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41" w:rsidRPr="00BD23C0" w:rsidRDefault="007160A5" w:rsidP="00B731A6">
      <w:pPr>
        <w:spacing w:line="480" w:lineRule="auto"/>
        <w:jc w:val="center"/>
        <w:rPr>
          <w:b/>
        </w:rPr>
      </w:pPr>
      <w:r w:rsidRPr="00BD23C0">
        <w:rPr>
          <w:b/>
        </w:rPr>
        <w:t xml:space="preserve">COMPLEXITY AS AN EMPIRICAL TENDENCY: PROMOTING </w:t>
      </w:r>
      <w:r w:rsidR="001F25C5" w:rsidRPr="00BD23C0">
        <w:rPr>
          <w:b/>
        </w:rPr>
        <w:t xml:space="preserve">NON-MEASUREMENT </w:t>
      </w:r>
      <w:r w:rsidRPr="00BD23C0">
        <w:rPr>
          <w:b/>
        </w:rPr>
        <w:t xml:space="preserve">AS A MEANS TO </w:t>
      </w:r>
      <w:r w:rsidR="00510286" w:rsidRPr="00BD23C0">
        <w:rPr>
          <w:b/>
        </w:rPr>
        <w:t xml:space="preserve">ENHANCED </w:t>
      </w:r>
      <w:r w:rsidRPr="00BD23C0">
        <w:rPr>
          <w:b/>
        </w:rPr>
        <w:t>UNDERSTANDING</w:t>
      </w:r>
    </w:p>
    <w:p w:rsidR="001C5B78" w:rsidRPr="00BD23C0" w:rsidRDefault="001C5B78" w:rsidP="00AA2865">
      <w:pPr>
        <w:spacing w:line="480" w:lineRule="auto"/>
        <w:jc w:val="both"/>
        <w:rPr>
          <w:lang w:val="en-US"/>
        </w:rPr>
      </w:pPr>
    </w:p>
    <w:p w:rsidR="00130AB0" w:rsidRPr="00BD23C0" w:rsidRDefault="00130AB0" w:rsidP="00AA2865">
      <w:pPr>
        <w:spacing w:line="480" w:lineRule="auto"/>
        <w:jc w:val="both"/>
        <w:rPr>
          <w:lang w:val="en-US"/>
        </w:rPr>
      </w:pPr>
    </w:p>
    <w:p w:rsidR="001C5B78" w:rsidRPr="00BD23C0" w:rsidRDefault="001C5B78" w:rsidP="00AA2865">
      <w:pPr>
        <w:spacing w:line="480" w:lineRule="auto"/>
        <w:jc w:val="both"/>
        <w:rPr>
          <w:b/>
          <w:lang w:val="en-US"/>
        </w:rPr>
      </w:pPr>
      <w:r w:rsidRPr="00BD23C0">
        <w:rPr>
          <w:b/>
          <w:lang w:val="en-US"/>
        </w:rPr>
        <w:t>Abstract</w:t>
      </w:r>
    </w:p>
    <w:p w:rsidR="007F65CD" w:rsidRPr="00BD23C0" w:rsidRDefault="007F65CD" w:rsidP="00AA2865">
      <w:pPr>
        <w:spacing w:line="480" w:lineRule="auto"/>
        <w:ind w:firstLine="284"/>
        <w:jc w:val="both"/>
        <w:rPr>
          <w:lang w:val="en-US"/>
        </w:rPr>
      </w:pPr>
      <w:r w:rsidRPr="00BD23C0">
        <w:rPr>
          <w:lang w:val="en-US"/>
        </w:rPr>
        <w:t>In this conc</w:t>
      </w:r>
      <w:r w:rsidR="001F25C5" w:rsidRPr="00BD23C0">
        <w:rPr>
          <w:lang w:val="en-US"/>
        </w:rPr>
        <w:t>ept</w:t>
      </w:r>
      <w:r w:rsidR="00F271BD" w:rsidRPr="00BD23C0">
        <w:rPr>
          <w:lang w:val="en-US"/>
        </w:rPr>
        <w:t xml:space="preserve">ual paper, </w:t>
      </w:r>
      <w:r w:rsidR="00BD0AB6" w:rsidRPr="00BD23C0">
        <w:rPr>
          <w:lang w:val="en-US"/>
        </w:rPr>
        <w:t>I</w:t>
      </w:r>
      <w:r w:rsidR="00F271BD" w:rsidRPr="00BD23C0">
        <w:rPr>
          <w:lang w:val="en-US"/>
        </w:rPr>
        <w:t xml:space="preserve"> seek to provide an organizing </w:t>
      </w:r>
      <w:r w:rsidRPr="00BD23C0">
        <w:rPr>
          <w:lang w:val="en-US"/>
        </w:rPr>
        <w:t>framework for conducting qualitative research in complexity</w:t>
      </w:r>
      <w:r w:rsidR="00570625" w:rsidRPr="00BD23C0">
        <w:rPr>
          <w:lang w:val="en-US"/>
        </w:rPr>
        <w:t xml:space="preserve"> studies</w:t>
      </w:r>
      <w:r w:rsidR="009A3F30" w:rsidRPr="00BD23C0">
        <w:rPr>
          <w:lang w:val="en-US"/>
        </w:rPr>
        <w:t xml:space="preserve"> in management</w:t>
      </w:r>
      <w:r w:rsidRPr="00BD23C0">
        <w:rPr>
          <w:lang w:val="en-US"/>
        </w:rPr>
        <w:t xml:space="preserve">. Building upon the </w:t>
      </w:r>
      <w:r w:rsidR="00CE5B65" w:rsidRPr="00BD23C0">
        <w:rPr>
          <w:lang w:val="en-US"/>
        </w:rPr>
        <w:t xml:space="preserve">underlying </w:t>
      </w:r>
      <w:r w:rsidRPr="00BD23C0">
        <w:rPr>
          <w:lang w:val="en-US"/>
        </w:rPr>
        <w:t xml:space="preserve">logic of </w:t>
      </w:r>
      <w:r w:rsidR="00327E08" w:rsidRPr="00BD23C0">
        <w:rPr>
          <w:lang w:val="en-US"/>
        </w:rPr>
        <w:t>Kauffman</w:t>
      </w:r>
      <w:r w:rsidR="00F271BD" w:rsidRPr="00BD23C0">
        <w:rPr>
          <w:lang w:val="en-US"/>
        </w:rPr>
        <w:t>’s</w:t>
      </w:r>
      <w:r w:rsidRPr="00BD23C0">
        <w:rPr>
          <w:lang w:val="en-US"/>
        </w:rPr>
        <w:t xml:space="preserve"> NK</w:t>
      </w:r>
      <w:r w:rsidR="00F271BD" w:rsidRPr="00BD23C0">
        <w:rPr>
          <w:lang w:val="en-US"/>
        </w:rPr>
        <w:t>(C)</w:t>
      </w:r>
      <w:r w:rsidRPr="00BD23C0">
        <w:rPr>
          <w:lang w:val="en-US"/>
        </w:rPr>
        <w:t xml:space="preserve"> model and the notion of second-order complexity, </w:t>
      </w:r>
      <w:r w:rsidR="00BD0AB6" w:rsidRPr="00BD23C0">
        <w:rPr>
          <w:lang w:val="en-US"/>
        </w:rPr>
        <w:t>I</w:t>
      </w:r>
      <w:r w:rsidRPr="00BD23C0">
        <w:rPr>
          <w:lang w:val="en-US"/>
        </w:rPr>
        <w:t xml:space="preserve"> urge </w:t>
      </w:r>
      <w:r w:rsidR="009A3F30" w:rsidRPr="00BD23C0">
        <w:rPr>
          <w:lang w:val="en-US"/>
        </w:rPr>
        <w:t xml:space="preserve">management </w:t>
      </w:r>
      <w:r w:rsidRPr="00BD23C0">
        <w:rPr>
          <w:lang w:val="en-US"/>
        </w:rPr>
        <w:t xml:space="preserve">researchers </w:t>
      </w:r>
      <w:r w:rsidR="00F271BD" w:rsidRPr="00BD23C0">
        <w:rPr>
          <w:lang w:val="en-US"/>
        </w:rPr>
        <w:t xml:space="preserve">interested in complex adaptive systems </w:t>
      </w:r>
      <w:r w:rsidRPr="00BD23C0">
        <w:rPr>
          <w:lang w:val="en-US"/>
        </w:rPr>
        <w:t xml:space="preserve">to </w:t>
      </w:r>
      <w:r w:rsidR="00C7768F" w:rsidRPr="00BD23C0">
        <w:rPr>
          <w:lang w:val="en-US"/>
        </w:rPr>
        <w:t xml:space="preserve">capture, </w:t>
      </w:r>
      <w:r w:rsidRPr="00BD23C0">
        <w:rPr>
          <w:lang w:val="en-US"/>
        </w:rPr>
        <w:t xml:space="preserve">understand, and articulate </w:t>
      </w:r>
      <w:r w:rsidR="0091784B" w:rsidRPr="00BD23C0">
        <w:rPr>
          <w:lang w:val="en-US"/>
        </w:rPr>
        <w:t>complexity as an empirical tendency</w:t>
      </w:r>
      <w:r w:rsidRPr="00BD23C0">
        <w:rPr>
          <w:lang w:val="en-US"/>
        </w:rPr>
        <w:t xml:space="preserve"> as opposed to the me</w:t>
      </w:r>
      <w:r w:rsidR="006E62E1" w:rsidRPr="00BD23C0">
        <w:rPr>
          <w:lang w:val="en-US"/>
        </w:rPr>
        <w:t>asurement-driven orientation of</w:t>
      </w:r>
      <w:r w:rsidRPr="00BD23C0">
        <w:rPr>
          <w:lang w:val="en-US"/>
        </w:rPr>
        <w:t xml:space="preserve"> </w:t>
      </w:r>
      <w:r w:rsidR="00F271BD" w:rsidRPr="00BD23C0">
        <w:rPr>
          <w:lang w:val="en-US"/>
        </w:rPr>
        <w:t xml:space="preserve">many </w:t>
      </w:r>
      <w:r w:rsidRPr="00BD23C0">
        <w:rPr>
          <w:lang w:val="en-US"/>
        </w:rPr>
        <w:t xml:space="preserve">scholars. </w:t>
      </w:r>
      <w:r w:rsidR="00BD0AB6" w:rsidRPr="00BD23C0">
        <w:rPr>
          <w:lang w:val="en-US"/>
        </w:rPr>
        <w:t>I</w:t>
      </w:r>
      <w:r w:rsidRPr="00BD23C0">
        <w:rPr>
          <w:lang w:val="en-US"/>
        </w:rPr>
        <w:t xml:space="preserve"> contend that the latter </w:t>
      </w:r>
      <w:r w:rsidR="00AF0C4E" w:rsidRPr="00BD23C0">
        <w:rPr>
          <w:lang w:val="en-US"/>
        </w:rPr>
        <w:t>orientation</w:t>
      </w:r>
      <w:r w:rsidR="002F32CF">
        <w:rPr>
          <w:lang w:val="en-US"/>
        </w:rPr>
        <w:t xml:space="preserve">’s illusion for numerical precision, predictive accuracy and generalizable truthfulness </w:t>
      </w:r>
      <w:r w:rsidRPr="00BD23C0">
        <w:rPr>
          <w:lang w:val="en-US"/>
        </w:rPr>
        <w:t xml:space="preserve">is not only undoable but also unnecessary in the context of providing practically meaningful </w:t>
      </w:r>
      <w:r w:rsidR="00264FA5" w:rsidRPr="00BD23C0">
        <w:rPr>
          <w:lang w:val="en-US"/>
        </w:rPr>
        <w:t>and realistic recommendations</w:t>
      </w:r>
      <w:r w:rsidRPr="00BD23C0">
        <w:rPr>
          <w:lang w:val="en-US"/>
        </w:rPr>
        <w:t xml:space="preserve"> </w:t>
      </w:r>
      <w:r w:rsidR="00F271BD" w:rsidRPr="00BD23C0">
        <w:rPr>
          <w:lang w:val="en-US"/>
        </w:rPr>
        <w:t>to</w:t>
      </w:r>
      <w:r w:rsidRPr="00BD23C0">
        <w:rPr>
          <w:lang w:val="en-US"/>
        </w:rPr>
        <w:t xml:space="preserve"> </w:t>
      </w:r>
      <w:r w:rsidR="006E62E1" w:rsidRPr="00BD23C0">
        <w:rPr>
          <w:lang w:val="en-US"/>
        </w:rPr>
        <w:t>those</w:t>
      </w:r>
      <w:r w:rsidRPr="00BD23C0">
        <w:rPr>
          <w:lang w:val="en-US"/>
        </w:rPr>
        <w:t xml:space="preserve"> interested in comp</w:t>
      </w:r>
      <w:r w:rsidR="002F32CF">
        <w:rPr>
          <w:lang w:val="en-US"/>
        </w:rPr>
        <w:t>lexity.</w:t>
      </w:r>
    </w:p>
    <w:p w:rsidR="007F65CD" w:rsidRPr="00BD23C0" w:rsidRDefault="007F65CD" w:rsidP="00AA2865">
      <w:pPr>
        <w:spacing w:line="480" w:lineRule="auto"/>
        <w:ind w:firstLine="284"/>
        <w:jc w:val="both"/>
        <w:rPr>
          <w:lang w:val="en-US"/>
        </w:rPr>
      </w:pPr>
    </w:p>
    <w:p w:rsidR="00386720" w:rsidRPr="00BD23C0" w:rsidRDefault="00386720" w:rsidP="00386720">
      <w:pPr>
        <w:spacing w:line="480" w:lineRule="auto"/>
        <w:jc w:val="both"/>
        <w:rPr>
          <w:lang w:val="en-US"/>
        </w:rPr>
      </w:pPr>
      <w:r w:rsidRPr="00BD23C0">
        <w:rPr>
          <w:b/>
          <w:lang w:val="en-US"/>
        </w:rPr>
        <w:t>Keywords</w:t>
      </w:r>
      <w:r w:rsidRPr="00BD23C0">
        <w:rPr>
          <w:lang w:val="en-US"/>
        </w:rPr>
        <w:t xml:space="preserve">: complexity, measurement, </w:t>
      </w:r>
      <w:r w:rsidR="00693B93" w:rsidRPr="00BD23C0">
        <w:rPr>
          <w:lang w:val="en-US"/>
        </w:rPr>
        <w:t xml:space="preserve">epistemology, ontology, </w:t>
      </w:r>
      <w:r w:rsidRPr="00BD23C0">
        <w:rPr>
          <w:lang w:val="en-US"/>
        </w:rPr>
        <w:t>qualitative research, requisite variety</w:t>
      </w:r>
    </w:p>
    <w:p w:rsidR="007F65CD" w:rsidRPr="00BD23C0" w:rsidRDefault="007F65CD" w:rsidP="00AA2865">
      <w:pPr>
        <w:spacing w:line="480" w:lineRule="auto"/>
        <w:ind w:firstLine="284"/>
        <w:jc w:val="both"/>
        <w:rPr>
          <w:lang w:val="en-US"/>
        </w:rPr>
      </w:pPr>
    </w:p>
    <w:p w:rsidR="007F65CD" w:rsidRPr="00BD23C0" w:rsidRDefault="007F65CD" w:rsidP="00AA2865">
      <w:pPr>
        <w:spacing w:line="480" w:lineRule="auto"/>
        <w:ind w:firstLine="284"/>
        <w:jc w:val="both"/>
        <w:rPr>
          <w:lang w:val="en-US"/>
        </w:rPr>
      </w:pPr>
    </w:p>
    <w:p w:rsidR="007F65CD" w:rsidRPr="00BD23C0" w:rsidRDefault="007F65CD" w:rsidP="00AA2865">
      <w:pPr>
        <w:spacing w:line="480" w:lineRule="auto"/>
        <w:ind w:firstLine="284"/>
        <w:jc w:val="both"/>
        <w:rPr>
          <w:lang w:val="en-US"/>
        </w:rPr>
      </w:pPr>
    </w:p>
    <w:p w:rsidR="007F65CD" w:rsidRDefault="007F65CD" w:rsidP="00AA2865">
      <w:pPr>
        <w:spacing w:line="480" w:lineRule="auto"/>
        <w:ind w:firstLine="284"/>
        <w:jc w:val="both"/>
        <w:rPr>
          <w:lang w:val="en-US"/>
        </w:rPr>
      </w:pPr>
    </w:p>
    <w:p w:rsidR="001F6F2F" w:rsidRPr="00BD23C0" w:rsidRDefault="001F6F2F" w:rsidP="00AA2865">
      <w:pPr>
        <w:spacing w:line="480" w:lineRule="auto"/>
        <w:ind w:firstLine="284"/>
        <w:jc w:val="both"/>
        <w:rPr>
          <w:lang w:val="en-US"/>
        </w:rPr>
      </w:pPr>
      <w:bookmarkStart w:id="0" w:name="_GoBack"/>
      <w:bookmarkEnd w:id="0"/>
    </w:p>
    <w:p w:rsidR="007F65CD" w:rsidRPr="00BD23C0" w:rsidRDefault="007F65CD" w:rsidP="00AA2865">
      <w:pPr>
        <w:spacing w:line="480" w:lineRule="auto"/>
        <w:ind w:firstLine="284"/>
        <w:jc w:val="both"/>
        <w:rPr>
          <w:lang w:val="en-US"/>
        </w:rPr>
      </w:pPr>
    </w:p>
    <w:p w:rsidR="007F65CD" w:rsidRPr="00BD23C0" w:rsidRDefault="008229F7" w:rsidP="008229F7">
      <w:pPr>
        <w:pStyle w:val="ListParagraph"/>
        <w:numPr>
          <w:ilvl w:val="0"/>
          <w:numId w:val="7"/>
        </w:numPr>
        <w:spacing w:line="480" w:lineRule="auto"/>
        <w:jc w:val="both"/>
        <w:rPr>
          <w:rFonts w:ascii="Times New Roman" w:hAnsi="Times New Roman"/>
          <w:b/>
          <w:sz w:val="24"/>
          <w:lang w:val="en-US"/>
        </w:rPr>
      </w:pPr>
      <w:r w:rsidRPr="00BD23C0">
        <w:rPr>
          <w:rFonts w:ascii="Times New Roman" w:hAnsi="Times New Roman"/>
          <w:b/>
          <w:sz w:val="24"/>
          <w:lang w:val="en-US"/>
        </w:rPr>
        <w:lastRenderedPageBreak/>
        <w:t>Introduction</w:t>
      </w:r>
    </w:p>
    <w:p w:rsidR="003B3F7F" w:rsidRPr="00BD23C0" w:rsidRDefault="003B3F7F" w:rsidP="00AA2865">
      <w:pPr>
        <w:spacing w:line="480" w:lineRule="auto"/>
        <w:ind w:firstLine="284"/>
        <w:jc w:val="both"/>
        <w:rPr>
          <w:lang w:val="en-US"/>
        </w:rPr>
      </w:pPr>
      <w:r w:rsidRPr="00BD23C0">
        <w:rPr>
          <w:rFonts w:eastAsia="Calibri"/>
          <w:lang w:val="en-US"/>
        </w:rPr>
        <w:t xml:space="preserve">Complexity is a </w:t>
      </w:r>
      <w:r w:rsidR="00FA29AE" w:rsidRPr="00BD23C0">
        <w:rPr>
          <w:rFonts w:eastAsia="Calibri"/>
          <w:lang w:val="en-US"/>
        </w:rPr>
        <w:t>field</w:t>
      </w:r>
      <w:r w:rsidRPr="00BD23C0">
        <w:rPr>
          <w:rFonts w:eastAsia="Calibri"/>
          <w:lang w:val="en-US"/>
        </w:rPr>
        <w:t xml:space="preserve"> that is replete with idiosyncratic conceptualizations that sound almost exotic, perhaps appealing and certainly thought-provoking (e.g. dissipative structures, far-from-equilibrium, edge of chaos</w:t>
      </w:r>
      <w:r w:rsidR="00B332E4" w:rsidRPr="00BD23C0">
        <w:rPr>
          <w:rFonts w:eastAsia="Calibri"/>
          <w:lang w:val="en-US"/>
        </w:rPr>
        <w:t xml:space="preserve"> etc.</w:t>
      </w:r>
      <w:r w:rsidRPr="00BD23C0">
        <w:rPr>
          <w:rFonts w:eastAsia="Calibri"/>
          <w:lang w:val="en-US"/>
        </w:rPr>
        <w:t xml:space="preserve">). </w:t>
      </w:r>
      <w:r w:rsidRPr="00BD23C0">
        <w:rPr>
          <w:lang w:val="en-US"/>
        </w:rPr>
        <w:t>It is also a quintessential term for the world that surrounds us; its structural properties are ubiquitously characterized as complex.</w:t>
      </w:r>
      <w:r w:rsidR="00FA29AE" w:rsidRPr="00BD23C0">
        <w:rPr>
          <w:lang w:val="en-US"/>
        </w:rPr>
        <w:t xml:space="preserve"> M</w:t>
      </w:r>
      <w:r w:rsidRPr="00BD23C0">
        <w:rPr>
          <w:lang w:val="en-US"/>
        </w:rPr>
        <w:t xml:space="preserve">anagement researchers employ it to describe </w:t>
      </w:r>
      <w:r w:rsidR="00FA29AE" w:rsidRPr="00BD23C0">
        <w:rPr>
          <w:lang w:val="en-US"/>
        </w:rPr>
        <w:t>markets</w:t>
      </w:r>
      <w:r w:rsidR="008448A0" w:rsidRPr="00BD23C0">
        <w:rPr>
          <w:lang w:val="en-US"/>
        </w:rPr>
        <w:t xml:space="preserve"> (Angelis, Parry &amp; Macintyre, 2012)</w:t>
      </w:r>
      <w:r w:rsidR="00FA29AE" w:rsidRPr="00BD23C0">
        <w:rPr>
          <w:lang w:val="en-US"/>
        </w:rPr>
        <w:t xml:space="preserve">, </w:t>
      </w:r>
      <w:r w:rsidRPr="00BD23C0">
        <w:rPr>
          <w:lang w:val="en-US"/>
        </w:rPr>
        <w:t>institutional f</w:t>
      </w:r>
      <w:r w:rsidR="00FA29AE" w:rsidRPr="00BD23C0">
        <w:rPr>
          <w:lang w:val="en-US"/>
        </w:rPr>
        <w:t>rameworks</w:t>
      </w:r>
      <w:r w:rsidR="008448A0" w:rsidRPr="00BD23C0">
        <w:rPr>
          <w:lang w:val="en-US"/>
        </w:rPr>
        <w:t xml:space="preserve"> (Brantnell &amp; Baraldi, 20</w:t>
      </w:r>
      <w:r w:rsidR="00A050D9" w:rsidRPr="00BD23C0">
        <w:rPr>
          <w:lang w:val="en-US"/>
        </w:rPr>
        <w:t>20</w:t>
      </w:r>
      <w:r w:rsidR="008448A0" w:rsidRPr="00BD23C0">
        <w:rPr>
          <w:lang w:val="en-US"/>
        </w:rPr>
        <w:t>)</w:t>
      </w:r>
      <w:r w:rsidR="00FA29AE" w:rsidRPr="00BD23C0">
        <w:rPr>
          <w:lang w:val="en-US"/>
        </w:rPr>
        <w:t xml:space="preserve">, </w:t>
      </w:r>
      <w:r w:rsidRPr="00BD23C0">
        <w:rPr>
          <w:lang w:val="en-US"/>
        </w:rPr>
        <w:t xml:space="preserve">organisational </w:t>
      </w:r>
      <w:r w:rsidR="00F271BD" w:rsidRPr="00BD23C0">
        <w:rPr>
          <w:lang w:val="en-US"/>
        </w:rPr>
        <w:t>arrangements</w:t>
      </w:r>
      <w:r w:rsidR="008448A0" w:rsidRPr="00BD23C0">
        <w:rPr>
          <w:lang w:val="en-US"/>
        </w:rPr>
        <w:t xml:space="preserve"> (Golonka, 2015)</w:t>
      </w:r>
      <w:r w:rsidR="00FA29AE" w:rsidRPr="00BD23C0">
        <w:rPr>
          <w:lang w:val="en-US"/>
        </w:rPr>
        <w:t>,</w:t>
      </w:r>
      <w:r w:rsidRPr="00BD23C0">
        <w:rPr>
          <w:lang w:val="en-US"/>
        </w:rPr>
        <w:t xml:space="preserve"> </w:t>
      </w:r>
      <w:r w:rsidR="008448A0" w:rsidRPr="00BD23C0">
        <w:rPr>
          <w:lang w:val="en-US"/>
        </w:rPr>
        <w:t>inter-firm</w:t>
      </w:r>
      <w:r w:rsidRPr="00BD23C0">
        <w:rPr>
          <w:lang w:val="en-US"/>
        </w:rPr>
        <w:t xml:space="preserve"> relationships</w:t>
      </w:r>
      <w:r w:rsidR="008448A0" w:rsidRPr="00BD23C0">
        <w:rPr>
          <w:lang w:val="en-US"/>
        </w:rPr>
        <w:t xml:space="preserve"> (Bidault &amp; Salgado, 2001)</w:t>
      </w:r>
      <w:r w:rsidR="00FA29AE" w:rsidRPr="00BD23C0">
        <w:rPr>
          <w:lang w:val="en-US"/>
        </w:rPr>
        <w:t xml:space="preserve"> etc</w:t>
      </w:r>
      <w:r w:rsidRPr="00BD23C0">
        <w:rPr>
          <w:lang w:val="en-US"/>
        </w:rPr>
        <w:t xml:space="preserve">. Therefore, its prevalence in </w:t>
      </w:r>
      <w:r w:rsidR="00BD0AB6" w:rsidRPr="00BD23C0">
        <w:rPr>
          <w:lang w:val="en-US"/>
        </w:rPr>
        <w:t xml:space="preserve">our </w:t>
      </w:r>
      <w:r w:rsidRPr="00BD23C0">
        <w:rPr>
          <w:lang w:val="en-US"/>
        </w:rPr>
        <w:t>daily routine and academic discourse cannot be emphasized enough.</w:t>
      </w:r>
    </w:p>
    <w:p w:rsidR="00A95A15" w:rsidRPr="00BD23C0" w:rsidRDefault="00A95A15" w:rsidP="00A95A15">
      <w:pPr>
        <w:spacing w:line="480" w:lineRule="auto"/>
        <w:ind w:firstLine="284"/>
        <w:jc w:val="both"/>
        <w:rPr>
          <w:lang w:val="en-US"/>
        </w:rPr>
      </w:pPr>
      <w:r w:rsidRPr="00BD23C0">
        <w:rPr>
          <w:lang w:val="en-US"/>
        </w:rPr>
        <w:t>Given the omnipresence of the concept for contemporary management thought, I seek to contribute to an understanding of complexity through an epistemological perspective. In particular, I contend that a</w:t>
      </w:r>
      <w:r w:rsidR="00BA28FA" w:rsidRPr="00BD23C0">
        <w:rPr>
          <w:lang w:val="en-US"/>
        </w:rPr>
        <w:t xml:space="preserve"> positivistic and</w:t>
      </w:r>
      <w:r w:rsidRPr="00BD23C0">
        <w:rPr>
          <w:lang w:val="en-US"/>
        </w:rPr>
        <w:t xml:space="preserve"> measurement-driven orientation of complexity scholars engenders</w:t>
      </w:r>
      <w:r w:rsidR="00582326" w:rsidRPr="00BD23C0">
        <w:rPr>
          <w:lang w:val="en-US"/>
        </w:rPr>
        <w:t xml:space="preserve"> certain limitations,</w:t>
      </w:r>
      <w:r w:rsidR="0006014C" w:rsidRPr="00BD23C0">
        <w:rPr>
          <w:lang w:val="en-US"/>
        </w:rPr>
        <w:t xml:space="preserve"> which impede further knowledge </w:t>
      </w:r>
      <w:r w:rsidR="00582326" w:rsidRPr="00BD23C0">
        <w:rPr>
          <w:lang w:val="en-US"/>
        </w:rPr>
        <w:t>creation</w:t>
      </w:r>
      <w:r w:rsidRPr="00BD23C0">
        <w:rPr>
          <w:lang w:val="en-US"/>
        </w:rPr>
        <w:t xml:space="preserve">. </w:t>
      </w:r>
      <w:r w:rsidR="00582326" w:rsidRPr="00BD23C0">
        <w:rPr>
          <w:lang w:val="en-US"/>
        </w:rPr>
        <w:t>I</w:t>
      </w:r>
      <w:r w:rsidRPr="00BD23C0">
        <w:rPr>
          <w:lang w:val="en-US"/>
        </w:rPr>
        <w:t xml:space="preserve"> explain this orientation and its shortcomings and I identify its ‘problematic’ roots as ones being couched in the conventional ontological treatment of complexity in the literature. In turn, I </w:t>
      </w:r>
      <w:r w:rsidR="00BA28FA" w:rsidRPr="00BD23C0">
        <w:rPr>
          <w:lang w:val="en-US"/>
        </w:rPr>
        <w:t>propose a narrative</w:t>
      </w:r>
      <w:r w:rsidRPr="00BD23C0">
        <w:rPr>
          <w:lang w:val="en-US"/>
        </w:rPr>
        <w:t xml:space="preserve"> approach for conducting research in the field by integrating Kauffman’s NK(C) model with second-order complexity. I conclude with an example that illustrates the meaningfulness of my proposal, which is based on a foundational law of complexity thinking; Ashby’s law of requisite variety (Ashby, 1956).</w:t>
      </w:r>
    </w:p>
    <w:p w:rsidR="00582326" w:rsidRPr="00BD23C0" w:rsidRDefault="00A95A15" w:rsidP="00582326">
      <w:pPr>
        <w:spacing w:line="480" w:lineRule="auto"/>
        <w:ind w:firstLine="284"/>
        <w:jc w:val="both"/>
        <w:rPr>
          <w:lang w:val="en-US"/>
        </w:rPr>
      </w:pPr>
      <w:r w:rsidRPr="00BD23C0">
        <w:rPr>
          <w:lang w:val="en-US"/>
        </w:rPr>
        <w:t>I</w:t>
      </w:r>
      <w:r w:rsidR="00582326" w:rsidRPr="00BD23C0">
        <w:rPr>
          <w:lang w:val="en-US"/>
        </w:rPr>
        <w:t xml:space="preserve"> early</w:t>
      </w:r>
      <w:r w:rsidRPr="00BD23C0">
        <w:rPr>
          <w:lang w:val="en-US"/>
        </w:rPr>
        <w:t xml:space="preserve"> stress that my purpose is not to identify a </w:t>
      </w:r>
      <w:r w:rsidR="00B97E29" w:rsidRPr="00BD23C0">
        <w:rPr>
          <w:lang w:val="en-US"/>
        </w:rPr>
        <w:t xml:space="preserve">literature </w:t>
      </w:r>
      <w:r w:rsidR="00AB7CED" w:rsidRPr="00BD23C0">
        <w:rPr>
          <w:lang w:val="en-US"/>
        </w:rPr>
        <w:t>gap</w:t>
      </w:r>
      <w:r w:rsidRPr="00BD23C0">
        <w:rPr>
          <w:lang w:val="en-US"/>
        </w:rPr>
        <w:t xml:space="preserve">. Rather, building upon </w:t>
      </w:r>
      <w:r w:rsidR="00B97E29" w:rsidRPr="00BD23C0">
        <w:rPr>
          <w:lang w:val="en-US"/>
        </w:rPr>
        <w:t>Alvesson and Sandberg (2011)</w:t>
      </w:r>
      <w:r w:rsidRPr="00BD23C0">
        <w:rPr>
          <w:lang w:val="en-US"/>
        </w:rPr>
        <w:t xml:space="preserve">, my purpose is to problematize the epistemological orthodoxy in conducting empirical studies of complexity in management. I consider this important for the following reasons: </w:t>
      </w:r>
      <w:r w:rsidR="00582326" w:rsidRPr="00BD23C0">
        <w:rPr>
          <w:lang w:val="en-US"/>
        </w:rPr>
        <w:t xml:space="preserve">First, </w:t>
      </w:r>
      <w:r w:rsidRPr="00BD23C0">
        <w:rPr>
          <w:lang w:val="en-US"/>
        </w:rPr>
        <w:t>a monolithic adherence to a</w:t>
      </w:r>
      <w:r w:rsidR="0023005A" w:rsidRPr="00BD23C0">
        <w:rPr>
          <w:lang w:val="en-US"/>
        </w:rPr>
        <w:t>n</w:t>
      </w:r>
      <w:r w:rsidRPr="00BD23C0">
        <w:rPr>
          <w:lang w:val="en-US"/>
        </w:rPr>
        <w:t xml:space="preserve"> epistemological </w:t>
      </w:r>
      <w:r w:rsidRPr="00BD23C0">
        <w:rPr>
          <w:lang w:val="en-US"/>
        </w:rPr>
        <w:lastRenderedPageBreak/>
        <w:t xml:space="preserve">perspective such as measurement precludes a further </w:t>
      </w:r>
      <w:r w:rsidR="00582326" w:rsidRPr="00BD23C0">
        <w:rPr>
          <w:lang w:val="en-US"/>
        </w:rPr>
        <w:t>advancement of any field</w:t>
      </w:r>
      <w:r w:rsidR="0039609E" w:rsidRPr="00BD23C0">
        <w:rPr>
          <w:lang w:val="en-US"/>
        </w:rPr>
        <w:t xml:space="preserve"> (</w:t>
      </w:r>
      <w:r w:rsidR="00C15ABA" w:rsidRPr="00BD23C0">
        <w:rPr>
          <w:lang w:val="en-US"/>
        </w:rPr>
        <w:t xml:space="preserve">Poulis, </w:t>
      </w:r>
      <w:r w:rsidR="00212ECA" w:rsidRPr="00BD23C0">
        <w:rPr>
          <w:lang w:val="en-US"/>
        </w:rPr>
        <w:t>2020</w:t>
      </w:r>
      <w:r w:rsidR="0039609E" w:rsidRPr="00BD23C0">
        <w:rPr>
          <w:lang w:val="en-US"/>
        </w:rPr>
        <w:t>)</w:t>
      </w:r>
      <w:r w:rsidRPr="00BD23C0">
        <w:rPr>
          <w:lang w:val="en-US"/>
        </w:rPr>
        <w:t xml:space="preserve">. On the contrary, a more inclusive approach (which I showcase </w:t>
      </w:r>
      <w:r w:rsidR="00582326" w:rsidRPr="00BD23C0">
        <w:rPr>
          <w:lang w:val="en-US"/>
        </w:rPr>
        <w:t>below</w:t>
      </w:r>
      <w:r w:rsidRPr="00BD23C0">
        <w:rPr>
          <w:lang w:val="en-US"/>
        </w:rPr>
        <w:t>) promises enhanced insights.</w:t>
      </w:r>
      <w:r w:rsidR="00582326" w:rsidRPr="00BD23C0">
        <w:rPr>
          <w:lang w:val="en-US"/>
        </w:rPr>
        <w:t xml:space="preserve"> Second, </w:t>
      </w:r>
      <w:r w:rsidR="0039609E" w:rsidRPr="00BD23C0">
        <w:rPr>
          <w:lang w:val="en-US"/>
        </w:rPr>
        <w:t xml:space="preserve">as noted, </w:t>
      </w:r>
      <w:r w:rsidRPr="00BD23C0">
        <w:rPr>
          <w:lang w:val="en-US"/>
        </w:rPr>
        <w:t xml:space="preserve">complexity is omnipresent in management. Therefore, elucidating </w:t>
      </w:r>
      <w:r w:rsidR="00B97E29" w:rsidRPr="00BD23C0">
        <w:rPr>
          <w:lang w:val="en-US"/>
        </w:rPr>
        <w:t xml:space="preserve">complexity themes </w:t>
      </w:r>
      <w:r w:rsidRPr="00BD23C0">
        <w:rPr>
          <w:lang w:val="en-US"/>
        </w:rPr>
        <w:t xml:space="preserve">is expected to </w:t>
      </w:r>
      <w:r w:rsidR="0039609E" w:rsidRPr="00BD23C0">
        <w:rPr>
          <w:lang w:val="en-US"/>
        </w:rPr>
        <w:t xml:space="preserve">also </w:t>
      </w:r>
      <w:r w:rsidRPr="00BD23C0">
        <w:rPr>
          <w:lang w:val="en-US"/>
        </w:rPr>
        <w:t xml:space="preserve">rejuvenate parts of management theory that </w:t>
      </w:r>
      <w:r w:rsidR="00582326" w:rsidRPr="00BD23C0">
        <w:rPr>
          <w:lang w:val="en-US"/>
        </w:rPr>
        <w:t>relate to</w:t>
      </w:r>
      <w:r w:rsidRPr="00BD23C0">
        <w:rPr>
          <w:lang w:val="en-US"/>
        </w:rPr>
        <w:t xml:space="preserve"> </w:t>
      </w:r>
      <w:r w:rsidR="00FA29AE" w:rsidRPr="00BD23C0">
        <w:rPr>
          <w:lang w:val="en-US"/>
        </w:rPr>
        <w:t>them</w:t>
      </w:r>
      <w:r w:rsidRPr="00BD23C0">
        <w:rPr>
          <w:lang w:val="en-US"/>
        </w:rPr>
        <w:t xml:space="preserve"> (e.g. systems-theoretic perspectives, cybernetics, </w:t>
      </w:r>
      <w:r w:rsidR="00582326" w:rsidRPr="00BD23C0">
        <w:rPr>
          <w:lang w:val="en-US"/>
        </w:rPr>
        <w:t>ecological theories</w:t>
      </w:r>
      <w:r w:rsidRPr="00BD23C0">
        <w:rPr>
          <w:lang w:val="en-US"/>
        </w:rPr>
        <w:t>, networks etc.)</w:t>
      </w:r>
      <w:r w:rsidR="00582326" w:rsidRPr="00BD23C0">
        <w:rPr>
          <w:lang w:val="en-US"/>
        </w:rPr>
        <w:t xml:space="preserve">. Third, </w:t>
      </w:r>
      <w:r w:rsidRPr="00BD23C0">
        <w:rPr>
          <w:lang w:val="en-US"/>
        </w:rPr>
        <w:t xml:space="preserve">qualitative studies have advantages that </w:t>
      </w:r>
      <w:r w:rsidR="00B97E29" w:rsidRPr="00BD23C0">
        <w:rPr>
          <w:lang w:val="en-US"/>
        </w:rPr>
        <w:t>are widely recognized</w:t>
      </w:r>
      <w:r w:rsidRPr="00BD23C0">
        <w:rPr>
          <w:lang w:val="en-US"/>
        </w:rPr>
        <w:t xml:space="preserve"> in management studie</w:t>
      </w:r>
      <w:r w:rsidR="00AB7CED" w:rsidRPr="00BD23C0">
        <w:rPr>
          <w:lang w:val="en-US"/>
        </w:rPr>
        <w:t>s. Nevertheless, these remain a rather</w:t>
      </w:r>
      <w:r w:rsidRPr="00BD23C0">
        <w:rPr>
          <w:lang w:val="en-US"/>
        </w:rPr>
        <w:t xml:space="preserve"> uncharted territory in complexity-cum-management </w:t>
      </w:r>
      <w:r w:rsidR="00B97E29" w:rsidRPr="00BD23C0">
        <w:rPr>
          <w:lang w:val="en-US"/>
        </w:rPr>
        <w:t>ones</w:t>
      </w:r>
      <w:r w:rsidRPr="00BD23C0">
        <w:rPr>
          <w:lang w:val="en-US"/>
        </w:rPr>
        <w:t xml:space="preserve">. Thus, significant theorizing opportunities are lost let alone the </w:t>
      </w:r>
      <w:r w:rsidR="00582326" w:rsidRPr="00BD23C0">
        <w:rPr>
          <w:lang w:val="en-US"/>
        </w:rPr>
        <w:t xml:space="preserve">missed </w:t>
      </w:r>
      <w:r w:rsidRPr="00BD23C0">
        <w:rPr>
          <w:lang w:val="en-US"/>
        </w:rPr>
        <w:t>opportunities for cross-pollination between management and complexity realms</w:t>
      </w:r>
      <w:r w:rsidR="00531147" w:rsidRPr="00BD23C0">
        <w:rPr>
          <w:lang w:val="en-US"/>
        </w:rPr>
        <w:t xml:space="preserve"> following an almost fetishist adherence to measurement, verification and proof (Poulis and Kastanakis, 2020)</w:t>
      </w:r>
      <w:r w:rsidRPr="00BD23C0">
        <w:rPr>
          <w:lang w:val="en-US"/>
        </w:rPr>
        <w:t>.</w:t>
      </w:r>
    </w:p>
    <w:p w:rsidR="00A95A15" w:rsidRPr="00BD23C0" w:rsidRDefault="00B97E29" w:rsidP="00582326">
      <w:pPr>
        <w:spacing w:line="480" w:lineRule="auto"/>
        <w:ind w:firstLine="284"/>
        <w:jc w:val="both"/>
        <w:rPr>
          <w:lang w:val="en-US"/>
        </w:rPr>
      </w:pPr>
      <w:r w:rsidRPr="00BD23C0">
        <w:rPr>
          <w:lang w:val="en-US"/>
        </w:rPr>
        <w:t>T</w:t>
      </w:r>
      <w:r w:rsidR="00A95A15" w:rsidRPr="00BD23C0">
        <w:rPr>
          <w:lang w:val="en-US"/>
        </w:rPr>
        <w:t xml:space="preserve">herefore, advancing the incorporation of a more inclusive epistemology is of particular relevance to </w:t>
      </w:r>
      <w:r w:rsidR="0039609E" w:rsidRPr="00BD23C0">
        <w:rPr>
          <w:lang w:val="en-US"/>
        </w:rPr>
        <w:t xml:space="preserve">management </w:t>
      </w:r>
      <w:r w:rsidR="005141C0" w:rsidRPr="00BD23C0">
        <w:rPr>
          <w:lang w:val="en-US"/>
        </w:rPr>
        <w:t xml:space="preserve">scholars </w:t>
      </w:r>
      <w:r w:rsidR="00FA29AE" w:rsidRPr="00BD23C0">
        <w:rPr>
          <w:lang w:val="en-US"/>
        </w:rPr>
        <w:t>including</w:t>
      </w:r>
      <w:r w:rsidR="00A95A15" w:rsidRPr="00BD23C0">
        <w:rPr>
          <w:lang w:val="en-US"/>
        </w:rPr>
        <w:t xml:space="preserve"> readers of EMJ as</w:t>
      </w:r>
      <w:r w:rsidR="00FA29AE" w:rsidRPr="00BD23C0">
        <w:rPr>
          <w:lang w:val="en-US"/>
        </w:rPr>
        <w:t xml:space="preserve"> a standard </w:t>
      </w:r>
      <w:r w:rsidR="00A95A15" w:rsidRPr="00BD23C0">
        <w:rPr>
          <w:lang w:val="en-US"/>
        </w:rPr>
        <w:t xml:space="preserve">management journal. </w:t>
      </w:r>
      <w:r w:rsidRPr="00BD23C0">
        <w:rPr>
          <w:lang w:val="en-US"/>
        </w:rPr>
        <w:t>A</w:t>
      </w:r>
      <w:r w:rsidR="00A95A15" w:rsidRPr="00BD23C0">
        <w:rPr>
          <w:lang w:val="en-US"/>
        </w:rPr>
        <w:t xml:space="preserve"> wider epistemological arsenal will allow complexity</w:t>
      </w:r>
      <w:r w:rsidR="00582326" w:rsidRPr="00BD23C0">
        <w:rPr>
          <w:lang w:val="en-US"/>
        </w:rPr>
        <w:t xml:space="preserve"> theories</w:t>
      </w:r>
      <w:r w:rsidR="00A95A15" w:rsidRPr="00BD23C0">
        <w:rPr>
          <w:lang w:val="en-US"/>
        </w:rPr>
        <w:t xml:space="preserve"> to ‘convince’ us, management researchers, on whether </w:t>
      </w:r>
      <w:r w:rsidR="00042930" w:rsidRPr="00BD23C0">
        <w:rPr>
          <w:lang w:val="en-US"/>
        </w:rPr>
        <w:t xml:space="preserve">these theories </w:t>
      </w:r>
      <w:r w:rsidR="00A95A15" w:rsidRPr="00BD23C0">
        <w:rPr>
          <w:lang w:val="en-US"/>
        </w:rPr>
        <w:t xml:space="preserve">can indeed deliver </w:t>
      </w:r>
      <w:r w:rsidR="00582326" w:rsidRPr="00BD23C0">
        <w:rPr>
          <w:lang w:val="en-US"/>
        </w:rPr>
        <w:t>their</w:t>
      </w:r>
      <w:r w:rsidR="00A95A15" w:rsidRPr="00BD23C0">
        <w:rPr>
          <w:lang w:val="en-US"/>
        </w:rPr>
        <w:t xml:space="preserve"> promise to elucidate our complex world. </w:t>
      </w:r>
      <w:r w:rsidR="0039609E" w:rsidRPr="00BD23C0">
        <w:rPr>
          <w:lang w:val="en-US"/>
        </w:rPr>
        <w:t>C</w:t>
      </w:r>
      <w:r w:rsidR="00A95A15" w:rsidRPr="00BD23C0">
        <w:rPr>
          <w:lang w:val="en-US"/>
        </w:rPr>
        <w:t>urrently, this promise is not met</w:t>
      </w:r>
      <w:r w:rsidR="0039609E" w:rsidRPr="00BD23C0">
        <w:rPr>
          <w:lang w:val="en-US"/>
        </w:rPr>
        <w:t>. Rather,</w:t>
      </w:r>
      <w:r w:rsidR="00A95A15" w:rsidRPr="00BD23C0">
        <w:rPr>
          <w:lang w:val="en-US"/>
        </w:rPr>
        <w:t xml:space="preserve"> </w:t>
      </w:r>
      <w:r w:rsidR="0039609E" w:rsidRPr="00BD23C0">
        <w:rPr>
          <w:rFonts w:eastAsia="Calibri"/>
        </w:rPr>
        <w:t xml:space="preserve">the </w:t>
      </w:r>
      <w:r w:rsidR="0039609E" w:rsidRPr="00BD23C0">
        <w:rPr>
          <w:rFonts w:eastAsia="Calibri"/>
          <w:lang w:val="en-US"/>
        </w:rPr>
        <w:t>elusive nature, fragmentation and contradictory elements in complexity studies run the risk for complexity being seen as a non-</w:t>
      </w:r>
      <w:r w:rsidR="005141C0" w:rsidRPr="00BD23C0">
        <w:rPr>
          <w:rFonts w:eastAsia="Calibri"/>
          <w:lang w:val="en-US"/>
        </w:rPr>
        <w:t>valid</w:t>
      </w:r>
      <w:r w:rsidR="0039609E" w:rsidRPr="00BD23C0">
        <w:rPr>
          <w:rFonts w:eastAsia="Calibri"/>
          <w:lang w:val="en-US"/>
        </w:rPr>
        <w:t xml:space="preserve"> exercise; as a conjecture or witchcraft (McKelvey, 1999; Houchin &amp; MacLean, 2005; Corning, 2002). Therefore, despite the promise of complexity to open up a new theorizing window for management studies, it is acknowledged that several complexity advances have been marginally useful, ill-conceived, or poorly applied.</w:t>
      </w:r>
    </w:p>
    <w:p w:rsidR="001F25C5" w:rsidRPr="00BD23C0" w:rsidRDefault="001F25C5" w:rsidP="00AA2865">
      <w:pPr>
        <w:spacing w:line="480" w:lineRule="auto"/>
        <w:jc w:val="both"/>
        <w:rPr>
          <w:lang w:val="en-US"/>
        </w:rPr>
      </w:pPr>
    </w:p>
    <w:p w:rsidR="001F25C5" w:rsidRPr="00BD23C0" w:rsidRDefault="008229F7" w:rsidP="008229F7">
      <w:pPr>
        <w:pStyle w:val="ListParagraph"/>
        <w:numPr>
          <w:ilvl w:val="0"/>
          <w:numId w:val="7"/>
        </w:numPr>
        <w:spacing w:line="480" w:lineRule="auto"/>
        <w:jc w:val="both"/>
        <w:rPr>
          <w:rFonts w:ascii="Times New Roman" w:hAnsi="Times New Roman"/>
          <w:b/>
          <w:sz w:val="24"/>
          <w:lang w:val="en-US"/>
        </w:rPr>
      </w:pPr>
      <w:r w:rsidRPr="00BD23C0">
        <w:rPr>
          <w:rFonts w:ascii="Times New Roman" w:hAnsi="Times New Roman"/>
          <w:b/>
          <w:sz w:val="24"/>
          <w:lang w:val="en-US"/>
        </w:rPr>
        <w:t>The measurement orientation in complexity scholarship</w:t>
      </w:r>
    </w:p>
    <w:p w:rsidR="00523292" w:rsidRPr="00BD23C0" w:rsidRDefault="00453C0D" w:rsidP="00AA2865">
      <w:pPr>
        <w:spacing w:line="480" w:lineRule="auto"/>
        <w:ind w:firstLine="284"/>
        <w:jc w:val="both"/>
      </w:pPr>
      <w:r w:rsidRPr="00BD23C0">
        <w:rPr>
          <w:lang w:val="en-US"/>
        </w:rPr>
        <w:lastRenderedPageBreak/>
        <w:t>The</w:t>
      </w:r>
      <w:r w:rsidR="004101F1" w:rsidRPr="00BD23C0">
        <w:rPr>
          <w:lang w:val="en-US"/>
        </w:rPr>
        <w:t xml:space="preserve"> appropriation </w:t>
      </w:r>
      <w:r w:rsidRPr="00BD23C0">
        <w:rPr>
          <w:lang w:val="en-US"/>
        </w:rPr>
        <w:t xml:space="preserve">of complexity by management </w:t>
      </w:r>
      <w:r w:rsidR="004101F1" w:rsidRPr="00BD23C0">
        <w:rPr>
          <w:lang w:val="en-US"/>
        </w:rPr>
        <w:t xml:space="preserve">scholars </w:t>
      </w:r>
      <w:r w:rsidR="00656B68" w:rsidRPr="00BD23C0">
        <w:rPr>
          <w:lang w:val="en-US"/>
        </w:rPr>
        <w:t xml:space="preserve">most </w:t>
      </w:r>
      <w:r w:rsidRPr="00BD23C0">
        <w:rPr>
          <w:lang w:val="en-US"/>
        </w:rPr>
        <w:t>often</w:t>
      </w:r>
      <w:r w:rsidR="004101F1" w:rsidRPr="00BD23C0">
        <w:rPr>
          <w:lang w:val="en-US"/>
        </w:rPr>
        <w:t xml:space="preserve"> </w:t>
      </w:r>
      <w:r w:rsidR="00656B68" w:rsidRPr="00BD23C0">
        <w:rPr>
          <w:lang w:val="en-US"/>
        </w:rPr>
        <w:t xml:space="preserve">than not </w:t>
      </w:r>
      <w:r w:rsidR="00CE5B65" w:rsidRPr="00BD23C0">
        <w:rPr>
          <w:lang w:val="en-US"/>
        </w:rPr>
        <w:t xml:space="preserve">denotes a </w:t>
      </w:r>
      <w:r w:rsidR="009F4C31" w:rsidRPr="00BD23C0">
        <w:rPr>
          <w:lang w:val="en-US"/>
        </w:rPr>
        <w:t xml:space="preserve">dire </w:t>
      </w:r>
      <w:r w:rsidR="00CE5B65" w:rsidRPr="00BD23C0">
        <w:rPr>
          <w:lang w:val="en-US"/>
        </w:rPr>
        <w:t xml:space="preserve">challenge. Managers dealing with complexity need to </w:t>
      </w:r>
      <w:r w:rsidR="00B469E0" w:rsidRPr="00BD23C0">
        <w:rPr>
          <w:lang w:val="en-US"/>
        </w:rPr>
        <w:t>regulate it (Surie &amp; Hazy, 2006), absorb it (Boisot and Child</w:t>
      </w:r>
      <w:r w:rsidR="00523292" w:rsidRPr="00BD23C0">
        <w:rPr>
          <w:lang w:val="en-US"/>
        </w:rPr>
        <w:t xml:space="preserve">, 1999), </w:t>
      </w:r>
      <w:r w:rsidR="00B469E0" w:rsidRPr="00BD23C0">
        <w:rPr>
          <w:lang w:val="en-US"/>
        </w:rPr>
        <w:t>destroy it (</w:t>
      </w:r>
      <w:r w:rsidR="00523292" w:rsidRPr="00BD23C0">
        <w:rPr>
          <w:lang w:val="en-US"/>
        </w:rPr>
        <w:t>Ahsby, 1956</w:t>
      </w:r>
      <w:r w:rsidR="00B469E0" w:rsidRPr="00BD23C0">
        <w:rPr>
          <w:lang w:val="en-US"/>
        </w:rPr>
        <w:t>), defeat it (Uhl-Bien et al., 2007)</w:t>
      </w:r>
      <w:r w:rsidR="00523292" w:rsidRPr="00BD23C0">
        <w:rPr>
          <w:lang w:val="en-US"/>
        </w:rPr>
        <w:t xml:space="preserve"> etc. Otherwise, organisations that do not achieve that are destined to decline and fall. Given this challenge for managers</w:t>
      </w:r>
      <w:r w:rsidRPr="00BD23C0">
        <w:rPr>
          <w:lang w:val="en-US"/>
        </w:rPr>
        <w:t xml:space="preserve">, there </w:t>
      </w:r>
      <w:r w:rsidR="004101F1" w:rsidRPr="00BD23C0">
        <w:rPr>
          <w:lang w:val="en-US"/>
        </w:rPr>
        <w:t>has been a concomitant need</w:t>
      </w:r>
      <w:r w:rsidR="00523292" w:rsidRPr="00BD23C0">
        <w:rPr>
          <w:lang w:val="en-US"/>
        </w:rPr>
        <w:t xml:space="preserve"> by researchers</w:t>
      </w:r>
      <w:r w:rsidR="004101F1" w:rsidRPr="00BD23C0">
        <w:rPr>
          <w:lang w:val="en-US"/>
        </w:rPr>
        <w:t xml:space="preserve"> </w:t>
      </w:r>
      <w:r w:rsidR="004101F1" w:rsidRPr="00BD23C0">
        <w:rPr>
          <w:i/>
          <w:lang w:val="en-US"/>
        </w:rPr>
        <w:t>to measure it</w:t>
      </w:r>
      <w:r w:rsidRPr="00BD23C0">
        <w:rPr>
          <w:lang w:val="en-US"/>
        </w:rPr>
        <w:t xml:space="preserve"> </w:t>
      </w:r>
      <w:r w:rsidRPr="00BD23C0">
        <w:rPr>
          <w:i/>
          <w:lang w:val="en-US"/>
        </w:rPr>
        <w:t xml:space="preserve">as a means to </w:t>
      </w:r>
      <w:r w:rsidR="004101F1" w:rsidRPr="00BD23C0">
        <w:rPr>
          <w:i/>
          <w:lang w:val="en-US"/>
        </w:rPr>
        <w:t>tame complexity’s inherently messy nature</w:t>
      </w:r>
      <w:r w:rsidR="004101F1" w:rsidRPr="00BD23C0">
        <w:rPr>
          <w:lang w:val="en-US"/>
        </w:rPr>
        <w:t xml:space="preserve">. </w:t>
      </w:r>
      <w:r w:rsidRPr="00BD23C0">
        <w:rPr>
          <w:lang w:val="en-US"/>
        </w:rPr>
        <w:t>Measurement</w:t>
      </w:r>
      <w:r w:rsidR="004101F1" w:rsidRPr="00BD23C0">
        <w:rPr>
          <w:lang w:val="en-US"/>
        </w:rPr>
        <w:t xml:space="preserve"> allow</w:t>
      </w:r>
      <w:r w:rsidR="00656B68" w:rsidRPr="00BD23C0">
        <w:rPr>
          <w:lang w:val="en-US"/>
        </w:rPr>
        <w:t>s</w:t>
      </w:r>
      <w:r w:rsidR="004101F1" w:rsidRPr="00BD23C0">
        <w:rPr>
          <w:lang w:val="en-US"/>
        </w:rPr>
        <w:t xml:space="preserve"> us to establish some order </w:t>
      </w:r>
      <w:r w:rsidR="000C49E7" w:rsidRPr="00BD23C0">
        <w:rPr>
          <w:lang w:val="en-US"/>
        </w:rPr>
        <w:t>to</w:t>
      </w:r>
      <w:r w:rsidR="004101F1" w:rsidRPr="00BD23C0">
        <w:rPr>
          <w:lang w:val="en-US"/>
        </w:rPr>
        <w:t xml:space="preserve"> what seems to be an unwieldy challenge</w:t>
      </w:r>
      <w:r w:rsidR="000254D1" w:rsidRPr="00BD23C0">
        <w:rPr>
          <w:lang w:val="en-US"/>
        </w:rPr>
        <w:t>;</w:t>
      </w:r>
      <w:r w:rsidR="00BD0AB6" w:rsidRPr="00BD23C0">
        <w:rPr>
          <w:lang w:val="en-US"/>
        </w:rPr>
        <w:t xml:space="preserve"> to give a manageable shape to the</w:t>
      </w:r>
      <w:r w:rsidR="00B94D56" w:rsidRPr="00BD23C0">
        <w:rPr>
          <w:lang w:val="en-US"/>
        </w:rPr>
        <w:t xml:space="preserve"> amorphous entanglement</w:t>
      </w:r>
      <w:r w:rsidR="00BD0AB6" w:rsidRPr="00BD23C0">
        <w:rPr>
          <w:lang w:val="en-US"/>
        </w:rPr>
        <w:t xml:space="preserve"> called ‘complexity’.</w:t>
      </w:r>
      <w:r w:rsidR="00B94D56" w:rsidRPr="00BD23C0">
        <w:rPr>
          <w:lang w:val="en-US"/>
        </w:rPr>
        <w:t xml:space="preserve"> </w:t>
      </w:r>
      <w:r w:rsidR="00523292" w:rsidRPr="00BD23C0">
        <w:rPr>
          <w:lang w:val="en-US"/>
        </w:rPr>
        <w:t xml:space="preserve">In turn, by ordering the template for action (i.e., the complex environment), </w:t>
      </w:r>
      <w:r w:rsidR="00BD0AB6" w:rsidRPr="00BD23C0">
        <w:rPr>
          <w:lang w:val="en-US"/>
        </w:rPr>
        <w:t>we a</w:t>
      </w:r>
      <w:r w:rsidR="00523292" w:rsidRPr="00BD23C0">
        <w:rPr>
          <w:lang w:val="en-US"/>
        </w:rPr>
        <w:t xml:space="preserve">re in a position to </w:t>
      </w:r>
      <w:r w:rsidR="00264FA5" w:rsidRPr="00BD23C0">
        <w:rPr>
          <w:lang w:val="en-US"/>
        </w:rPr>
        <w:t xml:space="preserve">internally </w:t>
      </w:r>
      <w:r w:rsidR="00DC126F" w:rsidRPr="00BD23C0">
        <w:rPr>
          <w:lang w:val="en-US"/>
        </w:rPr>
        <w:t xml:space="preserve">proceed with adaptive </w:t>
      </w:r>
      <w:r w:rsidR="00523292" w:rsidRPr="00BD23C0">
        <w:rPr>
          <w:lang w:val="en-US"/>
        </w:rPr>
        <w:t>solutions</w:t>
      </w:r>
      <w:r w:rsidR="00DC126F" w:rsidRPr="00BD23C0">
        <w:rPr>
          <w:lang w:val="en-US"/>
        </w:rPr>
        <w:t>; the latter being the archetypical means to tackle external complexity</w:t>
      </w:r>
      <w:r w:rsidR="00ED4AF4" w:rsidRPr="00BD23C0">
        <w:rPr>
          <w:lang w:val="en-US"/>
        </w:rPr>
        <w:t xml:space="preserve"> (Uotila, 2018)</w:t>
      </w:r>
      <w:r w:rsidR="00DC126F" w:rsidRPr="00BD23C0">
        <w:rPr>
          <w:lang w:val="en-US"/>
        </w:rPr>
        <w:t xml:space="preserve">. </w:t>
      </w:r>
      <w:r w:rsidR="009E1535" w:rsidRPr="00BD23C0">
        <w:rPr>
          <w:lang w:val="en-US"/>
        </w:rPr>
        <w:t>As Cannon and John (2007, p. 296) note</w:t>
      </w:r>
      <w:r w:rsidR="00A33C39" w:rsidRPr="00BD23C0">
        <w:rPr>
          <w:lang w:val="en-US"/>
        </w:rPr>
        <w:t xml:space="preserve"> in their review of measurement studies in complexity scholarship,</w:t>
      </w:r>
      <w:r w:rsidR="009E1535" w:rsidRPr="00BD23C0">
        <w:rPr>
          <w:lang w:val="en-US"/>
        </w:rPr>
        <w:t xml:space="preserve"> “</w:t>
      </w:r>
      <w:r w:rsidR="009E1535" w:rsidRPr="00BD23C0">
        <w:t xml:space="preserve">it has been widely held among organizational researchers that organizations must adapt to their environments if they are to survive and succeed”. </w:t>
      </w:r>
      <w:r w:rsidR="00AC55C4" w:rsidRPr="00BD23C0">
        <w:t>Normally, this adaptation takes the form of increasing internal complexity up to the point of matching the external one (Schneider et al., 2017).</w:t>
      </w:r>
      <w:r w:rsidR="000C49E7" w:rsidRPr="00BD23C0">
        <w:t xml:space="preserve"> Therefo</w:t>
      </w:r>
      <w:r w:rsidR="00871868" w:rsidRPr="00BD23C0">
        <w:t xml:space="preserve">re, measurement is not simply an epistemological </w:t>
      </w:r>
      <w:r w:rsidR="009F4C31" w:rsidRPr="00BD23C0">
        <w:t xml:space="preserve">means to development of </w:t>
      </w:r>
      <w:r w:rsidR="000C49E7" w:rsidRPr="00BD23C0">
        <w:t xml:space="preserve">theory. It </w:t>
      </w:r>
      <w:r w:rsidR="001B6807" w:rsidRPr="00BD23C0">
        <w:t>also appears as</w:t>
      </w:r>
      <w:r w:rsidR="000C49E7" w:rsidRPr="00BD23C0">
        <w:t xml:space="preserve"> </w:t>
      </w:r>
      <w:r w:rsidR="00871868" w:rsidRPr="00BD23C0">
        <w:t>a</w:t>
      </w:r>
      <w:r w:rsidR="000C49E7" w:rsidRPr="00BD23C0">
        <w:t xml:space="preserve"> </w:t>
      </w:r>
      <w:r w:rsidR="001B6807" w:rsidRPr="00BD23C0">
        <w:t xml:space="preserve">necessary </w:t>
      </w:r>
      <w:r w:rsidR="000C49E7" w:rsidRPr="00BD23C0">
        <w:t xml:space="preserve">mediating force </w:t>
      </w:r>
      <w:r w:rsidR="00B94D56" w:rsidRPr="00BD23C0">
        <w:t xml:space="preserve">that signposts optimal standards </w:t>
      </w:r>
      <w:r w:rsidR="00BD0AB6" w:rsidRPr="00BD23C0">
        <w:t>towards</w:t>
      </w:r>
      <w:r w:rsidR="000C49E7" w:rsidRPr="00BD23C0">
        <w:t xml:space="preserve"> organisational success and survival.</w:t>
      </w:r>
    </w:p>
    <w:p w:rsidR="00523292" w:rsidRPr="00BD23C0" w:rsidRDefault="001B6807" w:rsidP="00AA2865">
      <w:pPr>
        <w:spacing w:line="480" w:lineRule="auto"/>
        <w:ind w:firstLine="284"/>
        <w:jc w:val="both"/>
        <w:rPr>
          <w:lang w:val="en-US"/>
        </w:rPr>
      </w:pPr>
      <w:r w:rsidRPr="00BD23C0">
        <w:t>Consequently</w:t>
      </w:r>
      <w:r w:rsidR="009E1535" w:rsidRPr="00BD23C0">
        <w:t xml:space="preserve">, </w:t>
      </w:r>
      <w:r w:rsidR="00523292" w:rsidRPr="00BD23C0">
        <w:t xml:space="preserve">according to conventional wisdom in complexity studies, </w:t>
      </w:r>
      <w:r w:rsidR="00DC126F" w:rsidRPr="00BD23C0">
        <w:rPr>
          <w:lang w:val="en-US"/>
        </w:rPr>
        <w:t>without measur</w:t>
      </w:r>
      <w:r w:rsidR="009E1535" w:rsidRPr="00BD23C0">
        <w:rPr>
          <w:lang w:val="en-US"/>
        </w:rPr>
        <w:t>ing the environments that call for</w:t>
      </w:r>
      <w:r w:rsidR="00550716" w:rsidRPr="00BD23C0">
        <w:rPr>
          <w:lang w:val="en-US"/>
        </w:rPr>
        <w:t xml:space="preserve"> our</w:t>
      </w:r>
      <w:r w:rsidR="009E1535" w:rsidRPr="00BD23C0">
        <w:rPr>
          <w:lang w:val="en-US"/>
        </w:rPr>
        <w:t xml:space="preserve"> adaptation skills, </w:t>
      </w:r>
      <w:r w:rsidR="00BD0AB6" w:rsidRPr="00BD23C0">
        <w:rPr>
          <w:lang w:val="en-US"/>
        </w:rPr>
        <w:t xml:space="preserve">we </w:t>
      </w:r>
      <w:r w:rsidR="009E1535" w:rsidRPr="00BD23C0">
        <w:rPr>
          <w:lang w:val="en-US"/>
        </w:rPr>
        <w:t xml:space="preserve">are </w:t>
      </w:r>
      <w:r w:rsidR="00B517C7" w:rsidRPr="00BD23C0">
        <w:rPr>
          <w:lang w:val="en-US"/>
        </w:rPr>
        <w:t>destined to fail</w:t>
      </w:r>
      <w:r w:rsidR="009E1535" w:rsidRPr="00BD23C0">
        <w:rPr>
          <w:lang w:val="en-US"/>
        </w:rPr>
        <w:t xml:space="preserve">. </w:t>
      </w:r>
      <w:r w:rsidR="00BD0AB6" w:rsidRPr="00BD23C0">
        <w:rPr>
          <w:lang w:val="en-US"/>
        </w:rPr>
        <w:t xml:space="preserve">We </w:t>
      </w:r>
      <w:r w:rsidR="00DC126F" w:rsidRPr="00BD23C0">
        <w:rPr>
          <w:lang w:val="en-US"/>
        </w:rPr>
        <w:t>will be unable to respond</w:t>
      </w:r>
      <w:r w:rsidR="009E1535" w:rsidRPr="00BD23C0">
        <w:rPr>
          <w:lang w:val="en-US"/>
        </w:rPr>
        <w:t xml:space="preserve"> as ought to,</w:t>
      </w:r>
      <w:r w:rsidR="00DC126F" w:rsidRPr="00BD23C0">
        <w:rPr>
          <w:lang w:val="en-US"/>
        </w:rPr>
        <w:t xml:space="preserve"> </w:t>
      </w:r>
      <w:r w:rsidR="00BD0AB6" w:rsidRPr="00BD23C0">
        <w:rPr>
          <w:lang w:val="en-US"/>
        </w:rPr>
        <w:t xml:space="preserve">we </w:t>
      </w:r>
      <w:r w:rsidR="00DC126F" w:rsidRPr="00BD23C0">
        <w:rPr>
          <w:lang w:val="en-US"/>
        </w:rPr>
        <w:t xml:space="preserve">will not manage to predict the behavior of the system in which </w:t>
      </w:r>
      <w:r w:rsidR="00BD0AB6" w:rsidRPr="00BD23C0">
        <w:rPr>
          <w:lang w:val="en-US"/>
        </w:rPr>
        <w:t xml:space="preserve">we </w:t>
      </w:r>
      <w:r w:rsidR="00DC126F" w:rsidRPr="00BD23C0">
        <w:rPr>
          <w:lang w:val="en-US"/>
        </w:rPr>
        <w:t>are embedded</w:t>
      </w:r>
      <w:r w:rsidR="009E1535" w:rsidRPr="00BD23C0">
        <w:rPr>
          <w:lang w:val="en-US"/>
        </w:rPr>
        <w:t xml:space="preserve"> and </w:t>
      </w:r>
      <w:r w:rsidR="00BD0AB6" w:rsidRPr="00BD23C0">
        <w:rPr>
          <w:lang w:val="en-US"/>
        </w:rPr>
        <w:t xml:space="preserve">we </w:t>
      </w:r>
      <w:r w:rsidR="009E1535" w:rsidRPr="00BD23C0">
        <w:rPr>
          <w:lang w:val="en-US"/>
        </w:rPr>
        <w:t>will not develop the requisite configurations internally</w:t>
      </w:r>
      <w:r w:rsidR="00DC126F" w:rsidRPr="00BD23C0">
        <w:rPr>
          <w:lang w:val="en-US"/>
        </w:rPr>
        <w:t>.</w:t>
      </w:r>
      <w:r w:rsidR="00523292" w:rsidRPr="00BD23C0">
        <w:rPr>
          <w:lang w:val="en-US"/>
        </w:rPr>
        <w:t xml:space="preserve"> </w:t>
      </w:r>
      <w:r w:rsidR="00C06CB1" w:rsidRPr="00BD23C0">
        <w:rPr>
          <w:lang w:val="en-US"/>
        </w:rPr>
        <w:t xml:space="preserve">Thus, our ability to measure complexity is inextricably intertwined with our </w:t>
      </w:r>
      <w:r w:rsidR="00C06CB1" w:rsidRPr="00BD23C0">
        <w:rPr>
          <w:lang w:val="en-US"/>
        </w:rPr>
        <w:lastRenderedPageBreak/>
        <w:t xml:space="preserve">environmental scanning and configuration skills; both being staple elements in management scholarship. </w:t>
      </w:r>
      <w:r w:rsidR="00523292" w:rsidRPr="00BD23C0">
        <w:rPr>
          <w:lang w:val="en-US"/>
        </w:rPr>
        <w:t>Given these normative suggestions, and despite its striking lack of conceptual</w:t>
      </w:r>
      <w:r w:rsidR="00DC126F" w:rsidRPr="00BD23C0">
        <w:rPr>
          <w:lang w:val="en-US"/>
        </w:rPr>
        <w:t xml:space="preserve"> </w:t>
      </w:r>
      <w:r w:rsidR="00523292" w:rsidRPr="00BD23C0">
        <w:rPr>
          <w:lang w:val="en-US"/>
        </w:rPr>
        <w:t xml:space="preserve">clarity, </w:t>
      </w:r>
      <w:r w:rsidR="00DC126F" w:rsidRPr="00BD23C0">
        <w:rPr>
          <w:lang w:val="en-US"/>
        </w:rPr>
        <w:t xml:space="preserve">measurement has always been </w:t>
      </w:r>
      <w:r w:rsidR="00B517C7" w:rsidRPr="00BD23C0">
        <w:rPr>
          <w:lang w:val="en-US"/>
        </w:rPr>
        <w:t>a</w:t>
      </w:r>
      <w:r w:rsidR="00DC126F" w:rsidRPr="00BD23C0">
        <w:rPr>
          <w:lang w:val="en-US"/>
        </w:rPr>
        <w:t xml:space="preserve"> main complexity mantra</w:t>
      </w:r>
      <w:r w:rsidR="009E1535" w:rsidRPr="00BD23C0">
        <w:rPr>
          <w:lang w:val="en-US"/>
        </w:rPr>
        <w:t xml:space="preserve"> (Cannon and John, 2007)</w:t>
      </w:r>
      <w:r w:rsidR="00DC126F" w:rsidRPr="00BD23C0">
        <w:rPr>
          <w:lang w:val="en-US"/>
        </w:rPr>
        <w:t>.</w:t>
      </w:r>
      <w:r w:rsidR="00B94D56" w:rsidRPr="00BD23C0">
        <w:rPr>
          <w:lang w:val="en-US"/>
        </w:rPr>
        <w:t xml:space="preserve"> </w:t>
      </w:r>
      <w:r w:rsidR="00523292" w:rsidRPr="00BD23C0">
        <w:rPr>
          <w:lang w:val="en-US"/>
        </w:rPr>
        <w:t>After all</w:t>
      </w:r>
      <w:r w:rsidR="00A52CC9" w:rsidRPr="00BD23C0">
        <w:rPr>
          <w:lang w:val="en-US"/>
        </w:rPr>
        <w:t xml:space="preserve">, if </w:t>
      </w:r>
      <w:r w:rsidR="00BD0AB6" w:rsidRPr="00BD23C0">
        <w:rPr>
          <w:lang w:val="en-US"/>
        </w:rPr>
        <w:t xml:space="preserve">we </w:t>
      </w:r>
      <w:r w:rsidR="00A52CC9" w:rsidRPr="00BD23C0">
        <w:rPr>
          <w:lang w:val="en-US"/>
        </w:rPr>
        <w:t>do not measure</w:t>
      </w:r>
      <w:r w:rsidR="004101F1" w:rsidRPr="00BD23C0">
        <w:rPr>
          <w:lang w:val="en-US"/>
        </w:rPr>
        <w:t xml:space="preserve">, </w:t>
      </w:r>
      <w:r w:rsidR="00BD0AB6" w:rsidRPr="00BD23C0">
        <w:rPr>
          <w:lang w:val="en-US"/>
        </w:rPr>
        <w:t xml:space="preserve">we </w:t>
      </w:r>
      <w:r w:rsidR="00656B68" w:rsidRPr="00BD23C0">
        <w:rPr>
          <w:lang w:val="en-US"/>
        </w:rPr>
        <w:t>appear as</w:t>
      </w:r>
      <w:r w:rsidR="004101F1" w:rsidRPr="00BD23C0">
        <w:rPr>
          <w:lang w:val="en-US"/>
        </w:rPr>
        <w:t xml:space="preserve"> inadequately practicing what </w:t>
      </w:r>
      <w:r w:rsidR="00BD0AB6" w:rsidRPr="00BD23C0">
        <w:rPr>
          <w:lang w:val="en-US"/>
        </w:rPr>
        <w:t xml:space="preserve">we </w:t>
      </w:r>
      <w:r w:rsidR="004101F1" w:rsidRPr="00BD23C0">
        <w:rPr>
          <w:lang w:val="en-US"/>
        </w:rPr>
        <w:t xml:space="preserve">preach. If </w:t>
      </w:r>
      <w:r w:rsidR="00BD0AB6" w:rsidRPr="00BD23C0">
        <w:rPr>
          <w:lang w:val="en-US"/>
        </w:rPr>
        <w:t xml:space="preserve">we </w:t>
      </w:r>
      <w:r w:rsidR="004101F1" w:rsidRPr="00BD23C0">
        <w:rPr>
          <w:lang w:val="en-US"/>
        </w:rPr>
        <w:t>understand management as the field which aim</w:t>
      </w:r>
      <w:r w:rsidR="002E5143" w:rsidRPr="00BD23C0">
        <w:rPr>
          <w:lang w:val="en-US"/>
        </w:rPr>
        <w:t>s</w:t>
      </w:r>
      <w:r w:rsidR="004101F1" w:rsidRPr="00BD23C0">
        <w:rPr>
          <w:lang w:val="en-US"/>
        </w:rPr>
        <w:t xml:space="preserve"> to illustrate human agency’s ability to provide structure to the</w:t>
      </w:r>
      <w:r w:rsidR="00CE5B65" w:rsidRPr="00BD23C0">
        <w:rPr>
          <w:lang w:val="en-US"/>
        </w:rPr>
        <w:t xml:space="preserve"> utter</w:t>
      </w:r>
      <w:r w:rsidR="004101F1" w:rsidRPr="00BD23C0">
        <w:rPr>
          <w:lang w:val="en-US"/>
        </w:rPr>
        <w:t xml:space="preserve"> </w:t>
      </w:r>
      <w:r w:rsidR="00656B68" w:rsidRPr="00BD23C0">
        <w:rPr>
          <w:lang w:val="en-US"/>
        </w:rPr>
        <w:t xml:space="preserve">complexity of an organization (i.e., the </w:t>
      </w:r>
      <w:r w:rsidR="00601CA3" w:rsidRPr="00BD23C0">
        <w:rPr>
          <w:lang w:val="en-US"/>
        </w:rPr>
        <w:t xml:space="preserve">messy </w:t>
      </w:r>
      <w:r w:rsidR="00453C0D" w:rsidRPr="00BD23C0">
        <w:rPr>
          <w:lang w:val="en-US"/>
        </w:rPr>
        <w:t>combination</w:t>
      </w:r>
      <w:r w:rsidR="004101F1" w:rsidRPr="00BD23C0">
        <w:rPr>
          <w:lang w:val="en-US"/>
        </w:rPr>
        <w:t xml:space="preserve"> of people, materia</w:t>
      </w:r>
      <w:r w:rsidR="00656B68" w:rsidRPr="00BD23C0">
        <w:rPr>
          <w:lang w:val="en-US"/>
        </w:rPr>
        <w:t xml:space="preserve">l objects, immaterial resources, </w:t>
      </w:r>
      <w:r w:rsidR="004101F1" w:rsidRPr="00BD23C0">
        <w:rPr>
          <w:lang w:val="en-US"/>
        </w:rPr>
        <w:t xml:space="preserve">goals </w:t>
      </w:r>
      <w:r w:rsidR="00656B68" w:rsidRPr="00BD23C0">
        <w:rPr>
          <w:lang w:val="en-US"/>
        </w:rPr>
        <w:t>etc.)</w:t>
      </w:r>
      <w:r w:rsidR="00D83FC8" w:rsidRPr="00BD23C0">
        <w:rPr>
          <w:lang w:val="en-US"/>
        </w:rPr>
        <w:t xml:space="preserve"> </w:t>
      </w:r>
      <w:r w:rsidR="004101F1" w:rsidRPr="00BD23C0">
        <w:rPr>
          <w:lang w:val="en-US"/>
        </w:rPr>
        <w:t xml:space="preserve">then, mastering complexity immediately </w:t>
      </w:r>
      <w:r w:rsidR="000F27AE" w:rsidRPr="00BD23C0">
        <w:t>become</w:t>
      </w:r>
      <w:r w:rsidR="00AC55C4" w:rsidRPr="00BD23C0">
        <w:t>s</w:t>
      </w:r>
      <w:r w:rsidR="004101F1" w:rsidRPr="00BD23C0">
        <w:rPr>
          <w:lang w:val="en-US"/>
        </w:rPr>
        <w:t xml:space="preserve"> a </w:t>
      </w:r>
      <w:r w:rsidR="00AC55C4" w:rsidRPr="00BD23C0">
        <w:rPr>
          <w:lang w:val="en-US"/>
        </w:rPr>
        <w:t>theoretical pursuit that is inherently associated with management’s orientation and scope.</w:t>
      </w:r>
      <w:r w:rsidR="002E5143" w:rsidRPr="00BD23C0">
        <w:rPr>
          <w:lang w:val="en-US"/>
        </w:rPr>
        <w:t xml:space="preserve"> </w:t>
      </w:r>
      <w:r w:rsidR="00AC55C4" w:rsidRPr="00BD23C0">
        <w:rPr>
          <w:lang w:val="en-US"/>
        </w:rPr>
        <w:t>Indeed, m</w:t>
      </w:r>
      <w:r w:rsidR="009F3F30" w:rsidRPr="00BD23C0">
        <w:rPr>
          <w:lang w:val="en-US"/>
        </w:rPr>
        <w:t>anagement</w:t>
      </w:r>
      <w:r w:rsidR="002E5143" w:rsidRPr="00BD23C0">
        <w:rPr>
          <w:lang w:val="en-US"/>
        </w:rPr>
        <w:t xml:space="preserve"> is</w:t>
      </w:r>
      <w:r w:rsidR="00453C0D" w:rsidRPr="00BD23C0">
        <w:rPr>
          <w:lang w:val="en-US"/>
        </w:rPr>
        <w:t xml:space="preserve"> </w:t>
      </w:r>
      <w:r w:rsidR="002E5143" w:rsidRPr="00BD23C0">
        <w:rPr>
          <w:lang w:val="en-US"/>
        </w:rPr>
        <w:t xml:space="preserve">inherently linked to the efficacy of human action towards ordering the </w:t>
      </w:r>
      <w:r w:rsidR="00453C0D" w:rsidRPr="00BD23C0">
        <w:rPr>
          <w:lang w:val="en-US"/>
        </w:rPr>
        <w:t>complex entanglement that an organizational system is.</w:t>
      </w:r>
      <w:r w:rsidR="00CE16BB" w:rsidRPr="00BD23C0">
        <w:rPr>
          <w:lang w:val="en-US"/>
        </w:rPr>
        <w:t xml:space="preserve"> Therefore, </w:t>
      </w:r>
      <w:r w:rsidR="00BD0AB6" w:rsidRPr="00BD23C0">
        <w:rPr>
          <w:lang w:val="en-US"/>
        </w:rPr>
        <w:t>in addition to the aforementioned</w:t>
      </w:r>
      <w:r w:rsidR="00C06CB1" w:rsidRPr="00BD23C0">
        <w:rPr>
          <w:lang w:val="en-US"/>
        </w:rPr>
        <w:t xml:space="preserve"> remarks</w:t>
      </w:r>
      <w:r w:rsidR="00BD0AB6" w:rsidRPr="00BD23C0">
        <w:rPr>
          <w:lang w:val="en-US"/>
        </w:rPr>
        <w:t xml:space="preserve">, </w:t>
      </w:r>
      <w:r w:rsidR="00CE16BB" w:rsidRPr="00BD23C0">
        <w:rPr>
          <w:lang w:val="en-US"/>
        </w:rPr>
        <w:t xml:space="preserve">measuring complexity appears </w:t>
      </w:r>
      <w:r w:rsidR="00BD0AB6" w:rsidRPr="00BD23C0">
        <w:rPr>
          <w:lang w:val="en-US"/>
        </w:rPr>
        <w:t>a</w:t>
      </w:r>
      <w:r w:rsidRPr="00BD23C0">
        <w:rPr>
          <w:lang w:val="en-US"/>
        </w:rPr>
        <w:t xml:space="preserve">s </w:t>
      </w:r>
      <w:r w:rsidR="00871868" w:rsidRPr="00BD23C0">
        <w:rPr>
          <w:lang w:val="en-US"/>
        </w:rPr>
        <w:t>a means to being</w:t>
      </w:r>
      <w:r w:rsidR="00A52CC9" w:rsidRPr="00BD23C0">
        <w:rPr>
          <w:lang w:val="en-US"/>
        </w:rPr>
        <w:t xml:space="preserve"> faithful to management’</w:t>
      </w:r>
      <w:r w:rsidR="00264FA5" w:rsidRPr="00BD23C0">
        <w:rPr>
          <w:lang w:val="en-US"/>
        </w:rPr>
        <w:t>s</w:t>
      </w:r>
      <w:r w:rsidR="00C06CB1" w:rsidRPr="00BD23C0">
        <w:rPr>
          <w:lang w:val="en-US"/>
        </w:rPr>
        <w:t xml:space="preserve"> core orientation, too.</w:t>
      </w:r>
    </w:p>
    <w:p w:rsidR="000850AD" w:rsidRPr="00BD23C0" w:rsidRDefault="00871868" w:rsidP="00AA2865">
      <w:pPr>
        <w:spacing w:line="480" w:lineRule="auto"/>
        <w:ind w:firstLine="284"/>
        <w:jc w:val="both"/>
        <w:rPr>
          <w:lang w:val="en-US"/>
        </w:rPr>
      </w:pPr>
      <w:r w:rsidRPr="00BD23C0">
        <w:t>C</w:t>
      </w:r>
      <w:r w:rsidR="00180860" w:rsidRPr="00BD23C0">
        <w:t xml:space="preserve">omplexity </w:t>
      </w:r>
      <w:r w:rsidR="00180860" w:rsidRPr="00BD23C0">
        <w:rPr>
          <w:lang w:val="en-US"/>
        </w:rPr>
        <w:t xml:space="preserve">applications </w:t>
      </w:r>
      <w:r w:rsidR="00CE16BB" w:rsidRPr="00BD23C0">
        <w:rPr>
          <w:lang w:val="en-US"/>
        </w:rPr>
        <w:t xml:space="preserve">have used </w:t>
      </w:r>
      <w:r w:rsidR="00A33C39" w:rsidRPr="00BD23C0">
        <w:rPr>
          <w:lang w:val="en-US"/>
        </w:rPr>
        <w:t xml:space="preserve">variable means (e.g. </w:t>
      </w:r>
      <w:r w:rsidR="00CE16BB" w:rsidRPr="00BD23C0">
        <w:rPr>
          <w:lang w:val="en-US"/>
        </w:rPr>
        <w:t>network clustering algorithms, math</w:t>
      </w:r>
      <w:r w:rsidR="00A33C39" w:rsidRPr="00BD23C0">
        <w:rPr>
          <w:lang w:val="en-US"/>
        </w:rPr>
        <w:t xml:space="preserve">ematical modelling, simulations, </w:t>
      </w:r>
      <w:r w:rsidR="00CE16BB" w:rsidRPr="00BD23C0">
        <w:rPr>
          <w:lang w:val="en-US"/>
        </w:rPr>
        <w:t>no</w:t>
      </w:r>
      <w:r w:rsidR="00A33C39" w:rsidRPr="00BD23C0">
        <w:rPr>
          <w:lang w:val="en-US"/>
        </w:rPr>
        <w:t xml:space="preserve">n-linear differential equations) in an attempt </w:t>
      </w:r>
      <w:r w:rsidR="00CE16BB" w:rsidRPr="00BD23C0">
        <w:rPr>
          <w:lang w:val="en-US"/>
        </w:rPr>
        <w:t xml:space="preserve">to measure </w:t>
      </w:r>
      <w:r w:rsidR="00C62184" w:rsidRPr="00BD23C0">
        <w:rPr>
          <w:lang w:val="en-US"/>
        </w:rPr>
        <w:t>complexity (Stacey, 2002; Heylighen et al., 2006</w:t>
      </w:r>
      <w:r w:rsidR="00CE16BB" w:rsidRPr="00BD23C0">
        <w:rPr>
          <w:lang w:val="en-US"/>
        </w:rPr>
        <w:t xml:space="preserve">). All of them </w:t>
      </w:r>
      <w:r w:rsidR="00180860" w:rsidRPr="00BD23C0">
        <w:rPr>
          <w:lang w:val="en-US"/>
        </w:rPr>
        <w:t xml:space="preserve">rely on </w:t>
      </w:r>
      <w:r w:rsidR="00A52CC9" w:rsidRPr="00BD23C0">
        <w:rPr>
          <w:lang w:val="en-US"/>
        </w:rPr>
        <w:t xml:space="preserve">the typical epistemological </w:t>
      </w:r>
      <w:r w:rsidR="00A33C39" w:rsidRPr="00BD23C0">
        <w:rPr>
          <w:lang w:val="en-US"/>
        </w:rPr>
        <w:t>tools</w:t>
      </w:r>
      <w:r w:rsidR="00A52CC9" w:rsidRPr="00BD23C0">
        <w:rPr>
          <w:lang w:val="en-US"/>
        </w:rPr>
        <w:t xml:space="preserve"> of Newtonian science i.e., </w:t>
      </w:r>
      <w:r w:rsidR="00180860" w:rsidRPr="00BD23C0">
        <w:rPr>
          <w:lang w:val="en-US"/>
        </w:rPr>
        <w:t>representation and abstraction</w:t>
      </w:r>
      <w:r w:rsidR="0078120D" w:rsidRPr="00BD23C0">
        <w:rPr>
          <w:lang w:val="en-US"/>
        </w:rPr>
        <w:t xml:space="preserve"> opting for mathematical precision and accuracy</w:t>
      </w:r>
      <w:r w:rsidR="00180860" w:rsidRPr="00BD23C0">
        <w:rPr>
          <w:lang w:val="en-US"/>
        </w:rPr>
        <w:t>.</w:t>
      </w:r>
      <w:r w:rsidR="006A61B9" w:rsidRPr="00BD23C0">
        <w:rPr>
          <w:lang w:val="en-US"/>
        </w:rPr>
        <w:t xml:space="preserve"> </w:t>
      </w:r>
      <w:r w:rsidR="00A77055" w:rsidRPr="00BD23C0">
        <w:rPr>
          <w:lang w:val="en-US"/>
        </w:rPr>
        <w:t xml:space="preserve">This is expected </w:t>
      </w:r>
      <w:r w:rsidR="00B517C7" w:rsidRPr="00BD23C0">
        <w:rPr>
          <w:lang w:val="en-US"/>
        </w:rPr>
        <w:t>since a</w:t>
      </w:r>
      <w:r w:rsidR="00A570E7" w:rsidRPr="00BD23C0">
        <w:rPr>
          <w:lang w:val="en-US"/>
        </w:rPr>
        <w:t xml:space="preserve"> quest for measurement accords with the orientation for prediction as</w:t>
      </w:r>
      <w:r w:rsidR="003D44E3" w:rsidRPr="00BD23C0">
        <w:rPr>
          <w:lang w:val="en-US"/>
        </w:rPr>
        <w:t xml:space="preserve"> the</w:t>
      </w:r>
      <w:r w:rsidR="00C06CB1" w:rsidRPr="00BD23C0">
        <w:rPr>
          <w:lang w:val="en-US"/>
        </w:rPr>
        <w:t xml:space="preserve"> epistemological cornerstone</w:t>
      </w:r>
      <w:r w:rsidR="00A570E7" w:rsidRPr="00BD23C0">
        <w:rPr>
          <w:lang w:val="en-US"/>
        </w:rPr>
        <w:t xml:space="preserve"> of modernity. Science’s role is to provide the necessary theoretical abstractions that will </w:t>
      </w:r>
      <w:r w:rsidRPr="00BD23C0">
        <w:rPr>
          <w:lang w:val="en-US"/>
        </w:rPr>
        <w:t>parsimoniously</w:t>
      </w:r>
      <w:r w:rsidR="00A570E7" w:rsidRPr="00BD23C0">
        <w:rPr>
          <w:lang w:val="en-US"/>
        </w:rPr>
        <w:t xml:space="preserve"> </w:t>
      </w:r>
      <w:r w:rsidR="000850AD" w:rsidRPr="00BD23C0">
        <w:rPr>
          <w:lang w:val="en-US"/>
        </w:rPr>
        <w:t xml:space="preserve">represent </w:t>
      </w:r>
      <w:r w:rsidR="00A570E7" w:rsidRPr="00BD23C0">
        <w:rPr>
          <w:lang w:val="en-US"/>
        </w:rPr>
        <w:t xml:space="preserve">and </w:t>
      </w:r>
      <w:r w:rsidRPr="00BD23C0">
        <w:rPr>
          <w:lang w:val="en-US"/>
        </w:rPr>
        <w:t>accurately</w:t>
      </w:r>
      <w:r w:rsidR="00A570E7" w:rsidRPr="00BD23C0">
        <w:rPr>
          <w:lang w:val="en-US"/>
        </w:rPr>
        <w:t xml:space="preserve"> </w:t>
      </w:r>
      <w:r w:rsidR="000850AD" w:rsidRPr="00BD23C0">
        <w:rPr>
          <w:lang w:val="en-US"/>
        </w:rPr>
        <w:t>predict</w:t>
      </w:r>
      <w:r w:rsidR="00545644" w:rsidRPr="00BD23C0">
        <w:rPr>
          <w:lang w:val="en-US"/>
        </w:rPr>
        <w:t xml:space="preserve"> focal phenomena</w:t>
      </w:r>
      <w:r w:rsidR="00A570E7" w:rsidRPr="00BD23C0">
        <w:rPr>
          <w:lang w:val="en-US"/>
        </w:rPr>
        <w:t xml:space="preserve">. </w:t>
      </w:r>
      <w:r w:rsidR="003D44E3" w:rsidRPr="00BD23C0">
        <w:rPr>
          <w:lang w:val="en-US"/>
        </w:rPr>
        <w:t xml:space="preserve">In turn, </w:t>
      </w:r>
      <w:r w:rsidR="000850AD" w:rsidRPr="00BD23C0">
        <w:rPr>
          <w:lang w:val="en-US"/>
        </w:rPr>
        <w:t>generalisations</w:t>
      </w:r>
      <w:r w:rsidR="003D44E3" w:rsidRPr="00BD23C0">
        <w:rPr>
          <w:lang w:val="en-US"/>
        </w:rPr>
        <w:t xml:space="preserve"> can be surmised; ones, which are </w:t>
      </w:r>
      <w:r w:rsidRPr="00BD23C0">
        <w:rPr>
          <w:lang w:val="en-US"/>
        </w:rPr>
        <w:t xml:space="preserve">stripped of </w:t>
      </w:r>
      <w:r w:rsidR="003D44E3" w:rsidRPr="00BD23C0">
        <w:rPr>
          <w:lang w:val="en-US"/>
        </w:rPr>
        <w:t>unnecessary surrounding ‘noise’ and ones, which can then</w:t>
      </w:r>
      <w:r w:rsidR="000850AD" w:rsidRPr="00BD23C0">
        <w:rPr>
          <w:lang w:val="en-US"/>
        </w:rPr>
        <w:t xml:space="preserve"> be used as heuristic rules for action by the users of</w:t>
      </w:r>
      <w:r w:rsidR="00545644" w:rsidRPr="00BD23C0">
        <w:rPr>
          <w:lang w:val="en-US"/>
        </w:rPr>
        <w:t xml:space="preserve"> a</w:t>
      </w:r>
      <w:r w:rsidR="000850AD" w:rsidRPr="00BD23C0">
        <w:rPr>
          <w:lang w:val="en-US"/>
        </w:rPr>
        <w:t xml:space="preserve"> theory (e.g. managers or policy makers). </w:t>
      </w:r>
    </w:p>
    <w:p w:rsidR="00A570E7" w:rsidRPr="00BD23C0" w:rsidRDefault="003D44E3" w:rsidP="00AA2865">
      <w:pPr>
        <w:spacing w:line="480" w:lineRule="auto"/>
        <w:ind w:firstLine="284"/>
        <w:jc w:val="both"/>
        <w:rPr>
          <w:lang w:val="en-US"/>
        </w:rPr>
      </w:pPr>
      <w:r w:rsidRPr="00BD23C0">
        <w:rPr>
          <w:lang w:val="en-US"/>
        </w:rPr>
        <w:lastRenderedPageBreak/>
        <w:t>T</w:t>
      </w:r>
      <w:r w:rsidR="00545644" w:rsidRPr="00BD23C0">
        <w:rPr>
          <w:lang w:val="en-US"/>
        </w:rPr>
        <w:t>his</w:t>
      </w:r>
      <w:r w:rsidRPr="00BD23C0">
        <w:rPr>
          <w:lang w:val="en-US"/>
        </w:rPr>
        <w:t xml:space="preserve"> </w:t>
      </w:r>
      <w:r w:rsidR="00545644" w:rsidRPr="00BD23C0">
        <w:rPr>
          <w:lang w:val="en-US"/>
        </w:rPr>
        <w:t xml:space="preserve">epistemological </w:t>
      </w:r>
      <w:r w:rsidR="00C06CB1" w:rsidRPr="00BD23C0">
        <w:rPr>
          <w:lang w:val="en-US"/>
        </w:rPr>
        <w:t>orientation</w:t>
      </w:r>
      <w:r w:rsidR="00545644" w:rsidRPr="00BD23C0">
        <w:rPr>
          <w:lang w:val="en-US"/>
        </w:rPr>
        <w:t xml:space="preserve"> </w:t>
      </w:r>
      <w:r w:rsidRPr="00BD23C0">
        <w:rPr>
          <w:lang w:val="en-US"/>
        </w:rPr>
        <w:t>is the cornerstone of scientific rationality</w:t>
      </w:r>
      <w:r w:rsidR="00C06CB1" w:rsidRPr="00BD23C0">
        <w:rPr>
          <w:lang w:val="en-US"/>
        </w:rPr>
        <w:t xml:space="preserve"> and</w:t>
      </w:r>
      <w:r w:rsidRPr="00BD23C0">
        <w:rPr>
          <w:lang w:val="en-US"/>
        </w:rPr>
        <w:t xml:space="preserve"> </w:t>
      </w:r>
      <w:r w:rsidR="00545644" w:rsidRPr="00BD23C0">
        <w:rPr>
          <w:lang w:val="en-US"/>
        </w:rPr>
        <w:t>is no different in complexity</w:t>
      </w:r>
      <w:r w:rsidR="00C06CB1" w:rsidRPr="00BD23C0">
        <w:rPr>
          <w:lang w:val="en-US"/>
        </w:rPr>
        <w:t>-cum-management</w:t>
      </w:r>
      <w:r w:rsidR="00545644" w:rsidRPr="00BD23C0">
        <w:rPr>
          <w:lang w:val="en-US"/>
        </w:rPr>
        <w:t xml:space="preserve"> studies. </w:t>
      </w:r>
      <w:r w:rsidRPr="00BD23C0">
        <w:rPr>
          <w:lang w:val="en-US"/>
        </w:rPr>
        <w:t>Rep</w:t>
      </w:r>
      <w:r w:rsidR="00A570E7" w:rsidRPr="00BD23C0">
        <w:rPr>
          <w:lang w:val="en-US"/>
        </w:rPr>
        <w:t xml:space="preserve">resentational models are the major instruments that </w:t>
      </w:r>
      <w:r w:rsidR="00C06CB1" w:rsidRPr="00BD23C0">
        <w:rPr>
          <w:lang w:val="en-US"/>
        </w:rPr>
        <w:t>management</w:t>
      </w:r>
      <w:r w:rsidRPr="00BD23C0">
        <w:rPr>
          <w:lang w:val="en-US"/>
        </w:rPr>
        <w:t xml:space="preserve"> scholars utilize </w:t>
      </w:r>
      <w:r w:rsidR="00A570E7" w:rsidRPr="00BD23C0">
        <w:rPr>
          <w:lang w:val="en-US"/>
        </w:rPr>
        <w:t xml:space="preserve">to make </w:t>
      </w:r>
      <w:r w:rsidRPr="00BD23C0">
        <w:rPr>
          <w:lang w:val="en-US"/>
        </w:rPr>
        <w:t>sense of complexity and do</w:t>
      </w:r>
      <w:r w:rsidR="00A570E7" w:rsidRPr="00BD23C0">
        <w:rPr>
          <w:lang w:val="en-US"/>
        </w:rPr>
        <w:t xml:space="preserve"> so by reducing its multifaceted nature to selected abstractions (variables) which are </w:t>
      </w:r>
      <w:r w:rsidR="000F27AE" w:rsidRPr="00BD23C0">
        <w:rPr>
          <w:lang w:val="en-US"/>
        </w:rPr>
        <w:t>contingently</w:t>
      </w:r>
      <w:r w:rsidRPr="00BD23C0">
        <w:rPr>
          <w:lang w:val="en-US"/>
        </w:rPr>
        <w:t xml:space="preserve"> linked through rules, </w:t>
      </w:r>
      <w:r w:rsidR="00A570E7" w:rsidRPr="00BD23C0">
        <w:rPr>
          <w:lang w:val="en-US"/>
        </w:rPr>
        <w:t xml:space="preserve">laws, regularities and generalizable patterns. Therefore, </w:t>
      </w:r>
      <w:r w:rsidRPr="00BD23C0">
        <w:rPr>
          <w:lang w:val="en-US"/>
        </w:rPr>
        <w:t>our</w:t>
      </w:r>
      <w:r w:rsidR="00BD0AB6" w:rsidRPr="00BD23C0">
        <w:rPr>
          <w:lang w:val="en-US"/>
        </w:rPr>
        <w:t xml:space="preserve"> </w:t>
      </w:r>
      <w:r w:rsidR="00A570E7" w:rsidRPr="00BD23C0">
        <w:rPr>
          <w:lang w:val="en-US"/>
        </w:rPr>
        <w:t xml:space="preserve">conventional mode of </w:t>
      </w:r>
      <w:r w:rsidRPr="00BD23C0">
        <w:rPr>
          <w:lang w:val="en-US"/>
        </w:rPr>
        <w:t>theorizing</w:t>
      </w:r>
      <w:r w:rsidR="00A570E7" w:rsidRPr="00BD23C0">
        <w:rPr>
          <w:lang w:val="en-US"/>
        </w:rPr>
        <w:t xml:space="preserve"> is an attempt to ‘squeeze’ complexity and its untamable nature into a simplis</w:t>
      </w:r>
      <w:r w:rsidR="001E2F8A" w:rsidRPr="00BD23C0">
        <w:rPr>
          <w:lang w:val="en-US"/>
        </w:rPr>
        <w:t xml:space="preserve">tic representation through </w:t>
      </w:r>
      <w:r w:rsidR="001E2F8A" w:rsidRPr="00BD23C0">
        <w:rPr>
          <w:iCs/>
          <w:lang w:val="en-US"/>
        </w:rPr>
        <w:t>simplifying assumptions</w:t>
      </w:r>
      <w:r w:rsidR="001E2F8A" w:rsidRPr="00BD23C0">
        <w:rPr>
          <w:lang w:val="en-US"/>
        </w:rPr>
        <w:t xml:space="preserve"> (</w:t>
      </w:r>
      <w:r w:rsidRPr="00BD23C0">
        <w:rPr>
          <w:lang w:val="en-US"/>
        </w:rPr>
        <w:t>Tsoukas, 2017</w:t>
      </w:r>
      <w:r w:rsidR="001E2F8A" w:rsidRPr="00BD23C0">
        <w:rPr>
          <w:lang w:val="en-US"/>
        </w:rPr>
        <w:t>)</w:t>
      </w:r>
      <w:r w:rsidR="00F419AB" w:rsidRPr="00BD23C0">
        <w:rPr>
          <w:lang w:val="en-US"/>
        </w:rPr>
        <w:t xml:space="preserve">. </w:t>
      </w:r>
      <w:r w:rsidR="001E2F8A" w:rsidRPr="00BD23C0">
        <w:rPr>
          <w:lang w:val="en-US"/>
        </w:rPr>
        <w:t>S</w:t>
      </w:r>
      <w:r w:rsidR="00A570E7" w:rsidRPr="00BD23C0">
        <w:rPr>
          <w:lang w:val="en-US"/>
        </w:rPr>
        <w:t>imple abstractions are linked through measureable</w:t>
      </w:r>
      <w:r w:rsidR="00C4346D" w:rsidRPr="00BD23C0">
        <w:rPr>
          <w:lang w:val="en-US"/>
        </w:rPr>
        <w:t xml:space="preserve"> </w:t>
      </w:r>
      <w:r w:rsidR="00A570E7" w:rsidRPr="00BD23C0">
        <w:rPr>
          <w:lang w:val="en-US"/>
        </w:rPr>
        <w:t xml:space="preserve">and identifiable </w:t>
      </w:r>
      <w:r w:rsidR="00A33C39" w:rsidRPr="00BD23C0">
        <w:rPr>
          <w:lang w:val="en-US"/>
        </w:rPr>
        <w:t>rules</w:t>
      </w:r>
      <w:r w:rsidR="00853A7A" w:rsidRPr="00BD23C0">
        <w:rPr>
          <w:lang w:val="en-US"/>
        </w:rPr>
        <w:t xml:space="preserve"> and their contingent linkages are the </w:t>
      </w:r>
      <w:r w:rsidR="00545644" w:rsidRPr="00BD23C0">
        <w:rPr>
          <w:lang w:val="en-US"/>
        </w:rPr>
        <w:t>guidelines</w:t>
      </w:r>
      <w:r w:rsidR="00853A7A" w:rsidRPr="00BD23C0">
        <w:rPr>
          <w:lang w:val="en-US"/>
        </w:rPr>
        <w:t xml:space="preserve"> that managers use to organize and </w:t>
      </w:r>
      <w:r w:rsidR="00741BB0" w:rsidRPr="00BD23C0">
        <w:rPr>
          <w:lang w:val="en-US"/>
        </w:rPr>
        <w:t>strategize</w:t>
      </w:r>
      <w:r w:rsidR="00853A7A" w:rsidRPr="00BD23C0">
        <w:rPr>
          <w:lang w:val="en-US"/>
        </w:rPr>
        <w:t xml:space="preserve"> (Tsoukas and Hatch, 2001)</w:t>
      </w:r>
      <w:r w:rsidR="00C4346D" w:rsidRPr="00BD23C0">
        <w:rPr>
          <w:lang w:val="en-US"/>
        </w:rPr>
        <w:t>. T</w:t>
      </w:r>
      <w:r w:rsidR="00A570E7" w:rsidRPr="00BD23C0">
        <w:rPr>
          <w:lang w:val="en-US"/>
        </w:rPr>
        <w:t xml:space="preserve">hus, by capturing </w:t>
      </w:r>
      <w:r w:rsidR="00853A7A" w:rsidRPr="00BD23C0">
        <w:rPr>
          <w:lang w:val="en-US"/>
        </w:rPr>
        <w:t>those</w:t>
      </w:r>
      <w:r w:rsidR="00A570E7" w:rsidRPr="00BD23C0">
        <w:rPr>
          <w:lang w:val="en-US"/>
        </w:rPr>
        <w:t xml:space="preserve"> contingent linkages </w:t>
      </w:r>
      <w:r w:rsidRPr="00BD23C0">
        <w:rPr>
          <w:lang w:val="en-US"/>
        </w:rPr>
        <w:t xml:space="preserve">we </w:t>
      </w:r>
      <w:r w:rsidR="00A570E7" w:rsidRPr="00BD23C0">
        <w:rPr>
          <w:lang w:val="en-US"/>
        </w:rPr>
        <w:t>can represent the bigger picture</w:t>
      </w:r>
      <w:r w:rsidR="007476CC" w:rsidRPr="00BD23C0">
        <w:rPr>
          <w:lang w:val="en-US"/>
        </w:rPr>
        <w:t xml:space="preserve"> of complexity</w:t>
      </w:r>
      <w:r w:rsidR="00A570E7" w:rsidRPr="00BD23C0">
        <w:rPr>
          <w:lang w:val="en-US"/>
        </w:rPr>
        <w:t xml:space="preserve">, predict future states of the </w:t>
      </w:r>
      <w:r w:rsidR="00A3237A" w:rsidRPr="00BD23C0">
        <w:rPr>
          <w:lang w:val="en-US"/>
        </w:rPr>
        <w:t>complex entity</w:t>
      </w:r>
      <w:r w:rsidR="00A570E7" w:rsidRPr="00BD23C0">
        <w:rPr>
          <w:lang w:val="en-US"/>
        </w:rPr>
        <w:t xml:space="preserve"> under investigation and produce meaningful</w:t>
      </w:r>
      <w:r w:rsidR="007476CC" w:rsidRPr="00BD23C0">
        <w:rPr>
          <w:lang w:val="en-US"/>
        </w:rPr>
        <w:t xml:space="preserve"> complexity</w:t>
      </w:r>
      <w:r w:rsidR="00A570E7" w:rsidRPr="00BD23C0">
        <w:rPr>
          <w:lang w:val="en-US"/>
        </w:rPr>
        <w:t xml:space="preserve"> theory. But, can </w:t>
      </w:r>
      <w:r w:rsidRPr="00BD23C0">
        <w:rPr>
          <w:lang w:val="en-US"/>
        </w:rPr>
        <w:t xml:space="preserve">we </w:t>
      </w:r>
      <w:r w:rsidR="00A570E7" w:rsidRPr="00BD23C0">
        <w:rPr>
          <w:lang w:val="en-US"/>
        </w:rPr>
        <w:t xml:space="preserve">and do </w:t>
      </w:r>
      <w:r w:rsidRPr="00BD23C0">
        <w:rPr>
          <w:lang w:val="en-US"/>
        </w:rPr>
        <w:t>we</w:t>
      </w:r>
      <w:r w:rsidR="00BD0AB6" w:rsidRPr="00BD23C0">
        <w:rPr>
          <w:lang w:val="en-US"/>
        </w:rPr>
        <w:t xml:space="preserve"> </w:t>
      </w:r>
      <w:r w:rsidR="00A570E7" w:rsidRPr="00BD23C0">
        <w:rPr>
          <w:lang w:val="en-US"/>
        </w:rPr>
        <w:t>really need to measure complexity</w:t>
      </w:r>
      <w:r w:rsidR="00545644" w:rsidRPr="00BD23C0">
        <w:rPr>
          <w:lang w:val="en-US"/>
        </w:rPr>
        <w:t xml:space="preserve"> as it unfolds in practice</w:t>
      </w:r>
      <w:r w:rsidR="00A570E7" w:rsidRPr="00BD23C0">
        <w:rPr>
          <w:lang w:val="en-US"/>
        </w:rPr>
        <w:t xml:space="preserve">? </w:t>
      </w:r>
    </w:p>
    <w:p w:rsidR="00130AB0" w:rsidRPr="00BD23C0" w:rsidRDefault="00130AB0" w:rsidP="00AA2865">
      <w:pPr>
        <w:spacing w:line="480" w:lineRule="auto"/>
        <w:jc w:val="both"/>
        <w:rPr>
          <w:lang w:val="en-US"/>
        </w:rPr>
      </w:pPr>
    </w:p>
    <w:p w:rsidR="005C2794" w:rsidRPr="00BD23C0" w:rsidRDefault="008229F7" w:rsidP="00AA2865">
      <w:pPr>
        <w:spacing w:line="480" w:lineRule="auto"/>
        <w:jc w:val="both"/>
        <w:rPr>
          <w:b/>
          <w:lang w:val="en-US"/>
        </w:rPr>
      </w:pPr>
      <w:r w:rsidRPr="00BD23C0">
        <w:rPr>
          <w:b/>
          <w:lang w:val="en-US"/>
        </w:rPr>
        <w:t xml:space="preserve">2.1 </w:t>
      </w:r>
      <w:r w:rsidR="005C2794" w:rsidRPr="00BD23C0">
        <w:rPr>
          <w:b/>
          <w:lang w:val="en-US"/>
        </w:rPr>
        <w:t>The epistemological shortcomings of a measurement orientation</w:t>
      </w:r>
    </w:p>
    <w:p w:rsidR="000850AD" w:rsidRPr="00BD23C0" w:rsidRDefault="00545644" w:rsidP="00AA2865">
      <w:pPr>
        <w:spacing w:line="480" w:lineRule="auto"/>
        <w:ind w:firstLine="284"/>
        <w:jc w:val="both"/>
        <w:rPr>
          <w:lang w:val="en-US"/>
        </w:rPr>
      </w:pPr>
      <w:r w:rsidRPr="00BD23C0">
        <w:rPr>
          <w:lang w:val="en-US"/>
        </w:rPr>
        <w:t>In order</w:t>
      </w:r>
      <w:r w:rsidR="008A597F" w:rsidRPr="00BD23C0">
        <w:rPr>
          <w:lang w:val="en-US"/>
        </w:rPr>
        <w:t xml:space="preserve"> to provide a meaningful answer to the aforementioned question,</w:t>
      </w:r>
      <w:r w:rsidRPr="00BD23C0">
        <w:rPr>
          <w:lang w:val="en-US"/>
        </w:rPr>
        <w:t xml:space="preserve"> </w:t>
      </w:r>
      <w:r w:rsidR="00BD0AB6" w:rsidRPr="00BD23C0">
        <w:rPr>
          <w:lang w:val="en-US"/>
        </w:rPr>
        <w:t xml:space="preserve">I </w:t>
      </w:r>
      <w:r w:rsidRPr="00BD23C0">
        <w:rPr>
          <w:lang w:val="en-US"/>
        </w:rPr>
        <w:t>first acknowledge that c</w:t>
      </w:r>
      <w:r w:rsidR="000850AD" w:rsidRPr="00BD23C0">
        <w:rPr>
          <w:lang w:val="en-US"/>
        </w:rPr>
        <w:t>omplexity researchers have a keen empirical interest in organizational practices amid complexi</w:t>
      </w:r>
      <w:r w:rsidR="005C2794" w:rsidRPr="00BD23C0">
        <w:rPr>
          <w:lang w:val="en-US"/>
        </w:rPr>
        <w:t xml:space="preserve">ty for many years now. </w:t>
      </w:r>
      <w:r w:rsidR="003D44E3" w:rsidRPr="00BD23C0">
        <w:rPr>
          <w:lang w:val="en-US"/>
        </w:rPr>
        <w:t xml:space="preserve">So, they can definitely not be accused of </w:t>
      </w:r>
      <w:r w:rsidR="00B84DBE" w:rsidRPr="00BD23C0">
        <w:rPr>
          <w:lang w:val="en-US"/>
        </w:rPr>
        <w:t xml:space="preserve">scholarly </w:t>
      </w:r>
      <w:r w:rsidR="003D44E3" w:rsidRPr="00BD23C0">
        <w:rPr>
          <w:lang w:val="en-US"/>
        </w:rPr>
        <w:t xml:space="preserve">complacency. </w:t>
      </w:r>
      <w:r w:rsidR="005C2794" w:rsidRPr="00BD23C0">
        <w:rPr>
          <w:lang w:val="en-US"/>
        </w:rPr>
        <w:t>However</w:t>
      </w:r>
      <w:r w:rsidR="006A61B9" w:rsidRPr="00BD23C0">
        <w:rPr>
          <w:lang w:val="en-US"/>
        </w:rPr>
        <w:t>, a</w:t>
      </w:r>
      <w:r w:rsidR="00B84DBE" w:rsidRPr="00BD23C0">
        <w:rPr>
          <w:lang w:val="en-US"/>
        </w:rPr>
        <w:t>n important observation is warranted: a</w:t>
      </w:r>
      <w:r w:rsidR="000850AD" w:rsidRPr="00BD23C0">
        <w:rPr>
          <w:lang w:val="en-US"/>
        </w:rPr>
        <w:t xml:space="preserve"> focus on </w:t>
      </w:r>
      <w:r w:rsidR="000850AD" w:rsidRPr="00BD23C0">
        <w:rPr>
          <w:i/>
          <w:lang w:val="en-US"/>
        </w:rPr>
        <w:t>practice</w:t>
      </w:r>
      <w:r w:rsidR="000850AD" w:rsidRPr="00BD23C0">
        <w:rPr>
          <w:lang w:val="en-US"/>
        </w:rPr>
        <w:t xml:space="preserve"> </w:t>
      </w:r>
      <w:r w:rsidR="006A61B9" w:rsidRPr="00BD23C0">
        <w:rPr>
          <w:lang w:val="en-US"/>
        </w:rPr>
        <w:t xml:space="preserve">amid complexity </w:t>
      </w:r>
      <w:r w:rsidR="000850AD" w:rsidRPr="00BD23C0">
        <w:rPr>
          <w:lang w:val="en-US"/>
        </w:rPr>
        <w:t>has rarely taken place through notions of contextuality and emergence; temporality and relational situatedness (Tsoukas and Hatch, 2001</w:t>
      </w:r>
      <w:r w:rsidR="009A3F30" w:rsidRPr="00BD23C0">
        <w:rPr>
          <w:lang w:val="en-US"/>
        </w:rPr>
        <w:t>; Concannon and Nordberg, 2018</w:t>
      </w:r>
      <w:r w:rsidR="000850AD" w:rsidRPr="00BD23C0">
        <w:rPr>
          <w:lang w:val="en-US"/>
        </w:rPr>
        <w:t>)</w:t>
      </w:r>
      <w:r w:rsidR="007476CC" w:rsidRPr="00BD23C0">
        <w:rPr>
          <w:lang w:val="en-US"/>
        </w:rPr>
        <w:t xml:space="preserve"> or, </w:t>
      </w:r>
      <w:r w:rsidR="00B84DBE" w:rsidRPr="00BD23C0">
        <w:rPr>
          <w:lang w:val="en-US"/>
        </w:rPr>
        <w:t>most importantly, through</w:t>
      </w:r>
      <w:r w:rsidR="007476CC" w:rsidRPr="00BD23C0">
        <w:rPr>
          <w:lang w:val="en-US"/>
        </w:rPr>
        <w:t xml:space="preserve"> </w:t>
      </w:r>
      <w:r w:rsidR="006A61B9" w:rsidRPr="00BD23C0">
        <w:rPr>
          <w:lang w:val="en-US"/>
        </w:rPr>
        <w:t xml:space="preserve">acts of </w:t>
      </w:r>
      <w:r w:rsidR="007476CC" w:rsidRPr="00BD23C0">
        <w:rPr>
          <w:lang w:val="en-US"/>
        </w:rPr>
        <w:t>human agency (</w:t>
      </w:r>
      <w:r w:rsidR="002D6958" w:rsidRPr="00BD23C0">
        <w:rPr>
          <w:lang w:val="en-US"/>
        </w:rPr>
        <w:t>Darbi and Knott, 2016</w:t>
      </w:r>
      <w:r w:rsidR="007476CC" w:rsidRPr="00BD23C0">
        <w:rPr>
          <w:lang w:val="en-US"/>
        </w:rPr>
        <w:t xml:space="preserve">). </w:t>
      </w:r>
      <w:r w:rsidR="00B84DBE" w:rsidRPr="00BD23C0">
        <w:rPr>
          <w:lang w:val="en-US"/>
        </w:rPr>
        <w:t>Such a perspective</w:t>
      </w:r>
      <w:r w:rsidR="007476CC" w:rsidRPr="00BD23C0">
        <w:rPr>
          <w:lang w:val="en-US"/>
        </w:rPr>
        <w:t xml:space="preserve"> would </w:t>
      </w:r>
      <w:r w:rsidR="000850AD" w:rsidRPr="00BD23C0">
        <w:rPr>
          <w:lang w:val="en-US"/>
        </w:rPr>
        <w:t xml:space="preserve">require grounded methods and </w:t>
      </w:r>
      <w:r w:rsidRPr="00BD23C0">
        <w:rPr>
          <w:lang w:val="en-US"/>
        </w:rPr>
        <w:t>narrative</w:t>
      </w:r>
      <w:r w:rsidR="000850AD" w:rsidRPr="00BD23C0">
        <w:rPr>
          <w:lang w:val="en-US"/>
        </w:rPr>
        <w:t xml:space="preserve"> techniques which </w:t>
      </w:r>
      <w:r w:rsidR="000850AD" w:rsidRPr="00BD23C0">
        <w:rPr>
          <w:lang w:val="en-US"/>
        </w:rPr>
        <w:lastRenderedPageBreak/>
        <w:t xml:space="preserve">are strikingly absent in the relevant literature. Instead, </w:t>
      </w:r>
      <w:r w:rsidRPr="00BD23C0">
        <w:rPr>
          <w:lang w:val="en-US"/>
        </w:rPr>
        <w:t xml:space="preserve">as noted above, </w:t>
      </w:r>
      <w:r w:rsidR="000850AD" w:rsidRPr="00BD23C0">
        <w:rPr>
          <w:lang w:val="en-US"/>
        </w:rPr>
        <w:t xml:space="preserve">quantification and measurement </w:t>
      </w:r>
      <w:r w:rsidRPr="00BD23C0">
        <w:rPr>
          <w:lang w:val="en-US"/>
        </w:rPr>
        <w:t xml:space="preserve">in a logico-scientific sense </w:t>
      </w:r>
      <w:r w:rsidR="000850AD" w:rsidRPr="00BD23C0">
        <w:rPr>
          <w:lang w:val="en-US"/>
        </w:rPr>
        <w:t>prevail.</w:t>
      </w:r>
    </w:p>
    <w:p w:rsidR="000850AD" w:rsidRPr="00BD23C0" w:rsidRDefault="000850AD" w:rsidP="002F683A">
      <w:pPr>
        <w:spacing w:line="480" w:lineRule="auto"/>
        <w:ind w:firstLine="284"/>
        <w:jc w:val="both"/>
        <w:rPr>
          <w:lang w:val="en-US"/>
        </w:rPr>
      </w:pPr>
      <w:r w:rsidRPr="00BD23C0">
        <w:rPr>
          <w:lang w:val="en-US"/>
        </w:rPr>
        <w:t xml:space="preserve">The implications of this absence are significant since what emerges from these prevailing commitments is </w:t>
      </w:r>
      <w:r w:rsidR="00545644" w:rsidRPr="00BD23C0">
        <w:rPr>
          <w:lang w:val="en-US"/>
        </w:rPr>
        <w:t xml:space="preserve">theoretical </w:t>
      </w:r>
      <w:r w:rsidRPr="00BD23C0">
        <w:rPr>
          <w:lang w:val="en-US"/>
        </w:rPr>
        <w:t>tools that seek to describe systemic features and generalizable properties</w:t>
      </w:r>
      <w:r w:rsidR="005F7541">
        <w:rPr>
          <w:lang w:val="en-US"/>
        </w:rPr>
        <w:t xml:space="preserve"> (Poulis, Poulis &amp; Jackson, 2020</w:t>
      </w:r>
      <w:r w:rsidR="0078120D" w:rsidRPr="00BD23C0">
        <w:rPr>
          <w:lang w:val="en-US"/>
        </w:rPr>
        <w:t>)</w:t>
      </w:r>
      <w:r w:rsidRPr="00BD23C0">
        <w:rPr>
          <w:lang w:val="en-US"/>
        </w:rPr>
        <w:t xml:space="preserve">. However, </w:t>
      </w:r>
      <w:r w:rsidR="00B84DBE" w:rsidRPr="00BD23C0">
        <w:rPr>
          <w:lang w:val="en-US"/>
        </w:rPr>
        <w:t xml:space="preserve">this ‘systemic’ (as opposed to ‘agentic’) focus and the prioritization of the ‘generalizable’ (as opposed to the ‘grounded’) leaves </w:t>
      </w:r>
      <w:r w:rsidR="00741BB0" w:rsidRPr="00BD23C0">
        <w:rPr>
          <w:lang w:val="en-US"/>
        </w:rPr>
        <w:t xml:space="preserve">critical management questions </w:t>
      </w:r>
      <w:r w:rsidR="00B84DBE" w:rsidRPr="00BD23C0">
        <w:rPr>
          <w:lang w:val="en-US"/>
        </w:rPr>
        <w:t>open: W</w:t>
      </w:r>
      <w:r w:rsidRPr="00BD23C0">
        <w:rPr>
          <w:lang w:val="en-US"/>
        </w:rPr>
        <w:t xml:space="preserve">hat is a </w:t>
      </w:r>
      <w:r w:rsidR="003D44E3" w:rsidRPr="00BD23C0">
        <w:rPr>
          <w:lang w:val="en-US"/>
        </w:rPr>
        <w:t>prudent</w:t>
      </w:r>
      <w:r w:rsidRPr="00BD23C0">
        <w:rPr>
          <w:lang w:val="en-US"/>
        </w:rPr>
        <w:t xml:space="preserve"> organisational practice in the midst of </w:t>
      </w:r>
      <w:r w:rsidR="00B84DBE" w:rsidRPr="00BD23C0">
        <w:rPr>
          <w:lang w:val="en-US"/>
        </w:rPr>
        <w:t xml:space="preserve">complex </w:t>
      </w:r>
      <w:r w:rsidRPr="00BD23C0">
        <w:rPr>
          <w:lang w:val="en-US"/>
        </w:rPr>
        <w:t xml:space="preserve">systemic features? What is a meaningful agentic choice when actors are confronted with an overwhelming </w:t>
      </w:r>
      <w:r w:rsidR="007476CC" w:rsidRPr="00BD23C0">
        <w:rPr>
          <w:lang w:val="en-US"/>
        </w:rPr>
        <w:t>complex</w:t>
      </w:r>
      <w:r w:rsidRPr="00BD23C0">
        <w:rPr>
          <w:lang w:val="en-US"/>
        </w:rPr>
        <w:t xml:space="preserve"> envir</w:t>
      </w:r>
      <w:r w:rsidR="00B84DBE" w:rsidRPr="00BD23C0">
        <w:rPr>
          <w:lang w:val="en-US"/>
        </w:rPr>
        <w:t xml:space="preserve">onment? When it comes to questions that aim to </w:t>
      </w:r>
      <w:r w:rsidR="002F683A" w:rsidRPr="00BD23C0">
        <w:rPr>
          <w:lang w:val="en-US"/>
        </w:rPr>
        <w:t>surmise implications for organizational acting amid complexity, two options appear as dominant: either t</w:t>
      </w:r>
      <w:r w:rsidRPr="00BD23C0">
        <w:rPr>
          <w:lang w:val="en-US"/>
        </w:rPr>
        <w:t xml:space="preserve">heory does not tell us anything about it (given the </w:t>
      </w:r>
      <w:r w:rsidR="007476CC" w:rsidRPr="00BD23C0">
        <w:rPr>
          <w:lang w:val="en-US"/>
        </w:rPr>
        <w:t>prioritization of ‘</w:t>
      </w:r>
      <w:r w:rsidRPr="00BD23C0">
        <w:rPr>
          <w:lang w:val="en-US"/>
        </w:rPr>
        <w:t>systemic</w:t>
      </w:r>
      <w:r w:rsidR="007476CC" w:rsidRPr="00BD23C0">
        <w:rPr>
          <w:lang w:val="en-US"/>
        </w:rPr>
        <w:t>’</w:t>
      </w:r>
      <w:r w:rsidR="002F683A" w:rsidRPr="00BD23C0">
        <w:rPr>
          <w:lang w:val="en-US"/>
        </w:rPr>
        <w:t xml:space="preserve"> qualities such as emergent self-organization, order, recursiveness etc.</w:t>
      </w:r>
      <w:r w:rsidRPr="00BD23C0">
        <w:rPr>
          <w:lang w:val="en-US"/>
        </w:rPr>
        <w:t xml:space="preserve">) or theory </w:t>
      </w:r>
      <w:r w:rsidR="002F683A" w:rsidRPr="00BD23C0">
        <w:rPr>
          <w:lang w:val="en-US"/>
        </w:rPr>
        <w:t>suggests a</w:t>
      </w:r>
      <w:r w:rsidRPr="00BD23C0">
        <w:rPr>
          <w:lang w:val="en-US"/>
        </w:rPr>
        <w:t xml:space="preserve"> mere application of </w:t>
      </w:r>
      <w:r w:rsidR="00545644" w:rsidRPr="00BD23C0">
        <w:rPr>
          <w:lang w:val="en-US"/>
        </w:rPr>
        <w:t xml:space="preserve">the </w:t>
      </w:r>
      <w:r w:rsidRPr="00BD23C0">
        <w:rPr>
          <w:i/>
          <w:lang w:val="en-US"/>
        </w:rPr>
        <w:t>adaptive</w:t>
      </w:r>
      <w:r w:rsidRPr="00BD23C0">
        <w:rPr>
          <w:lang w:val="en-US"/>
        </w:rPr>
        <w:t xml:space="preserve"> responses that </w:t>
      </w:r>
      <w:r w:rsidR="003D44E3" w:rsidRPr="00BD23C0">
        <w:rPr>
          <w:lang w:val="en-US"/>
        </w:rPr>
        <w:t>one</w:t>
      </w:r>
      <w:r w:rsidR="00BD0AB6" w:rsidRPr="00BD23C0">
        <w:rPr>
          <w:lang w:val="en-US"/>
        </w:rPr>
        <w:t xml:space="preserve"> </w:t>
      </w:r>
      <w:r w:rsidRPr="00BD23C0">
        <w:rPr>
          <w:lang w:val="en-US"/>
        </w:rPr>
        <w:t>learn</w:t>
      </w:r>
      <w:r w:rsidR="003D44E3" w:rsidRPr="00BD23C0">
        <w:rPr>
          <w:lang w:val="en-US"/>
        </w:rPr>
        <w:t>s</w:t>
      </w:r>
      <w:r w:rsidR="002F683A" w:rsidRPr="00BD23C0">
        <w:rPr>
          <w:lang w:val="en-US"/>
        </w:rPr>
        <w:t xml:space="preserve"> in a business school. </w:t>
      </w:r>
      <w:r w:rsidRPr="00BD23C0">
        <w:rPr>
          <w:lang w:val="en-US"/>
        </w:rPr>
        <w:t>However, practice is not a mere extension of concrete theories in the industry arena. It is not an exercise of simply applying rigid conceptual fr</w:t>
      </w:r>
      <w:r w:rsidR="007476CC" w:rsidRPr="00BD23C0">
        <w:rPr>
          <w:lang w:val="en-US"/>
        </w:rPr>
        <w:t xml:space="preserve">ameworks exemplified in figures, </w:t>
      </w:r>
      <w:r w:rsidRPr="00BD23C0">
        <w:rPr>
          <w:lang w:val="en-US"/>
        </w:rPr>
        <w:t xml:space="preserve">boxes and arrows. </w:t>
      </w:r>
      <w:r w:rsidR="0061152E" w:rsidRPr="00BD23C0">
        <w:rPr>
          <w:lang w:val="en-US"/>
        </w:rPr>
        <w:t xml:space="preserve">This is because </w:t>
      </w:r>
      <w:r w:rsidR="008A597F" w:rsidRPr="00BD23C0">
        <w:rPr>
          <w:lang w:val="en-US"/>
        </w:rPr>
        <w:t>practice</w:t>
      </w:r>
      <w:r w:rsidR="0061152E" w:rsidRPr="00BD23C0">
        <w:rPr>
          <w:lang w:val="en-US"/>
        </w:rPr>
        <w:t xml:space="preserve"> is neither a measurable mass nor a quantifiable force. R</w:t>
      </w:r>
      <w:r w:rsidRPr="00BD23C0">
        <w:rPr>
          <w:lang w:val="en-US"/>
        </w:rPr>
        <w:t xml:space="preserve">ather, it </w:t>
      </w:r>
      <w:r w:rsidR="0061152E" w:rsidRPr="00BD23C0">
        <w:rPr>
          <w:lang w:val="en-US"/>
        </w:rPr>
        <w:t xml:space="preserve">is </w:t>
      </w:r>
      <w:r w:rsidRPr="00BD23C0">
        <w:rPr>
          <w:lang w:val="en-US"/>
        </w:rPr>
        <w:t xml:space="preserve">a situated activity that stems from embedded relationality, entrenched cultural assumptions and ongoing deliberations. These contextual features must be unearthed </w:t>
      </w:r>
      <w:r w:rsidR="001B6807" w:rsidRPr="00BD23C0">
        <w:rPr>
          <w:lang w:val="en-US"/>
        </w:rPr>
        <w:t xml:space="preserve">and articulated </w:t>
      </w:r>
      <w:r w:rsidRPr="00BD23C0">
        <w:rPr>
          <w:lang w:val="en-US"/>
        </w:rPr>
        <w:t xml:space="preserve">if </w:t>
      </w:r>
      <w:r w:rsidR="003D44E3" w:rsidRPr="00BD23C0">
        <w:rPr>
          <w:lang w:val="en-US"/>
        </w:rPr>
        <w:t>we</w:t>
      </w:r>
      <w:r w:rsidR="00BD0AB6" w:rsidRPr="00BD23C0">
        <w:rPr>
          <w:lang w:val="en-US"/>
        </w:rPr>
        <w:t xml:space="preserve"> </w:t>
      </w:r>
      <w:r w:rsidRPr="00BD23C0">
        <w:rPr>
          <w:lang w:val="en-US"/>
        </w:rPr>
        <w:t xml:space="preserve">remain truthful to </w:t>
      </w:r>
      <w:r w:rsidR="003D44E3" w:rsidRPr="00BD23C0">
        <w:rPr>
          <w:lang w:val="en-US"/>
        </w:rPr>
        <w:t>our</w:t>
      </w:r>
      <w:r w:rsidR="00BD0AB6" w:rsidRPr="00BD23C0">
        <w:rPr>
          <w:lang w:val="en-US"/>
        </w:rPr>
        <w:t xml:space="preserve"> </w:t>
      </w:r>
      <w:r w:rsidRPr="00BD23C0">
        <w:rPr>
          <w:lang w:val="en-US"/>
        </w:rPr>
        <w:t xml:space="preserve">mission to </w:t>
      </w:r>
      <w:r w:rsidR="00A77055" w:rsidRPr="00BD23C0">
        <w:rPr>
          <w:lang w:val="en-US"/>
        </w:rPr>
        <w:t>understand and describe</w:t>
      </w:r>
      <w:r w:rsidRPr="00BD23C0">
        <w:rPr>
          <w:lang w:val="en-US"/>
        </w:rPr>
        <w:t xml:space="preserve"> a complex reality as it</w:t>
      </w:r>
      <w:r w:rsidR="00A77055" w:rsidRPr="00BD23C0">
        <w:rPr>
          <w:lang w:val="en-US"/>
        </w:rPr>
        <w:t xml:space="preserve"> really</w:t>
      </w:r>
      <w:r w:rsidRPr="00BD23C0">
        <w:rPr>
          <w:lang w:val="en-US"/>
        </w:rPr>
        <w:t xml:space="preserve"> is.</w:t>
      </w:r>
    </w:p>
    <w:p w:rsidR="002314DC" w:rsidRPr="00BD23C0" w:rsidRDefault="00953BA7" w:rsidP="002314DC">
      <w:pPr>
        <w:spacing w:line="480" w:lineRule="auto"/>
        <w:ind w:firstLine="284"/>
        <w:jc w:val="both"/>
        <w:rPr>
          <w:lang w:val="en-US"/>
        </w:rPr>
      </w:pPr>
      <w:r w:rsidRPr="00BD23C0">
        <w:rPr>
          <w:lang w:val="en-US"/>
        </w:rPr>
        <w:t>This observation is</w:t>
      </w:r>
      <w:r w:rsidR="008727AF" w:rsidRPr="00BD23C0">
        <w:rPr>
          <w:lang w:val="en-US"/>
        </w:rPr>
        <w:t xml:space="preserve"> also</w:t>
      </w:r>
      <w:r w:rsidRPr="00BD23C0">
        <w:rPr>
          <w:lang w:val="en-US"/>
        </w:rPr>
        <w:t xml:space="preserve"> related to a main discussion that takes place in management fields and relates to the legitimacy, value, distinctiveness and relevance of business scholarship, which is largely challenged (see Delios, 2017; Poulis and Poulis, 2018; </w:t>
      </w:r>
      <w:r w:rsidRPr="00BD23C0">
        <w:rPr>
          <w:lang w:val="en-US"/>
        </w:rPr>
        <w:lastRenderedPageBreak/>
        <w:t>Kaplan, 2014). D</w:t>
      </w:r>
      <w:r w:rsidR="00D141E9" w:rsidRPr="00BD23C0">
        <w:rPr>
          <w:lang w:val="en-US"/>
        </w:rPr>
        <w:t xml:space="preserve">o we </w:t>
      </w:r>
      <w:r w:rsidR="008727AF" w:rsidRPr="00BD23C0">
        <w:rPr>
          <w:lang w:val="en-US"/>
        </w:rPr>
        <w:t>create</w:t>
      </w:r>
      <w:r w:rsidR="00D141E9" w:rsidRPr="00BD23C0">
        <w:rPr>
          <w:lang w:val="en-US"/>
        </w:rPr>
        <w:t xml:space="preserve"> graduates who are eager to appreciate diversity? Can they identify with the richness and cope </w:t>
      </w:r>
      <w:r w:rsidR="008727AF" w:rsidRPr="00BD23C0">
        <w:rPr>
          <w:lang w:val="en-US"/>
        </w:rPr>
        <w:t xml:space="preserve">up </w:t>
      </w:r>
      <w:r w:rsidR="00D141E9" w:rsidRPr="00BD23C0">
        <w:rPr>
          <w:lang w:val="en-US"/>
        </w:rPr>
        <w:t xml:space="preserve">with the complexity of practice? Unfortunately, </w:t>
      </w:r>
      <w:r w:rsidR="008727AF" w:rsidRPr="00BD23C0">
        <w:rPr>
          <w:lang w:val="en-US"/>
        </w:rPr>
        <w:t>through our fixation with measurement</w:t>
      </w:r>
      <w:r w:rsidR="00D141E9" w:rsidRPr="00BD23C0">
        <w:rPr>
          <w:lang w:val="en-US"/>
        </w:rPr>
        <w:t xml:space="preserve">, we nurture graduates who think that managing </w:t>
      </w:r>
      <w:r w:rsidR="0027398B" w:rsidRPr="00BD23C0">
        <w:rPr>
          <w:lang w:val="en-US"/>
        </w:rPr>
        <w:t xml:space="preserve">real-life </w:t>
      </w:r>
      <w:r w:rsidR="00D141E9" w:rsidRPr="00BD23C0">
        <w:rPr>
          <w:lang w:val="en-US"/>
        </w:rPr>
        <w:t xml:space="preserve">problems is subject to concrete </w:t>
      </w:r>
      <w:r w:rsidR="008727AF" w:rsidRPr="00BD23C0">
        <w:rPr>
          <w:lang w:val="en-US"/>
        </w:rPr>
        <w:t>analysis of numerical figures</w:t>
      </w:r>
      <w:r w:rsidR="00D141E9" w:rsidRPr="00BD23C0">
        <w:rPr>
          <w:lang w:val="en-US"/>
        </w:rPr>
        <w:t xml:space="preserve">. That a solution to a given problem will be </w:t>
      </w:r>
      <w:r w:rsidR="0027398B" w:rsidRPr="00BD23C0">
        <w:rPr>
          <w:lang w:val="en-US"/>
        </w:rPr>
        <w:t>identified</w:t>
      </w:r>
      <w:r w:rsidR="00D141E9" w:rsidRPr="00BD23C0">
        <w:rPr>
          <w:lang w:val="en-US"/>
        </w:rPr>
        <w:t xml:space="preserve"> if we process </w:t>
      </w:r>
      <w:r w:rsidR="008727AF" w:rsidRPr="00BD23C0">
        <w:rPr>
          <w:lang w:val="en-US"/>
        </w:rPr>
        <w:t>numerical data</w:t>
      </w:r>
      <w:r w:rsidR="00D141E9" w:rsidRPr="00BD23C0">
        <w:rPr>
          <w:lang w:val="en-US"/>
        </w:rPr>
        <w:t xml:space="preserve"> that will give us</w:t>
      </w:r>
      <w:r w:rsidR="008727AF" w:rsidRPr="00BD23C0">
        <w:rPr>
          <w:lang w:val="en-US"/>
        </w:rPr>
        <w:t xml:space="preserve"> tangible</w:t>
      </w:r>
      <w:r w:rsidR="00D141E9" w:rsidRPr="00BD23C0">
        <w:rPr>
          <w:lang w:val="en-US"/>
        </w:rPr>
        <w:t xml:space="preserve"> results. Apparently, this idealized approach</w:t>
      </w:r>
      <w:r w:rsidR="0027398B" w:rsidRPr="00BD23C0">
        <w:rPr>
          <w:lang w:val="en-US"/>
        </w:rPr>
        <w:t xml:space="preserve"> ignores ethical concerns</w:t>
      </w:r>
      <w:r w:rsidR="008727AF" w:rsidRPr="00BD23C0">
        <w:rPr>
          <w:lang w:val="en-US"/>
        </w:rPr>
        <w:t xml:space="preserve"> at the societal level</w:t>
      </w:r>
      <w:r w:rsidR="0027398B" w:rsidRPr="00BD23C0">
        <w:rPr>
          <w:lang w:val="en-US"/>
        </w:rPr>
        <w:t xml:space="preserve">, </w:t>
      </w:r>
      <w:r w:rsidR="008727AF" w:rsidRPr="00BD23C0">
        <w:rPr>
          <w:lang w:val="en-US"/>
        </w:rPr>
        <w:t>multiple</w:t>
      </w:r>
      <w:r w:rsidR="0027398B" w:rsidRPr="00BD23C0">
        <w:rPr>
          <w:lang w:val="en-US"/>
        </w:rPr>
        <w:t xml:space="preserve"> orientations</w:t>
      </w:r>
      <w:r w:rsidR="008727AF" w:rsidRPr="00BD23C0">
        <w:rPr>
          <w:lang w:val="en-US"/>
        </w:rPr>
        <w:t xml:space="preserve"> and tensions in the workplace or</w:t>
      </w:r>
      <w:r w:rsidR="0027398B" w:rsidRPr="00BD23C0">
        <w:rPr>
          <w:lang w:val="en-US"/>
        </w:rPr>
        <w:t xml:space="preserve"> emotions in s</w:t>
      </w:r>
      <w:r w:rsidR="008727AF" w:rsidRPr="00BD23C0">
        <w:rPr>
          <w:lang w:val="en-US"/>
        </w:rPr>
        <w:t>t</w:t>
      </w:r>
      <w:r w:rsidR="0027398B" w:rsidRPr="00BD23C0">
        <w:rPr>
          <w:lang w:val="en-US"/>
        </w:rPr>
        <w:t xml:space="preserve">rategizing. </w:t>
      </w:r>
      <w:r w:rsidR="0078120D" w:rsidRPr="00BD23C0">
        <w:rPr>
          <w:lang w:val="en-US"/>
        </w:rPr>
        <w:t>It results to an</w:t>
      </w:r>
      <w:r w:rsidR="00A77055" w:rsidRPr="00BD23C0">
        <w:rPr>
          <w:lang w:val="en-US"/>
        </w:rPr>
        <w:t xml:space="preserve"> ideological view of theorizing when</w:t>
      </w:r>
      <w:r w:rsidR="0078120D" w:rsidRPr="00BD23C0">
        <w:rPr>
          <w:lang w:val="en-US"/>
        </w:rPr>
        <w:t xml:space="preserve"> ideologues </w:t>
      </w:r>
      <w:r w:rsidR="00601E1B" w:rsidRPr="00BD23C0">
        <w:rPr>
          <w:lang w:val="en-US"/>
        </w:rPr>
        <w:t xml:space="preserve">of any sort </w:t>
      </w:r>
      <w:r w:rsidR="0078120D" w:rsidRPr="00BD23C0">
        <w:rPr>
          <w:lang w:val="en-US"/>
        </w:rPr>
        <w:t>do not have a place in academia. After all</w:t>
      </w:r>
      <w:r w:rsidR="008727AF" w:rsidRPr="00BD23C0">
        <w:rPr>
          <w:lang w:val="en-US"/>
        </w:rPr>
        <w:t xml:space="preserve">, all those aspects (usually labelled as ‘soft’) do matter </w:t>
      </w:r>
      <w:r w:rsidR="00B07825" w:rsidRPr="00BD23C0">
        <w:rPr>
          <w:lang w:val="en-US"/>
        </w:rPr>
        <w:t>and</w:t>
      </w:r>
      <w:r w:rsidR="008727AF" w:rsidRPr="00BD23C0">
        <w:rPr>
          <w:lang w:val="en-US"/>
        </w:rPr>
        <w:t xml:space="preserve"> they do not lend themselves to measurement for any meaningful a</w:t>
      </w:r>
      <w:r w:rsidR="002314DC" w:rsidRPr="00BD23C0">
        <w:rPr>
          <w:lang w:val="en-US"/>
        </w:rPr>
        <w:t>ppropriation of their nuances.</w:t>
      </w:r>
    </w:p>
    <w:p w:rsidR="00953BA7" w:rsidRPr="00BD23C0" w:rsidRDefault="002314DC" w:rsidP="002314DC">
      <w:pPr>
        <w:spacing w:line="480" w:lineRule="auto"/>
        <w:ind w:firstLine="284"/>
        <w:jc w:val="both"/>
        <w:rPr>
          <w:lang w:val="en-US"/>
        </w:rPr>
      </w:pPr>
      <w:r w:rsidRPr="00BD23C0">
        <w:rPr>
          <w:lang w:val="en-US"/>
        </w:rPr>
        <w:t>For example, h</w:t>
      </w:r>
      <w:r w:rsidR="008727AF" w:rsidRPr="00BD23C0">
        <w:rPr>
          <w:lang w:val="en-US"/>
        </w:rPr>
        <w:t xml:space="preserve">ow can you measure </w:t>
      </w:r>
      <w:r w:rsidRPr="00BD23C0">
        <w:rPr>
          <w:lang w:val="en-US"/>
        </w:rPr>
        <w:t xml:space="preserve">the complexity of </w:t>
      </w:r>
      <w:r w:rsidR="008727AF" w:rsidRPr="00BD23C0">
        <w:rPr>
          <w:lang w:val="en-US"/>
        </w:rPr>
        <w:t xml:space="preserve">corporate culture and, even if you could, what would be the value of doing so? </w:t>
      </w:r>
      <w:r w:rsidRPr="00BD23C0">
        <w:rPr>
          <w:lang w:val="en-US"/>
        </w:rPr>
        <w:t>One can hardly identify any causal efficacy or signs of meaningful understanding in quantitative designs (mostly exemplified in the over-use of regression techniques), which claim to be measuring such soft elements as corporate culture, identity, conflicts, meaning at work etc. Nevertheless, a</w:t>
      </w:r>
      <w:r w:rsidR="008727AF" w:rsidRPr="00BD23C0">
        <w:rPr>
          <w:lang w:val="en-US"/>
        </w:rPr>
        <w:t xml:space="preserve"> monolithic measurement orientation</w:t>
      </w:r>
      <w:r w:rsidRPr="00BD23C0">
        <w:rPr>
          <w:lang w:val="en-US"/>
        </w:rPr>
        <w:t xml:space="preserve"> often turns </w:t>
      </w:r>
      <w:r w:rsidR="0027398B" w:rsidRPr="00BD23C0">
        <w:rPr>
          <w:lang w:val="en-US"/>
        </w:rPr>
        <w:t>academia</w:t>
      </w:r>
      <w:r w:rsidR="00B13CBF" w:rsidRPr="00BD23C0">
        <w:rPr>
          <w:lang w:val="en-US"/>
        </w:rPr>
        <w:t xml:space="preserve"> </w:t>
      </w:r>
      <w:r w:rsidRPr="00BD23C0">
        <w:rPr>
          <w:lang w:val="en-US"/>
        </w:rPr>
        <w:t xml:space="preserve">into </w:t>
      </w:r>
      <w:r w:rsidR="0027398B" w:rsidRPr="00BD23C0">
        <w:rPr>
          <w:lang w:val="en-US"/>
        </w:rPr>
        <w:t xml:space="preserve">a </w:t>
      </w:r>
      <w:r w:rsidR="008727AF" w:rsidRPr="00BD23C0">
        <w:rPr>
          <w:lang w:val="en-US"/>
        </w:rPr>
        <w:t>calculating factory</w:t>
      </w:r>
      <w:r w:rsidR="0078120D" w:rsidRPr="00BD23C0">
        <w:rPr>
          <w:lang w:val="en-US"/>
        </w:rPr>
        <w:t xml:space="preserve"> (due to its focus on mathematical precision and formalism) </w:t>
      </w:r>
      <w:r w:rsidRPr="00BD23C0">
        <w:rPr>
          <w:lang w:val="en-US"/>
        </w:rPr>
        <w:t>and academics into some undue sort of</w:t>
      </w:r>
      <w:r w:rsidR="0078120D" w:rsidRPr="00BD23C0">
        <w:rPr>
          <w:lang w:val="en-US"/>
        </w:rPr>
        <w:t xml:space="preserve"> </w:t>
      </w:r>
      <w:r w:rsidRPr="00BD23C0">
        <w:rPr>
          <w:lang w:val="en-US"/>
        </w:rPr>
        <w:t xml:space="preserve">scholarly </w:t>
      </w:r>
      <w:r w:rsidR="0078120D" w:rsidRPr="00BD23C0">
        <w:rPr>
          <w:lang w:val="en-US"/>
        </w:rPr>
        <w:t xml:space="preserve">Oracles (due to </w:t>
      </w:r>
      <w:r w:rsidR="00993328" w:rsidRPr="00BD23C0">
        <w:rPr>
          <w:lang w:val="en-US"/>
        </w:rPr>
        <w:t>their</w:t>
      </w:r>
      <w:r w:rsidR="0078120D" w:rsidRPr="00BD23C0">
        <w:rPr>
          <w:lang w:val="en-US"/>
        </w:rPr>
        <w:t xml:space="preserve"> fixation wit</w:t>
      </w:r>
      <w:r w:rsidR="00993328" w:rsidRPr="00BD23C0">
        <w:rPr>
          <w:lang w:val="en-US"/>
        </w:rPr>
        <w:t>h prediction and generalization</w:t>
      </w:r>
      <w:r w:rsidR="0078120D" w:rsidRPr="00BD23C0">
        <w:rPr>
          <w:lang w:val="en-US"/>
        </w:rPr>
        <w:t>).</w:t>
      </w:r>
      <w:r w:rsidRPr="00BD23C0">
        <w:rPr>
          <w:lang w:val="en-US"/>
        </w:rPr>
        <w:t xml:space="preserve"> Instead of incubating curiosity, fostering intellectualism and nurturing deep reflection, we reserve the </w:t>
      </w:r>
      <w:r w:rsidR="009A5AF1" w:rsidRPr="00BD23C0">
        <w:rPr>
          <w:lang w:val="en-US"/>
        </w:rPr>
        <w:t>role</w:t>
      </w:r>
      <w:r w:rsidRPr="00BD23C0">
        <w:rPr>
          <w:lang w:val="en-US"/>
        </w:rPr>
        <w:t xml:space="preserve"> of methodological technicians for our</w:t>
      </w:r>
      <w:r w:rsidR="009A5AF1" w:rsidRPr="00BD23C0">
        <w:rPr>
          <w:lang w:val="en-US"/>
        </w:rPr>
        <w:t xml:space="preserve"> scholarly </w:t>
      </w:r>
      <w:r w:rsidRPr="00BD23C0">
        <w:rPr>
          <w:lang w:val="en-US"/>
        </w:rPr>
        <w:t>selves.</w:t>
      </w:r>
      <w:r w:rsidR="003F191E" w:rsidRPr="00BD23C0">
        <w:rPr>
          <w:lang w:val="en-US"/>
        </w:rPr>
        <w:t xml:space="preserve"> We pretend that a Pythian orientation to prediction will provide the answers that we desperately seek while neglecting the fact that any ‘concrete’ answer may be misleading and dangerous for the viability of an </w:t>
      </w:r>
      <w:r w:rsidR="003F191E" w:rsidRPr="00BD23C0">
        <w:rPr>
          <w:lang w:val="en-US"/>
        </w:rPr>
        <w:lastRenderedPageBreak/>
        <w:t xml:space="preserve">organization (e.g. due to contextual differences, </w:t>
      </w:r>
      <w:r w:rsidR="00993328" w:rsidRPr="00BD23C0">
        <w:rPr>
          <w:lang w:val="en-US"/>
        </w:rPr>
        <w:t>misaligned</w:t>
      </w:r>
      <w:r w:rsidR="003F191E" w:rsidRPr="00BD23C0">
        <w:rPr>
          <w:lang w:val="en-US"/>
        </w:rPr>
        <w:t xml:space="preserve"> resource endowments, or diverse teleological orientations of idiosyncratic actors).</w:t>
      </w:r>
    </w:p>
    <w:p w:rsidR="003D44E3" w:rsidRPr="00BD23C0" w:rsidRDefault="008727AF" w:rsidP="00AA2865">
      <w:pPr>
        <w:spacing w:line="480" w:lineRule="auto"/>
        <w:ind w:firstLine="284"/>
        <w:jc w:val="both"/>
        <w:rPr>
          <w:lang w:val="en-US"/>
        </w:rPr>
      </w:pPr>
      <w:r w:rsidRPr="00BD23C0">
        <w:rPr>
          <w:lang w:val="en-US"/>
        </w:rPr>
        <w:t>Overall</w:t>
      </w:r>
      <w:r w:rsidR="000850AD" w:rsidRPr="00BD23C0">
        <w:rPr>
          <w:lang w:val="en-US"/>
        </w:rPr>
        <w:t xml:space="preserve">, </w:t>
      </w:r>
      <w:r w:rsidR="00D141E9" w:rsidRPr="00BD23C0">
        <w:rPr>
          <w:lang w:val="en-US"/>
        </w:rPr>
        <w:t>unearthing and apprehending complexity beyond numbers</w:t>
      </w:r>
      <w:r w:rsidR="000850AD" w:rsidRPr="00BD23C0">
        <w:rPr>
          <w:lang w:val="en-US"/>
        </w:rPr>
        <w:t xml:space="preserve"> clashes with </w:t>
      </w:r>
      <w:r w:rsidR="007476CC" w:rsidRPr="00BD23C0">
        <w:rPr>
          <w:lang w:val="en-US"/>
        </w:rPr>
        <w:t>the</w:t>
      </w:r>
      <w:r w:rsidR="000850AD" w:rsidRPr="00BD23C0">
        <w:rPr>
          <w:lang w:val="en-US"/>
        </w:rPr>
        <w:t xml:space="preserve"> core epistemological commitments</w:t>
      </w:r>
      <w:r w:rsidR="00545644" w:rsidRPr="00BD23C0">
        <w:rPr>
          <w:lang w:val="en-US"/>
        </w:rPr>
        <w:t xml:space="preserve"> described before</w:t>
      </w:r>
      <w:r w:rsidR="000850AD" w:rsidRPr="00BD23C0">
        <w:rPr>
          <w:lang w:val="en-US"/>
        </w:rPr>
        <w:t xml:space="preserve">. When the means of understanding complex practice are based on measurement through representation and abstraction then, inevitably, those situated specificities that shape </w:t>
      </w:r>
      <w:r w:rsidR="00741BB0" w:rsidRPr="00BD23C0">
        <w:rPr>
          <w:lang w:val="en-US"/>
        </w:rPr>
        <w:t>organizational</w:t>
      </w:r>
      <w:r w:rsidR="000850AD" w:rsidRPr="00BD23C0">
        <w:rPr>
          <w:lang w:val="en-US"/>
        </w:rPr>
        <w:t xml:space="preserve"> practice are bracketed in favor of some sort of analytical purity. </w:t>
      </w:r>
      <w:r w:rsidR="00545644" w:rsidRPr="00BD23C0">
        <w:rPr>
          <w:lang w:val="en-US"/>
        </w:rPr>
        <w:t>I</w:t>
      </w:r>
      <w:r w:rsidR="000850AD" w:rsidRPr="00BD23C0">
        <w:rPr>
          <w:lang w:val="en-US"/>
        </w:rPr>
        <w:t xml:space="preserve">t is not important whether </w:t>
      </w:r>
      <w:r w:rsidR="002F683A" w:rsidRPr="00BD23C0">
        <w:rPr>
          <w:lang w:val="en-US"/>
        </w:rPr>
        <w:t>the</w:t>
      </w:r>
      <w:r w:rsidR="000850AD" w:rsidRPr="00BD23C0">
        <w:rPr>
          <w:lang w:val="en-US"/>
        </w:rPr>
        <w:t xml:space="preserve"> relational and processual situatedness </w:t>
      </w:r>
      <w:r w:rsidR="002F683A" w:rsidRPr="00BD23C0">
        <w:rPr>
          <w:lang w:val="en-US"/>
        </w:rPr>
        <w:t xml:space="preserve">associated with a complex practice </w:t>
      </w:r>
      <w:r w:rsidR="000850AD" w:rsidRPr="00BD23C0">
        <w:rPr>
          <w:lang w:val="en-US"/>
        </w:rPr>
        <w:t xml:space="preserve">is denied or not by complexity scholars. The important thing is that it </w:t>
      </w:r>
      <w:r w:rsidR="007476CC" w:rsidRPr="00BD23C0">
        <w:rPr>
          <w:lang w:val="en-US"/>
        </w:rPr>
        <w:t xml:space="preserve">is ignored in analytical pursuits; it is </w:t>
      </w:r>
      <w:r w:rsidR="00A26CAC" w:rsidRPr="00BD23C0">
        <w:rPr>
          <w:lang w:val="en-US"/>
        </w:rPr>
        <w:t xml:space="preserve">seen as </w:t>
      </w:r>
      <w:r w:rsidR="007476CC" w:rsidRPr="00BD23C0">
        <w:rPr>
          <w:lang w:val="en-US"/>
        </w:rPr>
        <w:t xml:space="preserve">a praxeological epiphenomenon that </w:t>
      </w:r>
      <w:r w:rsidR="000850AD" w:rsidRPr="00BD23C0">
        <w:rPr>
          <w:lang w:val="en-US"/>
        </w:rPr>
        <w:t xml:space="preserve">distorts </w:t>
      </w:r>
      <w:r w:rsidR="007476CC" w:rsidRPr="00BD23C0">
        <w:rPr>
          <w:lang w:val="en-US"/>
        </w:rPr>
        <w:t>the</w:t>
      </w:r>
      <w:r w:rsidR="000850AD" w:rsidRPr="00BD23C0">
        <w:rPr>
          <w:lang w:val="en-US"/>
        </w:rPr>
        <w:t xml:space="preserve"> </w:t>
      </w:r>
      <w:r w:rsidR="008A597F" w:rsidRPr="00BD23C0">
        <w:rPr>
          <w:lang w:val="en-US"/>
        </w:rPr>
        <w:t xml:space="preserve">theoretical </w:t>
      </w:r>
      <w:r w:rsidR="000850AD" w:rsidRPr="00BD23C0">
        <w:rPr>
          <w:lang w:val="en-US"/>
        </w:rPr>
        <w:t>quest for</w:t>
      </w:r>
      <w:r w:rsidR="007476CC" w:rsidRPr="00BD23C0">
        <w:rPr>
          <w:lang w:val="en-US"/>
        </w:rPr>
        <w:t xml:space="preserve"> </w:t>
      </w:r>
      <w:r w:rsidR="00741BB0" w:rsidRPr="00BD23C0">
        <w:rPr>
          <w:lang w:val="en-US"/>
        </w:rPr>
        <w:t>generalizable</w:t>
      </w:r>
      <w:r w:rsidR="000850AD" w:rsidRPr="00BD23C0">
        <w:rPr>
          <w:lang w:val="en-US"/>
        </w:rPr>
        <w:t xml:space="preserve"> p</w:t>
      </w:r>
      <w:r w:rsidR="007476CC" w:rsidRPr="00BD23C0">
        <w:rPr>
          <w:lang w:val="en-US"/>
        </w:rPr>
        <w:t>urity. T</w:t>
      </w:r>
      <w:r w:rsidR="00545644" w:rsidRPr="00BD23C0">
        <w:rPr>
          <w:lang w:val="en-US"/>
        </w:rPr>
        <w:t xml:space="preserve">hus, it is either contained through </w:t>
      </w:r>
      <w:r w:rsidR="000850AD" w:rsidRPr="00BD23C0">
        <w:rPr>
          <w:lang w:val="en-US"/>
        </w:rPr>
        <w:t>contro</w:t>
      </w:r>
      <w:r w:rsidR="00545644" w:rsidRPr="00BD23C0">
        <w:rPr>
          <w:lang w:val="en-US"/>
        </w:rPr>
        <w:t>lling variables or</w:t>
      </w:r>
      <w:r w:rsidR="00A26CAC" w:rsidRPr="00BD23C0">
        <w:rPr>
          <w:lang w:val="en-US"/>
        </w:rPr>
        <w:t xml:space="preserve"> inauthentically represented</w:t>
      </w:r>
      <w:r w:rsidR="00545644" w:rsidRPr="00BD23C0">
        <w:rPr>
          <w:lang w:val="en-US"/>
        </w:rPr>
        <w:t xml:space="preserve"> through mono-dimensional measures of complexity</w:t>
      </w:r>
      <w:r w:rsidR="000850AD" w:rsidRPr="00BD23C0">
        <w:rPr>
          <w:lang w:val="en-US"/>
        </w:rPr>
        <w:t xml:space="preserve">. However, understanding organizational practice as a context-laden, ongoing accomplishment is what gives rise to the true ontology of this practice. </w:t>
      </w:r>
    </w:p>
    <w:p w:rsidR="000F27AE" w:rsidRPr="00BD23C0" w:rsidRDefault="000850AD" w:rsidP="00AA2865">
      <w:pPr>
        <w:spacing w:line="480" w:lineRule="auto"/>
        <w:ind w:firstLine="284"/>
        <w:jc w:val="both"/>
        <w:rPr>
          <w:lang w:val="en-US"/>
        </w:rPr>
      </w:pPr>
      <w:r w:rsidRPr="00BD23C0">
        <w:rPr>
          <w:lang w:val="en-US"/>
        </w:rPr>
        <w:t xml:space="preserve">Thus, </w:t>
      </w:r>
      <w:r w:rsidR="00A3237A" w:rsidRPr="00BD23C0">
        <w:rPr>
          <w:lang w:val="en-US"/>
        </w:rPr>
        <w:t>a practice orientation</w:t>
      </w:r>
      <w:r w:rsidR="00545644" w:rsidRPr="00BD23C0">
        <w:rPr>
          <w:lang w:val="en-US"/>
        </w:rPr>
        <w:t xml:space="preserve"> in relation to</w:t>
      </w:r>
      <w:r w:rsidR="00A3237A" w:rsidRPr="00BD23C0">
        <w:rPr>
          <w:lang w:val="en-US"/>
        </w:rPr>
        <w:t xml:space="preserve"> complexity urges </w:t>
      </w:r>
      <w:r w:rsidRPr="00BD23C0">
        <w:rPr>
          <w:lang w:val="en-US"/>
        </w:rPr>
        <w:t xml:space="preserve">us to revisit </w:t>
      </w:r>
      <w:r w:rsidR="003D44E3" w:rsidRPr="00BD23C0">
        <w:rPr>
          <w:lang w:val="en-US"/>
        </w:rPr>
        <w:t>our</w:t>
      </w:r>
      <w:r w:rsidR="00BD0AB6" w:rsidRPr="00BD23C0">
        <w:rPr>
          <w:lang w:val="en-US"/>
        </w:rPr>
        <w:t xml:space="preserve"> </w:t>
      </w:r>
      <w:r w:rsidRPr="00BD23C0">
        <w:rPr>
          <w:lang w:val="en-US"/>
        </w:rPr>
        <w:t>epistemological commitments</w:t>
      </w:r>
      <w:r w:rsidR="003F191E" w:rsidRPr="00BD23C0">
        <w:rPr>
          <w:lang w:val="en-US"/>
        </w:rPr>
        <w:t>;</w:t>
      </w:r>
      <w:r w:rsidRPr="00BD23C0">
        <w:rPr>
          <w:lang w:val="en-US"/>
        </w:rPr>
        <w:t xml:space="preserve"> to restore a much-needed balance that is unfortunately missing in relevant accounts</w:t>
      </w:r>
      <w:r w:rsidR="007476CC" w:rsidRPr="00BD23C0">
        <w:rPr>
          <w:lang w:val="en-US"/>
        </w:rPr>
        <w:t>. In fact, complexity studies –given t</w:t>
      </w:r>
      <w:r w:rsidR="00D934F9" w:rsidRPr="00BD23C0">
        <w:rPr>
          <w:lang w:val="en-US"/>
        </w:rPr>
        <w:t xml:space="preserve">heir </w:t>
      </w:r>
      <w:r w:rsidR="001B6807" w:rsidRPr="00BD23C0">
        <w:rPr>
          <w:lang w:val="en-US"/>
        </w:rPr>
        <w:t xml:space="preserve">heavy </w:t>
      </w:r>
      <w:r w:rsidR="00D934F9" w:rsidRPr="00BD23C0">
        <w:rPr>
          <w:lang w:val="en-US"/>
        </w:rPr>
        <w:t>mathematical formalism-</w:t>
      </w:r>
      <w:r w:rsidR="007476CC" w:rsidRPr="00BD23C0">
        <w:rPr>
          <w:lang w:val="en-US"/>
        </w:rPr>
        <w:t xml:space="preserve"> is one of the most archetypical fields in management where grounded modes of knowing are </w:t>
      </w:r>
      <w:r w:rsidR="00D934F9" w:rsidRPr="00BD23C0">
        <w:rPr>
          <w:lang w:val="en-US"/>
        </w:rPr>
        <w:t xml:space="preserve">almost </w:t>
      </w:r>
      <w:r w:rsidR="007476CC" w:rsidRPr="00BD23C0">
        <w:rPr>
          <w:lang w:val="en-US"/>
        </w:rPr>
        <w:t>an uncharted territory.</w:t>
      </w:r>
      <w:r w:rsidR="00A570E7" w:rsidRPr="00BD23C0">
        <w:rPr>
          <w:lang w:val="en-US"/>
        </w:rPr>
        <w:t xml:space="preserve"> </w:t>
      </w:r>
      <w:r w:rsidR="00545644" w:rsidRPr="00BD23C0">
        <w:rPr>
          <w:lang w:val="en-US"/>
        </w:rPr>
        <w:t xml:space="preserve">Having said that, </w:t>
      </w:r>
      <w:r w:rsidR="00BD0AB6" w:rsidRPr="00BD23C0">
        <w:rPr>
          <w:lang w:val="en-US"/>
        </w:rPr>
        <w:t xml:space="preserve">I </w:t>
      </w:r>
      <w:r w:rsidR="00545644" w:rsidRPr="00BD23C0">
        <w:rPr>
          <w:lang w:val="en-US"/>
        </w:rPr>
        <w:t xml:space="preserve">note that </w:t>
      </w:r>
      <w:r w:rsidR="00BD0AB6" w:rsidRPr="00BD23C0">
        <w:rPr>
          <w:lang w:val="en-US"/>
        </w:rPr>
        <w:t xml:space="preserve">I </w:t>
      </w:r>
      <w:r w:rsidR="00A570E7" w:rsidRPr="00BD23C0">
        <w:rPr>
          <w:lang w:val="en-US"/>
        </w:rPr>
        <w:t>do not</w:t>
      </w:r>
      <w:r w:rsidR="00545644" w:rsidRPr="00BD23C0">
        <w:rPr>
          <w:lang w:val="en-US"/>
        </w:rPr>
        <w:t xml:space="preserve"> seek to</w:t>
      </w:r>
      <w:r w:rsidR="00A570E7" w:rsidRPr="00BD23C0">
        <w:rPr>
          <w:lang w:val="en-US"/>
        </w:rPr>
        <w:t xml:space="preserve"> </w:t>
      </w:r>
      <w:r w:rsidRPr="00BD23C0">
        <w:rPr>
          <w:lang w:val="en-US"/>
        </w:rPr>
        <w:t>disregard</w:t>
      </w:r>
      <w:r w:rsidR="00A570E7" w:rsidRPr="00BD23C0">
        <w:rPr>
          <w:lang w:val="en-US"/>
        </w:rPr>
        <w:t xml:space="preserve"> the value of representation or abstraction. However, measurement as a</w:t>
      </w:r>
      <w:r w:rsidR="002934D7" w:rsidRPr="00BD23C0">
        <w:rPr>
          <w:lang w:val="en-US"/>
        </w:rPr>
        <w:t xml:space="preserve">n </w:t>
      </w:r>
      <w:r w:rsidR="002934D7" w:rsidRPr="00BD23C0">
        <w:rPr>
          <w:i/>
          <w:lang w:val="en-US"/>
        </w:rPr>
        <w:t>exclusive or</w:t>
      </w:r>
      <w:r w:rsidR="00A570E7" w:rsidRPr="00BD23C0">
        <w:rPr>
          <w:i/>
          <w:lang w:val="en-US"/>
        </w:rPr>
        <w:t xml:space="preserve"> necessary</w:t>
      </w:r>
      <w:r w:rsidR="00A570E7" w:rsidRPr="00BD23C0">
        <w:rPr>
          <w:lang w:val="en-US"/>
        </w:rPr>
        <w:t xml:space="preserve"> methodological antecedent in complexity studies impedes further knowledge creation</w:t>
      </w:r>
      <w:r w:rsidR="007979A3" w:rsidRPr="00BD23C0">
        <w:rPr>
          <w:lang w:val="en-US"/>
        </w:rPr>
        <w:t xml:space="preserve"> (e.g. see a similar </w:t>
      </w:r>
      <w:r w:rsidR="00261A17" w:rsidRPr="00BD23C0">
        <w:rPr>
          <w:lang w:val="en-US"/>
        </w:rPr>
        <w:t>argument</w:t>
      </w:r>
      <w:r w:rsidR="007979A3" w:rsidRPr="00BD23C0">
        <w:rPr>
          <w:lang w:val="en-US"/>
        </w:rPr>
        <w:t xml:space="preserve"> about over-reliance on multiple regressions </w:t>
      </w:r>
      <w:r w:rsidR="00261A17" w:rsidRPr="00BD23C0">
        <w:rPr>
          <w:lang w:val="en-US"/>
        </w:rPr>
        <w:t>in</w:t>
      </w:r>
      <w:r w:rsidR="007979A3" w:rsidRPr="00BD23C0">
        <w:rPr>
          <w:lang w:val="en-US"/>
        </w:rPr>
        <w:t xml:space="preserve"> complexity; Díaz-Fernández, González- Rodríguez and Simonetti, 2019). </w:t>
      </w:r>
      <w:r w:rsidR="00A570E7" w:rsidRPr="00BD23C0">
        <w:rPr>
          <w:lang w:val="en-US"/>
        </w:rPr>
        <w:t xml:space="preserve">Measurement </w:t>
      </w:r>
      <w:r w:rsidR="00A570E7" w:rsidRPr="00BD23C0">
        <w:rPr>
          <w:lang w:val="en-US"/>
        </w:rPr>
        <w:lastRenderedPageBreak/>
        <w:t>obeys to a mechanistic understanding of systemic behavior and seeks to identify regularities</w:t>
      </w:r>
      <w:r w:rsidR="00B517C7" w:rsidRPr="00BD23C0">
        <w:rPr>
          <w:lang w:val="en-US"/>
        </w:rPr>
        <w:t>, laws and patterns</w:t>
      </w:r>
      <w:r w:rsidR="00A570E7" w:rsidRPr="00BD23C0">
        <w:rPr>
          <w:lang w:val="en-US"/>
        </w:rPr>
        <w:t xml:space="preserve"> of the system</w:t>
      </w:r>
      <w:r w:rsidR="00A33C39" w:rsidRPr="00BD23C0">
        <w:rPr>
          <w:lang w:val="en-US"/>
        </w:rPr>
        <w:t>. However</w:t>
      </w:r>
      <w:r w:rsidR="00A570E7" w:rsidRPr="00BD23C0">
        <w:rPr>
          <w:lang w:val="en-US"/>
        </w:rPr>
        <w:t>,</w:t>
      </w:r>
      <w:r w:rsidR="001B6807" w:rsidRPr="00BD23C0">
        <w:rPr>
          <w:lang w:val="en-US"/>
        </w:rPr>
        <w:t xml:space="preserve"> as noted,</w:t>
      </w:r>
      <w:r w:rsidR="00A570E7" w:rsidRPr="00BD23C0">
        <w:rPr>
          <w:lang w:val="en-US"/>
        </w:rPr>
        <w:t xml:space="preserve"> management has human actors at its epicenter and seeks to understand their role</w:t>
      </w:r>
      <w:r w:rsidR="00A33C39" w:rsidRPr="00BD23C0">
        <w:rPr>
          <w:lang w:val="en-US"/>
        </w:rPr>
        <w:t xml:space="preserve"> and actions</w:t>
      </w:r>
      <w:r w:rsidR="00A570E7" w:rsidRPr="00BD23C0">
        <w:rPr>
          <w:lang w:val="en-US"/>
        </w:rPr>
        <w:t xml:space="preserve"> </w:t>
      </w:r>
      <w:r w:rsidR="00C4346D" w:rsidRPr="00BD23C0">
        <w:rPr>
          <w:lang w:val="en-US"/>
        </w:rPr>
        <w:t>in the context of</w:t>
      </w:r>
      <w:r w:rsidR="00A570E7" w:rsidRPr="00BD23C0">
        <w:rPr>
          <w:lang w:val="en-US"/>
        </w:rPr>
        <w:t xml:space="preserve"> the </w:t>
      </w:r>
      <w:r w:rsidR="00A33C39" w:rsidRPr="00BD23C0">
        <w:rPr>
          <w:lang w:val="en-US"/>
        </w:rPr>
        <w:t>complexity</w:t>
      </w:r>
      <w:r w:rsidR="00A570E7" w:rsidRPr="00BD23C0">
        <w:rPr>
          <w:lang w:val="en-US"/>
        </w:rPr>
        <w:t xml:space="preserve"> they encounter. How does the aforementioned </w:t>
      </w:r>
      <w:r w:rsidR="00C4346D" w:rsidRPr="00BD23C0">
        <w:rPr>
          <w:lang w:val="en-US"/>
        </w:rPr>
        <w:t>macro f</w:t>
      </w:r>
      <w:r w:rsidR="00A570E7" w:rsidRPr="00BD23C0">
        <w:rPr>
          <w:lang w:val="en-US"/>
        </w:rPr>
        <w:t xml:space="preserve">ocus on prediction and generalization of the </w:t>
      </w:r>
      <w:r w:rsidR="00C4346D" w:rsidRPr="00BD23C0">
        <w:rPr>
          <w:lang w:val="en-US"/>
        </w:rPr>
        <w:t xml:space="preserve">system as a whole elucidate this micro concern i.e., the </w:t>
      </w:r>
      <w:r w:rsidR="00A570E7" w:rsidRPr="00BD23C0">
        <w:rPr>
          <w:lang w:val="en-US"/>
        </w:rPr>
        <w:t xml:space="preserve">role of that actor amid </w:t>
      </w:r>
      <w:r w:rsidR="00A33C39" w:rsidRPr="00BD23C0">
        <w:rPr>
          <w:lang w:val="en-US"/>
        </w:rPr>
        <w:t>complexity</w:t>
      </w:r>
      <w:r w:rsidR="00A570E7" w:rsidRPr="00BD23C0">
        <w:rPr>
          <w:lang w:val="en-US"/>
        </w:rPr>
        <w:t xml:space="preserve">? How does measurement of </w:t>
      </w:r>
      <w:r w:rsidR="00A33C39" w:rsidRPr="00BD23C0">
        <w:rPr>
          <w:lang w:val="en-US"/>
        </w:rPr>
        <w:t xml:space="preserve">systemic </w:t>
      </w:r>
      <w:r w:rsidR="00A570E7" w:rsidRPr="00BD23C0">
        <w:rPr>
          <w:lang w:val="en-US"/>
        </w:rPr>
        <w:t>complexity facilitate an enhanced understanding</w:t>
      </w:r>
      <w:r w:rsidR="00A33C39" w:rsidRPr="00BD23C0">
        <w:rPr>
          <w:lang w:val="en-US"/>
        </w:rPr>
        <w:t xml:space="preserve"> of the minutiae and flow found in organizational actors’ agentic </w:t>
      </w:r>
      <w:r w:rsidR="00853A7A" w:rsidRPr="00BD23C0">
        <w:rPr>
          <w:lang w:val="en-US"/>
        </w:rPr>
        <w:t>initiatives</w:t>
      </w:r>
      <w:r w:rsidR="00A570E7" w:rsidRPr="00BD23C0">
        <w:rPr>
          <w:lang w:val="en-US"/>
        </w:rPr>
        <w:t xml:space="preserve">? </w:t>
      </w:r>
      <w:r w:rsidR="00BD0AB6" w:rsidRPr="00BD23C0">
        <w:rPr>
          <w:lang w:val="en-US"/>
        </w:rPr>
        <w:t xml:space="preserve">I </w:t>
      </w:r>
      <w:r w:rsidR="005B258F" w:rsidRPr="00BD23C0">
        <w:rPr>
          <w:lang w:val="en-US"/>
        </w:rPr>
        <w:t>contend that an</w:t>
      </w:r>
      <w:r w:rsidR="002934D7" w:rsidRPr="00BD23C0">
        <w:rPr>
          <w:lang w:val="en-US"/>
        </w:rPr>
        <w:t xml:space="preserve"> </w:t>
      </w:r>
      <w:r w:rsidR="0078120D" w:rsidRPr="00BD23C0">
        <w:rPr>
          <w:lang w:val="en-US"/>
        </w:rPr>
        <w:t>exclusive</w:t>
      </w:r>
      <w:r w:rsidR="005B258F" w:rsidRPr="00BD23C0">
        <w:rPr>
          <w:lang w:val="en-US"/>
        </w:rPr>
        <w:t xml:space="preserve"> insistence on measurement does not only l</w:t>
      </w:r>
      <w:r w:rsidR="000F27AE" w:rsidRPr="00BD23C0">
        <w:rPr>
          <w:lang w:val="en-US"/>
        </w:rPr>
        <w:t>ead to</w:t>
      </w:r>
      <w:r w:rsidR="00545644" w:rsidRPr="00BD23C0">
        <w:rPr>
          <w:lang w:val="en-US"/>
        </w:rPr>
        <w:t xml:space="preserve"> the</w:t>
      </w:r>
      <w:r w:rsidR="000F27AE" w:rsidRPr="00BD23C0">
        <w:rPr>
          <w:lang w:val="en-US"/>
        </w:rPr>
        <w:t xml:space="preserve"> inconclusive results</w:t>
      </w:r>
      <w:r w:rsidR="00545644" w:rsidRPr="00BD23C0">
        <w:rPr>
          <w:lang w:val="en-US"/>
        </w:rPr>
        <w:t xml:space="preserve"> </w:t>
      </w:r>
      <w:r w:rsidR="004C220B" w:rsidRPr="00BD23C0">
        <w:rPr>
          <w:lang w:val="en-US"/>
        </w:rPr>
        <w:t>noted in the beginning</w:t>
      </w:r>
      <w:r w:rsidR="000F27AE" w:rsidRPr="00BD23C0">
        <w:rPr>
          <w:lang w:val="en-US"/>
        </w:rPr>
        <w:t xml:space="preserve">; </w:t>
      </w:r>
      <w:r w:rsidR="00C4346D" w:rsidRPr="00BD23C0">
        <w:rPr>
          <w:lang w:val="en-US"/>
        </w:rPr>
        <w:t>it also</w:t>
      </w:r>
      <w:r w:rsidR="005B258F" w:rsidRPr="00BD23C0">
        <w:rPr>
          <w:lang w:val="en-US"/>
        </w:rPr>
        <w:t xml:space="preserve"> does not allow a more nuanced examination of </w:t>
      </w:r>
      <w:r w:rsidR="003D44E3" w:rsidRPr="00BD23C0">
        <w:rPr>
          <w:lang w:val="en-US"/>
        </w:rPr>
        <w:t>this core management concern</w:t>
      </w:r>
      <w:r w:rsidR="005B258F" w:rsidRPr="00BD23C0">
        <w:rPr>
          <w:lang w:val="en-US"/>
        </w:rPr>
        <w:t xml:space="preserve"> </w:t>
      </w:r>
      <w:r w:rsidR="003D44E3" w:rsidRPr="00BD23C0">
        <w:rPr>
          <w:lang w:val="en-US"/>
        </w:rPr>
        <w:t>i.e.,</w:t>
      </w:r>
      <w:r w:rsidR="005B258F" w:rsidRPr="00BD23C0">
        <w:rPr>
          <w:lang w:val="en-US"/>
        </w:rPr>
        <w:t xml:space="preserve"> human agency’s role amid complexity</w:t>
      </w:r>
      <w:r w:rsidR="005F7541">
        <w:rPr>
          <w:lang w:val="en-US"/>
        </w:rPr>
        <w:t xml:space="preserve"> (Poulis, Poulis &amp; Jackson, 2020</w:t>
      </w:r>
      <w:r w:rsidR="003F191E" w:rsidRPr="00BD23C0">
        <w:rPr>
          <w:lang w:val="en-US"/>
        </w:rPr>
        <w:t>)</w:t>
      </w:r>
      <w:r w:rsidR="005B258F" w:rsidRPr="00BD23C0">
        <w:rPr>
          <w:lang w:val="en-US"/>
        </w:rPr>
        <w:t xml:space="preserve">. </w:t>
      </w:r>
      <w:r w:rsidR="003D44E3" w:rsidRPr="00BD23C0">
        <w:rPr>
          <w:lang w:val="en-US"/>
        </w:rPr>
        <w:t>I</w:t>
      </w:r>
      <w:r w:rsidR="000F27AE" w:rsidRPr="00BD23C0">
        <w:rPr>
          <w:lang w:val="en-US"/>
        </w:rPr>
        <w:t>dentifying</w:t>
      </w:r>
      <w:r w:rsidR="00C4346D" w:rsidRPr="00BD23C0">
        <w:rPr>
          <w:lang w:val="en-US"/>
        </w:rPr>
        <w:t xml:space="preserve"> and explicating</w:t>
      </w:r>
      <w:r w:rsidR="000F27AE" w:rsidRPr="00BD23C0">
        <w:rPr>
          <w:lang w:val="en-US"/>
        </w:rPr>
        <w:t xml:space="preserve"> aggregate, system-level properties of a complex system e.g. non-linearity of a complex market or emergent self-organisa</w:t>
      </w:r>
      <w:r w:rsidR="00C4346D" w:rsidRPr="00BD23C0">
        <w:rPr>
          <w:lang w:val="en-US"/>
        </w:rPr>
        <w:t>tion of a complex organiza</w:t>
      </w:r>
      <w:r w:rsidR="001B6807" w:rsidRPr="00BD23C0">
        <w:rPr>
          <w:lang w:val="en-US"/>
        </w:rPr>
        <w:t>tion</w:t>
      </w:r>
      <w:r w:rsidR="003D44E3" w:rsidRPr="00BD23C0">
        <w:rPr>
          <w:lang w:val="en-US"/>
        </w:rPr>
        <w:t xml:space="preserve"> is fair enough</w:t>
      </w:r>
      <w:r w:rsidR="001B6807" w:rsidRPr="00BD23C0">
        <w:rPr>
          <w:lang w:val="en-US"/>
        </w:rPr>
        <w:t xml:space="preserve">. However, this meta-type of </w:t>
      </w:r>
      <w:r w:rsidR="00C4346D" w:rsidRPr="00BD23C0">
        <w:rPr>
          <w:lang w:val="en-US"/>
        </w:rPr>
        <w:t xml:space="preserve">focus on the emergent outcome </w:t>
      </w:r>
      <w:r w:rsidR="00FD6A14" w:rsidRPr="00BD23C0">
        <w:rPr>
          <w:lang w:val="en-US"/>
        </w:rPr>
        <w:t>renders</w:t>
      </w:r>
      <w:r w:rsidR="00C4346D" w:rsidRPr="00BD23C0">
        <w:rPr>
          <w:lang w:val="en-US"/>
        </w:rPr>
        <w:t xml:space="preserve"> </w:t>
      </w:r>
      <w:r w:rsidR="000F27AE" w:rsidRPr="00BD23C0">
        <w:rPr>
          <w:lang w:val="en-US"/>
        </w:rPr>
        <w:t>micro</w:t>
      </w:r>
      <w:r w:rsidR="00C4346D" w:rsidRPr="00BD23C0">
        <w:rPr>
          <w:lang w:val="en-US"/>
        </w:rPr>
        <w:t>-foundational underpin</w:t>
      </w:r>
      <w:r w:rsidR="00FD6A14" w:rsidRPr="00BD23C0">
        <w:rPr>
          <w:lang w:val="en-US"/>
        </w:rPr>
        <w:t>nings (</w:t>
      </w:r>
      <w:r w:rsidR="00C4346D" w:rsidRPr="00BD23C0">
        <w:rPr>
          <w:lang w:val="en-US"/>
        </w:rPr>
        <w:t>which constitute those outcomes</w:t>
      </w:r>
      <w:r w:rsidR="00FD6A14" w:rsidRPr="00BD23C0">
        <w:rPr>
          <w:lang w:val="en-US"/>
        </w:rPr>
        <w:t>)</w:t>
      </w:r>
      <w:r w:rsidR="00C4346D" w:rsidRPr="00BD23C0">
        <w:rPr>
          <w:lang w:val="en-US"/>
        </w:rPr>
        <w:t xml:space="preserve"> </w:t>
      </w:r>
      <w:r w:rsidR="00A26CAC" w:rsidRPr="00BD23C0">
        <w:rPr>
          <w:lang w:val="en-US"/>
        </w:rPr>
        <w:t>unimportant</w:t>
      </w:r>
      <w:r w:rsidR="002F683A" w:rsidRPr="00BD23C0">
        <w:rPr>
          <w:lang w:val="en-US"/>
        </w:rPr>
        <w:t xml:space="preserve">, unarticulated or ignored </w:t>
      </w:r>
      <w:r w:rsidR="000F27AE" w:rsidRPr="00BD23C0">
        <w:rPr>
          <w:lang w:val="en-US"/>
        </w:rPr>
        <w:t>(Barney and Felin, 2013</w:t>
      </w:r>
      <w:r w:rsidR="00C15ABA" w:rsidRPr="00BD23C0">
        <w:rPr>
          <w:lang w:val="en-US"/>
        </w:rPr>
        <w:t>; Child and Rodrigues, 2011</w:t>
      </w:r>
      <w:r w:rsidR="000F27AE" w:rsidRPr="00BD23C0">
        <w:rPr>
          <w:lang w:val="en-US"/>
        </w:rPr>
        <w:t>).</w:t>
      </w:r>
    </w:p>
    <w:p w:rsidR="001B6807" w:rsidRPr="00BD23C0" w:rsidRDefault="005B258F" w:rsidP="00AA2865">
      <w:pPr>
        <w:spacing w:line="480" w:lineRule="auto"/>
        <w:ind w:firstLine="284"/>
        <w:jc w:val="both"/>
        <w:rPr>
          <w:lang w:val="en-US"/>
        </w:rPr>
      </w:pPr>
      <w:r w:rsidRPr="00BD23C0">
        <w:rPr>
          <w:lang w:val="en-US"/>
        </w:rPr>
        <w:t xml:space="preserve">Hence, complexity </w:t>
      </w:r>
      <w:r w:rsidR="000663F7">
        <w:rPr>
          <w:lang w:val="en-US"/>
        </w:rPr>
        <w:t xml:space="preserve">science </w:t>
      </w:r>
      <w:r w:rsidRPr="00BD23C0">
        <w:rPr>
          <w:lang w:val="en-US"/>
        </w:rPr>
        <w:t>may have started with an agenda of autonomizing itself as a stand-alone field of inquiry; even more as a field with a cross-disciplinary explanatory power. However, it has not managed to identify a voice that could be practically useful to the management field nor has it offered a consistent theoretical umbrella to rely upon.</w:t>
      </w:r>
      <w:r w:rsidR="000F27AE" w:rsidRPr="00BD23C0">
        <w:rPr>
          <w:lang w:val="en-US"/>
        </w:rPr>
        <w:t xml:space="preserve"> </w:t>
      </w:r>
      <w:r w:rsidR="00BD0AB6" w:rsidRPr="00BD23C0">
        <w:rPr>
          <w:lang w:val="en-US"/>
        </w:rPr>
        <w:t xml:space="preserve">I </w:t>
      </w:r>
      <w:r w:rsidR="000F27AE" w:rsidRPr="00BD23C0">
        <w:rPr>
          <w:lang w:val="en-US"/>
        </w:rPr>
        <w:t xml:space="preserve">do not seek to negate the value of system-level insights. </w:t>
      </w:r>
      <w:r w:rsidRPr="00BD23C0">
        <w:rPr>
          <w:lang w:val="en-US"/>
        </w:rPr>
        <w:t>Nevertheless, measurement and predictive orientations</w:t>
      </w:r>
      <w:r w:rsidRPr="00BD23C0">
        <w:t xml:space="preserve"> </w:t>
      </w:r>
      <w:r w:rsidR="0077240D" w:rsidRPr="00BD23C0">
        <w:t xml:space="preserve">at the system </w:t>
      </w:r>
      <w:r w:rsidRPr="00BD23C0">
        <w:t xml:space="preserve">level often act as an unproductive bedrock in an effort to </w:t>
      </w:r>
      <w:r w:rsidRPr="00BD23C0">
        <w:rPr>
          <w:i/>
        </w:rPr>
        <w:t>understand</w:t>
      </w:r>
      <w:r w:rsidRPr="00BD23C0">
        <w:t xml:space="preserve"> the value and relevance of human efficacy within those settings</w:t>
      </w:r>
      <w:r w:rsidRPr="00BD23C0">
        <w:rPr>
          <w:lang w:val="en-US"/>
        </w:rPr>
        <w:t xml:space="preserve">. </w:t>
      </w:r>
      <w:r w:rsidR="000F27AE" w:rsidRPr="00BD23C0">
        <w:rPr>
          <w:lang w:val="en-US"/>
        </w:rPr>
        <w:t xml:space="preserve">In other </w:t>
      </w:r>
      <w:r w:rsidR="000F27AE" w:rsidRPr="00BD23C0">
        <w:rPr>
          <w:lang w:val="en-US"/>
        </w:rPr>
        <w:lastRenderedPageBreak/>
        <w:t>words, w</w:t>
      </w:r>
      <w:r w:rsidRPr="00BD23C0">
        <w:rPr>
          <w:lang w:val="en-US"/>
        </w:rPr>
        <w:t>ho</w:t>
      </w:r>
      <w:r w:rsidR="002F683A" w:rsidRPr="00BD23C0">
        <w:rPr>
          <w:lang w:val="en-US"/>
        </w:rPr>
        <w:t xml:space="preserve"> is the acting agent who</w:t>
      </w:r>
      <w:r w:rsidRPr="00BD23C0">
        <w:rPr>
          <w:lang w:val="en-US"/>
        </w:rPr>
        <w:t xml:space="preserve"> achieves those aggregate outcomes and how</w:t>
      </w:r>
      <w:r w:rsidR="00D77398" w:rsidRPr="00BD23C0">
        <w:rPr>
          <w:lang w:val="en-US"/>
        </w:rPr>
        <w:t xml:space="preserve">; through which political or </w:t>
      </w:r>
      <w:r w:rsidR="00C4346D" w:rsidRPr="00BD23C0">
        <w:rPr>
          <w:lang w:val="en-US"/>
        </w:rPr>
        <w:t>commercial</w:t>
      </w:r>
      <w:r w:rsidR="00D77398" w:rsidRPr="00BD23C0">
        <w:rPr>
          <w:lang w:val="en-US"/>
        </w:rPr>
        <w:t xml:space="preserve"> </w:t>
      </w:r>
      <w:r w:rsidR="0078120D" w:rsidRPr="00BD23C0">
        <w:rPr>
          <w:lang w:val="en-US"/>
        </w:rPr>
        <w:t>praxis</w:t>
      </w:r>
      <w:r w:rsidR="00D77398" w:rsidRPr="00BD23C0">
        <w:rPr>
          <w:lang w:val="en-US"/>
        </w:rPr>
        <w:t xml:space="preserve"> (Child and Rodrigues, 2011)? H</w:t>
      </w:r>
      <w:r w:rsidR="00C4346D" w:rsidRPr="00BD23C0">
        <w:rPr>
          <w:lang w:val="en-US"/>
        </w:rPr>
        <w:t>ow</w:t>
      </w:r>
      <w:r w:rsidR="00D77398" w:rsidRPr="00BD23C0">
        <w:rPr>
          <w:lang w:val="en-US"/>
        </w:rPr>
        <w:t xml:space="preserve"> are</w:t>
      </w:r>
      <w:r w:rsidR="00C4346D" w:rsidRPr="00BD23C0">
        <w:rPr>
          <w:lang w:val="en-US"/>
        </w:rPr>
        <w:t xml:space="preserve"> intra-organisat</w:t>
      </w:r>
      <w:r w:rsidR="00D77398" w:rsidRPr="00BD23C0">
        <w:rPr>
          <w:lang w:val="en-US"/>
        </w:rPr>
        <w:t>i</w:t>
      </w:r>
      <w:r w:rsidR="00C4346D" w:rsidRPr="00BD23C0">
        <w:rPr>
          <w:lang w:val="en-US"/>
        </w:rPr>
        <w:t>on</w:t>
      </w:r>
      <w:r w:rsidR="00D77398" w:rsidRPr="00BD23C0">
        <w:rPr>
          <w:lang w:val="en-US"/>
        </w:rPr>
        <w:t xml:space="preserve">al concerns </w:t>
      </w:r>
      <w:r w:rsidR="00FD6A14" w:rsidRPr="00BD23C0">
        <w:rPr>
          <w:lang w:val="en-US"/>
        </w:rPr>
        <w:t>analysed</w:t>
      </w:r>
      <w:r w:rsidR="00D77398" w:rsidRPr="00BD23C0">
        <w:rPr>
          <w:lang w:val="en-US"/>
        </w:rPr>
        <w:t xml:space="preserve"> in conjunction with</w:t>
      </w:r>
      <w:r w:rsidR="00FD6A14" w:rsidRPr="00BD23C0">
        <w:rPr>
          <w:lang w:val="en-US"/>
        </w:rPr>
        <w:t xml:space="preserve"> the</w:t>
      </w:r>
      <w:r w:rsidR="00D77398" w:rsidRPr="00BD23C0">
        <w:rPr>
          <w:lang w:val="en-US"/>
        </w:rPr>
        <w:t xml:space="preserve"> external imperatives that complexity generate</w:t>
      </w:r>
      <w:r w:rsidR="00FD6A14" w:rsidRPr="00BD23C0">
        <w:rPr>
          <w:lang w:val="en-US"/>
        </w:rPr>
        <w:t>s</w:t>
      </w:r>
      <w:r w:rsidR="00FD5EA4" w:rsidRPr="00BD23C0">
        <w:rPr>
          <w:lang w:val="en-US"/>
        </w:rPr>
        <w:t xml:space="preserve"> (Poulis &amp; Poulis, 2016)</w:t>
      </w:r>
      <w:r w:rsidR="00D77398" w:rsidRPr="00BD23C0">
        <w:rPr>
          <w:lang w:val="en-US"/>
        </w:rPr>
        <w:t>? Unfortunately, complexity scholarship has reserved limited</w:t>
      </w:r>
      <w:r w:rsidR="001A7039" w:rsidRPr="00BD23C0">
        <w:rPr>
          <w:lang w:val="en-US"/>
        </w:rPr>
        <w:t xml:space="preserve"> analytical space to understanding </w:t>
      </w:r>
      <w:r w:rsidR="00D77398" w:rsidRPr="00BD23C0">
        <w:rPr>
          <w:lang w:val="en-US"/>
        </w:rPr>
        <w:t>those intra-organisational ram</w:t>
      </w:r>
      <w:r w:rsidR="001B6807" w:rsidRPr="00BD23C0">
        <w:rPr>
          <w:lang w:val="en-US"/>
        </w:rPr>
        <w:t>ifications.</w:t>
      </w:r>
    </w:p>
    <w:p w:rsidR="00D77398" w:rsidRPr="00BD23C0" w:rsidRDefault="00D77398" w:rsidP="00AA2865">
      <w:pPr>
        <w:spacing w:line="480" w:lineRule="auto"/>
        <w:ind w:firstLine="284"/>
        <w:jc w:val="both"/>
        <w:rPr>
          <w:lang w:val="en-US"/>
        </w:rPr>
      </w:pPr>
      <w:r w:rsidRPr="00BD23C0">
        <w:rPr>
          <w:lang w:val="en-US"/>
        </w:rPr>
        <w:t xml:space="preserve">Hence, the complexity-cum-management scholarship progresses on the basis of two parallel silos: On the one hand, </w:t>
      </w:r>
      <w:r w:rsidR="00A00DC8" w:rsidRPr="00BD23C0">
        <w:rPr>
          <w:lang w:val="en-US"/>
        </w:rPr>
        <w:t>we</w:t>
      </w:r>
      <w:r w:rsidR="00BD0AB6" w:rsidRPr="00BD23C0">
        <w:rPr>
          <w:lang w:val="en-US"/>
        </w:rPr>
        <w:t xml:space="preserve"> </w:t>
      </w:r>
      <w:r w:rsidRPr="00BD23C0">
        <w:rPr>
          <w:lang w:val="en-US"/>
        </w:rPr>
        <w:t>have significant theoretical advances produced at the systemic level</w:t>
      </w:r>
      <w:r w:rsidR="005F7541">
        <w:rPr>
          <w:lang w:val="en-US"/>
        </w:rPr>
        <w:t xml:space="preserve"> (Stacey</w:t>
      </w:r>
      <w:r w:rsidR="00A26CAC" w:rsidRPr="00BD23C0">
        <w:rPr>
          <w:lang w:val="en-US"/>
        </w:rPr>
        <w:t>, 2002)</w:t>
      </w:r>
      <w:r w:rsidRPr="00BD23C0">
        <w:rPr>
          <w:lang w:val="en-US"/>
        </w:rPr>
        <w:t>. On the other hand, complexity scholars have limited concern about an organisational actor’s internal structure (</w:t>
      </w:r>
      <w:r w:rsidR="0078120D" w:rsidRPr="00BD23C0">
        <w:rPr>
          <w:lang w:val="en-US"/>
        </w:rPr>
        <w:t xml:space="preserve">Poulis, Poulis &amp; Jackson, </w:t>
      </w:r>
      <w:r w:rsidR="005F7541">
        <w:rPr>
          <w:lang w:val="en-US"/>
        </w:rPr>
        <w:t>2020</w:t>
      </w:r>
      <w:r w:rsidR="0078120D" w:rsidRPr="00BD23C0">
        <w:rPr>
          <w:lang w:val="en-US"/>
        </w:rPr>
        <w:t xml:space="preserve">; </w:t>
      </w:r>
      <w:r w:rsidRPr="00BD23C0">
        <w:rPr>
          <w:lang w:val="en-US"/>
        </w:rPr>
        <w:t>Heylighen et al., 2006)</w:t>
      </w:r>
      <w:r w:rsidR="004C220B" w:rsidRPr="00BD23C0">
        <w:rPr>
          <w:lang w:val="en-US"/>
        </w:rPr>
        <w:t xml:space="preserve"> leaving that analytical sphere to other, more ‘mainstream’ strands of research</w:t>
      </w:r>
      <w:r w:rsidRPr="00BD23C0">
        <w:rPr>
          <w:lang w:val="en-US"/>
        </w:rPr>
        <w:t xml:space="preserve">. </w:t>
      </w:r>
      <w:r w:rsidR="00FD5EA4" w:rsidRPr="00BD23C0">
        <w:rPr>
          <w:lang w:val="en-US"/>
        </w:rPr>
        <w:t xml:space="preserve">However, concerns related to the internal structure of complexity agents (e.g. ethical stances of decision-makers or the role of emotions in work-place arrangements) lie at the core of the management discourse. </w:t>
      </w:r>
      <w:r w:rsidRPr="00BD23C0">
        <w:rPr>
          <w:lang w:val="en-US"/>
        </w:rPr>
        <w:t xml:space="preserve">Therefore, despite the isolated merits of the former approach, </w:t>
      </w:r>
      <w:r w:rsidR="00BD0AB6" w:rsidRPr="00BD23C0">
        <w:rPr>
          <w:lang w:val="en-US"/>
        </w:rPr>
        <w:t xml:space="preserve">I </w:t>
      </w:r>
      <w:r w:rsidRPr="00BD23C0">
        <w:rPr>
          <w:lang w:val="en-US"/>
        </w:rPr>
        <w:t>contend that s</w:t>
      </w:r>
      <w:r w:rsidR="005B258F" w:rsidRPr="00BD23C0">
        <w:rPr>
          <w:lang w:val="en-US"/>
        </w:rPr>
        <w:t xml:space="preserve">urmising system-level properties at the expense of </w:t>
      </w:r>
      <w:r w:rsidR="00FD6A14" w:rsidRPr="00BD23C0">
        <w:rPr>
          <w:lang w:val="en-US"/>
        </w:rPr>
        <w:t>those who accomplish</w:t>
      </w:r>
      <w:r w:rsidR="005B258F" w:rsidRPr="00BD23C0">
        <w:rPr>
          <w:lang w:val="en-US"/>
        </w:rPr>
        <w:t xml:space="preserve"> </w:t>
      </w:r>
      <w:r w:rsidR="00FD6A14" w:rsidRPr="00BD23C0">
        <w:rPr>
          <w:lang w:val="en-US"/>
        </w:rPr>
        <w:t>systemic outcomes</w:t>
      </w:r>
      <w:r w:rsidRPr="00BD23C0">
        <w:rPr>
          <w:lang w:val="en-US"/>
        </w:rPr>
        <w:t xml:space="preserve"> </w:t>
      </w:r>
      <w:r w:rsidR="005B258F" w:rsidRPr="00BD23C0">
        <w:rPr>
          <w:lang w:val="en-US"/>
        </w:rPr>
        <w:t xml:space="preserve">opposes the very essence of management research as a whole. </w:t>
      </w:r>
      <w:r w:rsidRPr="00BD23C0">
        <w:rPr>
          <w:lang w:val="en-US"/>
        </w:rPr>
        <w:t>This stems from a firm belief that</w:t>
      </w:r>
      <w:r w:rsidR="005B258F" w:rsidRPr="00BD23C0">
        <w:rPr>
          <w:lang w:val="en-US"/>
        </w:rPr>
        <w:t xml:space="preserve"> management research </w:t>
      </w:r>
      <w:r w:rsidR="005B258F" w:rsidRPr="00BD23C0">
        <w:rPr>
          <w:i/>
          <w:lang w:val="en-US"/>
        </w:rPr>
        <w:t>is</w:t>
      </w:r>
      <w:r w:rsidR="005B258F" w:rsidRPr="00BD23C0">
        <w:rPr>
          <w:lang w:val="en-US"/>
        </w:rPr>
        <w:t xml:space="preserve"> that efficacy to a large extent. </w:t>
      </w:r>
    </w:p>
    <w:p w:rsidR="00130AB0" w:rsidRPr="00BD23C0" w:rsidRDefault="00130AB0" w:rsidP="00AA2865">
      <w:pPr>
        <w:spacing w:line="480" w:lineRule="auto"/>
        <w:jc w:val="both"/>
        <w:rPr>
          <w:lang w:val="en-US"/>
        </w:rPr>
      </w:pPr>
    </w:p>
    <w:p w:rsidR="00251048" w:rsidRPr="00BD23C0" w:rsidRDefault="00B51202" w:rsidP="008229F7">
      <w:pPr>
        <w:pStyle w:val="ListParagraph"/>
        <w:numPr>
          <w:ilvl w:val="0"/>
          <w:numId w:val="7"/>
        </w:numPr>
        <w:spacing w:line="480" w:lineRule="auto"/>
        <w:jc w:val="both"/>
        <w:rPr>
          <w:rFonts w:ascii="Times New Roman" w:hAnsi="Times New Roman"/>
          <w:b/>
          <w:sz w:val="24"/>
          <w:lang w:val="en-US"/>
        </w:rPr>
      </w:pPr>
      <w:r w:rsidRPr="00BD23C0">
        <w:rPr>
          <w:rFonts w:ascii="Times New Roman" w:hAnsi="Times New Roman"/>
          <w:b/>
          <w:sz w:val="24"/>
          <w:lang w:val="en-US"/>
        </w:rPr>
        <w:t>A</w:t>
      </w:r>
      <w:r w:rsidR="00793647" w:rsidRPr="00BD23C0">
        <w:rPr>
          <w:rFonts w:ascii="Times New Roman" w:hAnsi="Times New Roman"/>
          <w:b/>
          <w:sz w:val="24"/>
          <w:lang w:val="en-US"/>
        </w:rPr>
        <w:t xml:space="preserve"> call for an</w:t>
      </w:r>
      <w:r w:rsidRPr="00BD23C0">
        <w:rPr>
          <w:rFonts w:ascii="Times New Roman" w:hAnsi="Times New Roman"/>
          <w:b/>
          <w:sz w:val="24"/>
          <w:lang w:val="en-US"/>
        </w:rPr>
        <w:t xml:space="preserve"> epistemological </w:t>
      </w:r>
      <w:r w:rsidR="00793647" w:rsidRPr="00BD23C0">
        <w:rPr>
          <w:rFonts w:ascii="Times New Roman" w:hAnsi="Times New Roman"/>
          <w:b/>
          <w:sz w:val="24"/>
          <w:lang w:val="en-US"/>
        </w:rPr>
        <w:t>shift</w:t>
      </w:r>
    </w:p>
    <w:p w:rsidR="00251048" w:rsidRPr="00BD23C0" w:rsidRDefault="002F683A" w:rsidP="00AA2865">
      <w:pPr>
        <w:spacing w:line="480" w:lineRule="auto"/>
        <w:ind w:firstLine="284"/>
        <w:jc w:val="both"/>
        <w:rPr>
          <w:lang w:val="en-US"/>
        </w:rPr>
      </w:pPr>
      <w:r w:rsidRPr="00BD23C0">
        <w:rPr>
          <w:lang w:val="en-US"/>
        </w:rPr>
        <w:t>M</w:t>
      </w:r>
      <w:r w:rsidR="00BD0AB6" w:rsidRPr="00BD23C0">
        <w:rPr>
          <w:lang w:val="en-US"/>
        </w:rPr>
        <w:t xml:space="preserve">y </w:t>
      </w:r>
      <w:r w:rsidR="005B258F" w:rsidRPr="00BD23C0">
        <w:rPr>
          <w:lang w:val="en-US"/>
        </w:rPr>
        <w:t xml:space="preserve">first suggestion </w:t>
      </w:r>
      <w:r w:rsidRPr="00BD23C0">
        <w:rPr>
          <w:lang w:val="en-US"/>
        </w:rPr>
        <w:t>against the aforementioned</w:t>
      </w:r>
      <w:r w:rsidR="005B258F" w:rsidRPr="00BD23C0">
        <w:rPr>
          <w:lang w:val="en-US"/>
        </w:rPr>
        <w:t xml:space="preserve"> prevailing epistemological commitments is to move beyond </w:t>
      </w:r>
      <w:r w:rsidR="002934D7" w:rsidRPr="00BD23C0">
        <w:rPr>
          <w:lang w:val="en-US"/>
        </w:rPr>
        <w:t xml:space="preserve">such a dominant focus on </w:t>
      </w:r>
      <w:r w:rsidR="005B258F" w:rsidRPr="00BD23C0">
        <w:rPr>
          <w:lang w:val="en-US"/>
        </w:rPr>
        <w:t xml:space="preserve">system-level prediction as the cornerstone of complexity inquiry. Second, to </w:t>
      </w:r>
      <w:r w:rsidRPr="00BD23C0">
        <w:rPr>
          <w:lang w:val="en-US"/>
        </w:rPr>
        <w:t>ease</w:t>
      </w:r>
      <w:r w:rsidR="005B258F" w:rsidRPr="00BD23C0">
        <w:rPr>
          <w:lang w:val="en-US"/>
        </w:rPr>
        <w:t xml:space="preserve"> the quest for concrete measurement as a necessary methodological toolkit. Such underpinnings may have been to a certain degree </w:t>
      </w:r>
      <w:r w:rsidR="005B258F" w:rsidRPr="00BD23C0">
        <w:rPr>
          <w:lang w:val="en-US"/>
        </w:rPr>
        <w:lastRenderedPageBreak/>
        <w:t xml:space="preserve">necessary so that the complexity field can excel but nevertheless, they have cemented a set of dogmas, which do not allow extending or refining </w:t>
      </w:r>
      <w:r w:rsidR="00D77398" w:rsidRPr="00BD23C0">
        <w:rPr>
          <w:lang w:val="en-US"/>
        </w:rPr>
        <w:t>management-</w:t>
      </w:r>
      <w:r w:rsidR="00853A7A" w:rsidRPr="00BD23C0">
        <w:rPr>
          <w:lang w:val="en-US"/>
        </w:rPr>
        <w:t>relevant</w:t>
      </w:r>
      <w:r w:rsidR="00D77398" w:rsidRPr="00BD23C0">
        <w:rPr>
          <w:lang w:val="en-US"/>
        </w:rPr>
        <w:t xml:space="preserve"> </w:t>
      </w:r>
      <w:r w:rsidR="005B258F" w:rsidRPr="00BD23C0">
        <w:rPr>
          <w:lang w:val="en-US"/>
        </w:rPr>
        <w:t>premises of the dialogue on complexity</w:t>
      </w:r>
      <w:r w:rsidR="00D77398" w:rsidRPr="00BD23C0">
        <w:rPr>
          <w:lang w:val="en-US"/>
        </w:rPr>
        <w:t xml:space="preserve">. </w:t>
      </w:r>
      <w:r w:rsidR="00A570E7" w:rsidRPr="00BD23C0">
        <w:rPr>
          <w:lang w:val="en-US"/>
        </w:rPr>
        <w:t>For example, let’s focus on regularities in an observed phenomenon. Those regularities are core theoretical pursuits since they mediate a generalization and its predictability</w:t>
      </w:r>
      <w:r w:rsidR="00D47414" w:rsidRPr="00BD23C0">
        <w:rPr>
          <w:lang w:val="en-US"/>
        </w:rPr>
        <w:t xml:space="preserve"> (Holt and Holt, 1993)</w:t>
      </w:r>
      <w:r w:rsidR="00A570E7" w:rsidRPr="00BD23C0">
        <w:rPr>
          <w:lang w:val="en-US"/>
        </w:rPr>
        <w:t xml:space="preserve">. </w:t>
      </w:r>
      <w:r w:rsidR="004C220B" w:rsidRPr="00BD23C0">
        <w:rPr>
          <w:lang w:val="en-US"/>
        </w:rPr>
        <w:t xml:space="preserve">In complex systems, </w:t>
      </w:r>
      <w:r w:rsidR="00A26CAC" w:rsidRPr="00BD23C0">
        <w:rPr>
          <w:lang w:val="en-US"/>
        </w:rPr>
        <w:t xml:space="preserve">regularities </w:t>
      </w:r>
      <w:r w:rsidR="00D443D6" w:rsidRPr="00BD23C0">
        <w:rPr>
          <w:lang w:val="en-US"/>
        </w:rPr>
        <w:t xml:space="preserve">often </w:t>
      </w:r>
      <w:r w:rsidR="00A26CAC" w:rsidRPr="00BD23C0">
        <w:rPr>
          <w:lang w:val="en-US"/>
        </w:rPr>
        <w:t>take the form of</w:t>
      </w:r>
      <w:r w:rsidR="00AD1694" w:rsidRPr="00BD23C0">
        <w:rPr>
          <w:lang w:val="en-US"/>
        </w:rPr>
        <w:t xml:space="preserve"> recursive symmetry </w:t>
      </w:r>
      <w:r w:rsidR="00A26CAC" w:rsidRPr="00BD23C0">
        <w:rPr>
          <w:lang w:val="en-US"/>
        </w:rPr>
        <w:t>i.e.,</w:t>
      </w:r>
      <w:r w:rsidR="00AD1694" w:rsidRPr="00BD23C0">
        <w:rPr>
          <w:lang w:val="en-US"/>
        </w:rPr>
        <w:t xml:space="preserve"> repetition of the same structure at several scales</w:t>
      </w:r>
      <w:r w:rsidR="007F1F55" w:rsidRPr="00BD23C0">
        <w:rPr>
          <w:lang w:val="en-US"/>
        </w:rPr>
        <w:t xml:space="preserve"> (Tsoukas and Hatch, 2001)</w:t>
      </w:r>
      <w:r w:rsidR="00A26CAC" w:rsidRPr="00BD23C0">
        <w:rPr>
          <w:lang w:val="en-US"/>
        </w:rPr>
        <w:t xml:space="preserve">. For example, </w:t>
      </w:r>
      <w:r w:rsidR="007F1F55" w:rsidRPr="00BD23C0">
        <w:rPr>
          <w:lang w:val="en-US"/>
        </w:rPr>
        <w:t xml:space="preserve">structural </w:t>
      </w:r>
      <w:r w:rsidR="00AD1694" w:rsidRPr="00BD23C0">
        <w:rPr>
          <w:lang w:val="en-US"/>
        </w:rPr>
        <w:t xml:space="preserve">regularities can be identified in both </w:t>
      </w:r>
      <w:r w:rsidR="007F1F55" w:rsidRPr="00BD23C0">
        <w:rPr>
          <w:lang w:val="en-US"/>
        </w:rPr>
        <w:t>far and near environments or in</w:t>
      </w:r>
      <w:r w:rsidR="00AD1694" w:rsidRPr="00BD23C0">
        <w:rPr>
          <w:lang w:val="en-US"/>
        </w:rPr>
        <w:t xml:space="preserve"> </w:t>
      </w:r>
      <w:r w:rsidR="00ED7C02" w:rsidRPr="00BD23C0">
        <w:rPr>
          <w:lang w:val="en-US"/>
        </w:rPr>
        <w:t xml:space="preserve">both </w:t>
      </w:r>
      <w:r w:rsidR="00AD1694" w:rsidRPr="00BD23C0">
        <w:rPr>
          <w:lang w:val="en-US"/>
        </w:rPr>
        <w:t xml:space="preserve">condensed </w:t>
      </w:r>
      <w:r w:rsidR="007F1F55" w:rsidRPr="00BD23C0">
        <w:rPr>
          <w:lang w:val="en-US"/>
        </w:rPr>
        <w:t>and</w:t>
      </w:r>
      <w:r w:rsidR="00AD1694" w:rsidRPr="00BD23C0">
        <w:rPr>
          <w:lang w:val="en-US"/>
        </w:rPr>
        <w:t xml:space="preserve"> dispersed</w:t>
      </w:r>
      <w:r w:rsidR="007F1F55" w:rsidRPr="00BD23C0">
        <w:rPr>
          <w:lang w:val="en-US"/>
        </w:rPr>
        <w:t xml:space="preserve"> organisational</w:t>
      </w:r>
      <w:r w:rsidR="00AD1694" w:rsidRPr="00BD23C0">
        <w:rPr>
          <w:lang w:val="en-US"/>
        </w:rPr>
        <w:t xml:space="preserve"> configurations.</w:t>
      </w:r>
    </w:p>
    <w:p w:rsidR="0077240D" w:rsidRPr="00BD23C0" w:rsidRDefault="007F1F55" w:rsidP="00AA2865">
      <w:pPr>
        <w:spacing w:line="480" w:lineRule="auto"/>
        <w:ind w:firstLine="284"/>
        <w:jc w:val="both"/>
        <w:rPr>
          <w:lang w:val="en-US"/>
        </w:rPr>
      </w:pPr>
      <w:r w:rsidRPr="00BD23C0">
        <w:rPr>
          <w:lang w:val="en-US"/>
        </w:rPr>
        <w:t xml:space="preserve">However, why should those regularities be measured? </w:t>
      </w:r>
      <w:r w:rsidR="00A570E7" w:rsidRPr="00BD23C0">
        <w:rPr>
          <w:lang w:val="en-US"/>
        </w:rPr>
        <w:t xml:space="preserve">In fact, they can still perform </w:t>
      </w:r>
      <w:r w:rsidR="00A00DC8" w:rsidRPr="00BD23C0">
        <w:rPr>
          <w:lang w:val="en-US"/>
        </w:rPr>
        <w:t>the aforementioned</w:t>
      </w:r>
      <w:r w:rsidR="00A570E7" w:rsidRPr="00BD23C0">
        <w:rPr>
          <w:lang w:val="en-US"/>
        </w:rPr>
        <w:t xml:space="preserve"> mediating role by being </w:t>
      </w:r>
      <w:r w:rsidR="00A570E7" w:rsidRPr="00BD23C0">
        <w:rPr>
          <w:i/>
          <w:lang w:val="en-US"/>
        </w:rPr>
        <w:t>captured</w:t>
      </w:r>
      <w:r w:rsidR="00A570E7" w:rsidRPr="00BD23C0">
        <w:rPr>
          <w:lang w:val="en-US"/>
        </w:rPr>
        <w:t xml:space="preserve"> as opposed to measured. That is, identifying qualitative</w:t>
      </w:r>
      <w:r w:rsidR="00A26CAC" w:rsidRPr="00BD23C0">
        <w:rPr>
          <w:lang w:val="en-US"/>
        </w:rPr>
        <w:t>ly</w:t>
      </w:r>
      <w:r w:rsidR="00A570E7" w:rsidRPr="00BD23C0">
        <w:rPr>
          <w:lang w:val="en-US"/>
        </w:rPr>
        <w:t xml:space="preserve"> distinct patterns of </w:t>
      </w:r>
      <w:r w:rsidR="00262CD2" w:rsidRPr="00BD23C0">
        <w:rPr>
          <w:lang w:val="en-US"/>
        </w:rPr>
        <w:t xml:space="preserve">regular </w:t>
      </w:r>
      <w:r w:rsidR="00A570E7" w:rsidRPr="00BD23C0">
        <w:rPr>
          <w:lang w:val="en-US"/>
        </w:rPr>
        <w:t xml:space="preserve">behavior </w:t>
      </w:r>
      <w:r w:rsidR="00262CD2" w:rsidRPr="00BD23C0">
        <w:rPr>
          <w:lang w:val="en-US"/>
        </w:rPr>
        <w:t>can</w:t>
      </w:r>
      <w:r w:rsidR="00A570E7" w:rsidRPr="00BD23C0">
        <w:rPr>
          <w:lang w:val="en-US"/>
        </w:rPr>
        <w:t xml:space="preserve"> </w:t>
      </w:r>
      <w:r w:rsidR="00A26CAC" w:rsidRPr="00BD23C0">
        <w:rPr>
          <w:lang w:val="en-US"/>
        </w:rPr>
        <w:t xml:space="preserve">be </w:t>
      </w:r>
      <w:r w:rsidR="00A570E7" w:rsidRPr="00BD23C0">
        <w:rPr>
          <w:lang w:val="en-US"/>
        </w:rPr>
        <w:t>enable</w:t>
      </w:r>
      <w:r w:rsidR="00A26CAC" w:rsidRPr="00BD23C0">
        <w:rPr>
          <w:lang w:val="en-US"/>
        </w:rPr>
        <w:t>d through</w:t>
      </w:r>
      <w:r w:rsidR="00EE028F" w:rsidRPr="00BD23C0">
        <w:rPr>
          <w:lang w:val="en-US"/>
        </w:rPr>
        <w:t xml:space="preserve"> rich description</w:t>
      </w:r>
      <w:r w:rsidR="00A26CAC" w:rsidRPr="00BD23C0">
        <w:rPr>
          <w:lang w:val="en-US"/>
        </w:rPr>
        <w:t>. In turn,</w:t>
      </w:r>
      <w:r w:rsidR="00F602F9" w:rsidRPr="00BD23C0">
        <w:rPr>
          <w:lang w:val="en-US"/>
        </w:rPr>
        <w:t xml:space="preserve"> </w:t>
      </w:r>
      <w:r w:rsidR="00A00DC8" w:rsidRPr="00BD23C0">
        <w:rPr>
          <w:lang w:val="en-US"/>
        </w:rPr>
        <w:t xml:space="preserve">enabled by such patterns, </w:t>
      </w:r>
      <w:r w:rsidR="00E07483" w:rsidRPr="00BD23C0">
        <w:rPr>
          <w:lang w:val="en-US"/>
        </w:rPr>
        <w:t xml:space="preserve">practice-laden </w:t>
      </w:r>
      <w:r w:rsidR="00A00DC8" w:rsidRPr="00BD23C0">
        <w:rPr>
          <w:lang w:val="en-US"/>
        </w:rPr>
        <w:t xml:space="preserve">insights </w:t>
      </w:r>
      <w:r w:rsidR="00ED7C02" w:rsidRPr="00BD23C0">
        <w:rPr>
          <w:lang w:val="en-US"/>
        </w:rPr>
        <w:t>can be transferred to similar settings for</w:t>
      </w:r>
      <w:r w:rsidR="00F602F9" w:rsidRPr="00BD23C0">
        <w:rPr>
          <w:lang w:val="en-US"/>
        </w:rPr>
        <w:t xml:space="preserve"> further</w:t>
      </w:r>
      <w:r w:rsidR="00ED7C02" w:rsidRPr="00BD23C0">
        <w:rPr>
          <w:lang w:val="en-US"/>
        </w:rPr>
        <w:t xml:space="preserve"> illumination and understanding. For example, why should</w:t>
      </w:r>
      <w:r w:rsidR="00A570E7" w:rsidRPr="00BD23C0">
        <w:rPr>
          <w:lang w:val="en-US"/>
        </w:rPr>
        <w:t xml:space="preserve"> recurrence of dev</w:t>
      </w:r>
      <w:r w:rsidR="00D47414" w:rsidRPr="00BD23C0">
        <w:rPr>
          <w:lang w:val="en-US"/>
        </w:rPr>
        <w:t>iant behavior in the workplace</w:t>
      </w:r>
      <w:r w:rsidR="00ED7C02" w:rsidRPr="00BD23C0">
        <w:rPr>
          <w:lang w:val="en-US"/>
        </w:rPr>
        <w:t xml:space="preserve"> be measured as opposed to capturing its </w:t>
      </w:r>
      <w:r w:rsidR="00A31737" w:rsidRPr="00BD23C0">
        <w:rPr>
          <w:lang w:val="en-US"/>
        </w:rPr>
        <w:t xml:space="preserve">reproducing </w:t>
      </w:r>
      <w:r w:rsidR="00ED7C02" w:rsidRPr="00BD23C0">
        <w:rPr>
          <w:lang w:val="en-US"/>
        </w:rPr>
        <w:t xml:space="preserve">nuances through </w:t>
      </w:r>
      <w:r w:rsidR="00A26CAC" w:rsidRPr="00BD23C0">
        <w:rPr>
          <w:lang w:val="en-US"/>
        </w:rPr>
        <w:t>narrative modes</w:t>
      </w:r>
      <w:r w:rsidR="00A31737" w:rsidRPr="00BD23C0">
        <w:rPr>
          <w:lang w:val="en-US"/>
        </w:rPr>
        <w:t xml:space="preserve"> (Mainemenelis, 2010)</w:t>
      </w:r>
      <w:r w:rsidR="00A26CAC" w:rsidRPr="00BD23C0">
        <w:rPr>
          <w:lang w:val="en-US"/>
        </w:rPr>
        <w:t>?</w:t>
      </w:r>
      <w:r w:rsidR="00A31737" w:rsidRPr="00BD23C0">
        <w:rPr>
          <w:lang w:val="en-US"/>
        </w:rPr>
        <w:t xml:space="preserve"> Why should we measure the systematicity of institutional contradictions when we can</w:t>
      </w:r>
      <w:r w:rsidR="00ED7C02" w:rsidRPr="00BD23C0">
        <w:rPr>
          <w:lang w:val="en-US"/>
        </w:rPr>
        <w:t xml:space="preserve"> </w:t>
      </w:r>
      <w:r w:rsidR="00A31737" w:rsidRPr="00BD23C0">
        <w:rPr>
          <w:lang w:val="en-US"/>
        </w:rPr>
        <w:t xml:space="preserve">articulate how actors emotionally apprehend them through storytelling techniques (Voronov and Yorks, 2015)? Why should the regularity of workplace routines be measured as opposed to providing a stage-like explanation of how they are recreated from within in the workplace (Dionysiou and Tsoukas, 2013)? </w:t>
      </w:r>
      <w:r w:rsidR="005E24A4" w:rsidRPr="00BD23C0">
        <w:rPr>
          <w:lang w:val="en-US"/>
        </w:rPr>
        <w:t xml:space="preserve">Why should we measure psychic distance in international business when we can provide a processual understanding of its emergence in the first place (Poulis and Poulis, 2018)? Notwithstanding the diversity of research questions that one may pose, </w:t>
      </w:r>
      <w:r w:rsidR="005E24A4" w:rsidRPr="00BD23C0">
        <w:rPr>
          <w:lang w:val="en-US"/>
        </w:rPr>
        <w:lastRenderedPageBreak/>
        <w:t>n</w:t>
      </w:r>
      <w:r w:rsidR="00A31737" w:rsidRPr="00BD23C0">
        <w:rPr>
          <w:lang w:val="en-US"/>
        </w:rPr>
        <w:t>on-measurement approaches</w:t>
      </w:r>
      <w:r w:rsidR="00ED7C02" w:rsidRPr="00BD23C0">
        <w:rPr>
          <w:lang w:val="en-US"/>
        </w:rPr>
        <w:t xml:space="preserve"> can</w:t>
      </w:r>
      <w:r w:rsidR="00A570E7" w:rsidRPr="00BD23C0">
        <w:rPr>
          <w:lang w:val="en-US"/>
        </w:rPr>
        <w:t xml:space="preserve"> be illuminating vehicles to identify</w:t>
      </w:r>
      <w:r w:rsidR="00A31737" w:rsidRPr="00BD23C0">
        <w:rPr>
          <w:lang w:val="en-US"/>
        </w:rPr>
        <w:t xml:space="preserve"> and explain</w:t>
      </w:r>
      <w:r w:rsidR="00A570E7" w:rsidRPr="00BD23C0">
        <w:rPr>
          <w:lang w:val="en-US"/>
        </w:rPr>
        <w:t xml:space="preserve"> </w:t>
      </w:r>
      <w:r w:rsidR="00A31737" w:rsidRPr="00BD23C0">
        <w:rPr>
          <w:lang w:val="en-US"/>
        </w:rPr>
        <w:t>patterns</w:t>
      </w:r>
      <w:r w:rsidR="00601E1B" w:rsidRPr="00BD23C0">
        <w:rPr>
          <w:lang w:val="en-US"/>
        </w:rPr>
        <w:t xml:space="preserve"> </w:t>
      </w:r>
      <w:r w:rsidR="001456A2" w:rsidRPr="00BD23C0">
        <w:rPr>
          <w:lang w:val="en-US"/>
        </w:rPr>
        <w:t xml:space="preserve">and complexity features (e.g. openness, feedback loops, non-linearity etc.) </w:t>
      </w:r>
      <w:r w:rsidR="00601E1B" w:rsidRPr="00BD23C0">
        <w:rPr>
          <w:lang w:val="en-US"/>
        </w:rPr>
        <w:t xml:space="preserve">without the need to quantify </w:t>
      </w:r>
      <w:r w:rsidR="00A570E7" w:rsidRPr="00BD23C0">
        <w:rPr>
          <w:lang w:val="en-US"/>
        </w:rPr>
        <w:t xml:space="preserve">something </w:t>
      </w:r>
      <w:r w:rsidR="005E24A4" w:rsidRPr="00BD23C0">
        <w:rPr>
          <w:lang w:val="en-US"/>
        </w:rPr>
        <w:t xml:space="preserve">(such as deviance, contradictions, routines, psychic distance) </w:t>
      </w:r>
      <w:r w:rsidR="00A570E7" w:rsidRPr="00BD23C0">
        <w:rPr>
          <w:lang w:val="en-US"/>
        </w:rPr>
        <w:t>that is too complex and less prone to quantification through abstraction.</w:t>
      </w:r>
      <w:r w:rsidR="00B517C7" w:rsidRPr="00BD23C0">
        <w:rPr>
          <w:lang w:val="en-US"/>
        </w:rPr>
        <w:t xml:space="preserve"> </w:t>
      </w:r>
    </w:p>
    <w:p w:rsidR="00853A7A" w:rsidRPr="00BD23C0" w:rsidRDefault="00A570E7" w:rsidP="00AA2865">
      <w:pPr>
        <w:spacing w:line="480" w:lineRule="auto"/>
        <w:ind w:firstLine="284"/>
        <w:jc w:val="both"/>
        <w:rPr>
          <w:lang w:val="en-US"/>
        </w:rPr>
      </w:pPr>
      <w:r w:rsidRPr="00BD23C0">
        <w:rPr>
          <w:lang w:val="en-US"/>
        </w:rPr>
        <w:t xml:space="preserve">The aforementioned (usually qualitative) means are not inherently superior or inferior to quantification and measurement. They are simply </w:t>
      </w:r>
      <w:r w:rsidRPr="00BD23C0">
        <w:rPr>
          <w:i/>
          <w:lang w:val="en-US"/>
        </w:rPr>
        <w:t>more realistically meaningful in an attempt to understand complexity’s</w:t>
      </w:r>
      <w:r w:rsidR="00F14320" w:rsidRPr="00BD23C0">
        <w:rPr>
          <w:i/>
          <w:lang w:val="en-US"/>
        </w:rPr>
        <w:t xml:space="preserve"> praxeological</w:t>
      </w:r>
      <w:r w:rsidRPr="00BD23C0">
        <w:rPr>
          <w:i/>
          <w:lang w:val="en-US"/>
        </w:rPr>
        <w:t xml:space="preserve"> implications for </w:t>
      </w:r>
      <w:r w:rsidR="004F265D" w:rsidRPr="00BD23C0">
        <w:rPr>
          <w:i/>
          <w:lang w:val="en-US"/>
        </w:rPr>
        <w:t>organizations</w:t>
      </w:r>
      <w:r w:rsidRPr="00BD23C0">
        <w:rPr>
          <w:lang w:val="en-US"/>
        </w:rPr>
        <w:t xml:space="preserve">. </w:t>
      </w:r>
      <w:r w:rsidR="00853A7A" w:rsidRPr="00BD23C0">
        <w:rPr>
          <w:lang w:val="en-US"/>
        </w:rPr>
        <w:t xml:space="preserve">In addition, they do not ‘suffer’ from the </w:t>
      </w:r>
      <w:r w:rsidR="00853A7A" w:rsidRPr="00BD23C0">
        <w:rPr>
          <w:i/>
          <w:lang w:val="en-US"/>
        </w:rPr>
        <w:t>timelessness of measurement approaches</w:t>
      </w:r>
      <w:r w:rsidR="00853A7A" w:rsidRPr="00BD23C0">
        <w:rPr>
          <w:lang w:val="en-US"/>
        </w:rPr>
        <w:t xml:space="preserve">. The latter are portrayals of a specific phenomenon at a given point in time, which serves to act as a </w:t>
      </w:r>
      <w:r w:rsidR="00737DAC" w:rsidRPr="00BD23C0">
        <w:rPr>
          <w:lang w:val="en-US"/>
        </w:rPr>
        <w:t xml:space="preserve">generic and universally applicable </w:t>
      </w:r>
      <w:r w:rsidR="00853A7A" w:rsidRPr="00BD23C0">
        <w:rPr>
          <w:lang w:val="en-US"/>
        </w:rPr>
        <w:t xml:space="preserve">rule of action for </w:t>
      </w:r>
      <w:r w:rsidR="00ED7C02" w:rsidRPr="00BD23C0">
        <w:rPr>
          <w:lang w:val="en-US"/>
        </w:rPr>
        <w:t>subsequent users of theory</w:t>
      </w:r>
      <w:r w:rsidR="00737DAC" w:rsidRPr="00BD23C0">
        <w:rPr>
          <w:lang w:val="en-US"/>
        </w:rPr>
        <w:t xml:space="preserve">. Thus, </w:t>
      </w:r>
      <w:r w:rsidR="00A00DC8" w:rsidRPr="00BD23C0">
        <w:rPr>
          <w:lang w:val="en-US"/>
        </w:rPr>
        <w:t>our</w:t>
      </w:r>
      <w:r w:rsidR="00BD0AB6" w:rsidRPr="00BD23C0">
        <w:rPr>
          <w:lang w:val="en-US"/>
        </w:rPr>
        <w:t xml:space="preserve"> </w:t>
      </w:r>
      <w:r w:rsidR="00737DAC" w:rsidRPr="00BD23C0">
        <w:rPr>
          <w:lang w:val="en-US"/>
        </w:rPr>
        <w:t>future acts amid complexity are guided by a past theoretical achievement. Any deviation or paradox is</w:t>
      </w:r>
      <w:r w:rsidR="00F14320" w:rsidRPr="00BD23C0">
        <w:rPr>
          <w:lang w:val="en-US"/>
        </w:rPr>
        <w:t xml:space="preserve"> often</w:t>
      </w:r>
      <w:r w:rsidR="00737DAC" w:rsidRPr="00BD23C0">
        <w:rPr>
          <w:lang w:val="en-US"/>
        </w:rPr>
        <w:t xml:space="preserve"> considered as an empirical anomaly that is of peripheral importance or considered as an epistemological nuisance that must be controlled by measurement-oriented scholars (Poulis, Poulis &amp; Plakoyiannaki, 2013). However, exactly because of complexity’s very nature (i.e., non-linearity and emergence of novelty), such universal rules are likely </w:t>
      </w:r>
      <w:r w:rsidR="00251048" w:rsidRPr="00BD23C0">
        <w:rPr>
          <w:lang w:val="en-US"/>
        </w:rPr>
        <w:t xml:space="preserve">to be </w:t>
      </w:r>
      <w:r w:rsidR="00737DAC" w:rsidRPr="00BD23C0">
        <w:rPr>
          <w:lang w:val="en-US"/>
        </w:rPr>
        <w:t xml:space="preserve">obsolete </w:t>
      </w:r>
      <w:r w:rsidR="00A00DC8" w:rsidRPr="00BD23C0">
        <w:rPr>
          <w:lang w:val="en-US"/>
        </w:rPr>
        <w:t xml:space="preserve">or irrelevant </w:t>
      </w:r>
      <w:r w:rsidR="00737DAC" w:rsidRPr="00BD23C0">
        <w:rPr>
          <w:lang w:val="en-US"/>
        </w:rPr>
        <w:t xml:space="preserve">and hence, misleading; the complex world </w:t>
      </w:r>
      <w:r w:rsidR="00A00DC8" w:rsidRPr="00BD23C0">
        <w:rPr>
          <w:lang w:val="en-US"/>
        </w:rPr>
        <w:t>we</w:t>
      </w:r>
      <w:r w:rsidR="00BD0AB6" w:rsidRPr="00BD23C0">
        <w:rPr>
          <w:lang w:val="en-US"/>
        </w:rPr>
        <w:t xml:space="preserve"> </w:t>
      </w:r>
      <w:r w:rsidR="00737DAC" w:rsidRPr="00BD23C0">
        <w:rPr>
          <w:lang w:val="en-US"/>
        </w:rPr>
        <w:t>seek to elucidate is too uncertain and ambiguous to rely on unambiguous</w:t>
      </w:r>
      <w:r w:rsidR="00ED7C02" w:rsidRPr="00BD23C0">
        <w:rPr>
          <w:lang w:val="en-US"/>
        </w:rPr>
        <w:t xml:space="preserve"> and prescriptive</w:t>
      </w:r>
      <w:r w:rsidR="00737DAC" w:rsidRPr="00BD23C0">
        <w:rPr>
          <w:lang w:val="en-US"/>
        </w:rPr>
        <w:t xml:space="preserve"> mode</w:t>
      </w:r>
      <w:r w:rsidR="00ED7C02" w:rsidRPr="00BD23C0">
        <w:rPr>
          <w:lang w:val="en-US"/>
        </w:rPr>
        <w:t>s</w:t>
      </w:r>
      <w:r w:rsidR="00737DAC" w:rsidRPr="00BD23C0">
        <w:rPr>
          <w:lang w:val="en-US"/>
        </w:rPr>
        <w:t xml:space="preserve"> of acting. </w:t>
      </w:r>
    </w:p>
    <w:p w:rsidR="00D47414" w:rsidRPr="00BD23C0" w:rsidRDefault="00A570E7" w:rsidP="00AA2865">
      <w:pPr>
        <w:spacing w:line="480" w:lineRule="auto"/>
        <w:ind w:firstLine="284"/>
        <w:jc w:val="both"/>
        <w:rPr>
          <w:lang w:val="en-US"/>
        </w:rPr>
      </w:pPr>
      <w:r w:rsidRPr="00BD23C0">
        <w:rPr>
          <w:lang w:val="en-US"/>
        </w:rPr>
        <w:t xml:space="preserve">Therefore, if </w:t>
      </w:r>
      <w:r w:rsidR="00A00DC8" w:rsidRPr="00BD23C0">
        <w:rPr>
          <w:lang w:val="en-US"/>
        </w:rPr>
        <w:t>we</w:t>
      </w:r>
      <w:r w:rsidR="00BD0AB6" w:rsidRPr="00BD23C0">
        <w:rPr>
          <w:lang w:val="en-US"/>
        </w:rPr>
        <w:t xml:space="preserve"> </w:t>
      </w:r>
      <w:r w:rsidRPr="00BD23C0">
        <w:rPr>
          <w:lang w:val="en-US"/>
        </w:rPr>
        <w:t>want to counterbalance the ‘</w:t>
      </w:r>
      <w:r w:rsidR="0077240D" w:rsidRPr="00BD23C0">
        <w:rPr>
          <w:lang w:val="en-US"/>
        </w:rPr>
        <w:t>witchcraft</w:t>
      </w:r>
      <w:r w:rsidRPr="00BD23C0">
        <w:rPr>
          <w:lang w:val="en-US"/>
        </w:rPr>
        <w:t xml:space="preserve">-ness’ of many complexity applications, </w:t>
      </w:r>
      <w:r w:rsidR="00A00DC8" w:rsidRPr="00BD23C0">
        <w:rPr>
          <w:lang w:val="en-US"/>
        </w:rPr>
        <w:t>we</w:t>
      </w:r>
      <w:r w:rsidR="00BD0AB6" w:rsidRPr="00BD23C0">
        <w:rPr>
          <w:lang w:val="en-US"/>
        </w:rPr>
        <w:t xml:space="preserve"> </w:t>
      </w:r>
      <w:r w:rsidRPr="00BD23C0">
        <w:rPr>
          <w:lang w:val="en-US"/>
        </w:rPr>
        <w:t xml:space="preserve">need a more realistic arsenal to pursue an enhanced understanding of complexity. </w:t>
      </w:r>
      <w:r w:rsidR="00D47414" w:rsidRPr="00BD23C0">
        <w:rPr>
          <w:lang w:val="en-US"/>
        </w:rPr>
        <w:t>P</w:t>
      </w:r>
      <w:r w:rsidR="005B258F" w:rsidRPr="00BD23C0">
        <w:rPr>
          <w:lang w:val="en-US"/>
        </w:rPr>
        <w:t>aradoxically</w:t>
      </w:r>
      <w:r w:rsidR="00D47414" w:rsidRPr="00BD23C0">
        <w:rPr>
          <w:lang w:val="en-US"/>
        </w:rPr>
        <w:t xml:space="preserve"> though</w:t>
      </w:r>
      <w:r w:rsidR="005B258F" w:rsidRPr="00BD23C0">
        <w:rPr>
          <w:lang w:val="en-US"/>
        </w:rPr>
        <w:t>, a logico-scientific type of reasoning promotes measurement and prediction in the midst of uncertainty, fragmentation and contradictions.</w:t>
      </w:r>
      <w:r w:rsidR="00262CD2" w:rsidRPr="00BD23C0">
        <w:rPr>
          <w:lang w:val="en-US"/>
        </w:rPr>
        <w:t xml:space="preserve"> </w:t>
      </w:r>
      <w:r w:rsidR="00D47414" w:rsidRPr="00BD23C0">
        <w:rPr>
          <w:lang w:val="en-US"/>
        </w:rPr>
        <w:t xml:space="preserve">In other words, the solution </w:t>
      </w:r>
      <w:r w:rsidR="007F1F55" w:rsidRPr="00BD23C0">
        <w:rPr>
          <w:lang w:val="en-US"/>
        </w:rPr>
        <w:t xml:space="preserve">that complexity theorists promote in relation </w:t>
      </w:r>
      <w:r w:rsidR="00D47414" w:rsidRPr="00BD23C0">
        <w:rPr>
          <w:lang w:val="en-US"/>
        </w:rPr>
        <w:t xml:space="preserve">to the </w:t>
      </w:r>
      <w:r w:rsidR="00D47414" w:rsidRPr="00BD23C0">
        <w:rPr>
          <w:lang w:val="en-US"/>
        </w:rPr>
        <w:lastRenderedPageBreak/>
        <w:t xml:space="preserve">inconclusiveness noted earlier is more of the same material (measurement of complexity), which contributed to this inconclusiveness in the first place. </w:t>
      </w:r>
    </w:p>
    <w:p w:rsidR="00A570E7" w:rsidRPr="00BD23C0" w:rsidRDefault="00D47414" w:rsidP="00AA2865">
      <w:pPr>
        <w:spacing w:line="480" w:lineRule="auto"/>
        <w:ind w:firstLine="284"/>
        <w:jc w:val="both"/>
        <w:rPr>
          <w:lang w:val="en-US"/>
        </w:rPr>
      </w:pPr>
      <w:r w:rsidRPr="00BD23C0">
        <w:rPr>
          <w:lang w:val="en-US"/>
        </w:rPr>
        <w:t>At this stage</w:t>
      </w:r>
      <w:r w:rsidR="00251048" w:rsidRPr="00BD23C0">
        <w:rPr>
          <w:lang w:val="en-US"/>
        </w:rPr>
        <w:t>,</w:t>
      </w:r>
      <w:r w:rsidRPr="00BD23C0">
        <w:rPr>
          <w:lang w:val="en-US"/>
        </w:rPr>
        <w:t xml:space="preserve"> </w:t>
      </w:r>
      <w:r w:rsidR="00BD0AB6" w:rsidRPr="00BD23C0">
        <w:rPr>
          <w:lang w:val="en-US"/>
        </w:rPr>
        <w:t xml:space="preserve">I </w:t>
      </w:r>
      <w:r w:rsidRPr="00BD23C0">
        <w:rPr>
          <w:lang w:val="en-US"/>
        </w:rPr>
        <w:t xml:space="preserve">need to clarify that measurement </w:t>
      </w:r>
      <w:r w:rsidRPr="00BD23C0">
        <w:rPr>
          <w:i/>
          <w:lang w:val="en-US"/>
        </w:rPr>
        <w:t>per se</w:t>
      </w:r>
      <w:r w:rsidRPr="00BD23C0">
        <w:rPr>
          <w:lang w:val="en-US"/>
        </w:rPr>
        <w:t xml:space="preserve"> is not</w:t>
      </w:r>
      <w:r w:rsidR="004B070D" w:rsidRPr="00BD23C0">
        <w:rPr>
          <w:lang w:val="en-US"/>
        </w:rPr>
        <w:t xml:space="preserve"> inherently</w:t>
      </w:r>
      <w:r w:rsidRPr="00BD23C0">
        <w:rPr>
          <w:lang w:val="en-US"/>
        </w:rPr>
        <w:t xml:space="preserve"> the source of the problem. Measurement </w:t>
      </w:r>
      <w:r w:rsidR="005316BA" w:rsidRPr="00BD23C0">
        <w:rPr>
          <w:lang w:val="en-US"/>
        </w:rPr>
        <w:t>can be</w:t>
      </w:r>
      <w:r w:rsidRPr="00BD23C0">
        <w:rPr>
          <w:lang w:val="en-US"/>
        </w:rPr>
        <w:t xml:space="preserve"> a noble orientation which promises to deliver </w:t>
      </w:r>
      <w:r w:rsidR="00E82210" w:rsidRPr="00BD23C0">
        <w:rPr>
          <w:lang w:val="en-US"/>
        </w:rPr>
        <w:t xml:space="preserve">scholarly benefits </w:t>
      </w:r>
      <w:r w:rsidR="00F602F9" w:rsidRPr="00BD23C0">
        <w:rPr>
          <w:lang w:val="en-US"/>
        </w:rPr>
        <w:t>depending on</w:t>
      </w:r>
      <w:r w:rsidR="004B070D" w:rsidRPr="00BD23C0">
        <w:rPr>
          <w:lang w:val="en-US"/>
        </w:rPr>
        <w:t xml:space="preserve"> the limits </w:t>
      </w:r>
      <w:r w:rsidR="00A00DC8" w:rsidRPr="00BD23C0">
        <w:rPr>
          <w:lang w:val="en-US"/>
        </w:rPr>
        <w:t xml:space="preserve">we </w:t>
      </w:r>
      <w:r w:rsidR="004B070D" w:rsidRPr="00BD23C0">
        <w:rPr>
          <w:lang w:val="en-US"/>
        </w:rPr>
        <w:t>self-dictate about its</w:t>
      </w:r>
      <w:r w:rsidR="00ED7C02" w:rsidRPr="00BD23C0">
        <w:rPr>
          <w:lang w:val="en-US"/>
        </w:rPr>
        <w:t xml:space="preserve"> scope of</w:t>
      </w:r>
      <w:r w:rsidR="004B070D" w:rsidRPr="00BD23C0">
        <w:rPr>
          <w:lang w:val="en-US"/>
        </w:rPr>
        <w:t xml:space="preserve"> applicability and value</w:t>
      </w:r>
      <w:r w:rsidR="00251048" w:rsidRPr="00BD23C0">
        <w:rPr>
          <w:lang w:val="en-US"/>
        </w:rPr>
        <w:t>. However, a mono-dimensional</w:t>
      </w:r>
      <w:r w:rsidRPr="00BD23C0">
        <w:rPr>
          <w:lang w:val="en-US"/>
        </w:rPr>
        <w:t xml:space="preserve"> insistence on measurement becomes unproductive and aggravates symptoms of inconclusiveness when a canonical representation, concrete operationalization or objective measure of complexity </w:t>
      </w:r>
      <w:r w:rsidR="002A545F" w:rsidRPr="00BD23C0">
        <w:rPr>
          <w:lang w:val="en-US"/>
        </w:rPr>
        <w:t>remains largely</w:t>
      </w:r>
      <w:r w:rsidRPr="00BD23C0">
        <w:rPr>
          <w:lang w:val="en-US"/>
        </w:rPr>
        <w:t xml:space="preserve"> unattained (Lorino, Tricard and Clot, 2011; Cannon &amp; John, 2007; Levinthal &amp; Warglien, 1999). Thus, </w:t>
      </w:r>
      <w:r w:rsidR="00BD0AB6" w:rsidRPr="00BD23C0">
        <w:rPr>
          <w:lang w:val="en-US"/>
        </w:rPr>
        <w:t xml:space="preserve">I </w:t>
      </w:r>
      <w:r w:rsidRPr="00BD23C0">
        <w:rPr>
          <w:lang w:val="en-US"/>
        </w:rPr>
        <w:t xml:space="preserve">do not seek to portray </w:t>
      </w:r>
      <w:r w:rsidR="00A570E7" w:rsidRPr="00BD23C0">
        <w:rPr>
          <w:lang w:val="en-US"/>
        </w:rPr>
        <w:t xml:space="preserve">measurement </w:t>
      </w:r>
      <w:r w:rsidRPr="00BD23C0">
        <w:rPr>
          <w:lang w:val="en-US"/>
        </w:rPr>
        <w:t>as</w:t>
      </w:r>
      <w:r w:rsidR="00FD5EA4" w:rsidRPr="00BD23C0">
        <w:rPr>
          <w:lang w:val="en-US"/>
        </w:rPr>
        <w:t xml:space="preserve"> an inherent anathema</w:t>
      </w:r>
      <w:r w:rsidR="0077240D" w:rsidRPr="00BD23C0">
        <w:rPr>
          <w:lang w:val="en-US"/>
        </w:rPr>
        <w:t xml:space="preserve"> for complexity </w:t>
      </w:r>
      <w:r w:rsidR="00A00DC8" w:rsidRPr="00BD23C0">
        <w:rPr>
          <w:lang w:val="en-US"/>
        </w:rPr>
        <w:t xml:space="preserve">scholarship </w:t>
      </w:r>
      <w:r w:rsidR="0077240D" w:rsidRPr="00BD23C0">
        <w:rPr>
          <w:lang w:val="en-US"/>
        </w:rPr>
        <w:t xml:space="preserve">since it opens up possibilities for a better understanding of the concept. </w:t>
      </w:r>
      <w:r w:rsidR="00BD0AB6" w:rsidRPr="00BD23C0">
        <w:rPr>
          <w:lang w:val="en-US"/>
        </w:rPr>
        <w:t xml:space="preserve">I </w:t>
      </w:r>
      <w:r w:rsidR="0077240D" w:rsidRPr="00BD23C0">
        <w:rPr>
          <w:lang w:val="en-US"/>
        </w:rPr>
        <w:t xml:space="preserve">argue though that </w:t>
      </w:r>
      <w:r w:rsidR="00A570E7" w:rsidRPr="00BD23C0">
        <w:rPr>
          <w:lang w:val="en-US"/>
        </w:rPr>
        <w:t xml:space="preserve">its nature as the </w:t>
      </w:r>
      <w:r w:rsidR="004B070D" w:rsidRPr="00BD23C0">
        <w:rPr>
          <w:lang w:val="en-US"/>
        </w:rPr>
        <w:t>exclusive</w:t>
      </w:r>
      <w:r w:rsidR="00A570E7" w:rsidRPr="00BD23C0">
        <w:rPr>
          <w:lang w:val="en-US"/>
        </w:rPr>
        <w:t xml:space="preserve"> epistemological means to theorise suffers from </w:t>
      </w:r>
      <w:r w:rsidRPr="00BD23C0">
        <w:rPr>
          <w:lang w:val="en-US"/>
        </w:rPr>
        <w:t>aforementioned</w:t>
      </w:r>
      <w:r w:rsidR="00A570E7" w:rsidRPr="00BD23C0">
        <w:rPr>
          <w:lang w:val="en-US"/>
        </w:rPr>
        <w:t xml:space="preserve"> shortcomings</w:t>
      </w:r>
      <w:r w:rsidR="0077240D" w:rsidRPr="00BD23C0">
        <w:rPr>
          <w:lang w:val="en-US"/>
        </w:rPr>
        <w:t xml:space="preserve">. </w:t>
      </w:r>
      <w:r w:rsidR="00F53B6E" w:rsidRPr="00BD23C0">
        <w:rPr>
          <w:lang w:val="en-US"/>
        </w:rPr>
        <w:t>All those</w:t>
      </w:r>
      <w:r w:rsidR="0077240D" w:rsidRPr="00BD23C0">
        <w:rPr>
          <w:lang w:val="en-US"/>
        </w:rPr>
        <w:t xml:space="preserve"> primarily </w:t>
      </w:r>
      <w:r w:rsidR="00F53B6E" w:rsidRPr="00BD23C0">
        <w:rPr>
          <w:lang w:val="en-US"/>
        </w:rPr>
        <w:t xml:space="preserve">stem </w:t>
      </w:r>
      <w:r w:rsidR="0077240D" w:rsidRPr="00BD23C0">
        <w:rPr>
          <w:lang w:val="en-US"/>
        </w:rPr>
        <w:t>from</w:t>
      </w:r>
      <w:r w:rsidR="00A570E7" w:rsidRPr="00BD23C0">
        <w:rPr>
          <w:lang w:val="en-US"/>
        </w:rPr>
        <w:t xml:space="preserve"> the ontological treatment of complexity</w:t>
      </w:r>
      <w:r w:rsidR="0077240D" w:rsidRPr="00BD23C0">
        <w:rPr>
          <w:lang w:val="en-US"/>
        </w:rPr>
        <w:t xml:space="preserve"> by management scholars</w:t>
      </w:r>
      <w:r w:rsidR="00A570E7" w:rsidRPr="00BD23C0">
        <w:rPr>
          <w:lang w:val="en-US"/>
        </w:rPr>
        <w:t>.</w:t>
      </w:r>
    </w:p>
    <w:p w:rsidR="00B327F5" w:rsidRPr="00BD23C0" w:rsidRDefault="00B327F5" w:rsidP="00AA2865">
      <w:pPr>
        <w:spacing w:line="480" w:lineRule="auto"/>
        <w:jc w:val="both"/>
        <w:rPr>
          <w:b/>
          <w:lang w:val="en-US"/>
        </w:rPr>
      </w:pPr>
    </w:p>
    <w:p w:rsidR="00CE5B65" w:rsidRPr="00BD23C0" w:rsidRDefault="008229F7" w:rsidP="008229F7">
      <w:pPr>
        <w:pStyle w:val="ListParagraph"/>
        <w:numPr>
          <w:ilvl w:val="0"/>
          <w:numId w:val="7"/>
        </w:numPr>
        <w:spacing w:line="480" w:lineRule="auto"/>
        <w:jc w:val="both"/>
        <w:rPr>
          <w:rFonts w:ascii="Times New Roman" w:hAnsi="Times New Roman"/>
          <w:b/>
          <w:sz w:val="24"/>
          <w:lang w:val="en-US"/>
        </w:rPr>
      </w:pPr>
      <w:r w:rsidRPr="00BD23C0">
        <w:rPr>
          <w:rFonts w:ascii="Times New Roman" w:hAnsi="Times New Roman"/>
          <w:b/>
          <w:sz w:val="24"/>
          <w:lang w:val="en-US"/>
        </w:rPr>
        <w:t>The ontology of complexity in management</w:t>
      </w:r>
    </w:p>
    <w:p w:rsidR="00EE028F" w:rsidRPr="00BD23C0" w:rsidRDefault="00172CF4" w:rsidP="00FB363C">
      <w:pPr>
        <w:spacing w:line="480" w:lineRule="auto"/>
        <w:ind w:firstLine="284"/>
        <w:jc w:val="both"/>
        <w:rPr>
          <w:lang w:val="en-US"/>
        </w:rPr>
      </w:pPr>
      <w:r w:rsidRPr="00BD23C0">
        <w:rPr>
          <w:lang w:val="en-US"/>
        </w:rPr>
        <w:t>M</w:t>
      </w:r>
      <w:r w:rsidR="00AD4D32" w:rsidRPr="00BD23C0">
        <w:rPr>
          <w:lang w:val="en-US"/>
        </w:rPr>
        <w:t xml:space="preserve">anagement </w:t>
      </w:r>
      <w:r w:rsidR="00FD5EA4" w:rsidRPr="00BD23C0">
        <w:rPr>
          <w:lang w:val="en-US"/>
        </w:rPr>
        <w:t xml:space="preserve">scholarship </w:t>
      </w:r>
      <w:r w:rsidR="00AD4D32" w:rsidRPr="00BD23C0">
        <w:rPr>
          <w:lang w:val="en-US"/>
        </w:rPr>
        <w:t xml:space="preserve">has reserved a particular ontological treatment for complexity, which generates </w:t>
      </w:r>
      <w:r w:rsidR="00262CD2" w:rsidRPr="00BD23C0">
        <w:rPr>
          <w:lang w:val="en-US"/>
        </w:rPr>
        <w:t>the aforementioned</w:t>
      </w:r>
      <w:r w:rsidR="00AD4D32" w:rsidRPr="00BD23C0">
        <w:rPr>
          <w:lang w:val="en-US"/>
        </w:rPr>
        <w:t xml:space="preserve"> epistemological implications</w:t>
      </w:r>
      <w:r w:rsidR="00D443D6" w:rsidRPr="00BD23C0">
        <w:rPr>
          <w:lang w:val="en-US"/>
        </w:rPr>
        <w:t xml:space="preserve"> (see Poulis, Poulis &amp; Jackson, 2020)</w:t>
      </w:r>
      <w:r w:rsidR="00AD4D32" w:rsidRPr="00BD23C0">
        <w:rPr>
          <w:lang w:val="en-US"/>
        </w:rPr>
        <w:t>. In particular, complexity is reified as a i) given, ii) consequential and iii) overwhelm</w:t>
      </w:r>
      <w:r w:rsidR="00FB363C" w:rsidRPr="00BD23C0">
        <w:rPr>
          <w:lang w:val="en-US"/>
        </w:rPr>
        <w:t>ingly dark, external imperative.</w:t>
      </w:r>
      <w:r w:rsidR="0077240D" w:rsidRPr="00BD23C0">
        <w:rPr>
          <w:lang w:val="en-US"/>
        </w:rPr>
        <w:t xml:space="preserve"> </w:t>
      </w:r>
      <w:r w:rsidR="00AD4D32" w:rsidRPr="00BD23C0">
        <w:rPr>
          <w:lang w:val="en-US"/>
        </w:rPr>
        <w:t xml:space="preserve">First, its treatment as a </w:t>
      </w:r>
      <w:r w:rsidR="00AD4D32" w:rsidRPr="00BD23C0">
        <w:rPr>
          <w:i/>
          <w:lang w:val="en-US"/>
        </w:rPr>
        <w:t>given</w:t>
      </w:r>
      <w:r w:rsidR="00AD4D32" w:rsidRPr="00BD23C0">
        <w:rPr>
          <w:lang w:val="en-US"/>
        </w:rPr>
        <w:t xml:space="preserve"> entity implies that complexity can be measured and efficaciously matched (</w:t>
      </w:r>
      <w:r w:rsidR="005316BA" w:rsidRPr="00BD23C0">
        <w:rPr>
          <w:lang w:val="en-US"/>
        </w:rPr>
        <w:t xml:space="preserve">see </w:t>
      </w:r>
      <w:r w:rsidR="00AD4D32" w:rsidRPr="00BD23C0">
        <w:rPr>
          <w:lang w:val="en-US"/>
        </w:rPr>
        <w:t xml:space="preserve">Katsikeas, Samiee and Theodosiou, 2006). This given identity of complexity </w:t>
      </w:r>
      <w:r w:rsidR="00262CD2" w:rsidRPr="00BD23C0">
        <w:rPr>
          <w:lang w:val="en-US"/>
        </w:rPr>
        <w:t xml:space="preserve">is what </w:t>
      </w:r>
      <w:r w:rsidR="00AD4D32" w:rsidRPr="00BD23C0">
        <w:rPr>
          <w:lang w:val="en-US"/>
        </w:rPr>
        <w:t xml:space="preserve">facilitates its measurement and is used as a springboard for </w:t>
      </w:r>
      <w:r w:rsidR="00262CD2" w:rsidRPr="00BD23C0">
        <w:rPr>
          <w:lang w:val="en-US"/>
        </w:rPr>
        <w:t xml:space="preserve">specific </w:t>
      </w:r>
      <w:r w:rsidR="00AD4D32" w:rsidRPr="00BD23C0">
        <w:rPr>
          <w:lang w:val="en-US"/>
        </w:rPr>
        <w:t xml:space="preserve">theoretical pursuits </w:t>
      </w:r>
      <w:r w:rsidR="00DD10F5" w:rsidRPr="00BD23C0">
        <w:rPr>
          <w:lang w:val="en-US"/>
        </w:rPr>
        <w:t xml:space="preserve">such as </w:t>
      </w:r>
      <w:r w:rsidR="00AD4D32" w:rsidRPr="00BD23C0">
        <w:rPr>
          <w:lang w:val="en-US"/>
        </w:rPr>
        <w:t xml:space="preserve">e.g. </w:t>
      </w:r>
      <w:r w:rsidR="00DD10F5" w:rsidRPr="00BD23C0">
        <w:rPr>
          <w:lang w:val="en-US"/>
        </w:rPr>
        <w:t>in</w:t>
      </w:r>
      <w:r w:rsidR="00A00DC8" w:rsidRPr="00BD23C0">
        <w:rPr>
          <w:lang w:val="en-US"/>
        </w:rPr>
        <w:t xml:space="preserve">ternally matching </w:t>
      </w:r>
      <w:r w:rsidR="00A00DC8" w:rsidRPr="00BD23C0">
        <w:rPr>
          <w:lang w:val="en-US"/>
        </w:rPr>
        <w:lastRenderedPageBreak/>
        <w:t>external compl</w:t>
      </w:r>
      <w:r w:rsidR="00DD10F5" w:rsidRPr="00BD23C0">
        <w:rPr>
          <w:lang w:val="en-US"/>
        </w:rPr>
        <w:t>exity (</w:t>
      </w:r>
      <w:r w:rsidR="00262CD2" w:rsidRPr="00BD23C0">
        <w:rPr>
          <w:lang w:val="en-US"/>
        </w:rPr>
        <w:t>Boisot &amp; McKelvey, 2010</w:t>
      </w:r>
      <w:r w:rsidR="00DD10F5" w:rsidRPr="00BD23C0">
        <w:rPr>
          <w:lang w:val="en-US"/>
        </w:rPr>
        <w:t>), comparability of complexity across sectors (</w:t>
      </w:r>
      <w:r w:rsidR="00262CD2" w:rsidRPr="00BD23C0">
        <w:t>Lawless &amp; Finch, 1989</w:t>
      </w:r>
      <w:r w:rsidR="00DD10F5" w:rsidRPr="00BD23C0">
        <w:rPr>
          <w:lang w:val="en-US"/>
        </w:rPr>
        <w:t xml:space="preserve">), </w:t>
      </w:r>
      <w:r w:rsidR="00A00DC8" w:rsidRPr="00BD23C0">
        <w:rPr>
          <w:lang w:val="en-US"/>
        </w:rPr>
        <w:t xml:space="preserve">or </w:t>
      </w:r>
      <w:r w:rsidR="00F602F9" w:rsidRPr="00BD23C0">
        <w:rPr>
          <w:lang w:val="en-US"/>
        </w:rPr>
        <w:t xml:space="preserve">describing </w:t>
      </w:r>
      <w:r w:rsidR="00DD10F5" w:rsidRPr="00BD23C0">
        <w:rPr>
          <w:lang w:val="en-US"/>
        </w:rPr>
        <w:t>the ruggedness of a fitness landscape (Rivkin, 2000).</w:t>
      </w:r>
      <w:r w:rsidR="00262CD2" w:rsidRPr="00BD23C0">
        <w:rPr>
          <w:lang w:val="en-US"/>
        </w:rPr>
        <w:t xml:space="preserve"> </w:t>
      </w:r>
      <w:r w:rsidR="00AD4D32" w:rsidRPr="00BD23C0">
        <w:rPr>
          <w:lang w:val="en-US"/>
        </w:rPr>
        <w:t xml:space="preserve">Second, </w:t>
      </w:r>
      <w:r w:rsidR="00DD10F5" w:rsidRPr="00BD23C0">
        <w:rPr>
          <w:lang w:val="en-US"/>
        </w:rPr>
        <w:t xml:space="preserve">its </w:t>
      </w:r>
      <w:r w:rsidR="00DD10F5" w:rsidRPr="00BD23C0">
        <w:rPr>
          <w:i/>
          <w:lang w:val="en-US"/>
        </w:rPr>
        <w:t>consequential</w:t>
      </w:r>
      <w:r w:rsidR="00DD10F5" w:rsidRPr="00BD23C0">
        <w:rPr>
          <w:lang w:val="en-US"/>
        </w:rPr>
        <w:t xml:space="preserve"> nature implies that it inherently ignites adaptive behaviours (Bigley &amp; Roberts, 2001). This consequentiality is again used across scholar</w:t>
      </w:r>
      <w:r w:rsidR="00852FFA" w:rsidRPr="00BD23C0">
        <w:rPr>
          <w:lang w:val="en-US"/>
        </w:rPr>
        <w:t>ly</w:t>
      </w:r>
      <w:r w:rsidR="00DD10F5" w:rsidRPr="00BD23C0">
        <w:rPr>
          <w:lang w:val="en-US"/>
        </w:rPr>
        <w:t xml:space="preserve"> streams to describe the behavior of complex adaptive systems towards systemic order and</w:t>
      </w:r>
      <w:r w:rsidR="00F2159E" w:rsidRPr="00BD23C0">
        <w:rPr>
          <w:lang w:val="en-US"/>
        </w:rPr>
        <w:t xml:space="preserve"> emergent self-organisation (</w:t>
      </w:r>
      <w:r w:rsidR="00262CD2" w:rsidRPr="00BD23C0">
        <w:t>Surana, Kumara, Greaves &amp; Raghavan, 2005</w:t>
      </w:r>
      <w:r w:rsidR="00F2159E" w:rsidRPr="00BD23C0">
        <w:rPr>
          <w:lang w:val="en-US"/>
        </w:rPr>
        <w:t>),</w:t>
      </w:r>
      <w:r w:rsidR="00DD10F5" w:rsidRPr="00BD23C0">
        <w:rPr>
          <w:lang w:val="en-US"/>
        </w:rPr>
        <w:t xml:space="preserve"> legitimise fit-as-congruence (</w:t>
      </w:r>
      <w:r w:rsidR="00262CD2" w:rsidRPr="00BD23C0">
        <w:rPr>
          <w:lang w:val="en-US"/>
        </w:rPr>
        <w:t>Heracleous and Werres, 2015</w:t>
      </w:r>
      <w:r w:rsidR="00DD10F5" w:rsidRPr="00BD23C0">
        <w:rPr>
          <w:lang w:val="en-US"/>
        </w:rPr>
        <w:t>),</w:t>
      </w:r>
      <w:r w:rsidR="00F2159E" w:rsidRPr="00BD23C0">
        <w:rPr>
          <w:rFonts w:eastAsia="MS Mincho"/>
        </w:rPr>
        <w:t xml:space="preserve"> </w:t>
      </w:r>
      <w:r w:rsidR="00262CD2" w:rsidRPr="00BD23C0">
        <w:rPr>
          <w:rFonts w:eastAsia="MS Mincho"/>
        </w:rPr>
        <w:t xml:space="preserve">or </w:t>
      </w:r>
      <w:r w:rsidR="00F2159E" w:rsidRPr="00BD23C0">
        <w:rPr>
          <w:rFonts w:eastAsia="MS Mincho"/>
        </w:rPr>
        <w:t>stress the</w:t>
      </w:r>
      <w:r w:rsidR="00F2159E" w:rsidRPr="00BD23C0">
        <w:t xml:space="preserve"> inextricable duality of survival and adaptation (</w:t>
      </w:r>
      <w:r w:rsidR="00262CD2" w:rsidRPr="00BD23C0">
        <w:t>Ferrier, 2001</w:t>
      </w:r>
      <w:r w:rsidR="00F2159E" w:rsidRPr="00BD23C0">
        <w:t>)</w:t>
      </w:r>
      <w:r w:rsidR="00FB363C" w:rsidRPr="00BD23C0">
        <w:rPr>
          <w:lang w:val="en-US"/>
        </w:rPr>
        <w:t xml:space="preserve">. </w:t>
      </w:r>
      <w:r w:rsidR="00262CD2" w:rsidRPr="00BD23C0">
        <w:rPr>
          <w:lang w:val="en-US"/>
        </w:rPr>
        <w:t xml:space="preserve">Third, </w:t>
      </w:r>
      <w:r w:rsidR="00AD4D32" w:rsidRPr="00BD23C0">
        <w:rPr>
          <w:lang w:val="en-US"/>
        </w:rPr>
        <w:t xml:space="preserve">its entitization as </w:t>
      </w:r>
      <w:r w:rsidR="00AD4D32" w:rsidRPr="00BD23C0">
        <w:rPr>
          <w:i/>
          <w:lang w:val="en-US"/>
        </w:rPr>
        <w:t>dark</w:t>
      </w:r>
      <w:r w:rsidR="00AD4D32" w:rsidRPr="00BD23C0">
        <w:rPr>
          <w:lang w:val="en-US"/>
        </w:rPr>
        <w:t xml:space="preserve"> implies </w:t>
      </w:r>
      <w:r w:rsidRPr="00BD23C0">
        <w:rPr>
          <w:lang w:val="en-US"/>
        </w:rPr>
        <w:t xml:space="preserve">the paralyzing effect of complexity </w:t>
      </w:r>
      <w:r w:rsidR="00A00DC8" w:rsidRPr="00BD23C0">
        <w:rPr>
          <w:lang w:val="en-US"/>
        </w:rPr>
        <w:t xml:space="preserve">against agentic action or an ‘action void’ (Child and Rodrigues, </w:t>
      </w:r>
      <w:r w:rsidR="00D443D6" w:rsidRPr="00BD23C0">
        <w:rPr>
          <w:lang w:val="en-US"/>
        </w:rPr>
        <w:t>2011</w:t>
      </w:r>
      <w:r w:rsidR="00F602F9" w:rsidRPr="00BD23C0">
        <w:rPr>
          <w:lang w:val="en-US"/>
        </w:rPr>
        <w:t>)</w:t>
      </w:r>
      <w:r w:rsidR="004872C9" w:rsidRPr="00BD23C0">
        <w:rPr>
          <w:lang w:val="en-US"/>
        </w:rPr>
        <w:t xml:space="preserve"> </w:t>
      </w:r>
      <w:r w:rsidR="00F602F9" w:rsidRPr="00BD23C0">
        <w:rPr>
          <w:lang w:val="en-US"/>
        </w:rPr>
        <w:t>or</w:t>
      </w:r>
      <w:r w:rsidR="004872C9" w:rsidRPr="00BD23C0">
        <w:rPr>
          <w:lang w:val="en-US"/>
        </w:rPr>
        <w:t xml:space="preserve"> </w:t>
      </w:r>
      <w:r w:rsidR="00112C2D" w:rsidRPr="00BD23C0">
        <w:rPr>
          <w:lang w:val="en-US"/>
        </w:rPr>
        <w:t xml:space="preserve">dictates </w:t>
      </w:r>
      <w:r w:rsidR="00AD4D32" w:rsidRPr="00BD23C0">
        <w:rPr>
          <w:lang w:val="en-US"/>
        </w:rPr>
        <w:t>a polemic response</w:t>
      </w:r>
      <w:r w:rsidR="0077240D" w:rsidRPr="00BD23C0">
        <w:rPr>
          <w:lang w:val="en-US"/>
        </w:rPr>
        <w:t xml:space="preserve"> to do something </w:t>
      </w:r>
      <w:r w:rsidR="0077240D" w:rsidRPr="00BD23C0">
        <w:rPr>
          <w:i/>
          <w:lang w:val="en-US"/>
        </w:rPr>
        <w:t>against</w:t>
      </w:r>
      <w:r w:rsidR="0077240D" w:rsidRPr="00BD23C0">
        <w:rPr>
          <w:lang w:val="en-US"/>
        </w:rPr>
        <w:t xml:space="preserve"> it</w:t>
      </w:r>
      <w:r w:rsidR="00AD4D32" w:rsidRPr="00BD23C0">
        <w:rPr>
          <w:lang w:val="en-US"/>
        </w:rPr>
        <w:t xml:space="preserve"> (</w:t>
      </w:r>
      <w:r w:rsidR="00AD4D32" w:rsidRPr="00BD23C0">
        <w:t>Benbya &amp; McKelvey, 2006</w:t>
      </w:r>
      <w:r w:rsidR="00AD4D32" w:rsidRPr="00BD23C0">
        <w:rPr>
          <w:lang w:val="en-US"/>
        </w:rPr>
        <w:t xml:space="preserve">). </w:t>
      </w:r>
    </w:p>
    <w:p w:rsidR="00EE028F" w:rsidRPr="00BD23C0" w:rsidRDefault="00F602F9" w:rsidP="00AA2865">
      <w:pPr>
        <w:spacing w:line="480" w:lineRule="auto"/>
        <w:ind w:firstLine="284"/>
        <w:jc w:val="both"/>
        <w:rPr>
          <w:lang w:val="en-US"/>
        </w:rPr>
      </w:pPr>
      <w:r w:rsidRPr="00BD23C0">
        <w:rPr>
          <w:lang w:val="en-US"/>
        </w:rPr>
        <w:t>Thus, c</w:t>
      </w:r>
      <w:r w:rsidR="00172CF4" w:rsidRPr="00BD23C0">
        <w:rPr>
          <w:lang w:val="en-US"/>
        </w:rPr>
        <w:t>omplexity is not there to be embraced or welcomed</w:t>
      </w:r>
      <w:r w:rsidR="0077240D" w:rsidRPr="00BD23C0">
        <w:rPr>
          <w:lang w:val="en-US"/>
        </w:rPr>
        <w:t>; understood or captured</w:t>
      </w:r>
      <w:r w:rsidR="00172CF4" w:rsidRPr="00BD23C0">
        <w:rPr>
          <w:lang w:val="en-US"/>
        </w:rPr>
        <w:t xml:space="preserve">. Rather it </w:t>
      </w:r>
      <w:r w:rsidR="0077240D" w:rsidRPr="00BD23C0">
        <w:rPr>
          <w:lang w:val="en-US"/>
        </w:rPr>
        <w:t xml:space="preserve">is there to be measured (due to its given nature), matched </w:t>
      </w:r>
      <w:r w:rsidR="00A00DC8" w:rsidRPr="00BD23C0">
        <w:rPr>
          <w:lang w:val="en-US"/>
        </w:rPr>
        <w:t xml:space="preserve">through adaptive configurations </w:t>
      </w:r>
      <w:r w:rsidR="0077240D" w:rsidRPr="00BD23C0">
        <w:rPr>
          <w:lang w:val="en-US"/>
        </w:rPr>
        <w:t xml:space="preserve">(due to its consequentiality) and </w:t>
      </w:r>
      <w:r w:rsidR="00B327F5" w:rsidRPr="00BD23C0">
        <w:rPr>
          <w:lang w:val="en-US"/>
        </w:rPr>
        <w:t xml:space="preserve">hence, </w:t>
      </w:r>
      <w:r w:rsidR="00172CF4" w:rsidRPr="00BD23C0">
        <w:rPr>
          <w:lang w:val="en-US"/>
        </w:rPr>
        <w:t>defeated</w:t>
      </w:r>
      <w:r w:rsidR="0077240D" w:rsidRPr="00BD23C0">
        <w:rPr>
          <w:lang w:val="en-US"/>
        </w:rPr>
        <w:t xml:space="preserve"> (due to its dark nature). Other forms of </w:t>
      </w:r>
      <w:r w:rsidR="00172CF4" w:rsidRPr="00BD23C0">
        <w:rPr>
          <w:lang w:val="en-US"/>
        </w:rPr>
        <w:t xml:space="preserve">engaging with it </w:t>
      </w:r>
      <w:r w:rsidR="0077240D" w:rsidRPr="00BD23C0">
        <w:rPr>
          <w:lang w:val="en-US"/>
        </w:rPr>
        <w:t xml:space="preserve">are </w:t>
      </w:r>
      <w:r w:rsidR="00172CF4" w:rsidRPr="00BD23C0">
        <w:rPr>
          <w:lang w:val="en-US"/>
        </w:rPr>
        <w:t xml:space="preserve">often associated with irrationality or </w:t>
      </w:r>
      <w:r w:rsidR="00262CD2" w:rsidRPr="00BD23C0">
        <w:rPr>
          <w:lang w:val="en-US"/>
        </w:rPr>
        <w:t xml:space="preserve">an </w:t>
      </w:r>
      <w:r w:rsidR="00172CF4" w:rsidRPr="00BD23C0">
        <w:rPr>
          <w:lang w:val="en-US"/>
        </w:rPr>
        <w:t>a priori inability to master its consequences</w:t>
      </w:r>
      <w:r w:rsidR="00262CD2" w:rsidRPr="00BD23C0">
        <w:rPr>
          <w:lang w:val="en-US"/>
        </w:rPr>
        <w:t xml:space="preserve"> (</w:t>
      </w:r>
      <w:r w:rsidR="0077240D" w:rsidRPr="00BD23C0">
        <w:rPr>
          <w:lang w:val="en-US"/>
        </w:rPr>
        <w:t xml:space="preserve">see </w:t>
      </w:r>
      <w:r w:rsidR="00FB363C" w:rsidRPr="00BD23C0">
        <w:rPr>
          <w:lang w:val="en-US"/>
        </w:rPr>
        <w:t>Child &amp; Rodrigues, 2011</w:t>
      </w:r>
      <w:r w:rsidR="00262CD2" w:rsidRPr="00BD23C0">
        <w:rPr>
          <w:lang w:val="en-US"/>
        </w:rPr>
        <w:t>)</w:t>
      </w:r>
      <w:r w:rsidR="00172CF4" w:rsidRPr="00BD23C0">
        <w:rPr>
          <w:lang w:val="en-US"/>
        </w:rPr>
        <w:t>.</w:t>
      </w:r>
      <w:r w:rsidR="00EE028F" w:rsidRPr="00BD23C0">
        <w:rPr>
          <w:lang w:val="en-US"/>
        </w:rPr>
        <w:t xml:space="preserve"> </w:t>
      </w:r>
      <w:r w:rsidR="00BD0AB6" w:rsidRPr="00BD23C0">
        <w:rPr>
          <w:lang w:val="en-US"/>
        </w:rPr>
        <w:t xml:space="preserve">I </w:t>
      </w:r>
      <w:r w:rsidR="00DD10F5" w:rsidRPr="00BD23C0">
        <w:rPr>
          <w:lang w:val="en-US"/>
        </w:rPr>
        <w:t>problematize such a</w:t>
      </w:r>
      <w:r w:rsidR="00A00DC8" w:rsidRPr="00BD23C0">
        <w:rPr>
          <w:lang w:val="en-US"/>
        </w:rPr>
        <w:t>n ontological</w:t>
      </w:r>
      <w:r w:rsidR="00DD10F5" w:rsidRPr="00BD23C0">
        <w:rPr>
          <w:lang w:val="en-US"/>
        </w:rPr>
        <w:t xml:space="preserve"> reification of complexity </w:t>
      </w:r>
      <w:r w:rsidR="00172CF4" w:rsidRPr="00BD23C0">
        <w:rPr>
          <w:lang w:val="en-US"/>
        </w:rPr>
        <w:t xml:space="preserve">since </w:t>
      </w:r>
      <w:r w:rsidR="00BD0AB6" w:rsidRPr="00BD23C0">
        <w:rPr>
          <w:lang w:val="en-US"/>
        </w:rPr>
        <w:t xml:space="preserve">I </w:t>
      </w:r>
      <w:r w:rsidR="00172CF4" w:rsidRPr="00BD23C0">
        <w:rPr>
          <w:lang w:val="en-US"/>
        </w:rPr>
        <w:t xml:space="preserve">consider it as the origin of the measurement-driven problem </w:t>
      </w:r>
      <w:r w:rsidR="00262CD2" w:rsidRPr="00BD23C0">
        <w:rPr>
          <w:lang w:val="en-US"/>
        </w:rPr>
        <w:t xml:space="preserve">that </w:t>
      </w:r>
      <w:r w:rsidR="00BD0AB6" w:rsidRPr="00BD23C0">
        <w:rPr>
          <w:lang w:val="en-US"/>
        </w:rPr>
        <w:t xml:space="preserve">I </w:t>
      </w:r>
      <w:r w:rsidR="00262CD2" w:rsidRPr="00BD23C0">
        <w:rPr>
          <w:lang w:val="en-US"/>
        </w:rPr>
        <w:t>indicated in the previous section</w:t>
      </w:r>
      <w:r w:rsidR="005316BA" w:rsidRPr="00BD23C0">
        <w:rPr>
          <w:lang w:val="en-US"/>
        </w:rPr>
        <w:t>s</w:t>
      </w:r>
      <w:r w:rsidR="00172CF4" w:rsidRPr="00BD23C0">
        <w:rPr>
          <w:lang w:val="en-US"/>
        </w:rPr>
        <w:t xml:space="preserve">. </w:t>
      </w:r>
    </w:p>
    <w:p w:rsidR="00F601E8" w:rsidRPr="00BD23C0" w:rsidRDefault="00262CD2" w:rsidP="00AA2865">
      <w:pPr>
        <w:spacing w:line="480" w:lineRule="auto"/>
        <w:ind w:firstLine="284"/>
        <w:jc w:val="both"/>
        <w:rPr>
          <w:lang w:val="en-US"/>
        </w:rPr>
      </w:pPr>
      <w:r w:rsidRPr="00BD23C0">
        <w:rPr>
          <w:lang w:val="en-US"/>
        </w:rPr>
        <w:t xml:space="preserve">In particular, </w:t>
      </w:r>
      <w:r w:rsidR="00BD0AB6" w:rsidRPr="00BD23C0">
        <w:rPr>
          <w:lang w:val="en-US"/>
        </w:rPr>
        <w:t xml:space="preserve">I </w:t>
      </w:r>
      <w:r w:rsidRPr="00BD23C0">
        <w:rPr>
          <w:lang w:val="en-US"/>
        </w:rPr>
        <w:t xml:space="preserve">argue that </w:t>
      </w:r>
      <w:r w:rsidR="00DD10F5" w:rsidRPr="00BD23C0">
        <w:rPr>
          <w:lang w:val="en-US"/>
        </w:rPr>
        <w:t xml:space="preserve">complexity is the archetype of perpetual dynamism; thus, </w:t>
      </w:r>
      <w:r w:rsidR="00FB363C" w:rsidRPr="00BD23C0">
        <w:rPr>
          <w:lang w:val="en-US"/>
        </w:rPr>
        <w:t xml:space="preserve">at first, </w:t>
      </w:r>
      <w:r w:rsidR="00DD10F5" w:rsidRPr="00BD23C0">
        <w:rPr>
          <w:lang w:val="en-US"/>
        </w:rPr>
        <w:t xml:space="preserve">it cannot be </w:t>
      </w:r>
      <w:r w:rsidR="00DD10F5" w:rsidRPr="00BD23C0">
        <w:rPr>
          <w:i/>
          <w:lang w:val="en-US"/>
        </w:rPr>
        <w:t>given</w:t>
      </w:r>
      <w:r w:rsidR="00DD10F5" w:rsidRPr="00BD23C0">
        <w:rPr>
          <w:lang w:val="en-US"/>
        </w:rPr>
        <w:t xml:space="preserve"> but only temporally stabilized. </w:t>
      </w:r>
      <w:r w:rsidR="00172CF4" w:rsidRPr="00BD23C0">
        <w:rPr>
          <w:lang w:val="en-US"/>
        </w:rPr>
        <w:t xml:space="preserve">While the </w:t>
      </w:r>
      <w:r w:rsidR="000C1235" w:rsidRPr="00BD23C0">
        <w:rPr>
          <w:lang w:val="en-US"/>
        </w:rPr>
        <w:t xml:space="preserve">given </w:t>
      </w:r>
      <w:r w:rsidR="00172CF4" w:rsidRPr="00BD23C0">
        <w:rPr>
          <w:lang w:val="en-US"/>
        </w:rPr>
        <w:t xml:space="preserve">entitisation of complexity </w:t>
      </w:r>
      <w:r w:rsidR="00FB363C" w:rsidRPr="00BD23C0">
        <w:rPr>
          <w:lang w:val="en-US"/>
        </w:rPr>
        <w:t>connects</w:t>
      </w:r>
      <w:r w:rsidR="00172CF4" w:rsidRPr="00BD23C0">
        <w:rPr>
          <w:lang w:val="en-US"/>
        </w:rPr>
        <w:t xml:space="preserve"> well with the necessary abstraction </w:t>
      </w:r>
      <w:r w:rsidR="00112C2D" w:rsidRPr="00BD23C0">
        <w:rPr>
          <w:lang w:val="en-US"/>
        </w:rPr>
        <w:t>described before</w:t>
      </w:r>
      <w:r w:rsidR="00172CF4" w:rsidRPr="00BD23C0">
        <w:rPr>
          <w:lang w:val="en-US"/>
        </w:rPr>
        <w:t xml:space="preserve">, yet representing complexity as a concrete entity ‘out there’ is an oversimplification that ignores its </w:t>
      </w:r>
      <w:r w:rsidR="00837FA7" w:rsidRPr="00BD23C0">
        <w:rPr>
          <w:lang w:val="en-US"/>
        </w:rPr>
        <w:t xml:space="preserve">inherent </w:t>
      </w:r>
      <w:r w:rsidR="00172CF4" w:rsidRPr="00BD23C0">
        <w:rPr>
          <w:lang w:val="en-US"/>
        </w:rPr>
        <w:t>fluid</w:t>
      </w:r>
      <w:r w:rsidR="001939C5" w:rsidRPr="00BD23C0">
        <w:rPr>
          <w:lang w:val="en-US"/>
        </w:rPr>
        <w:t>ity</w:t>
      </w:r>
      <w:r w:rsidR="00172CF4" w:rsidRPr="00BD23C0">
        <w:rPr>
          <w:lang w:val="en-US"/>
        </w:rPr>
        <w:t xml:space="preserve">. However, this fluid nature matters. On the one hand, it matters because it cannot be </w:t>
      </w:r>
      <w:r w:rsidR="00112C2D" w:rsidRPr="00BD23C0">
        <w:rPr>
          <w:lang w:val="en-US"/>
        </w:rPr>
        <w:t>grasped</w:t>
      </w:r>
      <w:r w:rsidR="00FB363C" w:rsidRPr="00BD23C0">
        <w:rPr>
          <w:lang w:val="en-US"/>
        </w:rPr>
        <w:t xml:space="preserve"> in concrete terms</w:t>
      </w:r>
      <w:r w:rsidR="00172CF4" w:rsidRPr="00BD23C0">
        <w:rPr>
          <w:lang w:val="en-US"/>
        </w:rPr>
        <w:t xml:space="preserve">. On the other hand, it matters because the dynamicity of </w:t>
      </w:r>
      <w:r w:rsidR="00172CF4" w:rsidRPr="00BD23C0">
        <w:rPr>
          <w:lang w:val="en-US"/>
        </w:rPr>
        <w:lastRenderedPageBreak/>
        <w:t>complexity implies organizational resilience that cannot be fixed and temporal; only processual and relational.</w:t>
      </w:r>
      <w:r w:rsidR="00112C2D" w:rsidRPr="00BD23C0">
        <w:rPr>
          <w:lang w:val="en-US"/>
        </w:rPr>
        <w:t xml:space="preserve"> </w:t>
      </w:r>
      <w:r w:rsidR="00F601E8" w:rsidRPr="00BD23C0">
        <w:rPr>
          <w:lang w:val="en-US"/>
        </w:rPr>
        <w:t>Ignoring this</w:t>
      </w:r>
      <w:r w:rsidR="000C1235" w:rsidRPr="00BD23C0">
        <w:rPr>
          <w:lang w:val="en-US"/>
        </w:rPr>
        <w:t xml:space="preserve"> relational</w:t>
      </w:r>
      <w:r w:rsidR="001939C5" w:rsidRPr="00BD23C0">
        <w:rPr>
          <w:lang w:val="en-US"/>
        </w:rPr>
        <w:t>ity and flow -</w:t>
      </w:r>
      <w:r w:rsidR="00F601E8" w:rsidRPr="00BD23C0">
        <w:rPr>
          <w:lang w:val="en-US"/>
        </w:rPr>
        <w:t xml:space="preserve">and instead </w:t>
      </w:r>
      <w:r w:rsidR="00A00DC8" w:rsidRPr="00BD23C0">
        <w:rPr>
          <w:lang w:val="en-US"/>
        </w:rPr>
        <w:t>portraying</w:t>
      </w:r>
      <w:r w:rsidR="00F601E8" w:rsidRPr="00BD23C0">
        <w:t xml:space="preserve"> complexity as an overwhelming meta-structure</w:t>
      </w:r>
      <w:r w:rsidR="001939C5" w:rsidRPr="00BD23C0">
        <w:t>-</w:t>
      </w:r>
      <w:r w:rsidR="00F601E8" w:rsidRPr="00BD23C0">
        <w:t xml:space="preserve"> renders microfoundational underpinnings less important and, consequently, </w:t>
      </w:r>
      <w:r w:rsidR="000C1235" w:rsidRPr="00BD23C0">
        <w:t>limits</w:t>
      </w:r>
      <w:r w:rsidR="00F601E8" w:rsidRPr="00BD23C0">
        <w:t xml:space="preserve"> the role of human agency to an adaptive imperative only (Barney &amp; Felin</w:t>
      </w:r>
      <w:r w:rsidR="00C15ABA" w:rsidRPr="00BD23C0">
        <w:t>, 2013; Child &amp; Rodrigues, 2011</w:t>
      </w:r>
      <w:r w:rsidR="005F7541">
        <w:t>; Poulis, Poulis &amp; Jackson, 2020</w:t>
      </w:r>
      <w:r w:rsidR="00F601E8" w:rsidRPr="00BD23C0">
        <w:t xml:space="preserve">). </w:t>
      </w:r>
    </w:p>
    <w:p w:rsidR="00F601E8" w:rsidRPr="00BD23C0" w:rsidRDefault="00F601E8" w:rsidP="00AA2865">
      <w:pPr>
        <w:spacing w:line="480" w:lineRule="auto"/>
        <w:ind w:firstLine="284"/>
        <w:jc w:val="both"/>
      </w:pPr>
      <w:r w:rsidRPr="00BD23C0">
        <w:t>This is unfortunate since managing complexity is conducive to the role of the individual and his/her cognitive capacity and judgement</w:t>
      </w:r>
      <w:r w:rsidR="0005795F" w:rsidRPr="00BD23C0">
        <w:t xml:space="preserve"> (see Garud et al., 2011)</w:t>
      </w:r>
      <w:r w:rsidRPr="00BD23C0">
        <w:t xml:space="preserve">. In such settings, it is extremely challenging or even impossible for anyone to </w:t>
      </w:r>
      <w:r w:rsidRPr="00BD23C0">
        <w:rPr>
          <w:i/>
        </w:rPr>
        <w:t xml:space="preserve">a priori </w:t>
      </w:r>
      <w:r w:rsidRPr="00BD23C0">
        <w:t>know a universally correct answer related to a course of action (such as adaptation), since purpose, means, and context are in a constant state of flux (Shotter &amp; Tsoukas, 2014a). Therefore, the practical wisdom of decision-makers is needed to address such an ambiguous, complex context since it reflects one’s ability to make sensible decisions in situations in which there is no explicitly correct answer (Shotter &amp; Tsoukas, 2014b). Paradoxically though</w:t>
      </w:r>
      <w:r w:rsidRPr="00BD23C0">
        <w:rPr>
          <w:lang w:val="en-US"/>
        </w:rPr>
        <w:t>, the complexity-cum-management literature, instead of attempting to understand those decision-makers’ reflective and decision-making process</w:t>
      </w:r>
      <w:r w:rsidR="000C1235" w:rsidRPr="00BD23C0">
        <w:rPr>
          <w:lang w:val="en-US"/>
        </w:rPr>
        <w:t>es</w:t>
      </w:r>
      <w:r w:rsidRPr="00BD23C0">
        <w:rPr>
          <w:lang w:val="en-US"/>
        </w:rPr>
        <w:t xml:space="preserve">, it aims to measure the complexity which acts as the </w:t>
      </w:r>
      <w:r w:rsidR="000C1235" w:rsidRPr="00BD23C0">
        <w:rPr>
          <w:lang w:val="en-US"/>
        </w:rPr>
        <w:t>template</w:t>
      </w:r>
      <w:r w:rsidRPr="00BD23C0">
        <w:rPr>
          <w:lang w:val="en-US"/>
        </w:rPr>
        <w:t xml:space="preserve"> </w:t>
      </w:r>
      <w:r w:rsidR="0005795F" w:rsidRPr="00BD23C0">
        <w:rPr>
          <w:lang w:val="en-US"/>
        </w:rPr>
        <w:t>for</w:t>
      </w:r>
      <w:r w:rsidRPr="00BD23C0">
        <w:rPr>
          <w:lang w:val="en-US"/>
        </w:rPr>
        <w:t xml:space="preserve"> that reflection. As a result, the very elements of the </w:t>
      </w:r>
      <w:r w:rsidR="000C1235" w:rsidRPr="00BD23C0">
        <w:rPr>
          <w:lang w:val="en-US"/>
        </w:rPr>
        <w:t xml:space="preserve">decision-making </w:t>
      </w:r>
      <w:r w:rsidRPr="00BD23C0">
        <w:rPr>
          <w:lang w:val="en-US"/>
        </w:rPr>
        <w:t>process remain unarticulated and their essence for management scholarship is diluted in the midst of a quantifiable</w:t>
      </w:r>
      <w:r w:rsidR="001939C5" w:rsidRPr="00BD23C0">
        <w:rPr>
          <w:lang w:val="en-US"/>
        </w:rPr>
        <w:t>, system-level</w:t>
      </w:r>
      <w:r w:rsidRPr="00BD23C0">
        <w:rPr>
          <w:lang w:val="en-US"/>
        </w:rPr>
        <w:t xml:space="preserve"> outcome.</w:t>
      </w:r>
    </w:p>
    <w:p w:rsidR="0050730F" w:rsidRPr="00BD23C0" w:rsidRDefault="006050EE" w:rsidP="00AA2865">
      <w:pPr>
        <w:spacing w:line="480" w:lineRule="auto"/>
        <w:ind w:firstLine="284"/>
        <w:jc w:val="both"/>
        <w:rPr>
          <w:lang w:val="en-US"/>
        </w:rPr>
      </w:pPr>
      <w:r w:rsidRPr="00BD23C0">
        <w:t>An important point to emphasise is that</w:t>
      </w:r>
      <w:r w:rsidR="001939C5" w:rsidRPr="00BD23C0">
        <w:t xml:space="preserve"> t</w:t>
      </w:r>
      <w:r w:rsidR="00F601E8" w:rsidRPr="00BD23C0">
        <w:rPr>
          <w:lang w:val="en-US"/>
        </w:rPr>
        <w:t xml:space="preserve">his </w:t>
      </w:r>
      <w:r w:rsidR="00A00DC8" w:rsidRPr="00BD23C0">
        <w:rPr>
          <w:lang w:val="en-US"/>
        </w:rPr>
        <w:t>ontological treatment</w:t>
      </w:r>
      <w:r w:rsidR="00F601E8" w:rsidRPr="00BD23C0">
        <w:rPr>
          <w:lang w:val="en-US"/>
        </w:rPr>
        <w:t xml:space="preserve"> </w:t>
      </w:r>
      <w:r w:rsidR="000C1235" w:rsidRPr="00BD23C0">
        <w:rPr>
          <w:lang w:val="en-US"/>
        </w:rPr>
        <w:t xml:space="preserve">does not only mask </w:t>
      </w:r>
      <w:r w:rsidR="001939C5" w:rsidRPr="00BD23C0">
        <w:rPr>
          <w:lang w:val="en-US"/>
        </w:rPr>
        <w:t xml:space="preserve">actors’ </w:t>
      </w:r>
      <w:r w:rsidR="00F601E8" w:rsidRPr="00BD23C0">
        <w:rPr>
          <w:lang w:val="en-US"/>
        </w:rPr>
        <w:t>agentic initiatives in relation to complexity</w:t>
      </w:r>
      <w:r w:rsidRPr="00BD23C0">
        <w:rPr>
          <w:lang w:val="en-US"/>
        </w:rPr>
        <w:t>; management’s core concern and focus.</w:t>
      </w:r>
      <w:r w:rsidR="000C1235" w:rsidRPr="00BD23C0">
        <w:rPr>
          <w:lang w:val="en-US"/>
        </w:rPr>
        <w:t xml:space="preserve"> </w:t>
      </w:r>
      <w:r w:rsidRPr="00BD23C0">
        <w:rPr>
          <w:lang w:val="en-US"/>
        </w:rPr>
        <w:t xml:space="preserve">Reverting back to </w:t>
      </w:r>
      <w:r w:rsidR="00BD0AB6" w:rsidRPr="00BD23C0">
        <w:rPr>
          <w:lang w:val="en-US"/>
        </w:rPr>
        <w:t xml:space="preserve">my </w:t>
      </w:r>
      <w:r w:rsidRPr="00BD23C0">
        <w:rPr>
          <w:lang w:val="en-US"/>
        </w:rPr>
        <w:t xml:space="preserve">previous remarks, </w:t>
      </w:r>
      <w:r w:rsidR="00BD0AB6" w:rsidRPr="00BD23C0">
        <w:rPr>
          <w:lang w:val="en-US"/>
        </w:rPr>
        <w:t xml:space="preserve">I </w:t>
      </w:r>
      <w:r w:rsidR="00A00DC8" w:rsidRPr="00BD23C0">
        <w:rPr>
          <w:lang w:val="en-US"/>
        </w:rPr>
        <w:t xml:space="preserve">also </w:t>
      </w:r>
      <w:r w:rsidR="000C1235" w:rsidRPr="00BD23C0">
        <w:rPr>
          <w:lang w:val="en-US"/>
        </w:rPr>
        <w:t xml:space="preserve">contend that </w:t>
      </w:r>
      <w:r w:rsidR="00F601E8" w:rsidRPr="00BD23C0">
        <w:rPr>
          <w:lang w:val="en-US"/>
        </w:rPr>
        <w:t xml:space="preserve">it is </w:t>
      </w:r>
      <w:r w:rsidR="000C1235" w:rsidRPr="00BD23C0">
        <w:rPr>
          <w:lang w:val="en-US"/>
        </w:rPr>
        <w:t>epistemologically</w:t>
      </w:r>
      <w:r w:rsidR="00F601E8" w:rsidRPr="00BD23C0">
        <w:rPr>
          <w:lang w:val="en-US"/>
        </w:rPr>
        <w:t xml:space="preserve"> inappropriate. </w:t>
      </w:r>
      <w:r w:rsidR="003321AE" w:rsidRPr="00BD23C0">
        <w:rPr>
          <w:lang w:val="en-US"/>
        </w:rPr>
        <w:t xml:space="preserve">If </w:t>
      </w:r>
      <w:r w:rsidR="00A00DC8" w:rsidRPr="00BD23C0">
        <w:rPr>
          <w:lang w:val="en-US"/>
        </w:rPr>
        <w:t>we</w:t>
      </w:r>
      <w:r w:rsidR="00BD0AB6" w:rsidRPr="00BD23C0">
        <w:rPr>
          <w:lang w:val="en-US"/>
        </w:rPr>
        <w:t xml:space="preserve"> </w:t>
      </w:r>
      <w:r w:rsidR="003321AE" w:rsidRPr="00BD23C0">
        <w:rPr>
          <w:lang w:val="en-US"/>
        </w:rPr>
        <w:t>acknowledge</w:t>
      </w:r>
      <w:r w:rsidR="00A570E7" w:rsidRPr="00BD23C0">
        <w:rPr>
          <w:lang w:val="en-US"/>
        </w:rPr>
        <w:t xml:space="preserve"> that complexity is the discourse of perpetual dynamism and complex spaces are</w:t>
      </w:r>
      <w:r w:rsidR="0050730F" w:rsidRPr="00BD23C0">
        <w:rPr>
          <w:lang w:val="en-US"/>
        </w:rPr>
        <w:t xml:space="preserve"> ontologically understood as</w:t>
      </w:r>
      <w:r w:rsidR="00A570E7" w:rsidRPr="00BD23C0">
        <w:rPr>
          <w:lang w:val="en-US"/>
        </w:rPr>
        <w:t xml:space="preserve"> spatiotemporally fluid occurrences</w:t>
      </w:r>
      <w:r w:rsidR="003321AE" w:rsidRPr="00BD23C0">
        <w:rPr>
          <w:lang w:val="en-US"/>
        </w:rPr>
        <w:t xml:space="preserve"> </w:t>
      </w:r>
      <w:r w:rsidR="003321AE" w:rsidRPr="00BD23C0">
        <w:rPr>
          <w:lang w:val="en-US"/>
        </w:rPr>
        <w:lastRenderedPageBreak/>
        <w:t>then, this</w:t>
      </w:r>
      <w:r w:rsidR="00A570E7" w:rsidRPr="00BD23C0">
        <w:rPr>
          <w:lang w:val="en-US"/>
        </w:rPr>
        <w:t xml:space="preserve"> implies that their ephemeral state and inherent perturbations do not lend themselves to concrete measurement, verification and proof let alone adaptation and matching as practical pursuits (the main ought-to responses against complexity in the literature). Yet, paradoxically, </w:t>
      </w:r>
      <w:r w:rsidR="0050730F" w:rsidRPr="00BD23C0">
        <w:rPr>
          <w:lang w:val="en-US"/>
        </w:rPr>
        <w:t xml:space="preserve">the typical onto-epistemological treatment of complexity is that </w:t>
      </w:r>
      <w:r w:rsidR="00A570E7" w:rsidRPr="00BD23C0">
        <w:rPr>
          <w:lang w:val="en-US"/>
        </w:rPr>
        <w:t xml:space="preserve">complex regimes are represented in </w:t>
      </w:r>
      <w:r w:rsidR="003321AE" w:rsidRPr="00BD23C0">
        <w:rPr>
          <w:lang w:val="en-US"/>
        </w:rPr>
        <w:t>a</w:t>
      </w:r>
      <w:r w:rsidR="00A570E7" w:rsidRPr="00BD23C0">
        <w:rPr>
          <w:lang w:val="en-US"/>
        </w:rPr>
        <w:t xml:space="preserve"> corpuscula</w:t>
      </w:r>
      <w:r w:rsidR="00FB363C" w:rsidRPr="00BD23C0">
        <w:rPr>
          <w:lang w:val="en-US"/>
        </w:rPr>
        <w:t>r and reductionist logic with researchers trying to identify</w:t>
      </w:r>
      <w:r w:rsidR="000C1235" w:rsidRPr="00BD23C0">
        <w:rPr>
          <w:lang w:val="en-US"/>
        </w:rPr>
        <w:t xml:space="preserve"> stable</w:t>
      </w:r>
      <w:r w:rsidR="00A570E7" w:rsidRPr="00BD23C0">
        <w:rPr>
          <w:lang w:val="en-US"/>
        </w:rPr>
        <w:t xml:space="preserve"> regularities. </w:t>
      </w:r>
    </w:p>
    <w:p w:rsidR="00262CD2" w:rsidRPr="00BD23C0" w:rsidRDefault="0050730F" w:rsidP="00AA2865">
      <w:pPr>
        <w:spacing w:line="480" w:lineRule="auto"/>
        <w:ind w:firstLine="284"/>
        <w:jc w:val="both"/>
        <w:rPr>
          <w:lang w:val="en-US"/>
        </w:rPr>
      </w:pPr>
      <w:r w:rsidRPr="00BD23C0">
        <w:rPr>
          <w:lang w:val="en-US"/>
        </w:rPr>
        <w:t xml:space="preserve">Having explained </w:t>
      </w:r>
      <w:r w:rsidR="00BD0AB6" w:rsidRPr="00BD23C0">
        <w:rPr>
          <w:lang w:val="en-US"/>
        </w:rPr>
        <w:t xml:space="preserve">my </w:t>
      </w:r>
      <w:r w:rsidRPr="00BD23C0">
        <w:rPr>
          <w:lang w:val="en-US"/>
        </w:rPr>
        <w:t xml:space="preserve">own onto-epistemological </w:t>
      </w:r>
      <w:r w:rsidR="0084185D" w:rsidRPr="00BD23C0">
        <w:rPr>
          <w:lang w:val="en-US"/>
        </w:rPr>
        <w:t>caveats</w:t>
      </w:r>
      <w:r w:rsidRPr="00BD23C0">
        <w:rPr>
          <w:lang w:val="en-US"/>
        </w:rPr>
        <w:t xml:space="preserve">, </w:t>
      </w:r>
      <w:r w:rsidR="00BD0AB6" w:rsidRPr="00BD23C0">
        <w:rPr>
          <w:lang w:val="en-US"/>
        </w:rPr>
        <w:t xml:space="preserve">I </w:t>
      </w:r>
      <w:r w:rsidR="003321AE" w:rsidRPr="00BD23C0">
        <w:rPr>
          <w:lang w:val="en-US"/>
        </w:rPr>
        <w:t xml:space="preserve">do acknowledge </w:t>
      </w:r>
      <w:r w:rsidR="0084185D" w:rsidRPr="00BD23C0">
        <w:rPr>
          <w:lang w:val="en-US"/>
        </w:rPr>
        <w:t>a certain sense of ontological and epistemological consistency in current complexity scholarship. T</w:t>
      </w:r>
      <w:r w:rsidRPr="00BD23C0">
        <w:rPr>
          <w:lang w:val="en-US"/>
        </w:rPr>
        <w:t>he predominant</w:t>
      </w:r>
      <w:r w:rsidR="003321AE" w:rsidRPr="00BD23C0">
        <w:rPr>
          <w:lang w:val="en-US"/>
        </w:rPr>
        <w:t xml:space="preserve"> </w:t>
      </w:r>
      <w:r w:rsidR="0084185D" w:rsidRPr="00BD23C0">
        <w:rPr>
          <w:lang w:val="en-US"/>
        </w:rPr>
        <w:t xml:space="preserve">ontological </w:t>
      </w:r>
      <w:r w:rsidR="003321AE" w:rsidRPr="00BD23C0">
        <w:rPr>
          <w:lang w:val="en-US"/>
        </w:rPr>
        <w:t>approach</w:t>
      </w:r>
      <w:r w:rsidR="0084185D" w:rsidRPr="00BD23C0">
        <w:rPr>
          <w:lang w:val="en-US"/>
        </w:rPr>
        <w:t xml:space="preserve"> of complexity as something </w:t>
      </w:r>
      <w:r w:rsidR="0084185D" w:rsidRPr="00BD23C0">
        <w:rPr>
          <w:i/>
          <w:lang w:val="en-US"/>
        </w:rPr>
        <w:t>given</w:t>
      </w:r>
      <w:r w:rsidR="00A570E7" w:rsidRPr="00BD23C0">
        <w:rPr>
          <w:lang w:val="en-US"/>
        </w:rPr>
        <w:t xml:space="preserve"> offers the necessary parsimony that is inherently associated with the scientific, Newtonian paradigm </w:t>
      </w:r>
      <w:r w:rsidR="00262CD2" w:rsidRPr="00BD23C0">
        <w:rPr>
          <w:lang w:val="en-US"/>
        </w:rPr>
        <w:t>described</w:t>
      </w:r>
      <w:r w:rsidR="000C1235" w:rsidRPr="00BD23C0">
        <w:rPr>
          <w:lang w:val="en-US"/>
        </w:rPr>
        <w:t xml:space="preserve"> before</w:t>
      </w:r>
      <w:r w:rsidR="00A570E7" w:rsidRPr="00BD23C0">
        <w:rPr>
          <w:lang w:val="en-US"/>
        </w:rPr>
        <w:t xml:space="preserve">. However, </w:t>
      </w:r>
      <w:r w:rsidR="00BD0AB6" w:rsidRPr="00BD23C0">
        <w:rPr>
          <w:lang w:val="en-US"/>
        </w:rPr>
        <w:t xml:space="preserve">I </w:t>
      </w:r>
      <w:r w:rsidR="0084185D" w:rsidRPr="00BD23C0">
        <w:rPr>
          <w:lang w:val="en-US"/>
        </w:rPr>
        <w:t>pose</w:t>
      </w:r>
      <w:r w:rsidRPr="00BD23C0">
        <w:rPr>
          <w:lang w:val="en-US"/>
        </w:rPr>
        <w:t xml:space="preserve"> a pragmatic question: </w:t>
      </w:r>
      <w:r w:rsidR="00A570E7" w:rsidRPr="00BD23C0">
        <w:rPr>
          <w:lang w:val="en-US"/>
        </w:rPr>
        <w:t xml:space="preserve">does this materialization of complexity accord with the need for elucidating emergence or stability as a result of conscious agentic choices, emotional commitments, purposeful action, meaning-making processes, ethical orientations, values-based judgement and overall, </w:t>
      </w:r>
      <w:r w:rsidR="00A570E7" w:rsidRPr="00BD23C0">
        <w:rPr>
          <w:i/>
          <w:lang w:val="en-US"/>
        </w:rPr>
        <w:t>immaterial antecedents</w:t>
      </w:r>
      <w:r w:rsidR="00A570E7" w:rsidRPr="00BD23C0">
        <w:rPr>
          <w:lang w:val="en-US"/>
        </w:rPr>
        <w:t>? In the context of the latter concerns, Newtonian-style parsimony becomes a shortcoming rather than a strength.</w:t>
      </w:r>
    </w:p>
    <w:p w:rsidR="001D0471" w:rsidRPr="00BD23C0" w:rsidRDefault="00172CF4" w:rsidP="00AA2865">
      <w:pPr>
        <w:spacing w:line="480" w:lineRule="auto"/>
        <w:ind w:firstLine="284"/>
        <w:jc w:val="both"/>
      </w:pPr>
      <w:r w:rsidRPr="00BD23C0">
        <w:rPr>
          <w:lang w:val="en-US"/>
        </w:rPr>
        <w:t>However, even if</w:t>
      </w:r>
      <w:r w:rsidR="00FB363C" w:rsidRPr="00BD23C0">
        <w:rPr>
          <w:lang w:val="en-US"/>
        </w:rPr>
        <w:t xml:space="preserve"> we assumed that</w:t>
      </w:r>
      <w:r w:rsidRPr="00BD23C0">
        <w:rPr>
          <w:lang w:val="en-US"/>
        </w:rPr>
        <w:t xml:space="preserve"> </w:t>
      </w:r>
      <w:r w:rsidR="0084185D" w:rsidRPr="00BD23C0">
        <w:rPr>
          <w:lang w:val="en-US"/>
        </w:rPr>
        <w:t>complexity</w:t>
      </w:r>
      <w:r w:rsidRPr="00BD23C0">
        <w:rPr>
          <w:lang w:val="en-US"/>
        </w:rPr>
        <w:t xml:space="preserve"> was fixed, atemporal and measurable</w:t>
      </w:r>
      <w:r w:rsidR="0050730F" w:rsidRPr="00BD23C0">
        <w:rPr>
          <w:lang w:val="en-US"/>
        </w:rPr>
        <w:t xml:space="preserve"> (or else, </w:t>
      </w:r>
      <w:r w:rsidR="0050730F" w:rsidRPr="00BD23C0">
        <w:rPr>
          <w:i/>
          <w:lang w:val="en-US"/>
        </w:rPr>
        <w:t>given</w:t>
      </w:r>
      <w:r w:rsidR="0050730F" w:rsidRPr="00BD23C0">
        <w:rPr>
          <w:lang w:val="en-US"/>
        </w:rPr>
        <w:t>)</w:t>
      </w:r>
      <w:r w:rsidRPr="00BD23C0">
        <w:rPr>
          <w:lang w:val="en-US"/>
        </w:rPr>
        <w:t xml:space="preserve">, </w:t>
      </w:r>
      <w:r w:rsidR="0084185D" w:rsidRPr="00BD23C0">
        <w:rPr>
          <w:lang w:val="en-US"/>
        </w:rPr>
        <w:t>it</w:t>
      </w:r>
      <w:r w:rsidRPr="00BD23C0">
        <w:rPr>
          <w:lang w:val="en-US"/>
        </w:rPr>
        <w:t xml:space="preserve"> </w:t>
      </w:r>
      <w:r w:rsidR="00DD10F5" w:rsidRPr="00BD23C0">
        <w:rPr>
          <w:lang w:val="en-US"/>
        </w:rPr>
        <w:t xml:space="preserve">is neither necessarily </w:t>
      </w:r>
      <w:r w:rsidR="00DD10F5" w:rsidRPr="00BD23C0">
        <w:rPr>
          <w:i/>
          <w:lang w:val="en-US"/>
        </w:rPr>
        <w:t>dark</w:t>
      </w:r>
      <w:r w:rsidR="00DD10F5" w:rsidRPr="00BD23C0">
        <w:rPr>
          <w:lang w:val="en-US"/>
        </w:rPr>
        <w:t xml:space="preserve"> nor necessarily </w:t>
      </w:r>
      <w:r w:rsidR="00DD10F5" w:rsidRPr="00BD23C0">
        <w:rPr>
          <w:i/>
          <w:lang w:val="en-US"/>
        </w:rPr>
        <w:t>consequential</w:t>
      </w:r>
      <w:r w:rsidR="00DD10F5" w:rsidRPr="00BD23C0">
        <w:rPr>
          <w:lang w:val="en-US"/>
        </w:rPr>
        <w:t xml:space="preserve"> in its adaptive sense.</w:t>
      </w:r>
      <w:r w:rsidRPr="00BD23C0">
        <w:rPr>
          <w:lang w:val="en-US"/>
        </w:rPr>
        <w:t xml:space="preserve"> Both stances ignore the variable (in)action that organisations may </w:t>
      </w:r>
      <w:r w:rsidR="00B51202" w:rsidRPr="00BD23C0">
        <w:rPr>
          <w:lang w:val="en-US"/>
        </w:rPr>
        <w:t xml:space="preserve">meaningfully pursue in light of </w:t>
      </w:r>
      <w:r w:rsidRPr="00BD23C0">
        <w:rPr>
          <w:lang w:val="en-US"/>
        </w:rPr>
        <w:t>complex</w:t>
      </w:r>
      <w:r w:rsidR="000C1235" w:rsidRPr="00BD23C0">
        <w:rPr>
          <w:lang w:val="en-US"/>
        </w:rPr>
        <w:t>ity (Poulis &amp; Poulis, 2016). T</w:t>
      </w:r>
      <w:r w:rsidRPr="00BD23C0">
        <w:rPr>
          <w:lang w:val="en-US"/>
        </w:rPr>
        <w:t>he ability of agents to</w:t>
      </w:r>
      <w:r w:rsidR="000C1235" w:rsidRPr="00BD23C0">
        <w:rPr>
          <w:lang w:val="en-US"/>
        </w:rPr>
        <w:t xml:space="preserve"> e.g.</w:t>
      </w:r>
      <w:r w:rsidRPr="00BD23C0">
        <w:rPr>
          <w:lang w:val="en-US"/>
        </w:rPr>
        <w:t xml:space="preserve"> imagine the enactment of a different environmental possibility (</w:t>
      </w:r>
      <w:r w:rsidR="00262CD2" w:rsidRPr="00BD23C0">
        <w:t>Välinkangas &amp; Carlsen, 2019</w:t>
      </w:r>
      <w:r w:rsidRPr="00BD23C0">
        <w:rPr>
          <w:lang w:val="en-US"/>
        </w:rPr>
        <w:t>)</w:t>
      </w:r>
      <w:r w:rsidR="000C1235" w:rsidRPr="00BD23C0">
        <w:rPr>
          <w:lang w:val="en-US"/>
        </w:rPr>
        <w:t xml:space="preserve"> or simply ignore others (Heylighen et al., 2006)</w:t>
      </w:r>
      <w:r w:rsidRPr="00BD23C0">
        <w:rPr>
          <w:lang w:val="en-US"/>
        </w:rPr>
        <w:t xml:space="preserve"> </w:t>
      </w:r>
      <w:r w:rsidR="00B16D1F" w:rsidRPr="00BD23C0">
        <w:rPr>
          <w:lang w:val="en-US"/>
        </w:rPr>
        <w:t>do</w:t>
      </w:r>
      <w:r w:rsidR="000C1235" w:rsidRPr="00BD23C0">
        <w:rPr>
          <w:lang w:val="en-US"/>
        </w:rPr>
        <w:t xml:space="preserve"> not lend </w:t>
      </w:r>
      <w:r w:rsidR="00B16D1F" w:rsidRPr="00BD23C0">
        <w:rPr>
          <w:lang w:val="en-US"/>
        </w:rPr>
        <w:t>themselves</w:t>
      </w:r>
      <w:r w:rsidR="000C1235" w:rsidRPr="00BD23C0">
        <w:rPr>
          <w:lang w:val="en-US"/>
        </w:rPr>
        <w:t xml:space="preserve"> to an adaptive imperative only. </w:t>
      </w:r>
      <w:r w:rsidR="001D0471" w:rsidRPr="00BD23C0">
        <w:t>However, unfortunately, the latter</w:t>
      </w:r>
      <w:r w:rsidR="00B16D1F" w:rsidRPr="00BD23C0">
        <w:t xml:space="preserve"> often</w:t>
      </w:r>
      <w:r w:rsidR="001D0471" w:rsidRPr="00BD23C0">
        <w:t xml:space="preserve"> appears as the only managerial </w:t>
      </w:r>
      <w:r w:rsidR="001D0471" w:rsidRPr="00BD23C0">
        <w:lastRenderedPageBreak/>
        <w:t>recommendation given to practitioners connecting with a complex regime.</w:t>
      </w:r>
      <w:r w:rsidR="00D443D6" w:rsidRPr="00BD23C0">
        <w:t xml:space="preserve"> While a broad orientation </w:t>
      </w:r>
      <w:r w:rsidR="00D443D6" w:rsidRPr="00BD23C0">
        <w:rPr>
          <w:i/>
        </w:rPr>
        <w:t>towards</w:t>
      </w:r>
      <w:r w:rsidR="00D443D6" w:rsidRPr="00BD23C0">
        <w:t xml:space="preserve"> fit may be reasonable (e.g. s</w:t>
      </w:r>
      <w:r w:rsidR="005F7541">
        <w:t xml:space="preserve">ee Poulis, Poulis &amp; Jackson, 2020 </w:t>
      </w:r>
      <w:r w:rsidR="00D443D6" w:rsidRPr="00BD23C0">
        <w:t xml:space="preserve">in the context of luxury firms or </w:t>
      </w:r>
      <w:r w:rsidR="005D3655" w:rsidRPr="00BD23C0">
        <w:t xml:space="preserve">MNCs and </w:t>
      </w:r>
      <w:r w:rsidR="00D443D6" w:rsidRPr="00BD23C0">
        <w:t>corruption in emerging economies)</w:t>
      </w:r>
      <w:r w:rsidR="005D3655" w:rsidRPr="00BD23C0">
        <w:t xml:space="preserve">, pretending to </w:t>
      </w:r>
      <w:r w:rsidR="005316BA" w:rsidRPr="00BD23C0">
        <w:t xml:space="preserve">accurately </w:t>
      </w:r>
      <w:r w:rsidR="005D3655" w:rsidRPr="00BD23C0">
        <w:rPr>
          <w:i/>
        </w:rPr>
        <w:t>match</w:t>
      </w:r>
      <w:r w:rsidR="005D3655" w:rsidRPr="00BD23C0">
        <w:t xml:space="preserve"> </w:t>
      </w:r>
      <w:r w:rsidR="005316BA" w:rsidRPr="00BD23C0">
        <w:t xml:space="preserve">a context </w:t>
      </w:r>
      <w:r w:rsidR="005D3655" w:rsidRPr="00BD23C0">
        <w:t>is an undue oversimplification.</w:t>
      </w:r>
    </w:p>
    <w:p w:rsidR="00073741" w:rsidRPr="00BD23C0" w:rsidRDefault="001D0471" w:rsidP="00AA2865">
      <w:pPr>
        <w:spacing w:line="480" w:lineRule="auto"/>
        <w:ind w:firstLine="284"/>
        <w:jc w:val="both"/>
        <w:rPr>
          <w:lang w:val="en-US"/>
        </w:rPr>
      </w:pPr>
      <w:r w:rsidRPr="00BD23C0">
        <w:rPr>
          <w:lang w:val="en-US"/>
        </w:rPr>
        <w:t xml:space="preserve">Therefore, the complexity literature is characterized by a certain feature: </w:t>
      </w:r>
      <w:r w:rsidR="00052CC7" w:rsidRPr="00BD23C0">
        <w:rPr>
          <w:lang w:val="en-US"/>
        </w:rPr>
        <w:t xml:space="preserve">motives, </w:t>
      </w:r>
      <w:r w:rsidR="000C1235" w:rsidRPr="00BD23C0">
        <w:rPr>
          <w:lang w:val="en-US"/>
        </w:rPr>
        <w:t>e</w:t>
      </w:r>
      <w:r w:rsidR="00172CF4" w:rsidRPr="00BD23C0">
        <w:rPr>
          <w:lang w:val="en-US"/>
        </w:rPr>
        <w:t>motions, memories, aspirations</w:t>
      </w:r>
      <w:r w:rsidR="00052CC7" w:rsidRPr="00BD23C0">
        <w:rPr>
          <w:lang w:val="en-US"/>
        </w:rPr>
        <w:t>, purpose</w:t>
      </w:r>
      <w:r w:rsidR="00172CF4" w:rsidRPr="00BD23C0">
        <w:rPr>
          <w:lang w:val="en-US"/>
        </w:rPr>
        <w:t xml:space="preserve"> and all those ‘soft’ </w:t>
      </w:r>
      <w:r w:rsidRPr="00BD23C0">
        <w:rPr>
          <w:lang w:val="en-US"/>
        </w:rPr>
        <w:t xml:space="preserve">agentic </w:t>
      </w:r>
      <w:r w:rsidR="00172CF4" w:rsidRPr="00BD23C0">
        <w:rPr>
          <w:lang w:val="en-US"/>
        </w:rPr>
        <w:t xml:space="preserve">elements inherent in decision-making are </w:t>
      </w:r>
      <w:r w:rsidR="00F2159E" w:rsidRPr="00BD23C0">
        <w:rPr>
          <w:lang w:val="en-US"/>
        </w:rPr>
        <w:t xml:space="preserve">often </w:t>
      </w:r>
      <w:r w:rsidR="00172CF4" w:rsidRPr="00BD23C0">
        <w:rPr>
          <w:lang w:val="en-US"/>
        </w:rPr>
        <w:t>trea</w:t>
      </w:r>
      <w:r w:rsidRPr="00BD23C0">
        <w:rPr>
          <w:lang w:val="en-US"/>
        </w:rPr>
        <w:t>ted as ontological epiphenomena. T</w:t>
      </w:r>
      <w:r w:rsidR="00172CF4" w:rsidRPr="00BD23C0">
        <w:rPr>
          <w:lang w:val="en-US"/>
        </w:rPr>
        <w:t>hey do not accord with the concret</w:t>
      </w:r>
      <w:r w:rsidR="00F2159E" w:rsidRPr="00BD23C0">
        <w:rPr>
          <w:lang w:val="en-US"/>
        </w:rPr>
        <w:t xml:space="preserve">e entitisation of </w:t>
      </w:r>
      <w:r w:rsidRPr="00BD23C0">
        <w:rPr>
          <w:lang w:val="en-US"/>
        </w:rPr>
        <w:t>complexity</w:t>
      </w:r>
      <w:r w:rsidR="00F2159E" w:rsidRPr="00BD23C0">
        <w:rPr>
          <w:lang w:val="en-US"/>
        </w:rPr>
        <w:t xml:space="preserve"> </w:t>
      </w:r>
      <w:r w:rsidR="000C1235" w:rsidRPr="00BD23C0">
        <w:rPr>
          <w:lang w:val="en-US"/>
        </w:rPr>
        <w:t xml:space="preserve">as a measurable, consequential entity that </w:t>
      </w:r>
      <w:r w:rsidRPr="00BD23C0">
        <w:rPr>
          <w:lang w:val="en-US"/>
        </w:rPr>
        <w:t xml:space="preserve">has to be matched. However, such </w:t>
      </w:r>
      <w:r w:rsidR="00F2159E" w:rsidRPr="00BD23C0">
        <w:rPr>
          <w:lang w:val="en-US"/>
        </w:rPr>
        <w:t>lack of attention to immaterial antecedents of action in relation to complexity</w:t>
      </w:r>
      <w:r w:rsidR="002A4B97" w:rsidRPr="00BD23C0">
        <w:rPr>
          <w:lang w:val="en-US"/>
        </w:rPr>
        <w:t xml:space="preserve"> </w:t>
      </w:r>
      <w:r w:rsidR="00F2159E" w:rsidRPr="00BD23C0">
        <w:t>neglects how agency shapes</w:t>
      </w:r>
      <w:r w:rsidR="0005795F" w:rsidRPr="00BD23C0">
        <w:t xml:space="preserve"> (and is shaped by)</w:t>
      </w:r>
      <w:r w:rsidR="00F2159E" w:rsidRPr="00BD23C0">
        <w:t xml:space="preserve"> change </w:t>
      </w:r>
      <w:r w:rsidR="00052CC7" w:rsidRPr="00BD23C0">
        <w:t>or</w:t>
      </w:r>
      <w:r w:rsidR="00F2159E" w:rsidRPr="00BD23C0">
        <w:t xml:space="preserve"> reproduction</w:t>
      </w:r>
      <w:r w:rsidR="005F1C3D" w:rsidRPr="00BD23C0">
        <w:t xml:space="preserve"> amid complexity</w:t>
      </w:r>
      <w:r w:rsidR="00F2159E" w:rsidRPr="00BD23C0">
        <w:t xml:space="preserve">. </w:t>
      </w:r>
      <w:r w:rsidR="00052CC7" w:rsidRPr="00BD23C0">
        <w:t>T</w:t>
      </w:r>
      <w:r w:rsidR="00F2159E" w:rsidRPr="00BD23C0">
        <w:t xml:space="preserve">hose issues are not of peripheral importance. Rather, they lie at the core of </w:t>
      </w:r>
      <w:r w:rsidRPr="00BD23C0">
        <w:t>management</w:t>
      </w:r>
      <w:r w:rsidR="00F2159E" w:rsidRPr="00BD23C0">
        <w:t xml:space="preserve"> inquiry and discourse (see Delbridge and Edwards, 2013).</w:t>
      </w:r>
    </w:p>
    <w:p w:rsidR="00B51202" w:rsidRPr="00BD23C0" w:rsidRDefault="00B51202" w:rsidP="00AA2865">
      <w:pPr>
        <w:spacing w:line="480" w:lineRule="auto"/>
        <w:jc w:val="both"/>
        <w:rPr>
          <w:rFonts w:eastAsia="Calibri"/>
          <w:lang w:val="en-US"/>
        </w:rPr>
      </w:pPr>
    </w:p>
    <w:p w:rsidR="00AD4D32" w:rsidRPr="00BD23C0" w:rsidRDefault="008229F7" w:rsidP="008229F7">
      <w:pPr>
        <w:pStyle w:val="ListParagraph"/>
        <w:numPr>
          <w:ilvl w:val="0"/>
          <w:numId w:val="7"/>
        </w:numPr>
        <w:spacing w:line="480" w:lineRule="auto"/>
        <w:jc w:val="both"/>
        <w:rPr>
          <w:rFonts w:ascii="Times New Roman" w:hAnsi="Times New Roman"/>
          <w:b/>
          <w:sz w:val="24"/>
          <w:lang w:val="en-US"/>
        </w:rPr>
      </w:pPr>
      <w:r w:rsidRPr="00BD23C0">
        <w:rPr>
          <w:rFonts w:ascii="Times New Roman" w:hAnsi="Times New Roman"/>
          <w:b/>
          <w:sz w:val="24"/>
          <w:lang w:val="en-US"/>
        </w:rPr>
        <w:t xml:space="preserve">A methodological suggestion </w:t>
      </w:r>
    </w:p>
    <w:p w:rsidR="00711E69" w:rsidRPr="00BD23C0" w:rsidRDefault="00F2159E" w:rsidP="00AA2865">
      <w:pPr>
        <w:spacing w:line="480" w:lineRule="auto"/>
        <w:ind w:firstLine="284"/>
        <w:jc w:val="both"/>
        <w:rPr>
          <w:lang w:val="en-US"/>
        </w:rPr>
      </w:pPr>
      <w:r w:rsidRPr="00BD23C0">
        <w:rPr>
          <w:lang w:val="en-US"/>
        </w:rPr>
        <w:t xml:space="preserve">Given the </w:t>
      </w:r>
      <w:r w:rsidR="00240A2F" w:rsidRPr="00BD23C0">
        <w:rPr>
          <w:lang w:val="en-US"/>
        </w:rPr>
        <w:t>aforementioned</w:t>
      </w:r>
      <w:r w:rsidRPr="00BD23C0">
        <w:rPr>
          <w:lang w:val="en-US"/>
        </w:rPr>
        <w:t xml:space="preserve"> onto</w:t>
      </w:r>
      <w:r w:rsidR="0084185D" w:rsidRPr="00BD23C0">
        <w:rPr>
          <w:lang w:val="en-US"/>
        </w:rPr>
        <w:t>-epistemo</w:t>
      </w:r>
      <w:r w:rsidRPr="00BD23C0">
        <w:rPr>
          <w:lang w:val="en-US"/>
        </w:rPr>
        <w:t xml:space="preserve">logical treatment of complexity, </w:t>
      </w:r>
      <w:r w:rsidR="00BD0AB6" w:rsidRPr="00BD23C0">
        <w:rPr>
          <w:lang w:val="en-US"/>
        </w:rPr>
        <w:t xml:space="preserve">I </w:t>
      </w:r>
      <w:r w:rsidR="00B51202" w:rsidRPr="00BD23C0">
        <w:rPr>
          <w:lang w:val="en-US"/>
        </w:rPr>
        <w:t xml:space="preserve">seek to offer a </w:t>
      </w:r>
      <w:r w:rsidR="0084185D" w:rsidRPr="00BD23C0">
        <w:rPr>
          <w:lang w:val="en-US"/>
        </w:rPr>
        <w:t>methodological proposal as a remedy</w:t>
      </w:r>
      <w:r w:rsidRPr="00BD23C0">
        <w:rPr>
          <w:lang w:val="en-US"/>
        </w:rPr>
        <w:t>.</w:t>
      </w:r>
      <w:r w:rsidR="00711E69" w:rsidRPr="00BD23C0">
        <w:rPr>
          <w:lang w:val="en-US"/>
        </w:rPr>
        <w:t xml:space="preserve"> </w:t>
      </w:r>
      <w:r w:rsidR="00BD0AB6" w:rsidRPr="00BD23C0">
        <w:rPr>
          <w:lang w:val="en-US"/>
        </w:rPr>
        <w:t xml:space="preserve">I </w:t>
      </w:r>
      <w:r w:rsidR="00711E69" w:rsidRPr="00BD23C0">
        <w:rPr>
          <w:lang w:val="en-US"/>
        </w:rPr>
        <w:t xml:space="preserve">explain its theoretical dimensions and </w:t>
      </w:r>
      <w:r w:rsidR="00BD0AB6" w:rsidRPr="00BD23C0">
        <w:rPr>
          <w:lang w:val="en-US"/>
        </w:rPr>
        <w:t xml:space="preserve">I </w:t>
      </w:r>
      <w:r w:rsidR="00711E69" w:rsidRPr="00BD23C0">
        <w:rPr>
          <w:lang w:val="en-US"/>
        </w:rPr>
        <w:t xml:space="preserve">illustrate its value through an application </w:t>
      </w:r>
      <w:r w:rsidR="001D0471" w:rsidRPr="00BD23C0">
        <w:rPr>
          <w:lang w:val="en-US"/>
        </w:rPr>
        <w:t>on</w:t>
      </w:r>
      <w:r w:rsidR="00711E69" w:rsidRPr="00BD23C0">
        <w:rPr>
          <w:lang w:val="en-US"/>
        </w:rPr>
        <w:t xml:space="preserve"> a cornerstone of complexity thinking i.e., the law of requisite variety.</w:t>
      </w:r>
      <w:r w:rsidR="009E5DAA" w:rsidRPr="00BD23C0">
        <w:rPr>
          <w:lang w:val="en-US"/>
        </w:rPr>
        <w:t xml:space="preserve"> </w:t>
      </w:r>
      <w:r w:rsidR="0078374C" w:rsidRPr="00BD23C0">
        <w:rPr>
          <w:lang w:val="en-US"/>
        </w:rPr>
        <w:t xml:space="preserve">In particular, </w:t>
      </w:r>
      <w:r w:rsidR="00BD0AB6" w:rsidRPr="00BD23C0">
        <w:rPr>
          <w:lang w:val="en-US"/>
        </w:rPr>
        <w:t xml:space="preserve">I </w:t>
      </w:r>
      <w:r w:rsidR="0078374C" w:rsidRPr="00BD23C0">
        <w:rPr>
          <w:lang w:val="en-US"/>
        </w:rPr>
        <w:t xml:space="preserve">use </w:t>
      </w:r>
      <w:r w:rsidR="00327E08" w:rsidRPr="00BD23C0">
        <w:rPr>
          <w:lang w:val="en-US"/>
        </w:rPr>
        <w:t>Kauffman</w:t>
      </w:r>
      <w:r w:rsidR="00F601E8" w:rsidRPr="00BD23C0">
        <w:rPr>
          <w:lang w:val="en-US"/>
        </w:rPr>
        <w:t xml:space="preserve">’s (1993) </w:t>
      </w:r>
      <w:r w:rsidR="0078374C" w:rsidRPr="00BD23C0">
        <w:rPr>
          <w:lang w:val="en-US"/>
        </w:rPr>
        <w:t xml:space="preserve">NKC </w:t>
      </w:r>
      <w:r w:rsidR="00F601E8" w:rsidRPr="00BD23C0">
        <w:rPr>
          <w:lang w:val="en-US"/>
        </w:rPr>
        <w:t xml:space="preserve">model </w:t>
      </w:r>
      <w:r w:rsidR="0078374C" w:rsidRPr="00BD23C0">
        <w:rPr>
          <w:lang w:val="en-US"/>
        </w:rPr>
        <w:t xml:space="preserve">as the means to </w:t>
      </w:r>
      <w:r w:rsidR="00F602F9" w:rsidRPr="00BD23C0">
        <w:rPr>
          <w:lang w:val="en-US"/>
        </w:rPr>
        <w:t xml:space="preserve">organise an enhanced </w:t>
      </w:r>
      <w:r w:rsidR="0078374C" w:rsidRPr="00BD23C0">
        <w:rPr>
          <w:lang w:val="en-US"/>
        </w:rPr>
        <w:t>understand</w:t>
      </w:r>
      <w:r w:rsidR="00F602F9" w:rsidRPr="00BD23C0">
        <w:rPr>
          <w:lang w:val="en-US"/>
        </w:rPr>
        <w:t>ing of</w:t>
      </w:r>
      <w:r w:rsidR="0078374C" w:rsidRPr="00BD23C0">
        <w:rPr>
          <w:lang w:val="en-US"/>
        </w:rPr>
        <w:t xml:space="preserve"> </w:t>
      </w:r>
      <w:r w:rsidR="00240A2F" w:rsidRPr="00BD23C0">
        <w:t>the internal and external complexity of organisations</w:t>
      </w:r>
      <w:r w:rsidR="0005795F" w:rsidRPr="00BD23C0">
        <w:rPr>
          <w:lang w:val="en-US"/>
        </w:rPr>
        <w:t xml:space="preserve"> and </w:t>
      </w:r>
      <w:r w:rsidR="00BD0AB6" w:rsidRPr="00BD23C0">
        <w:rPr>
          <w:lang w:val="en-US"/>
        </w:rPr>
        <w:t xml:space="preserve">I </w:t>
      </w:r>
      <w:r w:rsidR="009E5DAA" w:rsidRPr="00BD23C0">
        <w:rPr>
          <w:lang w:val="en-US"/>
        </w:rPr>
        <w:t xml:space="preserve">integrate it with </w:t>
      </w:r>
      <w:r w:rsidR="00BD0AB6" w:rsidRPr="00BD23C0">
        <w:rPr>
          <w:lang w:val="en-US"/>
        </w:rPr>
        <w:t xml:space="preserve">my </w:t>
      </w:r>
      <w:r w:rsidR="009E5DAA" w:rsidRPr="00BD23C0">
        <w:rPr>
          <w:lang w:val="en-US"/>
        </w:rPr>
        <w:t>main focus: second-order complexity (Tsoukas and Hatch, 2001).</w:t>
      </w:r>
    </w:p>
    <w:p w:rsidR="00461DBF" w:rsidRPr="00BD23C0" w:rsidRDefault="0018331B" w:rsidP="00AA2865">
      <w:pPr>
        <w:spacing w:line="480" w:lineRule="auto"/>
        <w:ind w:firstLine="284"/>
        <w:jc w:val="both"/>
        <w:rPr>
          <w:lang w:val="en-US"/>
        </w:rPr>
      </w:pPr>
      <w:r w:rsidRPr="00BD23C0">
        <w:rPr>
          <w:lang w:val="en-US"/>
        </w:rPr>
        <w:t>Second-order complexity is not an external understanding of complexity built upon measurement.</w:t>
      </w:r>
      <w:r w:rsidR="001A2FC5" w:rsidRPr="00BD23C0">
        <w:rPr>
          <w:lang w:val="en-US"/>
        </w:rPr>
        <w:t xml:space="preserve"> It </w:t>
      </w:r>
      <w:r w:rsidR="00B51202" w:rsidRPr="00BD23C0">
        <w:rPr>
          <w:lang w:val="en-US"/>
        </w:rPr>
        <w:t>focuses on</w:t>
      </w:r>
      <w:r w:rsidR="001A2FC5" w:rsidRPr="00BD23C0">
        <w:rPr>
          <w:lang w:val="en-US"/>
        </w:rPr>
        <w:t xml:space="preserve"> the </w:t>
      </w:r>
      <w:r w:rsidR="001A2FC5" w:rsidRPr="00BD23C0">
        <w:rPr>
          <w:i/>
          <w:lang w:val="en-US"/>
        </w:rPr>
        <w:t>perception of actual decision-makers</w:t>
      </w:r>
      <w:r w:rsidR="001A2FC5" w:rsidRPr="00BD23C0">
        <w:rPr>
          <w:lang w:val="en-US"/>
        </w:rPr>
        <w:t xml:space="preserve"> as the ones who </w:t>
      </w:r>
      <w:r w:rsidR="001A2FC5" w:rsidRPr="00BD23C0">
        <w:rPr>
          <w:lang w:val="en-US"/>
        </w:rPr>
        <w:lastRenderedPageBreak/>
        <w:t xml:space="preserve">receive, appropriate and engage with complexity. It aims to elicit insights from organizational actors themselves in relation to </w:t>
      </w:r>
      <w:r w:rsidR="00240A2F" w:rsidRPr="00BD23C0">
        <w:rPr>
          <w:lang w:val="en-US"/>
        </w:rPr>
        <w:t>how they</w:t>
      </w:r>
      <w:r w:rsidR="001A2FC5" w:rsidRPr="00BD23C0">
        <w:rPr>
          <w:lang w:val="en-US"/>
        </w:rPr>
        <w:t xml:space="preserve"> </w:t>
      </w:r>
      <w:r w:rsidR="00240A2F" w:rsidRPr="00BD23C0">
        <w:rPr>
          <w:lang w:val="en-US"/>
        </w:rPr>
        <w:t>understand</w:t>
      </w:r>
      <w:r w:rsidR="001A2FC5" w:rsidRPr="00BD23C0">
        <w:rPr>
          <w:lang w:val="en-US"/>
        </w:rPr>
        <w:t xml:space="preserve"> complexity’s scope and magnitude. This focus is important since those actors’ decisions not only demonstrate how they connect with complexity but also how they are part of the same emergent events that </w:t>
      </w:r>
      <w:r w:rsidR="0084185D" w:rsidRPr="00BD23C0">
        <w:rPr>
          <w:lang w:val="en-US"/>
        </w:rPr>
        <w:t>we</w:t>
      </w:r>
      <w:r w:rsidR="00BD0AB6" w:rsidRPr="00BD23C0">
        <w:rPr>
          <w:lang w:val="en-US"/>
        </w:rPr>
        <w:t xml:space="preserve"> </w:t>
      </w:r>
      <w:r w:rsidR="001A2FC5" w:rsidRPr="00BD23C0">
        <w:rPr>
          <w:lang w:val="en-US"/>
        </w:rPr>
        <w:t xml:space="preserve">are trying to capture through </w:t>
      </w:r>
      <w:r w:rsidR="0084185D" w:rsidRPr="00BD23C0">
        <w:rPr>
          <w:lang w:val="en-US"/>
        </w:rPr>
        <w:t>our</w:t>
      </w:r>
      <w:r w:rsidR="00BD0AB6" w:rsidRPr="00BD23C0">
        <w:rPr>
          <w:lang w:val="en-US"/>
        </w:rPr>
        <w:t xml:space="preserve"> </w:t>
      </w:r>
      <w:r w:rsidR="001A2FC5" w:rsidRPr="00BD23C0">
        <w:rPr>
          <w:lang w:val="en-US"/>
        </w:rPr>
        <w:t xml:space="preserve">methodological choices. So, their voices’ centrality is </w:t>
      </w:r>
      <w:r w:rsidR="00B616FF" w:rsidRPr="00BD23C0">
        <w:rPr>
          <w:lang w:val="en-US"/>
        </w:rPr>
        <w:t>ubiquitous and</w:t>
      </w:r>
      <w:r w:rsidR="001A2FC5" w:rsidRPr="00BD23C0">
        <w:rPr>
          <w:lang w:val="en-US"/>
        </w:rPr>
        <w:t xml:space="preserve"> must be understood as a priority. </w:t>
      </w:r>
    </w:p>
    <w:p w:rsidR="0018331B" w:rsidRPr="00BD23C0" w:rsidRDefault="001A2FC5" w:rsidP="00C01D06">
      <w:pPr>
        <w:spacing w:line="480" w:lineRule="auto"/>
        <w:ind w:firstLine="284"/>
        <w:jc w:val="both"/>
        <w:rPr>
          <w:lang w:val="en-US"/>
        </w:rPr>
      </w:pPr>
      <w:r w:rsidRPr="00BD23C0">
        <w:rPr>
          <w:lang w:val="en-US"/>
        </w:rPr>
        <w:t xml:space="preserve">In fact, perceptible forms of complexity are </w:t>
      </w:r>
      <w:r w:rsidR="00240A2F" w:rsidRPr="00BD23C0">
        <w:rPr>
          <w:lang w:val="en-US"/>
        </w:rPr>
        <w:t>a</w:t>
      </w:r>
      <w:r w:rsidRPr="00BD23C0">
        <w:rPr>
          <w:lang w:val="en-US"/>
        </w:rPr>
        <w:t xml:space="preserve"> </w:t>
      </w:r>
      <w:r w:rsidR="00240A2F" w:rsidRPr="00BD23C0">
        <w:rPr>
          <w:i/>
          <w:lang w:val="en-US"/>
        </w:rPr>
        <w:t>realistic</w:t>
      </w:r>
      <w:r w:rsidRPr="00BD23C0">
        <w:rPr>
          <w:lang w:val="en-US"/>
        </w:rPr>
        <w:t xml:space="preserve"> means to provide a m</w:t>
      </w:r>
      <w:r w:rsidR="000478F7" w:rsidRPr="00BD23C0">
        <w:rPr>
          <w:lang w:val="en-US"/>
        </w:rPr>
        <w:t xml:space="preserve">eaningful account of complexity. </w:t>
      </w:r>
      <w:r w:rsidR="00240A2F" w:rsidRPr="00BD23C0">
        <w:rPr>
          <w:lang w:val="en-US"/>
        </w:rPr>
        <w:t>Any other attempt to objectively measure complexity</w:t>
      </w:r>
      <w:r w:rsidRPr="00BD23C0">
        <w:rPr>
          <w:lang w:val="en-US"/>
        </w:rPr>
        <w:t xml:space="preserve"> will always </w:t>
      </w:r>
      <w:r w:rsidR="00240A2F" w:rsidRPr="00BD23C0">
        <w:rPr>
          <w:lang w:val="en-US"/>
        </w:rPr>
        <w:t>be</w:t>
      </w:r>
      <w:r w:rsidRPr="00BD23C0">
        <w:rPr>
          <w:lang w:val="en-US"/>
        </w:rPr>
        <w:t xml:space="preserve"> a </w:t>
      </w:r>
      <w:r w:rsidR="0084185D" w:rsidRPr="00BD23C0">
        <w:rPr>
          <w:lang w:val="en-US"/>
        </w:rPr>
        <w:t xml:space="preserve">contrived and </w:t>
      </w:r>
      <w:r w:rsidRPr="00BD23C0">
        <w:rPr>
          <w:lang w:val="en-US"/>
        </w:rPr>
        <w:t xml:space="preserve">substandard representation of </w:t>
      </w:r>
      <w:r w:rsidR="00240A2F" w:rsidRPr="00BD23C0">
        <w:rPr>
          <w:lang w:val="en-US"/>
        </w:rPr>
        <w:t>its</w:t>
      </w:r>
      <w:r w:rsidRPr="00BD23C0">
        <w:rPr>
          <w:lang w:val="en-US"/>
        </w:rPr>
        <w:t xml:space="preserve"> hugely abstract</w:t>
      </w:r>
      <w:r w:rsidR="00240A2F" w:rsidRPr="00BD23C0">
        <w:rPr>
          <w:lang w:val="en-US"/>
        </w:rPr>
        <w:t>, aggregated</w:t>
      </w:r>
      <w:r w:rsidRPr="00BD23C0">
        <w:rPr>
          <w:lang w:val="en-US"/>
        </w:rPr>
        <w:t xml:space="preserve"> </w:t>
      </w:r>
      <w:r w:rsidR="00240A2F" w:rsidRPr="00BD23C0">
        <w:rPr>
          <w:lang w:val="en-US"/>
        </w:rPr>
        <w:t>nature</w:t>
      </w:r>
      <w:r w:rsidRPr="00BD23C0">
        <w:rPr>
          <w:lang w:val="en-US"/>
        </w:rPr>
        <w:t xml:space="preserve">. </w:t>
      </w:r>
      <w:r w:rsidR="000478F7" w:rsidRPr="00BD23C0">
        <w:rPr>
          <w:lang w:val="en-US"/>
        </w:rPr>
        <w:t>In essence,</w:t>
      </w:r>
      <w:r w:rsidRPr="00BD23C0">
        <w:rPr>
          <w:lang w:val="en-US"/>
        </w:rPr>
        <w:t xml:space="preserve"> by focusing on those actors’ views, </w:t>
      </w:r>
      <w:r w:rsidR="0084185D" w:rsidRPr="00BD23C0">
        <w:rPr>
          <w:lang w:val="en-US"/>
        </w:rPr>
        <w:t>we can</w:t>
      </w:r>
      <w:r w:rsidR="00BD0AB6" w:rsidRPr="00BD23C0">
        <w:rPr>
          <w:lang w:val="en-US"/>
        </w:rPr>
        <w:t xml:space="preserve"> </w:t>
      </w:r>
      <w:r w:rsidRPr="00BD23C0">
        <w:rPr>
          <w:lang w:val="en-US"/>
        </w:rPr>
        <w:t xml:space="preserve">understand the distinct environment within which organizational acts </w:t>
      </w:r>
      <w:r w:rsidR="00240A2F" w:rsidRPr="00BD23C0">
        <w:rPr>
          <w:lang w:val="en-US"/>
        </w:rPr>
        <w:t>unfold. However, these acts are essentially management scholarship’s unit of analysis. Given this focus</w:t>
      </w:r>
      <w:r w:rsidRPr="00BD23C0">
        <w:rPr>
          <w:lang w:val="en-US"/>
        </w:rPr>
        <w:t xml:space="preserve">, </w:t>
      </w:r>
      <w:r w:rsidR="00461DBF" w:rsidRPr="00BD23C0">
        <w:rPr>
          <w:lang w:val="en-US"/>
        </w:rPr>
        <w:t xml:space="preserve">I contend that </w:t>
      </w:r>
      <w:r w:rsidRPr="00BD23C0">
        <w:rPr>
          <w:lang w:val="en-US"/>
        </w:rPr>
        <w:t>measurement is</w:t>
      </w:r>
      <w:r w:rsidR="00CB2569" w:rsidRPr="00BD23C0">
        <w:rPr>
          <w:lang w:val="en-US"/>
        </w:rPr>
        <w:t xml:space="preserve"> often</w:t>
      </w:r>
      <w:r w:rsidRPr="00BD23C0">
        <w:rPr>
          <w:lang w:val="en-US"/>
        </w:rPr>
        <w:t xml:space="preserve"> unnecessary. </w:t>
      </w:r>
      <w:r w:rsidR="00461DBF" w:rsidRPr="00BD23C0">
        <w:rPr>
          <w:lang w:val="en-US"/>
        </w:rPr>
        <w:t>This</w:t>
      </w:r>
      <w:r w:rsidR="00240A2F" w:rsidRPr="00BD23C0">
        <w:rPr>
          <w:lang w:val="en-US"/>
        </w:rPr>
        <w:t xml:space="preserve"> more agentic (as opposed to systemic) focus</w:t>
      </w:r>
      <w:r w:rsidR="00461DBF" w:rsidRPr="00BD23C0">
        <w:rPr>
          <w:lang w:val="en-US"/>
        </w:rPr>
        <w:t xml:space="preserve"> is not ‘alien’ to the field of complexity and has a legacy that goes back to second-order cybernetics (see Heylighen &amp; Joslyn, 2001). It is based on the realistic treatment of complexity as a subjective </w:t>
      </w:r>
      <w:r w:rsidR="000478F7" w:rsidRPr="00BD23C0">
        <w:rPr>
          <w:lang w:val="en-US"/>
        </w:rPr>
        <w:t>construction</w:t>
      </w:r>
      <w:r w:rsidR="00461DBF" w:rsidRPr="00BD23C0">
        <w:rPr>
          <w:lang w:val="en-US"/>
        </w:rPr>
        <w:t xml:space="preserve"> by the members who experience it</w:t>
      </w:r>
      <w:r w:rsidR="000478F7" w:rsidRPr="00BD23C0">
        <w:rPr>
          <w:lang w:val="en-US"/>
        </w:rPr>
        <w:t xml:space="preserve"> and not as an objective structure</w:t>
      </w:r>
      <w:r w:rsidR="00B616FF" w:rsidRPr="00BD23C0">
        <w:rPr>
          <w:lang w:val="en-US"/>
        </w:rPr>
        <w:t xml:space="preserve"> with pre-given properties</w:t>
      </w:r>
      <w:r w:rsidR="00461DBF" w:rsidRPr="00BD23C0">
        <w:rPr>
          <w:lang w:val="en-US"/>
        </w:rPr>
        <w:t xml:space="preserve">. </w:t>
      </w:r>
      <w:r w:rsidR="00C01D06" w:rsidRPr="00BD23C0">
        <w:rPr>
          <w:lang w:val="en-US"/>
        </w:rPr>
        <w:t xml:space="preserve">Thus, the notion of a single, objective environment –irrespective of an observer- is seriously challenged </w:t>
      </w:r>
      <w:r w:rsidR="004309A7" w:rsidRPr="00BD23C0">
        <w:rPr>
          <w:lang w:val="en-US"/>
        </w:rPr>
        <w:t>and</w:t>
      </w:r>
      <w:r w:rsidR="00C01D06" w:rsidRPr="00BD23C0">
        <w:rPr>
          <w:lang w:val="en-US"/>
        </w:rPr>
        <w:t xml:space="preserve"> a concomitant </w:t>
      </w:r>
      <w:r w:rsidR="00A95A15" w:rsidRPr="00BD23C0">
        <w:rPr>
          <w:lang w:val="en-US"/>
        </w:rPr>
        <w:t>breaking away from stereot</w:t>
      </w:r>
      <w:r w:rsidR="00C01D06" w:rsidRPr="00BD23C0">
        <w:rPr>
          <w:lang w:val="en-US"/>
        </w:rPr>
        <w:t xml:space="preserve">ypical biological/natural approaches to </w:t>
      </w:r>
      <w:r w:rsidR="003A68D1" w:rsidRPr="00BD23C0">
        <w:rPr>
          <w:lang w:val="en-US"/>
        </w:rPr>
        <w:t>representing</w:t>
      </w:r>
      <w:r w:rsidR="00C01D06" w:rsidRPr="00BD23C0">
        <w:rPr>
          <w:lang w:val="en-US"/>
        </w:rPr>
        <w:t xml:space="preserve"> complexity</w:t>
      </w:r>
      <w:r w:rsidR="004309A7" w:rsidRPr="00BD23C0">
        <w:rPr>
          <w:lang w:val="en-US"/>
        </w:rPr>
        <w:t xml:space="preserve"> should be the norm</w:t>
      </w:r>
      <w:r w:rsidR="006237F4">
        <w:rPr>
          <w:lang w:val="en-US"/>
        </w:rPr>
        <w:t xml:space="preserve"> (see Roth, 2019</w:t>
      </w:r>
      <w:r w:rsidR="00C01D06" w:rsidRPr="00BD23C0">
        <w:rPr>
          <w:lang w:val="en-US"/>
        </w:rPr>
        <w:t>). In other words</w:t>
      </w:r>
      <w:r w:rsidR="00461DBF" w:rsidRPr="00BD23C0">
        <w:rPr>
          <w:lang w:val="en-US"/>
        </w:rPr>
        <w:t xml:space="preserve">, complexity is not ‘out there’ waiting to be deciphered or discovered. Rather, it is variably understood by us, as </w:t>
      </w:r>
      <w:r w:rsidR="000478F7" w:rsidRPr="00BD23C0">
        <w:rPr>
          <w:lang w:val="en-US"/>
        </w:rPr>
        <w:t>actants-cum-</w:t>
      </w:r>
      <w:r w:rsidR="00461DBF" w:rsidRPr="00BD23C0">
        <w:rPr>
          <w:lang w:val="en-US"/>
        </w:rPr>
        <w:t>observers.</w:t>
      </w:r>
    </w:p>
    <w:p w:rsidR="00461DBF" w:rsidRPr="00BD23C0" w:rsidRDefault="001A2FC5" w:rsidP="00AA2865">
      <w:pPr>
        <w:spacing w:line="480" w:lineRule="auto"/>
        <w:ind w:firstLine="284"/>
        <w:jc w:val="both"/>
      </w:pPr>
      <w:r w:rsidRPr="00BD23C0">
        <w:rPr>
          <w:lang w:val="en-US"/>
        </w:rPr>
        <w:t xml:space="preserve"> </w:t>
      </w:r>
      <w:r w:rsidR="0018331B" w:rsidRPr="00BD23C0">
        <w:rPr>
          <w:lang w:val="en-US"/>
        </w:rPr>
        <w:t xml:space="preserve"> </w:t>
      </w:r>
      <w:r w:rsidRPr="00BD23C0">
        <w:rPr>
          <w:lang w:val="en-US"/>
        </w:rPr>
        <w:t xml:space="preserve"> </w:t>
      </w:r>
      <w:r w:rsidR="000478F7" w:rsidRPr="00BD23C0">
        <w:t>Even in this case though</w:t>
      </w:r>
      <w:r w:rsidR="005704DD" w:rsidRPr="00BD23C0">
        <w:t xml:space="preserve">, the focus on second-order complexity does not alleviate us from the burden of untangling complexity’s messiness. Decision-makers’ voices will still </w:t>
      </w:r>
      <w:r w:rsidR="005704DD" w:rsidRPr="00BD23C0">
        <w:lastRenderedPageBreak/>
        <w:t xml:space="preserve">be complex. Therefore, </w:t>
      </w:r>
      <w:r w:rsidR="000478F7" w:rsidRPr="00BD23C0">
        <w:t xml:space="preserve">this onto-epistemological discussion raises a practical methodological concern: </w:t>
      </w:r>
      <w:r w:rsidR="005704DD" w:rsidRPr="00BD23C0">
        <w:t xml:space="preserve">how can </w:t>
      </w:r>
      <w:r w:rsidR="004309A7" w:rsidRPr="00BD23C0">
        <w:t xml:space="preserve">we </w:t>
      </w:r>
      <w:r w:rsidR="005704DD" w:rsidRPr="00BD23C0">
        <w:t xml:space="preserve">more meaningfully navigate through the clutter of those respondents’ views without diluting the scope of investigation or missing out important observations? In other words, </w:t>
      </w:r>
      <w:r w:rsidR="004309A7" w:rsidRPr="00BD23C0">
        <w:t>we</w:t>
      </w:r>
      <w:r w:rsidR="00BD0AB6" w:rsidRPr="00BD23C0">
        <w:t xml:space="preserve"> </w:t>
      </w:r>
      <w:r w:rsidR="005704DD" w:rsidRPr="00BD23C0">
        <w:t>need to</w:t>
      </w:r>
      <w:r w:rsidR="0078374C" w:rsidRPr="00BD23C0">
        <w:t xml:space="preserve"> identify a consolidating framework</w:t>
      </w:r>
      <w:r w:rsidR="00240A2F" w:rsidRPr="00BD23C0">
        <w:t xml:space="preserve"> in </w:t>
      </w:r>
      <w:r w:rsidR="004309A7" w:rsidRPr="00BD23C0">
        <w:t>our</w:t>
      </w:r>
      <w:r w:rsidR="00BD0AB6" w:rsidRPr="00BD23C0">
        <w:t xml:space="preserve"> </w:t>
      </w:r>
      <w:r w:rsidR="00240A2F" w:rsidRPr="00BD23C0">
        <w:t>effort to capture internal and external dimensions of complexity</w:t>
      </w:r>
      <w:r w:rsidR="0078374C" w:rsidRPr="00BD23C0">
        <w:t>; one that could organise</w:t>
      </w:r>
      <w:r w:rsidR="00240A2F" w:rsidRPr="00BD23C0">
        <w:t xml:space="preserve"> the messiness of </w:t>
      </w:r>
      <w:r w:rsidR="004309A7" w:rsidRPr="00BD23C0">
        <w:t>our</w:t>
      </w:r>
      <w:r w:rsidR="00BD0AB6" w:rsidRPr="00BD23C0">
        <w:t xml:space="preserve"> </w:t>
      </w:r>
      <w:r w:rsidR="00240A2F" w:rsidRPr="00BD23C0">
        <w:t>data in practical, user-friendly terms.</w:t>
      </w:r>
    </w:p>
    <w:p w:rsidR="0005795F" w:rsidRPr="00BD23C0" w:rsidRDefault="005704DD" w:rsidP="00AA2865">
      <w:pPr>
        <w:spacing w:line="480" w:lineRule="auto"/>
        <w:ind w:firstLine="284"/>
        <w:jc w:val="both"/>
      </w:pPr>
      <w:r w:rsidRPr="00BD23C0">
        <w:t>In order to do so, I go back to the complexity literature on complex adaptive systems (CAS) as the most relevant complexity theme for this study. It is</w:t>
      </w:r>
      <w:r w:rsidR="005374D2" w:rsidRPr="00BD23C0">
        <w:t xml:space="preserve"> </w:t>
      </w:r>
      <w:r w:rsidRPr="00BD23C0">
        <w:t>relevant because it is the most typical complexity theory associated with notions of human agency i.e., what management largely studies.</w:t>
      </w:r>
      <w:r w:rsidR="0013473C" w:rsidRPr="00BD23C0">
        <w:t xml:space="preserve"> As Choi et al. (2001, p.353) note “agency, defined as the ability to intervene meaningfully in the c</w:t>
      </w:r>
      <w:r w:rsidR="003F13C9">
        <w:t>ourse of events…</w:t>
      </w:r>
      <w:r w:rsidR="0013473C" w:rsidRPr="00BD23C0">
        <w:t xml:space="preserve"> is a key characteristic of the CAS”</w:t>
      </w:r>
      <w:r w:rsidR="007923FC" w:rsidRPr="00BD23C0">
        <w:t xml:space="preserve">. </w:t>
      </w:r>
    </w:p>
    <w:p w:rsidR="00461DBF" w:rsidRPr="00BD23C0" w:rsidRDefault="0005795F" w:rsidP="00AA2865">
      <w:pPr>
        <w:spacing w:line="480" w:lineRule="auto"/>
        <w:ind w:firstLine="284"/>
        <w:jc w:val="both"/>
        <w:rPr>
          <w:lang w:val="en-US"/>
        </w:rPr>
      </w:pPr>
      <w:r w:rsidRPr="00BD23C0">
        <w:t xml:space="preserve">What </w:t>
      </w:r>
      <w:r w:rsidR="00DE5F39" w:rsidRPr="00BD23C0">
        <w:t xml:space="preserve">constitutes complexity in a CAS is </w:t>
      </w:r>
      <w:r w:rsidR="007923FC" w:rsidRPr="00BD23C0">
        <w:rPr>
          <w:i/>
        </w:rPr>
        <w:t>variety</w:t>
      </w:r>
      <w:r w:rsidR="007923FC" w:rsidRPr="00BD23C0">
        <w:t xml:space="preserve"> and </w:t>
      </w:r>
      <w:r w:rsidR="007923FC" w:rsidRPr="00BD23C0">
        <w:rPr>
          <w:i/>
        </w:rPr>
        <w:t>interactions among agents</w:t>
      </w:r>
      <w:r w:rsidR="007923FC" w:rsidRPr="00BD23C0">
        <w:t xml:space="preserve"> </w:t>
      </w:r>
      <w:r w:rsidR="00DE5F39" w:rsidRPr="00BD23C0">
        <w:t xml:space="preserve">therein and this understanding distinguishes CAS </w:t>
      </w:r>
      <w:r w:rsidR="007923FC" w:rsidRPr="00BD23C0">
        <w:t xml:space="preserve">from other, </w:t>
      </w:r>
      <w:r w:rsidR="00006DD7" w:rsidRPr="00BD23C0">
        <w:t>either</w:t>
      </w:r>
      <w:r w:rsidR="007923FC" w:rsidRPr="00BD23C0">
        <w:t xml:space="preserve"> linear </w:t>
      </w:r>
      <w:r w:rsidR="00006DD7" w:rsidRPr="00BD23C0">
        <w:t>or</w:t>
      </w:r>
      <w:r w:rsidR="007923FC" w:rsidRPr="00BD23C0">
        <w:t xml:space="preserve"> chaotic systems (McCarthy et al., 2006)</w:t>
      </w:r>
      <w:r w:rsidR="0013473C" w:rsidRPr="00BD23C0">
        <w:t>.</w:t>
      </w:r>
      <w:r w:rsidR="00461DBF" w:rsidRPr="00BD23C0">
        <w:t xml:space="preserve"> </w:t>
      </w:r>
      <w:r w:rsidR="005704DD" w:rsidRPr="00BD23C0">
        <w:t xml:space="preserve">Illustration of those agentic </w:t>
      </w:r>
      <w:r w:rsidR="00006DD7" w:rsidRPr="00BD23C0">
        <w:t>perspectives</w:t>
      </w:r>
      <w:r w:rsidR="005704DD" w:rsidRPr="00BD23C0">
        <w:t xml:space="preserve"> has taken place through several means e.g. simulation attempts</w:t>
      </w:r>
      <w:r w:rsidR="00E80B13" w:rsidRPr="00BD23C0">
        <w:t xml:space="preserve"> or</w:t>
      </w:r>
      <w:r w:rsidR="005704DD" w:rsidRPr="00BD23C0">
        <w:t xml:space="preserve"> time series analysis. However, as Van de Ven et al (2013) note, modelling</w:t>
      </w:r>
      <w:r w:rsidR="00327E08" w:rsidRPr="00BD23C0">
        <w:t xml:space="preserve"> CAS tends to begin with Kauffma</w:t>
      </w:r>
      <w:r w:rsidR="005704DD" w:rsidRPr="00BD23C0">
        <w:t>n’s NK(C)</w:t>
      </w:r>
      <w:r w:rsidR="007923FC" w:rsidRPr="00BD23C0">
        <w:t xml:space="preserve"> (1993)</w:t>
      </w:r>
      <w:r w:rsidR="005704DD" w:rsidRPr="00BD23C0">
        <w:t xml:space="preserve"> model, which helps us understand the number of agents in a system (N) and their internal (K) and external (C) interrelationships. </w:t>
      </w:r>
      <w:r w:rsidR="001724F2" w:rsidRPr="00BD23C0">
        <w:rPr>
          <w:lang w:val="en-US"/>
        </w:rPr>
        <w:t xml:space="preserve">Kauffman uses two different variables (Levinthal and Warglien, 1999: 344): ‘N, the number of elements that characterize the entity, and K, the number of elements of N with which a given attribute interacts’. An extension to the NK model incorporates a third parameter, C, which refers to linkages among actors on a landscape, thus fruitfully capturing interorganizational aspects of complexity (Schneider, </w:t>
      </w:r>
      <w:r w:rsidR="001724F2" w:rsidRPr="00BD23C0">
        <w:rPr>
          <w:lang w:val="en-US"/>
        </w:rPr>
        <w:lastRenderedPageBreak/>
        <w:t xml:space="preserve">Wickert, Marti, 2017). More specifically, ‘the parameter C refers to the number of the N elements that are linked across entities, in contrast to the parameter K, which indicates the degree of interrelatedness within a single entity’ (Levinthal and Warglien, 1999: 350). The complexity of the landscape on which the organization acts depends on the values of N, K, and C. </w:t>
      </w:r>
    </w:p>
    <w:p w:rsidR="00461DBF" w:rsidRPr="00BD23C0" w:rsidRDefault="001724F2" w:rsidP="00AA2865">
      <w:pPr>
        <w:spacing w:line="480" w:lineRule="auto"/>
        <w:ind w:firstLine="284"/>
        <w:jc w:val="both"/>
      </w:pPr>
      <w:r w:rsidRPr="00BD23C0">
        <w:rPr>
          <w:lang w:val="en-US"/>
        </w:rPr>
        <w:t xml:space="preserve">Building upon Weick’s (1979) seminal thesis that organisations’ foundational principle is the patterns of interaction among entities and Levinthal and Warglien’s (1999) note that the NKC structure adequately meets this principle, </w:t>
      </w:r>
      <w:r w:rsidR="00BD0AB6" w:rsidRPr="00BD23C0">
        <w:rPr>
          <w:lang w:val="en-US"/>
        </w:rPr>
        <w:t xml:space="preserve">I </w:t>
      </w:r>
      <w:r w:rsidR="00461DBF" w:rsidRPr="00BD23C0">
        <w:rPr>
          <w:lang w:val="en-US"/>
        </w:rPr>
        <w:t>cal</w:t>
      </w:r>
      <w:r w:rsidRPr="00BD23C0">
        <w:rPr>
          <w:lang w:val="en-US"/>
        </w:rPr>
        <w:t>l researchers to capture complexity in this way. Therefore, the number of actors/entities (N) and their internal (K) and external interrelationships (C) is what defines an organisation’s internal and external levels of complexity (Shumate, Bryant and Monge, 2005</w:t>
      </w:r>
      <w:r w:rsidR="00ED4AF4" w:rsidRPr="00BD23C0">
        <w:rPr>
          <w:lang w:val="en-US"/>
        </w:rPr>
        <w:t>; Uotila, 2018</w:t>
      </w:r>
      <w:r w:rsidRPr="00BD23C0">
        <w:rPr>
          <w:lang w:val="en-US"/>
        </w:rPr>
        <w:t xml:space="preserve">). </w:t>
      </w:r>
    </w:p>
    <w:p w:rsidR="00461DBF" w:rsidRPr="00BD23C0" w:rsidRDefault="005704DD" w:rsidP="00AA2865">
      <w:pPr>
        <w:spacing w:line="480" w:lineRule="auto"/>
        <w:ind w:firstLine="284"/>
        <w:jc w:val="both"/>
      </w:pPr>
      <w:r w:rsidRPr="00BD23C0">
        <w:t xml:space="preserve">What is particularly pertinent for </w:t>
      </w:r>
      <w:r w:rsidR="00BD0AB6" w:rsidRPr="00BD23C0">
        <w:t xml:space="preserve">my </w:t>
      </w:r>
      <w:r w:rsidR="0084185D" w:rsidRPr="00BD23C0">
        <w:t>study</w:t>
      </w:r>
      <w:r w:rsidRPr="00BD23C0">
        <w:t xml:space="preserve"> is that as Van de Ven et al. (2013) note, the NKC model holds great promise to advance </w:t>
      </w:r>
      <w:r w:rsidR="0013473C" w:rsidRPr="00BD23C0">
        <w:t>several management</w:t>
      </w:r>
      <w:r w:rsidRPr="00BD23C0">
        <w:t xml:space="preserve"> theories </w:t>
      </w:r>
      <w:r w:rsidR="0013473C" w:rsidRPr="00BD23C0">
        <w:t xml:space="preserve">(e.g. fit) </w:t>
      </w:r>
      <w:r w:rsidRPr="00BD23C0">
        <w:t xml:space="preserve">and combine them with complexity perspectives i.e., what </w:t>
      </w:r>
      <w:r w:rsidR="00BD0AB6" w:rsidRPr="00BD23C0">
        <w:t xml:space="preserve">my </w:t>
      </w:r>
      <w:r w:rsidRPr="00BD23C0">
        <w:t xml:space="preserve">study is trying to </w:t>
      </w:r>
      <w:r w:rsidR="00FA3853" w:rsidRPr="00BD23C0">
        <w:t>contribute to.</w:t>
      </w:r>
      <w:r w:rsidR="001724F2" w:rsidRPr="00BD23C0">
        <w:t xml:space="preserve"> </w:t>
      </w:r>
      <w:r w:rsidR="00FA3853" w:rsidRPr="00BD23C0">
        <w:rPr>
          <w:lang w:val="en-US"/>
        </w:rPr>
        <w:t xml:space="preserve">NKC can </w:t>
      </w:r>
      <w:r w:rsidR="00B616FF" w:rsidRPr="00BD23C0">
        <w:rPr>
          <w:lang w:val="en-US"/>
        </w:rPr>
        <w:t xml:space="preserve">indeed </w:t>
      </w:r>
      <w:r w:rsidR="00FA3853" w:rsidRPr="00BD23C0">
        <w:rPr>
          <w:lang w:val="en-US"/>
        </w:rPr>
        <w:t xml:space="preserve">be seen as intuitively relevant since </w:t>
      </w:r>
      <w:r w:rsidRPr="00BD23C0">
        <w:t>complexity</w:t>
      </w:r>
      <w:r w:rsidRPr="00BD23C0">
        <w:rPr>
          <w:lang w:val="en-US"/>
        </w:rPr>
        <w:t xml:space="preserve"> </w:t>
      </w:r>
      <w:r w:rsidR="00FA3853" w:rsidRPr="00BD23C0">
        <w:rPr>
          <w:lang w:val="en-US"/>
        </w:rPr>
        <w:t xml:space="preserve">of a CAS is </w:t>
      </w:r>
      <w:r w:rsidRPr="00BD23C0">
        <w:t xml:space="preserve">“the diversity of, and the level of interaction between agents” (Sherif and Xing, 2006, p. 503) or </w:t>
      </w:r>
      <w:r w:rsidR="00FA3853" w:rsidRPr="00BD23C0">
        <w:t>as Chiva, Grandio and Alere (2010) note</w:t>
      </w:r>
      <w:r w:rsidR="00B616FF" w:rsidRPr="00BD23C0">
        <w:t>, what</w:t>
      </w:r>
      <w:r w:rsidR="00FA3853" w:rsidRPr="00BD23C0">
        <w:t xml:space="preserve"> </w:t>
      </w:r>
      <w:r w:rsidR="00B616FF" w:rsidRPr="00BD23C0">
        <w:t xml:space="preserve">constitutes complexity </w:t>
      </w:r>
      <w:r w:rsidR="00A43111" w:rsidRPr="00BD23C0">
        <w:t>of a CAS (</w:t>
      </w:r>
      <w:r w:rsidR="00B616FF" w:rsidRPr="00BD23C0">
        <w:t xml:space="preserve">an organisation or environment) is </w:t>
      </w:r>
      <w:r w:rsidRPr="00BD23C0">
        <w:t>the number of elements and the in</w:t>
      </w:r>
      <w:r w:rsidR="00B616FF" w:rsidRPr="00BD23C0">
        <w:t>teractions among those elements</w:t>
      </w:r>
      <w:r w:rsidR="00FA3853" w:rsidRPr="00BD23C0">
        <w:t>.</w:t>
      </w:r>
      <w:r w:rsidR="0013473C" w:rsidRPr="00BD23C0">
        <w:t xml:space="preserve"> </w:t>
      </w:r>
      <w:r w:rsidR="00FA3853" w:rsidRPr="00BD23C0">
        <w:t>Therefore, on the one hand, complexity suffers from the inconclusiveness noted earlier. However, on the other hand</w:t>
      </w:r>
      <w:r w:rsidRPr="00BD23C0">
        <w:t>, most definitions</w:t>
      </w:r>
      <w:r w:rsidR="00FA3853" w:rsidRPr="00BD23C0">
        <w:t xml:space="preserve"> of complexity</w:t>
      </w:r>
      <w:r w:rsidRPr="00BD23C0">
        <w:t xml:space="preserve"> </w:t>
      </w:r>
      <w:r w:rsidR="00FA3853" w:rsidRPr="00BD23C0">
        <w:t>“</w:t>
      </w:r>
      <w:r w:rsidRPr="00BD23C0">
        <w:t xml:space="preserve">attribute its emergence to combinations or interactions among heterogeneous elements” (Garud, Gehman &amp; Kumaraswamy, 2011, p. 738). </w:t>
      </w:r>
      <w:r w:rsidR="00FA3853" w:rsidRPr="00BD23C0">
        <w:t>Thus, the CAS literature is one of those fortunat</w:t>
      </w:r>
      <w:r w:rsidR="00691803" w:rsidRPr="00BD23C0">
        <w:t xml:space="preserve">e instances where </w:t>
      </w:r>
      <w:r w:rsidR="00461DBF" w:rsidRPr="00BD23C0">
        <w:t>a</w:t>
      </w:r>
      <w:r w:rsidR="00691803" w:rsidRPr="00BD23C0">
        <w:t xml:space="preserve"> sense of definitional </w:t>
      </w:r>
      <w:r w:rsidR="00261C94" w:rsidRPr="00BD23C0">
        <w:t>coherence can be n</w:t>
      </w:r>
      <w:r w:rsidR="00B327F5" w:rsidRPr="00BD23C0">
        <w:t>oted.</w:t>
      </w:r>
      <w:r w:rsidR="00FA3853" w:rsidRPr="00BD23C0">
        <w:t xml:space="preserve"> This notion of variety (N) and </w:t>
      </w:r>
      <w:r w:rsidR="00FA3853" w:rsidRPr="00BD23C0">
        <w:lastRenderedPageBreak/>
        <w:t xml:space="preserve">interactions (K and C) </w:t>
      </w:r>
      <w:r w:rsidR="00691803" w:rsidRPr="00BD23C0">
        <w:t xml:space="preserve">as constitutive of complexity </w:t>
      </w:r>
      <w:r w:rsidR="00FA3853" w:rsidRPr="00BD23C0">
        <w:t>is concisely reflected in Chiva-Gomez (2004): “complex adaptive systems are systems made up of heterogeneous agents (N) which inter-relate with each other (K) and with their surroundings (C)” (p. 708; parentheses are ours) and is shar</w:t>
      </w:r>
      <w:r w:rsidR="00D4624F" w:rsidRPr="00BD23C0">
        <w:t>ed by</w:t>
      </w:r>
      <w:r w:rsidR="00691803" w:rsidRPr="00BD23C0">
        <w:t xml:space="preserve"> many other authors in CAS, too</w:t>
      </w:r>
      <w:r w:rsidR="00D4624F" w:rsidRPr="00BD23C0">
        <w:t xml:space="preserve"> </w:t>
      </w:r>
      <w:r w:rsidRPr="00BD23C0">
        <w:t>(Ch</w:t>
      </w:r>
      <w:r w:rsidR="00D4624F" w:rsidRPr="00BD23C0">
        <w:t xml:space="preserve">iva, Grandio and Alere, 2010; McCarthy et al., 2006; Anderson, 1999) through </w:t>
      </w:r>
      <w:r w:rsidRPr="00BD23C0">
        <w:rPr>
          <w:lang w:val="en-US"/>
        </w:rPr>
        <w:t>both quantitative (</w:t>
      </w:r>
      <w:r w:rsidR="00691803" w:rsidRPr="00BD23C0">
        <w:rPr>
          <w:lang w:val="en-US"/>
        </w:rPr>
        <w:t xml:space="preserve">e.g. </w:t>
      </w:r>
      <w:r w:rsidRPr="00BD23C0">
        <w:rPr>
          <w:lang w:val="en-US"/>
        </w:rPr>
        <w:t xml:space="preserve">Celo, Nebus and Wang, 2018) and qualitative </w:t>
      </w:r>
      <w:r w:rsidR="00691803" w:rsidRPr="00BD23C0">
        <w:rPr>
          <w:lang w:val="en-US"/>
        </w:rPr>
        <w:t>designs</w:t>
      </w:r>
      <w:r w:rsidRPr="00BD23C0">
        <w:rPr>
          <w:lang w:val="en-US"/>
        </w:rPr>
        <w:t xml:space="preserve"> (</w:t>
      </w:r>
      <w:r w:rsidR="00691803" w:rsidRPr="00BD23C0">
        <w:rPr>
          <w:lang w:val="en-US"/>
        </w:rPr>
        <w:t xml:space="preserve">e.g. </w:t>
      </w:r>
      <w:r w:rsidRPr="00BD23C0">
        <w:rPr>
          <w:lang w:val="en-US"/>
        </w:rPr>
        <w:t>Shumate, Bryant and Monge, 2005)</w:t>
      </w:r>
      <w:r w:rsidR="00A43111" w:rsidRPr="00BD23C0">
        <w:t>.</w:t>
      </w:r>
    </w:p>
    <w:p w:rsidR="009540A6" w:rsidRPr="00BD23C0" w:rsidRDefault="00D4624F" w:rsidP="00AA2865">
      <w:pPr>
        <w:spacing w:line="480" w:lineRule="auto"/>
        <w:ind w:firstLine="284"/>
        <w:jc w:val="both"/>
      </w:pPr>
      <w:r w:rsidRPr="00BD23C0">
        <w:t xml:space="preserve">A slight </w:t>
      </w:r>
      <w:r w:rsidR="00B616FF" w:rsidRPr="00BD23C0">
        <w:t xml:space="preserve">yet important </w:t>
      </w:r>
      <w:r w:rsidRPr="00BD23C0">
        <w:t xml:space="preserve">divergence </w:t>
      </w:r>
      <w:r w:rsidR="00691803" w:rsidRPr="00BD23C0">
        <w:t xml:space="preserve">in the definition can be seen in </w:t>
      </w:r>
      <w:r w:rsidRPr="00BD23C0">
        <w:t xml:space="preserve">Lengnick-Hall and Beck (2005, p.744) </w:t>
      </w:r>
      <w:r w:rsidR="00691803" w:rsidRPr="00BD23C0">
        <w:t xml:space="preserve">who </w:t>
      </w:r>
      <w:r w:rsidRPr="00BD23C0">
        <w:t>note</w:t>
      </w:r>
      <w:r w:rsidR="00691803" w:rsidRPr="00BD23C0">
        <w:t>:</w:t>
      </w:r>
      <w:r w:rsidRPr="00BD23C0">
        <w:t xml:space="preserve"> “complexity arises from the number of different elements that comprise a system, the nature of the interactions among the elements, and how tightly they are coupled”. </w:t>
      </w:r>
      <w:r w:rsidR="00691803" w:rsidRPr="00BD23C0">
        <w:t xml:space="preserve">It is true that some interactions are negligible in terms of the outcomes that they produce; either because of their insignificant reach and endurance upon others or because they are sporadic and parochial with no further importance for the overall complexity of a system. Therefore, dimensions of K and C need to be refined in terms of the strength of interactions that produce complex outcomes </w:t>
      </w:r>
      <w:r w:rsidR="009540A6" w:rsidRPr="00BD23C0">
        <w:t xml:space="preserve">(but always </w:t>
      </w:r>
      <w:r w:rsidR="00691803" w:rsidRPr="00BD23C0">
        <w:t>according to respondents’ views</w:t>
      </w:r>
      <w:r w:rsidR="009540A6" w:rsidRPr="00BD23C0">
        <w:t>)</w:t>
      </w:r>
      <w:r w:rsidR="00691803" w:rsidRPr="00BD23C0">
        <w:t>.</w:t>
      </w:r>
    </w:p>
    <w:p w:rsidR="0078374C" w:rsidRPr="00BD23C0" w:rsidRDefault="000704CB" w:rsidP="00AA2865">
      <w:pPr>
        <w:spacing w:line="480" w:lineRule="auto"/>
        <w:ind w:firstLine="284"/>
        <w:jc w:val="both"/>
      </w:pPr>
      <w:r w:rsidRPr="00BD23C0">
        <w:rPr>
          <w:lang w:val="en-US"/>
        </w:rPr>
        <w:t xml:space="preserve">Especially because of NKC’s </w:t>
      </w:r>
      <w:r w:rsidR="0078374C" w:rsidRPr="00BD23C0">
        <w:t>legacy of mathematical</w:t>
      </w:r>
      <w:r w:rsidRPr="00BD23C0">
        <w:t xml:space="preserve"> formalism and quantification, it is important to clarify that </w:t>
      </w:r>
      <w:r w:rsidR="00BD0AB6" w:rsidRPr="00BD23C0">
        <w:t xml:space="preserve">I </w:t>
      </w:r>
      <w:r w:rsidRPr="00BD23C0">
        <w:t>focus on NKC’s</w:t>
      </w:r>
      <w:r w:rsidR="0078374C" w:rsidRPr="00BD23C0">
        <w:t xml:space="preserve"> underlying qualitative logic, which accords with </w:t>
      </w:r>
      <w:r w:rsidR="000038FF" w:rsidRPr="00BD23C0">
        <w:t xml:space="preserve">the </w:t>
      </w:r>
      <w:r w:rsidRPr="00BD23C0">
        <w:t>aforementioned</w:t>
      </w:r>
      <w:r w:rsidR="0078374C" w:rsidRPr="00BD23C0">
        <w:t xml:space="preserve"> </w:t>
      </w:r>
      <w:r w:rsidR="000038FF" w:rsidRPr="00BD23C0">
        <w:t>CAS</w:t>
      </w:r>
      <w:r w:rsidR="00A43111" w:rsidRPr="00BD23C0">
        <w:t xml:space="preserve"> definition of complexity (variety and interactions)</w:t>
      </w:r>
      <w:r w:rsidR="0078374C" w:rsidRPr="00BD23C0">
        <w:t xml:space="preserve">. Therefore, </w:t>
      </w:r>
      <w:r w:rsidR="00BD0AB6" w:rsidRPr="00BD23C0">
        <w:t xml:space="preserve">I </w:t>
      </w:r>
      <w:r w:rsidRPr="00BD23C0">
        <w:t>highlight NKC’s analytical potential</w:t>
      </w:r>
      <w:r w:rsidR="009540A6" w:rsidRPr="00BD23C0">
        <w:t xml:space="preserve"> as an organising framework</w:t>
      </w:r>
      <w:r w:rsidR="00B327F5" w:rsidRPr="00BD23C0">
        <w:t xml:space="preserve"> that</w:t>
      </w:r>
      <w:r w:rsidR="009540A6" w:rsidRPr="00BD23C0">
        <w:t xml:space="preserve"> </w:t>
      </w:r>
      <w:r w:rsidR="00B327F5" w:rsidRPr="00BD23C0">
        <w:t xml:space="preserve">can help qualitative researchers organise their arguments in a theoretically concise way </w:t>
      </w:r>
      <w:r w:rsidR="0078374C" w:rsidRPr="00BD23C0">
        <w:t>and not as a me</w:t>
      </w:r>
      <w:r w:rsidR="0091784B" w:rsidRPr="00BD23C0">
        <w:t xml:space="preserve">asurement device. </w:t>
      </w:r>
      <w:r w:rsidR="00B327F5" w:rsidRPr="00BD23C0">
        <w:t>F</w:t>
      </w:r>
      <w:r w:rsidR="000038FF" w:rsidRPr="00BD23C0">
        <w:rPr>
          <w:lang w:val="en-US"/>
        </w:rPr>
        <w:t xml:space="preserve">or </w:t>
      </w:r>
      <w:r w:rsidR="00E658EF" w:rsidRPr="00BD23C0">
        <w:rPr>
          <w:lang w:val="en-US"/>
        </w:rPr>
        <w:t>this study</w:t>
      </w:r>
      <w:r w:rsidR="000038FF" w:rsidRPr="00BD23C0">
        <w:rPr>
          <w:lang w:val="en-US"/>
        </w:rPr>
        <w:t xml:space="preserve">, </w:t>
      </w:r>
      <w:r w:rsidR="0078374C" w:rsidRPr="00BD23C0">
        <w:t>NKC is a parallelism; an analogy; a sensitising principle that captures the unanimous dimensions of complexity: variety of actors (N) and their internal (K) and external (C) interactions. It is not an ep</w:t>
      </w:r>
      <w:r w:rsidRPr="00BD23C0">
        <w:t>istemological</w:t>
      </w:r>
      <w:r w:rsidR="004309A7" w:rsidRPr="00BD23C0">
        <w:t>-cum-</w:t>
      </w:r>
      <w:r w:rsidR="004309A7" w:rsidRPr="00BD23C0">
        <w:lastRenderedPageBreak/>
        <w:t>methodological</w:t>
      </w:r>
      <w:r w:rsidRPr="00BD23C0">
        <w:t xml:space="preserve"> tool to quantify. It is a means to </w:t>
      </w:r>
      <w:r w:rsidR="0078374C" w:rsidRPr="00BD23C0">
        <w:t xml:space="preserve">provide structure to the messiness of </w:t>
      </w:r>
      <w:r w:rsidR="0091784B" w:rsidRPr="00BD23C0">
        <w:t>one’s qualitative data and</w:t>
      </w:r>
      <w:r w:rsidRPr="00BD23C0">
        <w:t xml:space="preserve"> an aid in organising them</w:t>
      </w:r>
      <w:r w:rsidR="0078374C" w:rsidRPr="00BD23C0">
        <w:t xml:space="preserve"> meaningfully and</w:t>
      </w:r>
      <w:r w:rsidRPr="00BD23C0">
        <w:t xml:space="preserve"> presenting them</w:t>
      </w:r>
      <w:r w:rsidR="0078374C" w:rsidRPr="00BD23C0">
        <w:t xml:space="preserve"> in a reader-friendly format. </w:t>
      </w:r>
      <w:r w:rsidR="00B51901" w:rsidRPr="00BD23C0">
        <w:t xml:space="preserve">This is consistent with a narratological perspective in capturing second-order complexity since the NKC is </w:t>
      </w:r>
      <w:r w:rsidR="00BD0AB6" w:rsidRPr="00BD23C0">
        <w:t xml:space="preserve">my </w:t>
      </w:r>
      <w:r w:rsidR="00B51901" w:rsidRPr="00BD23C0">
        <w:t xml:space="preserve">suggestion for a device of framing (Tsoukas and Hatch, 2001); one that will assist the narrator/researcher in producing his/her rich accounts of complexity. </w:t>
      </w:r>
    </w:p>
    <w:p w:rsidR="000038FF" w:rsidRPr="00BD23C0" w:rsidRDefault="000038FF" w:rsidP="00AA2865">
      <w:pPr>
        <w:spacing w:line="480" w:lineRule="auto"/>
        <w:ind w:firstLine="284"/>
        <w:jc w:val="both"/>
        <w:rPr>
          <w:lang w:val="en-US"/>
        </w:rPr>
      </w:pPr>
      <w:r w:rsidRPr="00BD23C0">
        <w:rPr>
          <w:lang w:val="en-US"/>
        </w:rPr>
        <w:t xml:space="preserve">Therefore, </w:t>
      </w:r>
      <w:r w:rsidR="00BD0AB6" w:rsidRPr="00BD23C0">
        <w:rPr>
          <w:lang w:val="en-US"/>
        </w:rPr>
        <w:t xml:space="preserve">I </w:t>
      </w:r>
      <w:r w:rsidRPr="00BD23C0">
        <w:rPr>
          <w:lang w:val="en-US"/>
        </w:rPr>
        <w:t xml:space="preserve">make a suggestion to qualitative researchers to use NKC in order </w:t>
      </w:r>
      <w:r w:rsidRPr="00BD23C0">
        <w:rPr>
          <w:i/>
          <w:lang w:val="en-US"/>
        </w:rPr>
        <w:t>to</w:t>
      </w:r>
      <w:r w:rsidRPr="00BD23C0">
        <w:rPr>
          <w:lang w:val="en-US"/>
        </w:rPr>
        <w:t xml:space="preserve"> </w:t>
      </w:r>
      <w:r w:rsidRPr="00BD23C0">
        <w:rPr>
          <w:i/>
          <w:lang w:val="en-US"/>
        </w:rPr>
        <w:t>articulate perceived complexity</w:t>
      </w:r>
      <w:r w:rsidRPr="00BD23C0">
        <w:rPr>
          <w:lang w:val="en-US"/>
        </w:rPr>
        <w:t xml:space="preserve">. </w:t>
      </w:r>
      <w:r w:rsidR="00BD0AB6" w:rsidRPr="00BD23C0">
        <w:rPr>
          <w:lang w:val="en-US"/>
        </w:rPr>
        <w:t xml:space="preserve">I </w:t>
      </w:r>
      <w:r w:rsidR="009540A6" w:rsidRPr="00BD23C0">
        <w:rPr>
          <w:lang w:val="en-US"/>
        </w:rPr>
        <w:t>do not urge them to use it</w:t>
      </w:r>
      <w:r w:rsidRPr="00BD23C0">
        <w:rPr>
          <w:lang w:val="en-US"/>
        </w:rPr>
        <w:t xml:space="preserve"> with </w:t>
      </w:r>
      <w:r w:rsidR="009540A6" w:rsidRPr="00BD23C0">
        <w:rPr>
          <w:lang w:val="en-US"/>
        </w:rPr>
        <w:t>its</w:t>
      </w:r>
      <w:r w:rsidRPr="00BD23C0">
        <w:rPr>
          <w:lang w:val="en-US"/>
        </w:rPr>
        <w:t xml:space="preserve"> underpinning measurement-driven logic since </w:t>
      </w:r>
      <w:r w:rsidR="00BD0AB6" w:rsidRPr="00BD23C0">
        <w:rPr>
          <w:lang w:val="en-US"/>
        </w:rPr>
        <w:t xml:space="preserve">I </w:t>
      </w:r>
      <w:r w:rsidRPr="00BD23C0">
        <w:rPr>
          <w:lang w:val="en-US"/>
        </w:rPr>
        <w:t xml:space="preserve">do not subscribe to the view of complexity as a reified entity that is subject to accurate measurement and optimal matching. Despite its heritage </w:t>
      </w:r>
      <w:r w:rsidR="009540A6" w:rsidRPr="00BD23C0">
        <w:rPr>
          <w:lang w:val="en-US"/>
        </w:rPr>
        <w:t>then</w:t>
      </w:r>
      <w:r w:rsidRPr="00BD23C0">
        <w:rPr>
          <w:lang w:val="en-US"/>
        </w:rPr>
        <w:t xml:space="preserve">, </w:t>
      </w:r>
      <w:r w:rsidR="00BD0AB6" w:rsidRPr="00BD23C0">
        <w:rPr>
          <w:lang w:val="en-US"/>
        </w:rPr>
        <w:t xml:space="preserve">I </w:t>
      </w:r>
      <w:r w:rsidR="007923FC" w:rsidRPr="00BD23C0">
        <w:rPr>
          <w:lang w:val="en-US"/>
        </w:rPr>
        <w:t xml:space="preserve">believe that </w:t>
      </w:r>
      <w:r w:rsidRPr="00BD23C0">
        <w:rPr>
          <w:lang w:val="en-US"/>
        </w:rPr>
        <w:t xml:space="preserve">NKC </w:t>
      </w:r>
      <w:r w:rsidR="007923FC" w:rsidRPr="00BD23C0">
        <w:rPr>
          <w:lang w:val="en-US"/>
        </w:rPr>
        <w:t>can act as</w:t>
      </w:r>
      <w:r w:rsidRPr="00BD23C0">
        <w:rPr>
          <w:lang w:val="en-US"/>
        </w:rPr>
        <w:t xml:space="preserve"> </w:t>
      </w:r>
      <w:r w:rsidR="009540A6" w:rsidRPr="00BD23C0">
        <w:rPr>
          <w:lang w:val="en-US"/>
        </w:rPr>
        <w:t>a</w:t>
      </w:r>
      <w:r w:rsidRPr="00BD23C0">
        <w:rPr>
          <w:lang w:val="en-US"/>
        </w:rPr>
        <w:t xml:space="preserve"> probing ‘vehicle’ </w:t>
      </w:r>
      <w:r w:rsidR="009540A6" w:rsidRPr="00BD23C0">
        <w:rPr>
          <w:lang w:val="en-US"/>
        </w:rPr>
        <w:t xml:space="preserve">during e.g. interviews </w:t>
      </w:r>
      <w:r w:rsidR="007923FC" w:rsidRPr="00BD23C0">
        <w:rPr>
          <w:lang w:val="en-US"/>
        </w:rPr>
        <w:t>and</w:t>
      </w:r>
      <w:r w:rsidRPr="00BD23C0">
        <w:rPr>
          <w:lang w:val="en-US"/>
        </w:rPr>
        <w:t xml:space="preserve"> help qualitative researchers </w:t>
      </w:r>
      <w:r w:rsidR="007923FC" w:rsidRPr="00BD23C0">
        <w:rPr>
          <w:lang w:val="en-US"/>
        </w:rPr>
        <w:t xml:space="preserve">to </w:t>
      </w:r>
      <w:r w:rsidRPr="00BD23C0">
        <w:rPr>
          <w:lang w:val="en-US"/>
        </w:rPr>
        <w:t xml:space="preserve">capture meanings that organizational respondents ascribe to their experiences (with regards to complex aspects of their external and internal environments). Therefore, NKC is </w:t>
      </w:r>
      <w:r w:rsidR="007923FC" w:rsidRPr="00BD23C0">
        <w:rPr>
          <w:lang w:val="en-US"/>
        </w:rPr>
        <w:t>the</w:t>
      </w:r>
      <w:r w:rsidRPr="00BD23C0">
        <w:rPr>
          <w:lang w:val="en-US"/>
        </w:rPr>
        <w:t xml:space="preserve"> analytical </w:t>
      </w:r>
      <w:r w:rsidR="009540A6" w:rsidRPr="00BD23C0">
        <w:rPr>
          <w:lang w:val="en-US"/>
        </w:rPr>
        <w:t>framework</w:t>
      </w:r>
      <w:r w:rsidRPr="00BD23C0">
        <w:rPr>
          <w:lang w:val="en-US"/>
        </w:rPr>
        <w:t xml:space="preserve"> that can help us reflect upon multiple voices and elicit insights that would be otherwise fragmented. Its meaningful multi-dimensionality coupled with its latitude of descriptive strength can help us make sense of arguments with simplicity (Weick, 1979) and accuracy (Cannon and John, 2007) without restricting us in employing narrative elements of contextuality and temporality (Tsoukas and Hatch, 2001). </w:t>
      </w:r>
      <w:r w:rsidR="00180860" w:rsidRPr="00BD23C0">
        <w:rPr>
          <w:lang w:val="en-US"/>
        </w:rPr>
        <w:t xml:space="preserve">It can help us capture both internal/external levels of complexity against the limitations of mono-dimensional approaches to complexity (Nadkarni and Narayanan, 2007; Cannon and St. John, 2007). </w:t>
      </w:r>
      <w:r w:rsidR="00A43111" w:rsidRPr="00BD23C0">
        <w:rPr>
          <w:lang w:val="en-US"/>
        </w:rPr>
        <w:t>S</w:t>
      </w:r>
      <w:r w:rsidRPr="00BD23C0">
        <w:rPr>
          <w:lang w:val="en-US"/>
        </w:rPr>
        <w:t xml:space="preserve">uch framing </w:t>
      </w:r>
      <w:r w:rsidR="00A43111" w:rsidRPr="00BD23C0">
        <w:rPr>
          <w:lang w:val="en-US"/>
        </w:rPr>
        <w:t>will not only help us reflect</w:t>
      </w:r>
      <w:r w:rsidRPr="00BD23C0">
        <w:rPr>
          <w:lang w:val="en-US"/>
        </w:rPr>
        <w:t xml:space="preserve"> upon the complex features of the </w:t>
      </w:r>
      <w:r w:rsidR="009540A6" w:rsidRPr="00BD23C0">
        <w:rPr>
          <w:lang w:val="en-US"/>
        </w:rPr>
        <w:t xml:space="preserve">external </w:t>
      </w:r>
      <w:r w:rsidR="00A43111" w:rsidRPr="00BD23C0">
        <w:rPr>
          <w:lang w:val="en-US"/>
        </w:rPr>
        <w:t>environment</w:t>
      </w:r>
      <w:r w:rsidRPr="00BD23C0">
        <w:rPr>
          <w:lang w:val="en-US"/>
        </w:rPr>
        <w:t xml:space="preserve"> one encounters</w:t>
      </w:r>
      <w:r w:rsidR="00A43111" w:rsidRPr="00BD23C0">
        <w:rPr>
          <w:lang w:val="en-US"/>
        </w:rPr>
        <w:t xml:space="preserve"> but also</w:t>
      </w:r>
      <w:r w:rsidRPr="00BD23C0">
        <w:rPr>
          <w:lang w:val="en-US"/>
        </w:rPr>
        <w:t xml:space="preserve"> in formulating context-sensitive accounts of the organization-induced narratives that </w:t>
      </w:r>
      <w:r w:rsidR="00E658EF" w:rsidRPr="00BD23C0">
        <w:rPr>
          <w:lang w:val="en-US"/>
        </w:rPr>
        <w:t>we</w:t>
      </w:r>
      <w:r w:rsidR="00BD0AB6" w:rsidRPr="00BD23C0">
        <w:rPr>
          <w:lang w:val="en-US"/>
        </w:rPr>
        <w:t xml:space="preserve"> </w:t>
      </w:r>
      <w:r w:rsidR="009540A6" w:rsidRPr="00BD23C0">
        <w:rPr>
          <w:lang w:val="en-US"/>
        </w:rPr>
        <w:t>elicit</w:t>
      </w:r>
      <w:r w:rsidR="00A12BB4" w:rsidRPr="00BD23C0">
        <w:rPr>
          <w:lang w:val="en-US"/>
        </w:rPr>
        <w:t xml:space="preserve"> from </w:t>
      </w:r>
      <w:r w:rsidR="00A12BB4" w:rsidRPr="00BD23C0">
        <w:rPr>
          <w:lang w:val="en-US"/>
        </w:rPr>
        <w:lastRenderedPageBreak/>
        <w:t>organizational respondents.</w:t>
      </w:r>
      <w:r w:rsidR="00A43111" w:rsidRPr="00BD23C0">
        <w:rPr>
          <w:lang w:val="en-US"/>
        </w:rPr>
        <w:t xml:space="preserve"> Therefore, it inherently helps in eluci</w:t>
      </w:r>
      <w:r w:rsidR="00006DD7" w:rsidRPr="00BD23C0">
        <w:rPr>
          <w:lang w:val="en-US"/>
        </w:rPr>
        <w:t>dating the role of human agency</w:t>
      </w:r>
      <w:r w:rsidR="00A43111" w:rsidRPr="00BD23C0">
        <w:rPr>
          <w:lang w:val="en-US"/>
        </w:rPr>
        <w:t>; a major concern in management studies and a neglected theme in the complexity literature.</w:t>
      </w:r>
    </w:p>
    <w:p w:rsidR="0078374C" w:rsidRPr="00BD23C0" w:rsidRDefault="0078374C" w:rsidP="00AA2865">
      <w:pPr>
        <w:spacing w:line="480" w:lineRule="auto"/>
        <w:jc w:val="both"/>
        <w:rPr>
          <w:lang w:val="en-US"/>
        </w:rPr>
      </w:pPr>
    </w:p>
    <w:p w:rsidR="000704CB" w:rsidRPr="00BD23C0" w:rsidRDefault="008229F7" w:rsidP="00AA2865">
      <w:pPr>
        <w:spacing w:line="480" w:lineRule="auto"/>
        <w:jc w:val="both"/>
        <w:rPr>
          <w:b/>
        </w:rPr>
      </w:pPr>
      <w:r w:rsidRPr="00BD23C0">
        <w:rPr>
          <w:b/>
        </w:rPr>
        <w:t xml:space="preserve">5.1 </w:t>
      </w:r>
      <w:r w:rsidR="00261C94" w:rsidRPr="00BD23C0">
        <w:rPr>
          <w:b/>
        </w:rPr>
        <w:t>An example</w:t>
      </w:r>
    </w:p>
    <w:p w:rsidR="00C01D06" w:rsidRPr="00BD23C0" w:rsidRDefault="000704CB" w:rsidP="00C01D06">
      <w:pPr>
        <w:spacing w:line="480" w:lineRule="auto"/>
        <w:jc w:val="both"/>
        <w:rPr>
          <w:lang w:val="en-US"/>
        </w:rPr>
      </w:pPr>
      <w:r w:rsidRPr="00BD23C0">
        <w:t>The law of requisite variety (</w:t>
      </w:r>
      <w:r w:rsidR="001724F2" w:rsidRPr="00BD23C0">
        <w:t xml:space="preserve">LRV; </w:t>
      </w:r>
      <w:r w:rsidRPr="00BD23C0">
        <w:t>Ashby, 1956) is an iconic cornerstone of complexity thinking</w:t>
      </w:r>
      <w:r w:rsidR="00531147" w:rsidRPr="00BD23C0">
        <w:t xml:space="preserve"> (Poulis, Poulis and Jackson, 2020)</w:t>
      </w:r>
      <w:r w:rsidRPr="00BD23C0">
        <w:t>. Management scholars use it in various ways and for various reasons</w:t>
      </w:r>
      <w:r w:rsidR="007979A3" w:rsidRPr="00BD23C0">
        <w:t xml:space="preserve"> (</w:t>
      </w:r>
      <w:r w:rsidR="00A751EE" w:rsidRPr="00BD23C0">
        <w:t xml:space="preserve">see </w:t>
      </w:r>
      <w:r w:rsidR="007979A3" w:rsidRPr="00BD23C0">
        <w:t>Cunha and Rego, 2010)</w:t>
      </w:r>
      <w:r w:rsidRPr="00BD23C0">
        <w:t xml:space="preserve">. However, its </w:t>
      </w:r>
      <w:r w:rsidR="00A751EE" w:rsidRPr="00BD23C0">
        <w:t xml:space="preserve">management-laden </w:t>
      </w:r>
      <w:r w:rsidRPr="00BD23C0">
        <w:t>gist remains the same: an organisational system must possess the same internal variety/complexity in order to cope effectively with a given external complexi</w:t>
      </w:r>
      <w:r w:rsidR="000038FF" w:rsidRPr="00BD23C0">
        <w:t>ty (Boisot and McKelvey, 2010).</w:t>
      </w:r>
      <w:r w:rsidRPr="00BD23C0">
        <w:t xml:space="preserve"> </w:t>
      </w:r>
      <w:r w:rsidR="00DB2B66" w:rsidRPr="00BD23C0">
        <w:t xml:space="preserve">Otherwise, </w:t>
      </w:r>
      <w:r w:rsidR="0091784B" w:rsidRPr="00BD23C0">
        <w:t>a non-matching configuration of internal/external complexity means that this organisation</w:t>
      </w:r>
      <w:r w:rsidR="00DB2B66" w:rsidRPr="00BD23C0">
        <w:t xml:space="preserve"> will perish. </w:t>
      </w:r>
      <w:r w:rsidRPr="00BD23C0">
        <w:rPr>
          <w:lang w:val="en-US"/>
        </w:rPr>
        <w:t xml:space="preserve">A </w:t>
      </w:r>
      <w:r w:rsidR="00073741" w:rsidRPr="00BD23C0">
        <w:rPr>
          <w:lang w:val="en-US"/>
        </w:rPr>
        <w:t>somehow different approach has been</w:t>
      </w:r>
      <w:r w:rsidRPr="00BD23C0">
        <w:rPr>
          <w:lang w:val="en-US"/>
        </w:rPr>
        <w:t xml:space="preserve"> also</w:t>
      </w:r>
      <w:r w:rsidR="00073741" w:rsidRPr="00BD23C0">
        <w:rPr>
          <w:lang w:val="en-US"/>
        </w:rPr>
        <w:t xml:space="preserve"> promoted. Due to non-linearity and unpredictability, organizations are not safe enough by simply matching</w:t>
      </w:r>
      <w:r w:rsidR="0091784B" w:rsidRPr="00BD23C0">
        <w:rPr>
          <w:lang w:val="en-US"/>
        </w:rPr>
        <w:t xml:space="preserve"> levels of complexity. Rather,</w:t>
      </w:r>
      <w:r w:rsidR="00073741" w:rsidRPr="00BD23C0">
        <w:rPr>
          <w:lang w:val="en-US"/>
        </w:rPr>
        <w:t xml:space="preserve"> internal complexity </w:t>
      </w:r>
      <w:r w:rsidR="0091784B" w:rsidRPr="00BD23C0">
        <w:rPr>
          <w:lang w:val="en-US"/>
        </w:rPr>
        <w:t>must be</w:t>
      </w:r>
      <w:r w:rsidR="00073741" w:rsidRPr="00BD23C0">
        <w:rPr>
          <w:lang w:val="en-US"/>
        </w:rPr>
        <w:t xml:space="preserve">, at any given point, more than the external one. This acts as a safety net that allows organizations to cope with unpredictable, rapid environmental change. Otherwise, they will not cope as they ought to. This need is aggravated in contemporary environments which feature as even more complex (e.g. due to discontinuous innovation that technology generates). Therefore, organizations should not simply possess matching variety but the adaptive capacity to effectively cope with unexpected pressures (Lynn, 2005; Allen, 2001). Arguably, this line of reasoning reflects several key management constructs such as dynamic capabilities, high-velocity environments and organizational slack. </w:t>
      </w:r>
    </w:p>
    <w:p w:rsidR="00C01D06" w:rsidRPr="00BD23C0" w:rsidRDefault="00C01D06" w:rsidP="00C01D06">
      <w:pPr>
        <w:spacing w:line="480" w:lineRule="auto"/>
        <w:jc w:val="both"/>
        <w:rPr>
          <w:lang w:val="en-US"/>
        </w:rPr>
      </w:pPr>
      <w:r w:rsidRPr="00BD23C0">
        <w:rPr>
          <w:lang w:val="en-US"/>
        </w:rPr>
        <w:lastRenderedPageBreak/>
        <w:t xml:space="preserve">This central notion of </w:t>
      </w:r>
      <w:r w:rsidR="000152F7" w:rsidRPr="00BD23C0">
        <w:rPr>
          <w:lang w:val="en-US"/>
        </w:rPr>
        <w:t>‘</w:t>
      </w:r>
      <w:r w:rsidRPr="00BD23C0">
        <w:rPr>
          <w:lang w:val="en-US"/>
        </w:rPr>
        <w:t>matching</w:t>
      </w:r>
      <w:r w:rsidR="000152F7" w:rsidRPr="00BD23C0">
        <w:rPr>
          <w:lang w:val="en-US"/>
        </w:rPr>
        <w:t>’</w:t>
      </w:r>
      <w:r w:rsidRPr="00BD23C0">
        <w:rPr>
          <w:lang w:val="en-US"/>
        </w:rPr>
        <w:t xml:space="preserve"> is debated</w:t>
      </w:r>
      <w:r w:rsidR="00CC729E" w:rsidRPr="00BD23C0">
        <w:rPr>
          <w:lang w:val="en-US"/>
        </w:rPr>
        <w:t xml:space="preserve"> variably in </w:t>
      </w:r>
      <w:r w:rsidR="000152F7" w:rsidRPr="00BD23C0">
        <w:rPr>
          <w:lang w:val="en-US"/>
        </w:rPr>
        <w:t xml:space="preserve">other parts of </w:t>
      </w:r>
      <w:r w:rsidR="00CC729E" w:rsidRPr="00BD23C0">
        <w:rPr>
          <w:lang w:val="en-US"/>
        </w:rPr>
        <w:t xml:space="preserve">the literature. For example, </w:t>
      </w:r>
      <w:r w:rsidR="00A77B08" w:rsidRPr="00BD23C0">
        <w:rPr>
          <w:lang w:val="en-US"/>
        </w:rPr>
        <w:t>by building upon a systems-theoretic perspective,</w:t>
      </w:r>
      <w:r w:rsidR="006D4D50">
        <w:rPr>
          <w:lang w:val="en-US"/>
        </w:rPr>
        <w:t xml:space="preserve"> Roth et al. (2020</w:t>
      </w:r>
      <w:r w:rsidRPr="00BD23C0">
        <w:rPr>
          <w:lang w:val="en-US"/>
        </w:rPr>
        <w:t>) in this journal characteristically note</w:t>
      </w:r>
      <w:r w:rsidR="00A77B08" w:rsidRPr="00BD23C0">
        <w:rPr>
          <w:lang w:val="en-US"/>
        </w:rPr>
        <w:t xml:space="preserve"> that</w:t>
      </w:r>
      <w:r w:rsidRPr="00BD23C0">
        <w:rPr>
          <w:lang w:val="en-US"/>
        </w:rPr>
        <w:t xml:space="preserve"> a growing internal complexity might </w:t>
      </w:r>
      <w:r w:rsidR="00CC729E" w:rsidRPr="00BD23C0">
        <w:rPr>
          <w:lang w:val="en-US"/>
        </w:rPr>
        <w:t xml:space="preserve">in fact </w:t>
      </w:r>
      <w:r w:rsidRPr="00BD23C0">
        <w:rPr>
          <w:lang w:val="en-US"/>
        </w:rPr>
        <w:t xml:space="preserve">lead to a less sensitive organizational system i.e., one that is unable to sense and appropriate critical environmental </w:t>
      </w:r>
      <w:r w:rsidR="00CC729E" w:rsidRPr="00BD23C0">
        <w:rPr>
          <w:lang w:val="en-US"/>
        </w:rPr>
        <w:t>cues</w:t>
      </w:r>
      <w:r w:rsidRPr="00BD23C0">
        <w:rPr>
          <w:lang w:val="en-US"/>
        </w:rPr>
        <w:t xml:space="preserve"> (resulting to sustainability risks; </w:t>
      </w:r>
      <w:r w:rsidR="008D5146">
        <w:rPr>
          <w:lang w:val="en-US"/>
        </w:rPr>
        <w:t>Valentinov, Roth and Will, 2019</w:t>
      </w:r>
      <w:r w:rsidRPr="00BD23C0">
        <w:rPr>
          <w:lang w:val="en-US"/>
        </w:rPr>
        <w:t>). Therefore, despite the aforementioned promise of ‘matching’ to safeguard an organization against complexity, the opposite may actually occur. Moreover, corporations are often ‘defined by complexity reduction and operational closure, which may render them insensitive to their environment and undermine th</w:t>
      </w:r>
      <w:r w:rsidR="002D37B7" w:rsidRPr="00BD23C0">
        <w:rPr>
          <w:lang w:val="en-US"/>
        </w:rPr>
        <w:t xml:space="preserve">eir sustainability’ (Valentinov, </w:t>
      </w:r>
      <w:r w:rsidR="006D4D50">
        <w:rPr>
          <w:lang w:val="en-US"/>
        </w:rPr>
        <w:t>Roth and Will, 2019, p. 826</w:t>
      </w:r>
      <w:r w:rsidRPr="00BD23C0">
        <w:rPr>
          <w:lang w:val="en-US"/>
        </w:rPr>
        <w:t xml:space="preserve">). Consequently, the option they have is to be </w:t>
      </w:r>
      <w:r w:rsidR="00CC729E" w:rsidRPr="00BD23C0">
        <w:rPr>
          <w:lang w:val="en-US"/>
        </w:rPr>
        <w:t xml:space="preserve">purely </w:t>
      </w:r>
      <w:r w:rsidRPr="00BD23C0">
        <w:rPr>
          <w:lang w:val="en-US"/>
        </w:rPr>
        <w:t xml:space="preserve">selective as to which parts of </w:t>
      </w:r>
      <w:r w:rsidR="00CC729E" w:rsidRPr="00BD23C0">
        <w:rPr>
          <w:lang w:val="en-US"/>
        </w:rPr>
        <w:t xml:space="preserve">the </w:t>
      </w:r>
      <w:r w:rsidRPr="00BD23C0">
        <w:rPr>
          <w:lang w:val="en-US"/>
        </w:rPr>
        <w:t xml:space="preserve">external environment are </w:t>
      </w:r>
      <w:r w:rsidR="00A77B08" w:rsidRPr="00BD23C0">
        <w:rPr>
          <w:lang w:val="en-US"/>
        </w:rPr>
        <w:t>given attention</w:t>
      </w:r>
      <w:r w:rsidRPr="00BD23C0">
        <w:rPr>
          <w:lang w:val="en-US"/>
        </w:rPr>
        <w:t xml:space="preserve"> and which are not (Valentinov, 2014). </w:t>
      </w:r>
      <w:r w:rsidR="00CC729E" w:rsidRPr="00BD23C0">
        <w:rPr>
          <w:lang w:val="en-US"/>
        </w:rPr>
        <w:t xml:space="preserve">These </w:t>
      </w:r>
      <w:r w:rsidR="00A77B08" w:rsidRPr="00BD23C0">
        <w:rPr>
          <w:lang w:val="en-US"/>
        </w:rPr>
        <w:t xml:space="preserve">often counterfactual </w:t>
      </w:r>
      <w:r w:rsidR="00CC729E" w:rsidRPr="00BD23C0">
        <w:rPr>
          <w:lang w:val="en-US"/>
        </w:rPr>
        <w:t>systems-theoretic insights imply</w:t>
      </w:r>
      <w:r w:rsidR="00A77B08" w:rsidRPr="00BD23C0">
        <w:rPr>
          <w:lang w:val="en-US"/>
        </w:rPr>
        <w:t xml:space="preserve"> something important:</w:t>
      </w:r>
      <w:r w:rsidRPr="00BD23C0">
        <w:rPr>
          <w:lang w:val="en-US"/>
        </w:rPr>
        <w:t xml:space="preserve"> translating and appropriating concepts, themes and conditions related to the ‘environment’ for matching purposes not only entail inherent risks and ambiguity but also </w:t>
      </w:r>
      <w:r w:rsidR="000152F7" w:rsidRPr="00BD23C0">
        <w:rPr>
          <w:lang w:val="en-US"/>
        </w:rPr>
        <w:t xml:space="preserve">a potential </w:t>
      </w:r>
      <w:r w:rsidRPr="00BD23C0">
        <w:rPr>
          <w:lang w:val="en-US"/>
        </w:rPr>
        <w:t>inability to appropriate them for practical or theorizing purposes.</w:t>
      </w:r>
    </w:p>
    <w:p w:rsidR="00C01D06" w:rsidRPr="00BD23C0" w:rsidRDefault="00C01D06" w:rsidP="00AA2865">
      <w:pPr>
        <w:spacing w:line="480" w:lineRule="auto"/>
        <w:jc w:val="both"/>
        <w:rPr>
          <w:lang w:val="en-US"/>
        </w:rPr>
      </w:pPr>
      <w:r w:rsidRPr="00BD23C0">
        <w:rPr>
          <w:lang w:val="en-US"/>
        </w:rPr>
        <w:t xml:space="preserve">Intra-organizationally, authors in the same systems-theoretic </w:t>
      </w:r>
      <w:r w:rsidR="00A77B08" w:rsidRPr="00BD23C0">
        <w:rPr>
          <w:lang w:val="en-US"/>
        </w:rPr>
        <w:t>tradition</w:t>
      </w:r>
      <w:r w:rsidRPr="00BD23C0">
        <w:rPr>
          <w:lang w:val="en-US"/>
        </w:rPr>
        <w:t xml:space="preserve"> have suggested that this problem can be alleviated through the multifunctionality of the firm (</w:t>
      </w:r>
      <w:r w:rsidR="00A77B08" w:rsidRPr="00BD23C0">
        <w:rPr>
          <w:lang w:val="en-US"/>
        </w:rPr>
        <w:t xml:space="preserve">see </w:t>
      </w:r>
      <w:r w:rsidRPr="00BD23C0">
        <w:rPr>
          <w:lang w:val="en-US"/>
        </w:rPr>
        <w:t xml:space="preserve">Roth, 2014; Roth, 2017; Roth et al., </w:t>
      </w:r>
      <w:r w:rsidR="00E23C20">
        <w:rPr>
          <w:lang w:val="en-US"/>
        </w:rPr>
        <w:t>2020</w:t>
      </w:r>
      <w:r w:rsidRPr="00BD23C0">
        <w:rPr>
          <w:lang w:val="en-US"/>
        </w:rPr>
        <w:t xml:space="preserve">). According to </w:t>
      </w:r>
      <w:r w:rsidR="005316BA" w:rsidRPr="00BD23C0">
        <w:rPr>
          <w:lang w:val="en-US"/>
        </w:rPr>
        <w:t>such scholars</w:t>
      </w:r>
      <w:r w:rsidRPr="00BD23C0">
        <w:rPr>
          <w:lang w:val="en-US"/>
        </w:rPr>
        <w:t xml:space="preserve">, multifunctionality enables an organization to account for differences across environmental conditions (economic, political, social, cultural etc.) and thus, to remain somehow more insulated against missing environmental cues. In order to methodologically support such analytical nuances, often, a </w:t>
      </w:r>
      <w:r w:rsidRPr="00BD23C0">
        <w:rPr>
          <w:lang w:val="en-US"/>
        </w:rPr>
        <w:lastRenderedPageBreak/>
        <w:t>more abductive logic is required, which does not fall into the typical paradigms one can find in mainstream c</w:t>
      </w:r>
      <w:r w:rsidR="00E23C20">
        <w:rPr>
          <w:lang w:val="en-US"/>
        </w:rPr>
        <w:t>omplexity theory (Roth et al, 2020</w:t>
      </w:r>
      <w:r w:rsidRPr="00BD23C0">
        <w:rPr>
          <w:lang w:val="en-US"/>
        </w:rPr>
        <w:t>)</w:t>
      </w:r>
      <w:r w:rsidR="000152F7" w:rsidRPr="00BD23C0">
        <w:rPr>
          <w:rStyle w:val="FootnoteReference"/>
          <w:lang w:val="en-US"/>
        </w:rPr>
        <w:footnoteReference w:id="1"/>
      </w:r>
      <w:r w:rsidRPr="00BD23C0">
        <w:rPr>
          <w:lang w:val="en-US"/>
        </w:rPr>
        <w:t>.</w:t>
      </w:r>
    </w:p>
    <w:p w:rsidR="0091784B" w:rsidRPr="00BD23C0" w:rsidRDefault="00C01D06" w:rsidP="00C01D06">
      <w:pPr>
        <w:spacing w:line="480" w:lineRule="auto"/>
        <w:jc w:val="both"/>
        <w:rPr>
          <w:lang w:val="en-US"/>
        </w:rPr>
      </w:pPr>
      <w:r w:rsidRPr="00BD23C0">
        <w:rPr>
          <w:lang w:val="en-US"/>
        </w:rPr>
        <w:t xml:space="preserve">Whether </w:t>
      </w:r>
      <w:r w:rsidR="000E613B" w:rsidRPr="00BD23C0">
        <w:rPr>
          <w:lang w:val="en-US"/>
        </w:rPr>
        <w:t>some</w:t>
      </w:r>
      <w:r w:rsidRPr="00BD23C0">
        <w:rPr>
          <w:lang w:val="en-US"/>
        </w:rPr>
        <w:t>one agrees with one or a synthetic approach is subject to another paper</w:t>
      </w:r>
      <w:r w:rsidR="00A77B08" w:rsidRPr="00BD23C0">
        <w:rPr>
          <w:lang w:val="en-US"/>
        </w:rPr>
        <w:t xml:space="preserve"> and does not fall within the remit of this </w:t>
      </w:r>
      <w:r w:rsidR="005316BA" w:rsidRPr="00BD23C0">
        <w:rPr>
          <w:lang w:val="en-US"/>
        </w:rPr>
        <w:t>study</w:t>
      </w:r>
      <w:r w:rsidRPr="00BD23C0">
        <w:rPr>
          <w:lang w:val="en-US"/>
        </w:rPr>
        <w:t xml:space="preserve">. </w:t>
      </w:r>
      <w:r w:rsidR="00A77B08" w:rsidRPr="00BD23C0">
        <w:rPr>
          <w:lang w:val="en-US"/>
        </w:rPr>
        <w:t>Herein</w:t>
      </w:r>
      <w:r w:rsidRPr="00BD23C0">
        <w:rPr>
          <w:lang w:val="en-US"/>
        </w:rPr>
        <w:t>, I</w:t>
      </w:r>
      <w:r w:rsidR="00A77B08" w:rsidRPr="00BD23C0">
        <w:rPr>
          <w:lang w:val="en-US"/>
        </w:rPr>
        <w:t xml:space="preserve"> can only</w:t>
      </w:r>
      <w:r w:rsidRPr="00BD23C0">
        <w:rPr>
          <w:lang w:val="en-US"/>
        </w:rPr>
        <w:t xml:space="preserve"> argue that due to the</w:t>
      </w:r>
      <w:r w:rsidR="000038FF" w:rsidRPr="00BD23C0">
        <w:rPr>
          <w:lang w:val="en-US"/>
        </w:rPr>
        <w:t xml:space="preserve"> conventional appropriation of the LRV in management studies</w:t>
      </w:r>
      <w:r w:rsidR="00DB2B66" w:rsidRPr="00BD23C0">
        <w:rPr>
          <w:lang w:val="en-US"/>
        </w:rPr>
        <w:t xml:space="preserve"> (i.e., “</w:t>
      </w:r>
      <w:r w:rsidR="0091784B" w:rsidRPr="00BD23C0">
        <w:rPr>
          <w:lang w:val="en-US"/>
        </w:rPr>
        <w:t xml:space="preserve">match or </w:t>
      </w:r>
      <w:r w:rsidR="00DB2B66" w:rsidRPr="00BD23C0">
        <w:rPr>
          <w:lang w:val="en-US"/>
        </w:rPr>
        <w:t>at least match”)</w:t>
      </w:r>
      <w:r w:rsidR="000038FF" w:rsidRPr="00BD23C0">
        <w:rPr>
          <w:lang w:val="en-US"/>
        </w:rPr>
        <w:t>, a</w:t>
      </w:r>
      <w:r w:rsidR="000704CB" w:rsidRPr="00BD23C0">
        <w:rPr>
          <w:lang w:val="en-US"/>
        </w:rPr>
        <w:t xml:space="preserve"> typi</w:t>
      </w:r>
      <w:r w:rsidR="000038FF" w:rsidRPr="00BD23C0">
        <w:rPr>
          <w:lang w:val="en-US"/>
        </w:rPr>
        <w:t>cal complexity study would first</w:t>
      </w:r>
      <w:r w:rsidR="000704CB" w:rsidRPr="00BD23C0">
        <w:rPr>
          <w:lang w:val="en-US"/>
        </w:rPr>
        <w:t xml:space="preserve"> try to measure internal and external complexity</w:t>
      </w:r>
      <w:r w:rsidR="000038FF" w:rsidRPr="00BD23C0">
        <w:rPr>
          <w:lang w:val="en-US"/>
        </w:rPr>
        <w:t>. Then, it would try to identify whether these two match. If yes, t</w:t>
      </w:r>
      <w:r w:rsidR="000704CB" w:rsidRPr="00BD23C0">
        <w:rPr>
          <w:lang w:val="en-US"/>
        </w:rPr>
        <w:t>his would be indica</w:t>
      </w:r>
      <w:r w:rsidR="000038FF" w:rsidRPr="00BD23C0">
        <w:rPr>
          <w:lang w:val="en-US"/>
        </w:rPr>
        <w:t xml:space="preserve">tive of the LRV’s applicability; if not, </w:t>
      </w:r>
      <w:r w:rsidR="00A12BB4" w:rsidRPr="00BD23C0">
        <w:rPr>
          <w:lang w:val="en-US"/>
        </w:rPr>
        <w:t>non-matching cases are subject to decline and ultimately, mortality</w:t>
      </w:r>
      <w:r w:rsidR="000038FF" w:rsidRPr="00BD23C0">
        <w:rPr>
          <w:lang w:val="en-US"/>
        </w:rPr>
        <w:t>. It is onl</w:t>
      </w:r>
      <w:r w:rsidR="00A12BB4" w:rsidRPr="00BD23C0">
        <w:rPr>
          <w:lang w:val="en-US"/>
        </w:rPr>
        <w:t>y fitting to note that the LRV -</w:t>
      </w:r>
      <w:r w:rsidR="000038FF" w:rsidRPr="00BD23C0">
        <w:rPr>
          <w:lang w:val="en-US"/>
        </w:rPr>
        <w:t>despite i</w:t>
      </w:r>
      <w:r w:rsidR="005316BA" w:rsidRPr="00BD23C0">
        <w:rPr>
          <w:lang w:val="en-US"/>
        </w:rPr>
        <w:t xml:space="preserve">ts wide appropriation across </w:t>
      </w:r>
      <w:r w:rsidR="000038FF" w:rsidRPr="00BD23C0">
        <w:rPr>
          <w:lang w:val="en-US"/>
        </w:rPr>
        <w:t>fields (see Poulis and Poulis, 2016)</w:t>
      </w:r>
      <w:r w:rsidR="00A12BB4" w:rsidRPr="00BD23C0">
        <w:rPr>
          <w:lang w:val="en-US"/>
        </w:rPr>
        <w:t>-</w:t>
      </w:r>
      <w:r w:rsidR="000038FF" w:rsidRPr="00BD23C0">
        <w:rPr>
          <w:lang w:val="en-US"/>
        </w:rPr>
        <w:t xml:space="preserve"> is an iconic law that is empirically unsupported. For us, this is inevitable given </w:t>
      </w:r>
      <w:r w:rsidR="000038FF" w:rsidRPr="00BD23C0">
        <w:rPr>
          <w:i/>
          <w:lang w:val="en-US"/>
        </w:rPr>
        <w:t>the impossibility of measuring levels of complexity for matching purposes</w:t>
      </w:r>
      <w:r w:rsidR="00A77B08" w:rsidRPr="00BD23C0">
        <w:rPr>
          <w:i/>
          <w:lang w:val="en-US"/>
        </w:rPr>
        <w:t xml:space="preserve"> in a quantitative sense.</w:t>
      </w:r>
    </w:p>
    <w:p w:rsidR="007523F2" w:rsidRPr="00BD23C0" w:rsidRDefault="001724F2" w:rsidP="00AA2865">
      <w:pPr>
        <w:spacing w:line="480" w:lineRule="auto"/>
        <w:jc w:val="both"/>
      </w:pPr>
      <w:r w:rsidRPr="00BD23C0">
        <w:rPr>
          <w:lang w:val="en-US"/>
        </w:rPr>
        <w:t xml:space="preserve">However, </w:t>
      </w:r>
      <w:r w:rsidR="0091784B" w:rsidRPr="00BD23C0">
        <w:rPr>
          <w:lang w:val="en-US"/>
        </w:rPr>
        <w:t>what stands out as even more important is t</w:t>
      </w:r>
      <w:r w:rsidRPr="00BD23C0">
        <w:rPr>
          <w:lang w:val="en-US"/>
        </w:rPr>
        <w:t xml:space="preserve">hat </w:t>
      </w:r>
      <w:r w:rsidR="00A12BB4" w:rsidRPr="00BD23C0">
        <w:rPr>
          <w:lang w:val="en-US"/>
        </w:rPr>
        <w:t xml:space="preserve">any </w:t>
      </w:r>
      <w:r w:rsidR="0091784B" w:rsidRPr="00BD23C0">
        <w:rPr>
          <w:lang w:val="en-US"/>
        </w:rPr>
        <w:t xml:space="preserve">quest for a </w:t>
      </w:r>
      <w:r w:rsidR="00A12BB4" w:rsidRPr="00BD23C0">
        <w:rPr>
          <w:lang w:val="en-US"/>
        </w:rPr>
        <w:t>measurable match</w:t>
      </w:r>
      <w:r w:rsidRPr="00BD23C0">
        <w:rPr>
          <w:lang w:val="en-US"/>
        </w:rPr>
        <w:t xml:space="preserve"> is not </w:t>
      </w:r>
      <w:r w:rsidR="00DB2B66" w:rsidRPr="00BD23C0">
        <w:rPr>
          <w:lang w:val="en-US"/>
        </w:rPr>
        <w:t xml:space="preserve">even </w:t>
      </w:r>
      <w:r w:rsidR="00C24B27" w:rsidRPr="00BD23C0">
        <w:rPr>
          <w:lang w:val="en-US"/>
        </w:rPr>
        <w:t>necessary. An effort</w:t>
      </w:r>
      <w:r w:rsidRPr="00BD23C0">
        <w:rPr>
          <w:lang w:val="en-US"/>
        </w:rPr>
        <w:t xml:space="preserve"> to empirically appropriate the LRV</w:t>
      </w:r>
      <w:r w:rsidR="000038FF" w:rsidRPr="00BD23C0">
        <w:rPr>
          <w:lang w:val="en-US"/>
        </w:rPr>
        <w:t xml:space="preserve"> and </w:t>
      </w:r>
      <w:r w:rsidR="00DB2B66" w:rsidRPr="00BD23C0">
        <w:rPr>
          <w:lang w:val="en-US"/>
        </w:rPr>
        <w:t>explicate</w:t>
      </w:r>
      <w:r w:rsidR="000038FF" w:rsidRPr="00BD23C0">
        <w:rPr>
          <w:lang w:val="en-US"/>
        </w:rPr>
        <w:t xml:space="preserve"> its usefulness for management scholarship</w:t>
      </w:r>
      <w:r w:rsidR="00C24B27" w:rsidRPr="00BD23C0">
        <w:rPr>
          <w:lang w:val="en-US"/>
        </w:rPr>
        <w:t xml:space="preserve"> does not need to be preconditioned on that matching pursuit</w:t>
      </w:r>
      <w:r w:rsidRPr="00BD23C0">
        <w:rPr>
          <w:lang w:val="en-US"/>
        </w:rPr>
        <w:t>.</w:t>
      </w:r>
      <w:r w:rsidR="00A12BB4" w:rsidRPr="00BD23C0">
        <w:rPr>
          <w:lang w:val="en-US"/>
        </w:rPr>
        <w:t xml:space="preserve"> </w:t>
      </w:r>
      <w:r w:rsidR="009540A6" w:rsidRPr="00BD23C0">
        <w:rPr>
          <w:lang w:val="en-US"/>
        </w:rPr>
        <w:t>This is because s</w:t>
      </w:r>
      <w:r w:rsidR="00A12BB4" w:rsidRPr="00BD23C0">
        <w:rPr>
          <w:lang w:val="en-US"/>
        </w:rPr>
        <w:t>econd-order complexity can elicit</w:t>
      </w:r>
      <w:r w:rsidR="00DB2B66" w:rsidRPr="00BD23C0">
        <w:rPr>
          <w:lang w:val="en-US"/>
        </w:rPr>
        <w:t xml:space="preserve"> the needed</w:t>
      </w:r>
      <w:r w:rsidR="00A12BB4" w:rsidRPr="00BD23C0">
        <w:rPr>
          <w:lang w:val="en-US"/>
        </w:rPr>
        <w:t xml:space="preserve"> insights from respondents directly</w:t>
      </w:r>
      <w:r w:rsidR="00C24B27" w:rsidRPr="00BD23C0">
        <w:rPr>
          <w:lang w:val="en-US"/>
        </w:rPr>
        <w:t xml:space="preserve"> and such situated feedback can</w:t>
      </w:r>
      <w:r w:rsidR="00DB2B66" w:rsidRPr="00BD23C0">
        <w:rPr>
          <w:lang w:val="en-US"/>
        </w:rPr>
        <w:t xml:space="preserve"> be enough to assess whether the LRV applies</w:t>
      </w:r>
      <w:r w:rsidR="00A12BB4" w:rsidRPr="00BD23C0">
        <w:rPr>
          <w:lang w:val="en-US"/>
        </w:rPr>
        <w:t xml:space="preserve">. Building upon the NKC, </w:t>
      </w:r>
      <w:r w:rsidR="00DB2B66" w:rsidRPr="00BD23C0">
        <w:rPr>
          <w:lang w:val="en-US"/>
        </w:rPr>
        <w:t xml:space="preserve">researchers can surmise </w:t>
      </w:r>
      <w:r w:rsidR="00A12BB4" w:rsidRPr="00BD23C0">
        <w:rPr>
          <w:lang w:val="en-US"/>
        </w:rPr>
        <w:t xml:space="preserve">(non)matched levels of internal and external complexity according to organizational decision-makers’ views. </w:t>
      </w:r>
      <w:r w:rsidR="0091784B" w:rsidRPr="00BD23C0">
        <w:rPr>
          <w:lang w:val="en-US"/>
        </w:rPr>
        <w:t>Internal complexity can be surmised by</w:t>
      </w:r>
      <w:r w:rsidRPr="00BD23C0">
        <w:rPr>
          <w:lang w:val="en-US"/>
        </w:rPr>
        <w:t xml:space="preserve"> gather</w:t>
      </w:r>
      <w:r w:rsidR="00A12BB4" w:rsidRPr="00BD23C0">
        <w:rPr>
          <w:lang w:val="en-US"/>
        </w:rPr>
        <w:t>ing</w:t>
      </w:r>
      <w:r w:rsidRPr="00BD23C0">
        <w:rPr>
          <w:lang w:val="en-US"/>
        </w:rPr>
        <w:t xml:space="preserve"> qualitative data from actors inside the firm </w:t>
      </w:r>
      <w:r w:rsidR="007523F2" w:rsidRPr="00BD23C0">
        <w:rPr>
          <w:lang w:val="en-US"/>
        </w:rPr>
        <w:t xml:space="preserve">(e.g. </w:t>
      </w:r>
      <w:r w:rsidRPr="00BD23C0">
        <w:rPr>
          <w:lang w:val="en-US"/>
        </w:rPr>
        <w:t>collective perceptions about number of employees and their interactions across departments</w:t>
      </w:r>
      <w:r w:rsidR="00A12BB4" w:rsidRPr="00BD23C0">
        <w:rPr>
          <w:lang w:val="en-US"/>
        </w:rPr>
        <w:t>; Colbert, 2004</w:t>
      </w:r>
      <w:r w:rsidR="007523F2" w:rsidRPr="00BD23C0">
        <w:rPr>
          <w:lang w:val="en-US"/>
        </w:rPr>
        <w:t xml:space="preserve"> or internal functional specialization, vertica</w:t>
      </w:r>
      <w:r w:rsidR="00DB2B66" w:rsidRPr="00BD23C0">
        <w:rPr>
          <w:lang w:val="en-US"/>
        </w:rPr>
        <w:t xml:space="preserve">l or horizontal </w:t>
      </w:r>
      <w:r w:rsidR="00DB2B66" w:rsidRPr="00BD23C0">
        <w:rPr>
          <w:lang w:val="en-US"/>
        </w:rPr>
        <w:lastRenderedPageBreak/>
        <w:t xml:space="preserve">differentiation, </w:t>
      </w:r>
      <w:r w:rsidR="007523F2" w:rsidRPr="00BD23C0">
        <w:rPr>
          <w:lang w:val="en-US"/>
        </w:rPr>
        <w:t xml:space="preserve">intensity of intra-organizational communication through meetings, task force teams, and mechanisms of coordination and control; Schneider et al., </w:t>
      </w:r>
      <w:r w:rsidRPr="00BD23C0">
        <w:rPr>
          <w:lang w:val="en-US"/>
        </w:rPr>
        <w:t xml:space="preserve">2017). </w:t>
      </w:r>
      <w:r w:rsidR="007523F2" w:rsidRPr="00BD23C0">
        <w:rPr>
          <w:lang w:val="en-US"/>
        </w:rPr>
        <w:t>Similarly</w:t>
      </w:r>
      <w:r w:rsidRPr="00BD23C0">
        <w:rPr>
          <w:lang w:val="en-US"/>
        </w:rPr>
        <w:t xml:space="preserve">, </w:t>
      </w:r>
      <w:r w:rsidR="0091784B" w:rsidRPr="00BD23C0">
        <w:rPr>
          <w:lang w:val="en-US"/>
        </w:rPr>
        <w:t>external complexity can be surmised by providing rich descriptions of</w:t>
      </w:r>
      <w:r w:rsidRPr="00BD23C0">
        <w:rPr>
          <w:lang w:val="en-US"/>
        </w:rPr>
        <w:t xml:space="preserve"> the different institutions and the immediate, industry-specific forces, such as suppliers and customers (Child and Rodrigues, 2011; Kostova and Zaheer, 1999). </w:t>
      </w:r>
      <w:r w:rsidR="0091784B" w:rsidRPr="00BD23C0">
        <w:rPr>
          <w:lang w:val="en-US"/>
        </w:rPr>
        <w:t>Therefore</w:t>
      </w:r>
      <w:r w:rsidR="007523F2" w:rsidRPr="00BD23C0">
        <w:rPr>
          <w:lang w:val="en-US"/>
        </w:rPr>
        <w:t xml:space="preserve">, </w:t>
      </w:r>
      <w:r w:rsidR="007523F2" w:rsidRPr="00BD23C0">
        <w:t>qualitative researchers can employ NKC</w:t>
      </w:r>
      <w:r w:rsidR="00DB2B66" w:rsidRPr="00BD23C0">
        <w:t xml:space="preserve"> and second-order complexity</w:t>
      </w:r>
      <w:r w:rsidR="007523F2" w:rsidRPr="00BD23C0">
        <w:t xml:space="preserve"> as follows:</w:t>
      </w:r>
    </w:p>
    <w:p w:rsidR="007523F2" w:rsidRPr="00BD23C0" w:rsidRDefault="007523F2" w:rsidP="00AA2865">
      <w:pPr>
        <w:numPr>
          <w:ilvl w:val="0"/>
          <w:numId w:val="1"/>
        </w:numPr>
        <w:spacing w:line="480" w:lineRule="auto"/>
        <w:ind w:left="0" w:firstLine="284"/>
        <w:jc w:val="both"/>
        <w:rPr>
          <w:lang w:val="en-US"/>
        </w:rPr>
      </w:pPr>
      <w:r w:rsidRPr="00BD23C0">
        <w:rPr>
          <w:lang w:val="en-US"/>
        </w:rPr>
        <w:t xml:space="preserve">With regards to N, the number of elements in the internal or external environment of an organization can be considered first. For example: </w:t>
      </w:r>
      <w:r w:rsidRPr="00BD23C0">
        <w:rPr>
          <w:i/>
          <w:lang w:val="en-US"/>
        </w:rPr>
        <w:t>Externally</w:t>
      </w:r>
      <w:r w:rsidRPr="00BD23C0">
        <w:rPr>
          <w:lang w:val="en-US"/>
        </w:rPr>
        <w:t xml:space="preserve">, the elements may be competitive forces or the number of macro-environmental forces such as the number of governments, economic systems, or the number of laws and regulations (Lewis and Stewart, 2003). </w:t>
      </w:r>
      <w:r w:rsidRPr="00BD23C0">
        <w:rPr>
          <w:i/>
          <w:lang w:val="en-US"/>
        </w:rPr>
        <w:t>Internally</w:t>
      </w:r>
      <w:r w:rsidRPr="00BD23C0">
        <w:rPr>
          <w:lang w:val="en-US"/>
        </w:rPr>
        <w:t xml:space="preserve">, N may be the number of resources and competences deployed by the organization e.g., ‘the amount of human and financial resources allocated to the environmental scanning function’ (Lewis and Stewart, 2003: 33).  </w:t>
      </w:r>
    </w:p>
    <w:p w:rsidR="007523F2" w:rsidRPr="00BD23C0" w:rsidRDefault="007523F2" w:rsidP="00AA2865">
      <w:pPr>
        <w:numPr>
          <w:ilvl w:val="0"/>
          <w:numId w:val="1"/>
        </w:numPr>
        <w:spacing w:line="480" w:lineRule="auto"/>
        <w:ind w:left="0" w:firstLine="284"/>
        <w:jc w:val="both"/>
        <w:rPr>
          <w:lang w:val="en-US"/>
        </w:rPr>
      </w:pPr>
      <w:r w:rsidRPr="00BD23C0">
        <w:rPr>
          <w:lang w:val="en-US"/>
        </w:rPr>
        <w:t xml:space="preserve">With regards to K, the number of elements with which a given attribute interacts are to be identified, namely the degree of interrelatedness within a single entity. For example: </w:t>
      </w:r>
      <w:r w:rsidRPr="00BD23C0">
        <w:rPr>
          <w:i/>
          <w:lang w:val="en-US"/>
        </w:rPr>
        <w:t>Externally</w:t>
      </w:r>
      <w:r w:rsidRPr="00BD23C0">
        <w:rPr>
          <w:lang w:val="en-US"/>
        </w:rPr>
        <w:t xml:space="preserve">, a manifestation of interrelatedness within the same entity is e.g. competitors forming alliances with each other. </w:t>
      </w:r>
      <w:r w:rsidRPr="00BD23C0">
        <w:rPr>
          <w:i/>
          <w:lang w:val="en-US"/>
        </w:rPr>
        <w:t>Internally</w:t>
      </w:r>
      <w:r w:rsidRPr="00BD23C0">
        <w:rPr>
          <w:lang w:val="en-US"/>
        </w:rPr>
        <w:t xml:space="preserve">, a manifestation of interrelatedness within the same entity is e.g. how resources and competences are interlinked across departments (for example, cross-functional teams). </w:t>
      </w:r>
    </w:p>
    <w:p w:rsidR="007523F2" w:rsidRPr="00BD23C0" w:rsidRDefault="007523F2" w:rsidP="00AA2865">
      <w:pPr>
        <w:numPr>
          <w:ilvl w:val="0"/>
          <w:numId w:val="1"/>
        </w:numPr>
        <w:spacing w:line="480" w:lineRule="auto"/>
        <w:ind w:left="0" w:firstLine="284"/>
        <w:jc w:val="both"/>
        <w:rPr>
          <w:lang w:val="en-US"/>
        </w:rPr>
      </w:pPr>
      <w:r w:rsidRPr="00BD23C0">
        <w:rPr>
          <w:lang w:val="en-US"/>
        </w:rPr>
        <w:t xml:space="preserve">With regards to C, the number of elements that are linked across entities are to be explored. For example: </w:t>
      </w:r>
      <w:r w:rsidRPr="00BD23C0">
        <w:rPr>
          <w:i/>
          <w:lang w:val="en-US"/>
        </w:rPr>
        <w:t>Externally</w:t>
      </w:r>
      <w:r w:rsidRPr="00BD23C0">
        <w:rPr>
          <w:lang w:val="en-US"/>
        </w:rPr>
        <w:t xml:space="preserve">, a manifestation of interrelatedness across entities is e.g. different institutions governing the rate of change in the sector. </w:t>
      </w:r>
      <w:r w:rsidRPr="00BD23C0">
        <w:rPr>
          <w:i/>
          <w:lang w:val="en-US"/>
        </w:rPr>
        <w:t>Internally</w:t>
      </w:r>
      <w:r w:rsidRPr="00BD23C0">
        <w:rPr>
          <w:lang w:val="en-US"/>
        </w:rPr>
        <w:t xml:space="preserve">, a manifestation of interrelatedness is e.g. collaborative schemes with partners. </w:t>
      </w:r>
    </w:p>
    <w:p w:rsidR="007523F2" w:rsidRPr="00BD23C0" w:rsidRDefault="007523F2" w:rsidP="00AA2865">
      <w:pPr>
        <w:spacing w:line="480" w:lineRule="auto"/>
        <w:jc w:val="both"/>
        <w:rPr>
          <w:lang w:val="en-US"/>
        </w:rPr>
      </w:pPr>
    </w:p>
    <w:p w:rsidR="00073741" w:rsidRPr="00BD23C0" w:rsidRDefault="007523F2" w:rsidP="00AA2865">
      <w:pPr>
        <w:spacing w:line="480" w:lineRule="auto"/>
        <w:jc w:val="both"/>
        <w:rPr>
          <w:lang w:val="en-US"/>
        </w:rPr>
      </w:pPr>
      <w:r w:rsidRPr="00BD23C0">
        <w:rPr>
          <w:lang w:val="en-US"/>
        </w:rPr>
        <w:t xml:space="preserve">Therefore, the higher the N and then K and C, the higher the complexity of the internal or external environment (and vice versa). Any (mis)match that emerges </w:t>
      </w:r>
      <w:r w:rsidR="00DB2B66" w:rsidRPr="00BD23C0">
        <w:rPr>
          <w:lang w:val="en-US"/>
        </w:rPr>
        <w:t xml:space="preserve">between the internal and the external environment of an organization </w:t>
      </w:r>
      <w:r w:rsidRPr="00BD23C0">
        <w:rPr>
          <w:lang w:val="en-US"/>
        </w:rPr>
        <w:t xml:space="preserve">implies that the LRV may be (dis)confirmed </w:t>
      </w:r>
      <w:r w:rsidR="00DB2B66" w:rsidRPr="00BD23C0">
        <w:rPr>
          <w:lang w:val="en-US"/>
        </w:rPr>
        <w:t>(when</w:t>
      </w:r>
      <w:r w:rsidRPr="00BD23C0">
        <w:rPr>
          <w:lang w:val="en-US"/>
        </w:rPr>
        <w:t xml:space="preserve"> linked with the survival record of the organization</w:t>
      </w:r>
      <w:r w:rsidR="00DB2B66" w:rsidRPr="00BD23C0">
        <w:rPr>
          <w:lang w:val="en-US"/>
        </w:rPr>
        <w:t>)</w:t>
      </w:r>
      <w:r w:rsidRPr="00BD23C0">
        <w:rPr>
          <w:lang w:val="en-US"/>
        </w:rPr>
        <w:t xml:space="preserve">. However, it is important to note that </w:t>
      </w:r>
      <w:r w:rsidR="00DB2B66" w:rsidRPr="00BD23C0">
        <w:rPr>
          <w:lang w:val="en-US"/>
        </w:rPr>
        <w:t>‘</w:t>
      </w:r>
      <w:r w:rsidRPr="00BD23C0">
        <w:rPr>
          <w:lang w:val="en-US"/>
        </w:rPr>
        <w:t>higher</w:t>
      </w:r>
      <w:r w:rsidR="00DB2B66" w:rsidRPr="00BD23C0">
        <w:rPr>
          <w:lang w:val="en-US"/>
        </w:rPr>
        <w:t>’</w:t>
      </w:r>
      <w:r w:rsidRPr="00BD23C0">
        <w:rPr>
          <w:lang w:val="en-US"/>
        </w:rPr>
        <w:t xml:space="preserve"> or </w:t>
      </w:r>
      <w:r w:rsidR="00DB2B66" w:rsidRPr="00BD23C0">
        <w:rPr>
          <w:lang w:val="en-US"/>
        </w:rPr>
        <w:t>‘</w:t>
      </w:r>
      <w:r w:rsidRPr="00BD23C0">
        <w:rPr>
          <w:lang w:val="en-US"/>
        </w:rPr>
        <w:t>lower</w:t>
      </w:r>
      <w:r w:rsidR="00DB2B66" w:rsidRPr="00BD23C0">
        <w:rPr>
          <w:lang w:val="en-US"/>
        </w:rPr>
        <w:t>’</w:t>
      </w:r>
      <w:r w:rsidRPr="00BD23C0">
        <w:rPr>
          <w:lang w:val="en-US"/>
        </w:rPr>
        <w:t xml:space="preserve"> does not imply measurability. Rather, it must be seen as a </w:t>
      </w:r>
      <w:r w:rsidRPr="00BD23C0">
        <w:rPr>
          <w:i/>
          <w:lang w:val="en-US"/>
        </w:rPr>
        <w:t>perceived empirical tendency</w:t>
      </w:r>
      <w:r w:rsidRPr="00BD23C0">
        <w:rPr>
          <w:lang w:val="en-US"/>
        </w:rPr>
        <w:t xml:space="preserve"> towards one of the two poles: high or low (Poulis and Poulis, 2016). So, eliciting insights along NKC dimensions avoids the shortcomings of any measurable match and makes </w:t>
      </w:r>
      <w:r w:rsidR="00073741" w:rsidRPr="00BD23C0">
        <w:rPr>
          <w:lang w:val="en-US"/>
        </w:rPr>
        <w:t xml:space="preserve">a theoretical contribution </w:t>
      </w:r>
      <w:r w:rsidRPr="00BD23C0">
        <w:rPr>
          <w:lang w:val="en-US"/>
        </w:rPr>
        <w:t>by investigating ‘</w:t>
      </w:r>
      <w:r w:rsidR="00073741" w:rsidRPr="00BD23C0">
        <w:rPr>
          <w:lang w:val="en-US"/>
        </w:rPr>
        <w:t>qualitative changes in the boundaries of a theory (applications under qualitatively different conditions), rather than</w:t>
      </w:r>
      <w:r w:rsidRPr="00BD23C0">
        <w:rPr>
          <w:lang w:val="en-US"/>
        </w:rPr>
        <w:t xml:space="preserve"> mere quantitative expansions’ (Whetten, 1989: 493)</w:t>
      </w:r>
    </w:p>
    <w:p w:rsidR="00CD10A1" w:rsidRPr="00BD23C0" w:rsidRDefault="007523F2" w:rsidP="00AA2865">
      <w:pPr>
        <w:spacing w:line="480" w:lineRule="auto"/>
        <w:ind w:firstLine="284"/>
        <w:jc w:val="both"/>
        <w:rPr>
          <w:lang w:val="en-US"/>
        </w:rPr>
      </w:pPr>
      <w:r w:rsidRPr="00BD23C0">
        <w:rPr>
          <w:lang w:val="en-US"/>
        </w:rPr>
        <w:t>M</w:t>
      </w:r>
      <w:r w:rsidR="00073741" w:rsidRPr="00BD23C0">
        <w:rPr>
          <w:lang w:val="en-US"/>
        </w:rPr>
        <w:t xml:space="preserve">ultiple instruments </w:t>
      </w:r>
      <w:r w:rsidRPr="00BD23C0">
        <w:rPr>
          <w:lang w:val="en-US"/>
        </w:rPr>
        <w:t xml:space="preserve">can help towards grasping those insights </w:t>
      </w:r>
      <w:r w:rsidR="00073741" w:rsidRPr="00BD23C0">
        <w:rPr>
          <w:lang w:val="en-US"/>
        </w:rPr>
        <w:t>such as interviews, documentation, observation</w:t>
      </w:r>
      <w:r w:rsidR="00AA2865" w:rsidRPr="00BD23C0">
        <w:rPr>
          <w:lang w:val="en-US"/>
        </w:rPr>
        <w:t>, story or metaphor analysis</w:t>
      </w:r>
      <w:r w:rsidR="00073741" w:rsidRPr="00BD23C0">
        <w:rPr>
          <w:lang w:val="en-US"/>
        </w:rPr>
        <w:t xml:space="preserve"> and textual material (</w:t>
      </w:r>
      <w:r w:rsidR="00AA2865" w:rsidRPr="00BD23C0">
        <w:rPr>
          <w:lang w:val="en-US"/>
        </w:rPr>
        <w:t xml:space="preserve">Cassell and Bishop, 2019; </w:t>
      </w:r>
      <w:r w:rsidR="00073741" w:rsidRPr="00BD23C0">
        <w:rPr>
          <w:lang w:val="en-US"/>
        </w:rPr>
        <w:t xml:space="preserve">Eisenhardt and Graebner, 2007; Siggelkow, 2007). </w:t>
      </w:r>
      <w:r w:rsidRPr="00BD23C0">
        <w:rPr>
          <w:lang w:val="en-US"/>
        </w:rPr>
        <w:t>The</w:t>
      </w:r>
      <w:r w:rsidR="00073741" w:rsidRPr="00BD23C0">
        <w:rPr>
          <w:lang w:val="en-US"/>
        </w:rPr>
        <w:t xml:space="preserve"> number of interacting forces </w:t>
      </w:r>
      <w:r w:rsidRPr="00BD23C0">
        <w:rPr>
          <w:lang w:val="en-US"/>
        </w:rPr>
        <w:t>as integral features of complex systems call</w:t>
      </w:r>
      <w:r w:rsidR="00073741" w:rsidRPr="00BD23C0">
        <w:rPr>
          <w:lang w:val="en-US"/>
        </w:rPr>
        <w:t xml:space="preserve"> a researcher to unravel ‘complex interrelationships’ and ‘observe many coexisting happenings’</w:t>
      </w:r>
      <w:r w:rsidR="00DB2B66" w:rsidRPr="00BD23C0">
        <w:rPr>
          <w:lang w:val="en-US"/>
        </w:rPr>
        <w:t xml:space="preserve"> (Stake, 1995: 37-39)</w:t>
      </w:r>
      <w:r w:rsidR="00073741" w:rsidRPr="00BD23C0">
        <w:rPr>
          <w:lang w:val="en-US"/>
        </w:rPr>
        <w:t>. Such</w:t>
      </w:r>
      <w:r w:rsidRPr="00BD23C0">
        <w:rPr>
          <w:lang w:val="en-US"/>
        </w:rPr>
        <w:t xml:space="preserve"> confounding instances</w:t>
      </w:r>
      <w:r w:rsidR="00073741" w:rsidRPr="00BD23C0">
        <w:rPr>
          <w:lang w:val="en-US"/>
        </w:rPr>
        <w:t xml:space="preserve"> lend themselves to </w:t>
      </w:r>
      <w:r w:rsidR="00006DD7" w:rsidRPr="00BD23C0">
        <w:rPr>
          <w:lang w:val="en-US"/>
        </w:rPr>
        <w:t xml:space="preserve">qualitative modes given the latter’s </w:t>
      </w:r>
      <w:r w:rsidRPr="00BD23C0">
        <w:rPr>
          <w:lang w:val="en-US"/>
        </w:rPr>
        <w:t>analytical plasticity.</w:t>
      </w:r>
      <w:r w:rsidR="00073741" w:rsidRPr="00BD23C0">
        <w:rPr>
          <w:lang w:val="en-US"/>
        </w:rPr>
        <w:t xml:space="preserve"> </w:t>
      </w:r>
      <w:r w:rsidRPr="00BD23C0">
        <w:rPr>
          <w:lang w:val="en-US"/>
        </w:rPr>
        <w:t>Therefore, setting</w:t>
      </w:r>
      <w:r w:rsidR="00073741" w:rsidRPr="00BD23C0">
        <w:rPr>
          <w:lang w:val="en-US"/>
        </w:rPr>
        <w:t xml:space="preserve"> boundary conditions </w:t>
      </w:r>
      <w:r w:rsidRPr="00BD23C0">
        <w:rPr>
          <w:lang w:val="en-US"/>
        </w:rPr>
        <w:t>to</w:t>
      </w:r>
      <w:r w:rsidR="00073741" w:rsidRPr="00BD23C0">
        <w:rPr>
          <w:lang w:val="en-US"/>
        </w:rPr>
        <w:t xml:space="preserve"> a theory </w:t>
      </w:r>
      <w:r w:rsidRPr="00BD23C0">
        <w:rPr>
          <w:lang w:val="en-US"/>
        </w:rPr>
        <w:t>related to complexity does not need any measurement</w:t>
      </w:r>
      <w:r w:rsidR="009A5CAB" w:rsidRPr="00BD23C0">
        <w:rPr>
          <w:lang w:val="en-US"/>
        </w:rPr>
        <w:t>-based approach. There are certain</w:t>
      </w:r>
      <w:r w:rsidR="00073741" w:rsidRPr="00BD23C0">
        <w:rPr>
          <w:lang w:val="en-US"/>
        </w:rPr>
        <w:t xml:space="preserve"> </w:t>
      </w:r>
      <w:r w:rsidR="009A5CAB" w:rsidRPr="00BD23C0">
        <w:rPr>
          <w:lang w:val="en-US"/>
        </w:rPr>
        <w:t xml:space="preserve">empirical particularities that can be captured </w:t>
      </w:r>
      <w:r w:rsidR="00DB2B66" w:rsidRPr="00BD23C0">
        <w:rPr>
          <w:lang w:val="en-US"/>
        </w:rPr>
        <w:t xml:space="preserve">as </w:t>
      </w:r>
      <w:r w:rsidR="00DB2B66" w:rsidRPr="00BD23C0">
        <w:rPr>
          <w:i/>
          <w:lang w:val="en-US"/>
        </w:rPr>
        <w:t>tendencies</w:t>
      </w:r>
      <w:r w:rsidR="00DB2B66" w:rsidRPr="00BD23C0">
        <w:rPr>
          <w:lang w:val="en-US"/>
        </w:rPr>
        <w:t xml:space="preserve"> </w:t>
      </w:r>
      <w:r w:rsidR="0091784B" w:rsidRPr="00BD23C0">
        <w:rPr>
          <w:lang w:val="en-US"/>
        </w:rPr>
        <w:t>realistical</w:t>
      </w:r>
      <w:r w:rsidR="00BE3BB2" w:rsidRPr="00BD23C0">
        <w:rPr>
          <w:lang w:val="en-US"/>
        </w:rPr>
        <w:t xml:space="preserve">ly </w:t>
      </w:r>
      <w:r w:rsidR="00DB2B66" w:rsidRPr="00BD23C0">
        <w:rPr>
          <w:lang w:val="en-US"/>
        </w:rPr>
        <w:t xml:space="preserve">and </w:t>
      </w:r>
      <w:r w:rsidR="009A5CAB" w:rsidRPr="00BD23C0">
        <w:rPr>
          <w:lang w:val="en-US"/>
        </w:rPr>
        <w:t xml:space="preserve">through </w:t>
      </w:r>
      <w:r w:rsidR="009540A6" w:rsidRPr="00BD23C0">
        <w:rPr>
          <w:lang w:val="en-US"/>
        </w:rPr>
        <w:t>qualitative</w:t>
      </w:r>
      <w:r w:rsidR="0091784B" w:rsidRPr="00BD23C0">
        <w:rPr>
          <w:lang w:val="en-US"/>
        </w:rPr>
        <w:t xml:space="preserve"> means.</w:t>
      </w:r>
      <w:r w:rsidR="007160A5" w:rsidRPr="00BD23C0">
        <w:rPr>
          <w:lang w:val="en-US"/>
        </w:rPr>
        <w:t xml:space="preserve"> This means that </w:t>
      </w:r>
      <w:r w:rsidR="00E658EF" w:rsidRPr="00BD23C0">
        <w:rPr>
          <w:lang w:val="en-US"/>
        </w:rPr>
        <w:t>one’s</w:t>
      </w:r>
      <w:r w:rsidR="00BD0AB6" w:rsidRPr="00BD23C0">
        <w:rPr>
          <w:lang w:val="en-US"/>
        </w:rPr>
        <w:t xml:space="preserve"> </w:t>
      </w:r>
      <w:r w:rsidR="007160A5" w:rsidRPr="00BD23C0">
        <w:rPr>
          <w:lang w:val="en-US"/>
        </w:rPr>
        <w:t xml:space="preserve">qualitative analysis will portray an external environment or an organization as one that </w:t>
      </w:r>
      <w:r w:rsidR="007160A5" w:rsidRPr="00BD23C0">
        <w:rPr>
          <w:i/>
          <w:lang w:val="en-US"/>
        </w:rPr>
        <w:t>tends to be</w:t>
      </w:r>
      <w:r w:rsidR="00AD1694" w:rsidRPr="00BD23C0">
        <w:rPr>
          <w:lang w:val="en-US"/>
        </w:rPr>
        <w:t xml:space="preserve"> complex or less </w:t>
      </w:r>
      <w:r w:rsidR="00F011DE" w:rsidRPr="00BD23C0">
        <w:rPr>
          <w:lang w:val="en-US"/>
        </w:rPr>
        <w:t xml:space="preserve">complex according to observers’/actants’ own </w:t>
      </w:r>
      <w:r w:rsidR="00AD1694" w:rsidRPr="00BD23C0">
        <w:rPr>
          <w:lang w:val="en-US"/>
        </w:rPr>
        <w:t>judgement.</w:t>
      </w:r>
    </w:p>
    <w:p w:rsidR="00954B3D" w:rsidRPr="00BD23C0" w:rsidRDefault="00670F53" w:rsidP="00AA2865">
      <w:pPr>
        <w:spacing w:line="480" w:lineRule="auto"/>
        <w:ind w:firstLine="284"/>
        <w:jc w:val="both"/>
        <w:rPr>
          <w:lang w:val="en-US"/>
        </w:rPr>
      </w:pPr>
      <w:r w:rsidRPr="00BD23C0">
        <w:rPr>
          <w:lang w:val="en-US"/>
        </w:rPr>
        <w:lastRenderedPageBreak/>
        <w:t>First, t</w:t>
      </w:r>
      <w:r w:rsidR="007160A5" w:rsidRPr="00BD23C0">
        <w:rPr>
          <w:lang w:val="en-US"/>
        </w:rPr>
        <w:t xml:space="preserve">his notion of </w:t>
      </w:r>
      <w:r w:rsidR="00AD1694" w:rsidRPr="00BD23C0">
        <w:rPr>
          <w:lang w:val="en-US"/>
        </w:rPr>
        <w:t xml:space="preserve">‘perceived </w:t>
      </w:r>
      <w:r w:rsidR="007160A5" w:rsidRPr="00BD23C0">
        <w:rPr>
          <w:lang w:val="en-US"/>
        </w:rPr>
        <w:t>empirical t</w:t>
      </w:r>
      <w:r w:rsidRPr="00BD23C0">
        <w:rPr>
          <w:lang w:val="en-US"/>
        </w:rPr>
        <w:t>endency</w:t>
      </w:r>
      <w:r w:rsidR="00AD1694" w:rsidRPr="00BD23C0">
        <w:rPr>
          <w:lang w:val="en-US"/>
        </w:rPr>
        <w:t>’</w:t>
      </w:r>
      <w:r w:rsidRPr="00BD23C0">
        <w:rPr>
          <w:lang w:val="en-US"/>
        </w:rPr>
        <w:t xml:space="preserve"> is in accordance with</w:t>
      </w:r>
      <w:r w:rsidR="007160A5" w:rsidRPr="00BD23C0">
        <w:rPr>
          <w:lang w:val="en-US"/>
        </w:rPr>
        <w:t xml:space="preserve"> the inherent perturbations and flow of complex systems, which do not lend the</w:t>
      </w:r>
      <w:r w:rsidRPr="00BD23C0">
        <w:rPr>
          <w:lang w:val="en-US"/>
        </w:rPr>
        <w:t>mselves to concrete measurement. Second, empirical tendencies allow us</w:t>
      </w:r>
      <w:r w:rsidR="007160A5" w:rsidRPr="00BD23C0">
        <w:rPr>
          <w:lang w:val="en-US"/>
        </w:rPr>
        <w:t xml:space="preserve"> to identify a state of complexity that can</w:t>
      </w:r>
      <w:r w:rsidRPr="00BD23C0">
        <w:rPr>
          <w:lang w:val="en-US"/>
        </w:rPr>
        <w:t xml:space="preserve"> meaningfully</w:t>
      </w:r>
      <w:r w:rsidR="007160A5" w:rsidRPr="00BD23C0">
        <w:rPr>
          <w:lang w:val="en-US"/>
        </w:rPr>
        <w:t xml:space="preserve"> induce managerial lessons and recommendations beyond </w:t>
      </w:r>
      <w:r w:rsidR="009F75E9" w:rsidRPr="00BD23C0">
        <w:rPr>
          <w:lang w:val="en-US"/>
        </w:rPr>
        <w:t xml:space="preserve">adaptation and </w:t>
      </w:r>
      <w:r w:rsidR="007160A5" w:rsidRPr="00BD23C0">
        <w:rPr>
          <w:lang w:val="en-US"/>
        </w:rPr>
        <w:t xml:space="preserve">matching. Thus, </w:t>
      </w:r>
      <w:r w:rsidR="00BD0AB6" w:rsidRPr="00BD23C0">
        <w:rPr>
          <w:lang w:val="en-US"/>
        </w:rPr>
        <w:t xml:space="preserve">I </w:t>
      </w:r>
      <w:r w:rsidR="007160A5" w:rsidRPr="00BD23C0">
        <w:rPr>
          <w:lang w:val="en-US"/>
        </w:rPr>
        <w:t xml:space="preserve">consider it as </w:t>
      </w:r>
      <w:r w:rsidRPr="00BD23C0">
        <w:rPr>
          <w:lang w:val="en-US"/>
        </w:rPr>
        <w:t>a</w:t>
      </w:r>
      <w:r w:rsidR="007160A5" w:rsidRPr="00BD23C0">
        <w:rPr>
          <w:lang w:val="en-US"/>
        </w:rPr>
        <w:t xml:space="preserve"> suggestion </w:t>
      </w:r>
      <w:r w:rsidRPr="00BD23C0">
        <w:rPr>
          <w:lang w:val="en-US"/>
        </w:rPr>
        <w:t>that i)</w:t>
      </w:r>
      <w:r w:rsidR="007160A5" w:rsidRPr="00BD23C0">
        <w:rPr>
          <w:lang w:val="en-US"/>
        </w:rPr>
        <w:t xml:space="preserve"> </w:t>
      </w:r>
      <w:r w:rsidRPr="00BD23C0">
        <w:rPr>
          <w:lang w:val="en-US"/>
        </w:rPr>
        <w:t xml:space="preserve">enables </w:t>
      </w:r>
      <w:r w:rsidR="007160A5" w:rsidRPr="00BD23C0">
        <w:rPr>
          <w:lang w:val="en-US"/>
        </w:rPr>
        <w:t>a reali</w:t>
      </w:r>
      <w:r w:rsidRPr="00BD23C0">
        <w:rPr>
          <w:lang w:val="en-US"/>
        </w:rPr>
        <w:t xml:space="preserve">stic engagement with </w:t>
      </w:r>
      <w:r w:rsidR="00D05298" w:rsidRPr="00BD23C0">
        <w:rPr>
          <w:lang w:val="en-US"/>
        </w:rPr>
        <w:t xml:space="preserve"> </w:t>
      </w:r>
      <w:r w:rsidRPr="00BD23C0">
        <w:rPr>
          <w:lang w:val="en-US"/>
        </w:rPr>
        <w:t>complexity ii) facilitates narrative and storytelling methods that have the potential to elucidate agentic acts amid complexity i.e., managements scholarship’s core concern.</w:t>
      </w:r>
      <w:r w:rsidR="00CD10A1" w:rsidRPr="00BD23C0">
        <w:rPr>
          <w:lang w:val="en-US"/>
        </w:rPr>
        <w:t xml:space="preserve"> </w:t>
      </w:r>
      <w:r w:rsidR="00954B3D" w:rsidRPr="00BD23C0">
        <w:rPr>
          <w:lang w:val="en-US"/>
        </w:rPr>
        <w:t>Overall</w:t>
      </w:r>
      <w:r w:rsidR="00CD10A1" w:rsidRPr="00BD23C0">
        <w:rPr>
          <w:lang w:val="en-US"/>
        </w:rPr>
        <w:t xml:space="preserve">, </w:t>
      </w:r>
      <w:r w:rsidR="00BD0AB6" w:rsidRPr="00BD23C0">
        <w:rPr>
          <w:lang w:val="en-US"/>
        </w:rPr>
        <w:t xml:space="preserve">my </w:t>
      </w:r>
      <w:r w:rsidR="00CD10A1" w:rsidRPr="00BD23C0">
        <w:rPr>
          <w:lang w:val="en-US"/>
        </w:rPr>
        <w:t>focus on complexity as a</w:t>
      </w:r>
      <w:r w:rsidR="00AD1694" w:rsidRPr="00BD23C0">
        <w:rPr>
          <w:lang w:val="en-US"/>
        </w:rPr>
        <w:t xml:space="preserve"> perceived</w:t>
      </w:r>
      <w:r w:rsidR="00CD10A1" w:rsidRPr="00BD23C0">
        <w:rPr>
          <w:lang w:val="en-US"/>
        </w:rPr>
        <w:t xml:space="preserve"> empirical tendency signifies a </w:t>
      </w:r>
      <w:r w:rsidR="00452731" w:rsidRPr="00BD23C0">
        <w:rPr>
          <w:lang w:val="en-US"/>
        </w:rPr>
        <w:t>drastic</w:t>
      </w:r>
      <w:r w:rsidR="00CD10A1" w:rsidRPr="00BD23C0">
        <w:rPr>
          <w:lang w:val="en-US"/>
        </w:rPr>
        <w:t xml:space="preserve"> departure from the truth-seeking orientation of measurement-based studies in complexity</w:t>
      </w:r>
      <w:r w:rsidR="00954B3D" w:rsidRPr="00BD23C0">
        <w:rPr>
          <w:lang w:val="en-US"/>
        </w:rPr>
        <w:t xml:space="preserve">. Instead, </w:t>
      </w:r>
      <w:r w:rsidR="00BD0AB6" w:rsidRPr="00BD23C0">
        <w:rPr>
          <w:lang w:val="en-US"/>
        </w:rPr>
        <w:t xml:space="preserve">my </w:t>
      </w:r>
      <w:r w:rsidR="00954B3D" w:rsidRPr="00BD23C0">
        <w:rPr>
          <w:lang w:val="en-US"/>
        </w:rPr>
        <w:t xml:space="preserve">focus seeks to capture plausible explanations and meanings through rich stories; enhance understanding through personal experiences of engagement with complexity. It does not seek to know nor prove an objective reality through concrete measurement techniques and timeless theoretical statements. </w:t>
      </w:r>
      <w:r w:rsidR="00F83B5C" w:rsidRPr="00BD23C0">
        <w:rPr>
          <w:lang w:val="en-US"/>
        </w:rPr>
        <w:t>Therefore, it understands complexity not as an a priori property of a system but as contingent on the human agent’s/observer’s perceptual powers (</w:t>
      </w:r>
      <w:r w:rsidR="00AD1694" w:rsidRPr="00BD23C0">
        <w:rPr>
          <w:lang w:val="en-US"/>
        </w:rPr>
        <w:t>Tsoukas and Hatch, 2001</w:t>
      </w:r>
      <w:r w:rsidR="00F83B5C" w:rsidRPr="00BD23C0">
        <w:rPr>
          <w:lang w:val="en-US"/>
        </w:rPr>
        <w:t xml:space="preserve">). </w:t>
      </w:r>
      <w:r w:rsidR="00954B3D" w:rsidRPr="00BD23C0">
        <w:rPr>
          <w:lang w:val="en-US"/>
        </w:rPr>
        <w:t>Thus, it opens up a wide realm of theorizing opportunities around the role of human agency amid complexity.</w:t>
      </w:r>
    </w:p>
    <w:p w:rsidR="00073741" w:rsidRPr="00BD23C0" w:rsidRDefault="009A5CAB" w:rsidP="00AA2865">
      <w:pPr>
        <w:spacing w:line="480" w:lineRule="auto"/>
        <w:ind w:firstLine="284"/>
        <w:jc w:val="both"/>
        <w:rPr>
          <w:lang w:val="en-US"/>
        </w:rPr>
      </w:pPr>
      <w:r w:rsidRPr="00BD23C0">
        <w:t xml:space="preserve">At this stage, </w:t>
      </w:r>
      <w:r w:rsidR="00BD0AB6" w:rsidRPr="00BD23C0">
        <w:t xml:space="preserve">I </w:t>
      </w:r>
      <w:r w:rsidRPr="00BD23C0">
        <w:t>caution about an important caveat. A researcher always needs to link his/her analytical choices (such as NKC and second-order complexity) back to his/her ontological assumptions and epistemological commitme</w:t>
      </w:r>
      <w:r w:rsidR="00123FEA" w:rsidRPr="00BD23C0">
        <w:t xml:space="preserve">nts. Otherwise, there will be an ongoing </w:t>
      </w:r>
      <w:r w:rsidRPr="00BD23C0">
        <w:t xml:space="preserve">misalignment between what </w:t>
      </w:r>
      <w:r w:rsidR="00E658EF" w:rsidRPr="00BD23C0">
        <w:t>we</w:t>
      </w:r>
      <w:r w:rsidR="00BD0AB6" w:rsidRPr="00BD23C0">
        <w:t xml:space="preserve"> </w:t>
      </w:r>
      <w:r w:rsidRPr="00BD23C0">
        <w:t xml:space="preserve">ought to and what </w:t>
      </w:r>
      <w:r w:rsidR="00E658EF" w:rsidRPr="00BD23C0">
        <w:t xml:space="preserve">we </w:t>
      </w:r>
      <w:r w:rsidRPr="00BD23C0">
        <w:t xml:space="preserve">eventually practise in research. For example, in this particular application </w:t>
      </w:r>
      <w:r w:rsidR="009540A6" w:rsidRPr="00BD23C0">
        <w:t>related to</w:t>
      </w:r>
      <w:r w:rsidRPr="00BD23C0">
        <w:t xml:space="preserve"> the law of requisite variety, qualitative f</w:t>
      </w:r>
      <w:r w:rsidR="00073741" w:rsidRPr="00BD23C0">
        <w:t xml:space="preserve">indings </w:t>
      </w:r>
      <w:r w:rsidRPr="00BD23C0">
        <w:t>may</w:t>
      </w:r>
      <w:r w:rsidR="00073741" w:rsidRPr="00BD23C0">
        <w:t xml:space="preserve"> reveal that </w:t>
      </w:r>
      <w:r w:rsidRPr="00BD23C0">
        <w:t xml:space="preserve">e.g. </w:t>
      </w:r>
      <w:r w:rsidR="00073741" w:rsidRPr="00BD23C0">
        <w:t>configurations of internal/external complexity</w:t>
      </w:r>
      <w:r w:rsidR="007160A5" w:rsidRPr="00BD23C0">
        <w:t xml:space="preserve"> tend to</w:t>
      </w:r>
      <w:r w:rsidRPr="00BD23C0">
        <w:t xml:space="preserve"> match in some </w:t>
      </w:r>
      <w:r w:rsidR="009540A6" w:rsidRPr="00BD23C0">
        <w:t>organisations and in some other sampled organisations</w:t>
      </w:r>
      <w:r w:rsidRPr="00BD23C0">
        <w:t>, they do not</w:t>
      </w:r>
      <w:r w:rsidR="00123FEA" w:rsidRPr="00BD23C0">
        <w:t xml:space="preserve"> (see </w:t>
      </w:r>
      <w:r w:rsidR="005F7541">
        <w:lastRenderedPageBreak/>
        <w:t>Poulis, Poulis &amp; Jackson, 2020</w:t>
      </w:r>
      <w:r w:rsidR="00123FEA" w:rsidRPr="00BD23C0">
        <w:t>)</w:t>
      </w:r>
      <w:r w:rsidRPr="00BD23C0">
        <w:t>.</w:t>
      </w:r>
      <w:r w:rsidR="00073741" w:rsidRPr="00BD23C0">
        <w:t xml:space="preserve"> </w:t>
      </w:r>
      <w:r w:rsidRPr="00BD23C0">
        <w:t xml:space="preserve">In essence, this outcome implies that </w:t>
      </w:r>
      <w:r w:rsidR="009540A6" w:rsidRPr="00BD23C0">
        <w:t>configuration</w:t>
      </w:r>
      <w:r w:rsidR="00DB2B66" w:rsidRPr="00BD23C0">
        <w:t>s</w:t>
      </w:r>
      <w:r w:rsidR="009540A6" w:rsidRPr="00BD23C0">
        <w:t xml:space="preserve"> of internal/external complexity</w:t>
      </w:r>
      <w:r w:rsidRPr="00BD23C0">
        <w:t xml:space="preserve"> </w:t>
      </w:r>
      <w:r w:rsidR="00073741" w:rsidRPr="00BD23C0">
        <w:t>should be</w:t>
      </w:r>
      <w:r w:rsidR="00073741" w:rsidRPr="00BD23C0">
        <w:rPr>
          <w:i/>
          <w:iCs/>
        </w:rPr>
        <w:t xml:space="preserve"> contingent </w:t>
      </w:r>
      <w:r w:rsidR="00073741" w:rsidRPr="00BD23C0">
        <w:t xml:space="preserve">in order to be requisite. However, </w:t>
      </w:r>
      <w:r w:rsidRPr="00BD23C0">
        <w:t xml:space="preserve">if </w:t>
      </w:r>
      <w:r w:rsidR="00B21B54" w:rsidRPr="00BD23C0">
        <w:t xml:space="preserve">I go </w:t>
      </w:r>
      <w:r w:rsidR="00073741" w:rsidRPr="00BD23C0">
        <w:t xml:space="preserve">as far as pretending to propose a new “law of </w:t>
      </w:r>
      <w:r w:rsidR="00073741" w:rsidRPr="00BD23C0">
        <w:rPr>
          <w:iCs/>
        </w:rPr>
        <w:t>contingent</w:t>
      </w:r>
      <w:r w:rsidR="00DB2B66" w:rsidRPr="00BD23C0">
        <w:t xml:space="preserve"> variety”, </w:t>
      </w:r>
      <w:r w:rsidR="00073741" w:rsidRPr="00BD23C0">
        <w:t xml:space="preserve">this would be inherently antithetical to </w:t>
      </w:r>
      <w:r w:rsidRPr="00BD23C0">
        <w:t xml:space="preserve">the </w:t>
      </w:r>
      <w:r w:rsidR="00073741" w:rsidRPr="00BD23C0">
        <w:t>epistemological stance</w:t>
      </w:r>
      <w:r w:rsidRPr="00BD23C0">
        <w:t xml:space="preserve"> that </w:t>
      </w:r>
      <w:r w:rsidR="00BD0AB6" w:rsidRPr="00BD23C0">
        <w:t xml:space="preserve">I </w:t>
      </w:r>
      <w:r w:rsidRPr="00BD23C0">
        <w:t>promote in this paper</w:t>
      </w:r>
      <w:r w:rsidR="00073741" w:rsidRPr="00BD23C0">
        <w:t>. Interweaving nomothetic and contingent wording in a supposedly coherent theoretical device such as a law is a paradoxical way of stressing the need for idiographic explanations of its non-applicability</w:t>
      </w:r>
      <w:r w:rsidR="007160A5" w:rsidRPr="00BD23C0">
        <w:t>. However, t</w:t>
      </w:r>
      <w:r w:rsidRPr="00BD23C0">
        <w:t>his idiographic nature of findings</w:t>
      </w:r>
      <w:r w:rsidR="006A066B" w:rsidRPr="00BD23C0">
        <w:t xml:space="preserve"> </w:t>
      </w:r>
      <w:r w:rsidRPr="00BD23C0">
        <w:t xml:space="preserve">is the core advantage of qualitative studies. Thus, it should not be packaged under </w:t>
      </w:r>
      <w:r w:rsidR="00D4699B" w:rsidRPr="00BD23C0">
        <w:t xml:space="preserve">positivistic </w:t>
      </w:r>
      <w:r w:rsidRPr="00BD23C0">
        <w:t xml:space="preserve">terms such as laws, regularities, and predictive orientations that emulate Newtonian overtones in the very traditions </w:t>
      </w:r>
      <w:r w:rsidR="00BD0AB6" w:rsidRPr="00BD23C0">
        <w:t xml:space="preserve">I </w:t>
      </w:r>
      <w:r w:rsidRPr="00BD23C0">
        <w:t>seek to problematise</w:t>
      </w:r>
      <w:r w:rsidR="00073741" w:rsidRPr="00BD23C0">
        <w:t xml:space="preserve">. </w:t>
      </w:r>
      <w:r w:rsidRPr="00BD23C0">
        <w:t xml:space="preserve">“Requisite” as a term is </w:t>
      </w:r>
      <w:r w:rsidR="00073741" w:rsidRPr="00BD23C0">
        <w:t xml:space="preserve">semantically neutral. However, precisely because of this neutrality in meaning, it engenders a threat of misconceptions. The problem rests with how </w:t>
      </w:r>
      <w:r w:rsidR="00D4699B" w:rsidRPr="00BD23C0">
        <w:t>complexity-cum-management</w:t>
      </w:r>
      <w:r w:rsidR="00073741" w:rsidRPr="00BD23C0">
        <w:t xml:space="preserve"> scholars interpret</w:t>
      </w:r>
      <w:r w:rsidR="00D4699B" w:rsidRPr="00BD23C0">
        <w:t xml:space="preserve"> the term “requisite” (“match”</w:t>
      </w:r>
      <w:r w:rsidR="00073741" w:rsidRPr="00BD23C0">
        <w:t xml:space="preserve">), and, in turn, how they </w:t>
      </w:r>
      <w:r w:rsidR="00D4699B" w:rsidRPr="00BD23C0">
        <w:t>appropriate a measurement orientation to theorise.</w:t>
      </w:r>
    </w:p>
    <w:p w:rsidR="0039609E" w:rsidRPr="00BD23C0" w:rsidRDefault="0039609E" w:rsidP="00AA2865">
      <w:pPr>
        <w:spacing w:line="480" w:lineRule="auto"/>
        <w:jc w:val="both"/>
        <w:rPr>
          <w:lang w:val="en-US"/>
        </w:rPr>
      </w:pPr>
    </w:p>
    <w:p w:rsidR="00073741" w:rsidRPr="00BD23C0" w:rsidRDefault="008229F7" w:rsidP="008229F7">
      <w:pPr>
        <w:pStyle w:val="ListParagraph"/>
        <w:numPr>
          <w:ilvl w:val="0"/>
          <w:numId w:val="7"/>
        </w:numPr>
        <w:spacing w:line="480" w:lineRule="auto"/>
        <w:jc w:val="both"/>
        <w:rPr>
          <w:rFonts w:ascii="Times New Roman" w:hAnsi="Times New Roman"/>
          <w:b/>
          <w:sz w:val="24"/>
        </w:rPr>
      </w:pPr>
      <w:r w:rsidRPr="00BD23C0">
        <w:rPr>
          <w:rFonts w:ascii="Times New Roman" w:hAnsi="Times New Roman"/>
          <w:b/>
          <w:sz w:val="24"/>
        </w:rPr>
        <w:t>Conclusion</w:t>
      </w:r>
    </w:p>
    <w:p w:rsidR="0039609E" w:rsidRPr="00BD23C0" w:rsidRDefault="0039609E" w:rsidP="0039609E">
      <w:pPr>
        <w:spacing w:line="480" w:lineRule="auto"/>
        <w:jc w:val="both"/>
        <w:rPr>
          <w:lang w:val="en-US"/>
        </w:rPr>
      </w:pPr>
      <w:r w:rsidRPr="00BD23C0">
        <w:rPr>
          <w:lang w:val="en-US"/>
        </w:rPr>
        <w:t xml:space="preserve">As may have been surmised by now, complexity is a polyvalent concept. However, this does not necessarily indicate a constructive diversity that enriches the discourse. Rather, this polyvalence often indicates a fragmented and inconclusive attempt to define, operationalize, appropriate or capture complexity. In fact, complexity is neither a unanimously agreed concept nor a homogenous field of scholarship. Rather, several traditions prevail therein, which have offered heterogeneous understandings of complexity and requisite operationalisations of the construct (Cunha and Rego, 2010). Consequently, </w:t>
      </w:r>
      <w:r w:rsidRPr="00BD23C0">
        <w:rPr>
          <w:lang w:val="en-US"/>
        </w:rPr>
        <w:lastRenderedPageBreak/>
        <w:t xml:space="preserve">‘complexity’ is not </w:t>
      </w:r>
      <w:r w:rsidRPr="00BD23C0">
        <w:rPr>
          <w:i/>
          <w:lang w:val="en-US"/>
        </w:rPr>
        <w:t>a</w:t>
      </w:r>
      <w:r w:rsidRPr="00BD23C0">
        <w:rPr>
          <w:lang w:val="en-US"/>
        </w:rPr>
        <w:t xml:space="preserve"> theory but rather several theories, which often imply completely different things (see Stacey, 2002; Burnes, 2005). Therefore, given complexity’s centrality in management scholarship, this inconclusiveness cannot be seen as teething problems of an emergent field but rather, as an identity concern for our field as a whole.</w:t>
      </w:r>
    </w:p>
    <w:p w:rsidR="00833007" w:rsidRPr="00BD23C0" w:rsidRDefault="0039609E" w:rsidP="0039609E">
      <w:pPr>
        <w:spacing w:line="480" w:lineRule="auto"/>
        <w:jc w:val="both"/>
        <w:rPr>
          <w:lang w:val="en-US"/>
        </w:rPr>
      </w:pPr>
      <w:r w:rsidRPr="00BD23C0">
        <w:rPr>
          <w:lang w:val="en-US"/>
        </w:rPr>
        <w:t>For reasons of fairness, I note that complexity scholars, in an outburst of self-criticism, have cautioned about this inconclusiveness (</w:t>
      </w:r>
      <w:r w:rsidR="00123FEA" w:rsidRPr="00BD23C0">
        <w:rPr>
          <w:lang w:val="en-US"/>
        </w:rPr>
        <w:t xml:space="preserve">see </w:t>
      </w:r>
      <w:r w:rsidRPr="00BD23C0">
        <w:rPr>
          <w:lang w:val="en-US"/>
        </w:rPr>
        <w:t xml:space="preserve">Poulis &amp; Poulis, 2016). Therefore, the problematic aspects of this inconclusiveness have not gone unnoticed. However, this </w:t>
      </w:r>
      <w:r w:rsidR="00C24B27" w:rsidRPr="00BD23C0">
        <w:rPr>
          <w:lang w:val="en-US"/>
        </w:rPr>
        <w:t xml:space="preserve">‘brave’ acknowledgment </w:t>
      </w:r>
      <w:r w:rsidRPr="00BD23C0">
        <w:rPr>
          <w:lang w:val="en-US"/>
        </w:rPr>
        <w:t>needs to translate into action</w:t>
      </w:r>
      <w:r w:rsidR="00C24B27" w:rsidRPr="00BD23C0">
        <w:rPr>
          <w:lang w:val="en-US"/>
        </w:rPr>
        <w:t xml:space="preserve"> if we wish something meaningful to stem out of this self-awareness process</w:t>
      </w:r>
      <w:r w:rsidRPr="00BD23C0">
        <w:rPr>
          <w:lang w:val="en-US"/>
        </w:rPr>
        <w:t xml:space="preserve">. </w:t>
      </w:r>
      <w:r w:rsidR="00C24B27" w:rsidRPr="00BD23C0">
        <w:rPr>
          <w:lang w:val="en-US"/>
        </w:rPr>
        <w:t xml:space="preserve">Otherwise, the critique will simply remain as a constant reminder of the limitations of existing scholarship. </w:t>
      </w:r>
      <w:r w:rsidRPr="00BD23C0">
        <w:rPr>
          <w:lang w:val="en-US"/>
        </w:rPr>
        <w:t>Th</w:t>
      </w:r>
      <w:r w:rsidR="00582326" w:rsidRPr="00BD23C0">
        <w:rPr>
          <w:lang w:val="en-US"/>
        </w:rPr>
        <w:t>us, th</w:t>
      </w:r>
      <w:r w:rsidRPr="00BD23C0">
        <w:rPr>
          <w:lang w:val="en-US"/>
        </w:rPr>
        <w:t xml:space="preserve">is study is a modest attempt to </w:t>
      </w:r>
      <w:r w:rsidR="00C24B27" w:rsidRPr="00BD23C0">
        <w:rPr>
          <w:lang w:val="en-US"/>
        </w:rPr>
        <w:t xml:space="preserve">contribute to such a research program; to </w:t>
      </w:r>
      <w:r w:rsidRPr="00BD23C0">
        <w:rPr>
          <w:lang w:val="en-US"/>
        </w:rPr>
        <w:t xml:space="preserve">offer an actionable alternative that </w:t>
      </w:r>
      <w:r w:rsidR="00C24B27" w:rsidRPr="00BD23C0">
        <w:rPr>
          <w:lang w:val="en-US"/>
        </w:rPr>
        <w:t>may</w:t>
      </w:r>
      <w:r w:rsidRPr="00BD23C0">
        <w:rPr>
          <w:lang w:val="en-US"/>
        </w:rPr>
        <w:t xml:space="preserve"> become u</w:t>
      </w:r>
      <w:r w:rsidR="00C24B27" w:rsidRPr="00BD23C0">
        <w:rPr>
          <w:lang w:val="en-US"/>
        </w:rPr>
        <w:t xml:space="preserve">seful through its </w:t>
      </w:r>
      <w:r w:rsidR="00833007" w:rsidRPr="00BD23C0">
        <w:rPr>
          <w:lang w:val="en-US"/>
        </w:rPr>
        <w:t xml:space="preserve">empirical </w:t>
      </w:r>
      <w:r w:rsidR="00C24B27" w:rsidRPr="00BD23C0">
        <w:rPr>
          <w:lang w:val="en-US"/>
        </w:rPr>
        <w:t>appropriation and further refinement.</w:t>
      </w:r>
      <w:r w:rsidR="00833007" w:rsidRPr="00BD23C0">
        <w:rPr>
          <w:lang w:val="en-US"/>
        </w:rPr>
        <w:t xml:space="preserve"> </w:t>
      </w:r>
    </w:p>
    <w:p w:rsidR="00C24B27" w:rsidRPr="00BD23C0" w:rsidRDefault="0039609E" w:rsidP="0039609E">
      <w:pPr>
        <w:spacing w:line="480" w:lineRule="auto"/>
        <w:jc w:val="both"/>
        <w:rPr>
          <w:lang w:val="en-US"/>
        </w:rPr>
      </w:pPr>
      <w:r w:rsidRPr="00BD23C0">
        <w:rPr>
          <w:lang w:val="en-US"/>
        </w:rPr>
        <w:t xml:space="preserve">In particular, </w:t>
      </w:r>
      <w:r w:rsidR="00BD0AB6" w:rsidRPr="00BD23C0">
        <w:rPr>
          <w:lang w:val="en-US"/>
        </w:rPr>
        <w:t xml:space="preserve">I </w:t>
      </w:r>
      <w:r w:rsidR="000F6C62" w:rsidRPr="00BD23C0">
        <w:rPr>
          <w:lang w:val="en-US"/>
        </w:rPr>
        <w:t>argued</w:t>
      </w:r>
      <w:r w:rsidR="008817F9" w:rsidRPr="00BD23C0">
        <w:rPr>
          <w:lang w:val="en-US"/>
        </w:rPr>
        <w:t xml:space="preserve"> that</w:t>
      </w:r>
      <w:r w:rsidR="00073741" w:rsidRPr="00BD23C0">
        <w:rPr>
          <w:lang w:val="en-US"/>
        </w:rPr>
        <w:t xml:space="preserve"> a complex regime in real terms is never subject to actual measurement </w:t>
      </w:r>
      <w:r w:rsidR="008817F9" w:rsidRPr="00BD23C0">
        <w:rPr>
          <w:lang w:val="en-US"/>
        </w:rPr>
        <w:t>or</w:t>
      </w:r>
      <w:r w:rsidR="00073741" w:rsidRPr="00BD23C0">
        <w:rPr>
          <w:lang w:val="en-US"/>
        </w:rPr>
        <w:t xml:space="preserve"> adaptive matching</w:t>
      </w:r>
      <w:r w:rsidR="008817F9" w:rsidRPr="00BD23C0">
        <w:rPr>
          <w:lang w:val="en-US"/>
        </w:rPr>
        <w:t xml:space="preserve"> as </w:t>
      </w:r>
      <w:r w:rsidR="000F6C62" w:rsidRPr="00BD23C0">
        <w:rPr>
          <w:lang w:val="en-US"/>
        </w:rPr>
        <w:t>complexity</w:t>
      </w:r>
      <w:r w:rsidR="008817F9" w:rsidRPr="00BD23C0">
        <w:rPr>
          <w:lang w:val="en-US"/>
        </w:rPr>
        <w:t xml:space="preserve"> theorists </w:t>
      </w:r>
      <w:r w:rsidR="000F6C62" w:rsidRPr="00BD23C0">
        <w:rPr>
          <w:lang w:val="en-US"/>
        </w:rPr>
        <w:t>routinely</w:t>
      </w:r>
      <w:r w:rsidR="008817F9" w:rsidRPr="00BD23C0">
        <w:rPr>
          <w:lang w:val="en-US"/>
        </w:rPr>
        <w:t xml:space="preserve"> suggest</w:t>
      </w:r>
      <w:r w:rsidR="00073741" w:rsidRPr="00BD23C0">
        <w:rPr>
          <w:lang w:val="en-US"/>
        </w:rPr>
        <w:t xml:space="preserve">. Even if </w:t>
      </w:r>
      <w:r w:rsidR="00E658EF" w:rsidRPr="00BD23C0">
        <w:rPr>
          <w:lang w:val="en-US"/>
        </w:rPr>
        <w:t xml:space="preserve">we assume </w:t>
      </w:r>
      <w:r w:rsidR="00073741" w:rsidRPr="00BD23C0">
        <w:rPr>
          <w:lang w:val="en-US"/>
        </w:rPr>
        <w:t xml:space="preserve">that complexity can be measured and internally matched though, it would still be </w:t>
      </w:r>
      <w:r w:rsidR="00C0530F" w:rsidRPr="00BD23C0">
        <w:rPr>
          <w:lang w:val="en-US"/>
        </w:rPr>
        <w:t xml:space="preserve">an </w:t>
      </w:r>
      <w:r w:rsidR="00073741" w:rsidRPr="00BD23C0">
        <w:rPr>
          <w:lang w:val="en-US"/>
        </w:rPr>
        <w:t xml:space="preserve">approach </w:t>
      </w:r>
      <w:r w:rsidR="00C0530F" w:rsidRPr="00BD23C0">
        <w:rPr>
          <w:lang w:val="en-US"/>
        </w:rPr>
        <w:t>that</w:t>
      </w:r>
      <w:r w:rsidR="00073741" w:rsidRPr="00BD23C0">
        <w:rPr>
          <w:lang w:val="en-US"/>
        </w:rPr>
        <w:t xml:space="preserve"> emphasises only the constraining role of complexity. Notwithstanding complexity's impeding properties of rendering some action impossible, complexity may also be an enabler and a reflective platform that drives actors towards certain possibilities beyond </w:t>
      </w:r>
      <w:r w:rsidR="000F6C62" w:rsidRPr="00BD23C0">
        <w:rPr>
          <w:lang w:val="en-US"/>
        </w:rPr>
        <w:t>adaptive</w:t>
      </w:r>
      <w:r w:rsidR="00073741" w:rsidRPr="00BD23C0">
        <w:rPr>
          <w:lang w:val="en-US"/>
        </w:rPr>
        <w:t xml:space="preserve"> matching (see </w:t>
      </w:r>
      <w:r w:rsidR="000F6C62" w:rsidRPr="00BD23C0">
        <w:t>Välinkangas &amp; Carlsen, 2019;</w:t>
      </w:r>
      <w:r w:rsidR="007160A5" w:rsidRPr="00BD23C0">
        <w:t xml:space="preserve"> </w:t>
      </w:r>
      <w:r w:rsidR="009F75E9" w:rsidRPr="00BD23C0">
        <w:t>Garud et al., 2011</w:t>
      </w:r>
      <w:r w:rsidR="00C16434" w:rsidRPr="00BD23C0">
        <w:t>;</w:t>
      </w:r>
      <w:r w:rsidR="000F6C62" w:rsidRPr="00BD23C0">
        <w:t xml:space="preserve"> </w:t>
      </w:r>
      <w:r w:rsidR="00073741" w:rsidRPr="00BD23C0">
        <w:rPr>
          <w:lang w:val="en-US"/>
        </w:rPr>
        <w:t>Walker, Schlosser &amp; Deephouse, 2014).</w:t>
      </w:r>
      <w:r w:rsidR="000F6C62" w:rsidRPr="00BD23C0">
        <w:rPr>
          <w:lang w:val="en-US"/>
        </w:rPr>
        <w:t xml:space="preserve"> </w:t>
      </w:r>
      <w:r w:rsidR="00281D78" w:rsidRPr="00BD23C0">
        <w:rPr>
          <w:lang w:val="en-US"/>
        </w:rPr>
        <w:t xml:space="preserve">What </w:t>
      </w:r>
      <w:r w:rsidR="00BD0AB6" w:rsidRPr="00BD23C0">
        <w:rPr>
          <w:lang w:val="en-US"/>
        </w:rPr>
        <w:t xml:space="preserve">I </w:t>
      </w:r>
      <w:r w:rsidR="00C24B27" w:rsidRPr="00BD23C0">
        <w:rPr>
          <w:lang w:val="en-US"/>
        </w:rPr>
        <w:t xml:space="preserve">also </w:t>
      </w:r>
      <w:r w:rsidR="00281D78" w:rsidRPr="00BD23C0">
        <w:rPr>
          <w:lang w:val="en-US"/>
        </w:rPr>
        <w:t>argued is that</w:t>
      </w:r>
      <w:r w:rsidR="000F6C62" w:rsidRPr="00BD23C0">
        <w:rPr>
          <w:lang w:val="en-US"/>
        </w:rPr>
        <w:t xml:space="preserve"> measurement </w:t>
      </w:r>
      <w:r w:rsidR="008817F9" w:rsidRPr="00BD23C0">
        <w:rPr>
          <w:lang w:val="en-US"/>
        </w:rPr>
        <w:t xml:space="preserve">will </w:t>
      </w:r>
      <w:r w:rsidR="000F6C62" w:rsidRPr="00BD23C0">
        <w:rPr>
          <w:lang w:val="en-US"/>
        </w:rPr>
        <w:t xml:space="preserve">not </w:t>
      </w:r>
      <w:r w:rsidR="00123FEA" w:rsidRPr="00BD23C0">
        <w:rPr>
          <w:lang w:val="en-US"/>
        </w:rPr>
        <w:t>contribute to</w:t>
      </w:r>
      <w:r w:rsidR="00281D78" w:rsidRPr="00BD23C0">
        <w:rPr>
          <w:lang w:val="en-US"/>
        </w:rPr>
        <w:t xml:space="preserve"> more nuanced theorizing</w:t>
      </w:r>
      <w:r w:rsidR="000F6C62" w:rsidRPr="00BD23C0">
        <w:rPr>
          <w:lang w:val="en-US"/>
        </w:rPr>
        <w:t xml:space="preserve"> </w:t>
      </w:r>
      <w:r w:rsidR="008817F9" w:rsidRPr="00BD23C0">
        <w:rPr>
          <w:lang w:val="en-US"/>
        </w:rPr>
        <w:t>in an attempt to understand</w:t>
      </w:r>
      <w:r w:rsidR="007160A5" w:rsidRPr="00BD23C0">
        <w:rPr>
          <w:lang w:val="en-US"/>
        </w:rPr>
        <w:t xml:space="preserve"> human agency amid complexity e.g.</w:t>
      </w:r>
      <w:r w:rsidR="008817F9" w:rsidRPr="00BD23C0">
        <w:rPr>
          <w:lang w:val="en-US"/>
        </w:rPr>
        <w:t xml:space="preserve"> </w:t>
      </w:r>
      <w:r w:rsidR="009F75E9" w:rsidRPr="00BD23C0">
        <w:rPr>
          <w:lang w:val="en-US"/>
        </w:rPr>
        <w:t xml:space="preserve">the </w:t>
      </w:r>
      <w:r w:rsidR="000F6C62" w:rsidRPr="00BD23C0">
        <w:rPr>
          <w:lang w:val="en-US"/>
        </w:rPr>
        <w:t>bolder, more imaginative or deviant</w:t>
      </w:r>
      <w:r w:rsidR="008817F9" w:rsidRPr="00BD23C0">
        <w:rPr>
          <w:lang w:val="en-US"/>
        </w:rPr>
        <w:t xml:space="preserve"> managerial acts</w:t>
      </w:r>
      <w:r w:rsidR="009F75E9" w:rsidRPr="00BD23C0">
        <w:rPr>
          <w:lang w:val="en-US"/>
        </w:rPr>
        <w:t xml:space="preserve"> that organizational actors adopt</w:t>
      </w:r>
      <w:r w:rsidR="008817F9" w:rsidRPr="00BD23C0">
        <w:rPr>
          <w:lang w:val="en-US"/>
        </w:rPr>
        <w:t>.</w:t>
      </w:r>
      <w:r w:rsidR="00C24B27" w:rsidRPr="00BD23C0">
        <w:rPr>
          <w:lang w:val="en-US"/>
        </w:rPr>
        <w:t xml:space="preserve"> </w:t>
      </w:r>
      <w:r w:rsidR="00281D78" w:rsidRPr="00BD23C0">
        <w:rPr>
          <w:lang w:val="en-US"/>
        </w:rPr>
        <w:t xml:space="preserve">On the contrary, through its habitual systemic focus and the secondary role that it </w:t>
      </w:r>
      <w:r w:rsidR="00281D78" w:rsidRPr="00BD23C0">
        <w:rPr>
          <w:lang w:val="en-US"/>
        </w:rPr>
        <w:lastRenderedPageBreak/>
        <w:t xml:space="preserve">attributes to </w:t>
      </w:r>
      <w:r w:rsidR="007160A5" w:rsidRPr="00BD23C0">
        <w:rPr>
          <w:lang w:val="en-US"/>
        </w:rPr>
        <w:t>‘soft’ antecedents of action</w:t>
      </w:r>
      <w:r w:rsidR="00281D78" w:rsidRPr="00BD23C0">
        <w:rPr>
          <w:lang w:val="en-US"/>
        </w:rPr>
        <w:t>, a measurement orientation mask</w:t>
      </w:r>
      <w:r w:rsidR="007160A5" w:rsidRPr="00BD23C0">
        <w:rPr>
          <w:lang w:val="en-US"/>
        </w:rPr>
        <w:t>s</w:t>
      </w:r>
      <w:r w:rsidR="00281D78" w:rsidRPr="00BD23C0">
        <w:rPr>
          <w:lang w:val="en-US"/>
        </w:rPr>
        <w:t xml:space="preserve"> shedding light on important </w:t>
      </w:r>
      <w:r w:rsidR="007160A5" w:rsidRPr="00BD23C0">
        <w:rPr>
          <w:lang w:val="en-US"/>
        </w:rPr>
        <w:t xml:space="preserve">management </w:t>
      </w:r>
      <w:r w:rsidR="00281D78" w:rsidRPr="00BD23C0">
        <w:rPr>
          <w:lang w:val="en-US"/>
        </w:rPr>
        <w:t xml:space="preserve">phenomena. </w:t>
      </w:r>
    </w:p>
    <w:p w:rsidR="00CF0440" w:rsidRPr="00BD23C0" w:rsidRDefault="00B27F84" w:rsidP="0039609E">
      <w:pPr>
        <w:spacing w:line="480" w:lineRule="auto"/>
        <w:jc w:val="both"/>
        <w:rPr>
          <w:lang w:val="en-US"/>
        </w:rPr>
      </w:pPr>
      <w:r w:rsidRPr="00BD23C0">
        <w:rPr>
          <w:lang w:val="en-US"/>
        </w:rPr>
        <w:t xml:space="preserve">Thus, </w:t>
      </w:r>
      <w:r w:rsidR="00BD0AB6" w:rsidRPr="00BD23C0">
        <w:rPr>
          <w:lang w:val="en-US"/>
        </w:rPr>
        <w:t xml:space="preserve">I </w:t>
      </w:r>
      <w:r w:rsidRPr="00BD23C0">
        <w:rPr>
          <w:lang w:val="en-US"/>
        </w:rPr>
        <w:t>promote</w:t>
      </w:r>
      <w:r w:rsidR="00C24B27" w:rsidRPr="00BD23C0">
        <w:rPr>
          <w:lang w:val="en-US"/>
        </w:rPr>
        <w:t>d</w:t>
      </w:r>
      <w:r w:rsidRPr="00BD23C0">
        <w:rPr>
          <w:lang w:val="en-US"/>
        </w:rPr>
        <w:t xml:space="preserve"> another epistemological orientation. Instead of measuring complexity, </w:t>
      </w:r>
      <w:r w:rsidR="00BD0AB6" w:rsidRPr="00BD23C0">
        <w:rPr>
          <w:lang w:val="en-US"/>
        </w:rPr>
        <w:t xml:space="preserve">I </w:t>
      </w:r>
      <w:r w:rsidRPr="00BD23C0">
        <w:rPr>
          <w:lang w:val="en-US"/>
        </w:rPr>
        <w:t>call</w:t>
      </w:r>
      <w:r w:rsidR="00C24B27" w:rsidRPr="00BD23C0">
        <w:rPr>
          <w:lang w:val="en-US"/>
        </w:rPr>
        <w:t>ed</w:t>
      </w:r>
      <w:r w:rsidRPr="00BD23C0">
        <w:rPr>
          <w:lang w:val="en-US"/>
        </w:rPr>
        <w:t xml:space="preserve"> for an effort to capture it</w:t>
      </w:r>
      <w:r w:rsidR="007160A5" w:rsidRPr="00BD23C0">
        <w:rPr>
          <w:lang w:val="en-US"/>
        </w:rPr>
        <w:t xml:space="preserve"> as an empirical tendency</w:t>
      </w:r>
      <w:r w:rsidR="00670F53" w:rsidRPr="00BD23C0">
        <w:rPr>
          <w:lang w:val="en-US"/>
        </w:rPr>
        <w:t xml:space="preserve"> </w:t>
      </w:r>
      <w:r w:rsidR="00670F53" w:rsidRPr="00BD23C0">
        <w:t>through qualitative means</w:t>
      </w:r>
      <w:r w:rsidRPr="00BD23C0">
        <w:rPr>
          <w:lang w:val="en-US"/>
        </w:rPr>
        <w:t xml:space="preserve">. </w:t>
      </w:r>
      <w:r w:rsidR="008303F4" w:rsidRPr="00BD23C0">
        <w:rPr>
          <w:lang w:val="en-US"/>
        </w:rPr>
        <w:t>Joining</w:t>
      </w:r>
      <w:r w:rsidR="002D6958" w:rsidRPr="00BD23C0">
        <w:rPr>
          <w:lang w:val="en-US"/>
        </w:rPr>
        <w:t xml:space="preserve"> similar synthetic efforts (Voyer, Kastanakis and Rhode, 2017</w:t>
      </w:r>
      <w:r w:rsidR="00A050D9" w:rsidRPr="00BD23C0">
        <w:rPr>
          <w:lang w:val="en-US"/>
        </w:rPr>
        <w:t>; Saunders &amp; Bezzina, 2015</w:t>
      </w:r>
      <w:r w:rsidR="002D6958" w:rsidRPr="00BD23C0">
        <w:rPr>
          <w:lang w:val="en-US"/>
        </w:rPr>
        <w:t>)</w:t>
      </w:r>
      <w:r w:rsidRPr="00BD23C0">
        <w:rPr>
          <w:lang w:val="en-US"/>
        </w:rPr>
        <w:t xml:space="preserve">, </w:t>
      </w:r>
      <w:r w:rsidR="00BD0AB6" w:rsidRPr="00BD23C0">
        <w:rPr>
          <w:lang w:val="en-US"/>
        </w:rPr>
        <w:t xml:space="preserve">I </w:t>
      </w:r>
      <w:r w:rsidRPr="00BD23C0">
        <w:rPr>
          <w:lang w:val="en-US"/>
        </w:rPr>
        <w:t xml:space="preserve">‘translated’ a core positivistic tool (NKC) and integrated it with a core interpretive theme (second-order complexity). Their </w:t>
      </w:r>
      <w:r w:rsidR="007160A5" w:rsidRPr="00BD23C0">
        <w:rPr>
          <w:lang w:val="en-US"/>
        </w:rPr>
        <w:t>merger</w:t>
      </w:r>
      <w:r w:rsidRPr="00BD23C0">
        <w:rPr>
          <w:lang w:val="en-US"/>
        </w:rPr>
        <w:t xml:space="preserve"> promises to be a fruitful means to</w:t>
      </w:r>
      <w:r w:rsidR="00DE00B3" w:rsidRPr="00BD23C0">
        <w:rPr>
          <w:lang w:val="en-US"/>
        </w:rPr>
        <w:t>wards</w:t>
      </w:r>
      <w:r w:rsidRPr="00BD23C0">
        <w:rPr>
          <w:lang w:val="en-US"/>
        </w:rPr>
        <w:t xml:space="preserve"> understand</w:t>
      </w:r>
      <w:r w:rsidR="00DE00B3" w:rsidRPr="00BD23C0">
        <w:rPr>
          <w:lang w:val="en-US"/>
        </w:rPr>
        <w:t xml:space="preserve">ing </w:t>
      </w:r>
      <w:r w:rsidRPr="00BD23C0">
        <w:rPr>
          <w:lang w:val="en-US"/>
        </w:rPr>
        <w:t>complexity</w:t>
      </w:r>
      <w:r w:rsidR="00DE00B3" w:rsidRPr="00BD23C0">
        <w:rPr>
          <w:lang w:val="en-US"/>
        </w:rPr>
        <w:t xml:space="preserve"> and how it</w:t>
      </w:r>
      <w:r w:rsidRPr="00BD23C0">
        <w:rPr>
          <w:lang w:val="en-US"/>
        </w:rPr>
        <w:t xml:space="preserve"> connects with themes that lie at the core of management scholarship’s ident</w:t>
      </w:r>
      <w:r w:rsidR="00DE00B3" w:rsidRPr="00BD23C0">
        <w:rPr>
          <w:lang w:val="en-US"/>
        </w:rPr>
        <w:t>ity and scope.</w:t>
      </w:r>
    </w:p>
    <w:p w:rsidR="006D4D50" w:rsidRPr="00BD23C0" w:rsidRDefault="006D4D50" w:rsidP="00AA2865">
      <w:pPr>
        <w:spacing w:line="480" w:lineRule="auto"/>
        <w:jc w:val="both"/>
        <w:rPr>
          <w:lang w:val="en-US"/>
        </w:rPr>
      </w:pPr>
    </w:p>
    <w:p w:rsidR="00C62184" w:rsidRPr="00BD23C0" w:rsidRDefault="00C62184" w:rsidP="00AA2865">
      <w:pPr>
        <w:spacing w:line="480" w:lineRule="auto"/>
        <w:jc w:val="both"/>
        <w:rPr>
          <w:b/>
        </w:rPr>
      </w:pPr>
      <w:r w:rsidRPr="00BD23C0">
        <w:rPr>
          <w:b/>
        </w:rPr>
        <w:t xml:space="preserve">REFERENCES </w:t>
      </w:r>
    </w:p>
    <w:p w:rsidR="00D32C6A" w:rsidRDefault="00C62184" w:rsidP="00AA2865">
      <w:pPr>
        <w:spacing w:line="480" w:lineRule="auto"/>
        <w:ind w:firstLine="567"/>
        <w:jc w:val="both"/>
      </w:pPr>
      <w:r w:rsidRPr="00BD23C0">
        <w:t>Allen, P. (2001). What is complexity science? Knowledge of the limits to knowledge. </w:t>
      </w:r>
      <w:r w:rsidRPr="00BD23C0">
        <w:rPr>
          <w:i/>
          <w:iCs/>
        </w:rPr>
        <w:t>Emergence, A Journal of Complexity Issues in Organizations and Management</w:t>
      </w:r>
      <w:r w:rsidRPr="00BD23C0">
        <w:t>, </w:t>
      </w:r>
      <w:r w:rsidRPr="00BD23C0">
        <w:rPr>
          <w:i/>
          <w:iCs/>
        </w:rPr>
        <w:t>3</w:t>
      </w:r>
      <w:r w:rsidRPr="00BD23C0">
        <w:t>(1), 24-42.</w:t>
      </w:r>
    </w:p>
    <w:p w:rsidR="006D4D50" w:rsidRPr="00BD23C0" w:rsidRDefault="006D4D50" w:rsidP="00AA2865">
      <w:pPr>
        <w:spacing w:line="480" w:lineRule="auto"/>
        <w:ind w:firstLine="567"/>
        <w:jc w:val="both"/>
      </w:pPr>
      <w:r w:rsidRPr="006D4D50">
        <w:t>Alvesson, M., &amp; Sandberg, J. (2011). Generating research questions through problematization. </w:t>
      </w:r>
      <w:r w:rsidRPr="006D4D50">
        <w:rPr>
          <w:i/>
          <w:iCs/>
        </w:rPr>
        <w:t xml:space="preserve">Academy of </w:t>
      </w:r>
      <w:r>
        <w:rPr>
          <w:i/>
          <w:iCs/>
        </w:rPr>
        <w:t>Management Re</w:t>
      </w:r>
      <w:r w:rsidRPr="006D4D50">
        <w:rPr>
          <w:i/>
          <w:iCs/>
        </w:rPr>
        <w:t>view</w:t>
      </w:r>
      <w:r w:rsidRPr="006D4D50">
        <w:t>, </w:t>
      </w:r>
      <w:r w:rsidRPr="006D4D50">
        <w:rPr>
          <w:i/>
          <w:iCs/>
        </w:rPr>
        <w:t>36</w:t>
      </w:r>
      <w:r w:rsidRPr="006D4D50">
        <w:t>(2), 247-271.</w:t>
      </w:r>
    </w:p>
    <w:p w:rsidR="00D32C6A" w:rsidRPr="00BD23C0" w:rsidRDefault="00C62184" w:rsidP="00D32C6A">
      <w:pPr>
        <w:spacing w:line="480" w:lineRule="auto"/>
        <w:ind w:firstLine="567"/>
        <w:jc w:val="both"/>
      </w:pPr>
      <w:r w:rsidRPr="00BD23C0">
        <w:t>Anderson, P. (1999). Perspective: Complexity theory and organization science. </w:t>
      </w:r>
      <w:r w:rsidRPr="00BD23C0">
        <w:rPr>
          <w:i/>
          <w:iCs/>
        </w:rPr>
        <w:t>Organization Science</w:t>
      </w:r>
      <w:r w:rsidRPr="00BD23C0">
        <w:t>, </w:t>
      </w:r>
      <w:r w:rsidRPr="00BD23C0">
        <w:rPr>
          <w:i/>
          <w:iCs/>
        </w:rPr>
        <w:t>10</w:t>
      </w:r>
      <w:r w:rsidRPr="00BD23C0">
        <w:t>(3), 216-232.</w:t>
      </w:r>
    </w:p>
    <w:p w:rsidR="00A050D9" w:rsidRPr="00BD23C0" w:rsidRDefault="00A050D9" w:rsidP="00D32C6A">
      <w:pPr>
        <w:spacing w:line="480" w:lineRule="auto"/>
        <w:ind w:firstLine="567"/>
        <w:jc w:val="both"/>
        <w:rPr>
          <w:lang w:val="en-US"/>
        </w:rPr>
      </w:pPr>
      <w:r w:rsidRPr="00BD23C0">
        <w:t>Angelis, J., Parry, G. and Macintyre, M., (2012). Discretion and complexity in customer focused environments. </w:t>
      </w:r>
      <w:r w:rsidRPr="00BD23C0">
        <w:rPr>
          <w:i/>
          <w:iCs/>
        </w:rPr>
        <w:t>European Management Journal</w:t>
      </w:r>
      <w:r w:rsidRPr="00BD23C0">
        <w:t>, </w:t>
      </w:r>
      <w:r w:rsidRPr="00BD23C0">
        <w:rPr>
          <w:i/>
          <w:iCs/>
        </w:rPr>
        <w:t>30</w:t>
      </w:r>
      <w:r w:rsidRPr="00BD23C0">
        <w:t>(5), pp.466-472.</w:t>
      </w:r>
    </w:p>
    <w:p w:rsidR="00C62184" w:rsidRPr="00BD23C0" w:rsidRDefault="00C62184" w:rsidP="00D32C6A">
      <w:pPr>
        <w:spacing w:line="480" w:lineRule="auto"/>
        <w:ind w:firstLine="567"/>
        <w:jc w:val="both"/>
        <w:rPr>
          <w:lang w:val="en-US"/>
        </w:rPr>
      </w:pPr>
      <w:r w:rsidRPr="00BD23C0">
        <w:rPr>
          <w:lang w:val="en-US"/>
        </w:rPr>
        <w:t xml:space="preserve">Ashby WR. (1956). </w:t>
      </w:r>
      <w:r w:rsidRPr="00BD23C0">
        <w:rPr>
          <w:i/>
          <w:lang w:val="en-US"/>
        </w:rPr>
        <w:t>An introduction to cybernetics</w:t>
      </w:r>
      <w:r w:rsidRPr="00BD23C0">
        <w:rPr>
          <w:lang w:val="en-US"/>
        </w:rPr>
        <w:t>. Chapman &amp; Hall: London.</w:t>
      </w:r>
    </w:p>
    <w:p w:rsidR="00C62184" w:rsidRPr="00BD23C0" w:rsidRDefault="00C62184" w:rsidP="00AA2865">
      <w:pPr>
        <w:spacing w:line="480" w:lineRule="auto"/>
        <w:ind w:firstLine="567"/>
        <w:jc w:val="both"/>
      </w:pPr>
      <w:r w:rsidRPr="00BD23C0">
        <w:t>Barney, J. A. Y., and Felin, T. (2013). ‘What are microfoundations?’. </w:t>
      </w:r>
      <w:r w:rsidRPr="00BD23C0">
        <w:rPr>
          <w:i/>
          <w:iCs/>
        </w:rPr>
        <w:t>Academy of Management Perspectives</w:t>
      </w:r>
      <w:r w:rsidRPr="00BD23C0">
        <w:t>, </w:t>
      </w:r>
      <w:r w:rsidRPr="00BD23C0">
        <w:rPr>
          <w:i/>
          <w:iCs/>
        </w:rPr>
        <w:t>27</w:t>
      </w:r>
      <w:r w:rsidRPr="00BD23C0">
        <w:t>(2), 138-155.</w:t>
      </w:r>
    </w:p>
    <w:p w:rsidR="00C62184" w:rsidRPr="00BD23C0" w:rsidRDefault="00C62184" w:rsidP="00AA2865">
      <w:pPr>
        <w:spacing w:line="480" w:lineRule="auto"/>
        <w:ind w:firstLine="284"/>
        <w:jc w:val="both"/>
      </w:pPr>
      <w:r w:rsidRPr="00BD23C0">
        <w:lastRenderedPageBreak/>
        <w:t>Benbya, H., and McKelvey, B. (2006). ‘Using coevolutionary and complexity theories to improve IS alignment: a multi-level approach’. </w:t>
      </w:r>
      <w:r w:rsidRPr="00BD23C0">
        <w:rPr>
          <w:i/>
          <w:iCs/>
        </w:rPr>
        <w:t>Journal of Information Technology</w:t>
      </w:r>
      <w:r w:rsidRPr="00BD23C0">
        <w:t>, </w:t>
      </w:r>
      <w:r w:rsidRPr="00BD23C0">
        <w:rPr>
          <w:i/>
          <w:iCs/>
        </w:rPr>
        <w:t>21</w:t>
      </w:r>
      <w:r w:rsidRPr="00BD23C0">
        <w:t>(4), 284-298.</w:t>
      </w:r>
    </w:p>
    <w:p w:rsidR="008448A0" w:rsidRPr="00BD23C0" w:rsidRDefault="008448A0" w:rsidP="00AA2865">
      <w:pPr>
        <w:spacing w:line="480" w:lineRule="auto"/>
        <w:ind w:firstLine="284"/>
        <w:jc w:val="both"/>
      </w:pPr>
      <w:r w:rsidRPr="00BD23C0">
        <w:t>Bidault, F., and Salgado, M. (2001). ‘Stability and complexity of inter-firm c</w:t>
      </w:r>
      <w:r w:rsidR="00A751EE" w:rsidRPr="00BD23C0">
        <w:t>o-operation</w:t>
      </w:r>
      <w:r w:rsidRPr="00BD23C0">
        <w:t>: The case of multi-point alliances. </w:t>
      </w:r>
      <w:r w:rsidRPr="00BD23C0">
        <w:rPr>
          <w:i/>
          <w:iCs/>
        </w:rPr>
        <w:t>European Management Journal</w:t>
      </w:r>
      <w:r w:rsidRPr="00BD23C0">
        <w:t>, </w:t>
      </w:r>
      <w:r w:rsidRPr="00BD23C0">
        <w:rPr>
          <w:i/>
          <w:iCs/>
        </w:rPr>
        <w:t>19</w:t>
      </w:r>
      <w:r w:rsidRPr="00BD23C0">
        <w:t>(6), 619-628.</w:t>
      </w:r>
    </w:p>
    <w:p w:rsidR="00C62184" w:rsidRPr="00BD23C0" w:rsidRDefault="00C62184" w:rsidP="00AA2865">
      <w:pPr>
        <w:spacing w:line="480" w:lineRule="auto"/>
        <w:ind w:firstLine="567"/>
        <w:jc w:val="both"/>
        <w:rPr>
          <w:lang w:val="en-US"/>
        </w:rPr>
      </w:pPr>
      <w:r w:rsidRPr="00BD23C0">
        <w:t>Bigley, G. A., and Roberts, K. H. (2001). ‘The incident command system: High-reliability organizing for complex and volatile task environments’. </w:t>
      </w:r>
      <w:r w:rsidRPr="00BD23C0">
        <w:rPr>
          <w:i/>
          <w:iCs/>
        </w:rPr>
        <w:t>Academy of Management Journal</w:t>
      </w:r>
      <w:r w:rsidRPr="00BD23C0">
        <w:t>, </w:t>
      </w:r>
      <w:r w:rsidRPr="00BD23C0">
        <w:rPr>
          <w:i/>
          <w:iCs/>
        </w:rPr>
        <w:t>44</w:t>
      </w:r>
      <w:r w:rsidRPr="00BD23C0">
        <w:t>(6), 1281-1299.</w:t>
      </w:r>
    </w:p>
    <w:p w:rsidR="00C62184" w:rsidRPr="00BD23C0" w:rsidRDefault="00C62184" w:rsidP="00AA2865">
      <w:pPr>
        <w:spacing w:line="480" w:lineRule="auto"/>
        <w:ind w:firstLine="567"/>
        <w:jc w:val="both"/>
        <w:rPr>
          <w:lang w:val="en-US"/>
        </w:rPr>
      </w:pPr>
      <w:r w:rsidRPr="00BD23C0">
        <w:rPr>
          <w:lang w:val="en-US"/>
        </w:rPr>
        <w:t xml:space="preserve">Boisot M, and McKelvey B. (2010). ‘Integrating modernist and postmodernist perspectives on organizations: A complexity science bridge’. </w:t>
      </w:r>
      <w:r w:rsidRPr="00BD23C0">
        <w:rPr>
          <w:i/>
          <w:lang w:val="en-US"/>
        </w:rPr>
        <w:t>Academy of Management Review,</w:t>
      </w:r>
      <w:r w:rsidRPr="00BD23C0">
        <w:rPr>
          <w:lang w:val="en-US"/>
        </w:rPr>
        <w:t xml:space="preserve"> 35(3): 415-433.</w:t>
      </w:r>
    </w:p>
    <w:p w:rsidR="00D32C6A" w:rsidRPr="00BD23C0" w:rsidRDefault="00C62184" w:rsidP="00AA2865">
      <w:pPr>
        <w:spacing w:line="480" w:lineRule="auto"/>
        <w:ind w:firstLine="567"/>
        <w:jc w:val="both"/>
      </w:pPr>
      <w:r w:rsidRPr="00BD23C0">
        <w:t>Boisot, M., &amp; Child, J. (1999). Organizations as adaptive systems in complex environments: The case of China. </w:t>
      </w:r>
      <w:r w:rsidRPr="00BD23C0">
        <w:rPr>
          <w:i/>
          <w:iCs/>
        </w:rPr>
        <w:t>Organization Science</w:t>
      </w:r>
      <w:r w:rsidRPr="00BD23C0">
        <w:t>, </w:t>
      </w:r>
      <w:r w:rsidRPr="00BD23C0">
        <w:rPr>
          <w:i/>
          <w:iCs/>
        </w:rPr>
        <w:t>10</w:t>
      </w:r>
      <w:r w:rsidRPr="00BD23C0">
        <w:t>(3), 237-252.</w:t>
      </w:r>
    </w:p>
    <w:p w:rsidR="00A050D9" w:rsidRPr="00BD23C0" w:rsidRDefault="00A050D9" w:rsidP="00AA2865">
      <w:pPr>
        <w:spacing w:line="480" w:lineRule="auto"/>
        <w:ind w:firstLine="567"/>
        <w:jc w:val="both"/>
      </w:pPr>
      <w:r w:rsidRPr="00BD23C0">
        <w:t>Brantnell, A. and Baraldi, E., 2020. Following unique logics despite institutional complexity: An inductive study of academic inventors and institutional logics. </w:t>
      </w:r>
      <w:r w:rsidRPr="00BD23C0">
        <w:rPr>
          <w:i/>
          <w:iCs/>
        </w:rPr>
        <w:t>European Management Journal</w:t>
      </w:r>
      <w:r w:rsidRPr="00BD23C0">
        <w:t>.</w:t>
      </w:r>
    </w:p>
    <w:p w:rsidR="00C62184" w:rsidRPr="00BD23C0" w:rsidRDefault="00C62184" w:rsidP="00AA2865">
      <w:pPr>
        <w:spacing w:line="480" w:lineRule="auto"/>
        <w:ind w:firstLine="567"/>
        <w:jc w:val="both"/>
      </w:pPr>
      <w:r w:rsidRPr="00BD23C0">
        <w:t>Burnes, B. (2005). ‘Complexity theories and organizational change’. </w:t>
      </w:r>
      <w:r w:rsidRPr="00BD23C0">
        <w:rPr>
          <w:i/>
          <w:iCs/>
        </w:rPr>
        <w:t>International Journal of Management Reviews</w:t>
      </w:r>
      <w:r w:rsidRPr="00BD23C0">
        <w:t>, </w:t>
      </w:r>
      <w:r w:rsidRPr="00BD23C0">
        <w:rPr>
          <w:i/>
          <w:iCs/>
        </w:rPr>
        <w:t>7</w:t>
      </w:r>
      <w:r w:rsidRPr="00BD23C0">
        <w:t>(2), 73-90.</w:t>
      </w:r>
    </w:p>
    <w:p w:rsidR="00C62184" w:rsidRPr="00BD23C0" w:rsidRDefault="00C62184" w:rsidP="00AA2865">
      <w:pPr>
        <w:spacing w:line="480" w:lineRule="auto"/>
        <w:ind w:firstLine="567"/>
        <w:jc w:val="both"/>
      </w:pPr>
      <w:r w:rsidRPr="00BD23C0">
        <w:t>Cannon, A. R., &amp; John, C. H. S. (2007). Measuring environmental complexity: a theoretical and empirical assessment. Organizational Research Methods, 10(2), 296-321.</w:t>
      </w:r>
    </w:p>
    <w:p w:rsidR="00AA2865" w:rsidRPr="00BD23C0" w:rsidRDefault="00AA2865" w:rsidP="00AA2865">
      <w:pPr>
        <w:spacing w:line="480" w:lineRule="auto"/>
        <w:ind w:firstLine="567"/>
        <w:jc w:val="both"/>
      </w:pPr>
      <w:r w:rsidRPr="00BD23C0">
        <w:t xml:space="preserve">Cassell, C., &amp; </w:t>
      </w:r>
      <w:r w:rsidR="001168A4" w:rsidRPr="00BD23C0">
        <w:t>Bishop, V. (2019). Qualitative data analysis: Exploring themes, metaphors and s</w:t>
      </w:r>
      <w:r w:rsidRPr="00BD23C0">
        <w:t>tories. </w:t>
      </w:r>
      <w:r w:rsidRPr="00BD23C0">
        <w:rPr>
          <w:i/>
          <w:iCs/>
        </w:rPr>
        <w:t>European Management Review</w:t>
      </w:r>
      <w:r w:rsidRPr="00BD23C0">
        <w:t>, </w:t>
      </w:r>
      <w:r w:rsidRPr="00BD23C0">
        <w:rPr>
          <w:i/>
          <w:iCs/>
        </w:rPr>
        <w:t>16</w:t>
      </w:r>
      <w:r w:rsidRPr="00BD23C0">
        <w:t>(1), 195-207.</w:t>
      </w:r>
    </w:p>
    <w:p w:rsidR="00404A46" w:rsidRPr="00BD23C0" w:rsidRDefault="00C62184" w:rsidP="00AA2865">
      <w:pPr>
        <w:spacing w:line="480" w:lineRule="auto"/>
        <w:ind w:firstLine="567"/>
        <w:jc w:val="both"/>
      </w:pPr>
      <w:r w:rsidRPr="00BD23C0">
        <w:lastRenderedPageBreak/>
        <w:t>Celo, S., Nebus, J., &amp; Wang, I. K. (2018). The role of internal and external complexity in global factory performance: an NKC application. </w:t>
      </w:r>
      <w:r w:rsidRPr="00BD23C0">
        <w:rPr>
          <w:i/>
          <w:iCs/>
        </w:rPr>
        <w:t>Journal of International Management</w:t>
      </w:r>
      <w:r w:rsidRPr="00BD23C0">
        <w:t>, </w:t>
      </w:r>
      <w:r w:rsidRPr="00BD23C0">
        <w:rPr>
          <w:i/>
          <w:iCs/>
        </w:rPr>
        <w:t>24</w:t>
      </w:r>
      <w:r w:rsidRPr="00BD23C0">
        <w:t>(1), 65-83.</w:t>
      </w:r>
    </w:p>
    <w:p w:rsidR="00C62184" w:rsidRPr="00BD23C0" w:rsidRDefault="00C62184" w:rsidP="00AA2865">
      <w:pPr>
        <w:spacing w:line="480" w:lineRule="auto"/>
        <w:ind w:firstLine="567"/>
        <w:jc w:val="both"/>
        <w:rPr>
          <w:lang w:val="en-US"/>
        </w:rPr>
      </w:pPr>
      <w:r w:rsidRPr="00BD23C0">
        <w:rPr>
          <w:lang w:val="en-US"/>
        </w:rPr>
        <w:t xml:space="preserve">Child J, and Rodrigues SB. (2011). How organizations engage with external complexity: A political action perspective. </w:t>
      </w:r>
      <w:r w:rsidRPr="00BD23C0">
        <w:rPr>
          <w:i/>
          <w:lang w:val="en-US"/>
        </w:rPr>
        <w:t>Organization Studies,</w:t>
      </w:r>
      <w:r w:rsidRPr="00BD23C0">
        <w:rPr>
          <w:lang w:val="en-US"/>
        </w:rPr>
        <w:t xml:space="preserve"> 32(6), 803-824.</w:t>
      </w:r>
    </w:p>
    <w:p w:rsidR="00C62184" w:rsidRPr="00BD23C0" w:rsidRDefault="00C62184" w:rsidP="00AA2865">
      <w:pPr>
        <w:spacing w:line="480" w:lineRule="auto"/>
        <w:ind w:firstLine="567"/>
        <w:jc w:val="both"/>
      </w:pPr>
      <w:r w:rsidRPr="00BD23C0">
        <w:t>Chiva, R., Grandío, A., &amp; Alegre, J. (2010). Adaptive and generative learning: Implications from complexity theories. </w:t>
      </w:r>
      <w:r w:rsidRPr="00BD23C0">
        <w:rPr>
          <w:i/>
          <w:iCs/>
        </w:rPr>
        <w:t>International Journal of Management Reviews</w:t>
      </w:r>
      <w:r w:rsidRPr="00BD23C0">
        <w:t>, </w:t>
      </w:r>
      <w:r w:rsidRPr="00BD23C0">
        <w:rPr>
          <w:i/>
          <w:iCs/>
        </w:rPr>
        <w:t>12</w:t>
      </w:r>
      <w:r w:rsidRPr="00BD23C0">
        <w:t>(2), 114-129.</w:t>
      </w:r>
    </w:p>
    <w:p w:rsidR="00C62184" w:rsidRPr="00BD23C0" w:rsidRDefault="00C62184" w:rsidP="00AA2865">
      <w:pPr>
        <w:spacing w:line="480" w:lineRule="auto"/>
        <w:ind w:firstLine="567"/>
        <w:jc w:val="both"/>
      </w:pPr>
      <w:r w:rsidRPr="00BD23C0">
        <w:t>Chiva-Gomez, R. (2004). Repercussions of complex adaptive systems on product design management. </w:t>
      </w:r>
      <w:r w:rsidRPr="00BD23C0">
        <w:rPr>
          <w:i/>
          <w:iCs/>
        </w:rPr>
        <w:t>Technovation</w:t>
      </w:r>
      <w:r w:rsidRPr="00BD23C0">
        <w:t>, </w:t>
      </w:r>
      <w:r w:rsidRPr="00BD23C0">
        <w:rPr>
          <w:i/>
          <w:iCs/>
        </w:rPr>
        <w:t>24</w:t>
      </w:r>
      <w:r w:rsidRPr="00BD23C0">
        <w:t>(9), 707-711.</w:t>
      </w:r>
    </w:p>
    <w:p w:rsidR="00C62184" w:rsidRPr="00BD23C0" w:rsidRDefault="00C62184" w:rsidP="00AA2865">
      <w:pPr>
        <w:spacing w:line="480" w:lineRule="auto"/>
        <w:ind w:firstLine="567"/>
        <w:jc w:val="both"/>
      </w:pPr>
      <w:r w:rsidRPr="00BD23C0">
        <w:t>Choi, T. Y., Dooley, K. J., &amp; Rungtusanatham, M. (2001). Supply networks and complex adaptive systems: control versus emergence. </w:t>
      </w:r>
      <w:r w:rsidRPr="00BD23C0">
        <w:rPr>
          <w:i/>
          <w:iCs/>
        </w:rPr>
        <w:t>Journal of Operations Management</w:t>
      </w:r>
      <w:r w:rsidRPr="00BD23C0">
        <w:t>, </w:t>
      </w:r>
      <w:r w:rsidRPr="00BD23C0">
        <w:rPr>
          <w:i/>
          <w:iCs/>
        </w:rPr>
        <w:t>19</w:t>
      </w:r>
      <w:r w:rsidRPr="00BD23C0">
        <w:t>(3), 351-366.</w:t>
      </w:r>
    </w:p>
    <w:p w:rsidR="00C62184" w:rsidRDefault="00C62184" w:rsidP="00AA2865">
      <w:pPr>
        <w:spacing w:line="480" w:lineRule="auto"/>
        <w:ind w:firstLine="284"/>
        <w:jc w:val="both"/>
      </w:pPr>
      <w:r w:rsidRPr="00BD23C0">
        <w:t>Colbert, B. A. (2004). ‘The complex resource-based view: Implications for theory and practice in strategic human resource management’. </w:t>
      </w:r>
      <w:r w:rsidRPr="00BD23C0">
        <w:rPr>
          <w:i/>
          <w:iCs/>
        </w:rPr>
        <w:t>Academy of Management Review</w:t>
      </w:r>
      <w:r w:rsidRPr="00BD23C0">
        <w:t>, </w:t>
      </w:r>
      <w:r w:rsidRPr="00BD23C0">
        <w:rPr>
          <w:i/>
          <w:iCs/>
        </w:rPr>
        <w:t>29</w:t>
      </w:r>
      <w:r w:rsidRPr="00BD23C0">
        <w:t>(3), 341-358.</w:t>
      </w:r>
    </w:p>
    <w:p w:rsidR="006D4D50" w:rsidRPr="00BD23C0" w:rsidRDefault="006D4D50" w:rsidP="00AA2865">
      <w:pPr>
        <w:spacing w:line="480" w:lineRule="auto"/>
        <w:ind w:firstLine="284"/>
        <w:jc w:val="both"/>
      </w:pPr>
      <w:r w:rsidRPr="006D4D50">
        <w:t>Concannon, M., &amp; Nordberg, D. (2018). Boards strategizing in liminal spaces: Process and practice, formal and informal. </w:t>
      </w:r>
      <w:r w:rsidRPr="006D4D50">
        <w:rPr>
          <w:i/>
          <w:iCs/>
        </w:rPr>
        <w:t>European Management Journal</w:t>
      </w:r>
      <w:r w:rsidRPr="006D4D50">
        <w:t>, </w:t>
      </w:r>
      <w:r w:rsidRPr="006D4D50">
        <w:rPr>
          <w:i/>
          <w:iCs/>
        </w:rPr>
        <w:t>36</w:t>
      </w:r>
      <w:r w:rsidRPr="006D4D50">
        <w:t>(1), 71-82.</w:t>
      </w:r>
    </w:p>
    <w:p w:rsidR="00C62184" w:rsidRPr="00BD23C0" w:rsidRDefault="00C62184" w:rsidP="00AA2865">
      <w:pPr>
        <w:spacing w:line="480" w:lineRule="auto"/>
        <w:ind w:firstLine="284"/>
        <w:jc w:val="both"/>
      </w:pPr>
      <w:r w:rsidRPr="00BD23C0">
        <w:t>Corning, P. A. (2002). ‘The re‐emergence of “emergence”: A venerable concept in search of a theory’. </w:t>
      </w:r>
      <w:r w:rsidRPr="00BD23C0">
        <w:rPr>
          <w:i/>
          <w:iCs/>
        </w:rPr>
        <w:t>Complexity</w:t>
      </w:r>
      <w:r w:rsidRPr="00BD23C0">
        <w:t>, </w:t>
      </w:r>
      <w:r w:rsidRPr="00BD23C0">
        <w:rPr>
          <w:i/>
          <w:iCs/>
        </w:rPr>
        <w:t>7</w:t>
      </w:r>
      <w:r w:rsidRPr="00BD23C0">
        <w:t>(6), 18-30.</w:t>
      </w:r>
    </w:p>
    <w:p w:rsidR="007979A3" w:rsidRPr="00BD23C0" w:rsidRDefault="007979A3" w:rsidP="00AA2865">
      <w:pPr>
        <w:spacing w:line="480" w:lineRule="auto"/>
        <w:ind w:firstLine="284"/>
        <w:jc w:val="both"/>
      </w:pPr>
      <w:r w:rsidRPr="00BD23C0">
        <w:t>Cunha, M. P., &amp; Rego, A. (2010). Complexity, simplicity, simplexity. </w:t>
      </w:r>
      <w:r w:rsidRPr="00BD23C0">
        <w:rPr>
          <w:i/>
          <w:iCs/>
        </w:rPr>
        <w:t>European Management Journal</w:t>
      </w:r>
      <w:r w:rsidRPr="00BD23C0">
        <w:t>, </w:t>
      </w:r>
      <w:r w:rsidRPr="00BD23C0">
        <w:rPr>
          <w:i/>
          <w:iCs/>
        </w:rPr>
        <w:t>28</w:t>
      </w:r>
      <w:r w:rsidRPr="00BD23C0">
        <w:t>, 85-94.</w:t>
      </w:r>
    </w:p>
    <w:p w:rsidR="002D6958" w:rsidRPr="00BD23C0" w:rsidRDefault="002D6958" w:rsidP="00AA2865">
      <w:pPr>
        <w:spacing w:line="480" w:lineRule="auto"/>
        <w:ind w:firstLine="284"/>
        <w:jc w:val="both"/>
      </w:pPr>
      <w:r w:rsidRPr="00BD23C0">
        <w:lastRenderedPageBreak/>
        <w:t>Darbi, W. P. K., &amp; Knott, P. (2016). Strategising practices in an informal economy setting: A case of strategic networking. </w:t>
      </w:r>
      <w:r w:rsidRPr="00BD23C0">
        <w:rPr>
          <w:i/>
          <w:iCs/>
        </w:rPr>
        <w:t>European Management Journal</w:t>
      </w:r>
      <w:r w:rsidRPr="00BD23C0">
        <w:t>, </w:t>
      </w:r>
      <w:r w:rsidRPr="00BD23C0">
        <w:rPr>
          <w:i/>
          <w:iCs/>
        </w:rPr>
        <w:t>34</w:t>
      </w:r>
      <w:r w:rsidRPr="00BD23C0">
        <w:t>(4), 400-413.</w:t>
      </w:r>
    </w:p>
    <w:p w:rsidR="00C62184" w:rsidRPr="00BD23C0" w:rsidRDefault="00C62184" w:rsidP="00AA2865">
      <w:pPr>
        <w:spacing w:line="480" w:lineRule="auto"/>
        <w:ind w:firstLine="284"/>
        <w:jc w:val="both"/>
      </w:pPr>
      <w:r w:rsidRPr="00BD23C0">
        <w:t>Delbridge, R., &amp; Edwards, T. (2013). Inhabiting institutions: Critical realist refinements to understanding institutional complexity and change. </w:t>
      </w:r>
      <w:r w:rsidRPr="00BD23C0">
        <w:rPr>
          <w:i/>
          <w:iCs/>
        </w:rPr>
        <w:t>Organization Studies</w:t>
      </w:r>
      <w:r w:rsidRPr="00BD23C0">
        <w:t>, </w:t>
      </w:r>
      <w:r w:rsidRPr="00BD23C0">
        <w:rPr>
          <w:i/>
          <w:iCs/>
        </w:rPr>
        <w:t>34</w:t>
      </w:r>
      <w:r w:rsidRPr="00BD23C0">
        <w:t>(7), 927-947.</w:t>
      </w:r>
    </w:p>
    <w:p w:rsidR="00D141E9" w:rsidRPr="00BD23C0" w:rsidRDefault="00D141E9" w:rsidP="00AA2865">
      <w:pPr>
        <w:spacing w:line="480" w:lineRule="auto"/>
        <w:ind w:firstLine="284"/>
        <w:jc w:val="both"/>
      </w:pPr>
      <w:r w:rsidRPr="00BD23C0">
        <w:t>Delios, A. (2017). ‘The death and rebirth (?) of international business research’. </w:t>
      </w:r>
      <w:r w:rsidRPr="00BD23C0">
        <w:rPr>
          <w:i/>
          <w:iCs/>
        </w:rPr>
        <w:t>Journal of Management Studies</w:t>
      </w:r>
      <w:r w:rsidRPr="00BD23C0">
        <w:t>, </w:t>
      </w:r>
      <w:r w:rsidRPr="00BD23C0">
        <w:rPr>
          <w:i/>
          <w:iCs/>
        </w:rPr>
        <w:t>54</w:t>
      </w:r>
      <w:r w:rsidRPr="00BD23C0">
        <w:t>(3), 391-397.</w:t>
      </w:r>
    </w:p>
    <w:p w:rsidR="007979A3" w:rsidRPr="00BD23C0" w:rsidRDefault="007979A3" w:rsidP="00AA2865">
      <w:pPr>
        <w:spacing w:line="480" w:lineRule="auto"/>
        <w:ind w:firstLine="284"/>
        <w:jc w:val="both"/>
      </w:pPr>
      <w:r w:rsidRPr="00BD23C0">
        <w:t>Díaz-Fernández, M. C., Rosario, M., &amp; Simonetti, B. (2019). Top Management Team diversity and high performance: an integrative approach based on Upper Echelons and Complexity Theory. </w:t>
      </w:r>
      <w:r w:rsidRPr="00BD23C0">
        <w:rPr>
          <w:i/>
          <w:iCs/>
        </w:rPr>
        <w:t>European Management Journal</w:t>
      </w:r>
      <w:r w:rsidRPr="00BD23C0">
        <w:t>.</w:t>
      </w:r>
    </w:p>
    <w:p w:rsidR="00A31737" w:rsidRPr="00BD23C0" w:rsidRDefault="00A31737" w:rsidP="00AA2865">
      <w:pPr>
        <w:spacing w:line="480" w:lineRule="auto"/>
        <w:ind w:firstLine="284"/>
        <w:jc w:val="both"/>
      </w:pPr>
      <w:r w:rsidRPr="00BD23C0">
        <w:t>Dionysiou, D. D., &amp; Tsoukas, H. (2013). Understanding the (re) creation of routines from within: A symbolic interactionist perspective. </w:t>
      </w:r>
      <w:r w:rsidRPr="00BD23C0">
        <w:rPr>
          <w:i/>
          <w:iCs/>
        </w:rPr>
        <w:t>Academy of Management Review</w:t>
      </w:r>
      <w:r w:rsidRPr="00BD23C0">
        <w:t>, </w:t>
      </w:r>
      <w:r w:rsidRPr="00BD23C0">
        <w:rPr>
          <w:i/>
          <w:iCs/>
        </w:rPr>
        <w:t>38</w:t>
      </w:r>
      <w:r w:rsidRPr="00BD23C0">
        <w:t>(2), 181-205.</w:t>
      </w:r>
    </w:p>
    <w:p w:rsidR="00C62184" w:rsidRPr="00BD23C0" w:rsidRDefault="00C62184" w:rsidP="00AA2865">
      <w:pPr>
        <w:spacing w:line="480" w:lineRule="auto"/>
        <w:ind w:firstLine="284"/>
        <w:jc w:val="both"/>
        <w:rPr>
          <w:lang w:val="en-US"/>
        </w:rPr>
      </w:pPr>
      <w:r w:rsidRPr="00BD23C0">
        <w:rPr>
          <w:lang w:val="en-US"/>
        </w:rPr>
        <w:t xml:space="preserve">Eisenhardt KM, and Graebner ME. (2007). ‘Theory building from cases: Opportunities and challenges’. </w:t>
      </w:r>
      <w:r w:rsidRPr="00BD23C0">
        <w:rPr>
          <w:i/>
          <w:lang w:val="en-US"/>
        </w:rPr>
        <w:t>Academy of Management Journal</w:t>
      </w:r>
      <w:r w:rsidRPr="00BD23C0">
        <w:rPr>
          <w:lang w:val="en-US"/>
        </w:rPr>
        <w:t>, 50(1): 25-32.</w:t>
      </w:r>
    </w:p>
    <w:p w:rsidR="00C62184" w:rsidRPr="00BD23C0" w:rsidRDefault="00C62184" w:rsidP="00AA2865">
      <w:pPr>
        <w:spacing w:line="480" w:lineRule="auto"/>
        <w:ind w:firstLine="284"/>
        <w:jc w:val="both"/>
      </w:pPr>
      <w:r w:rsidRPr="00BD23C0">
        <w:t>Ferrier, W. J. (2001). ‘Navigating the competitive landscape: The drivers and consequences of competitive aggressiveness’. </w:t>
      </w:r>
      <w:r w:rsidRPr="00BD23C0">
        <w:rPr>
          <w:i/>
          <w:iCs/>
        </w:rPr>
        <w:t>Academy of Management Journal</w:t>
      </w:r>
      <w:r w:rsidRPr="00BD23C0">
        <w:t>, </w:t>
      </w:r>
      <w:r w:rsidRPr="00BD23C0">
        <w:rPr>
          <w:i/>
          <w:iCs/>
        </w:rPr>
        <w:t>44</w:t>
      </w:r>
      <w:r w:rsidRPr="00BD23C0">
        <w:t>(4), 858-877.</w:t>
      </w:r>
    </w:p>
    <w:p w:rsidR="00C62184" w:rsidRPr="00BD23C0" w:rsidRDefault="00C62184" w:rsidP="00AA2865">
      <w:pPr>
        <w:spacing w:line="480" w:lineRule="auto"/>
        <w:ind w:firstLine="284"/>
        <w:jc w:val="both"/>
      </w:pPr>
      <w:r w:rsidRPr="00BD23C0">
        <w:t>Garud, R., Gehman, J., &amp; Kumaraswamy, A. (2011). Complexity arrangements for sustained innovation: Lessons from 3M Corporation. </w:t>
      </w:r>
      <w:r w:rsidRPr="00BD23C0">
        <w:rPr>
          <w:i/>
          <w:iCs/>
        </w:rPr>
        <w:t>Organization Studies</w:t>
      </w:r>
      <w:r w:rsidRPr="00BD23C0">
        <w:t>, </w:t>
      </w:r>
      <w:r w:rsidRPr="00BD23C0">
        <w:rPr>
          <w:i/>
          <w:iCs/>
        </w:rPr>
        <w:t>32</w:t>
      </w:r>
      <w:r w:rsidRPr="00BD23C0">
        <w:t>(6), 737-767.</w:t>
      </w:r>
    </w:p>
    <w:p w:rsidR="008448A0" w:rsidRPr="00BD23C0" w:rsidRDefault="00A143A3" w:rsidP="00AA2865">
      <w:pPr>
        <w:spacing w:line="480" w:lineRule="auto"/>
        <w:ind w:firstLine="284"/>
        <w:jc w:val="both"/>
      </w:pPr>
      <w:r w:rsidRPr="00BD23C0">
        <w:lastRenderedPageBreak/>
        <w:t>Golonka, Monika (2015), ‘</w:t>
      </w:r>
      <w:r w:rsidR="008448A0" w:rsidRPr="00BD23C0">
        <w:t>Proactive cooperation with strangers: Enhancing complexity of the ICT firms' alliance portfolio and their innovativeness.</w:t>
      </w:r>
      <w:r w:rsidRPr="00BD23C0">
        <w:t>’</w:t>
      </w:r>
      <w:r w:rsidR="008448A0" w:rsidRPr="00BD23C0">
        <w:t> </w:t>
      </w:r>
      <w:r w:rsidR="008448A0" w:rsidRPr="00BD23C0">
        <w:rPr>
          <w:i/>
          <w:iCs/>
        </w:rPr>
        <w:t>European Management Journal</w:t>
      </w:r>
      <w:r w:rsidRPr="00BD23C0">
        <w:t xml:space="preserve">, 33(3), </w:t>
      </w:r>
      <w:r w:rsidR="008448A0" w:rsidRPr="00BD23C0">
        <w:t>168-178.</w:t>
      </w:r>
    </w:p>
    <w:p w:rsidR="00C62184" w:rsidRPr="00BD23C0" w:rsidRDefault="00C62184" w:rsidP="00AA2865">
      <w:pPr>
        <w:spacing w:line="480" w:lineRule="auto"/>
        <w:ind w:firstLine="567"/>
        <w:jc w:val="both"/>
      </w:pPr>
      <w:r w:rsidRPr="00BD23C0">
        <w:t>Heracleous, L., &amp; Werres, K. (2016). On the road to disaster: Strategic misalignments and corporate failure. </w:t>
      </w:r>
      <w:r w:rsidRPr="00BD23C0">
        <w:rPr>
          <w:i/>
          <w:iCs/>
        </w:rPr>
        <w:t>Long Range Planning</w:t>
      </w:r>
      <w:r w:rsidRPr="00BD23C0">
        <w:t>, </w:t>
      </w:r>
      <w:r w:rsidRPr="00BD23C0">
        <w:rPr>
          <w:i/>
          <w:iCs/>
        </w:rPr>
        <w:t>49</w:t>
      </w:r>
      <w:r w:rsidRPr="00BD23C0">
        <w:t>(4), 491-506.</w:t>
      </w:r>
    </w:p>
    <w:p w:rsidR="00D32C6A" w:rsidRPr="00BD23C0" w:rsidRDefault="00C62184" w:rsidP="00AA2865">
      <w:pPr>
        <w:spacing w:line="480" w:lineRule="auto"/>
        <w:ind w:firstLine="567"/>
        <w:jc w:val="both"/>
      </w:pPr>
      <w:r w:rsidRPr="00BD23C0">
        <w:t>Heylighen, F., &amp; Joslyn, C. (2001). Cybernetics and second-order cybernetics. </w:t>
      </w:r>
      <w:r w:rsidRPr="00BD23C0">
        <w:rPr>
          <w:i/>
          <w:iCs/>
        </w:rPr>
        <w:t>Encyclopedia of physical science &amp; technology</w:t>
      </w:r>
      <w:r w:rsidRPr="00BD23C0">
        <w:t>, </w:t>
      </w:r>
      <w:r w:rsidRPr="00BD23C0">
        <w:rPr>
          <w:i/>
          <w:iCs/>
        </w:rPr>
        <w:t>4</w:t>
      </w:r>
      <w:r w:rsidRPr="00BD23C0">
        <w:t>, 155-170.</w:t>
      </w:r>
    </w:p>
    <w:p w:rsidR="00C62184" w:rsidRPr="00BD23C0" w:rsidRDefault="00C62184" w:rsidP="00AA2865">
      <w:pPr>
        <w:spacing w:line="480" w:lineRule="auto"/>
        <w:ind w:firstLine="567"/>
        <w:jc w:val="both"/>
      </w:pPr>
      <w:r w:rsidRPr="00BD23C0">
        <w:t>Heylighen, F., Cilliers, P., &amp; Gershenson, C. (2006). Complexity and philosophy. </w:t>
      </w:r>
      <w:r w:rsidRPr="00BD23C0">
        <w:rPr>
          <w:i/>
          <w:iCs/>
        </w:rPr>
        <w:t>arXiv preprint cs/0604072</w:t>
      </w:r>
      <w:r w:rsidRPr="00BD23C0">
        <w:t>.</w:t>
      </w:r>
    </w:p>
    <w:p w:rsidR="00C62184" w:rsidRPr="00BD23C0" w:rsidRDefault="00C62184" w:rsidP="00AA2865">
      <w:pPr>
        <w:spacing w:line="480" w:lineRule="auto"/>
        <w:ind w:firstLine="284"/>
        <w:jc w:val="both"/>
        <w:rPr>
          <w:lang w:val="en-US"/>
        </w:rPr>
      </w:pPr>
      <w:r w:rsidRPr="00BD23C0">
        <w:rPr>
          <w:lang w:val="en-US"/>
        </w:rPr>
        <w:t>Holt, D. L., &amp; Holt, R. G. 1993. Regularity in nonlinear dynamical systems. British Journal for the Philosophy of Science, 44: 711–727.</w:t>
      </w:r>
    </w:p>
    <w:p w:rsidR="00C62184" w:rsidRPr="00BD23C0" w:rsidRDefault="00C62184" w:rsidP="00AA2865">
      <w:pPr>
        <w:spacing w:line="480" w:lineRule="auto"/>
        <w:ind w:firstLine="284"/>
        <w:jc w:val="both"/>
      </w:pPr>
      <w:r w:rsidRPr="00BD23C0">
        <w:t>Houchin, K., and MacLean, D. (2005). ‘Complexity theory and strategic change: an empirically informed critique’. </w:t>
      </w:r>
      <w:r w:rsidRPr="00BD23C0">
        <w:rPr>
          <w:i/>
          <w:iCs/>
        </w:rPr>
        <w:t>British Journal of Management</w:t>
      </w:r>
      <w:r w:rsidRPr="00BD23C0">
        <w:t>, </w:t>
      </w:r>
      <w:r w:rsidRPr="00BD23C0">
        <w:rPr>
          <w:i/>
          <w:iCs/>
        </w:rPr>
        <w:t>16</w:t>
      </w:r>
      <w:r w:rsidRPr="00BD23C0">
        <w:t>(2), 149-166.</w:t>
      </w:r>
    </w:p>
    <w:p w:rsidR="00953BA7" w:rsidRPr="00BD23C0" w:rsidRDefault="00953BA7" w:rsidP="00AA2865">
      <w:pPr>
        <w:spacing w:line="480" w:lineRule="auto"/>
        <w:ind w:firstLine="284"/>
        <w:jc w:val="both"/>
        <w:rPr>
          <w:lang w:val="en-US"/>
        </w:rPr>
      </w:pPr>
      <w:r w:rsidRPr="00BD23C0">
        <w:t>Kaplan, A. (2014). ‘European management and European business schools: Insights from the history of business schools’. </w:t>
      </w:r>
      <w:r w:rsidRPr="00BD23C0">
        <w:rPr>
          <w:i/>
          <w:iCs/>
        </w:rPr>
        <w:t>European Management Journal</w:t>
      </w:r>
      <w:r w:rsidRPr="00BD23C0">
        <w:t>, </w:t>
      </w:r>
      <w:r w:rsidRPr="00BD23C0">
        <w:rPr>
          <w:i/>
          <w:iCs/>
        </w:rPr>
        <w:t>32</w:t>
      </w:r>
      <w:r w:rsidRPr="00BD23C0">
        <w:t>(4), pp.529-534.</w:t>
      </w:r>
    </w:p>
    <w:p w:rsidR="00C62184" w:rsidRPr="00BD23C0" w:rsidRDefault="00C62184" w:rsidP="00AA2865">
      <w:pPr>
        <w:spacing w:line="480" w:lineRule="auto"/>
        <w:ind w:firstLine="284"/>
        <w:jc w:val="both"/>
        <w:rPr>
          <w:lang w:val="en-US"/>
        </w:rPr>
      </w:pPr>
      <w:r w:rsidRPr="00BD23C0">
        <w:t>Katsikeas, C. S., Samiee, S., and Theodosiou, M. (2006). ‘Strategy fit and performance consequences of international marketing standardization’. </w:t>
      </w:r>
      <w:r w:rsidRPr="00BD23C0">
        <w:rPr>
          <w:i/>
          <w:iCs/>
        </w:rPr>
        <w:t>Strategic Management Journal</w:t>
      </w:r>
      <w:r w:rsidRPr="00BD23C0">
        <w:t>, </w:t>
      </w:r>
      <w:r w:rsidRPr="00BD23C0">
        <w:rPr>
          <w:i/>
          <w:iCs/>
        </w:rPr>
        <w:t>27</w:t>
      </w:r>
      <w:r w:rsidRPr="00BD23C0">
        <w:t>(9), 867-890.</w:t>
      </w:r>
    </w:p>
    <w:p w:rsidR="00C62184" w:rsidRPr="00BD23C0" w:rsidRDefault="00C62184" w:rsidP="00AA2865">
      <w:pPr>
        <w:spacing w:line="480" w:lineRule="auto"/>
        <w:ind w:firstLine="284"/>
        <w:jc w:val="both"/>
        <w:rPr>
          <w:rFonts w:eastAsia="Batang"/>
          <w:lang w:val="en-US"/>
        </w:rPr>
      </w:pPr>
      <w:r w:rsidRPr="00BD23C0">
        <w:rPr>
          <w:rFonts w:eastAsia="Batang"/>
          <w:lang w:val="en-US"/>
        </w:rPr>
        <w:t xml:space="preserve">Kauffman SA. (1993). </w:t>
      </w:r>
      <w:r w:rsidRPr="00BD23C0">
        <w:rPr>
          <w:rFonts w:eastAsia="Batang"/>
          <w:i/>
          <w:lang w:val="en-US"/>
        </w:rPr>
        <w:t>The origins of order: Self-organization and selection in evolution</w:t>
      </w:r>
      <w:r w:rsidRPr="00BD23C0">
        <w:rPr>
          <w:rFonts w:eastAsia="Batang"/>
          <w:lang w:val="en-US"/>
        </w:rPr>
        <w:t>. Oxford University Press: New York.</w:t>
      </w:r>
    </w:p>
    <w:p w:rsidR="00C62184" w:rsidRPr="00BD23C0" w:rsidRDefault="00C62184" w:rsidP="00AA2865">
      <w:pPr>
        <w:spacing w:line="480" w:lineRule="auto"/>
        <w:ind w:firstLine="284"/>
        <w:jc w:val="both"/>
        <w:rPr>
          <w:lang w:val="en-US"/>
        </w:rPr>
      </w:pPr>
      <w:r w:rsidRPr="00BD23C0">
        <w:rPr>
          <w:lang w:val="en-US"/>
        </w:rPr>
        <w:t xml:space="preserve">Kostova T, and Zaheer S. (1999). ‘Organizational legitimacy under conditions of complexity: The case of the multinational enterprise’. </w:t>
      </w:r>
      <w:r w:rsidRPr="00BD23C0">
        <w:rPr>
          <w:i/>
          <w:lang w:val="en-US"/>
        </w:rPr>
        <w:t>Academy of Management Review,</w:t>
      </w:r>
      <w:r w:rsidRPr="00BD23C0">
        <w:rPr>
          <w:lang w:val="en-US"/>
        </w:rPr>
        <w:t xml:space="preserve"> 24(1), 64-81.</w:t>
      </w:r>
    </w:p>
    <w:p w:rsidR="00C62184" w:rsidRPr="00BD23C0" w:rsidRDefault="00C62184" w:rsidP="00AA2865">
      <w:pPr>
        <w:spacing w:line="480" w:lineRule="auto"/>
        <w:ind w:firstLine="284"/>
        <w:jc w:val="both"/>
      </w:pPr>
      <w:r w:rsidRPr="00BD23C0">
        <w:lastRenderedPageBreak/>
        <w:t>Lawless, M. W., &amp; Finch, L. K. (1989). Choice and determinism: A test of Hrebiniak and Joyce's framework on strategy‐environment fit. </w:t>
      </w:r>
      <w:r w:rsidRPr="00BD23C0">
        <w:rPr>
          <w:i/>
          <w:iCs/>
        </w:rPr>
        <w:t>Strategic Management Journal</w:t>
      </w:r>
      <w:r w:rsidRPr="00BD23C0">
        <w:t>, </w:t>
      </w:r>
      <w:r w:rsidRPr="00BD23C0">
        <w:rPr>
          <w:i/>
          <w:iCs/>
        </w:rPr>
        <w:t>10</w:t>
      </w:r>
      <w:r w:rsidRPr="00BD23C0">
        <w:t>(4), 351-365.</w:t>
      </w:r>
    </w:p>
    <w:p w:rsidR="00D32C6A" w:rsidRPr="00BD23C0" w:rsidRDefault="00C62184" w:rsidP="00AA2865">
      <w:pPr>
        <w:spacing w:line="480" w:lineRule="auto"/>
        <w:ind w:firstLine="284"/>
        <w:jc w:val="both"/>
      </w:pPr>
      <w:r w:rsidRPr="00BD23C0">
        <w:t>Lengnick-Hall, C. A., &amp; Beck, T. E. (2005). Adaptive fit versus robust transformation: How organizations respond to environmental change. </w:t>
      </w:r>
      <w:r w:rsidRPr="00BD23C0">
        <w:rPr>
          <w:i/>
          <w:iCs/>
        </w:rPr>
        <w:t>Journal of Management</w:t>
      </w:r>
      <w:r w:rsidRPr="00BD23C0">
        <w:t>, </w:t>
      </w:r>
      <w:r w:rsidRPr="00BD23C0">
        <w:rPr>
          <w:i/>
          <w:iCs/>
        </w:rPr>
        <w:t>31</w:t>
      </w:r>
      <w:r w:rsidRPr="00BD23C0">
        <w:t>(5), 738-757.</w:t>
      </w:r>
    </w:p>
    <w:p w:rsidR="00C62184" w:rsidRPr="00BD23C0" w:rsidRDefault="00C62184" w:rsidP="00AA2865">
      <w:pPr>
        <w:spacing w:line="480" w:lineRule="auto"/>
        <w:ind w:firstLine="284"/>
        <w:jc w:val="both"/>
        <w:rPr>
          <w:lang w:val="en-US"/>
        </w:rPr>
      </w:pPr>
      <w:r w:rsidRPr="00BD23C0">
        <w:rPr>
          <w:lang w:val="en-US"/>
        </w:rPr>
        <w:t xml:space="preserve">Levinthal DA, and Warglien M. (1999). Landscape design: Designing for local action in complex worlds. </w:t>
      </w:r>
      <w:r w:rsidRPr="00BD23C0">
        <w:rPr>
          <w:i/>
          <w:lang w:val="en-US"/>
        </w:rPr>
        <w:t>Organization Science</w:t>
      </w:r>
      <w:r w:rsidRPr="00BD23C0">
        <w:rPr>
          <w:lang w:val="en-US"/>
        </w:rPr>
        <w:t>, 10(3), 342-357.</w:t>
      </w:r>
    </w:p>
    <w:p w:rsidR="00C62184" w:rsidRPr="00BD23C0" w:rsidRDefault="00C62184" w:rsidP="00AA2865">
      <w:pPr>
        <w:spacing w:line="480" w:lineRule="auto"/>
        <w:ind w:firstLine="284"/>
        <w:jc w:val="both"/>
        <w:rPr>
          <w:lang w:val="en-US"/>
        </w:rPr>
      </w:pPr>
      <w:r w:rsidRPr="00BD23C0">
        <w:rPr>
          <w:lang w:val="en-US"/>
        </w:rPr>
        <w:t xml:space="preserve">Lewis GJ, and Stewart N. 2003. ‘The measurement of environmental performance: An application of Ashby’s law’, </w:t>
      </w:r>
      <w:r w:rsidRPr="00BD23C0">
        <w:rPr>
          <w:i/>
          <w:lang w:val="en-US"/>
        </w:rPr>
        <w:t>Systems Research</w:t>
      </w:r>
      <w:r w:rsidRPr="00BD23C0">
        <w:rPr>
          <w:lang w:val="en-US"/>
        </w:rPr>
        <w:t>, 20(1): 31-52.</w:t>
      </w:r>
    </w:p>
    <w:p w:rsidR="00C62184" w:rsidRPr="00BD23C0" w:rsidRDefault="00C62184" w:rsidP="00AA2865">
      <w:pPr>
        <w:spacing w:line="480" w:lineRule="auto"/>
        <w:ind w:firstLine="284"/>
        <w:jc w:val="both"/>
        <w:rPr>
          <w:lang w:val="en-US"/>
        </w:rPr>
      </w:pPr>
      <w:r w:rsidRPr="00BD23C0">
        <w:rPr>
          <w:lang w:val="en-US"/>
        </w:rPr>
        <w:t xml:space="preserve">Lorino P, Tricard B, and Clot Y. (2011). ‘Research methods for non-representational approaches to organizational complexity: The dialogical mediated inquiry’. </w:t>
      </w:r>
      <w:r w:rsidRPr="00BD23C0">
        <w:rPr>
          <w:i/>
          <w:lang w:val="en-US"/>
        </w:rPr>
        <w:t>Organization Studies</w:t>
      </w:r>
      <w:r w:rsidRPr="00BD23C0">
        <w:rPr>
          <w:lang w:val="en-US"/>
        </w:rPr>
        <w:t xml:space="preserve"> 32(6): 769-801.</w:t>
      </w:r>
    </w:p>
    <w:p w:rsidR="00C62184" w:rsidRPr="00BD23C0" w:rsidRDefault="00C62184" w:rsidP="00AA2865">
      <w:pPr>
        <w:spacing w:line="480" w:lineRule="auto"/>
        <w:ind w:firstLine="284"/>
        <w:jc w:val="both"/>
        <w:rPr>
          <w:lang w:val="en-US"/>
        </w:rPr>
      </w:pPr>
      <w:r w:rsidRPr="00BD23C0">
        <w:rPr>
          <w:lang w:val="en-US"/>
        </w:rPr>
        <w:t xml:space="preserve">Lynn ML. (2005). Organizational buffering: Managing boundaries and cores. </w:t>
      </w:r>
      <w:r w:rsidRPr="00BD23C0">
        <w:rPr>
          <w:i/>
          <w:lang w:val="en-US"/>
        </w:rPr>
        <w:t xml:space="preserve">Organization Studies </w:t>
      </w:r>
      <w:r w:rsidRPr="00BD23C0">
        <w:rPr>
          <w:lang w:val="en-US"/>
        </w:rPr>
        <w:t>26(1): 37-61.</w:t>
      </w:r>
    </w:p>
    <w:p w:rsidR="00BB50BE" w:rsidRPr="00BD23C0" w:rsidRDefault="00BB50BE" w:rsidP="00AA2865">
      <w:pPr>
        <w:spacing w:line="480" w:lineRule="auto"/>
        <w:ind w:firstLine="284"/>
        <w:jc w:val="both"/>
        <w:rPr>
          <w:lang w:val="en-US"/>
        </w:rPr>
      </w:pPr>
      <w:r w:rsidRPr="00BD23C0">
        <w:t>Mainemelis, C. (2010). Stealing fire: Creative deviance in the evolution of new ideas. </w:t>
      </w:r>
      <w:r w:rsidRPr="00BD23C0">
        <w:rPr>
          <w:i/>
          <w:iCs/>
        </w:rPr>
        <w:t>Academy of Management Review</w:t>
      </w:r>
      <w:r w:rsidRPr="00BD23C0">
        <w:t>, </w:t>
      </w:r>
      <w:r w:rsidRPr="00BD23C0">
        <w:rPr>
          <w:i/>
          <w:iCs/>
        </w:rPr>
        <w:t>35</w:t>
      </w:r>
      <w:r w:rsidRPr="00BD23C0">
        <w:t>(4), 558-578.</w:t>
      </w:r>
    </w:p>
    <w:p w:rsidR="00C62184" w:rsidRPr="00BD23C0" w:rsidRDefault="00C62184" w:rsidP="00AA2865">
      <w:pPr>
        <w:spacing w:line="480" w:lineRule="auto"/>
        <w:ind w:firstLine="567"/>
        <w:jc w:val="both"/>
      </w:pPr>
      <w:r w:rsidRPr="00BD23C0">
        <w:t>McCarthy, I. P., Tsinopoulos, C., Allen, P., &amp; Rose‐Anderssen, C. (2006). New product development as a complex adaptive system of decisions. </w:t>
      </w:r>
      <w:r w:rsidRPr="00BD23C0">
        <w:rPr>
          <w:i/>
          <w:iCs/>
        </w:rPr>
        <w:t>Journal of Product Innovation Management</w:t>
      </w:r>
      <w:r w:rsidRPr="00BD23C0">
        <w:t>, </w:t>
      </w:r>
      <w:r w:rsidRPr="00BD23C0">
        <w:rPr>
          <w:i/>
          <w:iCs/>
        </w:rPr>
        <w:t>23</w:t>
      </w:r>
      <w:r w:rsidRPr="00BD23C0">
        <w:t>(5), 437-456.</w:t>
      </w:r>
    </w:p>
    <w:p w:rsidR="00C62184" w:rsidRPr="00BD23C0" w:rsidRDefault="00C62184" w:rsidP="00AA2865">
      <w:pPr>
        <w:spacing w:line="480" w:lineRule="auto"/>
        <w:ind w:firstLine="284"/>
        <w:jc w:val="both"/>
      </w:pPr>
      <w:r w:rsidRPr="00BD23C0">
        <w:t>McKelvey, B. (1999). Complexity theory in organization science: Seizing the promise or becoming a fad?. </w:t>
      </w:r>
      <w:r w:rsidRPr="00BD23C0">
        <w:rPr>
          <w:i/>
          <w:iCs/>
        </w:rPr>
        <w:t>Emergence</w:t>
      </w:r>
      <w:r w:rsidRPr="00BD23C0">
        <w:t>, </w:t>
      </w:r>
      <w:r w:rsidRPr="00BD23C0">
        <w:rPr>
          <w:i/>
          <w:iCs/>
        </w:rPr>
        <w:t>1</w:t>
      </w:r>
      <w:r w:rsidRPr="00BD23C0">
        <w:t>(1), 5-32.</w:t>
      </w:r>
    </w:p>
    <w:p w:rsidR="00C62184" w:rsidRPr="00BD23C0" w:rsidRDefault="00C62184" w:rsidP="00AA2865">
      <w:pPr>
        <w:spacing w:line="480" w:lineRule="auto"/>
        <w:ind w:firstLine="284"/>
        <w:jc w:val="both"/>
        <w:rPr>
          <w:lang w:val="en-US"/>
        </w:rPr>
      </w:pPr>
      <w:r w:rsidRPr="00BD23C0">
        <w:rPr>
          <w:lang w:val="en-US"/>
        </w:rPr>
        <w:lastRenderedPageBreak/>
        <w:t xml:space="preserve">Nadkarni S, and Narayanan VK. (2007). ‘Strategic schemas, strategic flexibility, and firm performance: The moderating role of industry clockspeed’. </w:t>
      </w:r>
      <w:r w:rsidRPr="00BD23C0">
        <w:rPr>
          <w:i/>
          <w:lang w:val="en-US"/>
        </w:rPr>
        <w:t>Strategic Management Journal</w:t>
      </w:r>
      <w:r w:rsidRPr="00BD23C0">
        <w:rPr>
          <w:lang w:val="en-US"/>
        </w:rPr>
        <w:t xml:space="preserve"> 28(3), 243-270.</w:t>
      </w:r>
    </w:p>
    <w:p w:rsidR="0023005A" w:rsidRPr="00BD23C0" w:rsidRDefault="0023005A" w:rsidP="0023005A">
      <w:pPr>
        <w:spacing w:line="480" w:lineRule="auto"/>
        <w:ind w:firstLine="284"/>
        <w:jc w:val="both"/>
      </w:pPr>
      <w:r w:rsidRPr="00BD23C0">
        <w:t>Poulis, K. (2020). Punctuated epistemology in international marketing strategy: A Whiteheadian remedy. </w:t>
      </w:r>
      <w:r w:rsidRPr="00BD23C0">
        <w:rPr>
          <w:i/>
          <w:iCs/>
        </w:rPr>
        <w:t>Marketing Theory</w:t>
      </w:r>
      <w:r w:rsidRPr="00BD23C0">
        <w:t>, 1470593119897938.</w:t>
      </w:r>
    </w:p>
    <w:p w:rsidR="00531147" w:rsidRPr="00BD23C0" w:rsidRDefault="00531147" w:rsidP="0023005A">
      <w:pPr>
        <w:spacing w:line="480" w:lineRule="auto"/>
        <w:ind w:firstLine="284"/>
        <w:jc w:val="both"/>
      </w:pPr>
      <w:r w:rsidRPr="00BD23C0">
        <w:t>Poulis, K., &amp; Kastanakis, M. (2020). On theorizing and methodological fetishism. </w:t>
      </w:r>
      <w:r w:rsidRPr="00BD23C0">
        <w:rPr>
          <w:i/>
          <w:iCs/>
        </w:rPr>
        <w:t>European Management Journal</w:t>
      </w:r>
      <w:r w:rsidRPr="00BD23C0">
        <w:t xml:space="preserve">, </w:t>
      </w:r>
      <w:hyperlink r:id="rId8" w:tgtFrame="_blank" w:tooltip="Persistent link using digital object identifier" w:history="1">
        <w:r w:rsidR="005F7541" w:rsidRPr="005F7541">
          <w:rPr>
            <w:rStyle w:val="Hyperlink"/>
          </w:rPr>
          <w:t>https://doi.org/10.1016/j.emj.2020.06.006</w:t>
        </w:r>
      </w:hyperlink>
    </w:p>
    <w:p w:rsidR="005F7541" w:rsidRDefault="005F7541" w:rsidP="00AA2865">
      <w:pPr>
        <w:spacing w:line="480" w:lineRule="auto"/>
        <w:ind w:firstLine="284"/>
        <w:jc w:val="both"/>
      </w:pPr>
      <w:r w:rsidRPr="005F7541">
        <w:t xml:space="preserve">Poulis, K., Poulis, E., &amp; Jackson, P. (2020). Agentic </w:t>
      </w:r>
      <w:r>
        <w:t>misfit: An empirical demonstration of non-matching human agency amid c</w:t>
      </w:r>
      <w:r w:rsidRPr="005F7541">
        <w:t>omplexity. </w:t>
      </w:r>
      <w:r w:rsidRPr="005F7541">
        <w:rPr>
          <w:i/>
          <w:iCs/>
        </w:rPr>
        <w:t>Organization Studies</w:t>
      </w:r>
      <w:r w:rsidRPr="005F7541">
        <w:t>. </w:t>
      </w:r>
      <w:hyperlink r:id="rId9" w:history="1">
        <w:r w:rsidRPr="005F7541">
          <w:rPr>
            <w:rStyle w:val="Hyperlink"/>
          </w:rPr>
          <w:t>https://doi.org/10.1177/0170840620944552</w:t>
        </w:r>
      </w:hyperlink>
    </w:p>
    <w:p w:rsidR="00C62184" w:rsidRPr="00BD23C0" w:rsidRDefault="00C62184" w:rsidP="00AA2865">
      <w:pPr>
        <w:spacing w:line="480" w:lineRule="auto"/>
        <w:ind w:firstLine="284"/>
        <w:jc w:val="both"/>
        <w:rPr>
          <w:lang w:val="en-US"/>
        </w:rPr>
      </w:pPr>
      <w:r w:rsidRPr="00BD23C0">
        <w:rPr>
          <w:lang w:val="en-US"/>
        </w:rPr>
        <w:t>Poulis K, Poulis E, and Plakoyiannaki</w:t>
      </w:r>
      <w:r w:rsidR="0023005A" w:rsidRPr="00BD23C0">
        <w:rPr>
          <w:lang w:val="en-US"/>
        </w:rPr>
        <w:t>,</w:t>
      </w:r>
      <w:r w:rsidRPr="00BD23C0">
        <w:rPr>
          <w:lang w:val="en-US"/>
        </w:rPr>
        <w:t xml:space="preserve"> E. (2013). ‘The role of context in case study selection: an international business perspective’. </w:t>
      </w:r>
      <w:r w:rsidRPr="00BD23C0">
        <w:rPr>
          <w:i/>
          <w:lang w:val="en-US"/>
        </w:rPr>
        <w:t>International Business Review</w:t>
      </w:r>
      <w:r w:rsidRPr="00BD23C0">
        <w:rPr>
          <w:lang w:val="en-US"/>
        </w:rPr>
        <w:t xml:space="preserve"> 22(1): 304-314.</w:t>
      </w:r>
    </w:p>
    <w:p w:rsidR="00C62184" w:rsidRPr="00BD23C0" w:rsidRDefault="00C62184" w:rsidP="00AA2865">
      <w:pPr>
        <w:spacing w:line="480" w:lineRule="auto"/>
        <w:ind w:firstLine="284"/>
        <w:jc w:val="both"/>
      </w:pPr>
      <w:r w:rsidRPr="00BD23C0">
        <w:t>Poulis, K., and Poulis, E. (2016). ‘Problematizing fit and survival: transforming the law of requisite variety through complexity misalignment’. </w:t>
      </w:r>
      <w:r w:rsidRPr="00BD23C0">
        <w:rPr>
          <w:i/>
          <w:iCs/>
        </w:rPr>
        <w:t>Academy of Management Review</w:t>
      </w:r>
      <w:r w:rsidRPr="00BD23C0">
        <w:t>, </w:t>
      </w:r>
      <w:r w:rsidRPr="00BD23C0">
        <w:rPr>
          <w:i/>
          <w:iCs/>
        </w:rPr>
        <w:t>41</w:t>
      </w:r>
      <w:r w:rsidRPr="00BD23C0">
        <w:t>(3), 503-527.</w:t>
      </w:r>
    </w:p>
    <w:p w:rsidR="00C15ABA" w:rsidRPr="00BD23C0" w:rsidRDefault="00C15ABA" w:rsidP="00AA2865">
      <w:pPr>
        <w:spacing w:line="480" w:lineRule="auto"/>
        <w:ind w:firstLine="284"/>
        <w:jc w:val="both"/>
      </w:pPr>
      <w:r w:rsidRPr="00BD23C0">
        <w:t>Poulis, K., &amp; Poulis, E. (2018). International business as disciplinary tautology: An ontological perspective. </w:t>
      </w:r>
      <w:r w:rsidRPr="00BD23C0">
        <w:rPr>
          <w:i/>
          <w:iCs/>
        </w:rPr>
        <w:t>Academy of Management Perspectives</w:t>
      </w:r>
      <w:r w:rsidRPr="00BD23C0">
        <w:t>, </w:t>
      </w:r>
      <w:r w:rsidRPr="00BD23C0">
        <w:rPr>
          <w:i/>
          <w:iCs/>
        </w:rPr>
        <w:t>32</w:t>
      </w:r>
      <w:r w:rsidRPr="00BD23C0">
        <w:t>(4), 517-531.</w:t>
      </w:r>
    </w:p>
    <w:p w:rsidR="00C62184" w:rsidRDefault="00C62184" w:rsidP="00AA2865">
      <w:pPr>
        <w:spacing w:line="480" w:lineRule="auto"/>
        <w:ind w:firstLine="284"/>
        <w:jc w:val="both"/>
        <w:rPr>
          <w:lang w:val="en-US"/>
        </w:rPr>
      </w:pPr>
      <w:r w:rsidRPr="00BD23C0">
        <w:rPr>
          <w:lang w:val="en-US"/>
        </w:rPr>
        <w:t xml:space="preserve">Rivkin J. 2000. Imitation of complex strategies. </w:t>
      </w:r>
      <w:r w:rsidRPr="00BD23C0">
        <w:rPr>
          <w:i/>
          <w:lang w:val="en-US"/>
        </w:rPr>
        <w:t>Management Science</w:t>
      </w:r>
      <w:r w:rsidRPr="00BD23C0">
        <w:rPr>
          <w:lang w:val="en-US"/>
        </w:rPr>
        <w:t xml:space="preserve"> 46(6), 824-844.</w:t>
      </w:r>
    </w:p>
    <w:p w:rsidR="00E23C20" w:rsidRDefault="00E23C20" w:rsidP="00AA2865">
      <w:pPr>
        <w:spacing w:line="480" w:lineRule="auto"/>
        <w:ind w:firstLine="284"/>
        <w:jc w:val="both"/>
      </w:pPr>
      <w:r w:rsidRPr="00E23C20">
        <w:t>Roth, S. (2014). The multifunctional organization: Two cases for a critical update for research programs in management and organization. </w:t>
      </w:r>
      <w:r w:rsidRPr="00E23C20">
        <w:rPr>
          <w:i/>
          <w:iCs/>
        </w:rPr>
        <w:t>Tamara: Journal for Critical Organization Inquiry</w:t>
      </w:r>
      <w:r w:rsidRPr="00E23C20">
        <w:t>, </w:t>
      </w:r>
      <w:r w:rsidRPr="00E23C20">
        <w:rPr>
          <w:i/>
          <w:iCs/>
        </w:rPr>
        <w:t>12</w:t>
      </w:r>
      <w:r w:rsidRPr="00E23C20">
        <w:t xml:space="preserve">(3), 37-54. </w:t>
      </w:r>
    </w:p>
    <w:p w:rsidR="00E23C20" w:rsidRDefault="00E23C20" w:rsidP="00AA2865">
      <w:pPr>
        <w:spacing w:line="480" w:lineRule="auto"/>
        <w:ind w:firstLine="284"/>
        <w:jc w:val="both"/>
      </w:pPr>
      <w:r w:rsidRPr="00E23C20">
        <w:lastRenderedPageBreak/>
        <w:t>Roth, S. (2017). From added values to augmented realities. Introducing the special issue of management and functional differentiation. </w:t>
      </w:r>
      <w:r w:rsidRPr="00E23C20">
        <w:rPr>
          <w:i/>
          <w:iCs/>
        </w:rPr>
        <w:t>Systems Research and Behavioral Science</w:t>
      </w:r>
      <w:r w:rsidRPr="00E23C20">
        <w:t>, </w:t>
      </w:r>
      <w:r w:rsidRPr="00E23C20">
        <w:rPr>
          <w:i/>
          <w:iCs/>
        </w:rPr>
        <w:t>34</w:t>
      </w:r>
      <w:r w:rsidRPr="00E23C20">
        <w:t>(2), 131-138.</w:t>
      </w:r>
    </w:p>
    <w:p w:rsidR="00E23C20" w:rsidRDefault="00E23C20" w:rsidP="00AA2865">
      <w:pPr>
        <w:spacing w:line="480" w:lineRule="auto"/>
        <w:ind w:firstLine="284"/>
        <w:jc w:val="both"/>
      </w:pPr>
      <w:r w:rsidRPr="00E23C20">
        <w:t>Roth, S. (2019</w:t>
      </w:r>
      <w:r>
        <w:t>a</w:t>
      </w:r>
      <w:r w:rsidRPr="00E23C20">
        <w:t>). The open theory and its enemy: Implicit moralisation as epistemological obstacle for general systems theory. </w:t>
      </w:r>
      <w:r w:rsidRPr="00E23C20">
        <w:rPr>
          <w:i/>
          <w:iCs/>
        </w:rPr>
        <w:t>Systems Research and Behavioral Science</w:t>
      </w:r>
      <w:r w:rsidRPr="00E23C20">
        <w:t>, </w:t>
      </w:r>
      <w:r w:rsidRPr="00E23C20">
        <w:rPr>
          <w:i/>
          <w:iCs/>
        </w:rPr>
        <w:t>36</w:t>
      </w:r>
      <w:r w:rsidRPr="00E23C20">
        <w:t xml:space="preserve">(3), 281-288. </w:t>
      </w:r>
    </w:p>
    <w:p w:rsidR="006D4D50" w:rsidRPr="00BD23C0" w:rsidRDefault="006D4D50" w:rsidP="00AA2865">
      <w:pPr>
        <w:spacing w:line="480" w:lineRule="auto"/>
        <w:ind w:firstLine="284"/>
        <w:jc w:val="both"/>
        <w:rPr>
          <w:lang w:val="en-US"/>
        </w:rPr>
      </w:pPr>
      <w:r w:rsidRPr="006D4D50">
        <w:t>Roth, S., Schwede, P., Valentinov, V., Pérez-Valls, M., &amp; Kaivo-Oja, J. (2020). Harnessing big data for a multifunctional theory of the firm. </w:t>
      </w:r>
      <w:r w:rsidRPr="006D4D50">
        <w:rPr>
          <w:i/>
          <w:iCs/>
        </w:rPr>
        <w:t>European Management Journal</w:t>
      </w:r>
      <w:r w:rsidRPr="006D4D50">
        <w:t>, </w:t>
      </w:r>
      <w:r w:rsidRPr="006D4D50">
        <w:rPr>
          <w:i/>
          <w:iCs/>
        </w:rPr>
        <w:t>38</w:t>
      </w:r>
      <w:r w:rsidRPr="006D4D50">
        <w:t>(1), 54-61.</w:t>
      </w:r>
    </w:p>
    <w:p w:rsidR="00A050D9" w:rsidRPr="00BD23C0" w:rsidRDefault="00A050D9" w:rsidP="00AA2865">
      <w:pPr>
        <w:spacing w:line="480" w:lineRule="auto"/>
        <w:ind w:firstLine="284"/>
        <w:jc w:val="both"/>
        <w:rPr>
          <w:lang w:val="en-US"/>
        </w:rPr>
      </w:pPr>
      <w:r w:rsidRPr="00BD23C0">
        <w:t>Saunders, M.N. and Bezzina, F., (2015). Reflections on conceptions of research methodology among management academics. </w:t>
      </w:r>
      <w:r w:rsidRPr="00BD23C0">
        <w:rPr>
          <w:i/>
          <w:iCs/>
        </w:rPr>
        <w:t>European Management Journal</w:t>
      </w:r>
      <w:r w:rsidRPr="00BD23C0">
        <w:t>, </w:t>
      </w:r>
      <w:r w:rsidRPr="00BD23C0">
        <w:rPr>
          <w:i/>
          <w:iCs/>
        </w:rPr>
        <w:t>33</w:t>
      </w:r>
      <w:r w:rsidRPr="00BD23C0">
        <w:t>(5), 297-304.</w:t>
      </w:r>
    </w:p>
    <w:p w:rsidR="00C62184" w:rsidRPr="00BD23C0" w:rsidRDefault="00C62184" w:rsidP="00AA2865">
      <w:pPr>
        <w:spacing w:line="480" w:lineRule="auto"/>
        <w:ind w:firstLine="284"/>
        <w:jc w:val="both"/>
        <w:rPr>
          <w:lang w:val="en-US"/>
        </w:rPr>
      </w:pPr>
      <w:r w:rsidRPr="00BD23C0">
        <w:t>Schneider, A., Wickert, C., and Marti, E. (2017). ‘Reducing complexity by creating complexity: a systems theory perspective on how organizations respond to their environments’. </w:t>
      </w:r>
      <w:r w:rsidRPr="00BD23C0">
        <w:rPr>
          <w:i/>
          <w:iCs/>
        </w:rPr>
        <w:t>Journal of Management Studies</w:t>
      </w:r>
      <w:r w:rsidRPr="00BD23C0">
        <w:t>, </w:t>
      </w:r>
      <w:r w:rsidRPr="00BD23C0">
        <w:rPr>
          <w:i/>
          <w:iCs/>
        </w:rPr>
        <w:t>54</w:t>
      </w:r>
      <w:r w:rsidRPr="00BD23C0">
        <w:t>(2), 182-208.</w:t>
      </w:r>
    </w:p>
    <w:p w:rsidR="00C62184" w:rsidRPr="00BD23C0" w:rsidRDefault="00C62184" w:rsidP="00AA2865">
      <w:pPr>
        <w:spacing w:line="480" w:lineRule="auto"/>
        <w:ind w:firstLine="284"/>
        <w:jc w:val="both"/>
        <w:rPr>
          <w:lang w:val="en-US"/>
        </w:rPr>
      </w:pPr>
      <w:r w:rsidRPr="00BD23C0">
        <w:t>Sherif, K., &amp; Xing, B. (2006). Adaptive processes for knowledge creation in complex systems: The case of a global IT consulting firm. </w:t>
      </w:r>
      <w:r w:rsidRPr="00BD23C0">
        <w:rPr>
          <w:i/>
          <w:iCs/>
        </w:rPr>
        <w:t>Information &amp; M anagement</w:t>
      </w:r>
      <w:r w:rsidRPr="00BD23C0">
        <w:t>, </w:t>
      </w:r>
      <w:r w:rsidRPr="00BD23C0">
        <w:rPr>
          <w:i/>
          <w:iCs/>
        </w:rPr>
        <w:t>43</w:t>
      </w:r>
      <w:r w:rsidRPr="00BD23C0">
        <w:t>(4), 530-540.</w:t>
      </w:r>
    </w:p>
    <w:p w:rsidR="00C62184" w:rsidRPr="00BD23C0" w:rsidRDefault="00C62184" w:rsidP="00AA2865">
      <w:pPr>
        <w:spacing w:line="480" w:lineRule="auto"/>
        <w:ind w:firstLine="284"/>
        <w:jc w:val="both"/>
      </w:pPr>
      <w:r w:rsidRPr="00BD23C0">
        <w:t>Shotter, J., and Tsoukas, H. (2014a). ‘In search of phronesis: Leadership and the art of judgment’. </w:t>
      </w:r>
      <w:r w:rsidRPr="00BD23C0">
        <w:rPr>
          <w:i/>
          <w:iCs/>
        </w:rPr>
        <w:t>Academy of Management Learning &amp; Education</w:t>
      </w:r>
      <w:r w:rsidRPr="00BD23C0">
        <w:t>, </w:t>
      </w:r>
      <w:r w:rsidRPr="00BD23C0">
        <w:rPr>
          <w:i/>
          <w:iCs/>
        </w:rPr>
        <w:t>13</w:t>
      </w:r>
      <w:r w:rsidRPr="00BD23C0">
        <w:t>(2), 224-243.</w:t>
      </w:r>
    </w:p>
    <w:p w:rsidR="00C62184" w:rsidRPr="00BD23C0" w:rsidRDefault="00C62184" w:rsidP="00AA2865">
      <w:pPr>
        <w:spacing w:line="480" w:lineRule="auto"/>
        <w:ind w:firstLine="284"/>
        <w:jc w:val="both"/>
      </w:pPr>
      <w:r w:rsidRPr="00BD23C0">
        <w:t>Shotter, J., and Tsoukas, H. (2014b). ‘Performing phronesis: On the way to engaged judgment’. </w:t>
      </w:r>
      <w:r w:rsidRPr="00BD23C0">
        <w:rPr>
          <w:i/>
          <w:iCs/>
        </w:rPr>
        <w:t>Management Learning</w:t>
      </w:r>
      <w:r w:rsidRPr="00BD23C0">
        <w:t>, </w:t>
      </w:r>
      <w:r w:rsidRPr="00BD23C0">
        <w:rPr>
          <w:i/>
          <w:iCs/>
        </w:rPr>
        <w:t>45</w:t>
      </w:r>
      <w:r w:rsidRPr="00BD23C0">
        <w:t>(4), 377-396.</w:t>
      </w:r>
    </w:p>
    <w:p w:rsidR="00C62184" w:rsidRPr="00BD23C0" w:rsidRDefault="00C62184" w:rsidP="00AA2865">
      <w:pPr>
        <w:spacing w:line="480" w:lineRule="auto"/>
        <w:ind w:firstLine="284"/>
        <w:jc w:val="both"/>
      </w:pPr>
      <w:r w:rsidRPr="00BD23C0">
        <w:lastRenderedPageBreak/>
        <w:t>Shumate, M., Bryant, J. A., and Monge, P. R. (2005). ‘Storytelling and globalization: The complex narratives of netwar’. </w:t>
      </w:r>
      <w:r w:rsidRPr="00BD23C0">
        <w:rPr>
          <w:i/>
          <w:iCs/>
        </w:rPr>
        <w:t>Emergence: Complexity &amp; Organization</w:t>
      </w:r>
      <w:r w:rsidRPr="00BD23C0">
        <w:t>, </w:t>
      </w:r>
      <w:r w:rsidRPr="00BD23C0">
        <w:rPr>
          <w:i/>
          <w:iCs/>
        </w:rPr>
        <w:t>7</w:t>
      </w:r>
      <w:r w:rsidRPr="00BD23C0">
        <w:t>.</w:t>
      </w:r>
    </w:p>
    <w:p w:rsidR="00C62184" w:rsidRPr="00BD23C0" w:rsidRDefault="00C62184" w:rsidP="00AA2865">
      <w:pPr>
        <w:spacing w:line="480" w:lineRule="auto"/>
        <w:ind w:firstLine="284"/>
        <w:jc w:val="both"/>
        <w:rPr>
          <w:lang w:val="en-US"/>
        </w:rPr>
      </w:pPr>
      <w:r w:rsidRPr="00BD23C0">
        <w:rPr>
          <w:lang w:val="en-US"/>
        </w:rPr>
        <w:t xml:space="preserve">Siggelkow N. (2007). ‘Persuasion with case studies’. </w:t>
      </w:r>
      <w:r w:rsidRPr="00BD23C0">
        <w:rPr>
          <w:i/>
          <w:lang w:val="en-US"/>
        </w:rPr>
        <w:t>Academy of Management Journal</w:t>
      </w:r>
      <w:r w:rsidRPr="00BD23C0">
        <w:rPr>
          <w:lang w:val="en-US"/>
        </w:rPr>
        <w:t>, 50(1): 20-24.</w:t>
      </w:r>
    </w:p>
    <w:p w:rsidR="00C62184" w:rsidRPr="00BD23C0" w:rsidRDefault="00C62184" w:rsidP="00AA2865">
      <w:pPr>
        <w:spacing w:line="480" w:lineRule="auto"/>
        <w:ind w:firstLine="284"/>
        <w:jc w:val="both"/>
      </w:pPr>
      <w:r w:rsidRPr="00BD23C0">
        <w:t>Stacey, R. D. (2002). </w:t>
      </w:r>
      <w:r w:rsidRPr="00BD23C0">
        <w:rPr>
          <w:i/>
          <w:iCs/>
        </w:rPr>
        <w:t>Complexity and management</w:t>
      </w:r>
      <w:r w:rsidRPr="00BD23C0">
        <w:t>. Routledge.</w:t>
      </w:r>
    </w:p>
    <w:p w:rsidR="00D32C6A" w:rsidRPr="00BD23C0" w:rsidRDefault="00C62184" w:rsidP="00D32C6A">
      <w:pPr>
        <w:spacing w:line="480" w:lineRule="auto"/>
        <w:ind w:firstLine="284"/>
        <w:jc w:val="both"/>
        <w:rPr>
          <w:lang w:val="en-US"/>
        </w:rPr>
      </w:pPr>
      <w:r w:rsidRPr="00BD23C0">
        <w:rPr>
          <w:lang w:val="en-US"/>
        </w:rPr>
        <w:t xml:space="preserve">Stake RE. (1995). </w:t>
      </w:r>
      <w:r w:rsidRPr="00BD23C0">
        <w:rPr>
          <w:i/>
          <w:lang w:val="en-US"/>
        </w:rPr>
        <w:t>The art of case study research</w:t>
      </w:r>
      <w:r w:rsidRPr="00BD23C0">
        <w:rPr>
          <w:lang w:val="en-US"/>
        </w:rPr>
        <w:t>. Sage: Thousand Oaks, CA.</w:t>
      </w:r>
    </w:p>
    <w:p w:rsidR="00C62184" w:rsidRPr="00BD23C0" w:rsidRDefault="00C62184" w:rsidP="00D32C6A">
      <w:pPr>
        <w:spacing w:line="480" w:lineRule="auto"/>
        <w:ind w:firstLine="284"/>
        <w:jc w:val="both"/>
        <w:rPr>
          <w:lang w:val="en-US"/>
        </w:rPr>
      </w:pPr>
      <w:r w:rsidRPr="00BD23C0">
        <w:t>Surana, A., Kumara, S., Greaves, M., &amp; Raghavan, U. N. (2005). Supply-chain networks: a complex adaptive systems perspective. </w:t>
      </w:r>
      <w:r w:rsidRPr="00BD23C0">
        <w:rPr>
          <w:i/>
          <w:iCs/>
        </w:rPr>
        <w:t>International Journal of Production Research</w:t>
      </w:r>
      <w:r w:rsidRPr="00BD23C0">
        <w:t>, </w:t>
      </w:r>
      <w:r w:rsidRPr="00BD23C0">
        <w:rPr>
          <w:i/>
          <w:iCs/>
        </w:rPr>
        <w:t>43</w:t>
      </w:r>
      <w:r w:rsidRPr="00BD23C0">
        <w:t>(20), 4235-4265.</w:t>
      </w:r>
    </w:p>
    <w:p w:rsidR="00C62184" w:rsidRPr="00BD23C0" w:rsidRDefault="00C62184" w:rsidP="00AA2865">
      <w:pPr>
        <w:spacing w:line="480" w:lineRule="auto"/>
        <w:ind w:firstLine="284"/>
        <w:jc w:val="both"/>
        <w:rPr>
          <w:lang w:val="en-US"/>
        </w:rPr>
      </w:pPr>
      <w:r w:rsidRPr="00BD23C0">
        <w:t>Surie, G., and Hazy, J. K. (2006). ‘Generative leadership: Nurturing innovation in complex systems’. </w:t>
      </w:r>
      <w:r w:rsidRPr="00BD23C0">
        <w:rPr>
          <w:i/>
          <w:iCs/>
        </w:rPr>
        <w:t>Emergence,</w:t>
      </w:r>
      <w:r w:rsidRPr="00BD23C0">
        <w:t> </w:t>
      </w:r>
      <w:r w:rsidRPr="00BD23C0">
        <w:rPr>
          <w:i/>
          <w:iCs/>
        </w:rPr>
        <w:t>8</w:t>
      </w:r>
      <w:r w:rsidRPr="00BD23C0">
        <w:t>(4), 13.</w:t>
      </w:r>
    </w:p>
    <w:p w:rsidR="00C62184" w:rsidRPr="00BD23C0" w:rsidRDefault="00C62184" w:rsidP="00AA2865">
      <w:pPr>
        <w:spacing w:line="480" w:lineRule="auto"/>
        <w:ind w:firstLine="567"/>
        <w:jc w:val="both"/>
        <w:rPr>
          <w:lang w:val="en-US"/>
        </w:rPr>
      </w:pPr>
      <w:r w:rsidRPr="00BD23C0">
        <w:rPr>
          <w:lang w:val="en-US"/>
        </w:rPr>
        <w:t xml:space="preserve">Tsoukas H, and Hatch MJ. (2001). Complex thinking, complex practice: The case for a narrative approach to organizational complexity. </w:t>
      </w:r>
      <w:r w:rsidRPr="00BD23C0">
        <w:rPr>
          <w:i/>
          <w:lang w:val="en-US"/>
        </w:rPr>
        <w:t>Human Relations</w:t>
      </w:r>
      <w:r w:rsidRPr="00BD23C0">
        <w:rPr>
          <w:lang w:val="en-US"/>
        </w:rPr>
        <w:t>, 54(8): 979-1014.</w:t>
      </w:r>
    </w:p>
    <w:p w:rsidR="00C62184" w:rsidRPr="00BD23C0" w:rsidRDefault="00C62184" w:rsidP="00AA2865">
      <w:pPr>
        <w:spacing w:line="480" w:lineRule="auto"/>
        <w:ind w:firstLine="567"/>
        <w:jc w:val="both"/>
        <w:rPr>
          <w:lang w:val="en-US"/>
        </w:rPr>
      </w:pPr>
      <w:r w:rsidRPr="00BD23C0">
        <w:t xml:space="preserve"> </w:t>
      </w:r>
      <w:r w:rsidRPr="00BD23C0">
        <w:rPr>
          <w:lang w:val="en-US"/>
        </w:rPr>
        <w:t xml:space="preserve"> </w:t>
      </w:r>
      <w:r w:rsidRPr="00BD23C0">
        <w:t>Tsoukas, H. (2017). Don't simplify, complexify: From disjunctive to conjunctive theorizing in organization and management studies. </w:t>
      </w:r>
      <w:r w:rsidRPr="00BD23C0">
        <w:rPr>
          <w:i/>
          <w:iCs/>
        </w:rPr>
        <w:t>Journal of Management Studies</w:t>
      </w:r>
      <w:r w:rsidRPr="00BD23C0">
        <w:t>, </w:t>
      </w:r>
      <w:r w:rsidRPr="00BD23C0">
        <w:rPr>
          <w:i/>
          <w:iCs/>
        </w:rPr>
        <w:t>54</w:t>
      </w:r>
      <w:r w:rsidRPr="00BD23C0">
        <w:t>(2), 132-153.</w:t>
      </w:r>
    </w:p>
    <w:p w:rsidR="00C62184" w:rsidRPr="00BD23C0" w:rsidRDefault="00C62184" w:rsidP="00AA2865">
      <w:pPr>
        <w:spacing w:line="480" w:lineRule="auto"/>
        <w:ind w:firstLine="567"/>
        <w:jc w:val="both"/>
      </w:pPr>
      <w:r w:rsidRPr="00BD23C0">
        <w:t>Uhl-Bien, M., Marion, R., and McKelvey, B. (2007). ‘Complexity leadership theory: Shifting leadership from the industrial age to the knowledge era’. </w:t>
      </w:r>
      <w:r w:rsidRPr="00BD23C0">
        <w:rPr>
          <w:i/>
          <w:iCs/>
        </w:rPr>
        <w:t>The Leadership Quarterly</w:t>
      </w:r>
      <w:r w:rsidRPr="00BD23C0">
        <w:t>, </w:t>
      </w:r>
      <w:r w:rsidRPr="00BD23C0">
        <w:rPr>
          <w:i/>
          <w:iCs/>
        </w:rPr>
        <w:t>18</w:t>
      </w:r>
      <w:r w:rsidRPr="00BD23C0">
        <w:t>(4), 298-318.</w:t>
      </w:r>
    </w:p>
    <w:p w:rsidR="00404A46" w:rsidRDefault="00404A46" w:rsidP="00AA2865">
      <w:pPr>
        <w:spacing w:line="480" w:lineRule="auto"/>
        <w:ind w:firstLine="567"/>
        <w:jc w:val="both"/>
      </w:pPr>
      <w:r w:rsidRPr="00BD23C0">
        <w:t>Uotil</w:t>
      </w:r>
      <w:r w:rsidR="00A050D9" w:rsidRPr="00BD23C0">
        <w:t>a, J. (2018). Exploratory and exploitative adaptation in turbulent and complex l</w:t>
      </w:r>
      <w:r w:rsidRPr="00BD23C0">
        <w:t>andscapes. </w:t>
      </w:r>
      <w:r w:rsidRPr="00BD23C0">
        <w:rPr>
          <w:i/>
          <w:iCs/>
        </w:rPr>
        <w:t>European Management Review</w:t>
      </w:r>
      <w:r w:rsidRPr="00BD23C0">
        <w:t>, </w:t>
      </w:r>
      <w:r w:rsidRPr="00BD23C0">
        <w:rPr>
          <w:i/>
          <w:iCs/>
        </w:rPr>
        <w:t>15</w:t>
      </w:r>
      <w:r w:rsidRPr="00BD23C0">
        <w:t>(4), 505-519.</w:t>
      </w:r>
    </w:p>
    <w:p w:rsidR="00E23C20" w:rsidRDefault="00E23C20" w:rsidP="00AA2865">
      <w:pPr>
        <w:spacing w:line="480" w:lineRule="auto"/>
        <w:ind w:firstLine="567"/>
        <w:jc w:val="both"/>
      </w:pPr>
      <w:r w:rsidRPr="00E23C20">
        <w:t>Valentinov, V. (2014). The complexity–sustainability trade‐off in Niklas Luhmann's social systems theory. </w:t>
      </w:r>
      <w:r w:rsidRPr="00E23C20">
        <w:rPr>
          <w:i/>
          <w:iCs/>
        </w:rPr>
        <w:t>Systems Research and Behavioral Science</w:t>
      </w:r>
      <w:r w:rsidRPr="00E23C20">
        <w:t>, </w:t>
      </w:r>
      <w:r w:rsidRPr="00E23C20">
        <w:rPr>
          <w:i/>
          <w:iCs/>
        </w:rPr>
        <w:t>31</w:t>
      </w:r>
      <w:r w:rsidRPr="00E23C20">
        <w:t>(1), 14-22.</w:t>
      </w:r>
    </w:p>
    <w:p w:rsidR="00E23C20" w:rsidRPr="00BD23C0" w:rsidRDefault="00E23C20" w:rsidP="00AA2865">
      <w:pPr>
        <w:spacing w:line="480" w:lineRule="auto"/>
        <w:ind w:firstLine="567"/>
        <w:jc w:val="both"/>
      </w:pPr>
      <w:r w:rsidRPr="00E23C20">
        <w:lastRenderedPageBreak/>
        <w:t>Valentinov, V., Roth, S., &amp; Will, M. G. (2019). Stakeholder theory: A Luhmannian perspective. </w:t>
      </w:r>
      <w:r w:rsidRPr="00E23C20">
        <w:rPr>
          <w:i/>
          <w:iCs/>
        </w:rPr>
        <w:t>Administration &amp; Society</w:t>
      </w:r>
      <w:r w:rsidRPr="00E23C20">
        <w:t>, </w:t>
      </w:r>
      <w:r w:rsidRPr="00E23C20">
        <w:rPr>
          <w:i/>
          <w:iCs/>
        </w:rPr>
        <w:t>51</w:t>
      </w:r>
      <w:r w:rsidRPr="00E23C20">
        <w:t>(5), 826-849.</w:t>
      </w:r>
    </w:p>
    <w:p w:rsidR="00C62184" w:rsidRPr="00BD23C0" w:rsidRDefault="00C62184" w:rsidP="00AA2865">
      <w:pPr>
        <w:spacing w:line="480" w:lineRule="auto"/>
        <w:ind w:firstLine="567"/>
        <w:jc w:val="both"/>
        <w:rPr>
          <w:lang w:val="en-US"/>
        </w:rPr>
      </w:pPr>
      <w:r w:rsidRPr="00BD23C0">
        <w:t>Välikangas, L., &amp; Carlsen, A. (2019). Spitting in the salad: Minor rebellion as institutional agency. </w:t>
      </w:r>
      <w:r w:rsidRPr="00BD23C0">
        <w:rPr>
          <w:i/>
          <w:iCs/>
        </w:rPr>
        <w:t>Organization Studies</w:t>
      </w:r>
      <w:r w:rsidRPr="00BD23C0">
        <w:t>. </w:t>
      </w:r>
      <w:hyperlink r:id="rId10" w:history="1">
        <w:r w:rsidRPr="00BD23C0">
          <w:rPr>
            <w:rStyle w:val="Hyperlink"/>
          </w:rPr>
          <w:t>https://doi.org/10.1177/0170840619831054</w:t>
        </w:r>
      </w:hyperlink>
    </w:p>
    <w:p w:rsidR="00C62184" w:rsidRPr="00BD23C0" w:rsidRDefault="00C62184" w:rsidP="00AA2865">
      <w:pPr>
        <w:spacing w:line="480" w:lineRule="auto"/>
        <w:ind w:firstLine="567"/>
        <w:jc w:val="both"/>
      </w:pPr>
      <w:r w:rsidRPr="00BD23C0">
        <w:t>Van de Ven, A. H., Ganco, M., &amp; Hinings, C. R. (2013). Returning to the frontier of contingency theory of organizational and institutional designs. </w:t>
      </w:r>
      <w:r w:rsidRPr="00BD23C0">
        <w:rPr>
          <w:i/>
          <w:iCs/>
        </w:rPr>
        <w:t>The Academy of Management Annals</w:t>
      </w:r>
      <w:r w:rsidRPr="00BD23C0">
        <w:t>, </w:t>
      </w:r>
      <w:r w:rsidRPr="00BD23C0">
        <w:rPr>
          <w:i/>
          <w:iCs/>
        </w:rPr>
        <w:t>7</w:t>
      </w:r>
      <w:r w:rsidRPr="00BD23C0">
        <w:t>(1), 393-440.</w:t>
      </w:r>
    </w:p>
    <w:p w:rsidR="00A31737" w:rsidRPr="00BD23C0" w:rsidRDefault="00A31737" w:rsidP="00A31737">
      <w:pPr>
        <w:tabs>
          <w:tab w:val="left" w:pos="2581"/>
        </w:tabs>
        <w:spacing w:line="480" w:lineRule="auto"/>
        <w:ind w:firstLine="567"/>
        <w:jc w:val="both"/>
      </w:pPr>
      <w:r w:rsidRPr="00BD23C0">
        <w:t>Voronov, M., &amp; Yorks, L. (2015). “Did you notice that?” Theorizing differences in the capacity to apprehend institutional contradictions. </w:t>
      </w:r>
      <w:r w:rsidRPr="00BD23C0">
        <w:rPr>
          <w:i/>
          <w:iCs/>
        </w:rPr>
        <w:t>Academy of Management Review</w:t>
      </w:r>
      <w:r w:rsidRPr="00BD23C0">
        <w:t>, </w:t>
      </w:r>
      <w:r w:rsidRPr="00BD23C0">
        <w:rPr>
          <w:i/>
          <w:iCs/>
        </w:rPr>
        <w:t>40</w:t>
      </w:r>
      <w:r w:rsidRPr="00BD23C0">
        <w:t>(4), 563-586.</w:t>
      </w:r>
      <w:r w:rsidRPr="00BD23C0">
        <w:tab/>
      </w:r>
    </w:p>
    <w:p w:rsidR="002D6958" w:rsidRPr="00BD23C0" w:rsidRDefault="002D6958" w:rsidP="00AA2865">
      <w:pPr>
        <w:spacing w:line="480" w:lineRule="auto"/>
        <w:ind w:firstLine="567"/>
        <w:jc w:val="both"/>
      </w:pPr>
      <w:r w:rsidRPr="00BD23C0">
        <w:t>Voyer, B. G., Kastanakis, M. N., &amp; Rhode, A. K. (2017). Co-creating stakeholder and brand identities: A cross-cultural consumer perspective. </w:t>
      </w:r>
      <w:r w:rsidRPr="00BD23C0">
        <w:rPr>
          <w:i/>
          <w:iCs/>
        </w:rPr>
        <w:t>Journal of Business Research</w:t>
      </w:r>
      <w:r w:rsidRPr="00BD23C0">
        <w:t>, </w:t>
      </w:r>
      <w:r w:rsidRPr="00BD23C0">
        <w:rPr>
          <w:i/>
          <w:iCs/>
        </w:rPr>
        <w:t>70</w:t>
      </w:r>
      <w:r w:rsidRPr="00BD23C0">
        <w:t>, 399-410.</w:t>
      </w:r>
    </w:p>
    <w:p w:rsidR="00C62184" w:rsidRPr="00BD23C0" w:rsidRDefault="00C62184" w:rsidP="00AA2865">
      <w:pPr>
        <w:spacing w:line="480" w:lineRule="auto"/>
        <w:ind w:firstLine="567"/>
        <w:jc w:val="both"/>
        <w:rPr>
          <w:lang w:val="en-US"/>
        </w:rPr>
      </w:pPr>
      <w:r w:rsidRPr="00BD23C0">
        <w:t>Walker, K., Schlosser, F., &amp; Deephouse, D. L. (2014). Organizational ingenuity and the paradox of embedded agency: The case of the embryonic Ontario solar energy industry. </w:t>
      </w:r>
      <w:r w:rsidRPr="00BD23C0">
        <w:rPr>
          <w:i/>
          <w:iCs/>
        </w:rPr>
        <w:t>Organization Studies</w:t>
      </w:r>
      <w:r w:rsidRPr="00BD23C0">
        <w:t>, </w:t>
      </w:r>
      <w:r w:rsidRPr="00BD23C0">
        <w:rPr>
          <w:i/>
          <w:iCs/>
        </w:rPr>
        <w:t>35</w:t>
      </w:r>
      <w:r w:rsidRPr="00BD23C0">
        <w:t>(4), 613-634.</w:t>
      </w:r>
    </w:p>
    <w:p w:rsidR="00C62184" w:rsidRPr="00BD23C0" w:rsidRDefault="00C62184" w:rsidP="00AA2865">
      <w:pPr>
        <w:spacing w:line="480" w:lineRule="auto"/>
        <w:ind w:firstLine="567"/>
        <w:jc w:val="both"/>
        <w:rPr>
          <w:lang w:val="en-US"/>
        </w:rPr>
      </w:pPr>
      <w:r w:rsidRPr="00BD23C0">
        <w:rPr>
          <w:lang w:val="en-US"/>
        </w:rPr>
        <w:t xml:space="preserve">Weick KE. (1979). </w:t>
      </w:r>
      <w:r w:rsidRPr="00BD23C0">
        <w:rPr>
          <w:i/>
          <w:lang w:val="en-US"/>
        </w:rPr>
        <w:t>The social psychology of organizing</w:t>
      </w:r>
      <w:r w:rsidRPr="00BD23C0">
        <w:rPr>
          <w:lang w:val="en-US"/>
        </w:rPr>
        <w:t>. Addison-Wesley: Reading.</w:t>
      </w:r>
    </w:p>
    <w:p w:rsidR="00C62184" w:rsidRPr="00AA2865" w:rsidRDefault="00C62184" w:rsidP="00AA2865">
      <w:pPr>
        <w:spacing w:line="480" w:lineRule="auto"/>
        <w:ind w:firstLine="567"/>
        <w:jc w:val="both"/>
        <w:rPr>
          <w:lang w:val="en-US"/>
        </w:rPr>
      </w:pPr>
      <w:r w:rsidRPr="00BD23C0">
        <w:t xml:space="preserve"> </w:t>
      </w:r>
      <w:r w:rsidRPr="00BD23C0">
        <w:rPr>
          <w:lang w:val="en-US"/>
        </w:rPr>
        <w:t xml:space="preserve">Whetten DA. (1989). What constitutes a theoretical contribution?. </w:t>
      </w:r>
      <w:r w:rsidRPr="00BD23C0">
        <w:rPr>
          <w:i/>
          <w:lang w:val="en-US"/>
        </w:rPr>
        <w:t>Academy of Management Review</w:t>
      </w:r>
      <w:r w:rsidRPr="00BD23C0">
        <w:rPr>
          <w:lang w:val="en-US"/>
        </w:rPr>
        <w:t xml:space="preserve"> 14(4), 490-495.</w:t>
      </w:r>
    </w:p>
    <w:sectPr w:rsidR="00C62184" w:rsidRPr="00AA2865" w:rsidSect="00A31737">
      <w:headerReference w:type="defaul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DB" w:rsidRDefault="002309DB" w:rsidP="007F65CD">
      <w:r>
        <w:separator/>
      </w:r>
    </w:p>
  </w:endnote>
  <w:endnote w:type="continuationSeparator" w:id="0">
    <w:p w:rsidR="002309DB" w:rsidRDefault="002309DB" w:rsidP="007F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DB" w:rsidRDefault="002309DB" w:rsidP="007F65CD">
      <w:r>
        <w:separator/>
      </w:r>
    </w:p>
  </w:footnote>
  <w:footnote w:type="continuationSeparator" w:id="0">
    <w:p w:rsidR="002309DB" w:rsidRDefault="002309DB" w:rsidP="007F65CD">
      <w:r>
        <w:continuationSeparator/>
      </w:r>
    </w:p>
  </w:footnote>
  <w:footnote w:id="1">
    <w:p w:rsidR="000152F7" w:rsidRPr="000152F7" w:rsidRDefault="000152F7">
      <w:pPr>
        <w:pStyle w:val="FootnoteText"/>
        <w:rPr>
          <w:lang w:val="en-US"/>
        </w:rPr>
      </w:pPr>
      <w:r>
        <w:rPr>
          <w:rStyle w:val="FootnoteReference"/>
        </w:rPr>
        <w:footnoteRef/>
      </w:r>
      <w:r>
        <w:t xml:space="preserve"> </w:t>
      </w:r>
      <w:r>
        <w:rPr>
          <w:lang w:val="en-US"/>
        </w:rPr>
        <w:t>I thank one of the revie</w:t>
      </w:r>
      <w:r w:rsidR="006954C0">
        <w:rPr>
          <w:lang w:val="en-US"/>
        </w:rPr>
        <w:t>wers for introducing me to those</w:t>
      </w:r>
      <w:r>
        <w:rPr>
          <w:lang w:val="en-US"/>
        </w:rPr>
        <w:t xml:space="preserve"> systems-theoretic perspectives.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552768"/>
      <w:docPartObj>
        <w:docPartGallery w:val="Page Numbers (Top of Page)"/>
        <w:docPartUnique/>
      </w:docPartObj>
    </w:sdtPr>
    <w:sdtEndPr>
      <w:rPr>
        <w:noProof/>
      </w:rPr>
    </w:sdtEndPr>
    <w:sdtContent>
      <w:p w:rsidR="00A31737" w:rsidRDefault="00A31737">
        <w:pPr>
          <w:pStyle w:val="Header"/>
          <w:jc w:val="right"/>
        </w:pPr>
        <w:r>
          <w:fldChar w:fldCharType="begin"/>
        </w:r>
        <w:r>
          <w:instrText xml:space="preserve"> PAGE   \* MERGEFORMAT </w:instrText>
        </w:r>
        <w:r>
          <w:fldChar w:fldCharType="separate"/>
        </w:r>
        <w:r w:rsidR="001F6F2F">
          <w:rPr>
            <w:noProof/>
          </w:rPr>
          <w:t>2</w:t>
        </w:r>
        <w:r>
          <w:rPr>
            <w:noProof/>
          </w:rPr>
          <w:fldChar w:fldCharType="end"/>
        </w:r>
      </w:p>
    </w:sdtContent>
  </w:sdt>
  <w:p w:rsidR="00A31737" w:rsidRDefault="00A3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7EF"/>
    <w:multiLevelType w:val="hybridMultilevel"/>
    <w:tmpl w:val="0D165F66"/>
    <w:lvl w:ilvl="0" w:tplc="8EA498BE">
      <w:start w:val="1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052EC"/>
    <w:multiLevelType w:val="hybridMultilevel"/>
    <w:tmpl w:val="B8F895B6"/>
    <w:lvl w:ilvl="0" w:tplc="B80E793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E03C4C"/>
    <w:multiLevelType w:val="hybridMultilevel"/>
    <w:tmpl w:val="BDE8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97F2E"/>
    <w:multiLevelType w:val="hybridMultilevel"/>
    <w:tmpl w:val="172AE560"/>
    <w:lvl w:ilvl="0" w:tplc="B40A94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713027"/>
    <w:multiLevelType w:val="hybridMultilevel"/>
    <w:tmpl w:val="14F43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B2958"/>
    <w:multiLevelType w:val="hybridMultilevel"/>
    <w:tmpl w:val="7200D626"/>
    <w:lvl w:ilvl="0" w:tplc="F28EEB1E">
      <w:start w:val="1"/>
      <w:numFmt w:val="bullet"/>
      <w:lvlText w:val="-"/>
      <w:lvlJc w:val="left"/>
      <w:pPr>
        <w:ind w:left="1364" w:hanging="360"/>
      </w:pPr>
      <w:rPr>
        <w:rFonts w:ascii="Times New Roman" w:eastAsia="Calibri"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4DC843ED"/>
    <w:multiLevelType w:val="hybridMultilevel"/>
    <w:tmpl w:val="90327032"/>
    <w:lvl w:ilvl="0" w:tplc="3134E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87019"/>
    <w:multiLevelType w:val="hybridMultilevel"/>
    <w:tmpl w:val="12A6D016"/>
    <w:lvl w:ilvl="0" w:tplc="D310B92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23"/>
    <w:rsid w:val="00002BD5"/>
    <w:rsid w:val="000038FF"/>
    <w:rsid w:val="00006DD7"/>
    <w:rsid w:val="000152F7"/>
    <w:rsid w:val="000254D1"/>
    <w:rsid w:val="000325A7"/>
    <w:rsid w:val="00042930"/>
    <w:rsid w:val="000478F7"/>
    <w:rsid w:val="00047B9F"/>
    <w:rsid w:val="00052CC7"/>
    <w:rsid w:val="0005795F"/>
    <w:rsid w:val="0006014C"/>
    <w:rsid w:val="000663F7"/>
    <w:rsid w:val="000704CB"/>
    <w:rsid w:val="00073741"/>
    <w:rsid w:val="000850AD"/>
    <w:rsid w:val="000C1235"/>
    <w:rsid w:val="000C49E7"/>
    <w:rsid w:val="000E613B"/>
    <w:rsid w:val="000F27AE"/>
    <w:rsid w:val="000F6C62"/>
    <w:rsid w:val="00112C2D"/>
    <w:rsid w:val="001168A4"/>
    <w:rsid w:val="00123FEA"/>
    <w:rsid w:val="00130AB0"/>
    <w:rsid w:val="0013473C"/>
    <w:rsid w:val="00142277"/>
    <w:rsid w:val="001456A2"/>
    <w:rsid w:val="00171B81"/>
    <w:rsid w:val="001724F2"/>
    <w:rsid w:val="00172CF4"/>
    <w:rsid w:val="00175276"/>
    <w:rsid w:val="00180860"/>
    <w:rsid w:val="0018331B"/>
    <w:rsid w:val="001939C5"/>
    <w:rsid w:val="00196B66"/>
    <w:rsid w:val="001A2FC5"/>
    <w:rsid w:val="001A7039"/>
    <w:rsid w:val="001B6807"/>
    <w:rsid w:val="001C5B78"/>
    <w:rsid w:val="001D0471"/>
    <w:rsid w:val="001D5223"/>
    <w:rsid w:val="001E2F8A"/>
    <w:rsid w:val="001F25C5"/>
    <w:rsid w:val="001F4666"/>
    <w:rsid w:val="001F6F2F"/>
    <w:rsid w:val="00212ECA"/>
    <w:rsid w:val="0023005A"/>
    <w:rsid w:val="002309DB"/>
    <w:rsid w:val="002314DC"/>
    <w:rsid w:val="00240A2F"/>
    <w:rsid w:val="00251048"/>
    <w:rsid w:val="00261A17"/>
    <w:rsid w:val="00261C94"/>
    <w:rsid w:val="00262CD2"/>
    <w:rsid w:val="00264FA5"/>
    <w:rsid w:val="0027398B"/>
    <w:rsid w:val="00281D78"/>
    <w:rsid w:val="00281EA9"/>
    <w:rsid w:val="002934D7"/>
    <w:rsid w:val="002A4B97"/>
    <w:rsid w:val="002A545F"/>
    <w:rsid w:val="002D37B7"/>
    <w:rsid w:val="002D6958"/>
    <w:rsid w:val="002E5143"/>
    <w:rsid w:val="002F32CF"/>
    <w:rsid w:val="002F683A"/>
    <w:rsid w:val="00327E08"/>
    <w:rsid w:val="003321AE"/>
    <w:rsid w:val="00384A27"/>
    <w:rsid w:val="00386720"/>
    <w:rsid w:val="0039609E"/>
    <w:rsid w:val="003A68D1"/>
    <w:rsid w:val="003B3F7F"/>
    <w:rsid w:val="003B7D4D"/>
    <w:rsid w:val="003D44E3"/>
    <w:rsid w:val="003E5B2C"/>
    <w:rsid w:val="003F13C9"/>
    <w:rsid w:val="003F191E"/>
    <w:rsid w:val="00404A46"/>
    <w:rsid w:val="004101F1"/>
    <w:rsid w:val="004309A7"/>
    <w:rsid w:val="004361E1"/>
    <w:rsid w:val="00452731"/>
    <w:rsid w:val="00453C0D"/>
    <w:rsid w:val="004543A6"/>
    <w:rsid w:val="00461DBF"/>
    <w:rsid w:val="0048183C"/>
    <w:rsid w:val="004872C9"/>
    <w:rsid w:val="004B070D"/>
    <w:rsid w:val="004C220B"/>
    <w:rsid w:val="004F265D"/>
    <w:rsid w:val="0050730F"/>
    <w:rsid w:val="00510286"/>
    <w:rsid w:val="00512912"/>
    <w:rsid w:val="005141C0"/>
    <w:rsid w:val="0051597D"/>
    <w:rsid w:val="00523292"/>
    <w:rsid w:val="00531147"/>
    <w:rsid w:val="005316BA"/>
    <w:rsid w:val="005374D2"/>
    <w:rsid w:val="00545644"/>
    <w:rsid w:val="00550716"/>
    <w:rsid w:val="005704DD"/>
    <w:rsid w:val="00570625"/>
    <w:rsid w:val="00582326"/>
    <w:rsid w:val="005B258F"/>
    <w:rsid w:val="005B44FF"/>
    <w:rsid w:val="005C2794"/>
    <w:rsid w:val="005D3655"/>
    <w:rsid w:val="005D7E28"/>
    <w:rsid w:val="005E24A4"/>
    <w:rsid w:val="005F1C3D"/>
    <w:rsid w:val="005F7541"/>
    <w:rsid w:val="00601CA3"/>
    <w:rsid w:val="00601E1B"/>
    <w:rsid w:val="006050EE"/>
    <w:rsid w:val="0061152E"/>
    <w:rsid w:val="006237F4"/>
    <w:rsid w:val="00656B68"/>
    <w:rsid w:val="00657987"/>
    <w:rsid w:val="00670F53"/>
    <w:rsid w:val="00680AE6"/>
    <w:rsid w:val="006861C4"/>
    <w:rsid w:val="00691803"/>
    <w:rsid w:val="00693B93"/>
    <w:rsid w:val="006954C0"/>
    <w:rsid w:val="006A066B"/>
    <w:rsid w:val="006A61B9"/>
    <w:rsid w:val="006B1912"/>
    <w:rsid w:val="006B2FB6"/>
    <w:rsid w:val="006D4D50"/>
    <w:rsid w:val="006D5214"/>
    <w:rsid w:val="006D5310"/>
    <w:rsid w:val="006E1806"/>
    <w:rsid w:val="006E62E1"/>
    <w:rsid w:val="00711E69"/>
    <w:rsid w:val="007160A5"/>
    <w:rsid w:val="00724F91"/>
    <w:rsid w:val="00735805"/>
    <w:rsid w:val="00737DAC"/>
    <w:rsid w:val="00741BB0"/>
    <w:rsid w:val="007476CC"/>
    <w:rsid w:val="007523F2"/>
    <w:rsid w:val="00760A08"/>
    <w:rsid w:val="0077240D"/>
    <w:rsid w:val="00774092"/>
    <w:rsid w:val="00775D20"/>
    <w:rsid w:val="0078120D"/>
    <w:rsid w:val="0078265F"/>
    <w:rsid w:val="0078374C"/>
    <w:rsid w:val="007923FC"/>
    <w:rsid w:val="00793647"/>
    <w:rsid w:val="007979A3"/>
    <w:rsid w:val="007A2B1C"/>
    <w:rsid w:val="007A3390"/>
    <w:rsid w:val="007A4CF6"/>
    <w:rsid w:val="007A5329"/>
    <w:rsid w:val="007A610A"/>
    <w:rsid w:val="007F1F55"/>
    <w:rsid w:val="007F65CD"/>
    <w:rsid w:val="007F71B6"/>
    <w:rsid w:val="00802FCB"/>
    <w:rsid w:val="008229F7"/>
    <w:rsid w:val="008303F4"/>
    <w:rsid w:val="00833007"/>
    <w:rsid w:val="00834B69"/>
    <w:rsid w:val="008350E8"/>
    <w:rsid w:val="00837FA7"/>
    <w:rsid w:val="0084185D"/>
    <w:rsid w:val="008448A0"/>
    <w:rsid w:val="00844A5F"/>
    <w:rsid w:val="00852FFA"/>
    <w:rsid w:val="00853A7A"/>
    <w:rsid w:val="00871868"/>
    <w:rsid w:val="008727AF"/>
    <w:rsid w:val="008817F9"/>
    <w:rsid w:val="008A4879"/>
    <w:rsid w:val="008A597F"/>
    <w:rsid w:val="008C64D6"/>
    <w:rsid w:val="008D5146"/>
    <w:rsid w:val="008D5F8C"/>
    <w:rsid w:val="008D7D8B"/>
    <w:rsid w:val="008F2ED6"/>
    <w:rsid w:val="0091784B"/>
    <w:rsid w:val="00951ABE"/>
    <w:rsid w:val="00953BA7"/>
    <w:rsid w:val="009540A6"/>
    <w:rsid w:val="00954B3D"/>
    <w:rsid w:val="00993328"/>
    <w:rsid w:val="009A3F30"/>
    <w:rsid w:val="009A5AF1"/>
    <w:rsid w:val="009A5CAB"/>
    <w:rsid w:val="009A7DCE"/>
    <w:rsid w:val="009B69DA"/>
    <w:rsid w:val="009E1535"/>
    <w:rsid w:val="009E2A61"/>
    <w:rsid w:val="009E5DAA"/>
    <w:rsid w:val="009F3F30"/>
    <w:rsid w:val="009F4C31"/>
    <w:rsid w:val="009F75E9"/>
    <w:rsid w:val="00A00DC8"/>
    <w:rsid w:val="00A050D9"/>
    <w:rsid w:val="00A1156B"/>
    <w:rsid w:val="00A12BB4"/>
    <w:rsid w:val="00A143A3"/>
    <w:rsid w:val="00A26CAC"/>
    <w:rsid w:val="00A31737"/>
    <w:rsid w:val="00A3237A"/>
    <w:rsid w:val="00A33C39"/>
    <w:rsid w:val="00A43111"/>
    <w:rsid w:val="00A451EB"/>
    <w:rsid w:val="00A52CC9"/>
    <w:rsid w:val="00A570E7"/>
    <w:rsid w:val="00A608F1"/>
    <w:rsid w:val="00A6471B"/>
    <w:rsid w:val="00A70BAC"/>
    <w:rsid w:val="00A751EE"/>
    <w:rsid w:val="00A77055"/>
    <w:rsid w:val="00A77B08"/>
    <w:rsid w:val="00A8316A"/>
    <w:rsid w:val="00A95A15"/>
    <w:rsid w:val="00AA2865"/>
    <w:rsid w:val="00AB7CED"/>
    <w:rsid w:val="00AC55C4"/>
    <w:rsid w:val="00AD1694"/>
    <w:rsid w:val="00AD4D32"/>
    <w:rsid w:val="00AE6FCE"/>
    <w:rsid w:val="00AF0C4E"/>
    <w:rsid w:val="00B07825"/>
    <w:rsid w:val="00B13CBF"/>
    <w:rsid w:val="00B16D1F"/>
    <w:rsid w:val="00B21B54"/>
    <w:rsid w:val="00B27F84"/>
    <w:rsid w:val="00B327F5"/>
    <w:rsid w:val="00B332E4"/>
    <w:rsid w:val="00B469E0"/>
    <w:rsid w:val="00B47F42"/>
    <w:rsid w:val="00B51202"/>
    <w:rsid w:val="00B517C7"/>
    <w:rsid w:val="00B51901"/>
    <w:rsid w:val="00B53492"/>
    <w:rsid w:val="00B616FF"/>
    <w:rsid w:val="00B731A6"/>
    <w:rsid w:val="00B84DBE"/>
    <w:rsid w:val="00B94D56"/>
    <w:rsid w:val="00B97E29"/>
    <w:rsid w:val="00BA28FA"/>
    <w:rsid w:val="00BA4C65"/>
    <w:rsid w:val="00BB163C"/>
    <w:rsid w:val="00BB2952"/>
    <w:rsid w:val="00BB37A2"/>
    <w:rsid w:val="00BB50BE"/>
    <w:rsid w:val="00BC02B7"/>
    <w:rsid w:val="00BD0AB6"/>
    <w:rsid w:val="00BD23C0"/>
    <w:rsid w:val="00BE3BB2"/>
    <w:rsid w:val="00C01D06"/>
    <w:rsid w:val="00C0530F"/>
    <w:rsid w:val="00C06CB1"/>
    <w:rsid w:val="00C138B8"/>
    <w:rsid w:val="00C15ABA"/>
    <w:rsid w:val="00C16434"/>
    <w:rsid w:val="00C21986"/>
    <w:rsid w:val="00C24B27"/>
    <w:rsid w:val="00C34FBF"/>
    <w:rsid w:val="00C4346D"/>
    <w:rsid w:val="00C511B3"/>
    <w:rsid w:val="00C62184"/>
    <w:rsid w:val="00C7768F"/>
    <w:rsid w:val="00CA568C"/>
    <w:rsid w:val="00CA7BE8"/>
    <w:rsid w:val="00CB2569"/>
    <w:rsid w:val="00CB3F76"/>
    <w:rsid w:val="00CC41C2"/>
    <w:rsid w:val="00CC729E"/>
    <w:rsid w:val="00CD10A1"/>
    <w:rsid w:val="00CD1A95"/>
    <w:rsid w:val="00CD1F94"/>
    <w:rsid w:val="00CD58C5"/>
    <w:rsid w:val="00CD72AA"/>
    <w:rsid w:val="00CE16BB"/>
    <w:rsid w:val="00CE5B65"/>
    <w:rsid w:val="00CF0440"/>
    <w:rsid w:val="00CF0919"/>
    <w:rsid w:val="00CF4681"/>
    <w:rsid w:val="00D05298"/>
    <w:rsid w:val="00D141E9"/>
    <w:rsid w:val="00D32C6A"/>
    <w:rsid w:val="00D443D6"/>
    <w:rsid w:val="00D4624F"/>
    <w:rsid w:val="00D4699B"/>
    <w:rsid w:val="00D47414"/>
    <w:rsid w:val="00D557FE"/>
    <w:rsid w:val="00D77398"/>
    <w:rsid w:val="00D83FC8"/>
    <w:rsid w:val="00D934F9"/>
    <w:rsid w:val="00DB2B66"/>
    <w:rsid w:val="00DC126F"/>
    <w:rsid w:val="00DD10F5"/>
    <w:rsid w:val="00DE00B3"/>
    <w:rsid w:val="00DE5F39"/>
    <w:rsid w:val="00E07483"/>
    <w:rsid w:val="00E23C20"/>
    <w:rsid w:val="00E24AC0"/>
    <w:rsid w:val="00E363E1"/>
    <w:rsid w:val="00E52CCE"/>
    <w:rsid w:val="00E658EF"/>
    <w:rsid w:val="00E80B13"/>
    <w:rsid w:val="00E82210"/>
    <w:rsid w:val="00E904F6"/>
    <w:rsid w:val="00ED4AF4"/>
    <w:rsid w:val="00ED7C02"/>
    <w:rsid w:val="00EE028F"/>
    <w:rsid w:val="00EE787A"/>
    <w:rsid w:val="00EF50B1"/>
    <w:rsid w:val="00F011DE"/>
    <w:rsid w:val="00F1334B"/>
    <w:rsid w:val="00F14320"/>
    <w:rsid w:val="00F2159E"/>
    <w:rsid w:val="00F26668"/>
    <w:rsid w:val="00F271BD"/>
    <w:rsid w:val="00F419AB"/>
    <w:rsid w:val="00F506C4"/>
    <w:rsid w:val="00F53B6E"/>
    <w:rsid w:val="00F601E8"/>
    <w:rsid w:val="00F602F9"/>
    <w:rsid w:val="00F83B5C"/>
    <w:rsid w:val="00FA29AE"/>
    <w:rsid w:val="00FA3853"/>
    <w:rsid w:val="00FA6861"/>
    <w:rsid w:val="00FB363C"/>
    <w:rsid w:val="00FD5EA4"/>
    <w:rsid w:val="00F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09F3"/>
  <w15:chartTrackingRefBased/>
  <w15:docId w15:val="{B95FBE21-45D1-40C0-AA83-53245B9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2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41"/>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rsid w:val="007F65CD"/>
    <w:rPr>
      <w:sz w:val="20"/>
      <w:szCs w:val="20"/>
    </w:rPr>
  </w:style>
  <w:style w:type="character" w:customStyle="1" w:styleId="EndnoteTextChar">
    <w:name w:val="Endnote Text Char"/>
    <w:basedOn w:val="DefaultParagraphFont"/>
    <w:link w:val="EndnoteText"/>
    <w:uiPriority w:val="99"/>
    <w:rsid w:val="007F65CD"/>
    <w:rPr>
      <w:rFonts w:ascii="Times New Roman" w:eastAsia="Times New Roman" w:hAnsi="Times New Roman" w:cs="Times New Roman"/>
      <w:sz w:val="20"/>
      <w:szCs w:val="20"/>
      <w:lang w:val="en-GB"/>
    </w:rPr>
  </w:style>
  <w:style w:type="character" w:styleId="EndnoteReference">
    <w:name w:val="endnote reference"/>
    <w:uiPriority w:val="99"/>
    <w:rsid w:val="007F65CD"/>
    <w:rPr>
      <w:vertAlign w:val="superscript"/>
    </w:rPr>
  </w:style>
  <w:style w:type="character" w:styleId="Hyperlink">
    <w:name w:val="Hyperlink"/>
    <w:rsid w:val="006B1912"/>
    <w:rPr>
      <w:color w:val="0000FF"/>
      <w:u w:val="single"/>
    </w:rPr>
  </w:style>
  <w:style w:type="paragraph" w:styleId="FootnoteText">
    <w:name w:val="footnote text"/>
    <w:basedOn w:val="Normal"/>
    <w:link w:val="FootnoteTextChar"/>
    <w:uiPriority w:val="99"/>
    <w:semiHidden/>
    <w:unhideWhenUsed/>
    <w:rsid w:val="000152F7"/>
    <w:rPr>
      <w:sz w:val="20"/>
      <w:szCs w:val="20"/>
    </w:rPr>
  </w:style>
  <w:style w:type="character" w:customStyle="1" w:styleId="FootnoteTextChar">
    <w:name w:val="Footnote Text Char"/>
    <w:basedOn w:val="DefaultParagraphFont"/>
    <w:link w:val="FootnoteText"/>
    <w:uiPriority w:val="99"/>
    <w:semiHidden/>
    <w:rsid w:val="000152F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152F7"/>
    <w:rPr>
      <w:vertAlign w:val="superscript"/>
    </w:rPr>
  </w:style>
  <w:style w:type="paragraph" w:styleId="Header">
    <w:name w:val="header"/>
    <w:basedOn w:val="Normal"/>
    <w:link w:val="HeaderChar"/>
    <w:uiPriority w:val="99"/>
    <w:unhideWhenUsed/>
    <w:rsid w:val="00A31737"/>
    <w:pPr>
      <w:tabs>
        <w:tab w:val="center" w:pos="4320"/>
        <w:tab w:val="right" w:pos="8640"/>
      </w:tabs>
    </w:pPr>
  </w:style>
  <w:style w:type="character" w:customStyle="1" w:styleId="HeaderChar">
    <w:name w:val="Header Char"/>
    <w:basedOn w:val="DefaultParagraphFont"/>
    <w:link w:val="Header"/>
    <w:uiPriority w:val="99"/>
    <w:rsid w:val="00A3173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1737"/>
    <w:pPr>
      <w:tabs>
        <w:tab w:val="center" w:pos="4320"/>
        <w:tab w:val="right" w:pos="8640"/>
      </w:tabs>
    </w:pPr>
  </w:style>
  <w:style w:type="character" w:customStyle="1" w:styleId="FooterChar">
    <w:name w:val="Footer Char"/>
    <w:basedOn w:val="DefaultParagraphFont"/>
    <w:link w:val="Footer"/>
    <w:uiPriority w:val="99"/>
    <w:rsid w:val="00A3173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1050">
      <w:bodyDiv w:val="1"/>
      <w:marLeft w:val="0"/>
      <w:marRight w:val="0"/>
      <w:marTop w:val="0"/>
      <w:marBottom w:val="0"/>
      <w:divBdr>
        <w:top w:val="none" w:sz="0" w:space="0" w:color="auto"/>
        <w:left w:val="none" w:sz="0" w:space="0" w:color="auto"/>
        <w:bottom w:val="none" w:sz="0" w:space="0" w:color="auto"/>
        <w:right w:val="none" w:sz="0" w:space="0" w:color="auto"/>
      </w:divBdr>
    </w:div>
    <w:div w:id="928125820">
      <w:bodyDiv w:val="1"/>
      <w:marLeft w:val="0"/>
      <w:marRight w:val="0"/>
      <w:marTop w:val="0"/>
      <w:marBottom w:val="0"/>
      <w:divBdr>
        <w:top w:val="none" w:sz="0" w:space="0" w:color="auto"/>
        <w:left w:val="none" w:sz="0" w:space="0" w:color="auto"/>
        <w:bottom w:val="none" w:sz="0" w:space="0" w:color="auto"/>
        <w:right w:val="none" w:sz="0" w:space="0" w:color="auto"/>
      </w:divBdr>
      <w:divsChild>
        <w:div w:id="27206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mj.2020.06.0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77/0170840619831054" TargetMode="External"/><Relationship Id="rId4" Type="http://schemas.openxmlformats.org/officeDocument/2006/relationships/settings" Target="settings.xml"/><Relationship Id="rId9" Type="http://schemas.openxmlformats.org/officeDocument/2006/relationships/hyperlink" Target="https://doi.org/10.1177/0170840620944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B599-2D5D-4192-89D0-80A8F22D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41</Pages>
  <Words>10838</Words>
  <Characters>61779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kspoulis</dc:creator>
  <cp:keywords/>
  <dc:description/>
  <cp:lastModifiedBy>Konstantinos Poulis</cp:lastModifiedBy>
  <cp:revision>9</cp:revision>
  <dcterms:created xsi:type="dcterms:W3CDTF">2020-08-28T16:37:00Z</dcterms:created>
  <dcterms:modified xsi:type="dcterms:W3CDTF">2020-08-28T18:34:00Z</dcterms:modified>
</cp:coreProperties>
</file>