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E9F0" w14:textId="77777777" w:rsidR="004E4D26" w:rsidRPr="00F66864" w:rsidRDefault="004E4D26" w:rsidP="004E4D26">
      <w:pPr>
        <w:jc w:val="center"/>
        <w:rPr>
          <w:rFonts w:ascii="Times New Roman" w:hAnsi="Times New Roman" w:cs="Times New Roman"/>
          <w:b/>
        </w:rPr>
      </w:pPr>
      <w:r w:rsidRPr="00F66864">
        <w:rPr>
          <w:rFonts w:ascii="Times New Roman" w:hAnsi="Times New Roman" w:cs="Times New Roman"/>
          <w:i/>
        </w:rPr>
        <w:t>Affecting Solidarities: Bringing Feeling into Feminism, Empathy in Employment and Compassion in Academic Communities of Crises</w:t>
      </w:r>
    </w:p>
    <w:p w14:paraId="661D58F4" w14:textId="77777777" w:rsidR="004E4D26" w:rsidRPr="00F66864" w:rsidRDefault="004E4D26" w:rsidP="004E4D26">
      <w:pPr>
        <w:rPr>
          <w:rFonts w:ascii="Times New Roman" w:hAnsi="Times New Roman" w:cs="Times New Roman"/>
          <w:b/>
        </w:rPr>
      </w:pPr>
    </w:p>
    <w:p w14:paraId="0EEA6E66" w14:textId="77777777" w:rsidR="00335CFF" w:rsidRPr="00F66864" w:rsidRDefault="004E4D26" w:rsidP="00D12EBF">
      <w:pPr>
        <w:jc w:val="both"/>
        <w:rPr>
          <w:rFonts w:ascii="Times New Roman" w:hAnsi="Times New Roman" w:cs="Times New Roman"/>
          <w:b/>
        </w:rPr>
      </w:pPr>
      <w:r w:rsidRPr="00F66864">
        <w:rPr>
          <w:rFonts w:ascii="Times New Roman" w:hAnsi="Times New Roman" w:cs="Times New Roman"/>
          <w:b/>
        </w:rPr>
        <w:t>Abstract</w:t>
      </w:r>
      <w:r w:rsidR="0051486C" w:rsidRPr="00F66864">
        <w:rPr>
          <w:rFonts w:ascii="Times New Roman" w:hAnsi="Times New Roman" w:cs="Times New Roman"/>
          <w:b/>
        </w:rPr>
        <w:t xml:space="preserve"> </w:t>
      </w:r>
    </w:p>
    <w:p w14:paraId="5299E5CB" w14:textId="7C50257B" w:rsidR="00024599" w:rsidRPr="00F66864" w:rsidRDefault="0051486C" w:rsidP="00024599">
      <w:pPr>
        <w:jc w:val="both"/>
        <w:rPr>
          <w:rFonts w:ascii="Times New Roman" w:hAnsi="Times New Roman" w:cs="Times New Roman"/>
        </w:rPr>
      </w:pPr>
      <w:bookmarkStart w:id="0" w:name="_GoBack"/>
      <w:bookmarkEnd w:id="0"/>
      <w:r w:rsidRPr="00F66864">
        <w:rPr>
          <w:rFonts w:ascii="Times New Roman" w:hAnsi="Times New Roman" w:cs="Times New Roman"/>
        </w:rPr>
        <w:t>While a wider context of crisis and neoliberal practices engulfing academia has triggered a variety of debilitating impacts on both educati</w:t>
      </w:r>
      <w:r w:rsidR="00EA4B79" w:rsidRPr="00F66864">
        <w:rPr>
          <w:rFonts w:ascii="Times New Roman" w:hAnsi="Times New Roman" w:cs="Times New Roman"/>
        </w:rPr>
        <w:t>on and academic working lives, t</w:t>
      </w:r>
      <w:r w:rsidRPr="00F66864">
        <w:rPr>
          <w:rFonts w:ascii="Times New Roman" w:hAnsi="Times New Roman" w:cs="Times New Roman"/>
        </w:rPr>
        <w:t>ourism academia remains an insulated workplace</w:t>
      </w:r>
      <w:r w:rsidR="00D075D8" w:rsidRPr="00F66864">
        <w:rPr>
          <w:rFonts w:ascii="Times New Roman" w:hAnsi="Times New Roman" w:cs="Times New Roman"/>
        </w:rPr>
        <w:t>,</w:t>
      </w:r>
      <w:r w:rsidRPr="00F66864">
        <w:rPr>
          <w:rFonts w:ascii="Times New Roman" w:hAnsi="Times New Roman" w:cs="Times New Roman"/>
        </w:rPr>
        <w:t xml:space="preserve"> slowly responding to efforts </w:t>
      </w:r>
      <w:r w:rsidR="00D075D8" w:rsidRPr="00F66864">
        <w:rPr>
          <w:rFonts w:ascii="Times New Roman" w:hAnsi="Times New Roman" w:cs="Times New Roman"/>
        </w:rPr>
        <w:t>corresponding</w:t>
      </w:r>
      <w:r w:rsidRPr="00F66864">
        <w:rPr>
          <w:rFonts w:ascii="Times New Roman" w:hAnsi="Times New Roman" w:cs="Times New Roman"/>
        </w:rPr>
        <w:t xml:space="preserve"> to a politics of care, diversity and inclusivity. In </w:t>
      </w:r>
      <w:r w:rsidR="006B4CC2" w:rsidRPr="00F66864">
        <w:rPr>
          <w:rFonts w:ascii="Times New Roman" w:hAnsi="Times New Roman" w:cs="Times New Roman"/>
        </w:rPr>
        <w:t>highlighting</w:t>
      </w:r>
      <w:r w:rsidRPr="00F66864">
        <w:rPr>
          <w:rFonts w:ascii="Times New Roman" w:hAnsi="Times New Roman" w:cs="Times New Roman"/>
        </w:rPr>
        <w:t xml:space="preserve"> </w:t>
      </w:r>
      <w:r w:rsidR="00D075D8" w:rsidRPr="00F66864">
        <w:rPr>
          <w:rFonts w:ascii="Times New Roman" w:hAnsi="Times New Roman" w:cs="Times New Roman"/>
        </w:rPr>
        <w:t>attention</w:t>
      </w:r>
      <w:r w:rsidRPr="00F66864">
        <w:rPr>
          <w:rFonts w:ascii="Times New Roman" w:hAnsi="Times New Roman" w:cs="Times New Roman"/>
        </w:rPr>
        <w:t xml:space="preserve"> to</w:t>
      </w:r>
      <w:r w:rsidR="002A42E9" w:rsidRPr="00F66864">
        <w:rPr>
          <w:rFonts w:ascii="Times New Roman" w:hAnsi="Times New Roman" w:cs="Times New Roman"/>
        </w:rPr>
        <w:t xml:space="preserve"> the issue of gender equity in t</w:t>
      </w:r>
      <w:r w:rsidRPr="00F66864">
        <w:rPr>
          <w:rFonts w:ascii="Times New Roman" w:hAnsi="Times New Roman" w:cs="Times New Roman"/>
        </w:rPr>
        <w:t xml:space="preserve">ourism academia, </w:t>
      </w:r>
      <w:r w:rsidR="007D2C3D" w:rsidRPr="00F66864">
        <w:rPr>
          <w:rFonts w:ascii="Times New Roman" w:hAnsi="Times New Roman" w:cs="Times New Roman"/>
        </w:rPr>
        <w:t xml:space="preserve">this </w:t>
      </w:r>
      <w:r w:rsidR="00012C8D" w:rsidRPr="00F66864">
        <w:rPr>
          <w:rFonts w:ascii="Times New Roman" w:hAnsi="Times New Roman" w:cs="Times New Roman"/>
        </w:rPr>
        <w:t>paper</w:t>
      </w:r>
      <w:r w:rsidRPr="00F66864">
        <w:rPr>
          <w:rFonts w:ascii="Times New Roman" w:hAnsi="Times New Roman" w:cs="Times New Roman"/>
        </w:rPr>
        <w:t xml:space="preserve"> draw</w:t>
      </w:r>
      <w:r w:rsidR="007D2C3D" w:rsidRPr="00F66864">
        <w:rPr>
          <w:rFonts w:ascii="Times New Roman" w:hAnsi="Times New Roman" w:cs="Times New Roman"/>
        </w:rPr>
        <w:t>s</w:t>
      </w:r>
      <w:r w:rsidRPr="00F66864">
        <w:rPr>
          <w:rFonts w:ascii="Times New Roman" w:hAnsi="Times New Roman" w:cs="Times New Roman"/>
        </w:rPr>
        <w:t xml:space="preserve"> on</w:t>
      </w:r>
      <w:r w:rsidR="00324DD7" w:rsidRPr="00F66864">
        <w:rPr>
          <w:rFonts w:ascii="Times New Roman" w:hAnsi="Times New Roman" w:cs="Times New Roman"/>
        </w:rPr>
        <w:t xml:space="preserve"> netnographic analysis from one </w:t>
      </w:r>
      <w:r w:rsidRPr="00F66864">
        <w:rPr>
          <w:rFonts w:ascii="Times New Roman" w:hAnsi="Times New Roman" w:cs="Times New Roman"/>
        </w:rPr>
        <w:t xml:space="preserve">global </w:t>
      </w:r>
      <w:r w:rsidR="0027364D" w:rsidRPr="00F66864">
        <w:rPr>
          <w:rFonts w:ascii="Times New Roman" w:hAnsi="Times New Roman" w:cs="Times New Roman"/>
        </w:rPr>
        <w:t xml:space="preserve">electronic </w:t>
      </w:r>
      <w:r w:rsidRPr="00F66864">
        <w:rPr>
          <w:rFonts w:ascii="Times New Roman" w:hAnsi="Times New Roman" w:cs="Times New Roman"/>
        </w:rPr>
        <w:t>mailing list and analyse</w:t>
      </w:r>
      <w:r w:rsidR="007D2C3D" w:rsidRPr="00F66864">
        <w:rPr>
          <w:rFonts w:ascii="Times New Roman" w:hAnsi="Times New Roman" w:cs="Times New Roman"/>
        </w:rPr>
        <w:t>s</w:t>
      </w:r>
      <w:r w:rsidRPr="00F66864">
        <w:rPr>
          <w:rFonts w:ascii="Times New Roman" w:hAnsi="Times New Roman" w:cs="Times New Roman"/>
        </w:rPr>
        <w:t xml:space="preserve"> empirical data on the issues of ‘gender’, ‘women’ and ‘diversity’</w:t>
      </w:r>
      <w:r w:rsidR="002D612E" w:rsidRPr="00F66864">
        <w:rPr>
          <w:rFonts w:ascii="Times New Roman" w:hAnsi="Times New Roman" w:cs="Times New Roman"/>
        </w:rPr>
        <w:t xml:space="preserve">. </w:t>
      </w:r>
      <w:r w:rsidR="00D40C6A" w:rsidRPr="00F66864">
        <w:rPr>
          <w:rFonts w:ascii="Times New Roman" w:hAnsi="Times New Roman" w:cs="Times New Roman"/>
        </w:rPr>
        <w:t>The case study brings to the fore the urgency of addressing these issues as regards tourism academia. The latter is a space that we argue would benefit from enactments that nurture affectivities of solidarity. The</w:t>
      </w:r>
      <w:r w:rsidR="00253719" w:rsidRPr="00F66864">
        <w:rPr>
          <w:rFonts w:ascii="Times New Roman" w:hAnsi="Times New Roman" w:cs="Times New Roman"/>
        </w:rPr>
        <w:t xml:space="preserve">se </w:t>
      </w:r>
      <w:r w:rsidR="00D40C6A" w:rsidRPr="00F66864">
        <w:rPr>
          <w:rFonts w:ascii="Times New Roman" w:hAnsi="Times New Roman" w:cs="Times New Roman"/>
        </w:rPr>
        <w:t xml:space="preserve">are exemplified in the form of caring, compassionate and feeling fuelled inclusive workplaces. </w:t>
      </w:r>
      <w:r w:rsidR="00FB7B8F" w:rsidRPr="00F66864">
        <w:rPr>
          <w:rFonts w:ascii="Times New Roman" w:hAnsi="Times New Roman" w:cs="Times New Roman"/>
        </w:rPr>
        <w:t xml:space="preserve">This </w:t>
      </w:r>
      <w:r w:rsidR="00012C8D" w:rsidRPr="00F66864">
        <w:rPr>
          <w:rFonts w:ascii="Times New Roman" w:hAnsi="Times New Roman" w:cs="Times New Roman"/>
        </w:rPr>
        <w:t>paper</w:t>
      </w:r>
      <w:r w:rsidR="00FB7B8F" w:rsidRPr="00F66864">
        <w:rPr>
          <w:rFonts w:ascii="Times New Roman" w:hAnsi="Times New Roman" w:cs="Times New Roman"/>
        </w:rPr>
        <w:t xml:space="preserve"> </w:t>
      </w:r>
      <w:r w:rsidR="0027364D" w:rsidRPr="00F66864">
        <w:rPr>
          <w:rFonts w:ascii="Times New Roman" w:hAnsi="Times New Roman" w:cs="Times New Roman"/>
        </w:rPr>
        <w:t>aims</w:t>
      </w:r>
      <w:r w:rsidR="00FB7B8F" w:rsidRPr="00F66864">
        <w:rPr>
          <w:rFonts w:ascii="Times New Roman" w:hAnsi="Times New Roman" w:cs="Times New Roman"/>
        </w:rPr>
        <w:t xml:space="preserve"> to stimulate further debate in underscoring the need to introduce </w:t>
      </w:r>
      <w:r w:rsidR="00D40C6A" w:rsidRPr="00F66864">
        <w:rPr>
          <w:rFonts w:ascii="Times New Roman" w:hAnsi="Times New Roman" w:cs="Times New Roman"/>
        </w:rPr>
        <w:t>what we term ‘</w:t>
      </w:r>
      <w:r w:rsidR="00FB7B8F" w:rsidRPr="00F66864">
        <w:rPr>
          <w:rFonts w:ascii="Times New Roman" w:hAnsi="Times New Roman" w:cs="Times New Roman"/>
        </w:rPr>
        <w:t>unbounded feminisms of solidarity and compassion</w:t>
      </w:r>
      <w:r w:rsidR="00F43ABA" w:rsidRPr="00F66864">
        <w:rPr>
          <w:rFonts w:ascii="Times New Roman" w:hAnsi="Times New Roman" w:cs="Times New Roman"/>
        </w:rPr>
        <w:t>’</w:t>
      </w:r>
      <w:r w:rsidR="00FB7B8F" w:rsidRPr="00F66864">
        <w:rPr>
          <w:rFonts w:ascii="Times New Roman" w:hAnsi="Times New Roman" w:cs="Times New Roman"/>
        </w:rPr>
        <w:t xml:space="preserve">. </w:t>
      </w:r>
    </w:p>
    <w:p w14:paraId="3978103E" w14:textId="77777777" w:rsidR="004E4D26" w:rsidRPr="00F66864" w:rsidRDefault="00B56F86" w:rsidP="004E4D26">
      <w:pPr>
        <w:rPr>
          <w:rFonts w:ascii="Times New Roman" w:hAnsi="Times New Roman" w:cs="Times New Roman"/>
        </w:rPr>
      </w:pPr>
      <w:r w:rsidRPr="00F66864">
        <w:rPr>
          <w:rFonts w:ascii="Times New Roman" w:hAnsi="Times New Roman" w:cs="Times New Roman"/>
          <w:b/>
        </w:rPr>
        <w:t xml:space="preserve">Keywords: </w:t>
      </w:r>
      <w:r w:rsidR="00B800EF" w:rsidRPr="00F66864">
        <w:rPr>
          <w:rFonts w:ascii="Times New Roman" w:hAnsi="Times New Roman" w:cs="Times New Roman"/>
        </w:rPr>
        <w:t xml:space="preserve">academic communities, </w:t>
      </w:r>
      <w:r w:rsidR="00087FED" w:rsidRPr="00F66864">
        <w:rPr>
          <w:rFonts w:ascii="Times New Roman" w:hAnsi="Times New Roman" w:cs="Times New Roman"/>
        </w:rPr>
        <w:t xml:space="preserve">tourism academia, </w:t>
      </w:r>
      <w:r w:rsidR="00B800EF" w:rsidRPr="00F66864">
        <w:rPr>
          <w:rFonts w:ascii="Times New Roman" w:hAnsi="Times New Roman" w:cs="Times New Roman"/>
        </w:rPr>
        <w:t>affectivities of solidarity, gender, intersectionality</w:t>
      </w:r>
      <w:r w:rsidRPr="00F66864">
        <w:rPr>
          <w:rFonts w:ascii="Times New Roman" w:hAnsi="Times New Roman" w:cs="Times New Roman"/>
        </w:rPr>
        <w:t xml:space="preserve"> </w:t>
      </w:r>
    </w:p>
    <w:p w14:paraId="4E13F5DC" w14:textId="77777777" w:rsidR="004E2204" w:rsidRPr="00F66864" w:rsidRDefault="004E2204" w:rsidP="004E4D26">
      <w:pPr>
        <w:rPr>
          <w:rFonts w:ascii="Times New Roman" w:hAnsi="Times New Roman" w:cs="Times New Roman"/>
          <w:b/>
        </w:rPr>
      </w:pPr>
    </w:p>
    <w:p w14:paraId="6ECBE2DE" w14:textId="77777777" w:rsidR="00163C20" w:rsidRPr="00F66864" w:rsidRDefault="00163C20">
      <w:pPr>
        <w:rPr>
          <w:rFonts w:ascii="Times New Roman" w:hAnsi="Times New Roman" w:cs="Times New Roman"/>
          <w:b/>
          <w:strike/>
          <w:u w:val="single"/>
        </w:rPr>
      </w:pPr>
      <w:r w:rsidRPr="00F66864">
        <w:rPr>
          <w:rFonts w:ascii="Times New Roman" w:hAnsi="Times New Roman" w:cs="Times New Roman"/>
          <w:b/>
          <w:strike/>
          <w:u w:val="single"/>
        </w:rPr>
        <w:br w:type="page"/>
      </w:r>
    </w:p>
    <w:p w14:paraId="1ECB58B5" w14:textId="77777777" w:rsidR="00D529D9" w:rsidRPr="00F66864" w:rsidRDefault="00D529D9" w:rsidP="004E4D26">
      <w:pPr>
        <w:jc w:val="both"/>
        <w:rPr>
          <w:rFonts w:ascii="Times New Roman" w:hAnsi="Times New Roman" w:cs="Times New Roman"/>
          <w:b/>
        </w:rPr>
      </w:pPr>
      <w:r w:rsidRPr="00F66864">
        <w:rPr>
          <w:rFonts w:ascii="Times New Roman" w:hAnsi="Times New Roman" w:cs="Times New Roman"/>
          <w:b/>
        </w:rPr>
        <w:lastRenderedPageBreak/>
        <w:t xml:space="preserve">Introduction </w:t>
      </w:r>
    </w:p>
    <w:p w14:paraId="7A16ED8B" w14:textId="510A1EE5" w:rsidR="00D529D9" w:rsidRPr="00F66864" w:rsidRDefault="00163C20" w:rsidP="004E4D26">
      <w:pPr>
        <w:jc w:val="both"/>
        <w:rPr>
          <w:rFonts w:ascii="Times New Roman" w:hAnsi="Times New Roman" w:cs="Times New Roman"/>
          <w:i/>
        </w:rPr>
      </w:pPr>
      <w:r w:rsidRPr="00F66864">
        <w:rPr>
          <w:rFonts w:ascii="Times New Roman" w:hAnsi="Times New Roman" w:cs="Times New Roman"/>
        </w:rPr>
        <w:t>Many government and pan-European policies now openly encourage women’s participation in the labour market and a more competent use of women’s skills (i.e. Equality Act, 2010 in Britain</w:t>
      </w:r>
      <w:r w:rsidR="00420963" w:rsidRPr="00F66864">
        <w:rPr>
          <w:rFonts w:ascii="Times New Roman" w:hAnsi="Times New Roman" w:cs="Times New Roman"/>
        </w:rPr>
        <w:t xml:space="preserve">; </w:t>
      </w:r>
      <w:r w:rsidRPr="00F66864">
        <w:rPr>
          <w:rFonts w:ascii="Times New Roman" w:hAnsi="Times New Roman" w:cs="Times New Roman"/>
        </w:rPr>
        <w:t>Strategic Engagement for Gender Equality 2016-2019). While numbers of women in leading positions seemed to have increased in recent years, barriers and challenges still exist. Interventions and legal actions aim to improve women’s access to leadership, yet, it is still ‘a slow movement’ (Connolly et</w:t>
      </w:r>
      <w:r w:rsidR="0039680A" w:rsidRPr="00F66864">
        <w:rPr>
          <w:rFonts w:ascii="Times New Roman" w:hAnsi="Times New Roman" w:cs="Times New Roman"/>
        </w:rPr>
        <w:t xml:space="preserve"> al., 2016: </w:t>
      </w:r>
      <w:r w:rsidR="005D4A17" w:rsidRPr="00F66864">
        <w:rPr>
          <w:rFonts w:ascii="Times New Roman" w:hAnsi="Times New Roman" w:cs="Times New Roman"/>
        </w:rPr>
        <w:t>838</w:t>
      </w:r>
      <w:r w:rsidRPr="00F66864">
        <w:rPr>
          <w:rFonts w:ascii="Times New Roman" w:hAnsi="Times New Roman" w:cs="Times New Roman"/>
        </w:rPr>
        <w:t>). Indeed, gender remains an extensive source of research discussion as regards privilege and disadvantage in employment and management</w:t>
      </w:r>
      <w:r w:rsidR="00B9333D" w:rsidRPr="00F66864">
        <w:rPr>
          <w:rFonts w:ascii="Times New Roman" w:hAnsi="Times New Roman" w:cs="Times New Roman"/>
        </w:rPr>
        <w:t>. Gender also occupies</w:t>
      </w:r>
      <w:r w:rsidRPr="00F66864">
        <w:rPr>
          <w:rFonts w:ascii="Times New Roman" w:hAnsi="Times New Roman" w:cs="Times New Roman"/>
        </w:rPr>
        <w:t xml:space="preserve"> centre stage in a number of heated debates regarding workplace equality (cf. Beirne &amp; Wilson, 2016). Additionally, for most of their careers, women are questioned over the extent of their ability to undertake professional work in relation</w:t>
      </w:r>
      <w:r w:rsidR="00B9333D" w:rsidRPr="00F66864">
        <w:rPr>
          <w:rFonts w:ascii="Times New Roman" w:hAnsi="Times New Roman" w:cs="Times New Roman"/>
        </w:rPr>
        <w:t xml:space="preserve"> to such matters as:</w:t>
      </w:r>
      <w:r w:rsidRPr="00F66864">
        <w:rPr>
          <w:rFonts w:ascii="Times New Roman" w:hAnsi="Times New Roman" w:cs="Times New Roman"/>
        </w:rPr>
        <w:t xml:space="preserve"> their bodies’ reproductive capacities</w:t>
      </w:r>
      <w:r w:rsidR="00B9333D" w:rsidRPr="00F66864">
        <w:rPr>
          <w:rFonts w:ascii="Times New Roman" w:hAnsi="Times New Roman" w:cs="Times New Roman"/>
        </w:rPr>
        <w:t xml:space="preserve">; </w:t>
      </w:r>
      <w:r w:rsidRPr="00F66864">
        <w:rPr>
          <w:rFonts w:ascii="Times New Roman" w:hAnsi="Times New Roman" w:cs="Times New Roman"/>
        </w:rPr>
        <w:t>concerns over emotionality</w:t>
      </w:r>
      <w:r w:rsidR="00B9333D" w:rsidRPr="00F66864">
        <w:rPr>
          <w:rFonts w:ascii="Times New Roman" w:hAnsi="Times New Roman" w:cs="Times New Roman"/>
        </w:rPr>
        <w:t xml:space="preserve">; </w:t>
      </w:r>
      <w:r w:rsidRPr="00F66864">
        <w:rPr>
          <w:rFonts w:ascii="Times New Roman" w:hAnsi="Times New Roman" w:cs="Times New Roman"/>
        </w:rPr>
        <w:t>ageing and menopausal trajectories</w:t>
      </w:r>
      <w:r w:rsidR="00B9333D" w:rsidRPr="00F66864">
        <w:rPr>
          <w:rFonts w:ascii="Times New Roman" w:hAnsi="Times New Roman" w:cs="Times New Roman"/>
        </w:rPr>
        <w:t>,</w:t>
      </w:r>
      <w:r w:rsidRPr="00F66864">
        <w:rPr>
          <w:rFonts w:ascii="Times New Roman" w:hAnsi="Times New Roman" w:cs="Times New Roman"/>
        </w:rPr>
        <w:t xml:space="preserve"> </w:t>
      </w:r>
      <w:r w:rsidR="00B9333D" w:rsidRPr="00F66864">
        <w:rPr>
          <w:rFonts w:ascii="Times New Roman" w:hAnsi="Times New Roman" w:cs="Times New Roman"/>
        </w:rPr>
        <w:t xml:space="preserve">as well as </w:t>
      </w:r>
      <w:r w:rsidRPr="00F66864">
        <w:rPr>
          <w:rFonts w:ascii="Times New Roman" w:hAnsi="Times New Roman" w:cs="Times New Roman"/>
        </w:rPr>
        <w:t xml:space="preserve">the stereotypes and stigmatisation </w:t>
      </w:r>
      <w:r w:rsidR="00B9333D" w:rsidRPr="00F66864">
        <w:rPr>
          <w:rFonts w:ascii="Times New Roman" w:hAnsi="Times New Roman" w:cs="Times New Roman"/>
        </w:rPr>
        <w:t>regarding these specific matters</w:t>
      </w:r>
      <w:r w:rsidRPr="00F66864">
        <w:rPr>
          <w:rFonts w:ascii="Times New Roman" w:hAnsi="Times New Roman" w:cs="Times New Roman"/>
        </w:rPr>
        <w:t xml:space="preserve"> (cf. Jyrkinen &amp; McKie, 2012; Atkinson et al., 2015). </w:t>
      </w:r>
    </w:p>
    <w:p w14:paraId="5CA3ECDF" w14:textId="686A4CF8" w:rsidR="00701321" w:rsidRPr="00F66864" w:rsidRDefault="00701321" w:rsidP="00701321">
      <w:pPr>
        <w:jc w:val="both"/>
        <w:rPr>
          <w:rFonts w:ascii="Times New Roman" w:hAnsi="Times New Roman" w:cs="Times New Roman"/>
        </w:rPr>
      </w:pPr>
      <w:r w:rsidRPr="00F66864">
        <w:rPr>
          <w:rFonts w:ascii="Times New Roman" w:hAnsi="Times New Roman" w:cs="Times New Roman"/>
        </w:rPr>
        <w:t>Academia is not free from challenges posed by gender inequ</w:t>
      </w:r>
      <w:r w:rsidR="005A1DBD" w:rsidRPr="00F66864">
        <w:rPr>
          <w:rFonts w:ascii="Times New Roman" w:hAnsi="Times New Roman" w:cs="Times New Roman"/>
        </w:rPr>
        <w:t>ality. Studies on women emphasis</w:t>
      </w:r>
      <w:r w:rsidRPr="00F66864">
        <w:rPr>
          <w:rFonts w:ascii="Times New Roman" w:hAnsi="Times New Roman" w:cs="Times New Roman"/>
        </w:rPr>
        <w:t>e the challenging university work climate (Bingham &amp; Nix, 2010; Christou</w:t>
      </w:r>
      <w:r w:rsidR="00DA7B28" w:rsidRPr="00F66864">
        <w:rPr>
          <w:rFonts w:ascii="Times New Roman" w:hAnsi="Times New Roman" w:cs="Times New Roman"/>
        </w:rPr>
        <w:t>,</w:t>
      </w:r>
      <w:r w:rsidRPr="00F66864">
        <w:rPr>
          <w:rFonts w:ascii="Times New Roman" w:hAnsi="Times New Roman" w:cs="Times New Roman"/>
        </w:rPr>
        <w:t xml:space="preserve"> 2016) and barriers to </w:t>
      </w:r>
      <w:r w:rsidR="00A96E05" w:rsidRPr="00F66864">
        <w:rPr>
          <w:rFonts w:ascii="Times New Roman" w:hAnsi="Times New Roman" w:cs="Times New Roman"/>
        </w:rPr>
        <w:t xml:space="preserve">their </w:t>
      </w:r>
      <w:r w:rsidRPr="00F66864">
        <w:rPr>
          <w:rFonts w:ascii="Times New Roman" w:hAnsi="Times New Roman" w:cs="Times New Roman"/>
        </w:rPr>
        <w:t>success (O’Neil et al</w:t>
      </w:r>
      <w:r w:rsidR="00DA7B28" w:rsidRPr="00F66864">
        <w:rPr>
          <w:rFonts w:ascii="Times New Roman" w:hAnsi="Times New Roman" w:cs="Times New Roman"/>
        </w:rPr>
        <w:t>.</w:t>
      </w:r>
      <w:r w:rsidRPr="00F66864">
        <w:rPr>
          <w:rFonts w:ascii="Times New Roman" w:hAnsi="Times New Roman" w:cs="Times New Roman"/>
        </w:rPr>
        <w:t>, 2008; LaPan et al., 2013). The two reoccurring key words</w:t>
      </w:r>
      <w:r w:rsidR="00420963" w:rsidRPr="00F66864">
        <w:rPr>
          <w:rFonts w:ascii="Times New Roman" w:hAnsi="Times New Roman" w:cs="Times New Roman"/>
        </w:rPr>
        <w:t xml:space="preserve">, </w:t>
      </w:r>
      <w:r w:rsidRPr="00F66864">
        <w:rPr>
          <w:rFonts w:ascii="Times New Roman" w:hAnsi="Times New Roman" w:cs="Times New Roman"/>
        </w:rPr>
        <w:t xml:space="preserve">‘Glass ceiling’ and ‘Labyrinth’ seem to define the academic landscape in which women function (Mohajeri et al., 2015). Tourism academia also </w:t>
      </w:r>
      <w:r w:rsidR="00076015" w:rsidRPr="00F66864">
        <w:rPr>
          <w:rFonts w:ascii="Times New Roman" w:hAnsi="Times New Roman" w:cs="Times New Roman"/>
        </w:rPr>
        <w:t xml:space="preserve">contributes </w:t>
      </w:r>
      <w:r w:rsidRPr="00F66864">
        <w:rPr>
          <w:rFonts w:ascii="Times New Roman" w:hAnsi="Times New Roman" w:cs="Times New Roman"/>
        </w:rPr>
        <w:t xml:space="preserve">to this debate by proving hard evidence on the poor representation </w:t>
      </w:r>
      <w:r w:rsidR="00466A6D" w:rsidRPr="00F66864">
        <w:rPr>
          <w:rFonts w:ascii="Times New Roman" w:hAnsi="Times New Roman" w:cs="Times New Roman"/>
        </w:rPr>
        <w:t xml:space="preserve">of women </w:t>
      </w:r>
      <w:r w:rsidRPr="00F66864">
        <w:rPr>
          <w:rFonts w:ascii="Times New Roman" w:hAnsi="Times New Roman" w:cs="Times New Roman"/>
        </w:rPr>
        <w:t xml:space="preserve">in leadership positions that shape </w:t>
      </w:r>
      <w:r w:rsidR="00076015" w:rsidRPr="00F66864">
        <w:rPr>
          <w:rFonts w:ascii="Times New Roman" w:hAnsi="Times New Roman" w:cs="Times New Roman"/>
        </w:rPr>
        <w:t xml:space="preserve">the </w:t>
      </w:r>
      <w:r w:rsidRPr="00F66864">
        <w:rPr>
          <w:rFonts w:ascii="Times New Roman" w:hAnsi="Times New Roman" w:cs="Times New Roman"/>
        </w:rPr>
        <w:t>tourism academic landscape, postulating to increase gender diversity (i.e. Chambers et al., 2017; Munar et al., 2017; Pritchard</w:t>
      </w:r>
      <w:r w:rsidR="003E237F">
        <w:rPr>
          <w:rFonts w:ascii="Times New Roman" w:hAnsi="Times New Roman" w:cs="Times New Roman"/>
        </w:rPr>
        <w:t>,</w:t>
      </w:r>
      <w:r w:rsidRPr="00F66864">
        <w:rPr>
          <w:rFonts w:ascii="Times New Roman" w:hAnsi="Times New Roman" w:cs="Times New Roman"/>
        </w:rPr>
        <w:t xml:space="preserve"> 2018). The growth in the number of statistical reports (i.e. Munar et al.</w:t>
      </w:r>
      <w:r w:rsidR="002F3F68" w:rsidRPr="00F66864">
        <w:rPr>
          <w:rFonts w:ascii="Times New Roman" w:hAnsi="Times New Roman" w:cs="Times New Roman"/>
        </w:rPr>
        <w:t>,</w:t>
      </w:r>
      <w:r w:rsidRPr="00F66864">
        <w:rPr>
          <w:rFonts w:ascii="Times New Roman" w:hAnsi="Times New Roman" w:cs="Times New Roman"/>
        </w:rPr>
        <w:t xml:space="preserve"> 2015) as well as special issues (i.e. Anatolia, Vol 28 Issue 4, 2017</w:t>
      </w:r>
      <w:r w:rsidR="00420963" w:rsidRPr="00F66864">
        <w:rPr>
          <w:rFonts w:ascii="Times New Roman" w:hAnsi="Times New Roman" w:cs="Times New Roman"/>
        </w:rPr>
        <w:t xml:space="preserve">; </w:t>
      </w:r>
      <w:r w:rsidRPr="00F66864">
        <w:rPr>
          <w:rFonts w:ascii="Times New Roman" w:hAnsi="Times New Roman" w:cs="Times New Roman"/>
        </w:rPr>
        <w:t xml:space="preserve">Tourism Culture &amp; Communication, </w:t>
      </w:r>
      <w:r w:rsidR="007464BE" w:rsidRPr="00F66864">
        <w:rPr>
          <w:rFonts w:ascii="Times New Roman" w:hAnsi="Times New Roman" w:cs="Times New Roman"/>
        </w:rPr>
        <w:t xml:space="preserve">Vol 18 Issue 1, </w:t>
      </w:r>
      <w:r w:rsidRPr="00F66864">
        <w:rPr>
          <w:rFonts w:ascii="Times New Roman" w:hAnsi="Times New Roman" w:cs="Times New Roman"/>
        </w:rPr>
        <w:t>2018) recently published have stimulated more interest in the topic of gender which also reflects global</w:t>
      </w:r>
      <w:r w:rsidR="00CD5137" w:rsidRPr="00F66864">
        <w:rPr>
          <w:rFonts w:ascii="Times New Roman" w:hAnsi="Times New Roman" w:cs="Times New Roman"/>
        </w:rPr>
        <w:t xml:space="preserve"> policies and initiatives (i.e. </w:t>
      </w:r>
      <w:r w:rsidRPr="00F66864">
        <w:rPr>
          <w:rFonts w:ascii="Times New Roman" w:hAnsi="Times New Roman" w:cs="Times New Roman"/>
        </w:rPr>
        <w:t xml:space="preserve">Sustainable Development Goals; Strategic Engagement for Gender Equality 2016-2019). While the number of publications is on the rise, </w:t>
      </w:r>
      <w:r w:rsidR="002A42E9" w:rsidRPr="00F66864">
        <w:rPr>
          <w:rFonts w:ascii="Times New Roman" w:hAnsi="Times New Roman" w:cs="Times New Roman"/>
        </w:rPr>
        <w:t xml:space="preserve">the meaningful change in the provision of </w:t>
      </w:r>
      <w:r w:rsidRPr="00F66864">
        <w:rPr>
          <w:rFonts w:ascii="Times New Roman" w:hAnsi="Times New Roman" w:cs="Times New Roman"/>
        </w:rPr>
        <w:t xml:space="preserve">equal opportunities for both women and men in tourism academia </w:t>
      </w:r>
      <w:r w:rsidR="002A42E9" w:rsidRPr="00F66864">
        <w:rPr>
          <w:rFonts w:ascii="Times New Roman" w:hAnsi="Times New Roman" w:cs="Times New Roman"/>
        </w:rPr>
        <w:t xml:space="preserve">is yet to come </w:t>
      </w:r>
      <w:r w:rsidRPr="00F66864">
        <w:rPr>
          <w:rFonts w:ascii="Times New Roman" w:hAnsi="Times New Roman" w:cs="Times New Roman"/>
        </w:rPr>
        <w:t xml:space="preserve">(Pritchard </w:t>
      </w:r>
      <w:r w:rsidR="00AE6703" w:rsidRPr="00F66864">
        <w:rPr>
          <w:rFonts w:ascii="Times New Roman" w:hAnsi="Times New Roman" w:cs="Times New Roman"/>
        </w:rPr>
        <w:t>&amp;</w:t>
      </w:r>
      <w:r w:rsidRPr="00F66864">
        <w:rPr>
          <w:rFonts w:ascii="Times New Roman" w:hAnsi="Times New Roman" w:cs="Times New Roman"/>
        </w:rPr>
        <w:t xml:space="preserve"> Morgan, 2017; Pritchard</w:t>
      </w:r>
      <w:r w:rsidR="00AE6703" w:rsidRPr="00F66864">
        <w:rPr>
          <w:rFonts w:ascii="Times New Roman" w:hAnsi="Times New Roman" w:cs="Times New Roman"/>
        </w:rPr>
        <w:t>,</w:t>
      </w:r>
      <w:r w:rsidRPr="00F66864">
        <w:rPr>
          <w:rFonts w:ascii="Times New Roman" w:hAnsi="Times New Roman" w:cs="Times New Roman"/>
        </w:rPr>
        <w:t xml:space="preserve"> 2018). </w:t>
      </w:r>
    </w:p>
    <w:p w14:paraId="17C31F20" w14:textId="3B1CB777" w:rsidR="00B645EF" w:rsidRPr="00F66864" w:rsidRDefault="00701321" w:rsidP="00701321">
      <w:pPr>
        <w:jc w:val="both"/>
        <w:rPr>
          <w:rFonts w:ascii="Times New Roman" w:hAnsi="Times New Roman" w:cs="Times New Roman"/>
        </w:rPr>
      </w:pPr>
      <w:r w:rsidRPr="00F66864">
        <w:rPr>
          <w:rFonts w:ascii="Times New Roman" w:hAnsi="Times New Roman" w:cs="Times New Roman"/>
        </w:rPr>
        <w:t xml:space="preserve">This </w:t>
      </w:r>
      <w:r w:rsidR="00012C8D" w:rsidRPr="00F66864">
        <w:rPr>
          <w:rFonts w:ascii="Times New Roman" w:hAnsi="Times New Roman" w:cs="Times New Roman"/>
        </w:rPr>
        <w:t>paper</w:t>
      </w:r>
      <w:r w:rsidRPr="00F66864">
        <w:rPr>
          <w:rFonts w:ascii="Times New Roman" w:hAnsi="Times New Roman" w:cs="Times New Roman"/>
        </w:rPr>
        <w:t xml:space="preserve"> thus contributes to and extends existing work on gender in tourism academia by, firstly, pointing to the role of </w:t>
      </w:r>
      <w:r w:rsidRPr="00F66864">
        <w:rPr>
          <w:rFonts w:ascii="Times New Roman" w:hAnsi="Times New Roman" w:cs="Times New Roman"/>
          <w:i/>
        </w:rPr>
        <w:t>informal solidarity</w:t>
      </w:r>
      <w:r w:rsidRPr="00F66864">
        <w:rPr>
          <w:rFonts w:ascii="Times New Roman" w:hAnsi="Times New Roman" w:cs="Times New Roman"/>
        </w:rPr>
        <w:t xml:space="preserve"> (Kapeller &amp; Wolkenstein, 2013; Wilde</w:t>
      </w:r>
      <w:r w:rsidR="00AE6703" w:rsidRPr="00F66864">
        <w:rPr>
          <w:rFonts w:ascii="Times New Roman" w:hAnsi="Times New Roman" w:cs="Times New Roman"/>
        </w:rPr>
        <w:t>,</w:t>
      </w:r>
      <w:r w:rsidR="00A96E05" w:rsidRPr="00F66864">
        <w:rPr>
          <w:rFonts w:ascii="Times New Roman" w:hAnsi="Times New Roman" w:cs="Times New Roman"/>
        </w:rPr>
        <w:t xml:space="preserve"> 200</w:t>
      </w:r>
      <w:r w:rsidRPr="00F66864">
        <w:rPr>
          <w:rFonts w:ascii="Times New Roman" w:hAnsi="Times New Roman" w:cs="Times New Roman"/>
        </w:rPr>
        <w:t xml:space="preserve">7) in championing women in the academy. And secondly, in response to recent calls (Chambers </w:t>
      </w:r>
      <w:r w:rsidR="0039680A" w:rsidRPr="00F66864">
        <w:rPr>
          <w:rFonts w:ascii="Times New Roman" w:hAnsi="Times New Roman" w:cs="Times New Roman"/>
        </w:rPr>
        <w:t>&amp;</w:t>
      </w:r>
      <w:r w:rsidRPr="00F66864">
        <w:rPr>
          <w:rFonts w:ascii="Times New Roman" w:hAnsi="Times New Roman" w:cs="Times New Roman"/>
        </w:rPr>
        <w:t xml:space="preserve"> </w:t>
      </w:r>
      <w:r w:rsidR="001D1AF4" w:rsidRPr="00F66864">
        <w:rPr>
          <w:rFonts w:ascii="Times New Roman" w:hAnsi="Times New Roman" w:cs="Times New Roman"/>
        </w:rPr>
        <w:t>Rakić</w:t>
      </w:r>
      <w:r w:rsidR="0039680A" w:rsidRPr="00F66864">
        <w:rPr>
          <w:rFonts w:ascii="Times New Roman" w:hAnsi="Times New Roman" w:cs="Times New Roman"/>
        </w:rPr>
        <w:t>,</w:t>
      </w:r>
      <w:r w:rsidRPr="00F66864">
        <w:rPr>
          <w:rFonts w:ascii="Times New Roman" w:hAnsi="Times New Roman" w:cs="Times New Roman"/>
        </w:rPr>
        <w:t xml:space="preserve"> 2018; Pritchard, 2018), it broadens the gender discourse in tourism academy to </w:t>
      </w:r>
      <w:r w:rsidRPr="00F66864">
        <w:rPr>
          <w:rFonts w:ascii="Times New Roman" w:hAnsi="Times New Roman" w:cs="Times New Roman"/>
          <w:i/>
        </w:rPr>
        <w:t>intersectionalities</w:t>
      </w:r>
      <w:r w:rsidRPr="00F66864">
        <w:rPr>
          <w:rFonts w:ascii="Times New Roman" w:hAnsi="Times New Roman" w:cs="Times New Roman"/>
        </w:rPr>
        <w:t xml:space="preserve"> – a topic ‘too rarely discussed in tourism research’ (</w:t>
      </w:r>
      <w:r w:rsidR="0039680A" w:rsidRPr="00F66864">
        <w:rPr>
          <w:rFonts w:ascii="Times New Roman" w:hAnsi="Times New Roman" w:cs="Times New Roman"/>
        </w:rPr>
        <w:t>Pritchard, 2018: 145</w:t>
      </w:r>
      <w:r w:rsidRPr="00F66864">
        <w:rPr>
          <w:rFonts w:ascii="Times New Roman" w:hAnsi="Times New Roman" w:cs="Times New Roman"/>
        </w:rPr>
        <w:t>)</w:t>
      </w:r>
      <w:r w:rsidR="007D1D83" w:rsidRPr="00F66864">
        <w:rPr>
          <w:rFonts w:ascii="Times New Roman" w:hAnsi="Times New Roman" w:cs="Times New Roman"/>
        </w:rPr>
        <w:t xml:space="preserve">, proposing to focus on gender as well as </w:t>
      </w:r>
      <w:r w:rsidR="00076015" w:rsidRPr="00F66864">
        <w:rPr>
          <w:rFonts w:ascii="Times New Roman" w:hAnsi="Times New Roman" w:cs="Times New Roman"/>
        </w:rPr>
        <w:t xml:space="preserve">ethnicity, </w:t>
      </w:r>
      <w:r w:rsidR="007D1D83" w:rsidRPr="00F66864">
        <w:rPr>
          <w:rFonts w:ascii="Times New Roman" w:hAnsi="Times New Roman" w:cs="Times New Roman"/>
        </w:rPr>
        <w:t xml:space="preserve">race, class, </w:t>
      </w:r>
      <w:r w:rsidR="00A96E05" w:rsidRPr="00F66864">
        <w:rPr>
          <w:rFonts w:ascii="Times New Roman" w:hAnsi="Times New Roman" w:cs="Times New Roman"/>
        </w:rPr>
        <w:t xml:space="preserve">disability, </w:t>
      </w:r>
      <w:r w:rsidR="007D1D83" w:rsidRPr="00F66864">
        <w:rPr>
          <w:rFonts w:ascii="Times New Roman" w:hAnsi="Times New Roman" w:cs="Times New Roman"/>
        </w:rPr>
        <w:t xml:space="preserve">sexuality, and age. </w:t>
      </w:r>
      <w:r w:rsidRPr="00F66864">
        <w:rPr>
          <w:rFonts w:ascii="Times New Roman" w:hAnsi="Times New Roman" w:cs="Times New Roman"/>
        </w:rPr>
        <w:t>This paper examines constraints encountered by female academics in the tourism educational landscape as well as examples of collective support</w:t>
      </w:r>
      <w:r w:rsidR="00466A6D" w:rsidRPr="00F66864">
        <w:rPr>
          <w:rFonts w:ascii="Times New Roman" w:hAnsi="Times New Roman" w:cs="Times New Roman"/>
        </w:rPr>
        <w:t xml:space="preserve"> from both women and men</w:t>
      </w:r>
      <w:r w:rsidRPr="00F66864">
        <w:rPr>
          <w:rFonts w:ascii="Times New Roman" w:hAnsi="Times New Roman" w:cs="Times New Roman"/>
        </w:rPr>
        <w:t>.</w:t>
      </w:r>
    </w:p>
    <w:p w14:paraId="338DC89F" w14:textId="47CA9C39" w:rsidR="00701321" w:rsidRPr="00F66864" w:rsidRDefault="00701321" w:rsidP="00701321">
      <w:pPr>
        <w:jc w:val="both"/>
        <w:rPr>
          <w:rFonts w:ascii="Times New Roman" w:hAnsi="Times New Roman" w:cs="Times New Roman"/>
        </w:rPr>
      </w:pPr>
      <w:r w:rsidRPr="00F66864">
        <w:rPr>
          <w:rFonts w:ascii="Times New Roman" w:hAnsi="Times New Roman" w:cs="Times New Roman"/>
        </w:rPr>
        <w:t xml:space="preserve">Methodologically, this paper uses data collected from an electronic global mailing list (pseudonym TOURLIST), including about 2,700 user-academics that have an academic/institutional affiliation grounded in the study of tourism. </w:t>
      </w:r>
      <w:r w:rsidR="000D1D63" w:rsidRPr="00F66864">
        <w:rPr>
          <w:rFonts w:ascii="Times New Roman" w:hAnsi="Times New Roman" w:cs="Times New Roman"/>
        </w:rPr>
        <w:t xml:space="preserve">It contributes </w:t>
      </w:r>
      <w:r w:rsidR="00EF44CD" w:rsidRPr="00F66864">
        <w:rPr>
          <w:rFonts w:ascii="Times New Roman" w:hAnsi="Times New Roman" w:cs="Times New Roman"/>
        </w:rPr>
        <w:t xml:space="preserve">to </w:t>
      </w:r>
      <w:r w:rsidR="000D1D63" w:rsidRPr="00F66864">
        <w:rPr>
          <w:rFonts w:ascii="Times New Roman" w:hAnsi="Times New Roman" w:cs="Times New Roman"/>
        </w:rPr>
        <w:t>current tourism scholarship on gender by utilising a qualitative methodology</w:t>
      </w:r>
      <w:r w:rsidR="00A96E05" w:rsidRPr="00F66864">
        <w:rPr>
          <w:rFonts w:ascii="Times New Roman" w:hAnsi="Times New Roman" w:cs="Times New Roman"/>
        </w:rPr>
        <w:t xml:space="preserve">, as opposed to </w:t>
      </w:r>
      <w:r w:rsidR="00331C15" w:rsidRPr="00F66864">
        <w:rPr>
          <w:rFonts w:ascii="Times New Roman" w:hAnsi="Times New Roman" w:cs="Times New Roman"/>
        </w:rPr>
        <w:t>more common</w:t>
      </w:r>
      <w:r w:rsidR="00A96E05" w:rsidRPr="00F66864">
        <w:rPr>
          <w:rFonts w:ascii="Times New Roman" w:hAnsi="Times New Roman" w:cs="Times New Roman"/>
        </w:rPr>
        <w:t xml:space="preserve"> quantitative or conceptual studies</w:t>
      </w:r>
      <w:r w:rsidR="000D1D63" w:rsidRPr="00F66864">
        <w:rPr>
          <w:rFonts w:ascii="Times New Roman" w:hAnsi="Times New Roman" w:cs="Times New Roman"/>
        </w:rPr>
        <w:t xml:space="preserve">. </w:t>
      </w:r>
      <w:r w:rsidRPr="00F66864">
        <w:rPr>
          <w:rFonts w:ascii="Times New Roman" w:hAnsi="Times New Roman" w:cs="Times New Roman"/>
        </w:rPr>
        <w:t xml:space="preserve">Using netnographic (internet ethnography) analysis (Kozinets, 2002; 2010; Langer &amp; Beckham, 2005; Lugosi &amp; Quinton, 2018), </w:t>
      </w:r>
      <w:r w:rsidR="00E675DD" w:rsidRPr="00F66864">
        <w:rPr>
          <w:rFonts w:ascii="Times New Roman" w:hAnsi="Times New Roman" w:cs="Times New Roman"/>
        </w:rPr>
        <w:t>the paper</w:t>
      </w:r>
      <w:r w:rsidRPr="00F66864">
        <w:rPr>
          <w:rFonts w:ascii="Times New Roman" w:hAnsi="Times New Roman" w:cs="Times New Roman"/>
        </w:rPr>
        <w:t xml:space="preserve"> </w:t>
      </w:r>
      <w:r w:rsidR="007464BE" w:rsidRPr="00F66864">
        <w:rPr>
          <w:rFonts w:ascii="Times New Roman" w:hAnsi="Times New Roman" w:cs="Times New Roman"/>
        </w:rPr>
        <w:t>examines</w:t>
      </w:r>
      <w:r w:rsidRPr="00F66864">
        <w:rPr>
          <w:rFonts w:ascii="Times New Roman" w:hAnsi="Times New Roman" w:cs="Times New Roman"/>
        </w:rPr>
        <w:t xml:space="preserve"> user exchanges on TOURLIST – frequent, active, insightful and substantial discussions following </w:t>
      </w:r>
      <w:r w:rsidRPr="00F66864">
        <w:rPr>
          <w:rFonts w:ascii="Times New Roman" w:hAnsi="Times New Roman" w:cs="Times New Roman"/>
        </w:rPr>
        <w:lastRenderedPageBreak/>
        <w:t xml:space="preserve">various announcements which were published between 2015 to July 2017. Empirical data on the core issues of ‘gender’, ‘women’ and ‘diversity’ is presented, using twenty two distinctive discussions (threads) related to gender in tourism academia. The </w:t>
      </w:r>
      <w:r w:rsidR="000D1D63" w:rsidRPr="00F66864">
        <w:rPr>
          <w:rFonts w:ascii="Times New Roman" w:hAnsi="Times New Roman" w:cs="Times New Roman"/>
        </w:rPr>
        <w:t xml:space="preserve">qualitative </w:t>
      </w:r>
      <w:r w:rsidRPr="00F66864">
        <w:rPr>
          <w:rFonts w:ascii="Times New Roman" w:hAnsi="Times New Roman" w:cs="Times New Roman"/>
        </w:rPr>
        <w:t xml:space="preserve">data collected through an </w:t>
      </w:r>
      <w:r w:rsidR="00424176" w:rsidRPr="00F66864">
        <w:rPr>
          <w:rFonts w:ascii="Times New Roman" w:hAnsi="Times New Roman" w:cs="Times New Roman"/>
        </w:rPr>
        <w:t>electronic mailing list provide</w:t>
      </w:r>
      <w:r w:rsidRPr="00F66864">
        <w:rPr>
          <w:rFonts w:ascii="Times New Roman" w:hAnsi="Times New Roman" w:cs="Times New Roman"/>
        </w:rPr>
        <w:t xml:space="preserve"> insights on feminist activism in the tourism academy. </w:t>
      </w:r>
    </w:p>
    <w:p w14:paraId="615645DD" w14:textId="665E1FC4" w:rsidR="00163C20" w:rsidRPr="00F66864" w:rsidRDefault="00701321" w:rsidP="00701321">
      <w:pPr>
        <w:jc w:val="both"/>
        <w:rPr>
          <w:rFonts w:ascii="Times New Roman" w:hAnsi="Times New Roman" w:cs="Times New Roman"/>
        </w:rPr>
      </w:pPr>
      <w:r w:rsidRPr="00F66864">
        <w:rPr>
          <w:rFonts w:ascii="Times New Roman" w:hAnsi="Times New Roman" w:cs="Times New Roman"/>
        </w:rPr>
        <w:t>The paper is structured as follows</w:t>
      </w:r>
      <w:r w:rsidR="00420963" w:rsidRPr="00F66864">
        <w:rPr>
          <w:rFonts w:ascii="Times New Roman" w:hAnsi="Times New Roman" w:cs="Times New Roman"/>
        </w:rPr>
        <w:t xml:space="preserve">: </w:t>
      </w:r>
      <w:r w:rsidRPr="00F66864">
        <w:rPr>
          <w:rFonts w:ascii="Times New Roman" w:hAnsi="Times New Roman" w:cs="Times New Roman"/>
        </w:rPr>
        <w:t xml:space="preserve">the first section reviews two areas in the literature, which underpin the current paper, firstly, gender issues in academia, including </w:t>
      </w:r>
      <w:r w:rsidR="00466A6D" w:rsidRPr="00F66864">
        <w:rPr>
          <w:rFonts w:ascii="Times New Roman" w:hAnsi="Times New Roman" w:cs="Times New Roman"/>
        </w:rPr>
        <w:t xml:space="preserve">those in </w:t>
      </w:r>
      <w:r w:rsidR="00420963" w:rsidRPr="00F66864">
        <w:rPr>
          <w:rFonts w:ascii="Times New Roman" w:hAnsi="Times New Roman" w:cs="Times New Roman"/>
        </w:rPr>
        <w:t xml:space="preserve">the </w:t>
      </w:r>
      <w:r w:rsidR="00466A6D" w:rsidRPr="00F66864">
        <w:rPr>
          <w:rFonts w:ascii="Times New Roman" w:hAnsi="Times New Roman" w:cs="Times New Roman"/>
        </w:rPr>
        <w:t>tourism academic landscape</w:t>
      </w:r>
      <w:r w:rsidRPr="00F66864">
        <w:rPr>
          <w:rFonts w:ascii="Times New Roman" w:hAnsi="Times New Roman" w:cs="Times New Roman"/>
        </w:rPr>
        <w:t xml:space="preserve">, secondly, the notion of solidarity. The </w:t>
      </w:r>
      <w:r w:rsidR="00466A6D" w:rsidRPr="00F66864">
        <w:rPr>
          <w:rFonts w:ascii="Times New Roman" w:hAnsi="Times New Roman" w:cs="Times New Roman"/>
        </w:rPr>
        <w:t xml:space="preserve">qualitative </w:t>
      </w:r>
      <w:r w:rsidRPr="00F66864">
        <w:rPr>
          <w:rFonts w:ascii="Times New Roman" w:hAnsi="Times New Roman" w:cs="Times New Roman"/>
        </w:rPr>
        <w:t>method is then explained. This is followed by the presentation and discussion of findings, which consider gender as well as intersectionality.</w:t>
      </w:r>
    </w:p>
    <w:p w14:paraId="45C321C7" w14:textId="77777777" w:rsidR="00163C20" w:rsidRPr="00F66864" w:rsidRDefault="00163C20" w:rsidP="004E4D26">
      <w:pPr>
        <w:jc w:val="both"/>
        <w:rPr>
          <w:rFonts w:ascii="Times New Roman" w:hAnsi="Times New Roman" w:cs="Times New Roman"/>
        </w:rPr>
      </w:pPr>
    </w:p>
    <w:p w14:paraId="69F397BF" w14:textId="020B7622" w:rsidR="00BC54D8" w:rsidRPr="00F66864" w:rsidRDefault="00D529D9" w:rsidP="004E4D26">
      <w:pPr>
        <w:jc w:val="both"/>
        <w:rPr>
          <w:rFonts w:ascii="Times New Roman" w:hAnsi="Times New Roman" w:cs="Times New Roman"/>
          <w:b/>
        </w:rPr>
      </w:pPr>
      <w:r w:rsidRPr="00F66864">
        <w:rPr>
          <w:rFonts w:ascii="Times New Roman" w:hAnsi="Times New Roman" w:cs="Times New Roman"/>
          <w:b/>
        </w:rPr>
        <w:t>Affectivities of Solidarity in Academic Communities</w:t>
      </w:r>
      <w:r w:rsidR="00076015" w:rsidRPr="00F66864">
        <w:rPr>
          <w:rFonts w:ascii="Times New Roman" w:hAnsi="Times New Roman" w:cs="Times New Roman"/>
          <w:b/>
        </w:rPr>
        <w:t>:</w:t>
      </w:r>
      <w:r w:rsidRPr="00F66864">
        <w:rPr>
          <w:rFonts w:ascii="Times New Roman" w:hAnsi="Times New Roman" w:cs="Times New Roman"/>
          <w:b/>
        </w:rPr>
        <w:t xml:space="preserve"> </w:t>
      </w:r>
      <w:r w:rsidR="00076015" w:rsidRPr="00F66864">
        <w:rPr>
          <w:rFonts w:ascii="Times New Roman" w:hAnsi="Times New Roman" w:cs="Times New Roman"/>
          <w:b/>
        </w:rPr>
        <w:t xml:space="preserve">Crafting </w:t>
      </w:r>
      <w:r w:rsidRPr="00F66864">
        <w:rPr>
          <w:rFonts w:ascii="Times New Roman" w:hAnsi="Times New Roman" w:cs="Times New Roman"/>
          <w:b/>
        </w:rPr>
        <w:t>Inclusive Working Lives</w:t>
      </w:r>
    </w:p>
    <w:p w14:paraId="41116D07" w14:textId="77777777" w:rsidR="008D37B9" w:rsidRPr="00F66864" w:rsidRDefault="008D37B9" w:rsidP="00D12EBF">
      <w:pPr>
        <w:autoSpaceDE w:val="0"/>
        <w:autoSpaceDN w:val="0"/>
        <w:adjustRightInd w:val="0"/>
        <w:spacing w:after="0" w:line="240" w:lineRule="auto"/>
        <w:rPr>
          <w:rFonts w:ascii="Times New Roman" w:hAnsi="Times New Roman" w:cs="Times New Roman"/>
        </w:rPr>
      </w:pPr>
    </w:p>
    <w:p w14:paraId="54907BEF" w14:textId="1B295218" w:rsidR="004E4D26" w:rsidRPr="00F66864" w:rsidRDefault="004E4D26" w:rsidP="004E4D26">
      <w:pPr>
        <w:jc w:val="both"/>
        <w:rPr>
          <w:rFonts w:ascii="Times New Roman" w:hAnsi="Times New Roman" w:cs="Times New Roman"/>
        </w:rPr>
      </w:pPr>
      <w:r w:rsidRPr="00F66864">
        <w:rPr>
          <w:rFonts w:ascii="Times New Roman" w:hAnsi="Times New Roman" w:cs="Times New Roman"/>
        </w:rPr>
        <w:t>Academia is not free from challenges posed by gender inequality. Studies on women in leadership positions examined a number of themes</w:t>
      </w:r>
      <w:r w:rsidR="00420963" w:rsidRPr="00F66864">
        <w:rPr>
          <w:rFonts w:ascii="Times New Roman" w:hAnsi="Times New Roman" w:cs="Times New Roman"/>
        </w:rPr>
        <w:t xml:space="preserve">: </w:t>
      </w:r>
      <w:r w:rsidRPr="00F66864">
        <w:rPr>
          <w:rFonts w:ascii="Times New Roman" w:hAnsi="Times New Roman" w:cs="Times New Roman"/>
        </w:rPr>
        <w:t>the less accommodating university w</w:t>
      </w:r>
      <w:r w:rsidR="00BE5AC5" w:rsidRPr="00F66864">
        <w:rPr>
          <w:rFonts w:ascii="Times New Roman" w:hAnsi="Times New Roman" w:cs="Times New Roman"/>
        </w:rPr>
        <w:t xml:space="preserve">ork climate for women (Bingham </w:t>
      </w:r>
      <w:r w:rsidR="00676F54" w:rsidRPr="00F66864">
        <w:rPr>
          <w:rFonts w:ascii="Times New Roman" w:hAnsi="Times New Roman" w:cs="Times New Roman"/>
        </w:rPr>
        <w:t>&amp;</w:t>
      </w:r>
      <w:r w:rsidRPr="00F66864">
        <w:rPr>
          <w:rFonts w:ascii="Times New Roman" w:hAnsi="Times New Roman" w:cs="Times New Roman"/>
        </w:rPr>
        <w:t xml:space="preserve"> Nix, 2010), barriers to success for women in terms of balancing care</w:t>
      </w:r>
      <w:r w:rsidR="00A04A97">
        <w:rPr>
          <w:rFonts w:ascii="Times New Roman" w:hAnsi="Times New Roman" w:cs="Times New Roman"/>
        </w:rPr>
        <w:t>er and family (O’Neil et al.</w:t>
      </w:r>
      <w:r w:rsidR="00851964">
        <w:rPr>
          <w:rFonts w:ascii="Times New Roman" w:hAnsi="Times New Roman" w:cs="Times New Roman"/>
        </w:rPr>
        <w:t>,</w:t>
      </w:r>
      <w:r w:rsidR="00242AAE" w:rsidRPr="00F66864">
        <w:rPr>
          <w:rFonts w:ascii="Times New Roman" w:hAnsi="Times New Roman" w:cs="Times New Roman"/>
        </w:rPr>
        <w:t xml:space="preserve"> </w:t>
      </w:r>
      <w:r w:rsidRPr="00F66864">
        <w:rPr>
          <w:rFonts w:ascii="Times New Roman" w:hAnsi="Times New Roman" w:cs="Times New Roman"/>
        </w:rPr>
        <w:t xml:space="preserve">2008) and the ways of negotiating such barriers faced by </w:t>
      </w:r>
      <w:r w:rsidR="00615D67" w:rsidRPr="00F66864">
        <w:rPr>
          <w:rFonts w:ascii="Times New Roman" w:hAnsi="Times New Roman" w:cs="Times New Roman"/>
        </w:rPr>
        <w:t xml:space="preserve">women </w:t>
      </w:r>
      <w:r w:rsidRPr="00F66864">
        <w:rPr>
          <w:rFonts w:ascii="Times New Roman" w:hAnsi="Times New Roman" w:cs="Times New Roman"/>
        </w:rPr>
        <w:t xml:space="preserve">in higher education </w:t>
      </w:r>
      <w:r w:rsidR="00242AAE" w:rsidRPr="00F66864">
        <w:rPr>
          <w:rFonts w:ascii="Times New Roman" w:hAnsi="Times New Roman" w:cs="Times New Roman"/>
        </w:rPr>
        <w:t>(LaPan et al.,</w:t>
      </w:r>
      <w:r w:rsidRPr="00F66864">
        <w:rPr>
          <w:rFonts w:ascii="Times New Roman" w:hAnsi="Times New Roman" w:cs="Times New Roman"/>
        </w:rPr>
        <w:t xml:space="preserve"> 2013). ‘Glass ceiling’ and ‘Labyrinth’ are two key terms that often appear in research on gender discrepancy attempting to understand the various challenges </w:t>
      </w:r>
      <w:r w:rsidR="00C845C2" w:rsidRPr="00F66864">
        <w:rPr>
          <w:rFonts w:ascii="Times New Roman" w:hAnsi="Times New Roman" w:cs="Times New Roman"/>
        </w:rPr>
        <w:t xml:space="preserve">that </w:t>
      </w:r>
      <w:r w:rsidRPr="00F66864">
        <w:rPr>
          <w:rFonts w:ascii="Times New Roman" w:hAnsi="Times New Roman" w:cs="Times New Roman"/>
        </w:rPr>
        <w:t>women encounter in highe</w:t>
      </w:r>
      <w:r w:rsidR="00242AAE" w:rsidRPr="00F66864">
        <w:rPr>
          <w:rFonts w:ascii="Times New Roman" w:hAnsi="Times New Roman" w:cs="Times New Roman"/>
        </w:rPr>
        <w:t xml:space="preserve">r education (Mohajeri et al., </w:t>
      </w:r>
      <w:r w:rsidRPr="00F66864">
        <w:rPr>
          <w:rFonts w:ascii="Times New Roman" w:hAnsi="Times New Roman" w:cs="Times New Roman"/>
        </w:rPr>
        <w:t xml:space="preserve">2015). </w:t>
      </w:r>
    </w:p>
    <w:p w14:paraId="45EF6A39" w14:textId="09606D87" w:rsidR="00D4386A" w:rsidRPr="00F66864" w:rsidRDefault="00250BAA" w:rsidP="00D4386A">
      <w:pPr>
        <w:jc w:val="both"/>
        <w:rPr>
          <w:rFonts w:ascii="Times New Roman" w:hAnsi="Times New Roman" w:cs="Times New Roman"/>
        </w:rPr>
      </w:pPr>
      <w:r w:rsidRPr="00F66864">
        <w:rPr>
          <w:rFonts w:ascii="Times New Roman" w:hAnsi="Times New Roman" w:cs="Times New Roman"/>
        </w:rPr>
        <w:t>Tourism academia has seen a</w:t>
      </w:r>
      <w:r w:rsidR="00D4386A" w:rsidRPr="00F66864">
        <w:rPr>
          <w:rFonts w:ascii="Times New Roman" w:hAnsi="Times New Roman" w:cs="Times New Roman"/>
        </w:rPr>
        <w:t xml:space="preserve"> rapid growth in research on gender aspects in recent years. The report written by Munar and colleagues (2015) entitled “The Gender Gap in the Tourism Academy” was the first pioneering attempt to gather statistical data and indicators on gender in the tourism academy. The key findings specify that</w:t>
      </w:r>
      <w:r w:rsidR="00420963" w:rsidRPr="00F66864">
        <w:rPr>
          <w:rFonts w:ascii="Times New Roman" w:hAnsi="Times New Roman" w:cs="Times New Roman"/>
        </w:rPr>
        <w:t xml:space="preserve">: </w:t>
      </w:r>
      <w:r w:rsidR="00D4386A" w:rsidRPr="00F66864">
        <w:rPr>
          <w:rFonts w:ascii="Times New Roman" w:hAnsi="Times New Roman" w:cs="Times New Roman"/>
        </w:rPr>
        <w:t>a) men constitute 79% of top editorial positions in the top 20 tourism and hospitality journals</w:t>
      </w:r>
      <w:r w:rsidR="00420963" w:rsidRPr="00F66864">
        <w:rPr>
          <w:rFonts w:ascii="Times New Roman" w:hAnsi="Times New Roman" w:cs="Times New Roman"/>
        </w:rPr>
        <w:t xml:space="preserve">; </w:t>
      </w:r>
      <w:r w:rsidR="00D4386A" w:rsidRPr="00F66864">
        <w:rPr>
          <w:rFonts w:ascii="Times New Roman" w:hAnsi="Times New Roman" w:cs="Times New Roman"/>
        </w:rPr>
        <w:t xml:space="preserve">b) 76% of conference keynotes are men; c) 87% of The International Academy for the Study of Tourism (IAST) fellows and fellows emeriti are men, and d) 64% of men feature as authors in the prestigious </w:t>
      </w:r>
      <w:r w:rsidR="00652A5B" w:rsidRPr="00F66864">
        <w:rPr>
          <w:rFonts w:ascii="Times New Roman" w:hAnsi="Times New Roman" w:cs="Times New Roman"/>
        </w:rPr>
        <w:t>Encyclopaedia</w:t>
      </w:r>
      <w:r w:rsidR="00D4386A" w:rsidRPr="00F66864">
        <w:rPr>
          <w:rFonts w:ascii="Times New Roman" w:hAnsi="Times New Roman" w:cs="Times New Roman"/>
        </w:rPr>
        <w:t xml:space="preserve"> of Tourism. The seminal report documents a striking gender gap, providing evidence that women remain significantly under-represented in leadership and gatekeeping positions in the international tourism academy.</w:t>
      </w:r>
    </w:p>
    <w:p w14:paraId="0CCAE3DA" w14:textId="31E5071C" w:rsidR="00D4386A" w:rsidRPr="00F66864" w:rsidRDefault="00D4386A" w:rsidP="00D4386A">
      <w:pPr>
        <w:jc w:val="both"/>
        <w:rPr>
          <w:rFonts w:ascii="Times New Roman" w:hAnsi="Times New Roman" w:cs="Times New Roman"/>
        </w:rPr>
      </w:pPr>
      <w:r w:rsidRPr="00F66864">
        <w:rPr>
          <w:rFonts w:ascii="Times New Roman" w:hAnsi="Times New Roman" w:cs="Times New Roman"/>
        </w:rPr>
        <w:t xml:space="preserve">A number of other publications shed more light on the </w:t>
      </w:r>
      <w:r w:rsidR="00424176" w:rsidRPr="00F66864">
        <w:rPr>
          <w:rFonts w:ascii="Times New Roman" w:hAnsi="Times New Roman" w:cs="Times New Roman"/>
        </w:rPr>
        <w:t>challenges</w:t>
      </w:r>
      <w:r w:rsidRPr="00F66864">
        <w:rPr>
          <w:rFonts w:ascii="Times New Roman" w:hAnsi="Times New Roman" w:cs="Times New Roman"/>
        </w:rPr>
        <w:t xml:space="preserve"> that women in tourism academia face. Pritchard and Morgan</w:t>
      </w:r>
      <w:r w:rsidR="00076015" w:rsidRPr="00F66864">
        <w:rPr>
          <w:rFonts w:ascii="Times New Roman" w:hAnsi="Times New Roman" w:cs="Times New Roman"/>
        </w:rPr>
        <w:t>’s</w:t>
      </w:r>
      <w:r w:rsidRPr="00F66864">
        <w:rPr>
          <w:rFonts w:ascii="Times New Roman" w:hAnsi="Times New Roman" w:cs="Times New Roman"/>
        </w:rPr>
        <w:t xml:space="preserve"> (2017) study examined citations and h-indices of tourism scholars, again, highlighting the “invisibility” of women tourism researchers. </w:t>
      </w:r>
      <w:r w:rsidR="00466A6D" w:rsidRPr="00F66864">
        <w:rPr>
          <w:rFonts w:ascii="Times New Roman" w:hAnsi="Times New Roman" w:cs="Times New Roman"/>
        </w:rPr>
        <w:t>Further, e</w:t>
      </w:r>
      <w:r w:rsidRPr="00F66864">
        <w:rPr>
          <w:rFonts w:ascii="Times New Roman" w:hAnsi="Times New Roman" w:cs="Times New Roman"/>
        </w:rPr>
        <w:t>xamining professorial positions, they found that</w:t>
      </w:r>
      <w:r w:rsidR="00466A6D" w:rsidRPr="00F66864">
        <w:rPr>
          <w:rFonts w:ascii="Times New Roman" w:hAnsi="Times New Roman" w:cs="Times New Roman"/>
        </w:rPr>
        <w:t>,</w:t>
      </w:r>
      <w:r w:rsidRPr="00F66864">
        <w:rPr>
          <w:rFonts w:ascii="Times New Roman" w:hAnsi="Times New Roman" w:cs="Times New Roman"/>
        </w:rPr>
        <w:t xml:space="preserve"> in the UK</w:t>
      </w:r>
      <w:r w:rsidR="00466A6D" w:rsidRPr="00F66864">
        <w:rPr>
          <w:rFonts w:ascii="Times New Roman" w:hAnsi="Times New Roman" w:cs="Times New Roman"/>
        </w:rPr>
        <w:t>,</w:t>
      </w:r>
      <w:r w:rsidRPr="00F66864">
        <w:rPr>
          <w:rFonts w:ascii="Times New Roman" w:hAnsi="Times New Roman" w:cs="Times New Roman"/>
        </w:rPr>
        <w:t xml:space="preserve"> only 11 percent of tourism professors are female</w:t>
      </w:r>
      <w:r w:rsidR="00076015" w:rsidRPr="00F66864">
        <w:rPr>
          <w:rFonts w:ascii="Times New Roman" w:hAnsi="Times New Roman" w:cs="Times New Roman"/>
        </w:rPr>
        <w:t xml:space="preserve">, </w:t>
      </w:r>
      <w:r w:rsidRPr="00F66864">
        <w:rPr>
          <w:rFonts w:ascii="Times New Roman" w:hAnsi="Times New Roman" w:cs="Times New Roman"/>
        </w:rPr>
        <w:t>with similar figures dominating in New Zealand and Australia. Ek and Larson (20</w:t>
      </w:r>
      <w:r w:rsidR="00424176" w:rsidRPr="00F66864">
        <w:rPr>
          <w:rFonts w:ascii="Times New Roman" w:hAnsi="Times New Roman" w:cs="Times New Roman"/>
        </w:rPr>
        <w:t xml:space="preserve">17), </w:t>
      </w:r>
      <w:r w:rsidR="0023576A" w:rsidRPr="00F66864">
        <w:rPr>
          <w:rFonts w:ascii="Times New Roman" w:hAnsi="Times New Roman" w:cs="Times New Roman"/>
        </w:rPr>
        <w:t>analysing</w:t>
      </w:r>
      <w:r w:rsidR="00424176" w:rsidRPr="00F66864">
        <w:rPr>
          <w:rFonts w:ascii="Times New Roman" w:hAnsi="Times New Roman" w:cs="Times New Roman"/>
        </w:rPr>
        <w:t xml:space="preserve"> the celebratory ‘</w:t>
      </w:r>
      <w:r w:rsidRPr="00F66864">
        <w:rPr>
          <w:rFonts w:ascii="Times New Roman" w:hAnsi="Times New Roman" w:cs="Times New Roman"/>
        </w:rPr>
        <w:t>portraits of pioneers in</w:t>
      </w:r>
      <w:r w:rsidR="00424176" w:rsidRPr="00F66864">
        <w:rPr>
          <w:rFonts w:ascii="Times New Roman" w:hAnsi="Times New Roman" w:cs="Times New Roman"/>
        </w:rPr>
        <w:t xml:space="preserve"> tourism research and education’</w:t>
      </w:r>
      <w:r w:rsidRPr="00F66864">
        <w:rPr>
          <w:rFonts w:ascii="Times New Roman" w:hAnsi="Times New Roman" w:cs="Times New Roman"/>
        </w:rPr>
        <w:t xml:space="preserve"> published in the journal Anatolia between 2013 and 2016 with 7% of female researchers, note that “the alpha male” of the tourism academy, the celebrated tourism scholar image, predominantly Euro- and Anglo-centric male, reproduces the existing gender gap in the tourism academy. </w:t>
      </w:r>
      <w:r w:rsidR="00A249A4" w:rsidRPr="00F66864">
        <w:rPr>
          <w:rFonts w:ascii="Times New Roman" w:hAnsi="Times New Roman" w:cs="Times New Roman"/>
        </w:rPr>
        <w:t xml:space="preserve">In short, these </w:t>
      </w:r>
      <w:r w:rsidRPr="00F66864">
        <w:rPr>
          <w:rFonts w:ascii="Times New Roman" w:hAnsi="Times New Roman" w:cs="Times New Roman"/>
        </w:rPr>
        <w:t xml:space="preserve">studies, based on the analysis of available statistical data, highlight the continued discrepancies between men and women and inequality of women in tourism academia. </w:t>
      </w:r>
    </w:p>
    <w:p w14:paraId="5E93DF2F" w14:textId="410527AF" w:rsidR="00D4386A" w:rsidRPr="00F66864" w:rsidRDefault="00D4386A" w:rsidP="00D4386A">
      <w:pPr>
        <w:jc w:val="both"/>
        <w:rPr>
          <w:rFonts w:ascii="Times New Roman" w:hAnsi="Times New Roman" w:cs="Times New Roman"/>
        </w:rPr>
      </w:pPr>
      <w:r w:rsidRPr="00F66864">
        <w:rPr>
          <w:rFonts w:ascii="Times New Roman" w:hAnsi="Times New Roman" w:cs="Times New Roman"/>
        </w:rPr>
        <w:lastRenderedPageBreak/>
        <w:t xml:space="preserve">While most of </w:t>
      </w:r>
      <w:r w:rsidR="00076015" w:rsidRPr="00F66864">
        <w:rPr>
          <w:rFonts w:ascii="Times New Roman" w:hAnsi="Times New Roman" w:cs="Times New Roman"/>
        </w:rPr>
        <w:t xml:space="preserve">the </w:t>
      </w:r>
      <w:r w:rsidRPr="00F66864">
        <w:rPr>
          <w:rFonts w:ascii="Times New Roman" w:hAnsi="Times New Roman" w:cs="Times New Roman"/>
        </w:rPr>
        <w:t>research has been conducted in countries</w:t>
      </w:r>
      <w:r w:rsidR="00076015" w:rsidRPr="00F66864">
        <w:rPr>
          <w:rFonts w:ascii="Times New Roman" w:hAnsi="Times New Roman" w:cs="Times New Roman"/>
        </w:rPr>
        <w:t xml:space="preserve"> of the Global North</w:t>
      </w:r>
      <w:r w:rsidRPr="00F66864">
        <w:rPr>
          <w:rFonts w:ascii="Times New Roman" w:hAnsi="Times New Roman" w:cs="Times New Roman"/>
        </w:rPr>
        <w:t>, an analysis of tourism academia in Ecuador (Basurto-Barcia &amp; Ricaurte-Quijano, 2017) pointed to the male dominance in conference chairs and keynote speakers with gender stereotypes being deeply ingrained. Chinese tourism academia is no different</w:t>
      </w:r>
      <w:r w:rsidR="00076015" w:rsidRPr="00F66864">
        <w:rPr>
          <w:rFonts w:ascii="Times New Roman" w:hAnsi="Times New Roman" w:cs="Times New Roman"/>
        </w:rPr>
        <w:t xml:space="preserve">, </w:t>
      </w:r>
      <w:r w:rsidRPr="00F66864">
        <w:rPr>
          <w:rFonts w:ascii="Times New Roman" w:hAnsi="Times New Roman" w:cs="Times New Roman"/>
        </w:rPr>
        <w:t xml:space="preserve">with low awareness of gender issues </w:t>
      </w:r>
      <w:r w:rsidR="00331C15" w:rsidRPr="00F66864">
        <w:rPr>
          <w:rFonts w:ascii="Times New Roman" w:hAnsi="Times New Roman" w:cs="Times New Roman"/>
        </w:rPr>
        <w:t xml:space="preserve">and passive attitudes </w:t>
      </w:r>
      <w:r w:rsidRPr="00F66864">
        <w:rPr>
          <w:rFonts w:ascii="Times New Roman" w:hAnsi="Times New Roman" w:cs="Times New Roman"/>
        </w:rPr>
        <w:t>among female tourism academics</w:t>
      </w:r>
      <w:r w:rsidR="00331C15" w:rsidRPr="00F66864">
        <w:rPr>
          <w:rFonts w:ascii="Times New Roman" w:hAnsi="Times New Roman" w:cs="Times New Roman"/>
        </w:rPr>
        <w:t xml:space="preserve"> (Xu, Wang &amp; Ye, 2017)</w:t>
      </w:r>
      <w:r w:rsidRPr="00F66864">
        <w:rPr>
          <w:rFonts w:ascii="Times New Roman" w:hAnsi="Times New Roman" w:cs="Times New Roman"/>
        </w:rPr>
        <w:t xml:space="preserve">. Little interest in the topic of gender </w:t>
      </w:r>
      <w:r w:rsidR="002E3439" w:rsidRPr="00F66864">
        <w:rPr>
          <w:rFonts w:ascii="Times New Roman" w:hAnsi="Times New Roman" w:cs="Times New Roman"/>
        </w:rPr>
        <w:t xml:space="preserve">beyond </w:t>
      </w:r>
      <w:r w:rsidRPr="00F66864">
        <w:rPr>
          <w:rFonts w:ascii="Times New Roman" w:hAnsi="Times New Roman" w:cs="Times New Roman"/>
        </w:rPr>
        <w:t xml:space="preserve">the context of </w:t>
      </w:r>
      <w:r w:rsidR="00076015" w:rsidRPr="00F66864">
        <w:rPr>
          <w:rFonts w:ascii="Times New Roman" w:hAnsi="Times New Roman" w:cs="Times New Roman"/>
        </w:rPr>
        <w:t>the Global North</w:t>
      </w:r>
      <w:r w:rsidRPr="00F66864">
        <w:rPr>
          <w:rFonts w:ascii="Times New Roman" w:hAnsi="Times New Roman" w:cs="Times New Roman"/>
        </w:rPr>
        <w:t xml:space="preserve"> does not mean</w:t>
      </w:r>
      <w:r w:rsidR="002E3439" w:rsidRPr="00F66864">
        <w:rPr>
          <w:rFonts w:ascii="Times New Roman" w:hAnsi="Times New Roman" w:cs="Times New Roman"/>
        </w:rPr>
        <w:t>,</w:t>
      </w:r>
      <w:r w:rsidRPr="00F66864">
        <w:rPr>
          <w:rFonts w:ascii="Times New Roman" w:hAnsi="Times New Roman" w:cs="Times New Roman"/>
        </w:rPr>
        <w:t xml:space="preserve"> of course</w:t>
      </w:r>
      <w:r w:rsidR="002E3439" w:rsidRPr="00F66864">
        <w:rPr>
          <w:rFonts w:ascii="Times New Roman" w:hAnsi="Times New Roman" w:cs="Times New Roman"/>
        </w:rPr>
        <w:t>,</w:t>
      </w:r>
      <w:r w:rsidRPr="00F66864">
        <w:rPr>
          <w:rFonts w:ascii="Times New Roman" w:hAnsi="Times New Roman" w:cs="Times New Roman"/>
        </w:rPr>
        <w:t xml:space="preserve"> that the challenges do not exist. The diverse voices of women from and within Africa, Asia, Latin America, and the Caribbean in tourism scholarship are yet to be heard (Chambers &amp; </w:t>
      </w:r>
      <w:r w:rsidR="001D1AF4" w:rsidRPr="00F66864">
        <w:rPr>
          <w:rFonts w:ascii="Times New Roman" w:hAnsi="Times New Roman" w:cs="Times New Roman"/>
        </w:rPr>
        <w:t>Rakić</w:t>
      </w:r>
      <w:r w:rsidR="00A04A97">
        <w:rPr>
          <w:rFonts w:ascii="Times New Roman" w:hAnsi="Times New Roman" w:cs="Times New Roman"/>
        </w:rPr>
        <w:t>,</w:t>
      </w:r>
      <w:r w:rsidR="001D1AF4" w:rsidRPr="00F66864">
        <w:rPr>
          <w:rFonts w:ascii="Times New Roman" w:hAnsi="Times New Roman" w:cs="Times New Roman"/>
        </w:rPr>
        <w:t xml:space="preserve"> </w:t>
      </w:r>
      <w:r w:rsidR="00331C15" w:rsidRPr="00F66864">
        <w:rPr>
          <w:rFonts w:ascii="Times New Roman" w:hAnsi="Times New Roman" w:cs="Times New Roman"/>
        </w:rPr>
        <w:t>2018). One</w:t>
      </w:r>
      <w:r w:rsidRPr="00F66864">
        <w:rPr>
          <w:rFonts w:ascii="Times New Roman" w:hAnsi="Times New Roman" w:cs="Times New Roman"/>
        </w:rPr>
        <w:t xml:space="preserve"> deficit in </w:t>
      </w:r>
      <w:r w:rsidR="00076015" w:rsidRPr="00F66864">
        <w:rPr>
          <w:rFonts w:ascii="Times New Roman" w:hAnsi="Times New Roman" w:cs="Times New Roman"/>
        </w:rPr>
        <w:t xml:space="preserve">the </w:t>
      </w:r>
      <w:r w:rsidRPr="00F66864">
        <w:rPr>
          <w:rFonts w:ascii="Times New Roman" w:hAnsi="Times New Roman" w:cs="Times New Roman"/>
        </w:rPr>
        <w:t xml:space="preserve">research on tourism gender </w:t>
      </w:r>
      <w:r w:rsidR="00331C15" w:rsidRPr="00F66864">
        <w:rPr>
          <w:rFonts w:ascii="Times New Roman" w:hAnsi="Times New Roman" w:cs="Times New Roman"/>
        </w:rPr>
        <w:t>is</w:t>
      </w:r>
      <w:r w:rsidRPr="00F66864">
        <w:rPr>
          <w:rFonts w:ascii="Times New Roman" w:hAnsi="Times New Roman" w:cs="Times New Roman"/>
        </w:rPr>
        <w:t xml:space="preserve"> related to </w:t>
      </w:r>
      <w:r w:rsidRPr="00F66864">
        <w:rPr>
          <w:rFonts w:ascii="Times New Roman" w:hAnsi="Times New Roman" w:cs="Times New Roman"/>
          <w:i/>
        </w:rPr>
        <w:t>intersectionalities</w:t>
      </w:r>
      <w:r w:rsidRPr="00F66864">
        <w:rPr>
          <w:rFonts w:ascii="Times New Roman" w:hAnsi="Times New Roman" w:cs="Times New Roman"/>
        </w:rPr>
        <w:t xml:space="preserve">. Chambers and </w:t>
      </w:r>
      <w:r w:rsidR="001D1AF4" w:rsidRPr="00F66864">
        <w:rPr>
          <w:rFonts w:ascii="Times New Roman" w:hAnsi="Times New Roman" w:cs="Times New Roman"/>
        </w:rPr>
        <w:t xml:space="preserve">Rakić </w:t>
      </w:r>
      <w:r w:rsidRPr="00F66864">
        <w:rPr>
          <w:rFonts w:ascii="Times New Roman" w:hAnsi="Times New Roman" w:cs="Times New Roman"/>
        </w:rPr>
        <w:t>(2018</w:t>
      </w:r>
      <w:r w:rsidR="00AE6703" w:rsidRPr="00F66864">
        <w:rPr>
          <w:rFonts w:ascii="Times New Roman" w:hAnsi="Times New Roman" w:cs="Times New Roman"/>
        </w:rPr>
        <w:t>: 3</w:t>
      </w:r>
      <w:r w:rsidRPr="00F66864">
        <w:rPr>
          <w:rFonts w:ascii="Times New Roman" w:hAnsi="Times New Roman" w:cs="Times New Roman"/>
        </w:rPr>
        <w:t>) argue that ‘tourism gender research has also failed to take sufficient account of the complex intersectionalities between gender and a host of identifications including race, class, sexuality, and age.’</w:t>
      </w:r>
      <w:r w:rsidR="00707C38" w:rsidRPr="00F66864">
        <w:rPr>
          <w:rFonts w:ascii="Times New Roman" w:hAnsi="Times New Roman" w:cs="Times New Roman"/>
        </w:rPr>
        <w:t xml:space="preserve"> I</w:t>
      </w:r>
      <w:r w:rsidRPr="00F66864">
        <w:rPr>
          <w:rFonts w:ascii="Times New Roman" w:hAnsi="Times New Roman" w:cs="Times New Roman"/>
        </w:rPr>
        <w:t>n tourism research</w:t>
      </w:r>
      <w:r w:rsidR="00707C38" w:rsidRPr="00F66864">
        <w:rPr>
          <w:rFonts w:ascii="Times New Roman" w:hAnsi="Times New Roman" w:cs="Times New Roman"/>
        </w:rPr>
        <w:t xml:space="preserve"> </w:t>
      </w:r>
      <w:r w:rsidR="005537D2" w:rsidRPr="00F66864">
        <w:rPr>
          <w:rFonts w:ascii="Times New Roman" w:hAnsi="Times New Roman" w:cs="Times New Roman"/>
        </w:rPr>
        <w:t>generally</w:t>
      </w:r>
      <w:r w:rsidR="002E3439" w:rsidRPr="00F66864">
        <w:rPr>
          <w:rFonts w:ascii="Times New Roman" w:hAnsi="Times New Roman" w:cs="Times New Roman"/>
        </w:rPr>
        <w:t>,</w:t>
      </w:r>
      <w:r w:rsidRPr="00F66864">
        <w:rPr>
          <w:rFonts w:ascii="Times New Roman" w:hAnsi="Times New Roman" w:cs="Times New Roman"/>
        </w:rPr>
        <w:t xml:space="preserve"> intersectionality has </w:t>
      </w:r>
      <w:r w:rsidR="002E3439" w:rsidRPr="00F66864">
        <w:rPr>
          <w:rFonts w:ascii="Times New Roman" w:hAnsi="Times New Roman" w:cs="Times New Roman"/>
        </w:rPr>
        <w:t xml:space="preserve">rarely </w:t>
      </w:r>
      <w:r w:rsidRPr="00F66864">
        <w:rPr>
          <w:rFonts w:ascii="Times New Roman" w:hAnsi="Times New Roman" w:cs="Times New Roman"/>
        </w:rPr>
        <w:t>been examined (Pritchard</w:t>
      </w:r>
      <w:r w:rsidR="002E3439" w:rsidRPr="00F66864">
        <w:rPr>
          <w:rFonts w:ascii="Times New Roman" w:hAnsi="Times New Roman" w:cs="Times New Roman"/>
        </w:rPr>
        <w:t>,</w:t>
      </w:r>
      <w:r w:rsidRPr="00F66864">
        <w:rPr>
          <w:rFonts w:ascii="Times New Roman" w:hAnsi="Times New Roman" w:cs="Times New Roman"/>
        </w:rPr>
        <w:t xml:space="preserve"> 2018). </w:t>
      </w:r>
    </w:p>
    <w:p w14:paraId="69E608BB" w14:textId="535680B3" w:rsidR="00D4386A" w:rsidRPr="00F66864" w:rsidRDefault="00D4386A" w:rsidP="00D4386A">
      <w:pPr>
        <w:jc w:val="both"/>
        <w:rPr>
          <w:rFonts w:ascii="Times New Roman" w:hAnsi="Times New Roman" w:cs="Times New Roman"/>
        </w:rPr>
      </w:pPr>
      <w:r w:rsidRPr="00F66864">
        <w:rPr>
          <w:rFonts w:ascii="Times New Roman" w:hAnsi="Times New Roman" w:cs="Times New Roman"/>
        </w:rPr>
        <w:t>While research often documents the uneven role that women and</w:t>
      </w:r>
      <w:r w:rsidR="00250BAA" w:rsidRPr="00F66864">
        <w:rPr>
          <w:rFonts w:ascii="Times New Roman" w:hAnsi="Times New Roman" w:cs="Times New Roman"/>
        </w:rPr>
        <w:t xml:space="preserve"> men have in tourism academia, </w:t>
      </w:r>
      <w:r w:rsidRPr="00F66864">
        <w:rPr>
          <w:rFonts w:ascii="Times New Roman" w:hAnsi="Times New Roman" w:cs="Times New Roman"/>
        </w:rPr>
        <w:t xml:space="preserve">some concrete solutions on how to tackle gender inequality have been offered. For example, Pritchard &amp; Morgan (2017) devised a </w:t>
      </w:r>
      <w:r w:rsidR="006D2ADF" w:rsidRPr="00F66864">
        <w:rPr>
          <w:rFonts w:ascii="Times New Roman" w:hAnsi="Times New Roman" w:cs="Times New Roman"/>
        </w:rPr>
        <w:t>‘</w:t>
      </w:r>
      <w:r w:rsidRPr="00F66864">
        <w:rPr>
          <w:rFonts w:ascii="Times New Roman" w:hAnsi="Times New Roman" w:cs="Times New Roman"/>
        </w:rPr>
        <w:t>manifesto for action in tourism academic leadership</w:t>
      </w:r>
      <w:r w:rsidR="006D2ADF" w:rsidRPr="00F66864">
        <w:rPr>
          <w:rFonts w:ascii="Times New Roman" w:hAnsi="Times New Roman" w:cs="Times New Roman"/>
        </w:rPr>
        <w:t>’</w:t>
      </w:r>
      <w:r w:rsidRPr="00F66864">
        <w:rPr>
          <w:rFonts w:ascii="Times New Roman" w:hAnsi="Times New Roman" w:cs="Times New Roman"/>
        </w:rPr>
        <w:t xml:space="preserve">, calling on </w:t>
      </w:r>
      <w:r w:rsidR="006D2ADF" w:rsidRPr="00F66864">
        <w:rPr>
          <w:rFonts w:ascii="Times New Roman" w:hAnsi="Times New Roman" w:cs="Times New Roman"/>
        </w:rPr>
        <w:t>scholars and organisations for ‘</w:t>
      </w:r>
      <w:r w:rsidRPr="00F66864">
        <w:rPr>
          <w:rFonts w:ascii="Times New Roman" w:hAnsi="Times New Roman" w:cs="Times New Roman"/>
        </w:rPr>
        <w:t>undoing gender</w:t>
      </w:r>
      <w:r w:rsidR="006D2ADF" w:rsidRPr="00F66864">
        <w:rPr>
          <w:rFonts w:ascii="Times New Roman" w:hAnsi="Times New Roman" w:cs="Times New Roman"/>
        </w:rPr>
        <w:t>’</w:t>
      </w:r>
      <w:r w:rsidRPr="00F66864">
        <w:rPr>
          <w:rFonts w:ascii="Times New Roman" w:hAnsi="Times New Roman" w:cs="Times New Roman"/>
        </w:rPr>
        <w:t xml:space="preserve"> which included nine initiatives aimed at achieving greater gender equality in the tourism academy by 2021. Pritchard (2018) </w:t>
      </w:r>
      <w:r w:rsidR="00076015" w:rsidRPr="00F66864">
        <w:rPr>
          <w:rFonts w:ascii="Times New Roman" w:hAnsi="Times New Roman" w:cs="Times New Roman"/>
        </w:rPr>
        <w:t xml:space="preserve">proposes </w:t>
      </w:r>
      <w:r w:rsidRPr="00F66864">
        <w:rPr>
          <w:rFonts w:ascii="Times New Roman" w:hAnsi="Times New Roman" w:cs="Times New Roman"/>
        </w:rPr>
        <w:t>transparent processes over editorial appointments ‘so that tourism becomes a leader of good academic governance’ (p.145). While there is a stronger recognition of gender inequali</w:t>
      </w:r>
      <w:r w:rsidR="002E3439" w:rsidRPr="00F66864">
        <w:rPr>
          <w:rFonts w:ascii="Times New Roman" w:hAnsi="Times New Roman" w:cs="Times New Roman"/>
        </w:rPr>
        <w:t>ty in academia and the volume of</w:t>
      </w:r>
      <w:r w:rsidRPr="00F66864">
        <w:rPr>
          <w:rFonts w:ascii="Times New Roman" w:hAnsi="Times New Roman" w:cs="Times New Roman"/>
        </w:rPr>
        <w:t xml:space="preserve"> academic research is on the rise, changes in the tourism academy are slow.  </w:t>
      </w:r>
    </w:p>
    <w:p w14:paraId="38E9D509" w14:textId="1DF691ED" w:rsidR="004E4D26" w:rsidRPr="00F66864" w:rsidRDefault="004E4D26" w:rsidP="004E4D26">
      <w:pPr>
        <w:jc w:val="both"/>
        <w:rPr>
          <w:rFonts w:ascii="Times New Roman" w:hAnsi="Times New Roman" w:cs="Times New Roman"/>
        </w:rPr>
      </w:pPr>
      <w:r w:rsidRPr="00F66864">
        <w:rPr>
          <w:rFonts w:ascii="Times New Roman" w:hAnsi="Times New Roman" w:cs="Times New Roman"/>
        </w:rPr>
        <w:t>In the world of work, solidarity has historically been understood as the arena of</w:t>
      </w:r>
      <w:r w:rsidR="008877CE" w:rsidRPr="00F66864">
        <w:rPr>
          <w:rFonts w:ascii="Times New Roman" w:hAnsi="Times New Roman" w:cs="Times New Roman"/>
        </w:rPr>
        <w:t xml:space="preserve"> organised labour (Fantasia</w:t>
      </w:r>
      <w:r w:rsidR="00242AAE" w:rsidRPr="00F66864">
        <w:rPr>
          <w:rFonts w:ascii="Times New Roman" w:hAnsi="Times New Roman" w:cs="Times New Roman"/>
        </w:rPr>
        <w:t>,</w:t>
      </w:r>
      <w:r w:rsidR="008877CE" w:rsidRPr="00F66864">
        <w:rPr>
          <w:rFonts w:ascii="Times New Roman" w:hAnsi="Times New Roman" w:cs="Times New Roman"/>
        </w:rPr>
        <w:t xml:space="preserve"> 1989</w:t>
      </w:r>
      <w:r w:rsidRPr="00F66864">
        <w:rPr>
          <w:rFonts w:ascii="Times New Roman" w:hAnsi="Times New Roman" w:cs="Times New Roman"/>
        </w:rPr>
        <w:t>), with Poland’s Solidarity movement (</w:t>
      </w:r>
      <w:r w:rsidRPr="00F66864">
        <w:rPr>
          <w:rFonts w:ascii="Times New Roman" w:hAnsi="Times New Roman" w:cs="Times New Roman"/>
          <w:i/>
        </w:rPr>
        <w:t>Solidarność</w:t>
      </w:r>
      <w:r w:rsidRPr="00F66864">
        <w:rPr>
          <w:rFonts w:ascii="Times New Roman" w:hAnsi="Times New Roman" w:cs="Times New Roman"/>
        </w:rPr>
        <w:t xml:space="preserve">) being a powerful example of an anti-communism trade union movement that led to the </w:t>
      </w:r>
      <w:r w:rsidR="00B56F86" w:rsidRPr="00F66864">
        <w:rPr>
          <w:rFonts w:ascii="Times New Roman" w:hAnsi="Times New Roman" w:cs="Times New Roman"/>
        </w:rPr>
        <w:t xml:space="preserve">country’s post-socialist market economy, free trade  and institutional building. </w:t>
      </w:r>
      <w:r w:rsidRPr="00F66864">
        <w:rPr>
          <w:rFonts w:ascii="Times New Roman" w:hAnsi="Times New Roman" w:cs="Times New Roman"/>
        </w:rPr>
        <w:t xml:space="preserve">Yet, meanings of solidarity are multiple and changing (Kapeller </w:t>
      </w:r>
      <w:r w:rsidR="00676F54" w:rsidRPr="00F66864">
        <w:rPr>
          <w:rFonts w:ascii="Times New Roman" w:hAnsi="Times New Roman" w:cs="Times New Roman"/>
        </w:rPr>
        <w:t>&amp;</w:t>
      </w:r>
      <w:r w:rsidRPr="00F66864">
        <w:rPr>
          <w:rFonts w:ascii="Times New Roman" w:hAnsi="Times New Roman" w:cs="Times New Roman"/>
        </w:rPr>
        <w:t xml:space="preserve"> Wolkenstein</w:t>
      </w:r>
      <w:r w:rsidR="00242AAE" w:rsidRPr="00F66864">
        <w:rPr>
          <w:rFonts w:ascii="Times New Roman" w:hAnsi="Times New Roman" w:cs="Times New Roman"/>
        </w:rPr>
        <w:t>,</w:t>
      </w:r>
      <w:r w:rsidRPr="00F66864">
        <w:rPr>
          <w:rFonts w:ascii="Times New Roman" w:hAnsi="Times New Roman" w:cs="Times New Roman"/>
        </w:rPr>
        <w:t xml:space="preserve"> 2013), now encompassing informal cultures of support and encouragement in the workplace, where ‘communities of coping’ are formed (Korczynski</w:t>
      </w:r>
      <w:r w:rsidR="00242AAE" w:rsidRPr="00F66864">
        <w:rPr>
          <w:rFonts w:ascii="Times New Roman" w:hAnsi="Times New Roman" w:cs="Times New Roman"/>
        </w:rPr>
        <w:t>,</w:t>
      </w:r>
      <w:r w:rsidRPr="00F66864">
        <w:rPr>
          <w:rFonts w:ascii="Times New Roman" w:hAnsi="Times New Roman" w:cs="Times New Roman"/>
        </w:rPr>
        <w:t xml:space="preserve"> 2003). </w:t>
      </w:r>
      <w:r w:rsidR="007D2C3D" w:rsidRPr="00F66864">
        <w:rPr>
          <w:rFonts w:ascii="Times New Roman" w:hAnsi="Times New Roman" w:cs="Times New Roman"/>
        </w:rPr>
        <w:t xml:space="preserve">This </w:t>
      </w:r>
      <w:r w:rsidR="00012C8D" w:rsidRPr="00F66864">
        <w:rPr>
          <w:rFonts w:ascii="Times New Roman" w:hAnsi="Times New Roman" w:cs="Times New Roman"/>
        </w:rPr>
        <w:t>paper</w:t>
      </w:r>
      <w:r w:rsidRPr="00F66864">
        <w:rPr>
          <w:rFonts w:ascii="Times New Roman" w:hAnsi="Times New Roman" w:cs="Times New Roman"/>
        </w:rPr>
        <w:t xml:space="preserve"> combine</w:t>
      </w:r>
      <w:r w:rsidR="007D2C3D" w:rsidRPr="00F66864">
        <w:rPr>
          <w:rFonts w:ascii="Times New Roman" w:hAnsi="Times New Roman" w:cs="Times New Roman"/>
        </w:rPr>
        <w:t>s</w:t>
      </w:r>
      <w:r w:rsidRPr="00F66864">
        <w:rPr>
          <w:rFonts w:ascii="Times New Roman" w:hAnsi="Times New Roman" w:cs="Times New Roman"/>
        </w:rPr>
        <w:t xml:space="preserve"> the discourse on solidarity with that of emotions. Following </w:t>
      </w:r>
      <w:r w:rsidR="00C845C2" w:rsidRPr="00F66864">
        <w:rPr>
          <w:rFonts w:ascii="Times New Roman" w:hAnsi="Times New Roman" w:cs="Times New Roman"/>
        </w:rPr>
        <w:t xml:space="preserve">research recently published by </w:t>
      </w:r>
      <w:r w:rsidR="00BE5AC5" w:rsidRPr="00F66864">
        <w:rPr>
          <w:rFonts w:ascii="Times New Roman" w:hAnsi="Times New Roman" w:cs="Times New Roman"/>
        </w:rPr>
        <w:t>Askins and</w:t>
      </w:r>
      <w:r w:rsidRPr="00F66864">
        <w:rPr>
          <w:rFonts w:ascii="Times New Roman" w:hAnsi="Times New Roman" w:cs="Times New Roman"/>
        </w:rPr>
        <w:t xml:space="preserve"> Blazek (2017</w:t>
      </w:r>
      <w:r w:rsidR="00BE5AC5" w:rsidRPr="00F66864">
        <w:rPr>
          <w:rFonts w:ascii="Times New Roman" w:hAnsi="Times New Roman" w:cs="Times New Roman"/>
        </w:rPr>
        <w:t>: 1101</w:t>
      </w:r>
      <w:r w:rsidRPr="00F66864">
        <w:rPr>
          <w:rFonts w:ascii="Times New Roman" w:hAnsi="Times New Roman" w:cs="Times New Roman"/>
        </w:rPr>
        <w:t xml:space="preserve">) on emotions in academic practices, </w:t>
      </w:r>
      <w:r w:rsidR="007D2C3D" w:rsidRPr="00F66864">
        <w:rPr>
          <w:rFonts w:ascii="Times New Roman" w:hAnsi="Times New Roman" w:cs="Times New Roman"/>
        </w:rPr>
        <w:t xml:space="preserve">this </w:t>
      </w:r>
      <w:r w:rsidR="00012C8D" w:rsidRPr="00F66864">
        <w:rPr>
          <w:rFonts w:ascii="Times New Roman" w:hAnsi="Times New Roman" w:cs="Times New Roman"/>
        </w:rPr>
        <w:t>paper</w:t>
      </w:r>
      <w:r w:rsidRPr="00F66864">
        <w:rPr>
          <w:rFonts w:ascii="Times New Roman" w:hAnsi="Times New Roman" w:cs="Times New Roman"/>
        </w:rPr>
        <w:t xml:space="preserve"> view</w:t>
      </w:r>
      <w:r w:rsidR="007D2C3D" w:rsidRPr="00F66864">
        <w:rPr>
          <w:rFonts w:ascii="Times New Roman" w:hAnsi="Times New Roman" w:cs="Times New Roman"/>
        </w:rPr>
        <w:t>s</w:t>
      </w:r>
      <w:r w:rsidRPr="00F66864">
        <w:rPr>
          <w:rFonts w:ascii="Times New Roman" w:hAnsi="Times New Roman" w:cs="Times New Roman"/>
        </w:rPr>
        <w:t xml:space="preserve"> academia as centred around values of generosity, collegiality and the communal, rather than grounded in a model of individual ‘succ</w:t>
      </w:r>
      <w:r w:rsidR="00BE5AC5" w:rsidRPr="00F66864">
        <w:rPr>
          <w:rFonts w:ascii="Times New Roman" w:hAnsi="Times New Roman" w:cs="Times New Roman"/>
        </w:rPr>
        <w:t>ess’ and ‘achievement’</w:t>
      </w:r>
      <w:r w:rsidRPr="00F66864">
        <w:rPr>
          <w:rFonts w:ascii="Times New Roman" w:hAnsi="Times New Roman" w:cs="Times New Roman"/>
        </w:rPr>
        <w:t>. In other words, solidarity, which can ‘develop in struggles against systematic discrimination</w:t>
      </w:r>
      <w:r w:rsidR="00BE5AC5" w:rsidRPr="00F66864">
        <w:rPr>
          <w:rFonts w:ascii="Times New Roman" w:hAnsi="Times New Roman" w:cs="Times New Roman"/>
        </w:rPr>
        <w:t>’ (</w:t>
      </w:r>
      <w:r w:rsidR="001D1AF4" w:rsidRPr="00F66864">
        <w:rPr>
          <w:rFonts w:ascii="Times New Roman" w:hAnsi="Times New Roman" w:cs="Times New Roman"/>
        </w:rPr>
        <w:t>Wilde 20</w:t>
      </w:r>
      <w:r w:rsidR="00A96E05" w:rsidRPr="00F66864">
        <w:rPr>
          <w:rFonts w:ascii="Times New Roman" w:hAnsi="Times New Roman" w:cs="Times New Roman"/>
        </w:rPr>
        <w:t>0</w:t>
      </w:r>
      <w:r w:rsidR="00BE5AC5" w:rsidRPr="00F66864">
        <w:rPr>
          <w:rFonts w:ascii="Times New Roman" w:hAnsi="Times New Roman" w:cs="Times New Roman"/>
        </w:rPr>
        <w:t>7:</w:t>
      </w:r>
      <w:r w:rsidRPr="00F66864">
        <w:rPr>
          <w:rFonts w:ascii="Times New Roman" w:hAnsi="Times New Roman" w:cs="Times New Roman"/>
        </w:rPr>
        <w:t xml:space="preserve"> 174), leads to expressions of </w:t>
      </w:r>
      <w:r w:rsidR="00561374" w:rsidRPr="00F66864">
        <w:rPr>
          <w:rFonts w:ascii="Times New Roman" w:hAnsi="Times New Roman" w:cs="Times New Roman"/>
        </w:rPr>
        <w:t>collective support</w:t>
      </w:r>
      <w:r w:rsidR="00076015" w:rsidRPr="00F66864">
        <w:rPr>
          <w:rFonts w:ascii="Times New Roman" w:hAnsi="Times New Roman" w:cs="Times New Roman"/>
        </w:rPr>
        <w:t xml:space="preserve">, </w:t>
      </w:r>
      <w:r w:rsidRPr="00F66864">
        <w:rPr>
          <w:rFonts w:ascii="Times New Roman" w:hAnsi="Times New Roman" w:cs="Times New Roman"/>
        </w:rPr>
        <w:t>which for an individual can be deeply emotional.</w:t>
      </w:r>
    </w:p>
    <w:p w14:paraId="7D9E91B5" w14:textId="1748FF2D" w:rsidR="00181BD7" w:rsidRPr="00F66864" w:rsidRDefault="00632C72" w:rsidP="00181BD7">
      <w:pPr>
        <w:jc w:val="both"/>
        <w:rPr>
          <w:rFonts w:ascii="Times New Roman" w:hAnsi="Times New Roman" w:cs="Times New Roman"/>
        </w:rPr>
      </w:pPr>
      <w:r w:rsidRPr="00F66864">
        <w:rPr>
          <w:rFonts w:ascii="Times New Roman" w:hAnsi="Times New Roman" w:cs="Times New Roman"/>
        </w:rPr>
        <w:t xml:space="preserve">Such emotionalities are clearly exacerbated by the emergence of times of austere neoliberal politics seeping into the core of academic practice and governance. </w:t>
      </w:r>
      <w:r w:rsidR="001C4B26" w:rsidRPr="00F66864">
        <w:rPr>
          <w:rFonts w:ascii="Times New Roman" w:hAnsi="Times New Roman" w:cs="Times New Roman"/>
        </w:rPr>
        <w:t xml:space="preserve">Spitzer-Hanks (2016: 386) </w:t>
      </w:r>
      <w:r w:rsidR="007D2C3D" w:rsidRPr="00F66864">
        <w:rPr>
          <w:rFonts w:ascii="Times New Roman" w:hAnsi="Times New Roman" w:cs="Times New Roman"/>
        </w:rPr>
        <w:t xml:space="preserve">warns </w:t>
      </w:r>
      <w:r w:rsidRPr="00F66864">
        <w:rPr>
          <w:rFonts w:ascii="Times New Roman" w:hAnsi="Times New Roman" w:cs="Times New Roman"/>
        </w:rPr>
        <w:t>that ‘i</w:t>
      </w:r>
      <w:r w:rsidR="001C4B26" w:rsidRPr="00F66864">
        <w:rPr>
          <w:rFonts w:ascii="Times New Roman" w:hAnsi="Times New Roman" w:cs="Times New Roman"/>
        </w:rPr>
        <w:t xml:space="preserve">n a period characterised by worries over the rise of the corporate university, it is important to ask what role feminism plays in the academy, and whether that role </w:t>
      </w:r>
      <w:r w:rsidR="00076015" w:rsidRPr="00F66864">
        <w:rPr>
          <w:rFonts w:ascii="Times New Roman" w:hAnsi="Times New Roman" w:cs="Times New Roman"/>
        </w:rPr>
        <w:t xml:space="preserve">is </w:t>
      </w:r>
      <w:r w:rsidR="001C4B26" w:rsidRPr="00F66864">
        <w:rPr>
          <w:rFonts w:ascii="Times New Roman" w:hAnsi="Times New Roman" w:cs="Times New Roman"/>
        </w:rPr>
        <w:t>commensurate with feminist values and ethics.</w:t>
      </w:r>
      <w:r w:rsidR="00B800EF" w:rsidRPr="00F66864">
        <w:rPr>
          <w:rFonts w:ascii="Times New Roman" w:hAnsi="Times New Roman" w:cs="Times New Roman"/>
        </w:rPr>
        <w:t xml:space="preserve"> In</w:t>
      </w:r>
      <w:r w:rsidR="001C4B26" w:rsidRPr="00F66864">
        <w:rPr>
          <w:rFonts w:ascii="Times New Roman" w:hAnsi="Times New Roman" w:cs="Times New Roman"/>
        </w:rPr>
        <w:t xml:space="preserve"> our current moment it is again necessary to consider the relationship among feminism, activism, and institutions of higher education</w:t>
      </w:r>
      <w:r w:rsidRPr="00F66864">
        <w:rPr>
          <w:rFonts w:ascii="Times New Roman" w:hAnsi="Times New Roman" w:cs="Times New Roman"/>
        </w:rPr>
        <w:t>’.</w:t>
      </w:r>
      <w:r w:rsidR="00AF5D48" w:rsidRPr="00F66864">
        <w:rPr>
          <w:rFonts w:ascii="Times New Roman" w:hAnsi="Times New Roman" w:cs="Times New Roman"/>
        </w:rPr>
        <w:t xml:space="preserve"> </w:t>
      </w:r>
      <w:r w:rsidR="00542943" w:rsidRPr="00F66864">
        <w:rPr>
          <w:rFonts w:ascii="Times New Roman" w:hAnsi="Times New Roman" w:cs="Times New Roman"/>
        </w:rPr>
        <w:t>I</w:t>
      </w:r>
      <w:r w:rsidR="00181BD7" w:rsidRPr="00F66864">
        <w:rPr>
          <w:rFonts w:ascii="Times New Roman" w:hAnsi="Times New Roman" w:cs="Times New Roman"/>
        </w:rPr>
        <w:t xml:space="preserve">n some countries, </w:t>
      </w:r>
      <w:r w:rsidR="00A1101A" w:rsidRPr="00F66864">
        <w:rPr>
          <w:rFonts w:ascii="Times New Roman" w:hAnsi="Times New Roman" w:cs="Times New Roman"/>
        </w:rPr>
        <w:t>(</w:t>
      </w:r>
      <w:r w:rsidR="00181BD7" w:rsidRPr="00F66864">
        <w:rPr>
          <w:rFonts w:ascii="Times New Roman" w:hAnsi="Times New Roman" w:cs="Times New Roman"/>
        </w:rPr>
        <w:t>notably the UK</w:t>
      </w:r>
      <w:r w:rsidR="00A1101A" w:rsidRPr="00F66864">
        <w:rPr>
          <w:rFonts w:ascii="Times New Roman" w:hAnsi="Times New Roman" w:cs="Times New Roman"/>
        </w:rPr>
        <w:t>)</w:t>
      </w:r>
      <w:r w:rsidR="00181BD7" w:rsidRPr="00F66864">
        <w:rPr>
          <w:rFonts w:ascii="Times New Roman" w:hAnsi="Times New Roman" w:cs="Times New Roman"/>
        </w:rPr>
        <w:t xml:space="preserve"> such an academic landscape is often engulfed in the continuous ‘social apartheid’ of elite academic institutions </w:t>
      </w:r>
      <w:r w:rsidR="00A1101A" w:rsidRPr="00F66864">
        <w:rPr>
          <w:rFonts w:ascii="Times New Roman" w:hAnsi="Times New Roman" w:cs="Times New Roman"/>
        </w:rPr>
        <w:t>that</w:t>
      </w:r>
      <w:r w:rsidR="00181BD7" w:rsidRPr="00F66864">
        <w:rPr>
          <w:rFonts w:ascii="Times New Roman" w:hAnsi="Times New Roman" w:cs="Times New Roman"/>
        </w:rPr>
        <w:t xml:space="preserve"> often entrench the proliferation of privilege by not addressing inequalities and replicating divisions through student admissions and staff appointments reflecting </w:t>
      </w:r>
      <w:r w:rsidR="00076015" w:rsidRPr="00F66864">
        <w:rPr>
          <w:rFonts w:ascii="Times New Roman" w:hAnsi="Times New Roman" w:cs="Times New Roman"/>
        </w:rPr>
        <w:t xml:space="preserve">a </w:t>
      </w:r>
      <w:r w:rsidR="00181BD7" w:rsidRPr="00F66864">
        <w:rPr>
          <w:rFonts w:ascii="Times New Roman" w:hAnsi="Times New Roman" w:cs="Times New Roman"/>
        </w:rPr>
        <w:t xml:space="preserve">lack of diversity. </w:t>
      </w:r>
    </w:p>
    <w:p w14:paraId="4748CBFB" w14:textId="0D8687B1" w:rsidR="00181BD7" w:rsidRPr="00F66864" w:rsidRDefault="00890EF2" w:rsidP="004E4D26">
      <w:pPr>
        <w:jc w:val="both"/>
        <w:rPr>
          <w:rFonts w:ascii="Times New Roman" w:hAnsi="Times New Roman" w:cs="Times New Roman"/>
        </w:rPr>
      </w:pPr>
      <w:r w:rsidRPr="00F66864">
        <w:rPr>
          <w:rFonts w:ascii="Times New Roman" w:hAnsi="Times New Roman" w:cs="Times New Roman"/>
        </w:rPr>
        <w:lastRenderedPageBreak/>
        <w:t>Christou</w:t>
      </w:r>
      <w:r w:rsidR="00916734" w:rsidRPr="00F66864">
        <w:rPr>
          <w:rFonts w:ascii="Times New Roman" w:hAnsi="Times New Roman" w:cs="Times New Roman"/>
        </w:rPr>
        <w:t xml:space="preserve"> (2016) in a study on contemporary transformations of the lives of women academics, academic feminism and the career trajectories of feminist academics </w:t>
      </w:r>
      <w:r w:rsidR="00C46796" w:rsidRPr="00F66864">
        <w:rPr>
          <w:rFonts w:ascii="Times New Roman" w:hAnsi="Times New Roman" w:cs="Times New Roman"/>
        </w:rPr>
        <w:t xml:space="preserve">draws </w:t>
      </w:r>
      <w:r w:rsidR="00916734" w:rsidRPr="00F66864">
        <w:rPr>
          <w:rFonts w:ascii="Times New Roman" w:hAnsi="Times New Roman" w:cs="Times New Roman"/>
        </w:rPr>
        <w:t>from research in Iceland, Greece and the UK</w:t>
      </w:r>
      <w:r w:rsidR="00C46796" w:rsidRPr="00F66864">
        <w:rPr>
          <w:rFonts w:ascii="Times New Roman" w:hAnsi="Times New Roman" w:cs="Times New Roman"/>
        </w:rPr>
        <w:t xml:space="preserve">. It </w:t>
      </w:r>
      <w:r w:rsidR="00916734" w:rsidRPr="00F66864">
        <w:rPr>
          <w:rFonts w:ascii="Times New Roman" w:hAnsi="Times New Roman" w:cs="Times New Roman"/>
        </w:rPr>
        <w:t>explores some of the current constraints that women academics are facing</w:t>
      </w:r>
      <w:r w:rsidR="00C46796" w:rsidRPr="00F66864">
        <w:rPr>
          <w:rFonts w:ascii="Times New Roman" w:hAnsi="Times New Roman" w:cs="Times New Roman"/>
        </w:rPr>
        <w:t xml:space="preserve">. This is </w:t>
      </w:r>
      <w:r w:rsidR="00076015" w:rsidRPr="00F66864">
        <w:rPr>
          <w:rFonts w:ascii="Times New Roman" w:hAnsi="Times New Roman" w:cs="Times New Roman"/>
        </w:rPr>
        <w:t>particularly pertinent</w:t>
      </w:r>
      <w:r w:rsidR="00916734" w:rsidRPr="00F66864">
        <w:rPr>
          <w:rFonts w:ascii="Times New Roman" w:hAnsi="Times New Roman" w:cs="Times New Roman"/>
        </w:rPr>
        <w:t xml:space="preserve"> given the wider transformations in the education sector</w:t>
      </w:r>
      <w:r w:rsidR="00C46796" w:rsidRPr="00F66864">
        <w:rPr>
          <w:rFonts w:ascii="Times New Roman" w:hAnsi="Times New Roman" w:cs="Times New Roman"/>
        </w:rPr>
        <w:t>.</w:t>
      </w:r>
      <w:r w:rsidR="00916734" w:rsidRPr="00F66864">
        <w:rPr>
          <w:rFonts w:ascii="Times New Roman" w:hAnsi="Times New Roman" w:cs="Times New Roman"/>
        </w:rPr>
        <w:t xml:space="preserve"> </w:t>
      </w:r>
      <w:r w:rsidR="00C46796" w:rsidRPr="00F66864">
        <w:rPr>
          <w:rFonts w:ascii="Times New Roman" w:hAnsi="Times New Roman" w:cs="Times New Roman"/>
        </w:rPr>
        <w:t>Some of these issues include the</w:t>
      </w:r>
      <w:r w:rsidR="00916734" w:rsidRPr="00F66864">
        <w:rPr>
          <w:rFonts w:ascii="Times New Roman" w:hAnsi="Times New Roman" w:cs="Times New Roman"/>
        </w:rPr>
        <w:t xml:space="preserve"> neoliberali</w:t>
      </w:r>
      <w:r w:rsidR="00C83413" w:rsidRPr="00F66864">
        <w:rPr>
          <w:rFonts w:ascii="Times New Roman" w:hAnsi="Times New Roman" w:cs="Times New Roman"/>
        </w:rPr>
        <w:t>s</w:t>
      </w:r>
      <w:r w:rsidR="00916734" w:rsidRPr="00F66864">
        <w:rPr>
          <w:rFonts w:ascii="Times New Roman" w:hAnsi="Times New Roman" w:cs="Times New Roman"/>
        </w:rPr>
        <w:t>ation and wider global</w:t>
      </w:r>
      <w:r w:rsidR="00C46796" w:rsidRPr="00F66864">
        <w:rPr>
          <w:rFonts w:ascii="Times New Roman" w:hAnsi="Times New Roman" w:cs="Times New Roman"/>
        </w:rPr>
        <w:t xml:space="preserve"> educational</w:t>
      </w:r>
      <w:r w:rsidR="00916734" w:rsidRPr="00F66864">
        <w:rPr>
          <w:rFonts w:ascii="Times New Roman" w:hAnsi="Times New Roman" w:cs="Times New Roman"/>
        </w:rPr>
        <w:t xml:space="preserve"> restructuring</w:t>
      </w:r>
      <w:r w:rsidR="00C46796" w:rsidRPr="00F66864">
        <w:rPr>
          <w:rFonts w:ascii="Times New Roman" w:hAnsi="Times New Roman" w:cs="Times New Roman"/>
        </w:rPr>
        <w:t>. Christou conceptualises these themes</w:t>
      </w:r>
      <w:r w:rsidR="00916734" w:rsidRPr="00F66864">
        <w:rPr>
          <w:rFonts w:ascii="Times New Roman" w:hAnsi="Times New Roman" w:cs="Times New Roman"/>
        </w:rPr>
        <w:t xml:space="preserve"> through an account of affect and crises in the production of knowledge and the sustainability of work/life balance in contemporary social life. </w:t>
      </w:r>
      <w:r w:rsidR="00C46796" w:rsidRPr="00F66864">
        <w:rPr>
          <w:rFonts w:ascii="Times New Roman" w:hAnsi="Times New Roman" w:cs="Times New Roman"/>
        </w:rPr>
        <w:t xml:space="preserve">That is, </w:t>
      </w:r>
      <w:r w:rsidRPr="00F66864">
        <w:rPr>
          <w:rFonts w:ascii="Times New Roman" w:hAnsi="Times New Roman" w:cs="Times New Roman"/>
        </w:rPr>
        <w:t xml:space="preserve">Christou </w:t>
      </w:r>
      <w:r w:rsidR="00916734" w:rsidRPr="00F66864">
        <w:rPr>
          <w:rFonts w:ascii="Times New Roman" w:hAnsi="Times New Roman" w:cs="Times New Roman"/>
        </w:rPr>
        <w:t>(2016:</w:t>
      </w:r>
      <w:r w:rsidR="00BE5AC5" w:rsidRPr="00F66864">
        <w:rPr>
          <w:rFonts w:ascii="Times New Roman" w:hAnsi="Times New Roman" w:cs="Times New Roman"/>
        </w:rPr>
        <w:t xml:space="preserve"> </w:t>
      </w:r>
      <w:r w:rsidR="00916734" w:rsidRPr="00F66864">
        <w:rPr>
          <w:rFonts w:ascii="Times New Roman" w:hAnsi="Times New Roman" w:cs="Times New Roman"/>
        </w:rPr>
        <w:t xml:space="preserve">34) focuses on ‘affective performativities, publics and possibilities’ </w:t>
      </w:r>
      <w:r w:rsidR="00E925D8" w:rsidRPr="00F66864">
        <w:rPr>
          <w:rFonts w:ascii="Times New Roman" w:hAnsi="Times New Roman" w:cs="Times New Roman"/>
        </w:rPr>
        <w:t xml:space="preserve">and she identifies </w:t>
      </w:r>
      <w:r w:rsidR="00916734" w:rsidRPr="00F66864">
        <w:rPr>
          <w:rFonts w:ascii="Times New Roman" w:hAnsi="Times New Roman" w:cs="Times New Roman"/>
        </w:rPr>
        <w:t>oppressive spaces in the academic landsc</w:t>
      </w:r>
      <w:r w:rsidR="0001690E" w:rsidRPr="00F66864">
        <w:rPr>
          <w:rFonts w:ascii="Times New Roman" w:hAnsi="Times New Roman" w:cs="Times New Roman"/>
        </w:rPr>
        <w:t xml:space="preserve">ape </w:t>
      </w:r>
      <w:r w:rsidR="00E925D8" w:rsidRPr="00F66864">
        <w:rPr>
          <w:rFonts w:ascii="Times New Roman" w:hAnsi="Times New Roman" w:cs="Times New Roman"/>
        </w:rPr>
        <w:t>where</w:t>
      </w:r>
      <w:r w:rsidR="0001690E" w:rsidRPr="00F66864">
        <w:rPr>
          <w:rFonts w:ascii="Times New Roman" w:hAnsi="Times New Roman" w:cs="Times New Roman"/>
        </w:rPr>
        <w:t xml:space="preserve"> neoliberal institution</w:t>
      </w:r>
      <w:r w:rsidR="00E925D8" w:rsidRPr="00F66864">
        <w:rPr>
          <w:rFonts w:ascii="Times New Roman" w:hAnsi="Times New Roman" w:cs="Times New Roman"/>
        </w:rPr>
        <w:t>s</w:t>
      </w:r>
      <w:r w:rsidR="0001690E" w:rsidRPr="00F66864">
        <w:rPr>
          <w:rFonts w:ascii="Times New Roman" w:hAnsi="Times New Roman" w:cs="Times New Roman"/>
        </w:rPr>
        <w:t xml:space="preserve"> </w:t>
      </w:r>
      <w:r w:rsidR="00E925D8" w:rsidRPr="00F66864">
        <w:rPr>
          <w:rFonts w:ascii="Times New Roman" w:hAnsi="Times New Roman" w:cs="Times New Roman"/>
        </w:rPr>
        <w:t xml:space="preserve">legitimate </w:t>
      </w:r>
      <w:r w:rsidR="00916734" w:rsidRPr="00F66864">
        <w:rPr>
          <w:rFonts w:ascii="Times New Roman" w:hAnsi="Times New Roman" w:cs="Times New Roman"/>
        </w:rPr>
        <w:t xml:space="preserve">a culture of the disciplined knowledge producer/worker through regulation, surveillance and restraint. As a result, </w:t>
      </w:r>
      <w:r w:rsidRPr="00F66864">
        <w:rPr>
          <w:rFonts w:ascii="Times New Roman" w:hAnsi="Times New Roman" w:cs="Times New Roman"/>
        </w:rPr>
        <w:t>Christou</w:t>
      </w:r>
      <w:r w:rsidR="00916734" w:rsidRPr="00F66864">
        <w:rPr>
          <w:rFonts w:ascii="Times New Roman" w:hAnsi="Times New Roman" w:cs="Times New Roman"/>
        </w:rPr>
        <w:t xml:space="preserve"> (2016:</w:t>
      </w:r>
      <w:r w:rsidR="00BE5AC5" w:rsidRPr="00F66864">
        <w:rPr>
          <w:rFonts w:ascii="Times New Roman" w:hAnsi="Times New Roman" w:cs="Times New Roman"/>
        </w:rPr>
        <w:t xml:space="preserve"> 34</w:t>
      </w:r>
      <w:r w:rsidR="004318D7" w:rsidRPr="00F66864">
        <w:rPr>
          <w:rFonts w:ascii="Times New Roman" w:hAnsi="Times New Roman" w:cs="Times New Roman"/>
        </w:rPr>
        <w:t>) encounters ‘</w:t>
      </w:r>
      <w:r w:rsidR="00916734" w:rsidRPr="00F66864">
        <w:rPr>
          <w:rFonts w:ascii="Times New Roman" w:hAnsi="Times New Roman" w:cs="Times New Roman"/>
        </w:rPr>
        <w:t xml:space="preserve">academic subjects of complicity, conformity and control, where any transgressive act of resistance is crushed and met with punitive and categorical classification of those seen as the </w:t>
      </w:r>
      <w:r w:rsidR="00C46796" w:rsidRPr="00F66864">
        <w:rPr>
          <w:rFonts w:ascii="Times New Roman" w:hAnsi="Times New Roman" w:cs="Times New Roman"/>
        </w:rPr>
        <w:t>”</w:t>
      </w:r>
      <w:r w:rsidR="00916734" w:rsidRPr="00F66864">
        <w:rPr>
          <w:rFonts w:ascii="Times New Roman" w:hAnsi="Times New Roman" w:cs="Times New Roman"/>
        </w:rPr>
        <w:t>problematic trouble-</w:t>
      </w:r>
      <w:r w:rsidR="00C46796" w:rsidRPr="00F66864">
        <w:rPr>
          <w:rFonts w:ascii="Times New Roman" w:hAnsi="Times New Roman" w:cs="Times New Roman"/>
        </w:rPr>
        <w:t>makers”</w:t>
      </w:r>
      <w:r w:rsidR="00916734" w:rsidRPr="00F66864">
        <w:rPr>
          <w:rFonts w:ascii="Times New Roman" w:hAnsi="Times New Roman" w:cs="Times New Roman"/>
        </w:rPr>
        <w:t xml:space="preserve">. As a result, such </w:t>
      </w:r>
      <w:r w:rsidR="00C46796" w:rsidRPr="00F66864">
        <w:rPr>
          <w:rFonts w:ascii="Times New Roman" w:hAnsi="Times New Roman" w:cs="Times New Roman"/>
        </w:rPr>
        <w:t>”</w:t>
      </w:r>
      <w:r w:rsidR="00916734" w:rsidRPr="00F66864">
        <w:rPr>
          <w:rFonts w:ascii="Times New Roman" w:hAnsi="Times New Roman" w:cs="Times New Roman"/>
        </w:rPr>
        <w:t>trouble-</w:t>
      </w:r>
      <w:r w:rsidR="00C46796" w:rsidRPr="00F66864">
        <w:rPr>
          <w:rFonts w:ascii="Times New Roman" w:hAnsi="Times New Roman" w:cs="Times New Roman"/>
        </w:rPr>
        <w:t xml:space="preserve">makers” </w:t>
      </w:r>
      <w:r w:rsidR="00916734" w:rsidRPr="00F66864">
        <w:rPr>
          <w:rFonts w:ascii="Times New Roman" w:hAnsi="Times New Roman" w:cs="Times New Roman"/>
        </w:rPr>
        <w:t xml:space="preserve">stirring the scene may not be promoted, may be given </w:t>
      </w:r>
      <w:r w:rsidR="008D10F4" w:rsidRPr="00F66864">
        <w:rPr>
          <w:rFonts w:ascii="Times New Roman" w:hAnsi="Times New Roman" w:cs="Times New Roman"/>
        </w:rPr>
        <w:t xml:space="preserve">”dirty” </w:t>
      </w:r>
      <w:r w:rsidR="00916734" w:rsidRPr="00F66864">
        <w:rPr>
          <w:rFonts w:ascii="Times New Roman" w:hAnsi="Times New Roman" w:cs="Times New Roman"/>
        </w:rPr>
        <w:t>departmental work and even impli</w:t>
      </w:r>
      <w:r w:rsidR="004318D7" w:rsidRPr="00F66864">
        <w:rPr>
          <w:rFonts w:ascii="Times New Roman" w:hAnsi="Times New Roman" w:cs="Times New Roman"/>
        </w:rPr>
        <w:t>citly threatened with dismissal’</w:t>
      </w:r>
      <w:r w:rsidR="00916734" w:rsidRPr="00F66864">
        <w:rPr>
          <w:rFonts w:ascii="Times New Roman" w:hAnsi="Times New Roman" w:cs="Times New Roman"/>
        </w:rPr>
        <w:t>.</w:t>
      </w:r>
    </w:p>
    <w:p w14:paraId="4EC64682" w14:textId="44B51C1E" w:rsidR="00682255" w:rsidRPr="00F66864" w:rsidRDefault="00682255" w:rsidP="004E4D26">
      <w:pPr>
        <w:jc w:val="both"/>
        <w:rPr>
          <w:rFonts w:ascii="Times New Roman" w:hAnsi="Times New Roman" w:cs="Times New Roman"/>
        </w:rPr>
      </w:pPr>
      <w:r w:rsidRPr="00F66864">
        <w:rPr>
          <w:rFonts w:ascii="Times New Roman" w:hAnsi="Times New Roman" w:cs="Times New Roman"/>
        </w:rPr>
        <w:t xml:space="preserve">Such a socio-political context of exacerbated managerialism and performance management within an audit and metrics driven culture in academia has not only led to an obsession with measurement of performance but also an instrumentalised thinking of the academic as a quantified worker, measured against rankings, league tables, assessment exercises and above all </w:t>
      </w:r>
      <w:r w:rsidR="008D10F4" w:rsidRPr="00F66864">
        <w:rPr>
          <w:rFonts w:ascii="Times New Roman" w:hAnsi="Times New Roman" w:cs="Times New Roman"/>
        </w:rPr>
        <w:t xml:space="preserve">unjustifiably </w:t>
      </w:r>
      <w:r w:rsidRPr="00F66864">
        <w:rPr>
          <w:rFonts w:ascii="Times New Roman" w:hAnsi="Times New Roman" w:cs="Times New Roman"/>
        </w:rPr>
        <w:t xml:space="preserve">excessive work programme hours. Calls for a ‘slow university’ are instances of critical resistance to such measurement as value in ‘addressing </w:t>
      </w:r>
      <w:r w:rsidRPr="00F66864">
        <w:rPr>
          <w:rFonts w:ascii="Times New Roman" w:hAnsi="Times New Roman" w:cs="Times New Roman"/>
          <w:shd w:val="clear" w:color="auto" w:fill="FFFFFF"/>
        </w:rPr>
        <w:t>gender-based inequalities and expectations of relentless performativity’ (O’Neill</w:t>
      </w:r>
      <w:r w:rsidR="00242AAE"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2014). Such almost unbearable working conditions have created a deep crisis in universities through the very same structural impacts that have produced extensive ‘psychosocial and somatic catastrophe amongst </w:t>
      </w:r>
      <w:r w:rsidRPr="00F66864">
        <w:rPr>
          <w:rFonts w:ascii="Times New Roman" w:hAnsi="Times New Roman" w:cs="Times New Roman"/>
        </w:rPr>
        <w:t xml:space="preserve">academics (and other university workers) that manifests in experiences of chronic stress, anxiety, exhaustion, insomnia and spiralling rates of physical and mental illness’ (Gill </w:t>
      </w:r>
      <w:r w:rsidR="00676F54" w:rsidRPr="00F66864">
        <w:rPr>
          <w:rFonts w:ascii="Times New Roman" w:hAnsi="Times New Roman" w:cs="Times New Roman"/>
        </w:rPr>
        <w:t>&amp;</w:t>
      </w:r>
      <w:r w:rsidRPr="00F66864">
        <w:rPr>
          <w:rFonts w:ascii="Times New Roman" w:hAnsi="Times New Roman" w:cs="Times New Roman"/>
        </w:rPr>
        <w:t xml:space="preserve"> Donaghue</w:t>
      </w:r>
      <w:r w:rsidR="00242AAE" w:rsidRPr="00F66864">
        <w:rPr>
          <w:rFonts w:ascii="Times New Roman" w:hAnsi="Times New Roman" w:cs="Times New Roman"/>
        </w:rPr>
        <w:t>,</w:t>
      </w:r>
      <w:r w:rsidR="000D6B44" w:rsidRPr="00F66864">
        <w:rPr>
          <w:rFonts w:ascii="Times New Roman" w:hAnsi="Times New Roman" w:cs="Times New Roman"/>
        </w:rPr>
        <w:t xml:space="preserve"> 2016</w:t>
      </w:r>
      <w:r w:rsidRPr="00F66864">
        <w:rPr>
          <w:rFonts w:ascii="Times New Roman" w:hAnsi="Times New Roman" w:cs="Times New Roman"/>
        </w:rPr>
        <w:t>:</w:t>
      </w:r>
      <w:r w:rsidR="00BE5AC5" w:rsidRPr="00F66864">
        <w:rPr>
          <w:rFonts w:ascii="Times New Roman" w:hAnsi="Times New Roman" w:cs="Times New Roman"/>
        </w:rPr>
        <w:t xml:space="preserve"> </w:t>
      </w:r>
      <w:r w:rsidR="000D6B44" w:rsidRPr="00F66864">
        <w:rPr>
          <w:rFonts w:ascii="Times New Roman" w:hAnsi="Times New Roman" w:cs="Times New Roman"/>
        </w:rPr>
        <w:t>9</w:t>
      </w:r>
      <w:r w:rsidR="00D87E00" w:rsidRPr="00F66864">
        <w:rPr>
          <w:rFonts w:ascii="Times New Roman" w:hAnsi="Times New Roman" w:cs="Times New Roman"/>
        </w:rPr>
        <w:t>1)</w:t>
      </w:r>
      <w:r w:rsidRPr="00F66864">
        <w:rPr>
          <w:rFonts w:ascii="Times New Roman" w:hAnsi="Times New Roman" w:cs="Times New Roman"/>
        </w:rPr>
        <w:t>. All these issues are part of a wider repertoire of academic life, one which is designated ‘in crisis’ and replete with ‘hidden injuries of the neoliberal university’ (Gill</w:t>
      </w:r>
      <w:r w:rsidR="00242AAE" w:rsidRPr="00F66864">
        <w:rPr>
          <w:rFonts w:ascii="Times New Roman" w:hAnsi="Times New Roman" w:cs="Times New Roman"/>
        </w:rPr>
        <w:t>,</w:t>
      </w:r>
      <w:r w:rsidRPr="00F66864">
        <w:rPr>
          <w:rFonts w:ascii="Times New Roman" w:hAnsi="Times New Roman" w:cs="Times New Roman"/>
        </w:rPr>
        <w:t xml:space="preserve"> 2010) but such new spaces are not simply a mosaic of subjective experiences of contemporary academic labour, they are collective realities that require a collective framework </w:t>
      </w:r>
      <w:r w:rsidR="007828D4" w:rsidRPr="00F66864">
        <w:rPr>
          <w:rFonts w:ascii="Times New Roman" w:hAnsi="Times New Roman" w:cs="Times New Roman"/>
        </w:rPr>
        <w:t>in</w:t>
      </w:r>
      <w:r w:rsidRPr="00F66864">
        <w:rPr>
          <w:rFonts w:ascii="Times New Roman" w:hAnsi="Times New Roman" w:cs="Times New Roman"/>
        </w:rPr>
        <w:t xml:space="preserve"> coping with such strains (cf. </w:t>
      </w:r>
      <w:r w:rsidR="00890EF2" w:rsidRPr="00F66864">
        <w:rPr>
          <w:rFonts w:ascii="Times New Roman" w:hAnsi="Times New Roman" w:cs="Times New Roman"/>
        </w:rPr>
        <w:t>Christou</w:t>
      </w:r>
      <w:r w:rsidR="00DA7B28" w:rsidRPr="00F66864">
        <w:rPr>
          <w:rFonts w:ascii="Times New Roman" w:hAnsi="Times New Roman" w:cs="Times New Roman"/>
        </w:rPr>
        <w:t>,</w:t>
      </w:r>
      <w:r w:rsidR="00890EF2" w:rsidRPr="00F66864">
        <w:rPr>
          <w:rFonts w:ascii="Times New Roman" w:hAnsi="Times New Roman" w:cs="Times New Roman"/>
        </w:rPr>
        <w:t xml:space="preserve"> </w:t>
      </w:r>
      <w:r w:rsidRPr="00F66864">
        <w:rPr>
          <w:rFonts w:ascii="Times New Roman" w:hAnsi="Times New Roman" w:cs="Times New Roman"/>
        </w:rPr>
        <w:t xml:space="preserve">2016; Gill </w:t>
      </w:r>
      <w:r w:rsidR="00676F54" w:rsidRPr="00F66864">
        <w:rPr>
          <w:rFonts w:ascii="Times New Roman" w:hAnsi="Times New Roman" w:cs="Times New Roman"/>
        </w:rPr>
        <w:t>&amp;</w:t>
      </w:r>
      <w:r w:rsidRPr="00F66864">
        <w:rPr>
          <w:rFonts w:ascii="Times New Roman" w:hAnsi="Times New Roman" w:cs="Times New Roman"/>
        </w:rPr>
        <w:t xml:space="preserve"> Donaghue</w:t>
      </w:r>
      <w:r w:rsidR="00242AAE" w:rsidRPr="00F66864">
        <w:rPr>
          <w:rFonts w:ascii="Times New Roman" w:hAnsi="Times New Roman" w:cs="Times New Roman"/>
        </w:rPr>
        <w:t>,</w:t>
      </w:r>
      <w:r w:rsidR="000D6B44" w:rsidRPr="00F66864">
        <w:rPr>
          <w:rFonts w:ascii="Times New Roman" w:hAnsi="Times New Roman" w:cs="Times New Roman"/>
        </w:rPr>
        <w:t xml:space="preserve"> 2016</w:t>
      </w:r>
      <w:r w:rsidRPr="00F66864">
        <w:rPr>
          <w:rFonts w:ascii="Times New Roman" w:hAnsi="Times New Roman" w:cs="Times New Roman"/>
        </w:rPr>
        <w:t>).</w:t>
      </w:r>
    </w:p>
    <w:p w14:paraId="278BB967" w14:textId="7A606D8F" w:rsidR="00800CFA" w:rsidRPr="00F66864" w:rsidRDefault="00250BAA" w:rsidP="004E4D26">
      <w:pPr>
        <w:jc w:val="both"/>
        <w:rPr>
          <w:rFonts w:ascii="Times New Roman" w:hAnsi="Times New Roman" w:cs="Times New Roman"/>
        </w:rPr>
      </w:pPr>
      <w:r w:rsidRPr="00F66864">
        <w:rPr>
          <w:rFonts w:ascii="Times New Roman" w:hAnsi="Times New Roman" w:cs="Times New Roman"/>
        </w:rPr>
        <w:t xml:space="preserve">Set against this background, this research aims to extend the current debate on gender in tourism academia and include the voices of both women and men academics on day-to-day actions that shape the gender issues in </w:t>
      </w:r>
      <w:r w:rsidR="00076015" w:rsidRPr="00F66864">
        <w:rPr>
          <w:rFonts w:ascii="Times New Roman" w:hAnsi="Times New Roman" w:cs="Times New Roman"/>
        </w:rPr>
        <w:t xml:space="preserve">the </w:t>
      </w:r>
      <w:r w:rsidRPr="00F66864">
        <w:rPr>
          <w:rFonts w:ascii="Times New Roman" w:hAnsi="Times New Roman" w:cs="Times New Roman"/>
        </w:rPr>
        <w:t>t</w:t>
      </w:r>
      <w:r w:rsidR="0023576A" w:rsidRPr="00F66864">
        <w:rPr>
          <w:rFonts w:ascii="Times New Roman" w:hAnsi="Times New Roman" w:cs="Times New Roman"/>
        </w:rPr>
        <w:t>ourism academic world. By analys</w:t>
      </w:r>
      <w:r w:rsidRPr="00F66864">
        <w:rPr>
          <w:rFonts w:ascii="Times New Roman" w:hAnsi="Times New Roman" w:cs="Times New Roman"/>
        </w:rPr>
        <w:t xml:space="preserve">ing instant discussions on </w:t>
      </w:r>
      <w:r w:rsidR="002E3439" w:rsidRPr="00F66864">
        <w:rPr>
          <w:rFonts w:ascii="Times New Roman" w:hAnsi="Times New Roman" w:cs="Times New Roman"/>
        </w:rPr>
        <w:t xml:space="preserve">one electronic global </w:t>
      </w:r>
      <w:r w:rsidRPr="00F66864">
        <w:rPr>
          <w:rFonts w:ascii="Times New Roman" w:hAnsi="Times New Roman" w:cs="Times New Roman"/>
        </w:rPr>
        <w:t xml:space="preserve">tourism mailing list, this paper sheds light on the </w:t>
      </w:r>
      <w:r w:rsidR="002E3439" w:rsidRPr="00F66864">
        <w:rPr>
          <w:rFonts w:ascii="Times New Roman" w:hAnsi="Times New Roman" w:cs="Times New Roman"/>
        </w:rPr>
        <w:t xml:space="preserve">contemporary issues of </w:t>
      </w:r>
      <w:r w:rsidR="00B645EF" w:rsidRPr="00F66864">
        <w:rPr>
          <w:rFonts w:ascii="Times New Roman" w:hAnsi="Times New Roman" w:cs="Times New Roman"/>
        </w:rPr>
        <w:t xml:space="preserve">both gender diversity as well as inclusion </w:t>
      </w:r>
      <w:r w:rsidR="002E3439" w:rsidRPr="00F66864">
        <w:rPr>
          <w:rFonts w:ascii="Times New Roman" w:hAnsi="Times New Roman" w:cs="Times New Roman"/>
        </w:rPr>
        <w:t>in</w:t>
      </w:r>
      <w:r w:rsidR="008D10F4" w:rsidRPr="00F66864">
        <w:rPr>
          <w:rFonts w:ascii="Times New Roman" w:hAnsi="Times New Roman" w:cs="Times New Roman"/>
        </w:rPr>
        <w:t xml:space="preserve"> the</w:t>
      </w:r>
      <w:r w:rsidR="002E3439" w:rsidRPr="00F66864">
        <w:rPr>
          <w:rFonts w:ascii="Times New Roman" w:hAnsi="Times New Roman" w:cs="Times New Roman"/>
        </w:rPr>
        <w:t xml:space="preserve"> international tourism academy. </w:t>
      </w:r>
    </w:p>
    <w:p w14:paraId="36546588" w14:textId="77777777" w:rsidR="004E4D26" w:rsidRPr="00F66864" w:rsidRDefault="004E4D26" w:rsidP="004E4D26">
      <w:pPr>
        <w:rPr>
          <w:rFonts w:ascii="Times New Roman" w:hAnsi="Times New Roman" w:cs="Times New Roman"/>
        </w:rPr>
      </w:pPr>
    </w:p>
    <w:p w14:paraId="55553DFE" w14:textId="77777777" w:rsidR="00A5004A" w:rsidRDefault="00A5004A" w:rsidP="004E4D26">
      <w:pPr>
        <w:rPr>
          <w:rFonts w:ascii="Times New Roman" w:hAnsi="Times New Roman" w:cs="Times New Roman"/>
          <w:b/>
        </w:rPr>
      </w:pPr>
    </w:p>
    <w:p w14:paraId="5EC7E653" w14:textId="783AC889" w:rsidR="004E4D26" w:rsidRPr="00F66864" w:rsidRDefault="00C845C2" w:rsidP="004E4D26">
      <w:pPr>
        <w:rPr>
          <w:rFonts w:ascii="Times New Roman" w:hAnsi="Times New Roman" w:cs="Times New Roman"/>
          <w:b/>
        </w:rPr>
      </w:pPr>
      <w:r w:rsidRPr="00F66864">
        <w:rPr>
          <w:rFonts w:ascii="Times New Roman" w:hAnsi="Times New Roman" w:cs="Times New Roman"/>
          <w:b/>
        </w:rPr>
        <w:t>Situating (Activist) Research Landscapes: A</w:t>
      </w:r>
      <w:r w:rsidR="00F835A2" w:rsidRPr="00F66864">
        <w:rPr>
          <w:rFonts w:ascii="Times New Roman" w:hAnsi="Times New Roman" w:cs="Times New Roman"/>
          <w:b/>
        </w:rPr>
        <w:t xml:space="preserve"> </w:t>
      </w:r>
      <w:r w:rsidR="004E4D26" w:rsidRPr="00F66864">
        <w:rPr>
          <w:rFonts w:ascii="Times New Roman" w:hAnsi="Times New Roman" w:cs="Times New Roman"/>
          <w:b/>
        </w:rPr>
        <w:t xml:space="preserve">Methodological </w:t>
      </w:r>
      <w:r w:rsidR="0057309F" w:rsidRPr="00F66864">
        <w:rPr>
          <w:rFonts w:ascii="Times New Roman" w:hAnsi="Times New Roman" w:cs="Times New Roman"/>
          <w:b/>
        </w:rPr>
        <w:t xml:space="preserve">and Theoretical </w:t>
      </w:r>
      <w:r w:rsidRPr="00F66864">
        <w:rPr>
          <w:rFonts w:ascii="Times New Roman" w:hAnsi="Times New Roman" w:cs="Times New Roman"/>
          <w:b/>
        </w:rPr>
        <w:t xml:space="preserve">Note </w:t>
      </w:r>
    </w:p>
    <w:p w14:paraId="35DBE8C7" w14:textId="73048D5A" w:rsidR="00105965" w:rsidRPr="00F66864" w:rsidRDefault="000E16D6" w:rsidP="00D12EBF">
      <w:pPr>
        <w:jc w:val="both"/>
        <w:rPr>
          <w:rFonts w:ascii="Times New Roman" w:hAnsi="Times New Roman" w:cs="Times New Roman"/>
        </w:rPr>
      </w:pPr>
      <w:r w:rsidRPr="00F66864">
        <w:rPr>
          <w:rFonts w:ascii="Times New Roman" w:hAnsi="Times New Roman" w:cs="Times New Roman"/>
        </w:rPr>
        <w:t>Methodological approaches that embrace</w:t>
      </w:r>
      <w:r w:rsidR="00105965" w:rsidRPr="00F66864">
        <w:rPr>
          <w:rFonts w:ascii="Times New Roman" w:hAnsi="Times New Roman" w:cs="Times New Roman"/>
        </w:rPr>
        <w:t xml:space="preserve"> qualitative inquiry as a reflective process underscore the strengths of </w:t>
      </w:r>
      <w:r w:rsidRPr="00F66864">
        <w:rPr>
          <w:rFonts w:ascii="Times New Roman" w:hAnsi="Times New Roman" w:cs="Times New Roman"/>
        </w:rPr>
        <w:t xml:space="preserve">such an </w:t>
      </w:r>
      <w:r w:rsidR="00105965" w:rsidRPr="00F66864">
        <w:rPr>
          <w:rFonts w:ascii="Times New Roman" w:hAnsi="Times New Roman" w:cs="Times New Roman"/>
        </w:rPr>
        <w:t>approach</w:t>
      </w:r>
      <w:r w:rsidRPr="00F66864">
        <w:rPr>
          <w:rFonts w:ascii="Times New Roman" w:hAnsi="Times New Roman" w:cs="Times New Roman"/>
        </w:rPr>
        <w:t xml:space="preserve"> (Agee</w:t>
      </w:r>
      <w:r w:rsidR="00242AAE" w:rsidRPr="00F66864">
        <w:rPr>
          <w:rFonts w:ascii="Times New Roman" w:hAnsi="Times New Roman" w:cs="Times New Roman"/>
        </w:rPr>
        <w:t>,</w:t>
      </w:r>
      <w:r w:rsidRPr="00F66864">
        <w:rPr>
          <w:rFonts w:ascii="Times New Roman" w:hAnsi="Times New Roman" w:cs="Times New Roman"/>
        </w:rPr>
        <w:t xml:space="preserve"> 2009</w:t>
      </w:r>
      <w:r w:rsidR="00E879AD" w:rsidRPr="00F66864">
        <w:rPr>
          <w:rFonts w:ascii="Times New Roman" w:hAnsi="Times New Roman" w:cs="Times New Roman"/>
        </w:rPr>
        <w:t xml:space="preserve">). At the same time, </w:t>
      </w:r>
      <w:r w:rsidRPr="00F66864">
        <w:rPr>
          <w:rFonts w:ascii="Times New Roman" w:hAnsi="Times New Roman" w:cs="Times New Roman"/>
        </w:rPr>
        <w:t>the contributions of feminist and participatory action research are often exemplified in</w:t>
      </w:r>
      <w:r w:rsidR="00E879AD" w:rsidRPr="00F66864">
        <w:rPr>
          <w:rFonts w:ascii="Times New Roman" w:hAnsi="Times New Roman" w:cs="Times New Roman"/>
        </w:rPr>
        <w:t xml:space="preserve"> the form of </w:t>
      </w:r>
      <w:r w:rsidRPr="00F66864">
        <w:rPr>
          <w:rFonts w:ascii="Times New Roman" w:hAnsi="Times New Roman" w:cs="Times New Roman"/>
        </w:rPr>
        <w:t xml:space="preserve">direct social impact and an </w:t>
      </w:r>
      <w:r w:rsidRPr="00F66864">
        <w:rPr>
          <w:rFonts w:ascii="Times New Roman" w:hAnsi="Times New Roman" w:cs="Times New Roman"/>
        </w:rPr>
        <w:lastRenderedPageBreak/>
        <w:t xml:space="preserve">ethics of caring (cf. Bloom </w:t>
      </w:r>
      <w:r w:rsidR="00676F54" w:rsidRPr="00F66864">
        <w:rPr>
          <w:rFonts w:ascii="Times New Roman" w:hAnsi="Times New Roman" w:cs="Times New Roman"/>
        </w:rPr>
        <w:t>&amp;</w:t>
      </w:r>
      <w:r w:rsidRPr="00F66864">
        <w:rPr>
          <w:rFonts w:ascii="Times New Roman" w:hAnsi="Times New Roman" w:cs="Times New Roman"/>
        </w:rPr>
        <w:t xml:space="preserve"> Sawin</w:t>
      </w:r>
      <w:r w:rsidR="00242AAE" w:rsidRPr="00F66864">
        <w:rPr>
          <w:rFonts w:ascii="Times New Roman" w:hAnsi="Times New Roman" w:cs="Times New Roman"/>
        </w:rPr>
        <w:t>,</w:t>
      </w:r>
      <w:r w:rsidRPr="00F66864">
        <w:rPr>
          <w:rFonts w:ascii="Times New Roman" w:hAnsi="Times New Roman" w:cs="Times New Roman"/>
        </w:rPr>
        <w:t xml:space="preserve"> 2009). </w:t>
      </w:r>
      <w:r w:rsidR="00E879AD" w:rsidRPr="00F66864">
        <w:rPr>
          <w:rFonts w:ascii="Times New Roman" w:hAnsi="Times New Roman" w:cs="Times New Roman"/>
        </w:rPr>
        <w:t>Interestingly</w:t>
      </w:r>
      <w:r w:rsidR="00B07A6A" w:rsidRPr="00F66864">
        <w:rPr>
          <w:rFonts w:ascii="Times New Roman" w:hAnsi="Times New Roman" w:cs="Times New Roman"/>
        </w:rPr>
        <w:t xml:space="preserve">, contemporary academic debates have focused on an integral redefinition of the notion of the </w:t>
      </w:r>
      <w:r w:rsidR="00E879AD" w:rsidRPr="00F66864">
        <w:rPr>
          <w:rFonts w:ascii="Times New Roman" w:hAnsi="Times New Roman" w:cs="Times New Roman"/>
        </w:rPr>
        <w:t>‘</w:t>
      </w:r>
      <w:r w:rsidR="00B07A6A" w:rsidRPr="00F66864">
        <w:rPr>
          <w:rFonts w:ascii="Times New Roman" w:hAnsi="Times New Roman" w:cs="Times New Roman"/>
        </w:rPr>
        <w:t>human</w:t>
      </w:r>
      <w:r w:rsidR="00E879AD" w:rsidRPr="00F66864">
        <w:rPr>
          <w:rFonts w:ascii="Times New Roman" w:hAnsi="Times New Roman" w:cs="Times New Roman"/>
        </w:rPr>
        <w:t xml:space="preserve">’ by </w:t>
      </w:r>
      <w:r w:rsidR="00B07A6A" w:rsidRPr="00F66864">
        <w:rPr>
          <w:rFonts w:ascii="Times New Roman" w:hAnsi="Times New Roman" w:cs="Times New Roman"/>
        </w:rPr>
        <w:t>pushing forward discussions on the ‘posthuman’ (with equivalent debates on transhumanism, antihumanism, metahumanism and new materialism) especially as regards bio-technological developments and their implications on social life (cf. Ferrando</w:t>
      </w:r>
      <w:r w:rsidR="00242AAE" w:rsidRPr="00F66864">
        <w:rPr>
          <w:rFonts w:ascii="Times New Roman" w:hAnsi="Times New Roman" w:cs="Times New Roman"/>
        </w:rPr>
        <w:t>,</w:t>
      </w:r>
      <w:r w:rsidR="00B07A6A" w:rsidRPr="00F66864">
        <w:rPr>
          <w:rFonts w:ascii="Times New Roman" w:hAnsi="Times New Roman" w:cs="Times New Roman"/>
        </w:rPr>
        <w:t xml:space="preserve"> 2013). </w:t>
      </w:r>
      <w:r w:rsidR="00E879AD" w:rsidRPr="00F66864">
        <w:rPr>
          <w:rFonts w:ascii="Times New Roman" w:hAnsi="Times New Roman" w:cs="Times New Roman"/>
        </w:rPr>
        <w:t xml:space="preserve">We consider </w:t>
      </w:r>
      <w:r w:rsidR="00B07A6A" w:rsidRPr="00F66864">
        <w:rPr>
          <w:rFonts w:ascii="Times New Roman" w:hAnsi="Times New Roman" w:cs="Times New Roman"/>
        </w:rPr>
        <w:t xml:space="preserve">the theoretical locations of feminist new materialisms </w:t>
      </w:r>
      <w:r w:rsidR="00E879AD" w:rsidRPr="00F66864">
        <w:rPr>
          <w:rFonts w:ascii="Times New Roman" w:hAnsi="Times New Roman" w:cs="Times New Roman"/>
        </w:rPr>
        <w:t xml:space="preserve">to be </w:t>
      </w:r>
      <w:r w:rsidR="00B07A6A" w:rsidRPr="00F66864">
        <w:rPr>
          <w:rFonts w:ascii="Times New Roman" w:hAnsi="Times New Roman" w:cs="Times New Roman"/>
        </w:rPr>
        <w:t xml:space="preserve">within the wider scope of the relevant discussions that can emerge from the position </w:t>
      </w:r>
      <w:r w:rsidR="007D2C3D" w:rsidRPr="00F66864">
        <w:rPr>
          <w:rFonts w:ascii="Times New Roman" w:hAnsi="Times New Roman" w:cs="Times New Roman"/>
        </w:rPr>
        <w:t>taken</w:t>
      </w:r>
      <w:r w:rsidR="00B07A6A" w:rsidRPr="00F66864">
        <w:rPr>
          <w:rFonts w:ascii="Times New Roman" w:hAnsi="Times New Roman" w:cs="Times New Roman"/>
        </w:rPr>
        <w:t xml:space="preserve"> in this </w:t>
      </w:r>
      <w:r w:rsidR="00012C8D" w:rsidRPr="00F66864">
        <w:rPr>
          <w:rFonts w:ascii="Times New Roman" w:hAnsi="Times New Roman" w:cs="Times New Roman"/>
        </w:rPr>
        <w:t>paper</w:t>
      </w:r>
      <w:r w:rsidR="00E879AD" w:rsidRPr="00F66864">
        <w:rPr>
          <w:rFonts w:ascii="Times New Roman" w:hAnsi="Times New Roman" w:cs="Times New Roman"/>
        </w:rPr>
        <w:t xml:space="preserve">. </w:t>
      </w:r>
      <w:r w:rsidR="005674A6" w:rsidRPr="00F66864">
        <w:rPr>
          <w:rFonts w:ascii="Times New Roman" w:hAnsi="Times New Roman" w:cs="Times New Roman"/>
        </w:rPr>
        <w:t xml:space="preserve">Additionally, </w:t>
      </w:r>
      <w:r w:rsidR="00E879AD" w:rsidRPr="00F66864">
        <w:rPr>
          <w:rFonts w:ascii="Times New Roman" w:hAnsi="Times New Roman" w:cs="Times New Roman"/>
        </w:rPr>
        <w:t xml:space="preserve">our </w:t>
      </w:r>
      <w:r w:rsidR="00B07A6A" w:rsidRPr="00F66864">
        <w:rPr>
          <w:rFonts w:ascii="Times New Roman" w:hAnsi="Times New Roman" w:cs="Times New Roman"/>
        </w:rPr>
        <w:t xml:space="preserve">epistemological and methodological stance </w:t>
      </w:r>
      <w:r w:rsidR="007D2C3D" w:rsidRPr="00F66864">
        <w:rPr>
          <w:rFonts w:ascii="Times New Roman" w:hAnsi="Times New Roman" w:cs="Times New Roman"/>
        </w:rPr>
        <w:t xml:space="preserve">is situated </w:t>
      </w:r>
      <w:r w:rsidR="00B07A6A" w:rsidRPr="00F66864">
        <w:rPr>
          <w:rFonts w:ascii="Times New Roman" w:hAnsi="Times New Roman" w:cs="Times New Roman"/>
        </w:rPr>
        <w:t xml:space="preserve">in an urgent call for gender equity and inclusive opportunities for women in tourism academia as employment spaces. </w:t>
      </w:r>
      <w:r w:rsidR="00EE5B11" w:rsidRPr="00F66864">
        <w:rPr>
          <w:rFonts w:ascii="Times New Roman" w:hAnsi="Times New Roman" w:cs="Times New Roman"/>
        </w:rPr>
        <w:t xml:space="preserve">That is, we are attuned to the materialities of workspaces as </w:t>
      </w:r>
      <w:r w:rsidR="00EE5B11" w:rsidRPr="00F66864">
        <w:rPr>
          <w:rFonts w:ascii="Times New Roman" w:hAnsi="Times New Roman" w:cs="Times New Roman"/>
          <w:i/>
        </w:rPr>
        <w:t>not</w:t>
      </w:r>
      <w:r w:rsidR="00EE5B11" w:rsidRPr="00F66864">
        <w:rPr>
          <w:rFonts w:ascii="Times New Roman" w:hAnsi="Times New Roman" w:cs="Times New Roman"/>
        </w:rPr>
        <w:t xml:space="preserve"> static, fixed, passive, but rather, as processual in materialisation</w:t>
      </w:r>
      <w:r w:rsidR="00B23B52" w:rsidRPr="00F66864">
        <w:rPr>
          <w:rFonts w:ascii="Times New Roman" w:hAnsi="Times New Roman" w:cs="Times New Roman"/>
        </w:rPr>
        <w:t>s</w:t>
      </w:r>
      <w:r w:rsidR="00EE5B11" w:rsidRPr="00F66864">
        <w:rPr>
          <w:rFonts w:ascii="Times New Roman" w:hAnsi="Times New Roman" w:cs="Times New Roman"/>
        </w:rPr>
        <w:t xml:space="preserve"> </w:t>
      </w:r>
      <w:r w:rsidR="00177A66" w:rsidRPr="00F66864">
        <w:rPr>
          <w:rFonts w:ascii="Times New Roman" w:hAnsi="Times New Roman" w:cs="Times New Roman"/>
        </w:rPr>
        <w:t>which are</w:t>
      </w:r>
      <w:r w:rsidR="00EE5B11" w:rsidRPr="00F66864">
        <w:rPr>
          <w:rFonts w:ascii="Times New Roman" w:hAnsi="Times New Roman" w:cs="Times New Roman"/>
        </w:rPr>
        <w:t xml:space="preserve"> dynamic, shifting, entangled, diffractional and performative</w:t>
      </w:r>
      <w:r w:rsidR="00177A66" w:rsidRPr="00F66864">
        <w:rPr>
          <w:rFonts w:ascii="Times New Roman" w:hAnsi="Times New Roman" w:cs="Times New Roman"/>
        </w:rPr>
        <w:t>;</w:t>
      </w:r>
      <w:r w:rsidR="00EE5B11" w:rsidRPr="00F66864">
        <w:rPr>
          <w:rFonts w:ascii="Times New Roman" w:hAnsi="Times New Roman" w:cs="Times New Roman"/>
        </w:rPr>
        <w:t xml:space="preserve"> implicated and infused with power structures which continue to marginalise women from participating fully in the potential of their working lives</w:t>
      </w:r>
      <w:r w:rsidR="005F67E6" w:rsidRPr="00F66864">
        <w:rPr>
          <w:rFonts w:ascii="Times New Roman" w:hAnsi="Times New Roman" w:cs="Times New Roman"/>
        </w:rPr>
        <w:t xml:space="preserve"> (</w:t>
      </w:r>
      <w:r w:rsidR="000E4D7D" w:rsidRPr="00F66864">
        <w:rPr>
          <w:rFonts w:ascii="Times New Roman" w:hAnsi="Times New Roman" w:cs="Times New Roman"/>
        </w:rPr>
        <w:t>cf. Moore</w:t>
      </w:r>
      <w:r w:rsidR="00DA7B28" w:rsidRPr="00F66864">
        <w:rPr>
          <w:rFonts w:ascii="Times New Roman" w:hAnsi="Times New Roman" w:cs="Times New Roman"/>
        </w:rPr>
        <w:t>,</w:t>
      </w:r>
      <w:r w:rsidR="000E4D7D" w:rsidRPr="00F66864">
        <w:rPr>
          <w:rFonts w:ascii="Times New Roman" w:hAnsi="Times New Roman" w:cs="Times New Roman"/>
        </w:rPr>
        <w:t xml:space="preserve"> 2017)</w:t>
      </w:r>
      <w:r w:rsidR="00AC01C0" w:rsidRPr="00F66864">
        <w:rPr>
          <w:rFonts w:ascii="Times New Roman" w:hAnsi="Times New Roman" w:cs="Times New Roman"/>
        </w:rPr>
        <w:t>.</w:t>
      </w:r>
      <w:r w:rsidR="000E4D7D" w:rsidRPr="00F66864">
        <w:rPr>
          <w:rFonts w:ascii="Times New Roman" w:hAnsi="Times New Roman" w:cs="Times New Roman"/>
        </w:rPr>
        <w:t xml:space="preserve"> </w:t>
      </w:r>
      <w:r w:rsidR="00410C23" w:rsidRPr="00F66864">
        <w:rPr>
          <w:rFonts w:ascii="Times New Roman" w:hAnsi="Times New Roman" w:cs="Times New Roman"/>
        </w:rPr>
        <w:t xml:space="preserve">Here we are in full agreement with the position that argues, ‘giving voice to the collectivity of women is not a peripheral or a coincidental matter, but is pivotal to redressing issues that have hindered the advancement of feminist thinking’ (Woodward </w:t>
      </w:r>
      <w:r w:rsidR="00676F54" w:rsidRPr="00F66864">
        <w:rPr>
          <w:rFonts w:ascii="Times New Roman" w:hAnsi="Times New Roman" w:cs="Times New Roman"/>
        </w:rPr>
        <w:t>&amp;</w:t>
      </w:r>
      <w:r w:rsidR="00410C23" w:rsidRPr="00F66864">
        <w:rPr>
          <w:rFonts w:ascii="Times New Roman" w:hAnsi="Times New Roman" w:cs="Times New Roman"/>
        </w:rPr>
        <w:t xml:space="preserve"> Woodward</w:t>
      </w:r>
      <w:r w:rsidR="00242AAE" w:rsidRPr="00F66864">
        <w:rPr>
          <w:rFonts w:ascii="Times New Roman" w:hAnsi="Times New Roman" w:cs="Times New Roman"/>
        </w:rPr>
        <w:t>,</w:t>
      </w:r>
      <w:r w:rsidR="00410C23" w:rsidRPr="00F66864">
        <w:rPr>
          <w:rFonts w:ascii="Times New Roman" w:hAnsi="Times New Roman" w:cs="Times New Roman"/>
        </w:rPr>
        <w:t xml:space="preserve"> 2012</w:t>
      </w:r>
      <w:r w:rsidR="00600937" w:rsidRPr="00F66864">
        <w:rPr>
          <w:rFonts w:ascii="Times New Roman" w:hAnsi="Times New Roman" w:cs="Times New Roman"/>
        </w:rPr>
        <w:t>: 446</w:t>
      </w:r>
      <w:r w:rsidR="00410C23" w:rsidRPr="00F66864">
        <w:rPr>
          <w:rFonts w:ascii="Times New Roman" w:hAnsi="Times New Roman" w:cs="Times New Roman"/>
        </w:rPr>
        <w:t xml:space="preserve">). </w:t>
      </w:r>
    </w:p>
    <w:p w14:paraId="507DDFFA" w14:textId="637C0F01" w:rsidR="00070A67" w:rsidRPr="00F66864" w:rsidRDefault="00F71B88" w:rsidP="00420360">
      <w:pPr>
        <w:jc w:val="both"/>
        <w:rPr>
          <w:rFonts w:ascii="Times New Roman" w:hAnsi="Times New Roman" w:cs="Times New Roman"/>
        </w:rPr>
      </w:pPr>
      <w:r w:rsidRPr="00F66864">
        <w:rPr>
          <w:rFonts w:ascii="Times New Roman" w:hAnsi="Times New Roman" w:cs="Times New Roman"/>
        </w:rPr>
        <w:t xml:space="preserve">The latter is thus an integral objective and framing stance in how we proceeded to methodologically approach and carry out our study. That is, our study not only aims to give voice to the collectivity of women in tourism academia but also to vocally redress a holistic feminist embrace in how tourism academia can become more inclusive. </w:t>
      </w:r>
      <w:r w:rsidR="00070A67" w:rsidRPr="00F66864">
        <w:rPr>
          <w:rFonts w:ascii="Times New Roman" w:hAnsi="Times New Roman" w:cs="Times New Roman"/>
        </w:rPr>
        <w:t xml:space="preserve">In order to illustrate our argument and contribute to the discussion on gender equity in the academic workplace, a method of netnographic analysis (also known as internet ethnography) </w:t>
      </w:r>
      <w:r w:rsidRPr="00F66864">
        <w:rPr>
          <w:rFonts w:ascii="Times New Roman" w:hAnsi="Times New Roman" w:cs="Times New Roman"/>
        </w:rPr>
        <w:t xml:space="preserve">was </w:t>
      </w:r>
      <w:r w:rsidR="00070A67" w:rsidRPr="00F66864">
        <w:rPr>
          <w:rFonts w:ascii="Times New Roman" w:hAnsi="Times New Roman" w:cs="Times New Roman"/>
        </w:rPr>
        <w:t>chosen</w:t>
      </w:r>
      <w:r w:rsidRPr="00F66864">
        <w:rPr>
          <w:rFonts w:ascii="Times New Roman" w:hAnsi="Times New Roman" w:cs="Times New Roman"/>
        </w:rPr>
        <w:t>. We used</w:t>
      </w:r>
      <w:r w:rsidR="00070A67" w:rsidRPr="00F66864">
        <w:rPr>
          <w:rFonts w:ascii="Times New Roman" w:hAnsi="Times New Roman" w:cs="Times New Roman"/>
        </w:rPr>
        <w:t xml:space="preserve"> discussions from one global mailing list (pseudonym TOURLIST), including about 2,700 user-academics that have an academic/ institutional or research/ teaching affiliation grounded in the study of tourism. The exchanges on </w:t>
      </w:r>
      <w:r w:rsidR="00800CFA" w:rsidRPr="00F66864">
        <w:rPr>
          <w:rFonts w:ascii="Times New Roman" w:hAnsi="Times New Roman" w:cs="Times New Roman"/>
        </w:rPr>
        <w:t>academic mailing lists</w:t>
      </w:r>
      <w:r w:rsidR="00070A67" w:rsidRPr="00F66864">
        <w:rPr>
          <w:rFonts w:ascii="Times New Roman" w:hAnsi="Times New Roman" w:cs="Times New Roman"/>
        </w:rPr>
        <w:t xml:space="preserve"> were previously used in research studies in the context of tourism although rarely focused on the data </w:t>
      </w:r>
      <w:r w:rsidR="001C4816" w:rsidRPr="00F66864">
        <w:rPr>
          <w:rFonts w:ascii="Times New Roman" w:hAnsi="Times New Roman" w:cs="Times New Roman"/>
        </w:rPr>
        <w:t xml:space="preserve">collection </w:t>
      </w:r>
      <w:r w:rsidR="00070A67" w:rsidRPr="00F66864">
        <w:rPr>
          <w:rFonts w:ascii="Times New Roman" w:hAnsi="Times New Roman" w:cs="Times New Roman"/>
        </w:rPr>
        <w:t>in an explicit way (Bricker et al.</w:t>
      </w:r>
      <w:r w:rsidR="00DA7B28" w:rsidRPr="00F66864">
        <w:rPr>
          <w:rFonts w:ascii="Times New Roman" w:hAnsi="Times New Roman" w:cs="Times New Roman"/>
        </w:rPr>
        <w:t>,</w:t>
      </w:r>
      <w:r w:rsidR="00070A67" w:rsidRPr="00F66864">
        <w:rPr>
          <w:rFonts w:ascii="Times New Roman" w:hAnsi="Times New Roman" w:cs="Times New Roman"/>
        </w:rPr>
        <w:t xml:space="preserve"> 2015). Netnography or netnographic research, was </w:t>
      </w:r>
      <w:r w:rsidR="005A1DBD" w:rsidRPr="00F66864">
        <w:rPr>
          <w:rFonts w:ascii="Times New Roman" w:hAnsi="Times New Roman" w:cs="Times New Roman"/>
        </w:rPr>
        <w:t>first developed and conceptualis</w:t>
      </w:r>
      <w:r w:rsidR="00070A67" w:rsidRPr="00F66864">
        <w:rPr>
          <w:rFonts w:ascii="Times New Roman" w:hAnsi="Times New Roman" w:cs="Times New Roman"/>
        </w:rPr>
        <w:t>ed by Kozinets (2002) in consumer and marketing research</w:t>
      </w:r>
      <w:r w:rsidR="00F47ED5" w:rsidRPr="00F66864">
        <w:rPr>
          <w:rFonts w:ascii="Times New Roman" w:hAnsi="Times New Roman" w:cs="Times New Roman"/>
        </w:rPr>
        <w:t xml:space="preserve">. </w:t>
      </w:r>
      <w:r w:rsidR="00070A67" w:rsidRPr="00F66864">
        <w:rPr>
          <w:rFonts w:ascii="Times New Roman" w:hAnsi="Times New Roman" w:cs="Times New Roman"/>
        </w:rPr>
        <w:t xml:space="preserve"> </w:t>
      </w:r>
      <w:r w:rsidR="00F47ED5" w:rsidRPr="00F66864">
        <w:rPr>
          <w:rFonts w:ascii="Times New Roman" w:hAnsi="Times New Roman" w:cs="Times New Roman"/>
        </w:rPr>
        <w:t>T</w:t>
      </w:r>
      <w:r w:rsidR="00070A67" w:rsidRPr="00F66864">
        <w:rPr>
          <w:rFonts w:ascii="Times New Roman" w:hAnsi="Times New Roman" w:cs="Times New Roman"/>
        </w:rPr>
        <w:t>he met</w:t>
      </w:r>
      <w:r w:rsidR="005A1DBD" w:rsidRPr="00F66864">
        <w:rPr>
          <w:rFonts w:ascii="Times New Roman" w:hAnsi="Times New Roman" w:cs="Times New Roman"/>
        </w:rPr>
        <w:t>hod has increasingly been utilis</w:t>
      </w:r>
      <w:r w:rsidR="00070A67" w:rsidRPr="00F66864">
        <w:rPr>
          <w:rFonts w:ascii="Times New Roman" w:hAnsi="Times New Roman" w:cs="Times New Roman"/>
        </w:rPr>
        <w:t xml:space="preserve">ed by tourism scholars who emphasise its value which </w:t>
      </w:r>
      <w:r w:rsidR="00800CFA" w:rsidRPr="00F66864">
        <w:rPr>
          <w:rFonts w:ascii="Times New Roman" w:hAnsi="Times New Roman" w:cs="Times New Roman"/>
        </w:rPr>
        <w:t>‘</w:t>
      </w:r>
      <w:r w:rsidR="00070A67" w:rsidRPr="00F66864">
        <w:rPr>
          <w:rFonts w:ascii="Times New Roman" w:hAnsi="Times New Roman" w:cs="Times New Roman"/>
        </w:rPr>
        <w:t>help probe the intricate qualitative aspects of the to</w:t>
      </w:r>
      <w:r w:rsidR="00800CFA" w:rsidRPr="00F66864">
        <w:rPr>
          <w:rFonts w:ascii="Times New Roman" w:hAnsi="Times New Roman" w:cs="Times New Roman"/>
        </w:rPr>
        <w:t>urism experiences and practices’</w:t>
      </w:r>
      <w:r w:rsidR="00070A67" w:rsidRPr="00F66864">
        <w:rPr>
          <w:rFonts w:ascii="Times New Roman" w:hAnsi="Times New Roman" w:cs="Times New Roman"/>
        </w:rPr>
        <w:t xml:space="preserve"> (Zhang &amp; Hitchcock, 2017: 320). To date the method has been used to research various themes, including, recruitment into tourism (Janta &amp; Ladkin, 2009), touristic “eatertainment” (Mkono, 2011) tourism motivation (Podoshen, 2013) or tourist profiles (Wu &amp; Pearce, 2018). Distinguished between </w:t>
      </w:r>
      <w:r w:rsidR="007E66A7" w:rsidRPr="00F66864">
        <w:rPr>
          <w:rFonts w:ascii="Times New Roman" w:hAnsi="Times New Roman" w:cs="Times New Roman"/>
        </w:rPr>
        <w:t xml:space="preserve">the </w:t>
      </w:r>
      <w:r w:rsidR="00070A67" w:rsidRPr="00F66864">
        <w:rPr>
          <w:rFonts w:ascii="Times New Roman" w:hAnsi="Times New Roman" w:cs="Times New Roman"/>
        </w:rPr>
        <w:t>overt approach in which the researcher is actively engaged in collecting data by posting a message or query to onl</w:t>
      </w:r>
      <w:r w:rsidR="00CF14CF" w:rsidRPr="00F66864">
        <w:rPr>
          <w:rFonts w:ascii="Times New Roman" w:hAnsi="Times New Roman" w:cs="Times New Roman"/>
        </w:rPr>
        <w:t>ine users, and passive approach bas</w:t>
      </w:r>
      <w:r w:rsidR="005A1DBD" w:rsidRPr="00F66864">
        <w:rPr>
          <w:rFonts w:ascii="Times New Roman" w:hAnsi="Times New Roman" w:cs="Times New Roman"/>
        </w:rPr>
        <w:t>ed on observations only - utilis</w:t>
      </w:r>
      <w:r w:rsidR="00CF14CF" w:rsidRPr="00F66864">
        <w:rPr>
          <w:rFonts w:ascii="Times New Roman" w:hAnsi="Times New Roman" w:cs="Times New Roman"/>
        </w:rPr>
        <w:t xml:space="preserve">ed in this paper </w:t>
      </w:r>
      <w:r w:rsidR="00800CFA" w:rsidRPr="00F66864">
        <w:rPr>
          <w:rFonts w:ascii="Times New Roman" w:hAnsi="Times New Roman" w:cs="Times New Roman"/>
        </w:rPr>
        <w:t>-</w:t>
      </w:r>
      <w:r w:rsidR="00070A67" w:rsidRPr="00F66864">
        <w:rPr>
          <w:rFonts w:ascii="Times New Roman" w:hAnsi="Times New Roman" w:cs="Times New Roman"/>
        </w:rPr>
        <w:t xml:space="preserve"> </w:t>
      </w:r>
      <w:r w:rsidR="00CF14CF" w:rsidRPr="00F66864">
        <w:rPr>
          <w:rFonts w:ascii="Times New Roman" w:hAnsi="Times New Roman" w:cs="Times New Roman"/>
        </w:rPr>
        <w:t xml:space="preserve">it </w:t>
      </w:r>
      <w:r w:rsidR="00070A67" w:rsidRPr="00F66864">
        <w:rPr>
          <w:rFonts w:ascii="Times New Roman" w:hAnsi="Times New Roman" w:cs="Times New Roman"/>
        </w:rPr>
        <w:t>offers immediate and unobtrusive access to naturally occurring data (Kozinets, 2002; Lugosi &amp; Quinton, 2018). I</w:t>
      </w:r>
      <w:r w:rsidR="00CF14CF" w:rsidRPr="00F66864">
        <w:rPr>
          <w:rFonts w:ascii="Times New Roman" w:hAnsi="Times New Roman" w:cs="Times New Roman"/>
        </w:rPr>
        <w:t>n</w:t>
      </w:r>
      <w:r w:rsidR="00070A67" w:rsidRPr="00F66864">
        <w:rPr>
          <w:rFonts w:ascii="Times New Roman" w:hAnsi="Times New Roman" w:cs="Times New Roman"/>
        </w:rPr>
        <w:t xml:space="preserve"> addition, a passive, non-participatory engagement allows for a prolonged observation and deep immersion of the exchanges between users. Following criteria for selecting appropriate </w:t>
      </w:r>
      <w:r w:rsidR="00CF14CF" w:rsidRPr="00F66864">
        <w:rPr>
          <w:rFonts w:ascii="Times New Roman" w:hAnsi="Times New Roman" w:cs="Times New Roman"/>
        </w:rPr>
        <w:t xml:space="preserve">study </w:t>
      </w:r>
      <w:r w:rsidR="00070A67" w:rsidRPr="00F66864">
        <w:rPr>
          <w:rFonts w:ascii="Times New Roman" w:hAnsi="Times New Roman" w:cs="Times New Roman"/>
        </w:rPr>
        <w:t>sites (Kozinets</w:t>
      </w:r>
      <w:r w:rsidR="002C5212" w:rsidRPr="00F66864">
        <w:rPr>
          <w:rFonts w:ascii="Times New Roman" w:hAnsi="Times New Roman" w:cs="Times New Roman"/>
        </w:rPr>
        <w:t>,</w:t>
      </w:r>
      <w:r w:rsidR="00070A67" w:rsidRPr="00F66864">
        <w:rPr>
          <w:rFonts w:ascii="Times New Roman" w:hAnsi="Times New Roman" w:cs="Times New Roman"/>
        </w:rPr>
        <w:t xml:space="preserve"> 2010: 89), TOURLIST has been chosen due to </w:t>
      </w:r>
      <w:r w:rsidR="00800CFA" w:rsidRPr="00F66864">
        <w:rPr>
          <w:rFonts w:ascii="Times New Roman" w:hAnsi="Times New Roman" w:cs="Times New Roman"/>
        </w:rPr>
        <w:t xml:space="preserve">popularity, </w:t>
      </w:r>
      <w:r w:rsidR="00070A67" w:rsidRPr="00F66864">
        <w:rPr>
          <w:rFonts w:ascii="Times New Roman" w:hAnsi="Times New Roman" w:cs="Times New Roman"/>
        </w:rPr>
        <w:t xml:space="preserve">its regular communication, </w:t>
      </w:r>
      <w:r w:rsidR="00CF14CF" w:rsidRPr="00F66864">
        <w:rPr>
          <w:rFonts w:ascii="Times New Roman" w:hAnsi="Times New Roman" w:cs="Times New Roman"/>
        </w:rPr>
        <w:t>as well as</w:t>
      </w:r>
      <w:r w:rsidR="00070A67" w:rsidRPr="00F66864">
        <w:rPr>
          <w:rFonts w:ascii="Times New Roman" w:hAnsi="Times New Roman" w:cs="Times New Roman"/>
        </w:rPr>
        <w:t xml:space="preserve"> substantial and insightful exchanges between user-academics.  </w:t>
      </w:r>
    </w:p>
    <w:p w14:paraId="080650D1" w14:textId="1B00F22E" w:rsidR="00AE1638" w:rsidRPr="00F66864" w:rsidRDefault="00F71B88" w:rsidP="00420360">
      <w:pPr>
        <w:jc w:val="both"/>
        <w:rPr>
          <w:rFonts w:ascii="Times New Roman" w:hAnsi="Times New Roman" w:cs="Times New Roman"/>
        </w:rPr>
      </w:pPr>
      <w:r w:rsidRPr="00F66864">
        <w:rPr>
          <w:rFonts w:ascii="Times New Roman" w:hAnsi="Times New Roman" w:cs="Times New Roman"/>
        </w:rPr>
        <w:t>The data collection phase started with a</w:t>
      </w:r>
      <w:r w:rsidR="00070A67" w:rsidRPr="00F66864">
        <w:rPr>
          <w:rFonts w:ascii="Times New Roman" w:hAnsi="Times New Roman" w:cs="Times New Roman"/>
        </w:rPr>
        <w:t xml:space="preserve"> search on the mailing list </w:t>
      </w:r>
      <w:r w:rsidR="00163C20" w:rsidRPr="00F66864">
        <w:rPr>
          <w:rFonts w:ascii="Times New Roman" w:hAnsi="Times New Roman" w:cs="Times New Roman"/>
        </w:rPr>
        <w:t xml:space="preserve">(listserv) </w:t>
      </w:r>
      <w:r w:rsidR="00F47ED5" w:rsidRPr="00F66864">
        <w:rPr>
          <w:rFonts w:ascii="Times New Roman" w:hAnsi="Times New Roman" w:cs="Times New Roman"/>
        </w:rPr>
        <w:t xml:space="preserve">between 2015 and </w:t>
      </w:r>
      <w:r w:rsidR="00070A67" w:rsidRPr="00F66864">
        <w:rPr>
          <w:rFonts w:ascii="Times New Roman" w:hAnsi="Times New Roman" w:cs="Times New Roman"/>
        </w:rPr>
        <w:t>July 2017</w:t>
      </w:r>
      <w:r w:rsidR="00F47ED5" w:rsidRPr="00F66864">
        <w:rPr>
          <w:rFonts w:ascii="Times New Roman" w:hAnsi="Times New Roman" w:cs="Times New Roman"/>
        </w:rPr>
        <w:t>,</w:t>
      </w:r>
      <w:r w:rsidR="00070A67" w:rsidRPr="00F66864">
        <w:rPr>
          <w:rFonts w:ascii="Times New Roman" w:hAnsi="Times New Roman" w:cs="Times New Roman"/>
        </w:rPr>
        <w:t xml:space="preserve"> using a number of keywords such as </w:t>
      </w:r>
      <w:r w:rsidR="007E66A7" w:rsidRPr="00F66864">
        <w:rPr>
          <w:rFonts w:ascii="Times New Roman" w:hAnsi="Times New Roman" w:cs="Times New Roman"/>
        </w:rPr>
        <w:t>‘</w:t>
      </w:r>
      <w:r w:rsidR="00070A67" w:rsidRPr="00F66864">
        <w:rPr>
          <w:rFonts w:ascii="Times New Roman" w:hAnsi="Times New Roman" w:cs="Times New Roman"/>
        </w:rPr>
        <w:t>gender</w:t>
      </w:r>
      <w:r w:rsidR="007E66A7" w:rsidRPr="00F66864">
        <w:rPr>
          <w:rFonts w:ascii="Times New Roman" w:hAnsi="Times New Roman" w:cs="Times New Roman"/>
        </w:rPr>
        <w:t>’</w:t>
      </w:r>
      <w:r w:rsidR="00070A67" w:rsidRPr="00F66864">
        <w:rPr>
          <w:rFonts w:ascii="Times New Roman" w:hAnsi="Times New Roman" w:cs="Times New Roman"/>
        </w:rPr>
        <w:t xml:space="preserve">, </w:t>
      </w:r>
      <w:r w:rsidR="007E66A7" w:rsidRPr="00F66864">
        <w:rPr>
          <w:rFonts w:ascii="Times New Roman" w:hAnsi="Times New Roman" w:cs="Times New Roman"/>
        </w:rPr>
        <w:t>‘</w:t>
      </w:r>
      <w:r w:rsidR="00070A67" w:rsidRPr="00F66864">
        <w:rPr>
          <w:rFonts w:ascii="Times New Roman" w:hAnsi="Times New Roman" w:cs="Times New Roman"/>
        </w:rPr>
        <w:t>women</w:t>
      </w:r>
      <w:r w:rsidR="007E66A7" w:rsidRPr="00F66864">
        <w:rPr>
          <w:rFonts w:ascii="Times New Roman" w:hAnsi="Times New Roman" w:cs="Times New Roman"/>
        </w:rPr>
        <w:t>’</w:t>
      </w:r>
      <w:r w:rsidR="00070A67" w:rsidRPr="00F66864">
        <w:rPr>
          <w:rFonts w:ascii="Times New Roman" w:hAnsi="Times New Roman" w:cs="Times New Roman"/>
        </w:rPr>
        <w:t xml:space="preserve"> and </w:t>
      </w:r>
      <w:r w:rsidR="007E66A7" w:rsidRPr="00F66864">
        <w:rPr>
          <w:rFonts w:ascii="Times New Roman" w:hAnsi="Times New Roman" w:cs="Times New Roman"/>
        </w:rPr>
        <w:t>‘</w:t>
      </w:r>
      <w:r w:rsidR="00070A67" w:rsidRPr="00F66864">
        <w:rPr>
          <w:rFonts w:ascii="Times New Roman" w:hAnsi="Times New Roman" w:cs="Times New Roman"/>
        </w:rPr>
        <w:t>diversity</w:t>
      </w:r>
      <w:r w:rsidR="007E66A7" w:rsidRPr="00F66864">
        <w:rPr>
          <w:rFonts w:ascii="Times New Roman" w:hAnsi="Times New Roman" w:cs="Times New Roman"/>
        </w:rPr>
        <w:t>’</w:t>
      </w:r>
      <w:r w:rsidR="00070A67" w:rsidRPr="00F66864">
        <w:rPr>
          <w:rFonts w:ascii="Times New Roman" w:hAnsi="Times New Roman" w:cs="Times New Roman"/>
        </w:rPr>
        <w:t>,</w:t>
      </w:r>
      <w:r w:rsidRPr="00F66864">
        <w:rPr>
          <w:rFonts w:ascii="Times New Roman" w:hAnsi="Times New Roman" w:cs="Times New Roman"/>
        </w:rPr>
        <w:t xml:space="preserve"> as the stage first conducted in the research study</w:t>
      </w:r>
      <w:r w:rsidR="00070A67" w:rsidRPr="00F66864">
        <w:rPr>
          <w:rFonts w:ascii="Times New Roman" w:hAnsi="Times New Roman" w:cs="Times New Roman"/>
        </w:rPr>
        <w:t xml:space="preserve">. Following netnographic principles (i.e. Langer &amp; Beckham, 2005), </w:t>
      </w:r>
      <w:r w:rsidR="004E4D26" w:rsidRPr="00F66864">
        <w:rPr>
          <w:rFonts w:ascii="Times New Roman" w:hAnsi="Times New Roman" w:cs="Times New Roman"/>
        </w:rPr>
        <w:t>twenty two distinctive discussions (threads)</w:t>
      </w:r>
      <w:r w:rsidR="007D2C3D" w:rsidRPr="00F66864">
        <w:rPr>
          <w:rFonts w:ascii="Times New Roman" w:hAnsi="Times New Roman" w:cs="Times New Roman"/>
        </w:rPr>
        <w:t xml:space="preserve"> were obtained</w:t>
      </w:r>
      <w:r w:rsidR="004E4D26" w:rsidRPr="00F66864">
        <w:rPr>
          <w:rFonts w:ascii="Times New Roman" w:hAnsi="Times New Roman" w:cs="Times New Roman"/>
        </w:rPr>
        <w:t xml:space="preserve">, </w:t>
      </w:r>
      <w:r w:rsidR="007D2C3D" w:rsidRPr="00F66864">
        <w:rPr>
          <w:rFonts w:ascii="Times New Roman" w:hAnsi="Times New Roman" w:cs="Times New Roman"/>
        </w:rPr>
        <w:t xml:space="preserve">then </w:t>
      </w:r>
      <w:r w:rsidR="004E4D26" w:rsidRPr="00F66864">
        <w:rPr>
          <w:rFonts w:ascii="Times New Roman" w:hAnsi="Times New Roman" w:cs="Times New Roman"/>
        </w:rPr>
        <w:t xml:space="preserve">copied and pasted into a </w:t>
      </w:r>
      <w:r w:rsidR="004E4D26" w:rsidRPr="00F66864">
        <w:rPr>
          <w:rFonts w:ascii="Times New Roman" w:hAnsi="Times New Roman" w:cs="Times New Roman"/>
        </w:rPr>
        <w:lastRenderedPageBreak/>
        <w:t xml:space="preserve">Word document and later analysed. While some of the threads focused solely and explicitly on issues </w:t>
      </w:r>
      <w:r w:rsidR="007E66A7" w:rsidRPr="00F66864">
        <w:rPr>
          <w:rFonts w:ascii="Times New Roman" w:hAnsi="Times New Roman" w:cs="Times New Roman"/>
        </w:rPr>
        <w:t xml:space="preserve">linked to the </w:t>
      </w:r>
      <w:r w:rsidR="004E4D26" w:rsidRPr="00F66864">
        <w:rPr>
          <w:rFonts w:ascii="Times New Roman" w:hAnsi="Times New Roman" w:cs="Times New Roman"/>
        </w:rPr>
        <w:t>underrepresentation of  women in tourism academia, such as</w:t>
      </w:r>
      <w:r w:rsidR="005A1DBD" w:rsidRPr="00F66864">
        <w:rPr>
          <w:rFonts w:ascii="Times New Roman" w:hAnsi="Times New Roman" w:cs="Times New Roman"/>
        </w:rPr>
        <w:t xml:space="preserve"> (written in the original form)</w:t>
      </w:r>
      <w:r w:rsidR="004E4D26" w:rsidRPr="00F66864">
        <w:rPr>
          <w:rFonts w:ascii="Times New Roman" w:hAnsi="Times New Roman" w:cs="Times New Roman"/>
        </w:rPr>
        <w:t>: ‘</w:t>
      </w:r>
      <w:r w:rsidR="004E4D26" w:rsidRPr="00F66864">
        <w:rPr>
          <w:rFonts w:ascii="Times New Roman" w:hAnsi="Times New Roman" w:cs="Times New Roman"/>
          <w:i/>
        </w:rPr>
        <w:t>Gender and Journal Publishing in Our Field’; ‘Gender Balance and Issues in Conferences and Academic Meetings and Symposiums’; ‘Continuing discussion of women &amp; tourism and speaking truth to tourism ‘; ‘Gender in the academy versus women in the academy</w:t>
      </w:r>
      <w:r w:rsidR="00615D67" w:rsidRPr="00F66864">
        <w:rPr>
          <w:rFonts w:ascii="Times New Roman" w:hAnsi="Times New Roman" w:cs="Times New Roman"/>
          <w:i/>
        </w:rPr>
        <w:t xml:space="preserve">; </w:t>
      </w:r>
      <w:r w:rsidR="004E4D26" w:rsidRPr="00F66864">
        <w:rPr>
          <w:rFonts w:ascii="Times New Roman" w:hAnsi="Times New Roman" w:cs="Times New Roman"/>
          <w:i/>
        </w:rPr>
        <w:t>‘Tokenism - can it be avoided?’; ‘The precarious situation of women in tourism - International Women's Day 2015’</w:t>
      </w:r>
      <w:r w:rsidR="004E4D26" w:rsidRPr="00F66864">
        <w:rPr>
          <w:rFonts w:ascii="Times New Roman" w:hAnsi="Times New Roman" w:cs="Times New Roman"/>
        </w:rPr>
        <w:t>, other gender-related discussions emerged as responses to messages posted on different topics, for example: ‘</w:t>
      </w:r>
      <w:r w:rsidR="004E4D26" w:rsidRPr="00F66864">
        <w:rPr>
          <w:rFonts w:ascii="Times New Roman" w:hAnsi="Times New Roman" w:cs="Times New Roman"/>
          <w:i/>
        </w:rPr>
        <w:t>Seeking volunteers contributing to Anatolia's portrait series’; ‘Keynote Speakers - International Conference on Tourism’; ‘Declined Keynote invitations’.</w:t>
      </w:r>
      <w:r w:rsidR="004E4D26" w:rsidRPr="00F66864">
        <w:rPr>
          <w:rFonts w:ascii="Times New Roman" w:hAnsi="Times New Roman" w:cs="Times New Roman"/>
        </w:rPr>
        <w:t xml:space="preserve"> </w:t>
      </w:r>
    </w:p>
    <w:p w14:paraId="755710FA" w14:textId="7C98A296" w:rsidR="004E4D26" w:rsidRPr="00F66864" w:rsidRDefault="00070A67" w:rsidP="00420360">
      <w:pPr>
        <w:jc w:val="both"/>
        <w:rPr>
          <w:rFonts w:ascii="Times New Roman" w:hAnsi="Times New Roman" w:cs="Times New Roman"/>
        </w:rPr>
      </w:pPr>
      <w:r w:rsidRPr="00F66864">
        <w:rPr>
          <w:rFonts w:ascii="Times New Roman" w:hAnsi="Times New Roman" w:cs="Times New Roman"/>
        </w:rPr>
        <w:t>Thematic analysis and its six step approach, as specified by Braun and Clarke (2006) in their seminal paper, was used for the study.  Following their guidelines, the analysis started with data familiarization by reading and rereading the printed transcripts of the chosen threads several times. Next, initial codes were generated (i.e</w:t>
      </w:r>
      <w:r w:rsidR="003B6915" w:rsidRPr="00F66864">
        <w:rPr>
          <w:rFonts w:ascii="Times New Roman" w:hAnsi="Times New Roman" w:cs="Times New Roman"/>
        </w:rPr>
        <w:t xml:space="preserve">. </w:t>
      </w:r>
      <w:r w:rsidRPr="00F66864">
        <w:rPr>
          <w:rFonts w:ascii="Times New Roman" w:hAnsi="Times New Roman" w:cs="Times New Roman"/>
        </w:rPr>
        <w:t>boycotting male-only conferences</w:t>
      </w:r>
      <w:r w:rsidR="00F71B88" w:rsidRPr="00F66864">
        <w:rPr>
          <w:rFonts w:ascii="Times New Roman" w:hAnsi="Times New Roman" w:cs="Times New Roman"/>
        </w:rPr>
        <w:t xml:space="preserve">; </w:t>
      </w:r>
      <w:r w:rsidRPr="00F66864">
        <w:rPr>
          <w:rFonts w:ascii="Times New Roman" w:hAnsi="Times New Roman" w:cs="Times New Roman"/>
        </w:rPr>
        <w:t>expressions of joy</w:t>
      </w:r>
      <w:r w:rsidR="00F71B88" w:rsidRPr="00F66864">
        <w:rPr>
          <w:rFonts w:ascii="Times New Roman" w:hAnsi="Times New Roman" w:cs="Times New Roman"/>
        </w:rPr>
        <w:t xml:space="preserve">; </w:t>
      </w:r>
      <w:r w:rsidRPr="00F66864">
        <w:rPr>
          <w:rFonts w:ascii="Times New Roman" w:hAnsi="Times New Roman" w:cs="Times New Roman"/>
        </w:rPr>
        <w:t>proposing solutions), followed by searching for potential themes (women</w:t>
      </w:r>
      <w:r w:rsidR="00F71B88" w:rsidRPr="00F66864">
        <w:rPr>
          <w:rFonts w:ascii="Times New Roman" w:hAnsi="Times New Roman" w:cs="Times New Roman"/>
        </w:rPr>
        <w:t xml:space="preserve"> and</w:t>
      </w:r>
      <w:r w:rsidRPr="00F66864">
        <w:rPr>
          <w:rFonts w:ascii="Times New Roman" w:hAnsi="Times New Roman" w:cs="Times New Roman"/>
        </w:rPr>
        <w:t xml:space="preserve"> inequality</w:t>
      </w:r>
      <w:r w:rsidR="00F71B88" w:rsidRPr="00F66864">
        <w:rPr>
          <w:rFonts w:ascii="Times New Roman" w:hAnsi="Times New Roman" w:cs="Times New Roman"/>
        </w:rPr>
        <w:t xml:space="preserve">; </w:t>
      </w:r>
      <w:r w:rsidRPr="00F66864">
        <w:rPr>
          <w:rFonts w:ascii="Times New Roman" w:hAnsi="Times New Roman" w:cs="Times New Roman"/>
        </w:rPr>
        <w:t>diversity of diversities). The next step involved reviewing themes, defining and naming final themes (Informal solidarity in Championing Women</w:t>
      </w:r>
      <w:r w:rsidR="00F71B88" w:rsidRPr="00F66864">
        <w:rPr>
          <w:rFonts w:ascii="Times New Roman" w:hAnsi="Times New Roman" w:cs="Times New Roman"/>
        </w:rPr>
        <w:t xml:space="preserve">; </w:t>
      </w:r>
      <w:r w:rsidRPr="00F66864">
        <w:rPr>
          <w:rFonts w:ascii="Times New Roman" w:hAnsi="Times New Roman" w:cs="Times New Roman"/>
        </w:rPr>
        <w:t xml:space="preserve">From Gender Bias to Intersectionalities), and finally, selecting exemplary extracts.  </w:t>
      </w:r>
      <w:r w:rsidR="001D74D5" w:rsidRPr="00F66864">
        <w:rPr>
          <w:rFonts w:ascii="Times New Roman" w:hAnsi="Times New Roman" w:cs="Times New Roman"/>
        </w:rPr>
        <w:t xml:space="preserve">In order to maintain contributors’ confidentiality, all names and any significant events mentioned have been anonymised. </w:t>
      </w:r>
      <w:r w:rsidR="00806F52" w:rsidRPr="00F66864">
        <w:rPr>
          <w:rFonts w:ascii="Times New Roman" w:hAnsi="Times New Roman" w:cs="Times New Roman"/>
        </w:rPr>
        <w:t>However, we also acknowledge that the exchanges on the mailing list are limited to a number of active users, and many voices, for example those from other non-Western institutions</w:t>
      </w:r>
      <w:r w:rsidR="005A120F" w:rsidRPr="00F66864">
        <w:rPr>
          <w:rFonts w:ascii="Times New Roman" w:hAnsi="Times New Roman" w:cs="Times New Roman"/>
        </w:rPr>
        <w:t>, or those who do not want to express their opinions in a larger forum,</w:t>
      </w:r>
      <w:r w:rsidR="00806F52" w:rsidRPr="00F66864">
        <w:rPr>
          <w:rFonts w:ascii="Times New Roman" w:hAnsi="Times New Roman" w:cs="Times New Roman"/>
        </w:rPr>
        <w:t xml:space="preserve"> may not be represented. </w:t>
      </w:r>
      <w:r w:rsidR="00EB165A" w:rsidRPr="00F66864">
        <w:rPr>
          <w:rFonts w:ascii="Times New Roman" w:hAnsi="Times New Roman" w:cs="Times New Roman"/>
        </w:rPr>
        <w:t xml:space="preserve">Acknowledging these limitations, we use </w:t>
      </w:r>
      <w:r w:rsidR="005A120F" w:rsidRPr="00F66864">
        <w:rPr>
          <w:rFonts w:ascii="Times New Roman" w:hAnsi="Times New Roman" w:cs="Times New Roman"/>
        </w:rPr>
        <w:t>the instant, rich and insightful material collected from the global mailing list as empirical context in discussing gender and women in</w:t>
      </w:r>
      <w:r w:rsidR="005B217D" w:rsidRPr="00F66864">
        <w:rPr>
          <w:rFonts w:ascii="Times New Roman" w:hAnsi="Times New Roman" w:cs="Times New Roman"/>
        </w:rPr>
        <w:t xml:space="preserve"> the</w:t>
      </w:r>
      <w:r w:rsidR="005A120F" w:rsidRPr="00F66864">
        <w:rPr>
          <w:rFonts w:ascii="Times New Roman" w:hAnsi="Times New Roman" w:cs="Times New Roman"/>
        </w:rPr>
        <w:t xml:space="preserve"> </w:t>
      </w:r>
      <w:r w:rsidR="00BB4C35" w:rsidRPr="00F66864">
        <w:rPr>
          <w:rFonts w:ascii="Times New Roman" w:hAnsi="Times New Roman" w:cs="Times New Roman"/>
        </w:rPr>
        <w:t xml:space="preserve">international tourism </w:t>
      </w:r>
      <w:r w:rsidR="005A120F" w:rsidRPr="00F66864">
        <w:rPr>
          <w:rFonts w:ascii="Times New Roman" w:hAnsi="Times New Roman" w:cs="Times New Roman"/>
        </w:rPr>
        <w:t>academy.</w:t>
      </w:r>
    </w:p>
    <w:p w14:paraId="2EA711FA" w14:textId="3C8098DD" w:rsidR="00977706" w:rsidRPr="00F66864" w:rsidRDefault="00977706" w:rsidP="00014F9F">
      <w:pPr>
        <w:jc w:val="both"/>
        <w:rPr>
          <w:rFonts w:ascii="Times New Roman" w:hAnsi="Times New Roman" w:cs="Times New Roman"/>
        </w:rPr>
      </w:pPr>
      <w:r w:rsidRPr="00F66864">
        <w:rPr>
          <w:rFonts w:ascii="Times New Roman" w:hAnsi="Times New Roman" w:cs="Times New Roman"/>
        </w:rPr>
        <w:t xml:space="preserve">Undisputedly, there is still room for research, curricula and academic workplaces to strengthen platforms of inclusivity, equity and justice. The issues addressed in this paper are largely interrelated since the core concept of </w:t>
      </w:r>
      <w:r w:rsidRPr="00F66864">
        <w:rPr>
          <w:rFonts w:ascii="Times New Roman" w:hAnsi="Times New Roman" w:cs="Times New Roman"/>
          <w:i/>
        </w:rPr>
        <w:t>power</w:t>
      </w:r>
      <w:r w:rsidRPr="00F66864">
        <w:rPr>
          <w:rFonts w:ascii="Times New Roman" w:hAnsi="Times New Roman" w:cs="Times New Roman"/>
        </w:rPr>
        <w:t xml:space="preserve"> is at the crux of what shapes learning, teaching, researching and working in academia. We seek to address some of these power entanglements in the next sections by presenting the thematic thread contributions we have selected and advancing propositions that would enhance more equal, just and inclusive interactions in tourism academia.   </w:t>
      </w:r>
    </w:p>
    <w:p w14:paraId="1A7CBFC9" w14:textId="3DFEA00E" w:rsidR="00977706" w:rsidRPr="00F66864" w:rsidRDefault="00B24E6D" w:rsidP="00014F9F">
      <w:pPr>
        <w:jc w:val="both"/>
        <w:rPr>
          <w:rFonts w:ascii="Times New Roman" w:hAnsi="Times New Roman" w:cs="Times New Roman"/>
        </w:rPr>
      </w:pPr>
      <w:r w:rsidRPr="00F66864">
        <w:rPr>
          <w:rFonts w:ascii="Times New Roman" w:hAnsi="Times New Roman" w:cs="Times New Roman"/>
        </w:rPr>
        <w:t>In this paper, we extend t</w:t>
      </w:r>
      <w:r w:rsidR="00007080" w:rsidRPr="00F66864">
        <w:rPr>
          <w:rFonts w:ascii="Times New Roman" w:hAnsi="Times New Roman" w:cs="Times New Roman"/>
        </w:rPr>
        <w:t xml:space="preserve">he </w:t>
      </w:r>
      <w:r w:rsidR="00024BA1" w:rsidRPr="00F66864">
        <w:rPr>
          <w:rFonts w:ascii="Times New Roman" w:hAnsi="Times New Roman" w:cs="Times New Roman"/>
        </w:rPr>
        <w:t xml:space="preserve">discussion on </w:t>
      </w:r>
      <w:r w:rsidR="00007080" w:rsidRPr="00F66864">
        <w:rPr>
          <w:rFonts w:ascii="Times New Roman" w:hAnsi="Times New Roman" w:cs="Times New Roman"/>
        </w:rPr>
        <w:t xml:space="preserve">gender discourse to intersectionality. </w:t>
      </w:r>
      <w:r w:rsidR="00977706" w:rsidRPr="00F66864">
        <w:rPr>
          <w:rFonts w:ascii="Times New Roman" w:hAnsi="Times New Roman" w:cs="Times New Roman"/>
        </w:rPr>
        <w:t xml:space="preserve">From its inception, </w:t>
      </w:r>
      <w:r w:rsidR="00F71B88" w:rsidRPr="00F66864">
        <w:rPr>
          <w:rFonts w:ascii="Times New Roman" w:hAnsi="Times New Roman" w:cs="Times New Roman"/>
        </w:rPr>
        <w:t>already</w:t>
      </w:r>
      <w:r w:rsidR="00977706" w:rsidRPr="00F66864">
        <w:rPr>
          <w:rFonts w:ascii="Times New Roman" w:hAnsi="Times New Roman" w:cs="Times New Roman"/>
        </w:rPr>
        <w:t xml:space="preserve"> three decades now intersectionality (Crenshaw, 1989) has had quite a profound impact on feminist approaches and applications in frameworks adopting an intersectional lens, discursive debates, theoretical framings and methodological paradigms that combine political and activist interventions. Kathy Davis (2008: 68) highlights the concept’s success in contemporary feminist scholarship, ‘given the confusion which the concept evokes among those who would most like to use it in their own research’, and states that: ‘Intersectionality’ refers to the interaction between gender, race, and other categories of difference in individual lives, social practices, institutional arrangements, and cultural ideologies and the outcomes of these interactions in terms of power. Originally coined by Kimberlé Crenshaw (1989), intersectionality was intended to address the fact that the experiences and struggles of women of colour fell between the cracks of both feminist and anti-racist discourse’. Actually, in the same article above published in the journal </w:t>
      </w:r>
      <w:r w:rsidR="00977706" w:rsidRPr="00F66864">
        <w:rPr>
          <w:rFonts w:ascii="Times New Roman" w:hAnsi="Times New Roman" w:cs="Times New Roman"/>
          <w:i/>
        </w:rPr>
        <w:t>Feminist Theory</w:t>
      </w:r>
      <w:r w:rsidR="00977706" w:rsidRPr="00F66864">
        <w:rPr>
          <w:rFonts w:ascii="Times New Roman" w:hAnsi="Times New Roman" w:cs="Times New Roman"/>
        </w:rPr>
        <w:t xml:space="preserve">, Davis closely examines the phenomenon of intersectionality in scrutinising its spectacular success but also the uncertainties the concept generates and the controversies that have emerged. </w:t>
      </w:r>
    </w:p>
    <w:p w14:paraId="3EDCCC1F" w14:textId="1DA07684" w:rsidR="00977706" w:rsidRPr="00F66864" w:rsidRDefault="00977706" w:rsidP="002E7F66">
      <w:pPr>
        <w:jc w:val="both"/>
        <w:rPr>
          <w:rFonts w:ascii="Times New Roman" w:hAnsi="Times New Roman" w:cs="Times New Roman"/>
        </w:rPr>
      </w:pPr>
      <w:r w:rsidRPr="00F66864">
        <w:rPr>
          <w:rFonts w:ascii="Times New Roman" w:hAnsi="Times New Roman" w:cs="Times New Roman"/>
        </w:rPr>
        <w:lastRenderedPageBreak/>
        <w:t xml:space="preserve">Like most concepts, ‘intersectionality’ has its loyal followers, critical sceptics and vehement critics, and, presenting all positionalities here is beyond the scope and purpose of the paper. We find both intersectional theorising and praxis to offer fruitful opportunities to understand and transform exclusions; in the words of Cho, Crenshaw and McCall (2013: 786) from their article entitled: ‘Toward a Field of Intersectionality Studies: Theory, Applications, and Praxis’, introducing a </w:t>
      </w:r>
      <w:r w:rsidRPr="00F66864">
        <w:rPr>
          <w:rFonts w:ascii="Times New Roman" w:hAnsi="Times New Roman" w:cs="Times New Roman"/>
          <w:i/>
        </w:rPr>
        <w:t>Signs: Journal of Women in Culture and Society</w:t>
      </w:r>
      <w:r w:rsidRPr="00F66864">
        <w:rPr>
          <w:rFonts w:ascii="Times New Roman" w:hAnsi="Times New Roman" w:cs="Times New Roman"/>
        </w:rPr>
        <w:t xml:space="preserve"> special issue they have edited (‘Intersectionality: Theorizing Power, Empowering Theory’), we contend that:  ‘As part of these efforts, scholars and activists illustrate how practice necessarily informs theory, and how theory ideally should inform best</w:t>
      </w:r>
      <w:r w:rsidR="0023576A" w:rsidRPr="00F66864">
        <w:rPr>
          <w:rFonts w:ascii="Times New Roman" w:hAnsi="Times New Roman" w:cs="Times New Roman"/>
        </w:rPr>
        <w:t xml:space="preserve"> practices and community organis</w:t>
      </w:r>
      <w:r w:rsidRPr="00F66864">
        <w:rPr>
          <w:rFonts w:ascii="Times New Roman" w:hAnsi="Times New Roman" w:cs="Times New Roman"/>
        </w:rPr>
        <w:t xml:space="preserve">ing. These concerns reflect the normative and political dimensions of intersectionality and thus embody a motivation to go beyond mere comprehension of intersectional dynamics to transform them’. Hence, we find that the interconnections emerging in theory, practice, research, teaching and learning are all composed of political dimensions of inequalities that require more diversities and more intersectionalities. </w:t>
      </w:r>
      <w:r w:rsidR="007E348C" w:rsidRPr="00F66864">
        <w:rPr>
          <w:rFonts w:ascii="Times New Roman" w:hAnsi="Times New Roman" w:cs="Times New Roman"/>
        </w:rPr>
        <w:t>As it will be argued in the paper, i</w:t>
      </w:r>
      <w:r w:rsidR="002E7F66" w:rsidRPr="00F66864">
        <w:rPr>
          <w:rFonts w:ascii="Times New Roman" w:hAnsi="Times New Roman" w:cs="Times New Roman"/>
        </w:rPr>
        <w:t xml:space="preserve">ntersectionality, </w:t>
      </w:r>
      <w:r w:rsidR="00C3706C" w:rsidRPr="00F66864">
        <w:rPr>
          <w:rFonts w:ascii="Times New Roman" w:hAnsi="Times New Roman" w:cs="Times New Roman"/>
        </w:rPr>
        <w:t xml:space="preserve">in </w:t>
      </w:r>
      <w:r w:rsidR="002E7F66" w:rsidRPr="00F66864">
        <w:rPr>
          <w:rFonts w:ascii="Times New Roman" w:hAnsi="Times New Roman" w:cs="Times New Roman"/>
        </w:rPr>
        <w:t xml:space="preserve">our view, is a tool </w:t>
      </w:r>
      <w:r w:rsidR="00573608" w:rsidRPr="00F66864">
        <w:rPr>
          <w:rFonts w:ascii="Times New Roman" w:hAnsi="Times New Roman" w:cs="Times New Roman"/>
        </w:rPr>
        <w:t>with a potential to</w:t>
      </w:r>
      <w:r w:rsidR="002E7F66" w:rsidRPr="00F66864">
        <w:rPr>
          <w:rFonts w:ascii="Times New Roman" w:hAnsi="Times New Roman" w:cs="Times New Roman"/>
        </w:rPr>
        <w:t xml:space="preserve"> unveil even further oppressions. Using </w:t>
      </w:r>
      <w:r w:rsidR="00C3706C" w:rsidRPr="00F66864">
        <w:rPr>
          <w:rFonts w:ascii="Times New Roman" w:hAnsi="Times New Roman" w:cs="Times New Roman"/>
        </w:rPr>
        <w:t xml:space="preserve">an </w:t>
      </w:r>
      <w:r w:rsidR="002E7F66" w:rsidRPr="00F66864">
        <w:rPr>
          <w:rFonts w:ascii="Times New Roman" w:hAnsi="Times New Roman" w:cs="Times New Roman"/>
        </w:rPr>
        <w:t>intersectional lens, all women’s exclusions can be dealt with, including for instance, women of colour, LGBTQI, disabled, working-class, or ageing.</w:t>
      </w:r>
    </w:p>
    <w:p w14:paraId="1C719848" w14:textId="2781C4C3" w:rsidR="00977706" w:rsidRPr="00F66864" w:rsidRDefault="00977706" w:rsidP="00014F9F">
      <w:pPr>
        <w:jc w:val="both"/>
        <w:rPr>
          <w:rFonts w:ascii="Times New Roman" w:hAnsi="Times New Roman" w:cs="Times New Roman"/>
        </w:rPr>
      </w:pPr>
      <w:r w:rsidRPr="00F66864">
        <w:rPr>
          <w:rFonts w:ascii="Times New Roman" w:hAnsi="Times New Roman" w:cs="Times New Roman"/>
        </w:rPr>
        <w:t xml:space="preserve">The urgency of the above is particularly alarming if we consider that despite, as Savigny (2014: 794) notes, the ‘considerable advances of feminist movements across Western societies, in Universities women are less likely to be promoted, or paid as much as their male colleagues, or even get jobs in the first place’, leading to ‘cultural sexism’ in academia and the realisation that academia as a professional activity is not only profoundly gendered but also sexist. In fact, Savigny makes a powerful contribution in arguing that it is the lack of open discussion of this issue that indeed compounds women’s under-representation in academic leadership at senior levels. In a sense, this silence and invisibility not only exacerbates barriers that trigger marginalisation of women but additionally constructs mechanisms of symbolic gendered violence when women suffer unsupported and in silence (cf. Mary Lawhon, 2018 on ‘Post-Weinstein Academia’). </w:t>
      </w:r>
    </w:p>
    <w:p w14:paraId="4CEBC897" w14:textId="0C1122BF" w:rsidR="00977706" w:rsidRPr="00F66864" w:rsidRDefault="00977706" w:rsidP="0023576A">
      <w:pPr>
        <w:jc w:val="both"/>
        <w:rPr>
          <w:rFonts w:ascii="Times New Roman" w:hAnsi="Times New Roman" w:cs="Times New Roman"/>
        </w:rPr>
      </w:pPr>
      <w:r w:rsidRPr="00F66864">
        <w:rPr>
          <w:rFonts w:ascii="Times New Roman" w:hAnsi="Times New Roman" w:cs="Times New Roman"/>
        </w:rPr>
        <w:t>We find that the term ‘cultural sexism’ developed by Heather Savigny (2014) in the empirical data she collected from women across British academia, is very much reflected in some of the extract threads we discuss in the next sections. The term emerged from Savigny’s data which were a body of experiences of women academics across disciplines exemplifying ‘everyday sexism’ which is ‘normalised’, ‘regularised’ and repeatedly present in a ‘chilly climate’ (Savigny</w:t>
      </w:r>
      <w:r w:rsidR="00851964">
        <w:rPr>
          <w:rFonts w:ascii="Times New Roman" w:hAnsi="Times New Roman" w:cs="Times New Roman"/>
        </w:rPr>
        <w:t>,</w:t>
      </w:r>
      <w:r w:rsidRPr="00F66864">
        <w:rPr>
          <w:rFonts w:ascii="Times New Roman" w:hAnsi="Times New Roman" w:cs="Times New Roman"/>
        </w:rPr>
        <w:t xml:space="preserve"> 2014, borrowing from Hall and Sandler, 1982) which devalues women’s contributions and systematically marginalises them. More specifically: ‘At an analytical level, the phrase </w:t>
      </w:r>
      <w:r w:rsidR="00662CAD" w:rsidRPr="00F66864">
        <w:rPr>
          <w:rFonts w:ascii="Times New Roman" w:hAnsi="Times New Roman" w:cs="Times New Roman"/>
        </w:rPr>
        <w:t>”</w:t>
      </w:r>
      <w:r w:rsidRPr="00F66864">
        <w:rPr>
          <w:rFonts w:ascii="Times New Roman" w:hAnsi="Times New Roman" w:cs="Times New Roman"/>
        </w:rPr>
        <w:t xml:space="preserve">cultural </w:t>
      </w:r>
      <w:r w:rsidR="00662CAD" w:rsidRPr="00F66864">
        <w:rPr>
          <w:rFonts w:ascii="Times New Roman" w:hAnsi="Times New Roman" w:cs="Times New Roman"/>
        </w:rPr>
        <w:t xml:space="preserve">sexism” </w:t>
      </w:r>
      <w:r w:rsidRPr="00F66864">
        <w:rPr>
          <w:rFonts w:ascii="Times New Roman" w:hAnsi="Times New Roman" w:cs="Times New Roman"/>
        </w:rPr>
        <w:t xml:space="preserve">combines the notion that sexism is an everyday, ordinary occurrence, which takes place within masculinised hegemonic structures which interact with and create cultural norms and values (which have an iterative, interactive and reconstitutive relationship with said structures). At an ontological level, it gives expression to the cumulative </w:t>
      </w:r>
      <w:r w:rsidR="00662CAD" w:rsidRPr="00F66864">
        <w:rPr>
          <w:rFonts w:ascii="Times New Roman" w:hAnsi="Times New Roman" w:cs="Times New Roman"/>
        </w:rPr>
        <w:t>”</w:t>
      </w:r>
      <w:r w:rsidRPr="00F66864">
        <w:rPr>
          <w:rFonts w:ascii="Times New Roman" w:hAnsi="Times New Roman" w:cs="Times New Roman"/>
        </w:rPr>
        <w:t xml:space="preserve">drip </w:t>
      </w:r>
      <w:r w:rsidR="00662CAD" w:rsidRPr="00F66864">
        <w:rPr>
          <w:rFonts w:ascii="Times New Roman" w:hAnsi="Times New Roman" w:cs="Times New Roman"/>
        </w:rPr>
        <w:t xml:space="preserve">drip” </w:t>
      </w:r>
      <w:r w:rsidRPr="00F66864">
        <w:rPr>
          <w:rFonts w:ascii="Times New Roman" w:hAnsi="Times New Roman" w:cs="Times New Roman"/>
        </w:rPr>
        <w:t xml:space="preserve">effects which impact on women, as gender is culturally and structurally </w:t>
      </w:r>
      <w:r w:rsidR="00662CAD" w:rsidRPr="00F66864">
        <w:rPr>
          <w:rFonts w:ascii="Times New Roman" w:hAnsi="Times New Roman" w:cs="Times New Roman"/>
        </w:rPr>
        <w:t xml:space="preserve">”done” </w:t>
      </w:r>
      <w:r w:rsidRPr="00F66864">
        <w:rPr>
          <w:rFonts w:ascii="Times New Roman" w:hAnsi="Times New Roman" w:cs="Times New Roman"/>
        </w:rPr>
        <w:t xml:space="preserve">to them. Positioned in this way, women may be </w:t>
      </w:r>
      <w:r w:rsidR="0023576A" w:rsidRPr="00F66864">
        <w:rPr>
          <w:rFonts w:ascii="Times New Roman" w:hAnsi="Times New Roman" w:cs="Times New Roman"/>
        </w:rPr>
        <w:t xml:space="preserve">disempowered or marginalised. (…) </w:t>
      </w:r>
      <w:r w:rsidRPr="00F66864">
        <w:rPr>
          <w:rFonts w:ascii="Times New Roman" w:hAnsi="Times New Roman" w:cs="Times New Roman"/>
        </w:rPr>
        <w:t xml:space="preserve">within this positioning the roots of women’s agency and autonomy are also contained. Rendering dominant power structures visible provides the basis for reclamation of agency and autonomy. </w:t>
      </w:r>
      <w:r w:rsidR="0023576A" w:rsidRPr="00F66864">
        <w:rPr>
          <w:rFonts w:ascii="Times New Roman" w:hAnsi="Times New Roman" w:cs="Times New Roman"/>
        </w:rPr>
        <w:t xml:space="preserve">(…) </w:t>
      </w:r>
      <w:r w:rsidRPr="00F66864">
        <w:rPr>
          <w:rFonts w:ascii="Times New Roman" w:hAnsi="Times New Roman" w:cs="Times New Roman"/>
        </w:rPr>
        <w:t xml:space="preserve">this reclamation takes place through the expression of women’s experiences of these cultural norms as a mechanism to challenge and disrupt </w:t>
      </w:r>
      <w:r w:rsidRPr="00F66864">
        <w:rPr>
          <w:rFonts w:ascii="Times New Roman" w:hAnsi="Times New Roman" w:cs="Times New Roman"/>
        </w:rPr>
        <w:lastRenderedPageBreak/>
        <w:t>dominant po</w:t>
      </w:r>
      <w:r w:rsidR="00293885" w:rsidRPr="00F66864">
        <w:rPr>
          <w:rFonts w:ascii="Times New Roman" w:hAnsi="Times New Roman" w:cs="Times New Roman"/>
        </w:rPr>
        <w:t xml:space="preserve">wer structures within academia’ </w:t>
      </w:r>
      <w:r w:rsidRPr="00F66864">
        <w:rPr>
          <w:rFonts w:ascii="Times New Roman" w:hAnsi="Times New Roman" w:cs="Times New Roman"/>
        </w:rPr>
        <w:t>(Savigny</w:t>
      </w:r>
      <w:r w:rsidR="00851964">
        <w:rPr>
          <w:rFonts w:ascii="Times New Roman" w:hAnsi="Times New Roman" w:cs="Times New Roman"/>
        </w:rPr>
        <w:t>,</w:t>
      </w:r>
      <w:r w:rsidRPr="00F66864">
        <w:rPr>
          <w:rFonts w:ascii="Times New Roman" w:hAnsi="Times New Roman" w:cs="Times New Roman"/>
        </w:rPr>
        <w:t xml:space="preserve"> 2014: 797). Parallel to this and in support of ways to reclaim agency and autonomy for those marginalised in academia (and here we mean again through an intersectional lens that acknowledges exclusions on the basis of gendered, classed, ethnicised, racialised, ableist, ageist, etc. social categorisations) we make a call for ‘unbounded feminisms of solidarity and compassion’. The application of ‘unbounded feminisms of solidarity and support’ underscores the urgency for all academics to take responsibility in offering support/solidarity; in expressing and practising care/caring; in using their voice to create a platform for others to be heard; in giving time and attention to mentor and guide colleagues; in using whatever privilege as academics we might have to challenge marginalisation of other academics. We address this concept further in the sections that follow and we come to the assessment that no doubt various academics will have their own or specific views of the ways such ‘unbounded feminisms’ can take shape and form in practice, but, we disagree with any arguments and inferences that intersectional feminisms can become a smokescreen to foster no action to support women marginalised in academia, in displacing action to other marginalised groups. In our view, our thinking about future directions and actions in scholarship and professional practice in tourism academia can become truly inclusive when all dimensions of marginalisations are acknowledged and addressed. </w:t>
      </w:r>
    </w:p>
    <w:p w14:paraId="529FFE45" w14:textId="77777777" w:rsidR="00DB28BE" w:rsidRPr="00F66864" w:rsidRDefault="00DB28BE" w:rsidP="004E4D26">
      <w:pPr>
        <w:jc w:val="both"/>
        <w:rPr>
          <w:rFonts w:ascii="Times New Roman" w:hAnsi="Times New Roman" w:cs="Times New Roman"/>
          <w:b/>
          <w:i/>
        </w:rPr>
      </w:pPr>
    </w:p>
    <w:p w14:paraId="5EEA8285" w14:textId="77777777" w:rsidR="004E4D26" w:rsidRPr="00F66864" w:rsidRDefault="004E4D26" w:rsidP="004E4D26">
      <w:pPr>
        <w:jc w:val="both"/>
        <w:rPr>
          <w:rFonts w:ascii="Times New Roman" w:hAnsi="Times New Roman" w:cs="Times New Roman"/>
          <w:b/>
          <w:i/>
        </w:rPr>
      </w:pPr>
      <w:r w:rsidRPr="00F66864">
        <w:rPr>
          <w:rFonts w:ascii="Times New Roman" w:hAnsi="Times New Roman" w:cs="Times New Roman"/>
          <w:b/>
          <w:i/>
        </w:rPr>
        <w:t>Informal Solidarity</w:t>
      </w:r>
      <w:r w:rsidR="000E1B27" w:rsidRPr="00F66864">
        <w:rPr>
          <w:rFonts w:ascii="Times New Roman" w:hAnsi="Times New Roman" w:cs="Times New Roman"/>
          <w:b/>
          <w:i/>
        </w:rPr>
        <w:t xml:space="preserve"> in </w:t>
      </w:r>
      <w:r w:rsidR="00F000DF" w:rsidRPr="00F66864">
        <w:rPr>
          <w:rFonts w:ascii="Times New Roman" w:hAnsi="Times New Roman" w:cs="Times New Roman"/>
          <w:b/>
          <w:i/>
        </w:rPr>
        <w:t xml:space="preserve">Championing Women </w:t>
      </w:r>
      <w:r w:rsidR="000E1B27" w:rsidRPr="00F66864">
        <w:rPr>
          <w:rFonts w:ascii="Times New Roman" w:hAnsi="Times New Roman" w:cs="Times New Roman"/>
          <w:b/>
          <w:i/>
        </w:rPr>
        <w:t xml:space="preserve">in </w:t>
      </w:r>
      <w:r w:rsidR="00C20DE6" w:rsidRPr="00F66864">
        <w:rPr>
          <w:rFonts w:ascii="Times New Roman" w:hAnsi="Times New Roman" w:cs="Times New Roman"/>
          <w:b/>
          <w:i/>
        </w:rPr>
        <w:t xml:space="preserve">the </w:t>
      </w:r>
      <w:r w:rsidR="00F000DF" w:rsidRPr="00F66864">
        <w:rPr>
          <w:rFonts w:ascii="Times New Roman" w:hAnsi="Times New Roman" w:cs="Times New Roman"/>
          <w:b/>
          <w:i/>
        </w:rPr>
        <w:t xml:space="preserve">Academy   </w:t>
      </w:r>
    </w:p>
    <w:p w14:paraId="659DFFE8" w14:textId="142BC121" w:rsidR="004E4D26" w:rsidRPr="00F66864" w:rsidRDefault="00324DD7" w:rsidP="004E4D26">
      <w:pPr>
        <w:jc w:val="both"/>
        <w:rPr>
          <w:rFonts w:ascii="Times New Roman" w:hAnsi="Times New Roman" w:cs="Times New Roman"/>
        </w:rPr>
      </w:pPr>
      <w:r w:rsidRPr="00F66864">
        <w:rPr>
          <w:rFonts w:ascii="Times New Roman" w:hAnsi="Times New Roman" w:cs="Times New Roman"/>
        </w:rPr>
        <w:t>The mailing list</w:t>
      </w:r>
      <w:r w:rsidR="00D87E00" w:rsidRPr="00F66864">
        <w:rPr>
          <w:rFonts w:ascii="Times New Roman" w:hAnsi="Times New Roman" w:cs="Times New Roman"/>
        </w:rPr>
        <w:t xml:space="preserve"> used in this research</w:t>
      </w:r>
      <w:r w:rsidR="004E4D26" w:rsidRPr="00F66864">
        <w:rPr>
          <w:rFonts w:ascii="Times New Roman" w:hAnsi="Times New Roman" w:cs="Times New Roman"/>
          <w:b/>
          <w:i/>
        </w:rPr>
        <w:t xml:space="preserve"> </w:t>
      </w:r>
      <w:r w:rsidR="004E4D26" w:rsidRPr="00F66864">
        <w:rPr>
          <w:rFonts w:ascii="Times New Roman" w:hAnsi="Times New Roman" w:cs="Times New Roman"/>
        </w:rPr>
        <w:t xml:space="preserve">is a network of scholars associated with the </w:t>
      </w:r>
      <w:r w:rsidR="002F68DB" w:rsidRPr="00F66864">
        <w:rPr>
          <w:rFonts w:ascii="Times New Roman" w:hAnsi="Times New Roman" w:cs="Times New Roman"/>
        </w:rPr>
        <w:t>tourism academy</w:t>
      </w:r>
      <w:r w:rsidR="004E4D26" w:rsidRPr="00F66864">
        <w:rPr>
          <w:rFonts w:ascii="Times New Roman" w:hAnsi="Times New Roman" w:cs="Times New Roman"/>
        </w:rPr>
        <w:t xml:space="preserve">. </w:t>
      </w:r>
      <w:r w:rsidR="007D2C3D" w:rsidRPr="00F66864">
        <w:rPr>
          <w:rFonts w:ascii="Times New Roman" w:hAnsi="Times New Roman" w:cs="Times New Roman"/>
        </w:rPr>
        <w:t>D</w:t>
      </w:r>
      <w:r w:rsidR="004E4D26" w:rsidRPr="00F66864">
        <w:rPr>
          <w:rFonts w:ascii="Times New Roman" w:hAnsi="Times New Roman" w:cs="Times New Roman"/>
        </w:rPr>
        <w:t>iscussions in this global</w:t>
      </w:r>
      <w:r w:rsidR="000E1B27" w:rsidRPr="00F66864">
        <w:rPr>
          <w:rFonts w:ascii="Times New Roman" w:hAnsi="Times New Roman" w:cs="Times New Roman"/>
        </w:rPr>
        <w:t xml:space="preserve"> mailing list </w:t>
      </w:r>
      <w:r w:rsidR="007D2C3D" w:rsidRPr="00F66864">
        <w:rPr>
          <w:rFonts w:ascii="Times New Roman" w:hAnsi="Times New Roman" w:cs="Times New Roman"/>
        </w:rPr>
        <w:t xml:space="preserve">are </w:t>
      </w:r>
      <w:r w:rsidR="000E1B27" w:rsidRPr="00F66864">
        <w:rPr>
          <w:rFonts w:ascii="Times New Roman" w:hAnsi="Times New Roman" w:cs="Times New Roman"/>
        </w:rPr>
        <w:t xml:space="preserve">known well to </w:t>
      </w:r>
      <w:r w:rsidR="007D2C3D" w:rsidRPr="00F66864">
        <w:rPr>
          <w:rFonts w:ascii="Times New Roman" w:hAnsi="Times New Roman" w:cs="Times New Roman"/>
        </w:rPr>
        <w:t>the authors and have been chosen</w:t>
      </w:r>
      <w:r w:rsidR="000E1B27" w:rsidRPr="00F66864">
        <w:rPr>
          <w:rFonts w:ascii="Times New Roman" w:hAnsi="Times New Roman" w:cs="Times New Roman"/>
        </w:rPr>
        <w:t xml:space="preserve"> </w:t>
      </w:r>
      <w:r w:rsidR="004E4D26" w:rsidRPr="00F66864">
        <w:rPr>
          <w:rFonts w:ascii="Times New Roman" w:hAnsi="Times New Roman" w:cs="Times New Roman"/>
        </w:rPr>
        <w:t xml:space="preserve">for </w:t>
      </w:r>
      <w:r w:rsidR="007D2C3D" w:rsidRPr="00F66864">
        <w:rPr>
          <w:rFonts w:ascii="Times New Roman" w:hAnsi="Times New Roman" w:cs="Times New Roman"/>
        </w:rPr>
        <w:t>the</w:t>
      </w:r>
      <w:r w:rsidR="004E4D26" w:rsidRPr="00F66864">
        <w:rPr>
          <w:rFonts w:ascii="Times New Roman" w:hAnsi="Times New Roman" w:cs="Times New Roman"/>
        </w:rPr>
        <w:t xml:space="preserve"> analysis because of </w:t>
      </w:r>
      <w:r w:rsidR="00C20DE6" w:rsidRPr="00F66864">
        <w:rPr>
          <w:rFonts w:ascii="Times New Roman" w:hAnsi="Times New Roman" w:cs="Times New Roman"/>
        </w:rPr>
        <w:t xml:space="preserve">the </w:t>
      </w:r>
      <w:r w:rsidR="004E4D26" w:rsidRPr="00F66864">
        <w:rPr>
          <w:rFonts w:ascii="Times New Roman" w:hAnsi="Times New Roman" w:cs="Times New Roman"/>
        </w:rPr>
        <w:t xml:space="preserve">frequent occurrence of the topic of </w:t>
      </w:r>
      <w:r w:rsidR="00C20DE6" w:rsidRPr="00F66864">
        <w:rPr>
          <w:rFonts w:ascii="Times New Roman" w:hAnsi="Times New Roman" w:cs="Times New Roman"/>
        </w:rPr>
        <w:t xml:space="preserve">the </w:t>
      </w:r>
      <w:r w:rsidR="004E4D26" w:rsidRPr="00F66864">
        <w:rPr>
          <w:rFonts w:ascii="Times New Roman" w:hAnsi="Times New Roman" w:cs="Times New Roman"/>
        </w:rPr>
        <w:t xml:space="preserve">underrepresentation of women in academia which often led to controversial and heated debates among </w:t>
      </w:r>
      <w:r w:rsidRPr="00F66864">
        <w:rPr>
          <w:rFonts w:ascii="Times New Roman" w:hAnsi="Times New Roman" w:cs="Times New Roman"/>
        </w:rPr>
        <w:t>its</w:t>
      </w:r>
      <w:r w:rsidR="00F000DF" w:rsidRPr="00F66864">
        <w:rPr>
          <w:rFonts w:ascii="Times New Roman" w:hAnsi="Times New Roman" w:cs="Times New Roman"/>
        </w:rPr>
        <w:t xml:space="preserve"> </w:t>
      </w:r>
      <w:r w:rsidR="004E4D26" w:rsidRPr="00F66864">
        <w:rPr>
          <w:rFonts w:ascii="Times New Roman" w:hAnsi="Times New Roman" w:cs="Times New Roman"/>
        </w:rPr>
        <w:t xml:space="preserve">users, occasionally resulting in attempts to </w:t>
      </w:r>
      <w:r w:rsidR="00F000DF" w:rsidRPr="00F66864">
        <w:rPr>
          <w:rFonts w:ascii="Times New Roman" w:hAnsi="Times New Roman" w:cs="Times New Roman"/>
        </w:rPr>
        <w:t>abruptly cease the public</w:t>
      </w:r>
      <w:r w:rsidR="004E4D26" w:rsidRPr="00F66864">
        <w:rPr>
          <w:rFonts w:ascii="Times New Roman" w:hAnsi="Times New Roman" w:cs="Times New Roman"/>
        </w:rPr>
        <w:t xml:space="preserve"> conversation. As expressed by one of the users responding to such comment</w:t>
      </w:r>
      <w:r w:rsidR="00C20DE6" w:rsidRPr="00F66864">
        <w:rPr>
          <w:rFonts w:ascii="Times New Roman" w:hAnsi="Times New Roman" w:cs="Times New Roman"/>
        </w:rPr>
        <w:t>s</w:t>
      </w:r>
      <w:r w:rsidR="004E4D26" w:rsidRPr="00F66864">
        <w:rPr>
          <w:rFonts w:ascii="Times New Roman" w:hAnsi="Times New Roman" w:cs="Times New Roman"/>
        </w:rPr>
        <w:t xml:space="preserve"> on the ‘tiring’ presence of the topic</w:t>
      </w:r>
      <w:r w:rsidR="001023F5" w:rsidRPr="00F66864">
        <w:rPr>
          <w:rFonts w:ascii="Times New Roman" w:hAnsi="Times New Roman" w:cs="Times New Roman"/>
        </w:rPr>
        <w:t xml:space="preserve">: </w:t>
      </w:r>
      <w:r w:rsidR="004E4D26" w:rsidRPr="00F66864">
        <w:rPr>
          <w:rFonts w:ascii="Times New Roman" w:hAnsi="Times New Roman" w:cs="Times New Roman"/>
        </w:rPr>
        <w:t>‘the frequency of emails on gender equality is directly correlated with the frequency of obvious gender bias in academia’ (male</w:t>
      </w:r>
      <w:r w:rsidR="003B5F69" w:rsidRPr="00F66864">
        <w:rPr>
          <w:rFonts w:ascii="Times New Roman" w:hAnsi="Times New Roman" w:cs="Times New Roman"/>
        </w:rPr>
        <w:t xml:space="preserve"> Reader</w:t>
      </w:r>
      <w:r w:rsidR="004E4D26" w:rsidRPr="00F66864">
        <w:rPr>
          <w:rFonts w:ascii="Times New Roman" w:hAnsi="Times New Roman" w:cs="Times New Roman"/>
        </w:rPr>
        <w:t xml:space="preserve">, </w:t>
      </w:r>
      <w:r w:rsidR="00B56F86" w:rsidRPr="00F66864">
        <w:rPr>
          <w:rFonts w:ascii="Times New Roman" w:hAnsi="Times New Roman" w:cs="Times New Roman"/>
        </w:rPr>
        <w:t xml:space="preserve">May </w:t>
      </w:r>
      <w:r w:rsidR="004E4D26" w:rsidRPr="00F66864">
        <w:rPr>
          <w:rFonts w:ascii="Times New Roman" w:hAnsi="Times New Roman" w:cs="Times New Roman"/>
        </w:rPr>
        <w:t xml:space="preserve">2017).  While feminist </w:t>
      </w:r>
      <w:r w:rsidR="00F000DF" w:rsidRPr="00F66864">
        <w:rPr>
          <w:rFonts w:ascii="Times New Roman" w:hAnsi="Times New Roman" w:cs="Times New Roman"/>
        </w:rPr>
        <w:t>[</w:t>
      </w:r>
      <w:r w:rsidR="004E4D26" w:rsidRPr="00F66864">
        <w:rPr>
          <w:rFonts w:ascii="Times New Roman" w:hAnsi="Times New Roman" w:cs="Times New Roman"/>
        </w:rPr>
        <w:t>tourism</w:t>
      </w:r>
      <w:r w:rsidR="00F000DF" w:rsidRPr="00F66864">
        <w:rPr>
          <w:rFonts w:ascii="Times New Roman" w:hAnsi="Times New Roman" w:cs="Times New Roman"/>
        </w:rPr>
        <w:t>]</w:t>
      </w:r>
      <w:r w:rsidR="004E4D26" w:rsidRPr="00F66864">
        <w:rPr>
          <w:rFonts w:ascii="Times New Roman" w:hAnsi="Times New Roman" w:cs="Times New Roman"/>
        </w:rPr>
        <w:t xml:space="preserve"> scholarship has its important place as a recognised study area, focusing on </w:t>
      </w:r>
      <w:r w:rsidR="00F000DF" w:rsidRPr="00F66864">
        <w:rPr>
          <w:rFonts w:ascii="Times New Roman" w:hAnsi="Times New Roman" w:cs="Times New Roman"/>
        </w:rPr>
        <w:t xml:space="preserve">related to tourism topics such as, </w:t>
      </w:r>
      <w:r w:rsidR="004E4D26" w:rsidRPr="00F66864">
        <w:rPr>
          <w:rFonts w:ascii="Times New Roman" w:hAnsi="Times New Roman" w:cs="Times New Roman"/>
        </w:rPr>
        <w:t>employment and empow</w:t>
      </w:r>
      <w:r w:rsidR="005A1DBD" w:rsidRPr="00F66864">
        <w:rPr>
          <w:rFonts w:ascii="Times New Roman" w:hAnsi="Times New Roman" w:cs="Times New Roman"/>
        </w:rPr>
        <w:t>erment, sex tourism or sexualise</w:t>
      </w:r>
      <w:r w:rsidR="004E4D26" w:rsidRPr="00F66864">
        <w:rPr>
          <w:rFonts w:ascii="Times New Roman" w:hAnsi="Times New Roman" w:cs="Times New Roman"/>
        </w:rPr>
        <w:t>d tourism environments (i.e. Pritchard</w:t>
      </w:r>
      <w:r w:rsidR="00242AAE" w:rsidRPr="00F66864">
        <w:rPr>
          <w:rFonts w:ascii="Times New Roman" w:hAnsi="Times New Roman" w:cs="Times New Roman"/>
        </w:rPr>
        <w:t>,</w:t>
      </w:r>
      <w:r w:rsidR="004E4D26" w:rsidRPr="00F66864">
        <w:rPr>
          <w:rFonts w:ascii="Times New Roman" w:hAnsi="Times New Roman" w:cs="Times New Roman"/>
        </w:rPr>
        <w:t xml:space="preserve"> 2014), more recently it broadened to </w:t>
      </w:r>
      <w:r w:rsidR="004E4D26" w:rsidRPr="00F66864">
        <w:rPr>
          <w:rFonts w:ascii="Times New Roman" w:hAnsi="Times New Roman" w:cs="Times New Roman"/>
          <w:i/>
        </w:rPr>
        <w:t>tourism academia</w:t>
      </w:r>
      <w:r w:rsidR="004E4D26" w:rsidRPr="00F66864">
        <w:rPr>
          <w:rFonts w:ascii="Times New Roman" w:hAnsi="Times New Roman" w:cs="Times New Roman"/>
        </w:rPr>
        <w:t xml:space="preserve">. </w:t>
      </w:r>
      <w:r w:rsidR="002B3D39" w:rsidRPr="00F66864">
        <w:rPr>
          <w:rFonts w:ascii="Times New Roman" w:hAnsi="Times New Roman" w:cs="Times New Roman"/>
        </w:rPr>
        <w:t>The l</w:t>
      </w:r>
      <w:r w:rsidR="004E4D26" w:rsidRPr="00F66864">
        <w:rPr>
          <w:rFonts w:ascii="Times New Roman" w:hAnsi="Times New Roman" w:cs="Times New Roman"/>
        </w:rPr>
        <w:t>ack of women occupying positions of authority and leadership at the prestigious</w:t>
      </w:r>
      <w:r w:rsidR="002B3D39" w:rsidRPr="00F66864">
        <w:rPr>
          <w:rFonts w:ascii="Times New Roman" w:hAnsi="Times New Roman" w:cs="Times New Roman"/>
        </w:rPr>
        <w:t xml:space="preserve"> International Academy for the S</w:t>
      </w:r>
      <w:r w:rsidR="004E4D26" w:rsidRPr="00F66864">
        <w:rPr>
          <w:rFonts w:ascii="Times New Roman" w:hAnsi="Times New Roman" w:cs="Times New Roman"/>
        </w:rPr>
        <w:t xml:space="preserve">tudy of Tourism; leading journal boards; and overall </w:t>
      </w:r>
      <w:r w:rsidR="002B3D39" w:rsidRPr="00F66864">
        <w:rPr>
          <w:rFonts w:ascii="Times New Roman" w:hAnsi="Times New Roman" w:cs="Times New Roman"/>
        </w:rPr>
        <w:t xml:space="preserve">the </w:t>
      </w:r>
      <w:r w:rsidR="004E4D26" w:rsidRPr="00F66864">
        <w:rPr>
          <w:rFonts w:ascii="Times New Roman" w:hAnsi="Times New Roman" w:cs="Times New Roman"/>
        </w:rPr>
        <w:t xml:space="preserve">lack of presence of women at international conferences as keynote speakers triggered emotional reactions and interventions. While the proportion of female authors publishing in one of the most prominent journals, </w:t>
      </w:r>
      <w:r w:rsidR="004E4D26" w:rsidRPr="00F66864">
        <w:rPr>
          <w:rFonts w:ascii="Times New Roman" w:hAnsi="Times New Roman" w:cs="Times New Roman"/>
          <w:i/>
        </w:rPr>
        <w:t>Annals of Tourism Research</w:t>
      </w:r>
      <w:r w:rsidR="004E4D26" w:rsidRPr="00F66864">
        <w:rPr>
          <w:rFonts w:ascii="Times New Roman" w:hAnsi="Times New Roman" w:cs="Times New Roman"/>
        </w:rPr>
        <w:t xml:space="preserve">, increased from 19% </w:t>
      </w:r>
      <w:r w:rsidR="00242AAE" w:rsidRPr="00F66864">
        <w:rPr>
          <w:rFonts w:ascii="Times New Roman" w:hAnsi="Times New Roman" w:cs="Times New Roman"/>
        </w:rPr>
        <w:t xml:space="preserve">in 1990 to 49% in 2015 (Nunkoo et al., </w:t>
      </w:r>
      <w:r w:rsidR="004E4D26" w:rsidRPr="00F66864">
        <w:rPr>
          <w:rFonts w:ascii="Times New Roman" w:hAnsi="Times New Roman" w:cs="Times New Roman"/>
        </w:rPr>
        <w:t xml:space="preserve">2017), yet women’s </w:t>
      </w:r>
      <w:r w:rsidR="00F000DF" w:rsidRPr="00F66864">
        <w:rPr>
          <w:rFonts w:ascii="Times New Roman" w:hAnsi="Times New Roman" w:cs="Times New Roman"/>
        </w:rPr>
        <w:t xml:space="preserve">prominence and academic research </w:t>
      </w:r>
      <w:r w:rsidR="004E4D26" w:rsidRPr="00F66864">
        <w:rPr>
          <w:rFonts w:ascii="Times New Roman" w:hAnsi="Times New Roman" w:cs="Times New Roman"/>
        </w:rPr>
        <w:t xml:space="preserve">recognition </w:t>
      </w:r>
      <w:r w:rsidR="005F67E6" w:rsidRPr="00F66864">
        <w:rPr>
          <w:rFonts w:ascii="Times New Roman" w:hAnsi="Times New Roman" w:cs="Times New Roman"/>
        </w:rPr>
        <w:t>in</w:t>
      </w:r>
      <w:r w:rsidR="004E4D26" w:rsidRPr="00F66864">
        <w:rPr>
          <w:rFonts w:ascii="Times New Roman" w:hAnsi="Times New Roman" w:cs="Times New Roman"/>
        </w:rPr>
        <w:t xml:space="preserve"> tourism scholarship has been minimal</w:t>
      </w:r>
      <w:r w:rsidR="00737C26" w:rsidRPr="00F66864">
        <w:rPr>
          <w:rFonts w:ascii="Times New Roman" w:hAnsi="Times New Roman" w:cs="Times New Roman"/>
        </w:rPr>
        <w:t xml:space="preserve"> (</w:t>
      </w:r>
      <w:r w:rsidR="00652A5B" w:rsidRPr="00F66864">
        <w:rPr>
          <w:rFonts w:ascii="Times New Roman" w:hAnsi="Times New Roman" w:cs="Times New Roman"/>
        </w:rPr>
        <w:t>Mu</w:t>
      </w:r>
      <w:r w:rsidR="005F67E6" w:rsidRPr="00F66864">
        <w:rPr>
          <w:rFonts w:ascii="Times New Roman" w:hAnsi="Times New Roman" w:cs="Times New Roman"/>
        </w:rPr>
        <w:t>nar et al.</w:t>
      </w:r>
      <w:r w:rsidR="0039680A" w:rsidRPr="00F66864">
        <w:rPr>
          <w:rFonts w:ascii="Times New Roman" w:hAnsi="Times New Roman" w:cs="Times New Roman"/>
        </w:rPr>
        <w:t xml:space="preserve">, </w:t>
      </w:r>
      <w:r w:rsidR="005F67E6" w:rsidRPr="00F66864">
        <w:rPr>
          <w:rFonts w:ascii="Times New Roman" w:hAnsi="Times New Roman" w:cs="Times New Roman"/>
        </w:rPr>
        <w:t>2015</w:t>
      </w:r>
      <w:r w:rsidR="00737C26" w:rsidRPr="00F66864">
        <w:rPr>
          <w:rFonts w:ascii="Times New Roman" w:hAnsi="Times New Roman" w:cs="Times New Roman"/>
        </w:rPr>
        <w:t>)</w:t>
      </w:r>
      <w:r w:rsidR="004E4D26" w:rsidRPr="00F66864">
        <w:rPr>
          <w:rFonts w:ascii="Times New Roman" w:hAnsi="Times New Roman" w:cs="Times New Roman"/>
        </w:rPr>
        <w:t xml:space="preserve">.  </w:t>
      </w:r>
    </w:p>
    <w:p w14:paraId="796F4E14" w14:textId="136A6E92" w:rsidR="004E4D26" w:rsidRPr="00F66864" w:rsidRDefault="004E4D26" w:rsidP="004E4D26">
      <w:pPr>
        <w:jc w:val="both"/>
        <w:rPr>
          <w:rFonts w:ascii="Times New Roman" w:hAnsi="Times New Roman" w:cs="Times New Roman"/>
        </w:rPr>
      </w:pPr>
      <w:r w:rsidRPr="00F66864">
        <w:rPr>
          <w:rFonts w:ascii="Times New Roman" w:hAnsi="Times New Roman" w:cs="Times New Roman"/>
        </w:rPr>
        <w:t>Discussions on the mailing list have been insightful, well-supported by numerous reports and statistics</w:t>
      </w:r>
      <w:r w:rsidR="002F68DB" w:rsidRPr="00F66864">
        <w:rPr>
          <w:rFonts w:ascii="Times New Roman" w:hAnsi="Times New Roman" w:cs="Times New Roman"/>
        </w:rPr>
        <w:t xml:space="preserve"> as well as scholarly research</w:t>
      </w:r>
      <w:r w:rsidRPr="00F66864">
        <w:rPr>
          <w:rFonts w:ascii="Times New Roman" w:hAnsi="Times New Roman" w:cs="Times New Roman"/>
        </w:rPr>
        <w:t>, providing</w:t>
      </w:r>
      <w:r w:rsidR="002B3D39" w:rsidRPr="00F66864">
        <w:rPr>
          <w:rFonts w:ascii="Times New Roman" w:hAnsi="Times New Roman" w:cs="Times New Roman"/>
        </w:rPr>
        <w:t xml:space="preserve"> evidence of journal</w:t>
      </w:r>
      <w:r w:rsidR="00CE5E77" w:rsidRPr="00F66864">
        <w:rPr>
          <w:rFonts w:ascii="Times New Roman" w:hAnsi="Times New Roman" w:cs="Times New Roman"/>
        </w:rPr>
        <w:t xml:space="preserve"> authorship among men and women as well as</w:t>
      </w:r>
      <w:r w:rsidR="002B3D39" w:rsidRPr="00F66864">
        <w:rPr>
          <w:rFonts w:ascii="Times New Roman" w:hAnsi="Times New Roman" w:cs="Times New Roman"/>
        </w:rPr>
        <w:t xml:space="preserve"> statistics</w:t>
      </w:r>
      <w:r w:rsidRPr="00F66864">
        <w:rPr>
          <w:rFonts w:ascii="Times New Roman" w:hAnsi="Times New Roman" w:cs="Times New Roman"/>
        </w:rPr>
        <w:t xml:space="preserve"> on keynote speakers from particular </w:t>
      </w:r>
      <w:r w:rsidR="002B3D39" w:rsidRPr="00F66864">
        <w:rPr>
          <w:rFonts w:ascii="Times New Roman" w:hAnsi="Times New Roman" w:cs="Times New Roman"/>
        </w:rPr>
        <w:t>annual</w:t>
      </w:r>
      <w:r w:rsidRPr="00F66864">
        <w:rPr>
          <w:rFonts w:ascii="Times New Roman" w:hAnsi="Times New Roman" w:cs="Times New Roman"/>
        </w:rPr>
        <w:t xml:space="preserve"> conference</w:t>
      </w:r>
      <w:r w:rsidR="002B3D39" w:rsidRPr="00F66864">
        <w:rPr>
          <w:rFonts w:ascii="Times New Roman" w:hAnsi="Times New Roman" w:cs="Times New Roman"/>
        </w:rPr>
        <w:t>s</w:t>
      </w:r>
      <w:r w:rsidR="00CE5E77" w:rsidRPr="00F66864">
        <w:rPr>
          <w:rFonts w:ascii="Times New Roman" w:hAnsi="Times New Roman" w:cs="Times New Roman"/>
        </w:rPr>
        <w:t xml:space="preserve">. </w:t>
      </w:r>
      <w:r w:rsidRPr="00F66864">
        <w:rPr>
          <w:rFonts w:ascii="Times New Roman" w:hAnsi="Times New Roman" w:cs="Times New Roman"/>
        </w:rPr>
        <w:t>While the lack of female academics in journal editorship</w:t>
      </w:r>
      <w:r w:rsidR="001023F5" w:rsidRPr="00F66864">
        <w:rPr>
          <w:rFonts w:ascii="Times New Roman" w:hAnsi="Times New Roman" w:cs="Times New Roman"/>
        </w:rPr>
        <w:t>s</w:t>
      </w:r>
      <w:r w:rsidRPr="00F66864">
        <w:rPr>
          <w:rFonts w:ascii="Times New Roman" w:hAnsi="Times New Roman" w:cs="Times New Roman"/>
        </w:rPr>
        <w:t xml:space="preserve"> or departmental headship</w:t>
      </w:r>
      <w:r w:rsidR="001023F5" w:rsidRPr="00F66864">
        <w:rPr>
          <w:rFonts w:ascii="Times New Roman" w:hAnsi="Times New Roman" w:cs="Times New Roman"/>
        </w:rPr>
        <w:t>s</w:t>
      </w:r>
      <w:r w:rsidRPr="00F66864">
        <w:rPr>
          <w:rFonts w:ascii="Times New Roman" w:hAnsi="Times New Roman" w:cs="Times New Roman"/>
        </w:rPr>
        <w:t xml:space="preserve"> has been mentioned, it is the absence of women speakers at the international tourism conferences</w:t>
      </w:r>
      <w:r w:rsidR="002F68DB" w:rsidRPr="00F66864">
        <w:rPr>
          <w:rFonts w:ascii="Times New Roman" w:hAnsi="Times New Roman" w:cs="Times New Roman"/>
        </w:rPr>
        <w:t xml:space="preserve"> that triggers</w:t>
      </w:r>
      <w:r w:rsidRPr="00F66864">
        <w:rPr>
          <w:rFonts w:ascii="Times New Roman" w:hAnsi="Times New Roman" w:cs="Times New Roman"/>
        </w:rPr>
        <w:t xml:space="preserve"> the most heated debates.</w:t>
      </w:r>
      <w:r w:rsidR="00CB2301" w:rsidRPr="00F66864">
        <w:rPr>
          <w:rFonts w:ascii="Times New Roman" w:hAnsi="Times New Roman" w:cs="Times New Roman"/>
        </w:rPr>
        <w:t xml:space="preserve"> It </w:t>
      </w:r>
      <w:r w:rsidR="00800CFA" w:rsidRPr="00F66864">
        <w:rPr>
          <w:rFonts w:ascii="Times New Roman" w:hAnsi="Times New Roman" w:cs="Times New Roman"/>
        </w:rPr>
        <w:t>has</w:t>
      </w:r>
      <w:r w:rsidR="00CB2301" w:rsidRPr="00F66864">
        <w:rPr>
          <w:rFonts w:ascii="Times New Roman" w:hAnsi="Times New Roman" w:cs="Times New Roman"/>
        </w:rPr>
        <w:t xml:space="preserve"> also </w:t>
      </w:r>
      <w:r w:rsidR="00800CFA" w:rsidRPr="00F66864">
        <w:rPr>
          <w:rFonts w:ascii="Times New Roman" w:hAnsi="Times New Roman" w:cs="Times New Roman"/>
        </w:rPr>
        <w:t xml:space="preserve">been </w:t>
      </w:r>
      <w:r w:rsidR="00CB2301" w:rsidRPr="00F66864">
        <w:rPr>
          <w:rFonts w:ascii="Times New Roman" w:hAnsi="Times New Roman" w:cs="Times New Roman"/>
        </w:rPr>
        <w:t xml:space="preserve">noted that women are relatively often selected to </w:t>
      </w:r>
      <w:r w:rsidR="00D64BA1" w:rsidRPr="00F66864">
        <w:rPr>
          <w:rFonts w:ascii="Times New Roman" w:hAnsi="Times New Roman" w:cs="Times New Roman"/>
        </w:rPr>
        <w:t>(co)</w:t>
      </w:r>
      <w:r w:rsidR="00CB2301" w:rsidRPr="00F66864">
        <w:rPr>
          <w:rFonts w:ascii="Times New Roman" w:hAnsi="Times New Roman" w:cs="Times New Roman"/>
        </w:rPr>
        <w:t xml:space="preserve">chair or </w:t>
      </w:r>
      <w:r w:rsidR="00D64BA1" w:rsidRPr="00F66864">
        <w:rPr>
          <w:rFonts w:ascii="Times New Roman" w:hAnsi="Times New Roman" w:cs="Times New Roman"/>
        </w:rPr>
        <w:t>(co)</w:t>
      </w:r>
      <w:r w:rsidR="00CB2301" w:rsidRPr="00F66864">
        <w:rPr>
          <w:rFonts w:ascii="Times New Roman" w:hAnsi="Times New Roman" w:cs="Times New Roman"/>
        </w:rPr>
        <w:t xml:space="preserve">organise major conferences, </w:t>
      </w:r>
      <w:r w:rsidR="00D64BA1" w:rsidRPr="00F66864">
        <w:rPr>
          <w:rFonts w:ascii="Times New Roman" w:hAnsi="Times New Roman" w:cs="Times New Roman"/>
        </w:rPr>
        <w:t xml:space="preserve">though </w:t>
      </w:r>
      <w:r w:rsidR="00CB2301" w:rsidRPr="00F66864">
        <w:rPr>
          <w:rFonts w:ascii="Times New Roman" w:hAnsi="Times New Roman" w:cs="Times New Roman"/>
        </w:rPr>
        <w:t xml:space="preserve">rarely they </w:t>
      </w:r>
      <w:r w:rsidR="00D64BA1" w:rsidRPr="00F66864">
        <w:rPr>
          <w:rFonts w:ascii="Times New Roman" w:hAnsi="Times New Roman" w:cs="Times New Roman"/>
        </w:rPr>
        <w:t xml:space="preserve">appear at international tourism conferences at </w:t>
      </w:r>
      <w:r w:rsidR="00CB2301" w:rsidRPr="00F66864">
        <w:rPr>
          <w:rFonts w:ascii="Times New Roman" w:hAnsi="Times New Roman" w:cs="Times New Roman"/>
        </w:rPr>
        <w:lastRenderedPageBreak/>
        <w:t xml:space="preserve">keynote </w:t>
      </w:r>
      <w:r w:rsidR="00D42899" w:rsidRPr="00F66864">
        <w:rPr>
          <w:rFonts w:ascii="Times New Roman" w:hAnsi="Times New Roman" w:cs="Times New Roman"/>
        </w:rPr>
        <w:t xml:space="preserve">speaker </w:t>
      </w:r>
      <w:r w:rsidR="00D64BA1" w:rsidRPr="00F66864">
        <w:rPr>
          <w:rFonts w:ascii="Times New Roman" w:hAnsi="Times New Roman" w:cs="Times New Roman"/>
        </w:rPr>
        <w:t>level</w:t>
      </w:r>
      <w:r w:rsidR="00CB2301" w:rsidRPr="00F66864">
        <w:rPr>
          <w:rFonts w:ascii="Times New Roman" w:hAnsi="Times New Roman" w:cs="Times New Roman"/>
        </w:rPr>
        <w:t xml:space="preserve">. </w:t>
      </w:r>
      <w:r w:rsidRPr="00F66864">
        <w:rPr>
          <w:rFonts w:ascii="Times New Roman" w:hAnsi="Times New Roman" w:cs="Times New Roman"/>
        </w:rPr>
        <w:t>Responses to conference announcements vary</w:t>
      </w:r>
      <w:r w:rsidR="00ED09C4" w:rsidRPr="00F66864">
        <w:rPr>
          <w:rFonts w:ascii="Times New Roman" w:hAnsi="Times New Roman" w:cs="Times New Roman"/>
        </w:rPr>
        <w:t xml:space="preserve">, </w:t>
      </w:r>
      <w:r w:rsidRPr="00F66864">
        <w:rPr>
          <w:rFonts w:ascii="Times New Roman" w:hAnsi="Times New Roman" w:cs="Times New Roman"/>
        </w:rPr>
        <w:t xml:space="preserve">with reminders to the organisers about the various guidelines that have been developed </w:t>
      </w:r>
      <w:r w:rsidR="000E1B27" w:rsidRPr="00F66864">
        <w:rPr>
          <w:rFonts w:ascii="Times New Roman" w:hAnsi="Times New Roman" w:cs="Times New Roman"/>
        </w:rPr>
        <w:t xml:space="preserve">(i.e. </w:t>
      </w:r>
      <w:r w:rsidRPr="00F66864">
        <w:rPr>
          <w:rFonts w:ascii="Times New Roman" w:hAnsi="Times New Roman" w:cs="Times New Roman"/>
          <w:i/>
        </w:rPr>
        <w:t>Recommendations for Promoting Gender Equity and</w:t>
      </w:r>
      <w:r w:rsidR="00800CFA" w:rsidRPr="00F66864">
        <w:rPr>
          <w:rFonts w:ascii="Times New Roman" w:hAnsi="Times New Roman" w:cs="Times New Roman"/>
          <w:i/>
        </w:rPr>
        <w:t xml:space="preserve"> Balance in Tourism Conferences</w:t>
      </w:r>
      <w:r w:rsidRPr="00F66864">
        <w:rPr>
          <w:rFonts w:ascii="Times New Roman" w:hAnsi="Times New Roman" w:cs="Times New Roman"/>
        </w:rPr>
        <w:t xml:space="preserve"> by the Tourism Education Futures Initiative), through demands of detailed explanation</w:t>
      </w:r>
      <w:r w:rsidR="00ED09C4" w:rsidRPr="00F66864">
        <w:rPr>
          <w:rFonts w:ascii="Times New Roman" w:hAnsi="Times New Roman" w:cs="Times New Roman"/>
        </w:rPr>
        <w:t>,</w:t>
      </w:r>
      <w:r w:rsidRPr="00F66864">
        <w:rPr>
          <w:rFonts w:ascii="Times New Roman" w:hAnsi="Times New Roman" w:cs="Times New Roman"/>
        </w:rPr>
        <w:t xml:space="preserve"> of the selection processes (being transparent and replicable), to radical acts of public boycotting </w:t>
      </w:r>
      <w:r w:rsidR="002F68DB" w:rsidRPr="00F66864">
        <w:rPr>
          <w:rFonts w:ascii="Times New Roman" w:hAnsi="Times New Roman" w:cs="Times New Roman"/>
        </w:rPr>
        <w:t>‘</w:t>
      </w:r>
      <w:r w:rsidRPr="00F66864">
        <w:rPr>
          <w:rFonts w:ascii="Times New Roman" w:hAnsi="Times New Roman" w:cs="Times New Roman"/>
        </w:rPr>
        <w:t xml:space="preserve">men-only keynote speakers’ conferences: </w:t>
      </w:r>
    </w:p>
    <w:p w14:paraId="3E135D90" w14:textId="6D9CC6E2" w:rsidR="004E4D26" w:rsidRPr="00F66864" w:rsidRDefault="004E4D26" w:rsidP="004E4D26">
      <w:pPr>
        <w:ind w:left="720"/>
        <w:rPr>
          <w:rFonts w:ascii="Times New Roman" w:eastAsia="Times New Roman" w:hAnsi="Times New Roman" w:cs="Times New Roman"/>
          <w:shd w:val="clear" w:color="auto" w:fill="FFFFFF"/>
          <w:lang w:eastAsia="en-GB"/>
        </w:rPr>
      </w:pPr>
      <w:r w:rsidRPr="00F66864">
        <w:rPr>
          <w:rFonts w:ascii="Times New Roman" w:eastAsia="Times New Roman" w:hAnsi="Times New Roman" w:cs="Times New Roman"/>
          <w:shd w:val="clear" w:color="auto" w:fill="FFFFFF"/>
          <w:lang w:eastAsia="en-GB"/>
        </w:rPr>
        <w:t xml:space="preserve">Dear X, </w:t>
      </w:r>
      <w:r w:rsidRPr="00F66864">
        <w:rPr>
          <w:rFonts w:ascii="Times New Roman" w:eastAsia="Times New Roman" w:hAnsi="Times New Roman" w:cs="Times New Roman"/>
          <w:shd w:val="clear" w:color="auto" w:fill="FFFFFF"/>
          <w:lang w:eastAsia="en-GB"/>
        </w:rPr>
        <w:br/>
        <w:t>Although XXX (conference location removed) is a fantastic place, I have no feeling to participate in this "Full Testosterone XXX  Conference" you promoted here, organised around:</w:t>
      </w:r>
      <w:r w:rsidRPr="00F66864">
        <w:rPr>
          <w:rFonts w:ascii="Times New Roman" w:eastAsia="Times New Roman" w:hAnsi="Times New Roman" w:cs="Times New Roman"/>
          <w:shd w:val="clear" w:color="auto" w:fill="FFFFFF"/>
          <w:lang w:eastAsia="en-GB"/>
        </w:rPr>
        <w:br/>
        <w:t>- 4 male keynote speakers</w:t>
      </w:r>
      <w:r w:rsidR="00D42899" w:rsidRPr="00F66864">
        <w:rPr>
          <w:rFonts w:ascii="Times New Roman" w:eastAsia="Times New Roman" w:hAnsi="Times New Roman" w:cs="Times New Roman"/>
          <w:shd w:val="clear" w:color="auto" w:fill="FFFFFF"/>
          <w:lang w:eastAsia="en-GB"/>
        </w:rPr>
        <w:t>,</w:t>
      </w:r>
      <w:r w:rsidRPr="00F66864">
        <w:rPr>
          <w:rFonts w:ascii="Times New Roman" w:eastAsia="Times New Roman" w:hAnsi="Times New Roman" w:cs="Times New Roman"/>
          <w:shd w:val="clear" w:color="auto" w:fill="FFFFFF"/>
          <w:lang w:eastAsia="en-GB"/>
        </w:rPr>
        <w:br/>
        <w:t>- 4 male conference chairs,</w:t>
      </w:r>
      <w:r w:rsidRPr="00F66864">
        <w:rPr>
          <w:rFonts w:ascii="Times New Roman" w:eastAsia="Times New Roman" w:hAnsi="Times New Roman" w:cs="Times New Roman"/>
          <w:shd w:val="clear" w:color="auto" w:fill="FFFFFF"/>
          <w:lang w:eastAsia="en-GB"/>
        </w:rPr>
        <w:br/>
        <w:t>in which are menti</w:t>
      </w:r>
      <w:r w:rsidR="00D1041D" w:rsidRPr="00F66864">
        <w:rPr>
          <w:rFonts w:ascii="Times New Roman" w:eastAsia="Times New Roman" w:hAnsi="Times New Roman" w:cs="Times New Roman"/>
          <w:shd w:val="clear" w:color="auto" w:fill="FFFFFF"/>
          <w:lang w:eastAsia="en-GB"/>
        </w:rPr>
        <w:t xml:space="preserve">oned "ethics" issues. </w:t>
      </w:r>
      <w:r w:rsidR="00D1041D" w:rsidRPr="00F66864">
        <w:rPr>
          <w:rFonts w:ascii="Times New Roman" w:eastAsia="Times New Roman" w:hAnsi="Times New Roman" w:cs="Times New Roman"/>
          <w:shd w:val="clear" w:color="auto" w:fill="FFFFFF"/>
          <w:lang w:eastAsia="en-GB"/>
        </w:rPr>
        <w:br/>
        <w:t xml:space="preserve">Regards </w:t>
      </w:r>
      <w:r w:rsidRPr="00F66864">
        <w:rPr>
          <w:rFonts w:ascii="Times New Roman" w:eastAsia="Times New Roman" w:hAnsi="Times New Roman" w:cs="Times New Roman"/>
          <w:shd w:val="clear" w:color="auto" w:fill="FFFFFF"/>
          <w:lang w:eastAsia="en-GB"/>
        </w:rPr>
        <w:t>(female</w:t>
      </w:r>
      <w:r w:rsidR="003B5F69" w:rsidRPr="00F66864">
        <w:rPr>
          <w:rFonts w:ascii="Times New Roman" w:eastAsia="Times New Roman" w:hAnsi="Times New Roman" w:cs="Times New Roman"/>
          <w:shd w:val="clear" w:color="auto" w:fill="FFFFFF"/>
          <w:lang w:eastAsia="en-GB"/>
        </w:rPr>
        <w:t xml:space="preserve"> Research Fellow</w:t>
      </w:r>
      <w:r w:rsidR="004E2204" w:rsidRPr="00F66864">
        <w:rPr>
          <w:rFonts w:ascii="Times New Roman" w:eastAsia="Times New Roman" w:hAnsi="Times New Roman" w:cs="Times New Roman"/>
          <w:shd w:val="clear" w:color="auto" w:fill="FFFFFF"/>
          <w:lang w:eastAsia="en-GB"/>
        </w:rPr>
        <w:t>, May 2017</w:t>
      </w:r>
      <w:r w:rsidRPr="00F66864">
        <w:rPr>
          <w:rFonts w:ascii="Times New Roman" w:eastAsia="Times New Roman" w:hAnsi="Times New Roman" w:cs="Times New Roman"/>
          <w:shd w:val="clear" w:color="auto" w:fill="FFFFFF"/>
          <w:lang w:eastAsia="en-GB"/>
        </w:rPr>
        <w:t xml:space="preserve">) </w:t>
      </w:r>
    </w:p>
    <w:p w14:paraId="07F92061" w14:textId="3286B946" w:rsidR="004E4D26" w:rsidRPr="00F66864" w:rsidRDefault="004E4D26" w:rsidP="004E4D26">
      <w:pPr>
        <w:jc w:val="both"/>
        <w:rPr>
          <w:rFonts w:ascii="Times New Roman" w:hAnsi="Times New Roman" w:cs="Times New Roman"/>
        </w:rPr>
      </w:pPr>
      <w:r w:rsidRPr="00F66864">
        <w:rPr>
          <w:rFonts w:ascii="Times New Roman" w:hAnsi="Times New Roman" w:cs="Times New Roman"/>
        </w:rPr>
        <w:t xml:space="preserve">Displaying such radical action </w:t>
      </w:r>
      <w:r w:rsidR="002B3D39" w:rsidRPr="00F66864">
        <w:rPr>
          <w:rFonts w:ascii="Times New Roman" w:hAnsi="Times New Roman" w:cs="Times New Roman"/>
        </w:rPr>
        <w:t xml:space="preserve">underscores and explains </w:t>
      </w:r>
      <w:r w:rsidRPr="00F66864">
        <w:rPr>
          <w:rFonts w:ascii="Times New Roman" w:hAnsi="Times New Roman" w:cs="Times New Roman"/>
        </w:rPr>
        <w:t xml:space="preserve">the paradox in the concept of </w:t>
      </w:r>
      <w:r w:rsidRPr="00F66864">
        <w:rPr>
          <w:rFonts w:ascii="Times New Roman" w:hAnsi="Times New Roman" w:cs="Times New Roman"/>
          <w:i/>
        </w:rPr>
        <w:t>solidarity</w:t>
      </w:r>
      <w:r w:rsidRPr="00F66864">
        <w:rPr>
          <w:rFonts w:ascii="Times New Roman" w:hAnsi="Times New Roman" w:cs="Times New Roman"/>
        </w:rPr>
        <w:t>. By emphasising the feeling of support and togetherness</w:t>
      </w:r>
      <w:r w:rsidR="000E1B27" w:rsidRPr="00F66864">
        <w:rPr>
          <w:rFonts w:ascii="Times New Roman" w:hAnsi="Times New Roman" w:cs="Times New Roman"/>
        </w:rPr>
        <w:t xml:space="preserve"> to one particular group</w:t>
      </w:r>
      <w:r w:rsidRPr="00F66864">
        <w:rPr>
          <w:rFonts w:ascii="Times New Roman" w:hAnsi="Times New Roman" w:cs="Times New Roman"/>
        </w:rPr>
        <w:t>, solidarity exhibits itself in antagonism to other groups (Wilde</w:t>
      </w:r>
      <w:r w:rsidR="00242AAE" w:rsidRPr="00F66864">
        <w:rPr>
          <w:rFonts w:ascii="Times New Roman" w:hAnsi="Times New Roman" w:cs="Times New Roman"/>
        </w:rPr>
        <w:t>,</w:t>
      </w:r>
      <w:r w:rsidRPr="00F66864">
        <w:rPr>
          <w:rFonts w:ascii="Times New Roman" w:hAnsi="Times New Roman" w:cs="Times New Roman"/>
        </w:rPr>
        <w:t xml:space="preserve"> 20</w:t>
      </w:r>
      <w:r w:rsidR="00A96E05" w:rsidRPr="00F66864">
        <w:rPr>
          <w:rFonts w:ascii="Times New Roman" w:hAnsi="Times New Roman" w:cs="Times New Roman"/>
        </w:rPr>
        <w:t>0</w:t>
      </w:r>
      <w:r w:rsidRPr="00F66864">
        <w:rPr>
          <w:rFonts w:ascii="Times New Roman" w:hAnsi="Times New Roman" w:cs="Times New Roman"/>
        </w:rPr>
        <w:t xml:space="preserve">7: 173). Yet, supporting and encouraging words are more commonly present on </w:t>
      </w:r>
      <w:r w:rsidR="007D66C9" w:rsidRPr="00F66864">
        <w:rPr>
          <w:rFonts w:ascii="Times New Roman" w:hAnsi="Times New Roman" w:cs="Times New Roman"/>
        </w:rPr>
        <w:t>TOURLIST</w:t>
      </w:r>
      <w:r w:rsidRPr="00F66864">
        <w:rPr>
          <w:rFonts w:ascii="Times New Roman" w:hAnsi="Times New Roman" w:cs="Times New Roman"/>
        </w:rPr>
        <w:t xml:space="preserve">. During the two-year period, the exchanges related to the gender inequities and injustices led to </w:t>
      </w:r>
      <w:r w:rsidR="00D64BA1" w:rsidRPr="00F66864">
        <w:rPr>
          <w:rFonts w:ascii="Times New Roman" w:hAnsi="Times New Roman" w:cs="Times New Roman"/>
        </w:rPr>
        <w:t xml:space="preserve">publicising existing or new initiatives, such a WAiT (women academics in </w:t>
      </w:r>
      <w:r w:rsidR="00D42899" w:rsidRPr="00F66864">
        <w:rPr>
          <w:rFonts w:ascii="Times New Roman" w:hAnsi="Times New Roman" w:cs="Times New Roman"/>
        </w:rPr>
        <w:t xml:space="preserve">a </w:t>
      </w:r>
      <w:r w:rsidR="00D64BA1" w:rsidRPr="00F66864">
        <w:rPr>
          <w:rFonts w:ascii="Times New Roman" w:hAnsi="Times New Roman" w:cs="Times New Roman"/>
        </w:rPr>
        <w:t>tourism Facebook group</w:t>
      </w:r>
      <w:r w:rsidR="00D42899" w:rsidRPr="00F66864">
        <w:rPr>
          <w:rFonts w:ascii="Times New Roman" w:hAnsi="Times New Roman" w:cs="Times New Roman"/>
        </w:rPr>
        <w:t xml:space="preserve">); </w:t>
      </w:r>
      <w:r w:rsidR="00D64BA1" w:rsidRPr="00F66864">
        <w:rPr>
          <w:rFonts w:ascii="Times New Roman" w:hAnsi="Times New Roman" w:cs="Times New Roman"/>
        </w:rPr>
        <w:t>GenTour initiative</w:t>
      </w:r>
      <w:r w:rsidR="00EA5B2D" w:rsidRPr="00F66864">
        <w:rPr>
          <w:rFonts w:ascii="Times New Roman" w:hAnsi="Times New Roman" w:cs="Times New Roman"/>
        </w:rPr>
        <w:t xml:space="preserve">, </w:t>
      </w:r>
      <w:r w:rsidR="00D64BA1" w:rsidRPr="00F66864">
        <w:rPr>
          <w:rFonts w:ascii="Times New Roman" w:hAnsi="Times New Roman" w:cs="Times New Roman"/>
        </w:rPr>
        <w:t>Equality in Tourism (an independent non-profit</w:t>
      </w:r>
      <w:r w:rsidR="00DB772D" w:rsidRPr="00F66864">
        <w:rPr>
          <w:rFonts w:ascii="Times New Roman" w:hAnsi="Times New Roman" w:cs="Times New Roman"/>
        </w:rPr>
        <w:t>)</w:t>
      </w:r>
      <w:r w:rsidR="00D64BA1" w:rsidRPr="00F66864">
        <w:rPr>
          <w:rFonts w:ascii="Times New Roman" w:hAnsi="Times New Roman" w:cs="Times New Roman"/>
        </w:rPr>
        <w:t xml:space="preserve"> </w:t>
      </w:r>
      <w:r w:rsidR="00DB772D" w:rsidRPr="00F66864">
        <w:rPr>
          <w:rFonts w:ascii="Times New Roman" w:hAnsi="Times New Roman" w:cs="Times New Roman"/>
        </w:rPr>
        <w:t>or Women in Tourism (a women</w:t>
      </w:r>
      <w:r w:rsidR="00ED09C4" w:rsidRPr="00F66864">
        <w:rPr>
          <w:rFonts w:ascii="Times New Roman" w:hAnsi="Times New Roman" w:cs="Times New Roman"/>
        </w:rPr>
        <w:t>’s</w:t>
      </w:r>
      <w:r w:rsidR="00DB772D" w:rsidRPr="00F66864">
        <w:rPr>
          <w:rFonts w:ascii="Times New Roman" w:hAnsi="Times New Roman" w:cs="Times New Roman"/>
        </w:rPr>
        <w:t xml:space="preserve"> network </w:t>
      </w:r>
      <w:r w:rsidR="00D64BA1" w:rsidRPr="00F66864">
        <w:rPr>
          <w:rFonts w:ascii="Times New Roman" w:hAnsi="Times New Roman" w:cs="Times New Roman"/>
        </w:rPr>
        <w:t xml:space="preserve">in Scotland). </w:t>
      </w:r>
      <w:r w:rsidR="00773157" w:rsidRPr="00F66864">
        <w:rPr>
          <w:rFonts w:ascii="Times New Roman" w:hAnsi="Times New Roman" w:cs="Times New Roman"/>
        </w:rPr>
        <w:t xml:space="preserve">Promoting good practices were also part of </w:t>
      </w:r>
      <w:r w:rsidR="00712B3F" w:rsidRPr="00F66864">
        <w:rPr>
          <w:rFonts w:ascii="Times New Roman" w:hAnsi="Times New Roman" w:cs="Times New Roman"/>
        </w:rPr>
        <w:t>lively</w:t>
      </w:r>
      <w:r w:rsidR="00773157" w:rsidRPr="00F66864">
        <w:rPr>
          <w:rFonts w:ascii="Times New Roman" w:hAnsi="Times New Roman" w:cs="Times New Roman"/>
        </w:rPr>
        <w:t xml:space="preserve"> discussions. This included </w:t>
      </w:r>
      <w:r w:rsidR="00712B3F" w:rsidRPr="00F66864">
        <w:rPr>
          <w:rFonts w:ascii="Times New Roman" w:hAnsi="Times New Roman" w:cs="Times New Roman"/>
        </w:rPr>
        <w:t xml:space="preserve">promoting best practices by sharing some </w:t>
      </w:r>
      <w:r w:rsidR="00E63D0D" w:rsidRPr="00F66864">
        <w:rPr>
          <w:rFonts w:ascii="Times New Roman" w:hAnsi="Times New Roman" w:cs="Times New Roman"/>
        </w:rPr>
        <w:t xml:space="preserve">encouraging data on the gender composition at </w:t>
      </w:r>
      <w:r w:rsidR="00712B3F" w:rsidRPr="00F66864">
        <w:rPr>
          <w:rFonts w:ascii="Times New Roman" w:hAnsi="Times New Roman" w:cs="Times New Roman"/>
        </w:rPr>
        <w:t xml:space="preserve">some </w:t>
      </w:r>
      <w:r w:rsidR="00E63D0D" w:rsidRPr="00F66864">
        <w:rPr>
          <w:rFonts w:ascii="Times New Roman" w:hAnsi="Times New Roman" w:cs="Times New Roman"/>
        </w:rPr>
        <w:t xml:space="preserve">conferences and journal boards.  </w:t>
      </w:r>
      <w:r w:rsidRPr="00F66864">
        <w:rPr>
          <w:rFonts w:ascii="Times New Roman" w:eastAsia="Times New Roman" w:hAnsi="Times New Roman" w:cs="Times New Roman"/>
          <w:shd w:val="clear" w:color="auto" w:fill="FFFFFF"/>
          <w:lang w:eastAsia="en-GB"/>
        </w:rPr>
        <w:t>One of the very lively exchanges emerged as a consequence of</w:t>
      </w:r>
      <w:r w:rsidR="00AF5D48" w:rsidRPr="00F66864">
        <w:rPr>
          <w:rFonts w:ascii="Times New Roman" w:eastAsia="Times New Roman" w:hAnsi="Times New Roman" w:cs="Times New Roman"/>
          <w:shd w:val="clear" w:color="auto" w:fill="FFFFFF"/>
          <w:lang w:eastAsia="en-GB"/>
        </w:rPr>
        <w:t xml:space="preserve"> a conference announcement at an Australian </w:t>
      </w:r>
      <w:r w:rsidRPr="00F66864">
        <w:rPr>
          <w:rFonts w:ascii="Times New Roman" w:eastAsia="Times New Roman" w:hAnsi="Times New Roman" w:cs="Times New Roman"/>
          <w:shd w:val="clear" w:color="auto" w:fill="FFFFFF"/>
          <w:lang w:eastAsia="en-GB"/>
        </w:rPr>
        <w:t>university with all female keynote speakers</w:t>
      </w:r>
      <w:r w:rsidR="00773157" w:rsidRPr="00F66864">
        <w:rPr>
          <w:rFonts w:ascii="Times New Roman" w:eastAsia="Times New Roman" w:hAnsi="Times New Roman" w:cs="Times New Roman"/>
          <w:shd w:val="clear" w:color="auto" w:fill="FFFFFF"/>
          <w:lang w:eastAsia="en-GB"/>
        </w:rPr>
        <w:t xml:space="preserve">, considered as an innovation </w:t>
      </w:r>
      <w:r w:rsidR="00712B3F" w:rsidRPr="00F66864">
        <w:rPr>
          <w:rFonts w:ascii="Times New Roman" w:eastAsia="Times New Roman" w:hAnsi="Times New Roman" w:cs="Times New Roman"/>
          <w:shd w:val="clear" w:color="auto" w:fill="FFFFFF"/>
          <w:lang w:eastAsia="en-GB"/>
        </w:rPr>
        <w:t xml:space="preserve">in a reputable </w:t>
      </w:r>
      <w:r w:rsidR="00773157" w:rsidRPr="00F66864">
        <w:rPr>
          <w:rFonts w:ascii="Times New Roman" w:eastAsia="Times New Roman" w:hAnsi="Times New Roman" w:cs="Times New Roman"/>
          <w:shd w:val="clear" w:color="auto" w:fill="FFFFFF"/>
          <w:lang w:eastAsia="en-GB"/>
        </w:rPr>
        <w:t>conference</w:t>
      </w:r>
      <w:r w:rsidRPr="00F66864">
        <w:rPr>
          <w:rFonts w:ascii="Times New Roman" w:eastAsia="Times New Roman" w:hAnsi="Times New Roman" w:cs="Times New Roman"/>
          <w:shd w:val="clear" w:color="auto" w:fill="FFFFFF"/>
          <w:lang w:eastAsia="en-GB"/>
        </w:rPr>
        <w:t xml:space="preserve">. Numerous comments were posted with brief posts such as: </w:t>
      </w:r>
      <w:r w:rsidRPr="00F66864">
        <w:rPr>
          <w:rFonts w:ascii="Times New Roman" w:hAnsi="Times New Roman" w:cs="Times New Roman"/>
        </w:rPr>
        <w:t>‘Hear, hear X, well done!’ (female</w:t>
      </w:r>
      <w:r w:rsidR="005176B4" w:rsidRPr="00F66864">
        <w:rPr>
          <w:rFonts w:ascii="Times New Roman" w:hAnsi="Times New Roman" w:cs="Times New Roman"/>
        </w:rPr>
        <w:t xml:space="preserve"> Associate Professor</w:t>
      </w:r>
      <w:r w:rsidRPr="00F66864">
        <w:rPr>
          <w:rFonts w:ascii="Times New Roman" w:hAnsi="Times New Roman" w:cs="Times New Roman"/>
        </w:rPr>
        <w:t xml:space="preserve">, </w:t>
      </w:r>
      <w:r w:rsidR="00B56F86" w:rsidRPr="00F66864">
        <w:rPr>
          <w:rFonts w:ascii="Times New Roman" w:hAnsi="Times New Roman" w:cs="Times New Roman"/>
        </w:rPr>
        <w:t xml:space="preserve">May </w:t>
      </w:r>
      <w:r w:rsidRPr="00F66864">
        <w:rPr>
          <w:rFonts w:ascii="Times New Roman" w:hAnsi="Times New Roman" w:cs="Times New Roman"/>
        </w:rPr>
        <w:t>2017) to longer</w:t>
      </w:r>
      <w:r w:rsidR="000E1B27" w:rsidRPr="00F66864">
        <w:rPr>
          <w:rFonts w:ascii="Times New Roman" w:hAnsi="Times New Roman" w:cs="Times New Roman"/>
        </w:rPr>
        <w:t>,</w:t>
      </w:r>
      <w:r w:rsidRPr="00F66864">
        <w:rPr>
          <w:rFonts w:ascii="Times New Roman" w:hAnsi="Times New Roman" w:cs="Times New Roman"/>
        </w:rPr>
        <w:t xml:space="preserve"> </w:t>
      </w:r>
      <w:r w:rsidR="000E1B27" w:rsidRPr="00F66864">
        <w:rPr>
          <w:rFonts w:ascii="Times New Roman" w:hAnsi="Times New Roman" w:cs="Times New Roman"/>
        </w:rPr>
        <w:t xml:space="preserve">joyful, </w:t>
      </w:r>
      <w:r w:rsidRPr="00F66864">
        <w:rPr>
          <w:rFonts w:ascii="Times New Roman" w:hAnsi="Times New Roman" w:cs="Times New Roman"/>
        </w:rPr>
        <w:t xml:space="preserve">grateful emails and words of appreciation: </w:t>
      </w:r>
    </w:p>
    <w:p w14:paraId="7B5BCC27" w14:textId="77777777" w:rsidR="004E4D26" w:rsidRPr="00F66864" w:rsidRDefault="004E4D26" w:rsidP="004E4D26">
      <w:pPr>
        <w:ind w:left="720"/>
        <w:jc w:val="both"/>
        <w:rPr>
          <w:rFonts w:ascii="Times New Roman" w:eastAsia="Times New Roman" w:hAnsi="Times New Roman" w:cs="Times New Roman"/>
          <w:shd w:val="clear" w:color="auto" w:fill="FFFFFF"/>
          <w:lang w:eastAsia="en-GB"/>
        </w:rPr>
      </w:pPr>
      <w:r w:rsidRPr="00F66864">
        <w:rPr>
          <w:rFonts w:ascii="Times New Roman" w:eastAsia="Times New Roman" w:hAnsi="Times New Roman" w:cs="Times New Roman"/>
          <w:shd w:val="clear" w:color="auto" w:fill="FFFFFF"/>
          <w:lang w:eastAsia="en-GB"/>
        </w:rPr>
        <w:br/>
        <w:t xml:space="preserve">I applaud X and the team at X (city in </w:t>
      </w:r>
      <w:r w:rsidR="00A1389D" w:rsidRPr="00F66864">
        <w:rPr>
          <w:rFonts w:ascii="Times New Roman" w:eastAsia="Times New Roman" w:hAnsi="Times New Roman" w:cs="Times New Roman"/>
          <w:shd w:val="clear" w:color="auto" w:fill="FFFFFF"/>
          <w:lang w:eastAsia="en-GB"/>
        </w:rPr>
        <w:t>Australia</w:t>
      </w:r>
      <w:r w:rsidRPr="00F66864">
        <w:rPr>
          <w:rFonts w:ascii="Times New Roman" w:eastAsia="Times New Roman" w:hAnsi="Times New Roman" w:cs="Times New Roman"/>
          <w:shd w:val="clear" w:color="auto" w:fill="FFFFFF"/>
          <w:lang w:eastAsia="en-GB"/>
        </w:rPr>
        <w:t xml:space="preserve">). If they can get four female speakers with admirable credentials, we should no longer accept the common excuses from conference organisers that no women speakers can be found, or that all the women speakers they had approached </w:t>
      </w:r>
      <w:r w:rsidR="00D87E00" w:rsidRPr="00F66864">
        <w:rPr>
          <w:rFonts w:ascii="Times New Roman" w:eastAsia="Times New Roman" w:hAnsi="Times New Roman" w:cs="Times New Roman"/>
          <w:shd w:val="clear" w:color="auto" w:fill="FFFFFF"/>
          <w:lang w:eastAsia="en-GB"/>
        </w:rPr>
        <w:t>declined the invitation. X</w:t>
      </w:r>
      <w:r w:rsidRPr="00F66864">
        <w:rPr>
          <w:rFonts w:ascii="Times New Roman" w:eastAsia="Times New Roman" w:hAnsi="Times New Roman" w:cs="Times New Roman"/>
          <w:shd w:val="clear" w:color="auto" w:fill="FFFFFF"/>
          <w:lang w:eastAsia="en-GB"/>
        </w:rPr>
        <w:t>, you're a legend! Thank you for doing what you did. (</w:t>
      </w:r>
      <w:r w:rsidR="005176B4" w:rsidRPr="00F66864">
        <w:rPr>
          <w:rFonts w:ascii="Times New Roman" w:eastAsia="Times New Roman" w:hAnsi="Times New Roman" w:cs="Times New Roman"/>
          <w:shd w:val="clear" w:color="auto" w:fill="FFFFFF"/>
          <w:lang w:eastAsia="en-GB"/>
        </w:rPr>
        <w:t>female Senior Lecturer,</w:t>
      </w:r>
      <w:r w:rsidRPr="00F66864">
        <w:rPr>
          <w:rFonts w:ascii="Times New Roman" w:eastAsia="Times New Roman" w:hAnsi="Times New Roman" w:cs="Times New Roman"/>
          <w:shd w:val="clear" w:color="auto" w:fill="FFFFFF"/>
          <w:lang w:eastAsia="en-GB"/>
        </w:rPr>
        <w:t xml:space="preserve"> </w:t>
      </w:r>
      <w:r w:rsidR="00B56F86" w:rsidRPr="00F66864">
        <w:rPr>
          <w:rFonts w:ascii="Times New Roman" w:eastAsia="Times New Roman" w:hAnsi="Times New Roman" w:cs="Times New Roman"/>
          <w:shd w:val="clear" w:color="auto" w:fill="FFFFFF"/>
          <w:lang w:eastAsia="en-GB"/>
        </w:rPr>
        <w:t xml:space="preserve">May </w:t>
      </w:r>
      <w:r w:rsidRPr="00F66864">
        <w:rPr>
          <w:rFonts w:ascii="Times New Roman" w:eastAsia="Times New Roman" w:hAnsi="Times New Roman" w:cs="Times New Roman"/>
          <w:shd w:val="clear" w:color="auto" w:fill="FFFFFF"/>
          <w:lang w:eastAsia="en-GB"/>
        </w:rPr>
        <w:t xml:space="preserve">2017) </w:t>
      </w:r>
    </w:p>
    <w:p w14:paraId="0BB3E6BD" w14:textId="77777777" w:rsidR="004E4D26" w:rsidRPr="00F66864" w:rsidRDefault="004E4D26" w:rsidP="004E4D26">
      <w:pPr>
        <w:ind w:left="720"/>
        <w:rPr>
          <w:rFonts w:ascii="Times New Roman" w:hAnsi="Times New Roman" w:cs="Times New Roman"/>
        </w:rPr>
      </w:pPr>
      <w:r w:rsidRPr="00F66864">
        <w:rPr>
          <w:rFonts w:ascii="Times New Roman" w:eastAsia="Times New Roman" w:hAnsi="Times New Roman" w:cs="Times New Roman"/>
          <w:shd w:val="clear" w:color="auto" w:fill="FFFFFF"/>
          <w:lang w:eastAsia="en-GB"/>
        </w:rPr>
        <w:t>Congratulations X and your Organising Committee for putting together a conference with an all-female keynote speaker line up, well done!</w:t>
      </w:r>
      <w:r w:rsidR="000E1B27" w:rsidRPr="00F66864">
        <w:rPr>
          <w:rFonts w:ascii="Times New Roman" w:eastAsia="Times New Roman" w:hAnsi="Times New Roman" w:cs="Times New Roman"/>
          <w:shd w:val="clear" w:color="auto" w:fill="FFFFFF"/>
          <w:lang w:eastAsia="en-GB"/>
        </w:rPr>
        <w:t xml:space="preserve"> </w:t>
      </w:r>
      <w:r w:rsidRPr="00F66864">
        <w:rPr>
          <w:rFonts w:ascii="Times New Roman" w:eastAsia="Times New Roman" w:hAnsi="Times New Roman" w:cs="Times New Roman"/>
          <w:shd w:val="clear" w:color="auto" w:fill="FFFFFF"/>
          <w:lang w:eastAsia="en-GB"/>
        </w:rPr>
        <w:t>I do believe it is the first tourism, hospitality, leisure or event studies conference that I have seen advertised that has done this – at least in the timeframe I have been involved in these listservs. May there come a day when it is not necessary to comment on this as something unusual…Best wis</w:t>
      </w:r>
      <w:r w:rsidR="00AF5D48" w:rsidRPr="00F66864">
        <w:rPr>
          <w:rFonts w:ascii="Times New Roman" w:eastAsia="Times New Roman" w:hAnsi="Times New Roman" w:cs="Times New Roman"/>
          <w:shd w:val="clear" w:color="auto" w:fill="FFFFFF"/>
          <w:lang w:eastAsia="en-GB"/>
        </w:rPr>
        <w:t>hes for a successful conference</w:t>
      </w:r>
      <w:r w:rsidR="00E77E4A" w:rsidRPr="00F66864">
        <w:rPr>
          <w:rFonts w:ascii="Times New Roman" w:eastAsia="Times New Roman" w:hAnsi="Times New Roman" w:cs="Times New Roman"/>
          <w:shd w:val="clear" w:color="auto" w:fill="FFFFFF"/>
          <w:lang w:eastAsia="en-GB"/>
        </w:rPr>
        <w:t>.</w:t>
      </w:r>
      <w:r w:rsidRPr="00F66864">
        <w:rPr>
          <w:rFonts w:ascii="Times New Roman" w:eastAsia="Times New Roman" w:hAnsi="Times New Roman" w:cs="Times New Roman"/>
          <w:shd w:val="clear" w:color="auto" w:fill="FFFFFF"/>
          <w:lang w:eastAsia="en-GB"/>
        </w:rPr>
        <w:t xml:space="preserve"> (</w:t>
      </w:r>
      <w:r w:rsidR="005176B4" w:rsidRPr="00F66864">
        <w:rPr>
          <w:rFonts w:ascii="Times New Roman" w:eastAsia="Times New Roman" w:hAnsi="Times New Roman" w:cs="Times New Roman"/>
          <w:shd w:val="clear" w:color="auto" w:fill="FFFFFF"/>
          <w:lang w:eastAsia="en-GB"/>
        </w:rPr>
        <w:t>female Lecturer,</w:t>
      </w:r>
      <w:r w:rsidRPr="00F66864">
        <w:rPr>
          <w:rFonts w:ascii="Times New Roman" w:eastAsia="Times New Roman" w:hAnsi="Times New Roman" w:cs="Times New Roman"/>
          <w:shd w:val="clear" w:color="auto" w:fill="FFFFFF"/>
          <w:lang w:eastAsia="en-GB"/>
        </w:rPr>
        <w:t xml:space="preserve"> </w:t>
      </w:r>
      <w:r w:rsidR="00B56F86" w:rsidRPr="00F66864">
        <w:rPr>
          <w:rFonts w:ascii="Times New Roman" w:eastAsia="Times New Roman" w:hAnsi="Times New Roman" w:cs="Times New Roman"/>
          <w:shd w:val="clear" w:color="auto" w:fill="FFFFFF"/>
          <w:lang w:eastAsia="en-GB"/>
        </w:rPr>
        <w:t xml:space="preserve">May </w:t>
      </w:r>
      <w:r w:rsidRPr="00F66864">
        <w:rPr>
          <w:rFonts w:ascii="Times New Roman" w:eastAsia="Times New Roman" w:hAnsi="Times New Roman" w:cs="Times New Roman"/>
          <w:shd w:val="clear" w:color="auto" w:fill="FFFFFF"/>
          <w:lang w:eastAsia="en-GB"/>
        </w:rPr>
        <w:t>2017)</w:t>
      </w:r>
    </w:p>
    <w:p w14:paraId="0FA789CD" w14:textId="77777777" w:rsidR="004E4D26" w:rsidRPr="00F66864" w:rsidRDefault="004E4D26" w:rsidP="004E4D26">
      <w:pPr>
        <w:jc w:val="both"/>
        <w:rPr>
          <w:rFonts w:ascii="Times New Roman" w:hAnsi="Times New Roman" w:cs="Times New Roman"/>
        </w:rPr>
      </w:pPr>
      <w:r w:rsidRPr="00F66864">
        <w:rPr>
          <w:rFonts w:ascii="Times New Roman" w:hAnsi="Times New Roman" w:cs="Times New Roman"/>
        </w:rPr>
        <w:t xml:space="preserve">The manifestations of </w:t>
      </w:r>
      <w:r w:rsidRPr="00F66864">
        <w:rPr>
          <w:rFonts w:ascii="Times New Roman" w:hAnsi="Times New Roman" w:cs="Times New Roman"/>
          <w:i/>
        </w:rPr>
        <w:t>solidarity and ‘teaming up’</w:t>
      </w:r>
      <w:r w:rsidRPr="00F66864">
        <w:rPr>
          <w:rFonts w:ascii="Times New Roman" w:hAnsi="Times New Roman" w:cs="Times New Roman"/>
          <w:b/>
        </w:rPr>
        <w:t xml:space="preserve"> </w:t>
      </w:r>
      <w:r w:rsidRPr="00F66864">
        <w:rPr>
          <w:rFonts w:ascii="Times New Roman" w:hAnsi="Times New Roman" w:cs="Times New Roman"/>
        </w:rPr>
        <w:t>(Korczynski</w:t>
      </w:r>
      <w:r w:rsidR="00242AAE" w:rsidRPr="00F66864">
        <w:rPr>
          <w:rFonts w:ascii="Times New Roman" w:hAnsi="Times New Roman" w:cs="Times New Roman"/>
        </w:rPr>
        <w:t>,</w:t>
      </w:r>
      <w:r w:rsidRPr="00F66864">
        <w:rPr>
          <w:rFonts w:ascii="Times New Roman" w:hAnsi="Times New Roman" w:cs="Times New Roman"/>
        </w:rPr>
        <w:t xml:space="preserve"> 2003) among women actively seeking recognition as women academics in tourism have been evident in the exchanges. Their </w:t>
      </w:r>
      <w:r w:rsidRPr="00F66864">
        <w:rPr>
          <w:rFonts w:ascii="Times New Roman" w:hAnsi="Times New Roman" w:cs="Times New Roman"/>
        </w:rPr>
        <w:lastRenderedPageBreak/>
        <w:t xml:space="preserve">brief, spontaneous, emotional responses contributed to the creation of ‘communities of coping’ through their encounters on </w:t>
      </w:r>
      <w:r w:rsidR="007D66C9" w:rsidRPr="00F66864">
        <w:rPr>
          <w:rFonts w:ascii="Times New Roman" w:hAnsi="Times New Roman" w:cs="Times New Roman"/>
        </w:rPr>
        <w:t>TOURLIST</w:t>
      </w:r>
      <w:r w:rsidRPr="00F66864">
        <w:rPr>
          <w:rFonts w:ascii="Times New Roman" w:hAnsi="Times New Roman" w:cs="Times New Roman"/>
        </w:rPr>
        <w:t xml:space="preserve">, located at a distance. Words of solidarity and support from both women </w:t>
      </w:r>
      <w:r w:rsidR="007828D4" w:rsidRPr="00F66864">
        <w:rPr>
          <w:rFonts w:ascii="Times New Roman" w:hAnsi="Times New Roman" w:cs="Times New Roman"/>
        </w:rPr>
        <w:t>(</w:t>
      </w:r>
      <w:r w:rsidRPr="00F66864">
        <w:rPr>
          <w:rFonts w:ascii="Times New Roman" w:hAnsi="Times New Roman" w:cs="Times New Roman"/>
        </w:rPr>
        <w:t>and men</w:t>
      </w:r>
      <w:r w:rsidR="007828D4" w:rsidRPr="00F66864">
        <w:rPr>
          <w:rFonts w:ascii="Times New Roman" w:hAnsi="Times New Roman" w:cs="Times New Roman"/>
        </w:rPr>
        <w:t>)</w:t>
      </w:r>
      <w:r w:rsidRPr="00F66864">
        <w:rPr>
          <w:rFonts w:ascii="Times New Roman" w:hAnsi="Times New Roman" w:cs="Times New Roman"/>
        </w:rPr>
        <w:t xml:space="preserve"> aimed to inspire actions for the future of </w:t>
      </w:r>
      <w:r w:rsidR="002B3D39" w:rsidRPr="00F66864">
        <w:rPr>
          <w:rFonts w:ascii="Times New Roman" w:hAnsi="Times New Roman" w:cs="Times New Roman"/>
        </w:rPr>
        <w:t xml:space="preserve">the </w:t>
      </w:r>
      <w:r w:rsidR="00E63D0D" w:rsidRPr="00F66864">
        <w:rPr>
          <w:rFonts w:ascii="Times New Roman" w:hAnsi="Times New Roman" w:cs="Times New Roman"/>
        </w:rPr>
        <w:t>tourism academy.</w:t>
      </w:r>
    </w:p>
    <w:p w14:paraId="295E263C" w14:textId="77777777" w:rsidR="004E4D26" w:rsidRPr="00F66864" w:rsidRDefault="004E4D26" w:rsidP="004E4D26">
      <w:pPr>
        <w:rPr>
          <w:rFonts w:ascii="Times New Roman" w:hAnsi="Times New Roman" w:cs="Times New Roman"/>
        </w:rPr>
      </w:pPr>
      <w:r w:rsidRPr="00F66864">
        <w:rPr>
          <w:rFonts w:ascii="Times New Roman" w:eastAsia="Times New Roman" w:hAnsi="Times New Roman" w:cs="Times New Roman"/>
          <w:shd w:val="clear" w:color="auto" w:fill="FFFFFF"/>
          <w:lang w:eastAsia="en-GB"/>
        </w:rPr>
        <w:t xml:space="preserve">In another post, male support in championing women as tourism leaders triggered immediate expressions of </w:t>
      </w:r>
      <w:r w:rsidRPr="00F66864">
        <w:rPr>
          <w:rFonts w:ascii="Times New Roman" w:hAnsi="Times New Roman" w:cs="Times New Roman"/>
        </w:rPr>
        <w:t xml:space="preserve">joy, kindness, happiness and appreciation: </w:t>
      </w:r>
    </w:p>
    <w:p w14:paraId="1BED9E72" w14:textId="77777777" w:rsidR="004E4D26" w:rsidRPr="00F66864" w:rsidRDefault="004E4D26" w:rsidP="004E4D26">
      <w:pPr>
        <w:ind w:left="720"/>
        <w:rPr>
          <w:rFonts w:ascii="Times New Roman" w:eastAsia="Times New Roman" w:hAnsi="Times New Roman" w:cs="Times New Roman"/>
          <w:shd w:val="clear" w:color="auto" w:fill="FFFFFF"/>
          <w:lang w:eastAsia="en-GB"/>
        </w:rPr>
      </w:pPr>
      <w:r w:rsidRPr="00F66864">
        <w:rPr>
          <w:rFonts w:ascii="Times New Roman" w:eastAsia="Times New Roman" w:hAnsi="Times New Roman" w:cs="Times New Roman"/>
          <w:i/>
          <w:shd w:val="clear" w:color="auto" w:fill="FFFFFF"/>
          <w:lang w:eastAsia="en-GB"/>
        </w:rPr>
        <w:br/>
      </w:r>
      <w:r w:rsidRPr="00F66864">
        <w:rPr>
          <w:rFonts w:ascii="Times New Roman" w:eastAsia="Times New Roman" w:hAnsi="Times New Roman" w:cs="Times New Roman"/>
          <w:shd w:val="clear" w:color="auto" w:fill="FFFFFF"/>
          <w:lang w:eastAsia="en-GB"/>
        </w:rPr>
        <w:t>I have just turned my computer on this morning to see X and X’s (male names) response to the conference announcement and it make</w:t>
      </w:r>
      <w:r w:rsidR="002B3D39" w:rsidRPr="00F66864">
        <w:rPr>
          <w:rFonts w:ascii="Times New Roman" w:eastAsia="Times New Roman" w:hAnsi="Times New Roman" w:cs="Times New Roman"/>
          <w:shd w:val="clear" w:color="auto" w:fill="FFFFFF"/>
          <w:lang w:eastAsia="en-GB"/>
        </w:rPr>
        <w:t>s</w:t>
      </w:r>
      <w:r w:rsidRPr="00F66864">
        <w:rPr>
          <w:rFonts w:ascii="Times New Roman" w:eastAsia="Times New Roman" w:hAnsi="Times New Roman" w:cs="Times New Roman"/>
          <w:shd w:val="clear" w:color="auto" w:fill="FFFFFF"/>
          <w:lang w:eastAsia="en-GB"/>
        </w:rPr>
        <w:t xml:space="preserve"> me so so so happy that we now have wonderfully progressive men who are now championing the gender equality cause in tourism studies. Thank you. This means SO much to those of us that are concerned about this issue. I rather think it</w:t>
      </w:r>
      <w:r w:rsidR="002B3D39" w:rsidRPr="00F66864">
        <w:rPr>
          <w:rFonts w:ascii="Times New Roman" w:eastAsia="Times New Roman" w:hAnsi="Times New Roman" w:cs="Times New Roman"/>
          <w:shd w:val="clear" w:color="auto" w:fill="FFFFFF"/>
          <w:lang w:eastAsia="en-GB"/>
        </w:rPr>
        <w:t>’</w:t>
      </w:r>
      <w:r w:rsidRPr="00F66864">
        <w:rPr>
          <w:rFonts w:ascii="Times New Roman" w:eastAsia="Times New Roman" w:hAnsi="Times New Roman" w:cs="Times New Roman"/>
          <w:shd w:val="clear" w:color="auto" w:fill="FFFFFF"/>
          <w:lang w:eastAsia="en-GB"/>
        </w:rPr>
        <w:t>s incumbent not only on the conference organisers to ensure gender equity, but also on the keynotes themselves who accept these offers to ask who else is a keynote and to also progress gender equity. We have to ask the question of ourselves “What am I doing to progress the issue?” Thank you X and X from the bottom of m</w:t>
      </w:r>
      <w:r w:rsidR="00800CFA" w:rsidRPr="00F66864">
        <w:rPr>
          <w:rFonts w:ascii="Times New Roman" w:eastAsia="Times New Roman" w:hAnsi="Times New Roman" w:cs="Times New Roman"/>
          <w:shd w:val="clear" w:color="auto" w:fill="FFFFFF"/>
          <w:lang w:eastAsia="en-GB"/>
        </w:rPr>
        <w:t>y heart :-) Have a great day</w:t>
      </w:r>
      <w:r w:rsidR="00B56F86" w:rsidRPr="00F66864">
        <w:rPr>
          <w:rFonts w:ascii="Times New Roman" w:eastAsia="Times New Roman" w:hAnsi="Times New Roman" w:cs="Times New Roman"/>
          <w:shd w:val="clear" w:color="auto" w:fill="FFFFFF"/>
          <w:lang w:eastAsia="en-GB"/>
        </w:rPr>
        <w:t xml:space="preserve"> (</w:t>
      </w:r>
      <w:r w:rsidRPr="00F66864">
        <w:rPr>
          <w:rFonts w:ascii="Times New Roman" w:eastAsia="Times New Roman" w:hAnsi="Times New Roman" w:cs="Times New Roman"/>
          <w:shd w:val="clear" w:color="auto" w:fill="FFFFFF"/>
          <w:lang w:eastAsia="en-GB"/>
        </w:rPr>
        <w:t xml:space="preserve">female </w:t>
      </w:r>
      <w:r w:rsidR="005176B4" w:rsidRPr="00F66864">
        <w:rPr>
          <w:rFonts w:ascii="Times New Roman" w:eastAsia="Times New Roman" w:hAnsi="Times New Roman" w:cs="Times New Roman"/>
          <w:shd w:val="clear" w:color="auto" w:fill="FFFFFF"/>
          <w:lang w:eastAsia="en-GB"/>
        </w:rPr>
        <w:t>Professor</w:t>
      </w:r>
      <w:r w:rsidRPr="00F66864">
        <w:rPr>
          <w:rFonts w:ascii="Times New Roman" w:eastAsia="Times New Roman" w:hAnsi="Times New Roman" w:cs="Times New Roman"/>
          <w:shd w:val="clear" w:color="auto" w:fill="FFFFFF"/>
          <w:lang w:eastAsia="en-GB"/>
        </w:rPr>
        <w:t xml:space="preserve">, </w:t>
      </w:r>
      <w:r w:rsidR="00B56F86" w:rsidRPr="00F66864">
        <w:rPr>
          <w:rFonts w:ascii="Times New Roman" w:eastAsia="Times New Roman" w:hAnsi="Times New Roman" w:cs="Times New Roman"/>
          <w:shd w:val="clear" w:color="auto" w:fill="FFFFFF"/>
          <w:lang w:eastAsia="en-GB"/>
        </w:rPr>
        <w:t xml:space="preserve">October </w:t>
      </w:r>
      <w:r w:rsidRPr="00F66864">
        <w:rPr>
          <w:rFonts w:ascii="Times New Roman" w:eastAsia="Times New Roman" w:hAnsi="Times New Roman" w:cs="Times New Roman"/>
          <w:shd w:val="clear" w:color="auto" w:fill="FFFFFF"/>
          <w:lang w:eastAsia="en-GB"/>
        </w:rPr>
        <w:t>2015)</w:t>
      </w:r>
    </w:p>
    <w:p w14:paraId="05E43C4E" w14:textId="5744FF83" w:rsidR="004E4D26" w:rsidRPr="00F66864" w:rsidRDefault="007828D4" w:rsidP="00D12EBF">
      <w:pPr>
        <w:jc w:val="both"/>
        <w:rPr>
          <w:rFonts w:ascii="Times New Roman" w:hAnsi="Times New Roman" w:cs="Times New Roman"/>
        </w:rPr>
      </w:pPr>
      <w:r w:rsidRPr="00F66864">
        <w:rPr>
          <w:rFonts w:ascii="Times New Roman" w:hAnsi="Times New Roman" w:cs="Times New Roman"/>
        </w:rPr>
        <w:t xml:space="preserve">While all the extracts above are from women academics expressing their enthusiasm with the small, slow, albeit important and decisive actions to include more women keynotes and leadership in the profession, still </w:t>
      </w:r>
      <w:r w:rsidR="007D2C3D" w:rsidRPr="00F66864">
        <w:rPr>
          <w:rFonts w:ascii="Times New Roman" w:hAnsi="Times New Roman" w:cs="Times New Roman"/>
        </w:rPr>
        <w:t>it is essential</w:t>
      </w:r>
      <w:r w:rsidRPr="00F66864">
        <w:rPr>
          <w:rFonts w:ascii="Times New Roman" w:hAnsi="Times New Roman" w:cs="Times New Roman"/>
        </w:rPr>
        <w:t xml:space="preserve"> to underscore the critical necessity for more men to embrace actions of affective solidarity, to take responsibility for such an appallingly inactive, almost unresponsive stance against the lack of recognition, promotion and advancement of women in tourism academia. </w:t>
      </w:r>
      <w:r w:rsidR="00C13842" w:rsidRPr="00F66864">
        <w:rPr>
          <w:rFonts w:ascii="Times New Roman" w:hAnsi="Times New Roman" w:cs="Times New Roman"/>
        </w:rPr>
        <w:t>As demonstrated, men’s supportive voices have been evident in the TOURIST discussions. Yet, m</w:t>
      </w:r>
      <w:r w:rsidR="004A3873" w:rsidRPr="00F66864">
        <w:rPr>
          <w:rFonts w:ascii="Times New Roman" w:hAnsi="Times New Roman" w:cs="Times New Roman"/>
        </w:rPr>
        <w:t>ore male voices are needed in the debate</w:t>
      </w:r>
      <w:r w:rsidR="00E77E4A" w:rsidRPr="00F66864">
        <w:rPr>
          <w:rFonts w:ascii="Times New Roman" w:hAnsi="Times New Roman" w:cs="Times New Roman"/>
        </w:rPr>
        <w:t xml:space="preserve"> of women</w:t>
      </w:r>
      <w:r w:rsidR="00ED09C4" w:rsidRPr="00F66864">
        <w:rPr>
          <w:rFonts w:ascii="Times New Roman" w:hAnsi="Times New Roman" w:cs="Times New Roman"/>
        </w:rPr>
        <w:t>’s</w:t>
      </w:r>
      <w:r w:rsidR="00E77E4A" w:rsidRPr="00F66864">
        <w:rPr>
          <w:rFonts w:ascii="Times New Roman" w:hAnsi="Times New Roman" w:cs="Times New Roman"/>
        </w:rPr>
        <w:t xml:space="preserve"> inequalities and injustices</w:t>
      </w:r>
      <w:r w:rsidR="004A3873" w:rsidRPr="00F66864">
        <w:rPr>
          <w:rFonts w:ascii="Times New Roman" w:hAnsi="Times New Roman" w:cs="Times New Roman"/>
        </w:rPr>
        <w:t xml:space="preserve">. Owing to their privileged position that men hold in academia, they </w:t>
      </w:r>
      <w:r w:rsidR="00ED09C4" w:rsidRPr="00F66864">
        <w:rPr>
          <w:rFonts w:ascii="Times New Roman" w:hAnsi="Times New Roman" w:cs="Times New Roman"/>
        </w:rPr>
        <w:t xml:space="preserve">should </w:t>
      </w:r>
      <w:r w:rsidR="004A3873" w:rsidRPr="00F66864">
        <w:rPr>
          <w:rFonts w:ascii="Times New Roman" w:hAnsi="Times New Roman" w:cs="Times New Roman"/>
        </w:rPr>
        <w:t xml:space="preserve">have empathy, compassion and sensitivity to the continuous </w:t>
      </w:r>
      <w:r w:rsidR="00E77E4A" w:rsidRPr="00F66864">
        <w:rPr>
          <w:rFonts w:ascii="Times New Roman" w:hAnsi="Times New Roman" w:cs="Times New Roman"/>
        </w:rPr>
        <w:t>challenges</w:t>
      </w:r>
      <w:r w:rsidR="004A3873" w:rsidRPr="00F66864">
        <w:rPr>
          <w:rFonts w:ascii="Times New Roman" w:hAnsi="Times New Roman" w:cs="Times New Roman"/>
        </w:rPr>
        <w:t xml:space="preserve"> that women face. Creating academic spaces of learning and cultures of sensitivity can be a step towards greater </w:t>
      </w:r>
      <w:r w:rsidR="00ED09C4" w:rsidRPr="00F66864">
        <w:rPr>
          <w:rFonts w:ascii="Times New Roman" w:hAnsi="Times New Roman" w:cs="Times New Roman"/>
        </w:rPr>
        <w:t xml:space="preserve">inclusion in </w:t>
      </w:r>
      <w:r w:rsidR="004A3873" w:rsidRPr="00F66864">
        <w:rPr>
          <w:rFonts w:ascii="Times New Roman" w:hAnsi="Times New Roman" w:cs="Times New Roman"/>
        </w:rPr>
        <w:t xml:space="preserve">academia and to achieve that, men’s engagement is necessary. </w:t>
      </w:r>
      <w:r w:rsidR="0090506D" w:rsidRPr="00F66864">
        <w:rPr>
          <w:rFonts w:ascii="Times New Roman" w:hAnsi="Times New Roman" w:cs="Times New Roman"/>
        </w:rPr>
        <w:t>Men’s support is crucial in</w:t>
      </w:r>
      <w:r w:rsidR="00E21B73" w:rsidRPr="00F66864">
        <w:rPr>
          <w:rFonts w:ascii="Times New Roman" w:hAnsi="Times New Roman" w:cs="Times New Roman"/>
        </w:rPr>
        <w:t xml:space="preserve"> advocating for gender equality; </w:t>
      </w:r>
      <w:r w:rsidR="00521509" w:rsidRPr="00F66864">
        <w:rPr>
          <w:rFonts w:ascii="Times New Roman" w:hAnsi="Times New Roman" w:cs="Times New Roman"/>
        </w:rPr>
        <w:t>they are</w:t>
      </w:r>
      <w:r w:rsidR="008B0C52" w:rsidRPr="00F66864">
        <w:rPr>
          <w:rFonts w:ascii="Times New Roman" w:hAnsi="Times New Roman" w:cs="Times New Roman"/>
        </w:rPr>
        <w:t xml:space="preserve"> </w:t>
      </w:r>
      <w:r w:rsidR="00E21B73" w:rsidRPr="00F66864">
        <w:rPr>
          <w:rFonts w:ascii="Times New Roman" w:hAnsi="Times New Roman" w:cs="Times New Roman"/>
        </w:rPr>
        <w:t>the gatekeepers w</w:t>
      </w:r>
      <w:r w:rsidR="0090506D" w:rsidRPr="00F66864">
        <w:rPr>
          <w:rFonts w:ascii="Times New Roman" w:hAnsi="Times New Roman" w:cs="Times New Roman"/>
        </w:rPr>
        <w:t>ith access to resources required to implement justice (Connell</w:t>
      </w:r>
      <w:r w:rsidR="00521509" w:rsidRPr="00F66864">
        <w:rPr>
          <w:rFonts w:ascii="Times New Roman" w:hAnsi="Times New Roman" w:cs="Times New Roman"/>
        </w:rPr>
        <w:t>,</w:t>
      </w:r>
      <w:r w:rsidR="0090506D" w:rsidRPr="00F66864">
        <w:rPr>
          <w:rFonts w:ascii="Times New Roman" w:hAnsi="Times New Roman" w:cs="Times New Roman"/>
        </w:rPr>
        <w:t xml:space="preserve"> 2005). </w:t>
      </w:r>
      <w:r w:rsidR="00293885" w:rsidRPr="00F66864">
        <w:rPr>
          <w:rFonts w:ascii="Times New Roman" w:hAnsi="Times New Roman" w:cs="Times New Roman"/>
        </w:rPr>
        <w:t>D</w:t>
      </w:r>
      <w:r w:rsidR="00744118" w:rsidRPr="00F66864">
        <w:rPr>
          <w:rFonts w:ascii="Times New Roman" w:hAnsi="Times New Roman" w:cs="Times New Roman"/>
        </w:rPr>
        <w:t>espite the</w:t>
      </w:r>
      <w:r w:rsidR="00982C86" w:rsidRPr="00F66864">
        <w:rPr>
          <w:rFonts w:ascii="Times New Roman" w:hAnsi="Times New Roman" w:cs="Times New Roman"/>
        </w:rPr>
        <w:t>ir</w:t>
      </w:r>
      <w:r w:rsidR="00744118" w:rsidRPr="00F66864">
        <w:rPr>
          <w:rFonts w:ascii="Times New Roman" w:hAnsi="Times New Roman" w:cs="Times New Roman"/>
        </w:rPr>
        <w:t xml:space="preserve"> resistance, </w:t>
      </w:r>
      <w:r w:rsidR="00EC152A" w:rsidRPr="00F66864">
        <w:rPr>
          <w:rFonts w:ascii="Times New Roman" w:hAnsi="Times New Roman" w:cs="Times New Roman"/>
        </w:rPr>
        <w:t xml:space="preserve">over the years men have </w:t>
      </w:r>
      <w:r w:rsidR="00744118" w:rsidRPr="00F66864">
        <w:rPr>
          <w:rFonts w:ascii="Times New Roman" w:hAnsi="Times New Roman" w:cs="Times New Roman"/>
        </w:rPr>
        <w:t>support</w:t>
      </w:r>
      <w:r w:rsidR="00EC152A" w:rsidRPr="00F66864">
        <w:rPr>
          <w:rFonts w:ascii="Times New Roman" w:hAnsi="Times New Roman" w:cs="Times New Roman"/>
        </w:rPr>
        <w:t>ed</w:t>
      </w:r>
      <w:r w:rsidR="00744118" w:rsidRPr="00F66864">
        <w:rPr>
          <w:rFonts w:ascii="Times New Roman" w:hAnsi="Times New Roman" w:cs="Times New Roman"/>
        </w:rPr>
        <w:t xml:space="preserve"> women’s battles towards gender equality </w:t>
      </w:r>
      <w:r w:rsidR="00AF75FC" w:rsidRPr="00F66864">
        <w:rPr>
          <w:rFonts w:ascii="Times New Roman" w:hAnsi="Times New Roman" w:cs="Times New Roman"/>
        </w:rPr>
        <w:t xml:space="preserve">through campaigns, intellectual advocacy and political movements </w:t>
      </w:r>
      <w:r w:rsidR="00744118" w:rsidRPr="00F66864">
        <w:rPr>
          <w:rFonts w:ascii="Times New Roman" w:hAnsi="Times New Roman" w:cs="Times New Roman"/>
        </w:rPr>
        <w:t>(Connell, 2003). Such ‘caring masculinities’ (Elliott</w:t>
      </w:r>
      <w:r w:rsidR="00521509" w:rsidRPr="00F66864">
        <w:rPr>
          <w:rFonts w:ascii="Times New Roman" w:hAnsi="Times New Roman" w:cs="Times New Roman"/>
        </w:rPr>
        <w:t>,</w:t>
      </w:r>
      <w:r w:rsidR="00744118" w:rsidRPr="00F66864">
        <w:rPr>
          <w:rFonts w:ascii="Times New Roman" w:hAnsi="Times New Roman" w:cs="Times New Roman"/>
        </w:rPr>
        <w:t xml:space="preserve"> 2015</w:t>
      </w:r>
      <w:r w:rsidR="00D42899" w:rsidRPr="00F66864">
        <w:rPr>
          <w:rFonts w:ascii="Times New Roman" w:hAnsi="Times New Roman" w:cs="Times New Roman"/>
        </w:rPr>
        <w:t xml:space="preserve">), that is,  </w:t>
      </w:r>
      <w:r w:rsidR="00744118" w:rsidRPr="00F66864">
        <w:rPr>
          <w:rFonts w:ascii="Times New Roman" w:hAnsi="Times New Roman" w:cs="Times New Roman"/>
        </w:rPr>
        <w:t xml:space="preserve">nurturing and caring rather than dominating identities have the potential to lead to sustained social change. </w:t>
      </w:r>
      <w:r w:rsidR="004A3873" w:rsidRPr="00F66864">
        <w:rPr>
          <w:rFonts w:ascii="Times New Roman" w:hAnsi="Times New Roman" w:cs="Times New Roman"/>
        </w:rPr>
        <w:t xml:space="preserve">Collective and unified support from both </w:t>
      </w:r>
      <w:r w:rsidR="00E77E4A" w:rsidRPr="00F66864">
        <w:rPr>
          <w:rFonts w:ascii="Times New Roman" w:hAnsi="Times New Roman" w:cs="Times New Roman"/>
        </w:rPr>
        <w:t xml:space="preserve">men and women </w:t>
      </w:r>
      <w:r w:rsidR="00D42899" w:rsidRPr="00F66864">
        <w:rPr>
          <w:rFonts w:ascii="Times New Roman" w:hAnsi="Times New Roman" w:cs="Times New Roman"/>
        </w:rPr>
        <w:t>–</w:t>
      </w:r>
      <w:r w:rsidR="00E77E4A" w:rsidRPr="00F66864">
        <w:rPr>
          <w:rFonts w:ascii="Times New Roman" w:hAnsi="Times New Roman" w:cs="Times New Roman"/>
        </w:rPr>
        <w:t xml:space="preserve"> an inclusive and collaborative project </w:t>
      </w:r>
      <w:r w:rsidR="00D42899" w:rsidRPr="00F66864">
        <w:rPr>
          <w:rFonts w:ascii="Times New Roman" w:hAnsi="Times New Roman" w:cs="Times New Roman"/>
        </w:rPr>
        <w:t>–</w:t>
      </w:r>
      <w:r w:rsidR="00E77E4A" w:rsidRPr="00F66864">
        <w:rPr>
          <w:rFonts w:ascii="Times New Roman" w:hAnsi="Times New Roman" w:cs="Times New Roman"/>
        </w:rPr>
        <w:t xml:space="preserve"> is</w:t>
      </w:r>
      <w:r w:rsidR="004A3873" w:rsidRPr="00F66864">
        <w:rPr>
          <w:rFonts w:ascii="Times New Roman" w:hAnsi="Times New Roman" w:cs="Times New Roman"/>
        </w:rPr>
        <w:t xml:space="preserve"> needed to improve the academic landscape. </w:t>
      </w:r>
      <w:r w:rsidR="00234950" w:rsidRPr="00F66864">
        <w:rPr>
          <w:rFonts w:ascii="Times New Roman" w:hAnsi="Times New Roman" w:cs="Times New Roman"/>
        </w:rPr>
        <w:t xml:space="preserve">This </w:t>
      </w:r>
      <w:r w:rsidR="00012C8D" w:rsidRPr="00F66864">
        <w:rPr>
          <w:rFonts w:ascii="Times New Roman" w:hAnsi="Times New Roman" w:cs="Times New Roman"/>
        </w:rPr>
        <w:t>paper</w:t>
      </w:r>
      <w:r w:rsidRPr="00F66864">
        <w:rPr>
          <w:rFonts w:ascii="Times New Roman" w:hAnsi="Times New Roman" w:cs="Times New Roman"/>
        </w:rPr>
        <w:t xml:space="preserve"> make</w:t>
      </w:r>
      <w:r w:rsidR="00234950" w:rsidRPr="00F66864">
        <w:rPr>
          <w:rFonts w:ascii="Times New Roman" w:hAnsi="Times New Roman" w:cs="Times New Roman"/>
        </w:rPr>
        <w:t>s</w:t>
      </w:r>
      <w:r w:rsidRPr="00F66864">
        <w:rPr>
          <w:rFonts w:ascii="Times New Roman" w:hAnsi="Times New Roman" w:cs="Times New Roman"/>
        </w:rPr>
        <w:t xml:space="preserve"> a direct call here to male colleagues across disciplines and beyond tourism academia to embrace activities of solidarity for all. </w:t>
      </w:r>
      <w:r w:rsidR="00234950" w:rsidRPr="00F66864">
        <w:rPr>
          <w:rFonts w:ascii="Times New Roman" w:hAnsi="Times New Roman" w:cs="Times New Roman"/>
        </w:rPr>
        <w:t>This is</w:t>
      </w:r>
      <w:r w:rsidRPr="00F66864">
        <w:rPr>
          <w:rFonts w:ascii="Times New Roman" w:hAnsi="Times New Roman" w:cs="Times New Roman"/>
        </w:rPr>
        <w:t xml:space="preserve"> perceive</w:t>
      </w:r>
      <w:r w:rsidR="00234950" w:rsidRPr="00F66864">
        <w:rPr>
          <w:rFonts w:ascii="Times New Roman" w:hAnsi="Times New Roman" w:cs="Times New Roman"/>
        </w:rPr>
        <w:t>d</w:t>
      </w:r>
      <w:r w:rsidRPr="00F66864">
        <w:rPr>
          <w:rFonts w:ascii="Times New Roman" w:hAnsi="Times New Roman" w:cs="Times New Roman"/>
        </w:rPr>
        <w:t xml:space="preserve"> as a necessary pathway to a practice of ethics of care in the profession. </w:t>
      </w:r>
    </w:p>
    <w:p w14:paraId="1FEA3B5A" w14:textId="77777777" w:rsidR="00FB7B8F" w:rsidRPr="00F66864" w:rsidRDefault="00FB7B8F" w:rsidP="004E4D26">
      <w:pPr>
        <w:pStyle w:val="ListParagraph"/>
        <w:ind w:left="0"/>
        <w:rPr>
          <w:rFonts w:ascii="Times New Roman" w:hAnsi="Times New Roman" w:cs="Times New Roman"/>
          <w:b/>
          <w:i/>
        </w:rPr>
      </w:pPr>
    </w:p>
    <w:p w14:paraId="77F3BC51" w14:textId="77777777" w:rsidR="00105965" w:rsidRPr="00F66864" w:rsidRDefault="004E4D26" w:rsidP="004E4D26">
      <w:pPr>
        <w:pStyle w:val="ListParagraph"/>
        <w:ind w:left="0"/>
        <w:rPr>
          <w:rFonts w:ascii="Times New Roman" w:hAnsi="Times New Roman" w:cs="Times New Roman"/>
          <w:b/>
          <w:i/>
        </w:rPr>
      </w:pPr>
      <w:r w:rsidRPr="00F66864">
        <w:rPr>
          <w:rFonts w:ascii="Times New Roman" w:hAnsi="Times New Roman" w:cs="Times New Roman"/>
          <w:b/>
          <w:i/>
        </w:rPr>
        <w:t xml:space="preserve">From </w:t>
      </w:r>
      <w:r w:rsidR="00F000DF" w:rsidRPr="00F66864">
        <w:rPr>
          <w:rFonts w:ascii="Times New Roman" w:hAnsi="Times New Roman" w:cs="Times New Roman"/>
          <w:b/>
          <w:i/>
        </w:rPr>
        <w:t xml:space="preserve">Gender Bias </w:t>
      </w:r>
      <w:r w:rsidRPr="00F66864">
        <w:rPr>
          <w:rFonts w:ascii="Times New Roman" w:hAnsi="Times New Roman" w:cs="Times New Roman"/>
          <w:b/>
          <w:i/>
        </w:rPr>
        <w:t xml:space="preserve">to </w:t>
      </w:r>
      <w:r w:rsidR="00F000DF" w:rsidRPr="00F66864">
        <w:rPr>
          <w:rFonts w:ascii="Times New Roman" w:hAnsi="Times New Roman" w:cs="Times New Roman"/>
          <w:b/>
          <w:i/>
        </w:rPr>
        <w:t xml:space="preserve">Intersectionalities: Dismantling Divides for Transformative Academies  </w:t>
      </w:r>
    </w:p>
    <w:p w14:paraId="5C8C5A59" w14:textId="6240AB32" w:rsidR="004E4D26" w:rsidRPr="00F66864" w:rsidRDefault="007D66C9" w:rsidP="004E4D26">
      <w:pPr>
        <w:jc w:val="both"/>
        <w:rPr>
          <w:rFonts w:ascii="Times New Roman" w:hAnsi="Times New Roman" w:cs="Times New Roman"/>
        </w:rPr>
      </w:pPr>
      <w:r w:rsidRPr="00F66864">
        <w:rPr>
          <w:rFonts w:ascii="Times New Roman" w:hAnsi="Times New Roman" w:cs="Times New Roman"/>
        </w:rPr>
        <w:t xml:space="preserve">TOURLIST </w:t>
      </w:r>
      <w:r w:rsidR="00FF11A7" w:rsidRPr="00F66864">
        <w:rPr>
          <w:rFonts w:ascii="Times New Roman" w:hAnsi="Times New Roman" w:cs="Times New Roman"/>
        </w:rPr>
        <w:t xml:space="preserve">discussions </w:t>
      </w:r>
      <w:r w:rsidR="004E4D26" w:rsidRPr="00F66864">
        <w:rPr>
          <w:rFonts w:ascii="Times New Roman" w:hAnsi="Times New Roman" w:cs="Times New Roman"/>
        </w:rPr>
        <w:t xml:space="preserve">resulted in a number of </w:t>
      </w:r>
      <w:r w:rsidR="00E90D53" w:rsidRPr="00F66864">
        <w:rPr>
          <w:rFonts w:ascii="Times New Roman" w:hAnsi="Times New Roman" w:cs="Times New Roman"/>
        </w:rPr>
        <w:t xml:space="preserve">propositions </w:t>
      </w:r>
      <w:r w:rsidR="004E4D26" w:rsidRPr="00F66864">
        <w:rPr>
          <w:rFonts w:ascii="Times New Roman" w:hAnsi="Times New Roman" w:cs="Times New Roman"/>
        </w:rPr>
        <w:t>by groups of academi</w:t>
      </w:r>
      <w:r w:rsidR="00737C26" w:rsidRPr="00F66864">
        <w:rPr>
          <w:rFonts w:ascii="Times New Roman" w:hAnsi="Times New Roman" w:cs="Times New Roman"/>
        </w:rPr>
        <w:t>cs, stimulating further debates. F</w:t>
      </w:r>
      <w:r w:rsidR="004E4D26" w:rsidRPr="00F66864">
        <w:rPr>
          <w:rFonts w:ascii="Times New Roman" w:hAnsi="Times New Roman" w:cs="Times New Roman"/>
        </w:rPr>
        <w:t xml:space="preserve">or example, </w:t>
      </w:r>
      <w:r w:rsidR="009C3F14" w:rsidRPr="00F66864">
        <w:rPr>
          <w:rFonts w:ascii="Times New Roman" w:hAnsi="Times New Roman" w:cs="Times New Roman"/>
        </w:rPr>
        <w:t>one such debate concerned the topic of ‘tokenism’ or ‘pink quotas’. Women’</w:t>
      </w:r>
      <w:r w:rsidR="000332D8" w:rsidRPr="00F66864">
        <w:rPr>
          <w:rFonts w:ascii="Times New Roman" w:hAnsi="Times New Roman" w:cs="Times New Roman"/>
        </w:rPr>
        <w:t>s invitations as key</w:t>
      </w:r>
      <w:r w:rsidR="009C3F14" w:rsidRPr="00F66864">
        <w:rPr>
          <w:rFonts w:ascii="Times New Roman" w:hAnsi="Times New Roman" w:cs="Times New Roman"/>
        </w:rPr>
        <w:t>note speakers could potentially trigger uneasy thoughts</w:t>
      </w:r>
      <w:r w:rsidR="000332D8" w:rsidRPr="00F66864">
        <w:rPr>
          <w:rFonts w:ascii="Times New Roman" w:hAnsi="Times New Roman" w:cs="Times New Roman"/>
        </w:rPr>
        <w:t>,</w:t>
      </w:r>
      <w:r w:rsidR="009C3F14" w:rsidRPr="00F66864">
        <w:rPr>
          <w:rFonts w:ascii="Times New Roman" w:hAnsi="Times New Roman" w:cs="Times New Roman"/>
        </w:rPr>
        <w:t xml:space="preserve"> </w:t>
      </w:r>
      <w:r w:rsidR="000332D8" w:rsidRPr="00F66864">
        <w:rPr>
          <w:rFonts w:ascii="Times New Roman" w:hAnsi="Times New Roman" w:cs="Times New Roman"/>
        </w:rPr>
        <w:t xml:space="preserve">question their competence, </w:t>
      </w:r>
      <w:r w:rsidR="009C3F14" w:rsidRPr="00F66864">
        <w:rPr>
          <w:rFonts w:ascii="Times New Roman" w:hAnsi="Times New Roman" w:cs="Times New Roman"/>
        </w:rPr>
        <w:t>reinforce the notion that they are not yet worthy</w:t>
      </w:r>
      <w:r w:rsidR="000332D8" w:rsidRPr="00F66864">
        <w:rPr>
          <w:rFonts w:ascii="Times New Roman" w:hAnsi="Times New Roman" w:cs="Times New Roman"/>
        </w:rPr>
        <w:t xml:space="preserve"> as well as result in a higher pressure</w:t>
      </w:r>
      <w:r w:rsidR="009C3F14" w:rsidRPr="00F66864">
        <w:rPr>
          <w:rFonts w:ascii="Times New Roman" w:hAnsi="Times New Roman" w:cs="Times New Roman"/>
        </w:rPr>
        <w:t xml:space="preserve">.  </w:t>
      </w:r>
      <w:r w:rsidR="000332D8" w:rsidRPr="00F66864">
        <w:rPr>
          <w:rFonts w:ascii="Times New Roman" w:hAnsi="Times New Roman" w:cs="Times New Roman"/>
        </w:rPr>
        <w:t xml:space="preserve">Thus </w:t>
      </w:r>
      <w:r w:rsidR="004E4D26" w:rsidRPr="00F66864">
        <w:rPr>
          <w:rFonts w:ascii="Times New Roman" w:hAnsi="Times New Roman" w:cs="Times New Roman"/>
        </w:rPr>
        <w:t>challenges in making a change</w:t>
      </w:r>
      <w:r w:rsidR="000332D8" w:rsidRPr="00F66864">
        <w:rPr>
          <w:rFonts w:ascii="Times New Roman" w:hAnsi="Times New Roman" w:cs="Times New Roman"/>
        </w:rPr>
        <w:t xml:space="preserve"> were also part of the debate. </w:t>
      </w:r>
      <w:r w:rsidR="004E4D26" w:rsidRPr="00F66864">
        <w:rPr>
          <w:rFonts w:ascii="Times New Roman" w:hAnsi="Times New Roman" w:cs="Times New Roman"/>
        </w:rPr>
        <w:t xml:space="preserve">Persistence and encouragement </w:t>
      </w:r>
      <w:r w:rsidR="004E4D26" w:rsidRPr="00F66864">
        <w:rPr>
          <w:rFonts w:ascii="Times New Roman" w:hAnsi="Times New Roman" w:cs="Times New Roman"/>
        </w:rPr>
        <w:lastRenderedPageBreak/>
        <w:t xml:space="preserve">to continue the gender discussion in order </w:t>
      </w:r>
      <w:r w:rsidR="004E4D26" w:rsidRPr="00F66864">
        <w:rPr>
          <w:rFonts w:ascii="Times New Roman" w:hAnsi="Times New Roman" w:cs="Times New Roman"/>
          <w:i/>
        </w:rPr>
        <w:t xml:space="preserve">to facilitate change </w:t>
      </w:r>
      <w:r w:rsidR="004E4D26" w:rsidRPr="00F66864">
        <w:rPr>
          <w:rFonts w:ascii="Times New Roman" w:hAnsi="Times New Roman" w:cs="Times New Roman"/>
        </w:rPr>
        <w:t>has been one of the key themes in the discussions. As highlighted by one of the male respondents, quick reactions to old academic practices were important to sustain the conversation: ‘This repetitive, tiring, apparently threatening gender equality discussion will stop as soon as repetitive, tiring, truly threatening gender bias in academia stops.’ (</w:t>
      </w:r>
      <w:r w:rsidR="00B56F86" w:rsidRPr="00F66864">
        <w:rPr>
          <w:rFonts w:ascii="Times New Roman" w:hAnsi="Times New Roman" w:cs="Times New Roman"/>
        </w:rPr>
        <w:t>male</w:t>
      </w:r>
      <w:r w:rsidR="005176B4" w:rsidRPr="00F66864">
        <w:rPr>
          <w:rFonts w:ascii="Times New Roman" w:hAnsi="Times New Roman" w:cs="Times New Roman"/>
        </w:rPr>
        <w:t xml:space="preserve"> Reader,</w:t>
      </w:r>
      <w:r w:rsidR="00B56F86" w:rsidRPr="00F66864">
        <w:rPr>
          <w:rFonts w:ascii="Times New Roman" w:hAnsi="Times New Roman" w:cs="Times New Roman"/>
        </w:rPr>
        <w:t xml:space="preserve"> May </w:t>
      </w:r>
      <w:r w:rsidR="004E4D26" w:rsidRPr="00F66864">
        <w:rPr>
          <w:rFonts w:ascii="Times New Roman" w:hAnsi="Times New Roman" w:cs="Times New Roman"/>
        </w:rPr>
        <w:t>2017)</w:t>
      </w:r>
      <w:r w:rsidR="00293885" w:rsidRPr="00F66864">
        <w:rPr>
          <w:rFonts w:ascii="Times New Roman" w:hAnsi="Times New Roman" w:cs="Times New Roman"/>
        </w:rPr>
        <w:t>.</w:t>
      </w:r>
    </w:p>
    <w:p w14:paraId="0F72E9F8" w14:textId="23AE1620" w:rsidR="004E4D26" w:rsidRPr="00F66864" w:rsidRDefault="004E4D26" w:rsidP="004E4D26">
      <w:pPr>
        <w:rPr>
          <w:rFonts w:ascii="Times New Roman" w:eastAsia="Times New Roman" w:hAnsi="Times New Roman" w:cs="Times New Roman"/>
          <w:lang w:eastAsia="en-GB"/>
        </w:rPr>
      </w:pPr>
      <w:r w:rsidRPr="00F66864">
        <w:rPr>
          <w:rFonts w:ascii="Times New Roman" w:eastAsia="Times New Roman" w:hAnsi="Times New Roman" w:cs="Times New Roman"/>
          <w:lang w:eastAsia="en-GB"/>
        </w:rPr>
        <w:t xml:space="preserve">However, a noteworthy exchange </w:t>
      </w:r>
      <w:r w:rsidR="0062605B" w:rsidRPr="00F66864">
        <w:rPr>
          <w:rFonts w:ascii="Times New Roman" w:eastAsia="Times New Roman" w:hAnsi="Times New Roman" w:cs="Times New Roman"/>
          <w:lang w:eastAsia="en-GB"/>
        </w:rPr>
        <w:t xml:space="preserve">that </w:t>
      </w:r>
      <w:r w:rsidRPr="00F66864">
        <w:rPr>
          <w:rFonts w:ascii="Times New Roman" w:eastAsia="Times New Roman" w:hAnsi="Times New Roman" w:cs="Times New Roman"/>
          <w:lang w:eastAsia="en-GB"/>
        </w:rPr>
        <w:t>resulted from the heated discussions was the advocacy to move from the sole gender discussion to broader issues of diversity</w:t>
      </w:r>
      <w:r w:rsidR="00FF11A7" w:rsidRPr="00F66864">
        <w:rPr>
          <w:rFonts w:ascii="Times New Roman" w:eastAsia="Times New Roman" w:hAnsi="Times New Roman" w:cs="Times New Roman"/>
          <w:lang w:eastAsia="en-GB"/>
        </w:rPr>
        <w:t xml:space="preserve">, </w:t>
      </w:r>
      <w:r w:rsidRPr="00F66864">
        <w:rPr>
          <w:rFonts w:ascii="Times New Roman" w:eastAsia="Times New Roman" w:hAnsi="Times New Roman" w:cs="Times New Roman"/>
          <w:lang w:eastAsia="en-GB"/>
        </w:rPr>
        <w:t xml:space="preserve">including </w:t>
      </w:r>
      <w:r w:rsidR="00FF11A7" w:rsidRPr="00F66864">
        <w:rPr>
          <w:rFonts w:ascii="Times New Roman" w:eastAsia="Times New Roman" w:hAnsi="Times New Roman" w:cs="Times New Roman"/>
          <w:lang w:eastAsia="en-GB"/>
        </w:rPr>
        <w:t>race</w:t>
      </w:r>
      <w:r w:rsidRPr="00F66864">
        <w:rPr>
          <w:rFonts w:ascii="Times New Roman" w:eastAsia="Times New Roman" w:hAnsi="Times New Roman" w:cs="Times New Roman"/>
          <w:lang w:eastAsia="en-GB"/>
        </w:rPr>
        <w:t>, ethn</w:t>
      </w:r>
      <w:r w:rsidR="00A11884" w:rsidRPr="00F66864">
        <w:rPr>
          <w:rFonts w:ascii="Times New Roman" w:eastAsia="Times New Roman" w:hAnsi="Times New Roman" w:cs="Times New Roman"/>
          <w:lang w:eastAsia="en-GB"/>
        </w:rPr>
        <w:t>icity, sexuality and disability</w:t>
      </w:r>
      <w:r w:rsidR="009814F0" w:rsidRPr="00F66864">
        <w:rPr>
          <w:rFonts w:ascii="Times New Roman" w:eastAsia="Times New Roman" w:hAnsi="Times New Roman" w:cs="Times New Roman"/>
          <w:lang w:eastAsia="en-GB"/>
        </w:rPr>
        <w:t xml:space="preserve">. The following </w:t>
      </w:r>
      <w:r w:rsidRPr="00F66864">
        <w:rPr>
          <w:rFonts w:ascii="Times New Roman" w:hAnsi="Times New Roman" w:cs="Times New Roman"/>
        </w:rPr>
        <w:t>bland and direct comments were made to point to specific features that are sought-after in tourism academia, the omnipresence of ‘the old guard of tourism’:</w:t>
      </w:r>
    </w:p>
    <w:p w14:paraId="46867635" w14:textId="77777777" w:rsidR="004E4D26" w:rsidRPr="00F66864" w:rsidRDefault="004E4D26" w:rsidP="004E4D26">
      <w:pPr>
        <w:pStyle w:val="ListParagraph"/>
        <w:rPr>
          <w:rFonts w:ascii="Times New Roman" w:hAnsi="Times New Roman" w:cs="Times New Roman"/>
        </w:rPr>
      </w:pPr>
      <w:r w:rsidRPr="00F66864">
        <w:rPr>
          <w:rFonts w:ascii="Times New Roman" w:hAnsi="Times New Roman" w:cs="Times New Roman"/>
        </w:rPr>
        <w:t>We need a de-centering of power and voice in all its forms, making our work inclusive, less "white", male, English-dominated and western; this can be done with conscious action for change. (</w:t>
      </w:r>
      <w:r w:rsidR="005176B4" w:rsidRPr="00F66864">
        <w:rPr>
          <w:rFonts w:ascii="Times New Roman" w:hAnsi="Times New Roman" w:cs="Times New Roman"/>
        </w:rPr>
        <w:t xml:space="preserve">female Senior Lecturer, </w:t>
      </w:r>
      <w:r w:rsidR="00B56F86" w:rsidRPr="00F66864">
        <w:rPr>
          <w:rFonts w:ascii="Times New Roman" w:hAnsi="Times New Roman" w:cs="Times New Roman"/>
        </w:rPr>
        <w:t xml:space="preserve">January </w:t>
      </w:r>
      <w:r w:rsidRPr="00F66864">
        <w:rPr>
          <w:rFonts w:ascii="Times New Roman" w:hAnsi="Times New Roman" w:cs="Times New Roman"/>
        </w:rPr>
        <w:t>2017)</w:t>
      </w:r>
    </w:p>
    <w:p w14:paraId="2F71A20D" w14:textId="77777777" w:rsidR="004E4D26" w:rsidRPr="00F66864" w:rsidRDefault="004E4D26" w:rsidP="004E4D26">
      <w:pPr>
        <w:pStyle w:val="ListParagraph"/>
        <w:rPr>
          <w:rFonts w:ascii="Times New Roman" w:hAnsi="Times New Roman" w:cs="Times New Roman"/>
        </w:rPr>
      </w:pPr>
    </w:p>
    <w:p w14:paraId="35629B8C" w14:textId="77777777" w:rsidR="004E4D26" w:rsidRPr="00F66864" w:rsidRDefault="004E4D26" w:rsidP="004E4D26">
      <w:pPr>
        <w:pStyle w:val="ListParagraph"/>
        <w:rPr>
          <w:rFonts w:ascii="Times New Roman" w:hAnsi="Times New Roman" w:cs="Times New Roman"/>
          <w:shd w:val="clear" w:color="auto" w:fill="FFFFFF"/>
        </w:rPr>
      </w:pPr>
      <w:r w:rsidRPr="00F66864">
        <w:rPr>
          <w:rFonts w:ascii="Times New Roman" w:hAnsi="Times New Roman" w:cs="Times New Roman"/>
          <w:shd w:val="clear" w:color="auto" w:fill="FFFFFF"/>
        </w:rPr>
        <w:t>The question here is therefore what can be done about this (beside changing one</w:t>
      </w:r>
      <w:r w:rsidR="0062605B"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s name to sound male-white-western-upperclass). (</w:t>
      </w:r>
      <w:r w:rsidR="005176B4" w:rsidRPr="00F66864">
        <w:rPr>
          <w:rFonts w:ascii="Times New Roman" w:hAnsi="Times New Roman" w:cs="Times New Roman"/>
          <w:shd w:val="clear" w:color="auto" w:fill="FFFFFF"/>
        </w:rPr>
        <w:t>female Associate Professor,</w:t>
      </w:r>
      <w:r w:rsidRPr="00F66864">
        <w:rPr>
          <w:rFonts w:ascii="Times New Roman" w:hAnsi="Times New Roman" w:cs="Times New Roman"/>
          <w:shd w:val="clear" w:color="auto" w:fill="FFFFFF"/>
        </w:rPr>
        <w:t xml:space="preserve"> </w:t>
      </w:r>
      <w:r w:rsidR="00B56F86" w:rsidRPr="00F66864">
        <w:rPr>
          <w:rFonts w:ascii="Times New Roman" w:hAnsi="Times New Roman" w:cs="Times New Roman"/>
          <w:shd w:val="clear" w:color="auto" w:fill="FFFFFF"/>
        </w:rPr>
        <w:t xml:space="preserve">September </w:t>
      </w:r>
      <w:r w:rsidRPr="00F66864">
        <w:rPr>
          <w:rFonts w:ascii="Times New Roman" w:hAnsi="Times New Roman" w:cs="Times New Roman"/>
          <w:shd w:val="clear" w:color="auto" w:fill="FFFFFF"/>
        </w:rPr>
        <w:t>2016)</w:t>
      </w:r>
    </w:p>
    <w:p w14:paraId="131E8962" w14:textId="77777777" w:rsidR="009814F0" w:rsidRPr="00F66864" w:rsidRDefault="009814F0" w:rsidP="004E4D26">
      <w:pPr>
        <w:pStyle w:val="ListParagraph"/>
        <w:rPr>
          <w:rFonts w:ascii="Times New Roman" w:hAnsi="Times New Roman" w:cs="Times New Roman"/>
          <w:shd w:val="clear" w:color="auto" w:fill="FFFFFF"/>
        </w:rPr>
      </w:pPr>
    </w:p>
    <w:p w14:paraId="5A083735" w14:textId="0413EC98" w:rsidR="00DE6A1C" w:rsidRPr="00F66864" w:rsidRDefault="009814F0" w:rsidP="00DE6A1C">
      <w:pPr>
        <w:pStyle w:val="ListParagraph"/>
        <w:ind w:left="0"/>
        <w:jc w:val="both"/>
        <w:rPr>
          <w:rFonts w:ascii="Times New Roman" w:hAnsi="Times New Roman" w:cs="Times New Roman"/>
        </w:rPr>
      </w:pPr>
      <w:r w:rsidRPr="00F66864">
        <w:rPr>
          <w:rFonts w:ascii="Times New Roman" w:hAnsi="Times New Roman" w:cs="Times New Roman"/>
          <w:shd w:val="clear" w:color="auto" w:fill="FFFFFF"/>
        </w:rPr>
        <w:t xml:space="preserve">Yet, the comments were supported by </w:t>
      </w:r>
      <w:r w:rsidR="007F21C4" w:rsidRPr="00F66864">
        <w:rPr>
          <w:rFonts w:ascii="Times New Roman" w:hAnsi="Times New Roman" w:cs="Times New Roman"/>
          <w:shd w:val="clear" w:color="auto" w:fill="FFFFFF"/>
        </w:rPr>
        <w:t>scholarly research representing</w:t>
      </w:r>
      <w:r w:rsidRPr="00F66864">
        <w:rPr>
          <w:rFonts w:ascii="Times New Roman" w:hAnsi="Times New Roman" w:cs="Times New Roman"/>
          <w:shd w:val="clear" w:color="auto" w:fill="FFFFFF"/>
        </w:rPr>
        <w:t xml:space="preserve"> various disciplines, </w:t>
      </w:r>
      <w:r w:rsidR="005953B4" w:rsidRPr="00F66864">
        <w:rPr>
          <w:rFonts w:ascii="Times New Roman" w:hAnsi="Times New Roman" w:cs="Times New Roman"/>
          <w:shd w:val="clear" w:color="auto" w:fill="FFFFFF"/>
        </w:rPr>
        <w:t>stressing</w:t>
      </w:r>
      <w:r w:rsidRPr="00F66864">
        <w:rPr>
          <w:rFonts w:ascii="Times New Roman" w:hAnsi="Times New Roman" w:cs="Times New Roman"/>
          <w:shd w:val="clear" w:color="auto" w:fill="FFFFFF"/>
        </w:rPr>
        <w:t xml:space="preserve"> the </w:t>
      </w:r>
      <w:r w:rsidR="00CA0507" w:rsidRPr="00F66864">
        <w:rPr>
          <w:rFonts w:ascii="Times New Roman" w:hAnsi="Times New Roman" w:cs="Times New Roman"/>
          <w:shd w:val="clear" w:color="auto" w:fill="FFFFFF"/>
        </w:rPr>
        <w:t>range</w:t>
      </w:r>
      <w:r w:rsidRPr="00F66864">
        <w:rPr>
          <w:rFonts w:ascii="Times New Roman" w:hAnsi="Times New Roman" w:cs="Times New Roman"/>
          <w:shd w:val="clear" w:color="auto" w:fill="FFFFFF"/>
        </w:rPr>
        <w:t xml:space="preserve"> of the </w:t>
      </w:r>
      <w:r w:rsidR="006660BF" w:rsidRPr="00F66864">
        <w:rPr>
          <w:rFonts w:ascii="Times New Roman" w:hAnsi="Times New Roman" w:cs="Times New Roman"/>
          <w:shd w:val="clear" w:color="auto" w:fill="FFFFFF"/>
        </w:rPr>
        <w:t xml:space="preserve">barriers </w:t>
      </w:r>
      <w:r w:rsidR="00BF3B1D" w:rsidRPr="00F66864">
        <w:rPr>
          <w:rFonts w:ascii="Times New Roman" w:hAnsi="Times New Roman" w:cs="Times New Roman"/>
          <w:shd w:val="clear" w:color="auto" w:fill="FFFFFF"/>
        </w:rPr>
        <w:t>in recruitment</w:t>
      </w:r>
      <w:r w:rsidR="00515B42" w:rsidRPr="00F66864">
        <w:rPr>
          <w:rFonts w:ascii="Times New Roman" w:hAnsi="Times New Roman" w:cs="Times New Roman"/>
          <w:shd w:val="clear" w:color="auto" w:fill="FFFFFF"/>
        </w:rPr>
        <w:t xml:space="preserve">, </w:t>
      </w:r>
      <w:r w:rsidR="00BF3B1D" w:rsidRPr="00F66864">
        <w:rPr>
          <w:rFonts w:ascii="Times New Roman" w:hAnsi="Times New Roman" w:cs="Times New Roman"/>
          <w:shd w:val="clear" w:color="auto" w:fill="FFFFFF"/>
        </w:rPr>
        <w:t xml:space="preserve">promotion </w:t>
      </w:r>
      <w:r w:rsidR="00515B42" w:rsidRPr="00F66864">
        <w:rPr>
          <w:rFonts w:ascii="Times New Roman" w:hAnsi="Times New Roman" w:cs="Times New Roman"/>
          <w:shd w:val="clear" w:color="auto" w:fill="FFFFFF"/>
        </w:rPr>
        <w:t xml:space="preserve">and general perceptions </w:t>
      </w:r>
      <w:r w:rsidR="006660BF" w:rsidRPr="00F66864">
        <w:rPr>
          <w:rFonts w:ascii="Times New Roman" w:hAnsi="Times New Roman" w:cs="Times New Roman"/>
          <w:shd w:val="clear" w:color="auto" w:fill="FFFFFF"/>
        </w:rPr>
        <w:t xml:space="preserve">that </w:t>
      </w:r>
      <w:r w:rsidR="00CA0507" w:rsidRPr="00F66864">
        <w:rPr>
          <w:rFonts w:ascii="Times New Roman" w:hAnsi="Times New Roman" w:cs="Times New Roman"/>
          <w:shd w:val="clear" w:color="auto" w:fill="FFFFFF"/>
        </w:rPr>
        <w:t xml:space="preserve">exist. Those are not just gender-related but include other dimensions. </w:t>
      </w:r>
      <w:r w:rsidR="00DE6A1C" w:rsidRPr="00F66864">
        <w:rPr>
          <w:rFonts w:ascii="Times New Roman" w:hAnsi="Times New Roman" w:cs="Times New Roman"/>
        </w:rPr>
        <w:t xml:space="preserve">The TOURLIST user </w:t>
      </w:r>
      <w:r w:rsidR="00C84E78" w:rsidRPr="00F66864">
        <w:rPr>
          <w:rFonts w:ascii="Times New Roman" w:hAnsi="Times New Roman" w:cs="Times New Roman"/>
        </w:rPr>
        <w:t xml:space="preserve">cited above </w:t>
      </w:r>
      <w:r w:rsidR="00DE6A1C" w:rsidRPr="00F66864">
        <w:rPr>
          <w:rFonts w:ascii="Times New Roman" w:hAnsi="Times New Roman" w:cs="Times New Roman"/>
        </w:rPr>
        <w:t xml:space="preserve">suggested </w:t>
      </w:r>
      <w:r w:rsidR="004D6FDE" w:rsidRPr="00F66864">
        <w:rPr>
          <w:rFonts w:ascii="Times New Roman" w:hAnsi="Times New Roman" w:cs="Times New Roman"/>
        </w:rPr>
        <w:t xml:space="preserve">undertaking </w:t>
      </w:r>
      <w:r w:rsidR="00DE6A1C" w:rsidRPr="00F66864">
        <w:rPr>
          <w:rFonts w:ascii="Times New Roman" w:hAnsi="Times New Roman" w:cs="Times New Roman"/>
        </w:rPr>
        <w:t xml:space="preserve">a concrete </w:t>
      </w:r>
      <w:r w:rsidR="004D6FDE" w:rsidRPr="00F66864">
        <w:rPr>
          <w:rFonts w:ascii="Times New Roman" w:hAnsi="Times New Roman" w:cs="Times New Roman"/>
        </w:rPr>
        <w:t>step</w:t>
      </w:r>
      <w:r w:rsidR="00DE6A1C" w:rsidRPr="00F66864">
        <w:rPr>
          <w:rFonts w:ascii="Times New Roman" w:hAnsi="Times New Roman" w:cs="Times New Roman"/>
        </w:rPr>
        <w:t>:</w:t>
      </w:r>
    </w:p>
    <w:p w14:paraId="72A1383F" w14:textId="501C0FFD" w:rsidR="009814F0" w:rsidRPr="00F66864" w:rsidRDefault="00DE6A1C" w:rsidP="00723C02">
      <w:pPr>
        <w:ind w:left="720"/>
        <w:jc w:val="both"/>
        <w:rPr>
          <w:rFonts w:ascii="Times New Roman" w:hAnsi="Times New Roman" w:cs="Times New Roman"/>
        </w:rPr>
      </w:pPr>
      <w:r w:rsidRPr="00F66864">
        <w:rPr>
          <w:rFonts w:ascii="Times New Roman" w:hAnsi="Times New Roman" w:cs="Times New Roman"/>
        </w:rPr>
        <w:t>make change happen: If you want more women in professorships start hiring among the many excellent women academics out there, if you want a more diverse faculty hire among those bright scholars and graduates that represent that diversity. (</w:t>
      </w:r>
      <w:r w:rsidR="00810480" w:rsidRPr="00F66864">
        <w:rPr>
          <w:rFonts w:ascii="Times New Roman" w:hAnsi="Times New Roman" w:cs="Times New Roman"/>
        </w:rPr>
        <w:t>female Associate Professor, September 2016)</w:t>
      </w:r>
    </w:p>
    <w:p w14:paraId="5842D602" w14:textId="13116BD0" w:rsidR="004E4D26" w:rsidRPr="00F66864" w:rsidRDefault="00611038" w:rsidP="00BE4AD0">
      <w:pPr>
        <w:pStyle w:val="ListParagraph"/>
        <w:ind w:left="0"/>
        <w:jc w:val="both"/>
        <w:rPr>
          <w:rFonts w:ascii="Times New Roman" w:eastAsia="Times New Roman" w:hAnsi="Times New Roman" w:cs="Times New Roman"/>
          <w:lang w:eastAsia="en-GB"/>
        </w:rPr>
      </w:pPr>
      <w:r w:rsidRPr="00F66864">
        <w:rPr>
          <w:rFonts w:ascii="Times New Roman" w:eastAsia="Times New Roman" w:hAnsi="Times New Roman" w:cs="Times New Roman"/>
          <w:lang w:eastAsia="en-GB"/>
        </w:rPr>
        <w:t>O</w:t>
      </w:r>
      <w:r w:rsidR="00723C02" w:rsidRPr="00F66864">
        <w:rPr>
          <w:rFonts w:ascii="Times New Roman" w:eastAsia="Times New Roman" w:hAnsi="Times New Roman" w:cs="Times New Roman"/>
          <w:lang w:eastAsia="en-GB"/>
        </w:rPr>
        <w:t xml:space="preserve">ne of the contributors was particularly </w:t>
      </w:r>
      <w:r w:rsidR="00800CFA" w:rsidRPr="00F66864">
        <w:rPr>
          <w:rFonts w:ascii="Times New Roman" w:eastAsia="Times New Roman" w:hAnsi="Times New Roman" w:cs="Times New Roman"/>
          <w:lang w:eastAsia="en-GB"/>
        </w:rPr>
        <w:t>explanatory</w:t>
      </w:r>
      <w:r w:rsidR="004E4D26" w:rsidRPr="00F66864">
        <w:rPr>
          <w:rFonts w:ascii="Times New Roman" w:eastAsia="Times New Roman" w:hAnsi="Times New Roman" w:cs="Times New Roman"/>
          <w:lang w:eastAsia="en-GB"/>
        </w:rPr>
        <w:t xml:space="preserve"> about enhancing the debate beyond only championing women occupying positions of authority and leadership</w:t>
      </w:r>
      <w:r w:rsidR="00615D67" w:rsidRPr="00F66864">
        <w:rPr>
          <w:rFonts w:ascii="Times New Roman" w:eastAsia="Times New Roman" w:hAnsi="Times New Roman" w:cs="Times New Roman"/>
          <w:lang w:eastAsia="en-GB"/>
        </w:rPr>
        <w:t xml:space="preserve">. They identify the core phrase of a ‘diversity of diversities’ which is an outstanding term to denote intersectionalities that incorporate decolonising and inclusive approaches to the incorporation of a multitude of diversities: </w:t>
      </w:r>
    </w:p>
    <w:p w14:paraId="1718EE9C" w14:textId="77777777" w:rsidR="004E4D26" w:rsidRPr="00F66864" w:rsidRDefault="004E4D26" w:rsidP="004E4D26">
      <w:pPr>
        <w:pStyle w:val="ListParagraph"/>
        <w:rPr>
          <w:rFonts w:ascii="Times New Roman" w:hAnsi="Times New Roman" w:cs="Times New Roman"/>
          <w:i/>
        </w:rPr>
      </w:pPr>
    </w:p>
    <w:p w14:paraId="6840E23B" w14:textId="7D36F50A" w:rsidR="00A11884" w:rsidRPr="00F66864" w:rsidRDefault="004E4D26" w:rsidP="00A256FD">
      <w:pPr>
        <w:pStyle w:val="ListParagraph"/>
        <w:rPr>
          <w:rFonts w:ascii="Times New Roman" w:hAnsi="Times New Roman" w:cs="Times New Roman"/>
        </w:rPr>
      </w:pPr>
      <w:r w:rsidRPr="00F66864">
        <w:rPr>
          <w:rFonts w:ascii="Times New Roman" w:hAnsi="Times New Roman" w:cs="Times New Roman"/>
        </w:rPr>
        <w:t xml:space="preserve">If we only champion women’s place within the academy, there is a danger that when women occupy the sites of authority and power they will only replicate the current power structures and processes.  While women’s voices matter and women’s experiences will bring new insights into tourism and its management, women should be speaking up for other marginalised voices to join them in the academy to have cacophonous conversations about possibilities and pathways.  I will list a few of these: Indigenous people, people of the developing world, people of colour (to use US language), precarious workers on casual and fixed term contracts in the tourism academy, people with disabilities, precarious workers in tourism and the wider economy, working class representatives being undone by the current economy, the un/under-employed, young people, etc..  As I said before a diversity of diversities.  (…) </w:t>
      </w:r>
      <w:r w:rsidRPr="00F66864">
        <w:rPr>
          <w:rFonts w:ascii="Times New Roman" w:hAnsi="Times New Roman" w:cs="Times New Roman"/>
        </w:rPr>
        <w:lastRenderedPageBreak/>
        <w:t>There are many sites of oppression within our academy and I recommend we tackle this through the intersectionalities rather than on one base of identity politics alone, women.  We will gain rich and rewarding insights when we open ourselves up to the variety of experiences and perspectives that come from such diverse positionalities. I acknowledge that a small number of conference organisers are beginning to open up their programmes to diversity and I congratulate them on that.  I just urge us all to step outside of our comfort zone and talk to those who are not like us, listen to the voices of the impacted by tourism and the less privileged and seek ways we can build foundations of solidarity across the divides that we now confront.  (female</w:t>
      </w:r>
      <w:r w:rsidR="005176B4" w:rsidRPr="00F66864">
        <w:rPr>
          <w:rFonts w:ascii="Times New Roman" w:hAnsi="Times New Roman" w:cs="Times New Roman"/>
        </w:rPr>
        <w:t xml:space="preserve"> Senior Lecturer, </w:t>
      </w:r>
      <w:r w:rsidR="00B56F86" w:rsidRPr="00F66864">
        <w:rPr>
          <w:rFonts w:ascii="Times New Roman" w:hAnsi="Times New Roman" w:cs="Times New Roman"/>
        </w:rPr>
        <w:t xml:space="preserve">March </w:t>
      </w:r>
      <w:r w:rsidRPr="00F66864">
        <w:rPr>
          <w:rFonts w:ascii="Times New Roman" w:hAnsi="Times New Roman" w:cs="Times New Roman"/>
        </w:rPr>
        <w:t>2017)</w:t>
      </w:r>
    </w:p>
    <w:p w14:paraId="6F297D11" w14:textId="4A3D05F4" w:rsidR="004E4D26" w:rsidRPr="00F66864" w:rsidRDefault="000731A1" w:rsidP="004E4D26">
      <w:pPr>
        <w:jc w:val="both"/>
        <w:rPr>
          <w:rFonts w:ascii="Times New Roman" w:hAnsi="Times New Roman" w:cs="Times New Roman"/>
        </w:rPr>
      </w:pPr>
      <w:r w:rsidRPr="00F66864">
        <w:rPr>
          <w:rFonts w:ascii="Times New Roman" w:eastAsia="Times New Roman" w:hAnsi="Times New Roman" w:cs="Times New Roman"/>
          <w:lang w:eastAsia="en-GB"/>
        </w:rPr>
        <w:t xml:space="preserve">Intersectional lenses were suggested to tackle inequality not only towards gender, but also ethnicity, geographical background, </w:t>
      </w:r>
      <w:r w:rsidR="00F97EFC" w:rsidRPr="00F66864">
        <w:rPr>
          <w:rFonts w:ascii="Times New Roman" w:eastAsia="Times New Roman" w:hAnsi="Times New Roman" w:cs="Times New Roman"/>
          <w:lang w:eastAsia="en-GB"/>
        </w:rPr>
        <w:t xml:space="preserve">class, </w:t>
      </w:r>
      <w:r w:rsidRPr="00F66864">
        <w:rPr>
          <w:rFonts w:ascii="Times New Roman" w:eastAsia="Times New Roman" w:hAnsi="Times New Roman" w:cs="Times New Roman"/>
          <w:lang w:eastAsia="en-GB"/>
        </w:rPr>
        <w:t>disability</w:t>
      </w:r>
      <w:r w:rsidR="00F97EFC" w:rsidRPr="00F66864">
        <w:rPr>
          <w:rFonts w:ascii="Times New Roman" w:eastAsia="Times New Roman" w:hAnsi="Times New Roman" w:cs="Times New Roman"/>
          <w:lang w:eastAsia="en-GB"/>
        </w:rPr>
        <w:t xml:space="preserve">, age </w:t>
      </w:r>
      <w:r w:rsidRPr="00F66864">
        <w:rPr>
          <w:rFonts w:ascii="Times New Roman" w:eastAsia="Times New Roman" w:hAnsi="Times New Roman" w:cs="Times New Roman"/>
          <w:lang w:eastAsia="en-GB"/>
        </w:rPr>
        <w:t>and mor</w:t>
      </w:r>
      <w:r w:rsidR="00F97EFC" w:rsidRPr="00F66864">
        <w:rPr>
          <w:rFonts w:ascii="Times New Roman" w:eastAsia="Times New Roman" w:hAnsi="Times New Roman" w:cs="Times New Roman"/>
          <w:lang w:eastAsia="en-GB"/>
        </w:rPr>
        <w:t>e.</w:t>
      </w:r>
      <w:r w:rsidR="00724BD7" w:rsidRPr="00F66864">
        <w:rPr>
          <w:rFonts w:ascii="Times New Roman" w:eastAsia="Times New Roman" w:hAnsi="Times New Roman" w:cs="Times New Roman"/>
          <w:lang w:eastAsia="en-GB"/>
        </w:rPr>
        <w:t xml:space="preserve"> </w:t>
      </w:r>
      <w:r w:rsidR="005F6EA6" w:rsidRPr="00F66864">
        <w:rPr>
          <w:rFonts w:ascii="Times New Roman" w:hAnsi="Times New Roman" w:cs="Times New Roman"/>
        </w:rPr>
        <w:t>I</w:t>
      </w:r>
      <w:r w:rsidR="00724BD7" w:rsidRPr="00F66864">
        <w:rPr>
          <w:rFonts w:ascii="Times New Roman" w:hAnsi="Times New Roman" w:cs="Times New Roman"/>
        </w:rPr>
        <w:t xml:space="preserve">ntersectionality </w:t>
      </w:r>
      <w:r w:rsidR="00567E9C" w:rsidRPr="00F66864">
        <w:rPr>
          <w:rFonts w:ascii="Times New Roman" w:hAnsi="Times New Roman" w:cs="Times New Roman"/>
        </w:rPr>
        <w:t xml:space="preserve">has </w:t>
      </w:r>
      <w:r w:rsidR="00724BD7" w:rsidRPr="00F66864">
        <w:rPr>
          <w:rFonts w:ascii="Times New Roman" w:hAnsi="Times New Roman" w:cs="Times New Roman"/>
        </w:rPr>
        <w:t>a potential to unveil even further oppressions and other types of women’s exclusions</w:t>
      </w:r>
      <w:r w:rsidR="005F6EA6" w:rsidRPr="00F66864">
        <w:rPr>
          <w:rFonts w:ascii="Times New Roman" w:hAnsi="Times New Roman" w:cs="Times New Roman"/>
        </w:rPr>
        <w:t>, faced by, for example, women of colour, LGBTQI or disabled</w:t>
      </w:r>
      <w:r w:rsidR="000B43DB" w:rsidRPr="00F66864">
        <w:rPr>
          <w:rFonts w:ascii="Times New Roman" w:hAnsi="Times New Roman" w:cs="Times New Roman"/>
        </w:rPr>
        <w:t xml:space="preserve"> people</w:t>
      </w:r>
      <w:r w:rsidR="00724BD7" w:rsidRPr="00F66864">
        <w:rPr>
          <w:rFonts w:ascii="Times New Roman" w:hAnsi="Times New Roman" w:cs="Times New Roman"/>
        </w:rPr>
        <w:t xml:space="preserve">. </w:t>
      </w:r>
      <w:r w:rsidR="000C4753" w:rsidRPr="00F66864">
        <w:rPr>
          <w:rFonts w:ascii="Times New Roman" w:hAnsi="Times New Roman" w:cs="Times New Roman"/>
        </w:rPr>
        <w:t>Hence, intersectional theorising offers an understanding and transformation of exclusions (Cho et al.</w:t>
      </w:r>
      <w:r w:rsidR="00DA7B28" w:rsidRPr="00F66864">
        <w:rPr>
          <w:rFonts w:ascii="Times New Roman" w:hAnsi="Times New Roman" w:cs="Times New Roman"/>
        </w:rPr>
        <w:t>,</w:t>
      </w:r>
      <w:r w:rsidR="000C4753" w:rsidRPr="00F66864">
        <w:rPr>
          <w:rFonts w:ascii="Times New Roman" w:hAnsi="Times New Roman" w:cs="Times New Roman"/>
        </w:rPr>
        <w:t xml:space="preserve"> 2013). </w:t>
      </w:r>
      <w:r w:rsidR="00724BD7" w:rsidRPr="00F66864">
        <w:rPr>
          <w:rFonts w:ascii="Times New Roman" w:hAnsi="Times New Roman" w:cs="Times New Roman"/>
        </w:rPr>
        <w:t xml:space="preserve">Interestingly, the above </w:t>
      </w:r>
      <w:r w:rsidR="000F75E1" w:rsidRPr="00F66864">
        <w:rPr>
          <w:rFonts w:ascii="Times New Roman" w:hAnsi="Times New Roman" w:cs="Times New Roman"/>
        </w:rPr>
        <w:t xml:space="preserve">rich </w:t>
      </w:r>
      <w:r w:rsidR="00724BD7" w:rsidRPr="00F66864">
        <w:rPr>
          <w:rFonts w:ascii="Times New Roman" w:hAnsi="Times New Roman" w:cs="Times New Roman"/>
        </w:rPr>
        <w:t xml:space="preserve">comment </w:t>
      </w:r>
      <w:r w:rsidR="000F75E1" w:rsidRPr="00F66864">
        <w:rPr>
          <w:rFonts w:ascii="Times New Roman" w:hAnsi="Times New Roman" w:cs="Times New Roman"/>
        </w:rPr>
        <w:t xml:space="preserve">identifying a ‘diversity of diversities’ </w:t>
      </w:r>
      <w:r w:rsidR="00724BD7" w:rsidRPr="00F66864">
        <w:rPr>
          <w:rFonts w:ascii="Times New Roman" w:hAnsi="Times New Roman" w:cs="Times New Roman"/>
        </w:rPr>
        <w:t xml:space="preserve">also broadens the debate from the focus on tourism academics to the world of tourism generally. It pays attention to its human resources in which women rarely occupy managerial positions, their precarious situation in many </w:t>
      </w:r>
      <w:r w:rsidR="004D4360" w:rsidRPr="00F66864">
        <w:rPr>
          <w:rFonts w:ascii="Times New Roman" w:hAnsi="Times New Roman" w:cs="Times New Roman"/>
        </w:rPr>
        <w:t xml:space="preserve">service </w:t>
      </w:r>
      <w:r w:rsidR="00724BD7" w:rsidRPr="00F66864">
        <w:rPr>
          <w:rFonts w:ascii="Times New Roman" w:hAnsi="Times New Roman" w:cs="Times New Roman"/>
        </w:rPr>
        <w:t>jobs as well as cas</w:t>
      </w:r>
      <w:r w:rsidR="009B3083" w:rsidRPr="00F66864">
        <w:rPr>
          <w:rFonts w:ascii="Times New Roman" w:hAnsi="Times New Roman" w:cs="Times New Roman"/>
        </w:rPr>
        <w:t>es of women enslaved in tourism (i.e. Knox, 2008; Baum, 2013).</w:t>
      </w:r>
    </w:p>
    <w:p w14:paraId="25AFF59B" w14:textId="59753387" w:rsidR="004E4D26" w:rsidRPr="00F66864" w:rsidRDefault="004E4D26" w:rsidP="004E4D26">
      <w:pPr>
        <w:jc w:val="both"/>
        <w:rPr>
          <w:rFonts w:ascii="Times New Roman" w:hAnsi="Times New Roman" w:cs="Times New Roman"/>
        </w:rPr>
      </w:pPr>
      <w:r w:rsidRPr="00F66864">
        <w:rPr>
          <w:rFonts w:ascii="Times New Roman" w:hAnsi="Times New Roman" w:cs="Times New Roman"/>
        </w:rPr>
        <w:t xml:space="preserve">Despite the on-going rich, well-informed </w:t>
      </w:r>
      <w:r w:rsidR="007D66C9" w:rsidRPr="00F66864">
        <w:rPr>
          <w:rFonts w:ascii="Times New Roman" w:hAnsi="Times New Roman" w:cs="Times New Roman"/>
        </w:rPr>
        <w:t xml:space="preserve">TOURLIST </w:t>
      </w:r>
      <w:r w:rsidRPr="00F66864">
        <w:rPr>
          <w:rFonts w:ascii="Times New Roman" w:hAnsi="Times New Roman" w:cs="Times New Roman"/>
        </w:rPr>
        <w:t xml:space="preserve">gender debate, supported by numerous initiatives from both male and female supporters, </w:t>
      </w:r>
      <w:r w:rsidR="0051486C" w:rsidRPr="00F66864">
        <w:rPr>
          <w:rFonts w:ascii="Times New Roman" w:hAnsi="Times New Roman" w:cs="Times New Roman"/>
        </w:rPr>
        <w:t xml:space="preserve">unfortunately, </w:t>
      </w:r>
      <w:r w:rsidRPr="00F66864">
        <w:rPr>
          <w:rFonts w:ascii="Times New Roman" w:hAnsi="Times New Roman" w:cs="Times New Roman"/>
        </w:rPr>
        <w:t xml:space="preserve">a group of the ‘gender-sceptics’ still exists that makes this debate </w:t>
      </w:r>
      <w:r w:rsidR="0062605B" w:rsidRPr="00F66864">
        <w:rPr>
          <w:rFonts w:ascii="Times New Roman" w:hAnsi="Times New Roman" w:cs="Times New Roman"/>
        </w:rPr>
        <w:t xml:space="preserve">imperative to </w:t>
      </w:r>
      <w:r w:rsidRPr="00F66864">
        <w:rPr>
          <w:rFonts w:ascii="Times New Roman" w:hAnsi="Times New Roman" w:cs="Times New Roman"/>
        </w:rPr>
        <w:t xml:space="preserve">continue. This </w:t>
      </w:r>
      <w:r w:rsidR="00012C8D" w:rsidRPr="00F66864">
        <w:rPr>
          <w:rFonts w:ascii="Times New Roman" w:hAnsi="Times New Roman" w:cs="Times New Roman"/>
        </w:rPr>
        <w:t>paper</w:t>
      </w:r>
      <w:r w:rsidR="00F000DF" w:rsidRPr="00F66864">
        <w:rPr>
          <w:rFonts w:ascii="Times New Roman" w:hAnsi="Times New Roman" w:cs="Times New Roman"/>
        </w:rPr>
        <w:t xml:space="preserve"> </w:t>
      </w:r>
      <w:r w:rsidR="00451864" w:rsidRPr="00F66864">
        <w:rPr>
          <w:rFonts w:ascii="Times New Roman" w:hAnsi="Times New Roman" w:cs="Times New Roman"/>
        </w:rPr>
        <w:t xml:space="preserve">uses </w:t>
      </w:r>
      <w:r w:rsidR="00FF11A7" w:rsidRPr="00F66864">
        <w:rPr>
          <w:rFonts w:ascii="Times New Roman" w:hAnsi="Times New Roman" w:cs="Times New Roman"/>
        </w:rPr>
        <w:t xml:space="preserve">the </w:t>
      </w:r>
      <w:r w:rsidR="002B3D39" w:rsidRPr="00F66864">
        <w:rPr>
          <w:rFonts w:ascii="Times New Roman" w:hAnsi="Times New Roman" w:cs="Times New Roman"/>
        </w:rPr>
        <w:t xml:space="preserve">context of tourism </w:t>
      </w:r>
      <w:r w:rsidR="00FF11A7" w:rsidRPr="00F66864">
        <w:rPr>
          <w:rFonts w:ascii="Times New Roman" w:hAnsi="Times New Roman" w:cs="Times New Roman"/>
        </w:rPr>
        <w:t xml:space="preserve">academia </w:t>
      </w:r>
      <w:r w:rsidRPr="00F66864">
        <w:rPr>
          <w:rFonts w:ascii="Times New Roman" w:hAnsi="Times New Roman" w:cs="Times New Roman"/>
        </w:rPr>
        <w:t xml:space="preserve">to understand </w:t>
      </w:r>
      <w:r w:rsidR="002B3D39" w:rsidRPr="00F66864">
        <w:rPr>
          <w:rFonts w:ascii="Times New Roman" w:hAnsi="Times New Roman" w:cs="Times New Roman"/>
        </w:rPr>
        <w:t>th</w:t>
      </w:r>
      <w:r w:rsidR="00A1389D" w:rsidRPr="00F66864">
        <w:rPr>
          <w:rFonts w:ascii="Times New Roman" w:hAnsi="Times New Roman" w:cs="Times New Roman"/>
        </w:rPr>
        <w:t>e</w:t>
      </w:r>
      <w:r w:rsidR="002B3D39" w:rsidRPr="00F66864">
        <w:rPr>
          <w:rFonts w:ascii="Times New Roman" w:hAnsi="Times New Roman" w:cs="Times New Roman"/>
        </w:rPr>
        <w:t xml:space="preserve"> barriers that women academics face in their career progression and development</w:t>
      </w:r>
      <w:r w:rsidRPr="00F66864">
        <w:rPr>
          <w:rFonts w:ascii="Times New Roman" w:hAnsi="Times New Roman" w:cs="Times New Roman"/>
        </w:rPr>
        <w:t>. Yet, it is clear that such analysis can be extended to other fields of studies, in more traditional disciplines.  For example, a number of studies point to similar prejudice in gender balance in grant a</w:t>
      </w:r>
      <w:r w:rsidR="00D1041D" w:rsidRPr="00F66864">
        <w:rPr>
          <w:rFonts w:ascii="Times New Roman" w:hAnsi="Times New Roman" w:cs="Times New Roman"/>
        </w:rPr>
        <w:t>wards in STEM disciplines</w:t>
      </w:r>
      <w:r w:rsidRPr="00F66864">
        <w:rPr>
          <w:rFonts w:ascii="Times New Roman" w:hAnsi="Times New Roman" w:cs="Times New Roman"/>
        </w:rPr>
        <w:t xml:space="preserve"> </w:t>
      </w:r>
      <w:r w:rsidR="00D1041D" w:rsidRPr="00F66864">
        <w:rPr>
          <w:rFonts w:ascii="Times New Roman" w:hAnsi="Times New Roman" w:cs="Times New Roman"/>
        </w:rPr>
        <w:t>(</w:t>
      </w:r>
      <w:r w:rsidRPr="00F66864">
        <w:rPr>
          <w:rFonts w:ascii="Times New Roman" w:hAnsi="Times New Roman" w:cs="Times New Roman"/>
        </w:rPr>
        <w:t xml:space="preserve">i.e. </w:t>
      </w:r>
      <w:r w:rsidR="00D1041D" w:rsidRPr="00F66864">
        <w:rPr>
          <w:rFonts w:ascii="Times New Roman" w:hAnsi="Times New Roman" w:cs="Times New Roman"/>
        </w:rPr>
        <w:t xml:space="preserve">Watson </w:t>
      </w:r>
      <w:r w:rsidR="00676F54" w:rsidRPr="00F66864">
        <w:rPr>
          <w:rFonts w:ascii="Times New Roman" w:hAnsi="Times New Roman" w:cs="Times New Roman"/>
        </w:rPr>
        <w:t>&amp;</w:t>
      </w:r>
      <w:r w:rsidR="00D1041D" w:rsidRPr="00F66864">
        <w:rPr>
          <w:rFonts w:ascii="Times New Roman" w:hAnsi="Times New Roman" w:cs="Times New Roman"/>
        </w:rPr>
        <w:t xml:space="preserve"> Hjorth</w:t>
      </w:r>
      <w:r w:rsidR="00242AAE" w:rsidRPr="00F66864">
        <w:rPr>
          <w:rFonts w:ascii="Times New Roman" w:hAnsi="Times New Roman" w:cs="Times New Roman"/>
        </w:rPr>
        <w:t>,</w:t>
      </w:r>
      <w:r w:rsidR="00D1041D" w:rsidRPr="00F66864">
        <w:rPr>
          <w:rFonts w:ascii="Times New Roman" w:hAnsi="Times New Roman" w:cs="Times New Roman"/>
        </w:rPr>
        <w:t xml:space="preserve"> 2015; </w:t>
      </w:r>
      <w:r w:rsidR="00242AAE" w:rsidRPr="00F66864">
        <w:rPr>
          <w:rFonts w:ascii="Times New Roman" w:hAnsi="Times New Roman" w:cs="Times New Roman"/>
        </w:rPr>
        <w:t>Bornmann et al.</w:t>
      </w:r>
      <w:r w:rsidR="00F26BEE" w:rsidRPr="00F66864">
        <w:rPr>
          <w:rFonts w:ascii="Times New Roman" w:hAnsi="Times New Roman" w:cs="Times New Roman"/>
        </w:rPr>
        <w:t xml:space="preserve">, 2007). </w:t>
      </w:r>
      <w:r w:rsidRPr="00F66864">
        <w:rPr>
          <w:rFonts w:ascii="Times New Roman" w:hAnsi="Times New Roman" w:cs="Times New Roman"/>
        </w:rPr>
        <w:t xml:space="preserve">Our research shows that tourism academia mirrors the structures </w:t>
      </w:r>
      <w:r w:rsidR="00E43A01" w:rsidRPr="00F66864">
        <w:rPr>
          <w:rFonts w:ascii="Times New Roman" w:hAnsi="Times New Roman" w:cs="Times New Roman"/>
        </w:rPr>
        <w:t xml:space="preserve">and oppressions </w:t>
      </w:r>
      <w:r w:rsidRPr="00F66864">
        <w:rPr>
          <w:rFonts w:ascii="Times New Roman" w:hAnsi="Times New Roman" w:cs="Times New Roman"/>
        </w:rPr>
        <w:t>that characterise the academy more generally.</w:t>
      </w:r>
      <w:r w:rsidR="007C5DBE" w:rsidRPr="00F66864">
        <w:rPr>
          <w:rFonts w:ascii="Times New Roman" w:hAnsi="Times New Roman" w:cs="Times New Roman"/>
        </w:rPr>
        <w:t xml:space="preserve"> At the same time, this debate extends existing feminist contributions that have highlighted the role of digital technologies in shaping as well as reflecting power relations (cf. Spencer</w:t>
      </w:r>
      <w:r w:rsidR="00242AAE" w:rsidRPr="00F66864">
        <w:rPr>
          <w:rFonts w:ascii="Times New Roman" w:hAnsi="Times New Roman" w:cs="Times New Roman"/>
        </w:rPr>
        <w:t>,</w:t>
      </w:r>
      <w:r w:rsidR="007C5DBE" w:rsidRPr="00F66864">
        <w:rPr>
          <w:rFonts w:ascii="Times New Roman" w:hAnsi="Times New Roman" w:cs="Times New Roman"/>
        </w:rPr>
        <w:t xml:space="preserve"> 2017; Wacjman</w:t>
      </w:r>
      <w:r w:rsidR="00242AAE" w:rsidRPr="00F66864">
        <w:rPr>
          <w:rFonts w:ascii="Times New Roman" w:hAnsi="Times New Roman" w:cs="Times New Roman"/>
        </w:rPr>
        <w:t>,</w:t>
      </w:r>
      <w:r w:rsidR="007C5DBE" w:rsidRPr="00F66864">
        <w:rPr>
          <w:rFonts w:ascii="Times New Roman" w:hAnsi="Times New Roman" w:cs="Times New Roman"/>
        </w:rPr>
        <w:t xml:space="preserve"> 2006).</w:t>
      </w:r>
      <w:r w:rsidR="009D47DE" w:rsidRPr="00F66864">
        <w:rPr>
          <w:rFonts w:ascii="Times New Roman" w:hAnsi="Times New Roman" w:cs="Times New Roman"/>
        </w:rPr>
        <w:t xml:space="preserve"> Here we can see such digital technologies as vehicles of inequalities in the form of </w:t>
      </w:r>
      <w:r w:rsidR="007D66C9" w:rsidRPr="00F66864">
        <w:rPr>
          <w:rFonts w:ascii="Times New Roman" w:hAnsi="Times New Roman" w:cs="Times New Roman"/>
        </w:rPr>
        <w:t>TOURLIST</w:t>
      </w:r>
      <w:r w:rsidR="003B6C2D" w:rsidRPr="00F66864">
        <w:rPr>
          <w:rFonts w:ascii="Times New Roman" w:hAnsi="Times New Roman" w:cs="Times New Roman"/>
        </w:rPr>
        <w:t xml:space="preserve"> in their utility to express such inequalities and the bias that accompanies such expressions.</w:t>
      </w:r>
      <w:r w:rsidR="0023576A" w:rsidRPr="00F66864">
        <w:rPr>
          <w:rFonts w:ascii="Times New Roman" w:hAnsi="Times New Roman" w:cs="Times New Roman"/>
        </w:rPr>
        <w:t xml:space="preserve"> </w:t>
      </w:r>
      <w:r w:rsidR="003B6C2D" w:rsidRPr="00F66864">
        <w:rPr>
          <w:rFonts w:ascii="Times New Roman" w:hAnsi="Times New Roman" w:cs="Times New Roman"/>
        </w:rPr>
        <w:t xml:space="preserve">Digital technologies can become such vehicles in the sense of what </w:t>
      </w:r>
      <w:r w:rsidR="009D47DE" w:rsidRPr="00F66864">
        <w:rPr>
          <w:rFonts w:ascii="Times New Roman" w:hAnsi="Times New Roman" w:cs="Times New Roman"/>
        </w:rPr>
        <w:t>Hatton (2015) terms ‘social boundaries’ and which are conceptualised as ‘patterns of exclusion based on social inequalities, which – depending on the cultural context – may include inequalities of race, ethnicity, gender, class and citizenship….age, sexuality, ability and more. These boundaries are social constructions that vary over time and across space; and the particular cultural configurations of social privilege and marginalization vary accordingly’</w:t>
      </w:r>
      <w:r w:rsidR="005F44DB" w:rsidRPr="00F66864">
        <w:rPr>
          <w:rFonts w:ascii="Times New Roman" w:hAnsi="Times New Roman" w:cs="Times New Roman"/>
        </w:rPr>
        <w:t xml:space="preserve"> (1009). This und</w:t>
      </w:r>
      <w:r w:rsidR="00855B6E" w:rsidRPr="00F66864">
        <w:rPr>
          <w:rFonts w:ascii="Times New Roman" w:hAnsi="Times New Roman" w:cs="Times New Roman"/>
        </w:rPr>
        <w:t xml:space="preserve">erscores the need to introduce </w:t>
      </w:r>
      <w:r w:rsidR="005F44DB" w:rsidRPr="00F66864">
        <w:rPr>
          <w:rFonts w:ascii="Times New Roman" w:hAnsi="Times New Roman" w:cs="Times New Roman"/>
        </w:rPr>
        <w:t xml:space="preserve">unbounded feminisms of solidarity and compassion to dismantle the bounded constructions of intersectional inequalities as described above. </w:t>
      </w:r>
    </w:p>
    <w:p w14:paraId="4908142D" w14:textId="117589D8" w:rsidR="00E579FE" w:rsidRPr="00F66864" w:rsidRDefault="00E579FE" w:rsidP="004E4D26">
      <w:pPr>
        <w:jc w:val="both"/>
        <w:rPr>
          <w:rFonts w:ascii="Times New Roman" w:hAnsi="Times New Roman" w:cs="Times New Roman"/>
        </w:rPr>
      </w:pPr>
      <w:r w:rsidRPr="00F66864">
        <w:rPr>
          <w:rFonts w:ascii="Times New Roman" w:hAnsi="Times New Roman" w:cs="Times New Roman"/>
        </w:rPr>
        <w:t xml:space="preserve">We use the term ‘unbounded’ as the implementation of good practice to denote the erasure of limits and limitations to solidarity that can combat exclusion, inequality and the toxicity of the neoliberal university. We also employ plurality in identifying ‘feminisms’ to acknowledge more inclusivity in approaches, schools of thought, methodologies and epistemologies to feminist activism and solidarity. But, above all, when we make a call for ‘unbounded feminisms of </w:t>
      </w:r>
      <w:r w:rsidRPr="00F66864">
        <w:rPr>
          <w:rFonts w:ascii="Times New Roman" w:hAnsi="Times New Roman" w:cs="Times New Roman"/>
        </w:rPr>
        <w:lastRenderedPageBreak/>
        <w:t>solidarity and compassion’ we underscore the urgency for all academics to take responsibility in offering support/solidarity; in expressing and practising care/caring; in using their voice to create a platform for others to be heard; in giving time and attention to mentor and guide colleagues; in using whatever privilege as academics we might have to challenge marginalisation of other academics. When we use ‘privilege’ here we include things that might appear mundane, for instance, in the context of Brexit for those who have the privilege of ‘citizenship’ to acknowledge and support those who don’t; those who have permanent posts to acknowledge and support those suffering from precarity; those who are healthy to support those who are struggling with (mental and other kinds of) illness; those who have stable housing to acknowledge that there are indeed academics who might be on the verge of homelessness, and so on and so forth.</w:t>
      </w:r>
    </w:p>
    <w:p w14:paraId="6A6DFBAB" w14:textId="7796388B" w:rsidR="00855B6E" w:rsidRPr="00F66864" w:rsidRDefault="00855B6E" w:rsidP="004E4D26">
      <w:pPr>
        <w:jc w:val="both"/>
        <w:rPr>
          <w:rFonts w:ascii="Times New Roman" w:hAnsi="Times New Roman" w:cs="Times New Roman"/>
        </w:rPr>
      </w:pPr>
      <w:r w:rsidRPr="00F66864">
        <w:rPr>
          <w:rFonts w:ascii="Times New Roman" w:hAnsi="Times New Roman" w:cs="Times New Roman"/>
        </w:rPr>
        <w:t xml:space="preserve">Tourism academia remains an insulated workplace context rigidly resisting or at least slowly responding </w:t>
      </w:r>
      <w:r w:rsidR="00A60C80" w:rsidRPr="00F66864">
        <w:rPr>
          <w:rFonts w:ascii="Times New Roman" w:hAnsi="Times New Roman" w:cs="Times New Roman"/>
        </w:rPr>
        <w:t>(i.e. Khoo-Lattimore</w:t>
      </w:r>
      <w:r w:rsidR="00BC56A8" w:rsidRPr="00F66864">
        <w:rPr>
          <w:rFonts w:ascii="Times New Roman" w:hAnsi="Times New Roman" w:cs="Times New Roman"/>
        </w:rPr>
        <w:t>,</w:t>
      </w:r>
      <w:r w:rsidR="00A60C80" w:rsidRPr="00F66864">
        <w:rPr>
          <w:rFonts w:ascii="Times New Roman" w:hAnsi="Times New Roman" w:cs="Times New Roman"/>
        </w:rPr>
        <w:t xml:space="preserve"> 2018) </w:t>
      </w:r>
      <w:r w:rsidRPr="00F66864">
        <w:rPr>
          <w:rFonts w:ascii="Times New Roman" w:hAnsi="Times New Roman" w:cs="Times New Roman"/>
        </w:rPr>
        <w:t xml:space="preserve">to efforts responsive to a politics of care, diversity and inclusivity. In writing this </w:t>
      </w:r>
      <w:r w:rsidR="00451864" w:rsidRPr="00F66864">
        <w:rPr>
          <w:rFonts w:ascii="Times New Roman" w:hAnsi="Times New Roman" w:cs="Times New Roman"/>
        </w:rPr>
        <w:t>piece</w:t>
      </w:r>
      <w:r w:rsidRPr="00F66864">
        <w:rPr>
          <w:rFonts w:ascii="Times New Roman" w:hAnsi="Times New Roman" w:cs="Times New Roman"/>
        </w:rPr>
        <w:t xml:space="preserve"> we wish to draw </w:t>
      </w:r>
      <w:r w:rsidR="00FF11A7" w:rsidRPr="00F66864">
        <w:rPr>
          <w:rFonts w:ascii="Times New Roman" w:hAnsi="Times New Roman" w:cs="Times New Roman"/>
        </w:rPr>
        <w:t xml:space="preserve">focus </w:t>
      </w:r>
      <w:r w:rsidRPr="00F66864">
        <w:rPr>
          <w:rFonts w:ascii="Times New Roman" w:hAnsi="Times New Roman" w:cs="Times New Roman"/>
        </w:rPr>
        <w:t xml:space="preserve">to this urgency of bringing attention to the case of tourism academia but also wider academic communities that require enactments that nurture caring, compassion and feeling fuelled working lives. </w:t>
      </w:r>
    </w:p>
    <w:p w14:paraId="185CD073" w14:textId="77777777" w:rsidR="0089387C" w:rsidRPr="00F66864" w:rsidRDefault="0089387C" w:rsidP="00335CFF">
      <w:pPr>
        <w:jc w:val="both"/>
        <w:rPr>
          <w:rFonts w:ascii="Times New Roman" w:hAnsi="Times New Roman" w:cs="Times New Roman"/>
        </w:rPr>
      </w:pPr>
    </w:p>
    <w:p w14:paraId="3BB592E3" w14:textId="59043517" w:rsidR="0089387C" w:rsidRPr="00F66864" w:rsidRDefault="0089387C" w:rsidP="00335CFF">
      <w:pPr>
        <w:jc w:val="both"/>
        <w:rPr>
          <w:rFonts w:ascii="Times New Roman" w:hAnsi="Times New Roman" w:cs="Times New Roman"/>
          <w:b/>
        </w:rPr>
      </w:pPr>
      <w:r w:rsidRPr="00F66864">
        <w:rPr>
          <w:rFonts w:ascii="Times New Roman" w:hAnsi="Times New Roman" w:cs="Times New Roman"/>
          <w:b/>
        </w:rPr>
        <w:t xml:space="preserve">Conclusion </w:t>
      </w:r>
    </w:p>
    <w:p w14:paraId="48D7D343" w14:textId="72567C69" w:rsidR="00B51289" w:rsidRPr="00F66864" w:rsidRDefault="004C7229" w:rsidP="00335CFF">
      <w:pPr>
        <w:jc w:val="both"/>
        <w:rPr>
          <w:rFonts w:ascii="Times New Roman" w:hAnsi="Times New Roman" w:cs="Times New Roman"/>
        </w:rPr>
      </w:pPr>
      <w:r w:rsidRPr="00F66864">
        <w:rPr>
          <w:rFonts w:ascii="Times New Roman" w:hAnsi="Times New Roman" w:cs="Times New Roman"/>
        </w:rPr>
        <w:t>Using the data collected through a popular electronic mailing list (pseudonym TOURLIST)</w:t>
      </w:r>
      <w:r w:rsidR="00927CA6" w:rsidRPr="00F66864">
        <w:rPr>
          <w:rFonts w:ascii="Times New Roman" w:hAnsi="Times New Roman" w:cs="Times New Roman"/>
        </w:rPr>
        <w:t>,</w:t>
      </w:r>
      <w:r w:rsidRPr="00F66864">
        <w:rPr>
          <w:rFonts w:ascii="Times New Roman" w:hAnsi="Times New Roman" w:cs="Times New Roman"/>
        </w:rPr>
        <w:t xml:space="preserve"> this paper provides insights on feminist activism in the tourism academy. It </w:t>
      </w:r>
      <w:r w:rsidR="00BC56A8" w:rsidRPr="00F66864">
        <w:rPr>
          <w:rFonts w:ascii="Times New Roman" w:hAnsi="Times New Roman" w:cs="Times New Roman"/>
        </w:rPr>
        <w:t xml:space="preserve">aims to contribute to </w:t>
      </w:r>
      <w:r w:rsidR="00D42899" w:rsidRPr="00F66864">
        <w:rPr>
          <w:rFonts w:ascii="Times New Roman" w:hAnsi="Times New Roman" w:cs="Times New Roman"/>
        </w:rPr>
        <w:t xml:space="preserve">the </w:t>
      </w:r>
      <w:r w:rsidR="0033488B" w:rsidRPr="00F66864">
        <w:rPr>
          <w:rFonts w:ascii="Times New Roman" w:hAnsi="Times New Roman" w:cs="Times New Roman"/>
        </w:rPr>
        <w:t xml:space="preserve">tourism scholarship and gender, to </w:t>
      </w:r>
      <w:r w:rsidR="00BC56A8" w:rsidRPr="00F66864">
        <w:rPr>
          <w:rFonts w:ascii="Times New Roman" w:hAnsi="Times New Roman" w:cs="Times New Roman"/>
        </w:rPr>
        <w:t xml:space="preserve">the on-going debates postulating to increase gender diversity </w:t>
      </w:r>
      <w:r w:rsidR="00F31C58" w:rsidRPr="00F66864">
        <w:rPr>
          <w:rFonts w:ascii="Times New Roman" w:hAnsi="Times New Roman" w:cs="Times New Roman"/>
        </w:rPr>
        <w:t xml:space="preserve">in </w:t>
      </w:r>
      <w:r w:rsidR="00D42899" w:rsidRPr="00F66864">
        <w:rPr>
          <w:rFonts w:ascii="Times New Roman" w:hAnsi="Times New Roman" w:cs="Times New Roman"/>
        </w:rPr>
        <w:t xml:space="preserve">the </w:t>
      </w:r>
      <w:r w:rsidR="00F31C58" w:rsidRPr="00F66864">
        <w:rPr>
          <w:rFonts w:ascii="Times New Roman" w:hAnsi="Times New Roman" w:cs="Times New Roman"/>
        </w:rPr>
        <w:t xml:space="preserve">tourism academic landscape </w:t>
      </w:r>
      <w:r w:rsidR="00BC56A8" w:rsidRPr="00F66864">
        <w:rPr>
          <w:rFonts w:ascii="Times New Roman" w:hAnsi="Times New Roman" w:cs="Times New Roman"/>
        </w:rPr>
        <w:t>(i.e. Chambers e</w:t>
      </w:r>
      <w:r w:rsidR="007A13E2" w:rsidRPr="00F66864">
        <w:rPr>
          <w:rFonts w:ascii="Times New Roman" w:hAnsi="Times New Roman" w:cs="Times New Roman"/>
        </w:rPr>
        <w:t>t al., 2017; Munar et al., 2017; Pritchard &amp; Morgan, 2017</w:t>
      </w:r>
      <w:r w:rsidR="00BC56A8" w:rsidRPr="00F66864">
        <w:rPr>
          <w:rFonts w:ascii="Times New Roman" w:hAnsi="Times New Roman" w:cs="Times New Roman"/>
        </w:rPr>
        <w:t>).</w:t>
      </w:r>
      <w:r w:rsidR="00A70913" w:rsidRPr="00F66864">
        <w:rPr>
          <w:rFonts w:ascii="Times New Roman" w:hAnsi="Times New Roman" w:cs="Times New Roman"/>
        </w:rPr>
        <w:t xml:space="preserve"> </w:t>
      </w:r>
      <w:r w:rsidR="00BE10FC" w:rsidRPr="00F66864">
        <w:rPr>
          <w:rFonts w:ascii="Times New Roman" w:hAnsi="Times New Roman" w:cs="Times New Roman"/>
        </w:rPr>
        <w:t xml:space="preserve">It further employs the notion of </w:t>
      </w:r>
      <w:r w:rsidR="00BE10FC" w:rsidRPr="00F66864">
        <w:rPr>
          <w:rFonts w:ascii="Times New Roman" w:hAnsi="Times New Roman" w:cs="Times New Roman"/>
          <w:i/>
        </w:rPr>
        <w:t>intersectionalities</w:t>
      </w:r>
      <w:r w:rsidR="00BE10FC" w:rsidRPr="00F66864">
        <w:rPr>
          <w:rFonts w:ascii="Times New Roman" w:hAnsi="Times New Roman" w:cs="Times New Roman"/>
        </w:rPr>
        <w:t>, rarely used in tourism studies (i.e. Pritchard</w:t>
      </w:r>
      <w:r w:rsidR="007A13E2" w:rsidRPr="00F66864">
        <w:rPr>
          <w:rFonts w:ascii="Times New Roman" w:hAnsi="Times New Roman" w:cs="Times New Roman"/>
        </w:rPr>
        <w:t>,</w:t>
      </w:r>
      <w:r w:rsidR="00BE10FC" w:rsidRPr="00F66864">
        <w:rPr>
          <w:rFonts w:ascii="Times New Roman" w:hAnsi="Times New Roman" w:cs="Times New Roman"/>
        </w:rPr>
        <w:t xml:space="preserve"> 2018), to </w:t>
      </w:r>
      <w:r w:rsidR="00927CA6" w:rsidRPr="00F66864">
        <w:rPr>
          <w:rFonts w:ascii="Times New Roman" w:hAnsi="Times New Roman" w:cs="Times New Roman"/>
        </w:rPr>
        <w:t>incorporate a multitude of diversities</w:t>
      </w:r>
      <w:r w:rsidR="00FF11A7" w:rsidRPr="00F66864">
        <w:rPr>
          <w:rFonts w:ascii="Times New Roman" w:hAnsi="Times New Roman" w:cs="Times New Roman"/>
        </w:rPr>
        <w:t xml:space="preserve">, </w:t>
      </w:r>
      <w:r w:rsidR="00B05A88" w:rsidRPr="00F66864">
        <w:rPr>
          <w:rFonts w:ascii="Times New Roman" w:hAnsi="Times New Roman" w:cs="Times New Roman"/>
        </w:rPr>
        <w:t xml:space="preserve">including gender, </w:t>
      </w:r>
      <w:r w:rsidR="00DC4AC8" w:rsidRPr="00F66864">
        <w:rPr>
          <w:rFonts w:ascii="Times New Roman" w:hAnsi="Times New Roman" w:cs="Times New Roman"/>
        </w:rPr>
        <w:t xml:space="preserve">age, </w:t>
      </w:r>
      <w:r w:rsidR="00FF11A7" w:rsidRPr="00F66864">
        <w:rPr>
          <w:rFonts w:ascii="Times New Roman" w:hAnsi="Times New Roman" w:cs="Times New Roman"/>
        </w:rPr>
        <w:t xml:space="preserve">race, </w:t>
      </w:r>
      <w:r w:rsidR="00B05A88" w:rsidRPr="00F66864">
        <w:rPr>
          <w:rFonts w:ascii="Times New Roman" w:hAnsi="Times New Roman" w:cs="Times New Roman"/>
        </w:rPr>
        <w:t>ethnicity, sexuality and disability</w:t>
      </w:r>
      <w:r w:rsidR="00927CA6" w:rsidRPr="00F66864">
        <w:rPr>
          <w:rFonts w:ascii="Times New Roman" w:hAnsi="Times New Roman" w:cs="Times New Roman"/>
        </w:rPr>
        <w:t xml:space="preserve">. </w:t>
      </w:r>
      <w:r w:rsidR="001D4D17" w:rsidRPr="00F66864">
        <w:rPr>
          <w:rFonts w:ascii="Times New Roman" w:hAnsi="Times New Roman" w:cs="Times New Roman"/>
        </w:rPr>
        <w:t>Pointing to the role of informal solidarity (Kapelle</w:t>
      </w:r>
      <w:r w:rsidR="00A96E05" w:rsidRPr="00F66864">
        <w:rPr>
          <w:rFonts w:ascii="Times New Roman" w:hAnsi="Times New Roman" w:cs="Times New Roman"/>
        </w:rPr>
        <w:t>r &amp; Wolkenstein, 2013; Wilde, 200</w:t>
      </w:r>
      <w:r w:rsidR="001D4D17" w:rsidRPr="00F66864">
        <w:rPr>
          <w:rFonts w:ascii="Times New Roman" w:hAnsi="Times New Roman" w:cs="Times New Roman"/>
        </w:rPr>
        <w:t xml:space="preserve">7) in championing women in the academy, the paper also </w:t>
      </w:r>
      <w:r w:rsidR="00927CA6" w:rsidRPr="00F66864">
        <w:rPr>
          <w:rFonts w:ascii="Times New Roman" w:hAnsi="Times New Roman" w:cs="Times New Roman"/>
        </w:rPr>
        <w:t>underscore</w:t>
      </w:r>
      <w:r w:rsidR="00D42899" w:rsidRPr="00F66864">
        <w:rPr>
          <w:rFonts w:ascii="Times New Roman" w:hAnsi="Times New Roman" w:cs="Times New Roman"/>
        </w:rPr>
        <w:t>s</w:t>
      </w:r>
      <w:r w:rsidR="00927CA6" w:rsidRPr="00F66864">
        <w:rPr>
          <w:rFonts w:ascii="Times New Roman" w:hAnsi="Times New Roman" w:cs="Times New Roman"/>
        </w:rPr>
        <w:t xml:space="preserve"> the necessity for more men to embrace actions of solidarity, to support and </w:t>
      </w:r>
      <w:r w:rsidR="00E56691" w:rsidRPr="00F66864">
        <w:rPr>
          <w:rFonts w:ascii="Times New Roman" w:hAnsi="Times New Roman" w:cs="Times New Roman"/>
        </w:rPr>
        <w:t>combat</w:t>
      </w:r>
      <w:r w:rsidR="00927CA6" w:rsidRPr="00F66864">
        <w:rPr>
          <w:rFonts w:ascii="Times New Roman" w:hAnsi="Times New Roman" w:cs="Times New Roman"/>
        </w:rPr>
        <w:t xml:space="preserve"> the lack of recognition, promotion and advancement of women in tourism academia. Collective and unified support from both men and women - an inclusive and collaborative project - is needed to c</w:t>
      </w:r>
      <w:r w:rsidR="00B51289" w:rsidRPr="00F66864">
        <w:rPr>
          <w:rFonts w:ascii="Times New Roman" w:hAnsi="Times New Roman" w:cs="Times New Roman"/>
        </w:rPr>
        <w:t>reate</w:t>
      </w:r>
      <w:r w:rsidR="00927CA6" w:rsidRPr="00F66864">
        <w:rPr>
          <w:rFonts w:ascii="Times New Roman" w:hAnsi="Times New Roman" w:cs="Times New Roman"/>
        </w:rPr>
        <w:t xml:space="preserve"> academic spaces of learning and cultures of sensitivity and </w:t>
      </w:r>
      <w:r w:rsidR="00FF11A7" w:rsidRPr="00F66864">
        <w:rPr>
          <w:rFonts w:ascii="Times New Roman" w:hAnsi="Times New Roman" w:cs="Times New Roman"/>
        </w:rPr>
        <w:t xml:space="preserve">which will subsequently </w:t>
      </w:r>
      <w:r w:rsidR="00927CA6" w:rsidRPr="00F66864">
        <w:rPr>
          <w:rFonts w:ascii="Times New Roman" w:hAnsi="Times New Roman" w:cs="Times New Roman"/>
        </w:rPr>
        <w:t xml:space="preserve">improve the academic landscape. </w:t>
      </w:r>
    </w:p>
    <w:p w14:paraId="1AD094FF" w14:textId="22CBC266" w:rsidR="00811BD6" w:rsidRPr="00F66864" w:rsidRDefault="003F612A" w:rsidP="00D12EBF">
      <w:pPr>
        <w:jc w:val="both"/>
        <w:rPr>
          <w:rFonts w:ascii="Times New Roman" w:hAnsi="Times New Roman" w:cs="Times New Roman"/>
        </w:rPr>
      </w:pPr>
      <w:r w:rsidRPr="00F66864">
        <w:rPr>
          <w:rFonts w:ascii="Times New Roman" w:hAnsi="Times New Roman" w:cs="Times New Roman"/>
        </w:rPr>
        <w:t xml:space="preserve">This paper aims to first frame the discussion on some of the more nuanced ‘hidden injuries’ of the academy in how women in tourism academia are still excluded from the mainstream centres of such knowledge economies and then to hopefully stimulate more debate by suggesting collective praxis to rectify this imbalance of inequality. </w:t>
      </w:r>
      <w:r w:rsidR="00202B2C" w:rsidRPr="00F66864">
        <w:rPr>
          <w:rFonts w:ascii="Times New Roman" w:hAnsi="Times New Roman" w:cs="Times New Roman"/>
        </w:rPr>
        <w:t xml:space="preserve">We need to further unpack and make sense of such experiences that shape a profoundly gendered academia as a workplace lacking equity and diverse representation. </w:t>
      </w:r>
      <w:r w:rsidR="008A6B74" w:rsidRPr="00F66864">
        <w:rPr>
          <w:rFonts w:ascii="Times New Roman" w:hAnsi="Times New Roman" w:cs="Times New Roman"/>
        </w:rPr>
        <w:t>Such an unequal position of women academics is inherently unethical in it exacerbates inequity through a ‘cult of individual responsibility’ that positions women academics in an ‘othering’ process (Aiston</w:t>
      </w:r>
      <w:r w:rsidR="00242AAE" w:rsidRPr="00F66864">
        <w:rPr>
          <w:rFonts w:ascii="Times New Roman" w:hAnsi="Times New Roman" w:cs="Times New Roman"/>
        </w:rPr>
        <w:t>,</w:t>
      </w:r>
      <w:r w:rsidR="008A6B74" w:rsidRPr="00F66864">
        <w:rPr>
          <w:rFonts w:ascii="Times New Roman" w:hAnsi="Times New Roman" w:cs="Times New Roman"/>
        </w:rPr>
        <w:t xml:space="preserve"> 2011) that can have deeply traumatic and damaging consequences for women professionally and emotionally. This kind of workplace is a ‘psychotic University’ (Sievers</w:t>
      </w:r>
      <w:r w:rsidR="00242AAE" w:rsidRPr="00F66864">
        <w:rPr>
          <w:rFonts w:ascii="Times New Roman" w:hAnsi="Times New Roman" w:cs="Times New Roman"/>
        </w:rPr>
        <w:t>,</w:t>
      </w:r>
      <w:r w:rsidR="008A6B74" w:rsidRPr="00F66864">
        <w:rPr>
          <w:rFonts w:ascii="Times New Roman" w:hAnsi="Times New Roman" w:cs="Times New Roman"/>
        </w:rPr>
        <w:t xml:space="preserve"> 2008), ‘unethical’ (Aiston</w:t>
      </w:r>
      <w:r w:rsidR="00242AAE" w:rsidRPr="00F66864">
        <w:rPr>
          <w:rFonts w:ascii="Times New Roman" w:hAnsi="Times New Roman" w:cs="Times New Roman"/>
        </w:rPr>
        <w:t>,</w:t>
      </w:r>
      <w:r w:rsidR="008A6B74" w:rsidRPr="00F66864">
        <w:rPr>
          <w:rFonts w:ascii="Times New Roman" w:hAnsi="Times New Roman" w:cs="Times New Roman"/>
        </w:rPr>
        <w:t xml:space="preserve"> 2011) and inherently ‘dehumanising’ (</w:t>
      </w:r>
      <w:r w:rsidR="00890EF2" w:rsidRPr="00F66864">
        <w:rPr>
          <w:rFonts w:ascii="Times New Roman" w:hAnsi="Times New Roman" w:cs="Times New Roman"/>
        </w:rPr>
        <w:t>Christou</w:t>
      </w:r>
      <w:r w:rsidR="00242AAE" w:rsidRPr="00F66864">
        <w:rPr>
          <w:rFonts w:ascii="Times New Roman" w:hAnsi="Times New Roman" w:cs="Times New Roman"/>
        </w:rPr>
        <w:t>,</w:t>
      </w:r>
      <w:r w:rsidR="008A6B74" w:rsidRPr="00F66864">
        <w:rPr>
          <w:rFonts w:ascii="Times New Roman" w:hAnsi="Times New Roman" w:cs="Times New Roman"/>
        </w:rPr>
        <w:t xml:space="preserve"> 2016) </w:t>
      </w:r>
      <w:r w:rsidR="002740DF" w:rsidRPr="00F66864">
        <w:rPr>
          <w:rFonts w:ascii="Times New Roman" w:hAnsi="Times New Roman" w:cs="Times New Roman"/>
        </w:rPr>
        <w:t>in</w:t>
      </w:r>
      <w:r w:rsidR="008A6B74" w:rsidRPr="00F66864">
        <w:rPr>
          <w:rFonts w:ascii="Times New Roman" w:hAnsi="Times New Roman" w:cs="Times New Roman"/>
        </w:rPr>
        <w:t xml:space="preserve"> view</w:t>
      </w:r>
      <w:r w:rsidR="002740DF" w:rsidRPr="00F66864">
        <w:rPr>
          <w:rFonts w:ascii="Times New Roman" w:hAnsi="Times New Roman" w:cs="Times New Roman"/>
        </w:rPr>
        <w:t>ing</w:t>
      </w:r>
      <w:r w:rsidR="008A6B74" w:rsidRPr="00F66864">
        <w:rPr>
          <w:rFonts w:ascii="Times New Roman" w:hAnsi="Times New Roman" w:cs="Times New Roman"/>
        </w:rPr>
        <w:t xml:space="preserve"> </w:t>
      </w:r>
      <w:r w:rsidR="002740DF" w:rsidRPr="00F66864">
        <w:rPr>
          <w:rFonts w:ascii="Times New Roman" w:hAnsi="Times New Roman" w:cs="Times New Roman"/>
        </w:rPr>
        <w:t>‘</w:t>
      </w:r>
      <w:r w:rsidR="008A6B74" w:rsidRPr="00F66864">
        <w:rPr>
          <w:rFonts w:ascii="Times New Roman" w:hAnsi="Times New Roman" w:cs="Times New Roman"/>
        </w:rPr>
        <w:t>the Academy as an object of subjugation in the multipolarity of an oppressive</w:t>
      </w:r>
      <w:r w:rsidR="002740DF" w:rsidRPr="00F66864">
        <w:rPr>
          <w:rFonts w:ascii="Times New Roman" w:hAnsi="Times New Roman" w:cs="Times New Roman"/>
        </w:rPr>
        <w:t xml:space="preserve"> logic of neoliberal governance…and </w:t>
      </w:r>
      <w:r w:rsidR="008A6B74" w:rsidRPr="00F66864">
        <w:rPr>
          <w:rFonts w:ascii="Times New Roman" w:hAnsi="Times New Roman" w:cs="Times New Roman"/>
        </w:rPr>
        <w:t>liminality of learning</w:t>
      </w:r>
      <w:r w:rsidR="002740DF" w:rsidRPr="00F66864">
        <w:rPr>
          <w:rFonts w:ascii="Times New Roman" w:hAnsi="Times New Roman" w:cs="Times New Roman"/>
        </w:rPr>
        <w:t>’</w:t>
      </w:r>
      <w:r w:rsidR="008A6B74" w:rsidRPr="00F66864">
        <w:rPr>
          <w:rFonts w:ascii="Times New Roman" w:hAnsi="Times New Roman" w:cs="Times New Roman"/>
        </w:rPr>
        <w:t xml:space="preserve"> </w:t>
      </w:r>
      <w:r w:rsidR="002740DF" w:rsidRPr="00F66864">
        <w:rPr>
          <w:rFonts w:ascii="Times New Roman" w:hAnsi="Times New Roman" w:cs="Times New Roman"/>
        </w:rPr>
        <w:t xml:space="preserve">(ibid, 36) when it does not </w:t>
      </w:r>
      <w:r w:rsidR="002740DF" w:rsidRPr="00F66864">
        <w:rPr>
          <w:rFonts w:ascii="Times New Roman" w:hAnsi="Times New Roman" w:cs="Times New Roman"/>
        </w:rPr>
        <w:lastRenderedPageBreak/>
        <w:t>practice the principles of ethics that it purports to advance. Bringing back empathy, compassion and solidarity in academia is a step toward ethical advancement of a workplace that can finally practice what it preaches.</w:t>
      </w:r>
      <w:r w:rsidR="00335CFF" w:rsidRPr="00F66864">
        <w:rPr>
          <w:rFonts w:ascii="Times New Roman" w:hAnsi="Times New Roman" w:cs="Times New Roman"/>
        </w:rPr>
        <w:t xml:space="preserve"> Finally, this intervention wishes to stimulate further debate in underscoring the need to introduce </w:t>
      </w:r>
      <w:r w:rsidR="00D42899" w:rsidRPr="00F66864">
        <w:rPr>
          <w:rFonts w:ascii="Times New Roman" w:hAnsi="Times New Roman" w:cs="Times New Roman"/>
        </w:rPr>
        <w:t>‘</w:t>
      </w:r>
      <w:r w:rsidR="00335CFF" w:rsidRPr="00F66864">
        <w:rPr>
          <w:rFonts w:ascii="Times New Roman" w:hAnsi="Times New Roman" w:cs="Times New Roman"/>
        </w:rPr>
        <w:t>unbounded feminisms of solidarity and compassion</w:t>
      </w:r>
      <w:r w:rsidR="00D42899" w:rsidRPr="00F66864">
        <w:rPr>
          <w:rFonts w:ascii="Times New Roman" w:hAnsi="Times New Roman" w:cs="Times New Roman"/>
        </w:rPr>
        <w:t>’</w:t>
      </w:r>
      <w:r w:rsidR="00335CFF" w:rsidRPr="00F66864">
        <w:rPr>
          <w:rFonts w:ascii="Times New Roman" w:hAnsi="Times New Roman" w:cs="Times New Roman"/>
        </w:rPr>
        <w:t xml:space="preserve"> to dismantle the bounded constructions of intersectional inequalities. Such an approach also requires a step toward materialising a ‘diversity of diversities’ to denote intersectionalities that incorporate decolonising and inclusive approaches for the incorporation of a multitude of diversities in the workplace and the curriculum.</w:t>
      </w:r>
      <w:r w:rsidR="008C628F" w:rsidRPr="00F66864">
        <w:rPr>
          <w:rFonts w:ascii="Times New Roman" w:hAnsi="Times New Roman" w:cs="Times New Roman"/>
        </w:rPr>
        <w:t xml:space="preserve"> </w:t>
      </w:r>
    </w:p>
    <w:p w14:paraId="466AF477" w14:textId="086EBBDA" w:rsidR="00E579FE" w:rsidRPr="00F66864" w:rsidRDefault="00E579FE" w:rsidP="00D12EBF">
      <w:pPr>
        <w:jc w:val="both"/>
        <w:rPr>
          <w:rFonts w:ascii="Times New Roman" w:hAnsi="Times New Roman" w:cs="Times New Roman"/>
        </w:rPr>
      </w:pPr>
      <w:r w:rsidRPr="00F66864">
        <w:rPr>
          <w:rFonts w:ascii="Times New Roman" w:hAnsi="Times New Roman" w:cs="Times New Roman"/>
        </w:rPr>
        <w:t xml:space="preserve">All these issues are interrelated since the question of decolonising the university refers to debates on the politics and power in the production of knowledge and the analysis of such power relations which are profoundly shaped by critical feminist agendas. This also means that knowledge structures remain complicit with other intersectional forms of domination and hence both academia as a workplace and the university (since it is a modern/colonial institution) as a learning space requires coalition building politics that incorporate intersectional praxis (cf. Hill Collins and Bilge, 2016). Such an approach embraces gender beyond its analytical theorising because it directly engages with its coloniality to develop new embodied ways of practices in the university as an entity of invisible norms shaping exclusions. By extension, we see a direct correlation between such </w:t>
      </w:r>
      <w:r w:rsidR="00D42899" w:rsidRPr="00F66864">
        <w:rPr>
          <w:rFonts w:ascii="Times New Roman" w:hAnsi="Times New Roman" w:cs="Times New Roman"/>
        </w:rPr>
        <w:t xml:space="preserve">a </w:t>
      </w:r>
      <w:r w:rsidRPr="00F66864">
        <w:rPr>
          <w:rFonts w:ascii="Times New Roman" w:hAnsi="Times New Roman" w:cs="Times New Roman"/>
        </w:rPr>
        <w:t>decolonial approach and the transformation of academia as an ethically grounded, interculturally open and fundamentally pluriversal institution (cf. Dunford</w:t>
      </w:r>
      <w:r w:rsidR="00851964">
        <w:rPr>
          <w:rFonts w:ascii="Times New Roman" w:hAnsi="Times New Roman" w:cs="Times New Roman"/>
        </w:rPr>
        <w:t>,</w:t>
      </w:r>
      <w:r w:rsidRPr="00F66864">
        <w:rPr>
          <w:rFonts w:ascii="Times New Roman" w:hAnsi="Times New Roman" w:cs="Times New Roman"/>
        </w:rPr>
        <w:t xml:space="preserve"> 2017).</w:t>
      </w:r>
    </w:p>
    <w:p w14:paraId="4EF0C471" w14:textId="353A7233" w:rsidR="00CB072B" w:rsidRPr="00F66864" w:rsidRDefault="00CB072B" w:rsidP="00D12EBF">
      <w:pPr>
        <w:jc w:val="both"/>
        <w:rPr>
          <w:rFonts w:ascii="Times New Roman" w:hAnsi="Times New Roman" w:cs="Times New Roman"/>
        </w:rPr>
      </w:pPr>
      <w:r w:rsidRPr="00F66864">
        <w:rPr>
          <w:rFonts w:ascii="Times New Roman" w:hAnsi="Times New Roman" w:cs="Times New Roman"/>
        </w:rPr>
        <w:t>A number of other themes could be explored in future empirical research. Firstly, multi methods and multi-sited ethnography that study a fuller setting</w:t>
      </w:r>
      <w:r w:rsidR="00FF11A7" w:rsidRPr="00F66864">
        <w:rPr>
          <w:rFonts w:ascii="Times New Roman" w:hAnsi="Times New Roman" w:cs="Times New Roman"/>
        </w:rPr>
        <w:t xml:space="preserve">, </w:t>
      </w:r>
      <w:r w:rsidRPr="00F66864">
        <w:rPr>
          <w:rFonts w:ascii="Times New Roman" w:hAnsi="Times New Roman" w:cs="Times New Roman"/>
        </w:rPr>
        <w:t>including not only academics, administrators but also students could be employed in future research examining issues of gender in academia. Secondly, applying a decolonising approach to tourism studies could be a fruitful avenue. A number of questions could be tackled related to the inclusivity of outputs</w:t>
      </w:r>
      <w:r w:rsidR="00E579FE" w:rsidRPr="00F66864">
        <w:rPr>
          <w:rFonts w:ascii="Times New Roman" w:hAnsi="Times New Roman" w:cs="Times New Roman"/>
        </w:rPr>
        <w:t xml:space="preserve">. The inclusivity of what counts as value outputs in terms of promotions and metric driven assessment exercises such as the REF (Research Excellence Framework which is the national official system for assessing the quality of research in UK higher education institutions: http://www.ref.ac.uk/) in the UK context. </w:t>
      </w:r>
      <w:r w:rsidR="00DC4AC8" w:rsidRPr="00F66864">
        <w:rPr>
          <w:rFonts w:ascii="Times New Roman" w:hAnsi="Times New Roman" w:cs="Times New Roman"/>
        </w:rPr>
        <w:t xml:space="preserve"> </w:t>
      </w:r>
      <w:r w:rsidRPr="00F66864">
        <w:rPr>
          <w:rFonts w:ascii="Times New Roman" w:hAnsi="Times New Roman" w:cs="Times New Roman"/>
        </w:rPr>
        <w:t>And thirdly, there remains a deficit in research studying the contexts beyond Western countries. Research focusing on non-Western cases is needed to broaden our understanding of gender</w:t>
      </w:r>
      <w:r w:rsidR="00DC4AC8" w:rsidRPr="00F66864">
        <w:rPr>
          <w:rFonts w:ascii="Times New Roman" w:hAnsi="Times New Roman" w:cs="Times New Roman"/>
        </w:rPr>
        <w:t xml:space="preserve"> diversity and inclusion</w:t>
      </w:r>
      <w:r w:rsidRPr="00F66864">
        <w:rPr>
          <w:rFonts w:ascii="Times New Roman" w:hAnsi="Times New Roman" w:cs="Times New Roman"/>
        </w:rPr>
        <w:t xml:space="preserve"> in tourism academia.  </w:t>
      </w:r>
    </w:p>
    <w:p w14:paraId="57F2EE0F" w14:textId="0FD931AF" w:rsidR="00CC59D9" w:rsidRPr="00F66864" w:rsidRDefault="00CC59D9">
      <w:pPr>
        <w:rPr>
          <w:rFonts w:ascii="Times New Roman" w:hAnsi="Times New Roman" w:cs="Times New Roman"/>
          <w:b/>
          <w:lang w:val="en-US"/>
        </w:rPr>
      </w:pPr>
    </w:p>
    <w:p w14:paraId="461CD99C" w14:textId="77777777" w:rsidR="00014F9F" w:rsidRPr="00F66864" w:rsidRDefault="00014F9F">
      <w:pPr>
        <w:rPr>
          <w:rFonts w:ascii="Times New Roman" w:hAnsi="Times New Roman" w:cs="Times New Roman"/>
          <w:b/>
          <w:lang w:val="en-US"/>
        </w:rPr>
      </w:pPr>
      <w:r w:rsidRPr="00F66864">
        <w:rPr>
          <w:rFonts w:ascii="Times New Roman" w:hAnsi="Times New Roman" w:cs="Times New Roman"/>
          <w:b/>
          <w:lang w:val="en-US"/>
        </w:rPr>
        <w:br w:type="page"/>
      </w:r>
    </w:p>
    <w:p w14:paraId="1DA3A698" w14:textId="386642C9" w:rsidR="002C73AA" w:rsidRPr="00F66864" w:rsidRDefault="004E4D26" w:rsidP="004E4D26">
      <w:pPr>
        <w:rPr>
          <w:rFonts w:ascii="Times New Roman" w:hAnsi="Times New Roman" w:cs="Times New Roman"/>
          <w:b/>
          <w:lang w:val="en-US"/>
        </w:rPr>
      </w:pPr>
      <w:r w:rsidRPr="00F66864">
        <w:rPr>
          <w:rFonts w:ascii="Times New Roman" w:hAnsi="Times New Roman" w:cs="Times New Roman"/>
          <w:b/>
          <w:lang w:val="en-US"/>
        </w:rPr>
        <w:lastRenderedPageBreak/>
        <w:t xml:space="preserve">References </w:t>
      </w:r>
    </w:p>
    <w:p w14:paraId="2A3AD356" w14:textId="02B7AC0F" w:rsidR="00854DEC" w:rsidRPr="00F66864" w:rsidRDefault="00446052" w:rsidP="004E4D26">
      <w:pPr>
        <w:rPr>
          <w:rFonts w:ascii="Times New Roman" w:hAnsi="Times New Roman" w:cs="Times New Roman"/>
        </w:rPr>
      </w:pPr>
      <w:r w:rsidRPr="00F66864">
        <w:rPr>
          <w:rFonts w:ascii="Times New Roman" w:hAnsi="Times New Roman" w:cs="Times New Roman"/>
        </w:rPr>
        <w:t>Agee</w:t>
      </w:r>
      <w:r w:rsidR="00024599" w:rsidRPr="00F66864">
        <w:rPr>
          <w:rFonts w:ascii="Times New Roman" w:hAnsi="Times New Roman" w:cs="Times New Roman"/>
        </w:rPr>
        <w:t>,</w:t>
      </w:r>
      <w:r w:rsidR="00C6233C" w:rsidRPr="00F66864">
        <w:rPr>
          <w:rFonts w:ascii="Times New Roman" w:hAnsi="Times New Roman" w:cs="Times New Roman"/>
        </w:rPr>
        <w:t xml:space="preserve"> </w:t>
      </w:r>
      <w:r w:rsidRPr="00F66864">
        <w:rPr>
          <w:rFonts w:ascii="Times New Roman" w:hAnsi="Times New Roman" w:cs="Times New Roman"/>
        </w:rPr>
        <w:t>J</w:t>
      </w:r>
      <w:r w:rsidR="000A385F" w:rsidRPr="00F66864">
        <w:rPr>
          <w:rFonts w:ascii="Times New Roman" w:hAnsi="Times New Roman" w:cs="Times New Roman"/>
        </w:rPr>
        <w:t>.</w:t>
      </w:r>
      <w:r w:rsidR="00854DEC" w:rsidRPr="00F66864">
        <w:rPr>
          <w:rFonts w:ascii="Times New Roman" w:hAnsi="Times New Roman" w:cs="Times New Roman"/>
        </w:rPr>
        <w:t xml:space="preserve"> (2009)</w:t>
      </w:r>
      <w:r w:rsidR="00024599" w:rsidRPr="00F66864">
        <w:rPr>
          <w:rFonts w:ascii="Times New Roman" w:hAnsi="Times New Roman" w:cs="Times New Roman"/>
        </w:rPr>
        <w:t>.</w:t>
      </w:r>
      <w:r w:rsidR="00854DEC" w:rsidRPr="00F66864">
        <w:rPr>
          <w:rFonts w:ascii="Times New Roman" w:hAnsi="Times New Roman" w:cs="Times New Roman"/>
        </w:rPr>
        <w:t xml:space="preserve"> Developing qualitative research </w:t>
      </w:r>
      <w:r w:rsidRPr="00F66864">
        <w:rPr>
          <w:rFonts w:ascii="Times New Roman" w:hAnsi="Times New Roman" w:cs="Times New Roman"/>
        </w:rPr>
        <w:t>questions: a reflective process.</w:t>
      </w:r>
      <w:r w:rsidR="00854DEC" w:rsidRPr="00F66864">
        <w:rPr>
          <w:rFonts w:ascii="Times New Roman" w:hAnsi="Times New Roman" w:cs="Times New Roman"/>
        </w:rPr>
        <w:t xml:space="preserve"> </w:t>
      </w:r>
      <w:r w:rsidR="00854DEC" w:rsidRPr="00F66864">
        <w:rPr>
          <w:rFonts w:ascii="Times New Roman" w:hAnsi="Times New Roman" w:cs="Times New Roman"/>
          <w:i/>
        </w:rPr>
        <w:t>International Journal of Quali</w:t>
      </w:r>
      <w:r w:rsidRPr="00F66864">
        <w:rPr>
          <w:rFonts w:ascii="Times New Roman" w:hAnsi="Times New Roman" w:cs="Times New Roman"/>
          <w:i/>
        </w:rPr>
        <w:t>tative Studies in Education</w:t>
      </w:r>
      <w:r w:rsidR="00024599" w:rsidRPr="00F66864">
        <w:rPr>
          <w:rFonts w:ascii="Times New Roman" w:hAnsi="Times New Roman" w:cs="Times New Roman"/>
          <w:i/>
        </w:rPr>
        <w:t>,</w:t>
      </w:r>
      <w:r w:rsidR="00024599" w:rsidRPr="00F66864">
        <w:rPr>
          <w:rFonts w:ascii="Times New Roman" w:hAnsi="Times New Roman" w:cs="Times New Roman"/>
        </w:rPr>
        <w:t xml:space="preserve"> </w:t>
      </w:r>
      <w:r w:rsidR="00024599" w:rsidRPr="00F66864">
        <w:rPr>
          <w:rFonts w:ascii="Times New Roman" w:hAnsi="Times New Roman" w:cs="Times New Roman"/>
          <w:i/>
        </w:rPr>
        <w:t>22</w:t>
      </w:r>
      <w:r w:rsidR="00024599" w:rsidRPr="00F66864">
        <w:rPr>
          <w:rFonts w:ascii="Times New Roman" w:hAnsi="Times New Roman" w:cs="Times New Roman"/>
        </w:rPr>
        <w:t xml:space="preserve">, </w:t>
      </w:r>
      <w:r w:rsidRPr="00F66864">
        <w:rPr>
          <w:rFonts w:ascii="Times New Roman" w:hAnsi="Times New Roman" w:cs="Times New Roman"/>
        </w:rPr>
        <w:t xml:space="preserve">431-447. </w:t>
      </w:r>
    </w:p>
    <w:p w14:paraId="2DCA53F9" w14:textId="77777777" w:rsidR="002740DF" w:rsidRPr="00F66864" w:rsidRDefault="00446052" w:rsidP="00D12EBF">
      <w:pPr>
        <w:spacing w:before="100" w:beforeAutospacing="1" w:after="100" w:afterAutospacing="1" w:line="240" w:lineRule="auto"/>
        <w:outlineLvl w:val="0"/>
        <w:rPr>
          <w:rFonts w:ascii="Times New Roman" w:eastAsia="Times New Roman" w:hAnsi="Times New Roman" w:cs="Times New Roman"/>
          <w:bCs/>
          <w:kern w:val="36"/>
          <w:lang w:eastAsia="en-GB"/>
        </w:rPr>
      </w:pPr>
      <w:r w:rsidRPr="00F66864">
        <w:rPr>
          <w:rFonts w:ascii="Times New Roman" w:eastAsia="Times New Roman" w:hAnsi="Times New Roman" w:cs="Times New Roman"/>
          <w:bCs/>
          <w:kern w:val="36"/>
          <w:lang w:eastAsia="en-GB"/>
        </w:rPr>
        <w:t>Aiston</w:t>
      </w:r>
      <w:r w:rsidR="00024599" w:rsidRPr="00F66864">
        <w:rPr>
          <w:rFonts w:ascii="Times New Roman" w:eastAsia="Times New Roman" w:hAnsi="Times New Roman" w:cs="Times New Roman"/>
          <w:bCs/>
          <w:kern w:val="36"/>
          <w:lang w:eastAsia="en-GB"/>
        </w:rPr>
        <w:t>,</w:t>
      </w:r>
      <w:r w:rsidRPr="00F66864">
        <w:rPr>
          <w:rFonts w:ascii="Times New Roman" w:eastAsia="Times New Roman" w:hAnsi="Times New Roman" w:cs="Times New Roman"/>
          <w:bCs/>
          <w:kern w:val="36"/>
          <w:lang w:eastAsia="en-GB"/>
        </w:rPr>
        <w:t xml:space="preserve"> SJ</w:t>
      </w:r>
      <w:r w:rsidR="00024599" w:rsidRPr="00F66864">
        <w:rPr>
          <w:rFonts w:ascii="Times New Roman" w:eastAsia="Times New Roman" w:hAnsi="Times New Roman" w:cs="Times New Roman"/>
          <w:bCs/>
          <w:kern w:val="36"/>
          <w:lang w:eastAsia="en-GB"/>
        </w:rPr>
        <w:t>.</w:t>
      </w:r>
      <w:r w:rsidR="002740DF" w:rsidRPr="00F66864">
        <w:rPr>
          <w:rFonts w:ascii="Times New Roman" w:eastAsia="Times New Roman" w:hAnsi="Times New Roman" w:cs="Times New Roman"/>
          <w:bCs/>
          <w:kern w:val="36"/>
          <w:lang w:eastAsia="en-GB"/>
        </w:rPr>
        <w:t xml:space="preserve"> (2011)</w:t>
      </w:r>
      <w:r w:rsidR="00024599" w:rsidRPr="00F66864">
        <w:rPr>
          <w:rFonts w:ascii="Times New Roman" w:eastAsia="Times New Roman" w:hAnsi="Times New Roman" w:cs="Times New Roman"/>
          <w:bCs/>
          <w:kern w:val="36"/>
          <w:lang w:eastAsia="en-GB"/>
        </w:rPr>
        <w:t>.</w:t>
      </w:r>
      <w:r w:rsidR="002740DF" w:rsidRPr="00F66864">
        <w:rPr>
          <w:rFonts w:ascii="Times New Roman" w:eastAsia="Times New Roman" w:hAnsi="Times New Roman" w:cs="Times New Roman"/>
          <w:bCs/>
          <w:kern w:val="36"/>
          <w:lang w:eastAsia="en-GB"/>
        </w:rPr>
        <w:t xml:space="preserve"> Equality, justice and gender: barriers to t</w:t>
      </w:r>
      <w:r w:rsidRPr="00F66864">
        <w:rPr>
          <w:rFonts w:ascii="Times New Roman" w:eastAsia="Times New Roman" w:hAnsi="Times New Roman" w:cs="Times New Roman"/>
          <w:bCs/>
          <w:kern w:val="36"/>
          <w:lang w:eastAsia="en-GB"/>
        </w:rPr>
        <w:t>he ethical university for women.</w:t>
      </w:r>
      <w:r w:rsidR="002740DF" w:rsidRPr="00F66864">
        <w:rPr>
          <w:rFonts w:ascii="Times New Roman" w:eastAsia="Times New Roman" w:hAnsi="Times New Roman" w:cs="Times New Roman"/>
          <w:bCs/>
          <w:kern w:val="36"/>
          <w:lang w:eastAsia="en-GB"/>
        </w:rPr>
        <w:t xml:space="preserve"> </w:t>
      </w:r>
      <w:r w:rsidR="002740DF" w:rsidRPr="00F66864">
        <w:rPr>
          <w:rFonts w:ascii="Times New Roman" w:eastAsia="Times New Roman" w:hAnsi="Times New Roman" w:cs="Times New Roman"/>
          <w:bCs/>
          <w:i/>
          <w:kern w:val="36"/>
          <w:lang w:eastAsia="en-GB"/>
        </w:rPr>
        <w:t>Ethics and Education</w:t>
      </w:r>
      <w:r w:rsidR="00024599" w:rsidRPr="00F66864">
        <w:rPr>
          <w:rFonts w:ascii="Times New Roman" w:eastAsia="Times New Roman" w:hAnsi="Times New Roman" w:cs="Times New Roman"/>
          <w:bCs/>
          <w:i/>
          <w:kern w:val="36"/>
          <w:lang w:eastAsia="en-GB"/>
        </w:rPr>
        <w:t>,</w:t>
      </w:r>
      <w:r w:rsidR="00024599" w:rsidRPr="00F66864">
        <w:rPr>
          <w:rFonts w:ascii="Times New Roman" w:eastAsia="Times New Roman" w:hAnsi="Times New Roman" w:cs="Times New Roman"/>
          <w:bCs/>
          <w:kern w:val="36"/>
          <w:lang w:eastAsia="en-GB"/>
        </w:rPr>
        <w:t xml:space="preserve"> 6</w:t>
      </w:r>
      <w:r w:rsidR="00024599" w:rsidRPr="00F66864">
        <w:rPr>
          <w:rFonts w:ascii="Times New Roman" w:eastAsia="Times New Roman" w:hAnsi="Times New Roman" w:cs="Times New Roman"/>
          <w:bCs/>
          <w:i/>
          <w:kern w:val="36"/>
          <w:lang w:eastAsia="en-GB"/>
        </w:rPr>
        <w:t>,</w:t>
      </w:r>
      <w:r w:rsidRPr="00F66864">
        <w:rPr>
          <w:rFonts w:ascii="Times New Roman" w:eastAsia="Times New Roman" w:hAnsi="Times New Roman" w:cs="Times New Roman"/>
          <w:bCs/>
          <w:kern w:val="36"/>
          <w:lang w:eastAsia="en-GB"/>
        </w:rPr>
        <w:t xml:space="preserve"> </w:t>
      </w:r>
      <w:r w:rsidR="002740DF" w:rsidRPr="00F66864">
        <w:rPr>
          <w:rFonts w:ascii="Times New Roman" w:eastAsia="Times New Roman" w:hAnsi="Times New Roman" w:cs="Times New Roman"/>
          <w:bCs/>
          <w:kern w:val="36"/>
          <w:lang w:eastAsia="en-GB"/>
        </w:rPr>
        <w:t>279-291.</w:t>
      </w:r>
    </w:p>
    <w:p w14:paraId="4604471B" w14:textId="3A06B164" w:rsidR="008877CE" w:rsidRPr="00F66864" w:rsidRDefault="00446052" w:rsidP="004E4D26">
      <w:pPr>
        <w:rPr>
          <w:rFonts w:ascii="Times New Roman" w:hAnsi="Times New Roman" w:cs="Times New Roman"/>
        </w:rPr>
      </w:pPr>
      <w:r w:rsidRPr="00F66864">
        <w:rPr>
          <w:rFonts w:ascii="Times New Roman" w:hAnsi="Times New Roman" w:cs="Times New Roman"/>
        </w:rPr>
        <w:t>Askins</w:t>
      </w:r>
      <w:r w:rsidR="00024599" w:rsidRPr="00F66864">
        <w:rPr>
          <w:rFonts w:ascii="Times New Roman" w:hAnsi="Times New Roman" w:cs="Times New Roman"/>
        </w:rPr>
        <w:t>,</w:t>
      </w:r>
      <w:r w:rsidRPr="00F66864">
        <w:rPr>
          <w:rFonts w:ascii="Times New Roman" w:hAnsi="Times New Roman" w:cs="Times New Roman"/>
        </w:rPr>
        <w:t xml:space="preserve"> K</w:t>
      </w:r>
      <w:r w:rsidR="00024599" w:rsidRPr="00F66864">
        <w:rPr>
          <w:rFonts w:ascii="Times New Roman" w:hAnsi="Times New Roman" w:cs="Times New Roman"/>
        </w:rPr>
        <w:t>. &amp;</w:t>
      </w:r>
      <w:r w:rsidR="00D87E00" w:rsidRPr="00F66864">
        <w:rPr>
          <w:rFonts w:ascii="Times New Roman" w:hAnsi="Times New Roman" w:cs="Times New Roman"/>
        </w:rPr>
        <w:t xml:space="preserve"> </w:t>
      </w:r>
      <w:r w:rsidRPr="00F66864">
        <w:rPr>
          <w:rFonts w:ascii="Times New Roman" w:hAnsi="Times New Roman" w:cs="Times New Roman"/>
        </w:rPr>
        <w:t>Blazek</w:t>
      </w:r>
      <w:r w:rsidR="00024599" w:rsidRPr="00F66864">
        <w:rPr>
          <w:rFonts w:ascii="Times New Roman" w:hAnsi="Times New Roman" w:cs="Times New Roman"/>
        </w:rPr>
        <w:t>,</w:t>
      </w:r>
      <w:r w:rsidRPr="00F66864">
        <w:rPr>
          <w:rFonts w:ascii="Times New Roman" w:hAnsi="Times New Roman" w:cs="Times New Roman"/>
        </w:rPr>
        <w:t xml:space="preserve"> M</w:t>
      </w:r>
      <w:r w:rsidR="000A385F" w:rsidRPr="00F66864">
        <w:rPr>
          <w:rFonts w:ascii="Times New Roman" w:hAnsi="Times New Roman" w:cs="Times New Roman"/>
        </w:rPr>
        <w:t>.</w:t>
      </w:r>
      <w:r w:rsidRPr="00F66864">
        <w:rPr>
          <w:rFonts w:ascii="Times New Roman" w:hAnsi="Times New Roman" w:cs="Times New Roman"/>
        </w:rPr>
        <w:t xml:space="preserve"> (2017)</w:t>
      </w:r>
      <w:r w:rsidR="00555EFC" w:rsidRPr="00F66864">
        <w:rPr>
          <w:rFonts w:ascii="Times New Roman" w:hAnsi="Times New Roman" w:cs="Times New Roman"/>
        </w:rPr>
        <w:t>.</w:t>
      </w:r>
      <w:r w:rsidR="008877CE" w:rsidRPr="00F66864">
        <w:rPr>
          <w:rFonts w:ascii="Times New Roman" w:hAnsi="Times New Roman" w:cs="Times New Roman"/>
        </w:rPr>
        <w:t xml:space="preserve"> Feeling our way: academia, </w:t>
      </w:r>
      <w:r w:rsidRPr="00F66864">
        <w:rPr>
          <w:rFonts w:ascii="Times New Roman" w:hAnsi="Times New Roman" w:cs="Times New Roman"/>
        </w:rPr>
        <w:t>emotions and a politics of care</w:t>
      </w:r>
      <w:r w:rsidR="008877CE" w:rsidRPr="00F66864">
        <w:rPr>
          <w:rFonts w:ascii="Times New Roman" w:hAnsi="Times New Roman" w:cs="Times New Roman"/>
        </w:rPr>
        <w:t xml:space="preserve"> </w:t>
      </w:r>
      <w:r w:rsidR="008877CE" w:rsidRPr="00F66864">
        <w:rPr>
          <w:rFonts w:ascii="Times New Roman" w:hAnsi="Times New Roman" w:cs="Times New Roman"/>
          <w:i/>
        </w:rPr>
        <w:t>Social &amp; Cultural Geography</w:t>
      </w:r>
      <w:r w:rsidR="00024599" w:rsidRPr="00F66864">
        <w:rPr>
          <w:rFonts w:ascii="Times New Roman" w:hAnsi="Times New Roman" w:cs="Times New Roman"/>
          <w:i/>
        </w:rPr>
        <w:t>,</w:t>
      </w:r>
      <w:r w:rsidR="00024599" w:rsidRPr="00F66864">
        <w:rPr>
          <w:rFonts w:ascii="Times New Roman" w:hAnsi="Times New Roman" w:cs="Times New Roman"/>
        </w:rPr>
        <w:t xml:space="preserve"> </w:t>
      </w:r>
      <w:r w:rsidR="00024599" w:rsidRPr="00F66864">
        <w:rPr>
          <w:rFonts w:ascii="Times New Roman" w:hAnsi="Times New Roman" w:cs="Times New Roman"/>
          <w:i/>
        </w:rPr>
        <w:t>18</w:t>
      </w:r>
      <w:r w:rsidR="00024599" w:rsidRPr="00F66864">
        <w:rPr>
          <w:rFonts w:ascii="Times New Roman" w:hAnsi="Times New Roman" w:cs="Times New Roman"/>
        </w:rPr>
        <w:t>,</w:t>
      </w:r>
      <w:r w:rsidR="008877CE" w:rsidRPr="00F66864">
        <w:rPr>
          <w:rFonts w:ascii="Times New Roman" w:hAnsi="Times New Roman" w:cs="Times New Roman"/>
        </w:rPr>
        <w:t xml:space="preserve"> 1086-1105.</w:t>
      </w:r>
    </w:p>
    <w:p w14:paraId="2D28B3DF" w14:textId="6A6291B3" w:rsidR="00971351" w:rsidRPr="00F66864" w:rsidRDefault="00446052" w:rsidP="00971351">
      <w:pPr>
        <w:rPr>
          <w:rFonts w:ascii="Times New Roman" w:hAnsi="Times New Roman" w:cs="Times New Roman"/>
        </w:rPr>
      </w:pPr>
      <w:r w:rsidRPr="00F66864">
        <w:rPr>
          <w:rFonts w:ascii="Times New Roman" w:hAnsi="Times New Roman" w:cs="Times New Roman"/>
        </w:rPr>
        <w:t>Atkinson</w:t>
      </w:r>
      <w:r w:rsidR="00024599" w:rsidRPr="00F66864">
        <w:rPr>
          <w:rFonts w:ascii="Times New Roman" w:hAnsi="Times New Roman" w:cs="Times New Roman"/>
        </w:rPr>
        <w:t>,</w:t>
      </w:r>
      <w:r w:rsidR="00C6233C" w:rsidRPr="00F66864">
        <w:rPr>
          <w:rFonts w:ascii="Times New Roman" w:hAnsi="Times New Roman" w:cs="Times New Roman"/>
        </w:rPr>
        <w:t xml:space="preserve"> </w:t>
      </w:r>
      <w:r w:rsidR="00024599" w:rsidRPr="00F66864">
        <w:rPr>
          <w:rFonts w:ascii="Times New Roman" w:hAnsi="Times New Roman" w:cs="Times New Roman"/>
        </w:rPr>
        <w:t>C.</w:t>
      </w:r>
      <w:r w:rsidR="004A0435" w:rsidRPr="00F66864">
        <w:rPr>
          <w:rFonts w:ascii="Times New Roman" w:hAnsi="Times New Roman" w:cs="Times New Roman"/>
        </w:rPr>
        <w:t>,</w:t>
      </w:r>
      <w:r w:rsidR="00C6233C" w:rsidRPr="00F66864">
        <w:rPr>
          <w:rFonts w:ascii="Times New Roman" w:hAnsi="Times New Roman" w:cs="Times New Roman"/>
        </w:rPr>
        <w:t xml:space="preserve"> </w:t>
      </w:r>
      <w:r w:rsidRPr="00F66864">
        <w:rPr>
          <w:rFonts w:ascii="Times New Roman" w:hAnsi="Times New Roman" w:cs="Times New Roman"/>
        </w:rPr>
        <w:t>Ford</w:t>
      </w:r>
      <w:r w:rsidR="00024599" w:rsidRPr="00F66864">
        <w:rPr>
          <w:rFonts w:ascii="Times New Roman" w:hAnsi="Times New Roman" w:cs="Times New Roman"/>
        </w:rPr>
        <w:t>,</w:t>
      </w:r>
      <w:r w:rsidRPr="00F66864">
        <w:rPr>
          <w:rFonts w:ascii="Times New Roman" w:hAnsi="Times New Roman" w:cs="Times New Roman"/>
        </w:rPr>
        <w:t xml:space="preserve"> J</w:t>
      </w:r>
      <w:r w:rsidR="00024599" w:rsidRPr="00F66864">
        <w:rPr>
          <w:rFonts w:ascii="Times New Roman" w:hAnsi="Times New Roman" w:cs="Times New Roman"/>
        </w:rPr>
        <w:t>.</w:t>
      </w:r>
      <w:r w:rsidR="004A0435" w:rsidRPr="00F66864">
        <w:rPr>
          <w:rFonts w:ascii="Times New Roman" w:hAnsi="Times New Roman" w:cs="Times New Roman"/>
        </w:rPr>
        <w:t>,</w:t>
      </w:r>
      <w:r w:rsidRPr="00F66864">
        <w:rPr>
          <w:rFonts w:ascii="Times New Roman" w:hAnsi="Times New Roman" w:cs="Times New Roman"/>
        </w:rPr>
        <w:t xml:space="preserve"> Harding</w:t>
      </w:r>
      <w:r w:rsidR="00024599" w:rsidRPr="00F66864">
        <w:rPr>
          <w:rFonts w:ascii="Times New Roman" w:hAnsi="Times New Roman" w:cs="Times New Roman"/>
        </w:rPr>
        <w:t>,</w:t>
      </w:r>
      <w:r w:rsidRPr="00F66864">
        <w:rPr>
          <w:rFonts w:ascii="Times New Roman" w:hAnsi="Times New Roman" w:cs="Times New Roman"/>
        </w:rPr>
        <w:t xml:space="preserve"> N</w:t>
      </w:r>
      <w:r w:rsidR="00024599" w:rsidRPr="00F66864">
        <w:rPr>
          <w:rFonts w:ascii="Times New Roman" w:hAnsi="Times New Roman" w:cs="Times New Roman"/>
        </w:rPr>
        <w:t>.</w:t>
      </w:r>
      <w:r w:rsidR="004A0435" w:rsidRPr="00F66864">
        <w:rPr>
          <w:rFonts w:ascii="Times New Roman" w:hAnsi="Times New Roman" w:cs="Times New Roman"/>
        </w:rPr>
        <w:t>,</w:t>
      </w:r>
      <w:r w:rsidR="00C6233C" w:rsidRPr="00F66864">
        <w:rPr>
          <w:rFonts w:ascii="Times New Roman" w:hAnsi="Times New Roman" w:cs="Times New Roman"/>
        </w:rPr>
        <w:t xml:space="preserve"> </w:t>
      </w:r>
      <w:r w:rsidR="00024599" w:rsidRPr="00F66864">
        <w:rPr>
          <w:rFonts w:ascii="Times New Roman" w:hAnsi="Times New Roman" w:cs="Times New Roman"/>
        </w:rPr>
        <w:t>&amp;</w:t>
      </w:r>
      <w:r w:rsidRPr="00F66864">
        <w:rPr>
          <w:rFonts w:ascii="Times New Roman" w:hAnsi="Times New Roman" w:cs="Times New Roman"/>
        </w:rPr>
        <w:t xml:space="preserve"> Jones</w:t>
      </w:r>
      <w:r w:rsidR="00024599" w:rsidRPr="00F66864">
        <w:rPr>
          <w:rFonts w:ascii="Times New Roman" w:hAnsi="Times New Roman" w:cs="Times New Roman"/>
        </w:rPr>
        <w:t>,</w:t>
      </w:r>
      <w:r w:rsidRPr="00F66864">
        <w:rPr>
          <w:rFonts w:ascii="Times New Roman" w:hAnsi="Times New Roman" w:cs="Times New Roman"/>
        </w:rPr>
        <w:t xml:space="preserve"> F</w:t>
      </w:r>
      <w:r w:rsidR="00024599" w:rsidRPr="00F66864">
        <w:rPr>
          <w:rFonts w:ascii="Times New Roman" w:hAnsi="Times New Roman" w:cs="Times New Roman"/>
        </w:rPr>
        <w:t>.</w:t>
      </w:r>
      <w:r w:rsidRPr="00F66864">
        <w:rPr>
          <w:rFonts w:ascii="Times New Roman" w:hAnsi="Times New Roman" w:cs="Times New Roman"/>
        </w:rPr>
        <w:t xml:space="preserve"> (2015)</w:t>
      </w:r>
      <w:r w:rsidR="00024599" w:rsidRPr="00F66864">
        <w:rPr>
          <w:rFonts w:ascii="Times New Roman" w:hAnsi="Times New Roman" w:cs="Times New Roman"/>
        </w:rPr>
        <w:t>.</w:t>
      </w:r>
      <w:r w:rsidRPr="00F66864">
        <w:rPr>
          <w:rFonts w:ascii="Times New Roman" w:hAnsi="Times New Roman" w:cs="Times New Roman"/>
        </w:rPr>
        <w:t xml:space="preserve"> </w:t>
      </w:r>
      <w:r w:rsidR="00AC48BD" w:rsidRPr="00F66864">
        <w:rPr>
          <w:rFonts w:ascii="Times New Roman" w:hAnsi="Times New Roman" w:cs="Times New Roman"/>
          <w:bCs/>
        </w:rPr>
        <w:t>The expectations and</w:t>
      </w:r>
      <w:r w:rsidR="00AC48BD" w:rsidRPr="00F66864">
        <w:rPr>
          <w:rFonts w:ascii="Times New Roman" w:hAnsi="Times New Roman" w:cs="Times New Roman"/>
        </w:rPr>
        <w:t xml:space="preserve"> </w:t>
      </w:r>
      <w:r w:rsidR="00AC48BD" w:rsidRPr="00F66864">
        <w:rPr>
          <w:rFonts w:ascii="Times New Roman" w:hAnsi="Times New Roman" w:cs="Times New Roman"/>
          <w:bCs/>
        </w:rPr>
        <w:t>aspirations of a</w:t>
      </w:r>
      <w:r w:rsidRPr="00F66864">
        <w:rPr>
          <w:rFonts w:ascii="Times New Roman" w:hAnsi="Times New Roman" w:cs="Times New Roman"/>
          <w:bCs/>
        </w:rPr>
        <w:t xml:space="preserve"> late-career professional woman.</w:t>
      </w:r>
      <w:r w:rsidR="00AC48BD" w:rsidRPr="00F66864">
        <w:rPr>
          <w:rFonts w:ascii="Times New Roman" w:hAnsi="Times New Roman" w:cs="Times New Roman"/>
          <w:bCs/>
        </w:rPr>
        <w:t xml:space="preserve"> </w:t>
      </w:r>
      <w:r w:rsidR="00832744" w:rsidRPr="00F66864">
        <w:rPr>
          <w:rFonts w:ascii="Times New Roman" w:hAnsi="Times New Roman" w:cs="Times New Roman"/>
          <w:i/>
        </w:rPr>
        <w:t>Work, E</w:t>
      </w:r>
      <w:r w:rsidR="00AC48BD" w:rsidRPr="00F66864">
        <w:rPr>
          <w:rFonts w:ascii="Times New Roman" w:hAnsi="Times New Roman" w:cs="Times New Roman"/>
          <w:i/>
        </w:rPr>
        <w:t xml:space="preserve">mployment </w:t>
      </w:r>
      <w:r w:rsidR="00832744" w:rsidRPr="00F66864">
        <w:rPr>
          <w:rFonts w:ascii="Times New Roman" w:hAnsi="Times New Roman" w:cs="Times New Roman"/>
          <w:i/>
        </w:rPr>
        <w:t>and S</w:t>
      </w:r>
      <w:r w:rsidR="00AC48BD" w:rsidRPr="00F66864">
        <w:rPr>
          <w:rFonts w:ascii="Times New Roman" w:hAnsi="Times New Roman" w:cs="Times New Roman"/>
          <w:i/>
        </w:rPr>
        <w:t>ociety</w:t>
      </w:r>
      <w:r w:rsidR="00AC48BD" w:rsidRPr="00F66864">
        <w:rPr>
          <w:rFonts w:ascii="Times New Roman" w:hAnsi="Times New Roman" w:cs="Times New Roman"/>
          <w:bCs/>
        </w:rPr>
        <w:t xml:space="preserve">, </w:t>
      </w:r>
      <w:r w:rsidR="00024599" w:rsidRPr="00F66864">
        <w:rPr>
          <w:rFonts w:ascii="Times New Roman" w:hAnsi="Times New Roman" w:cs="Times New Roman"/>
          <w:i/>
        </w:rPr>
        <w:t>29</w:t>
      </w:r>
      <w:r w:rsidR="00024599" w:rsidRPr="00F66864">
        <w:rPr>
          <w:rFonts w:ascii="Times New Roman" w:hAnsi="Times New Roman" w:cs="Times New Roman"/>
        </w:rPr>
        <w:t>,</w:t>
      </w:r>
      <w:r w:rsidR="00AC48BD" w:rsidRPr="00F66864">
        <w:rPr>
          <w:rFonts w:ascii="Times New Roman" w:hAnsi="Times New Roman" w:cs="Times New Roman"/>
        </w:rPr>
        <w:t xml:space="preserve"> 1019–1028.</w:t>
      </w:r>
    </w:p>
    <w:p w14:paraId="0D893C6B" w14:textId="77777777" w:rsidR="004A150F" w:rsidRPr="00F66864" w:rsidRDefault="004A150F" w:rsidP="00971351">
      <w:pPr>
        <w:autoSpaceDE w:val="0"/>
        <w:autoSpaceDN w:val="0"/>
        <w:adjustRightInd w:val="0"/>
        <w:spacing w:after="0" w:line="240" w:lineRule="auto"/>
        <w:jc w:val="both"/>
        <w:rPr>
          <w:rFonts w:ascii="Times New Roman" w:hAnsi="Times New Roman" w:cs="Times New Roman"/>
          <w:bCs/>
        </w:rPr>
      </w:pPr>
      <w:r w:rsidRPr="00F66864">
        <w:rPr>
          <w:rFonts w:ascii="Times New Roman" w:hAnsi="Times New Roman" w:cs="Times New Roman"/>
          <w:bCs/>
        </w:rPr>
        <w:t xml:space="preserve">Basurto-Barcia, J., &amp; Ricaurte-Quijano, C. (2017). Women in tourism: gender (in) equalities in university teaching and research. </w:t>
      </w:r>
      <w:r w:rsidRPr="00F66864">
        <w:rPr>
          <w:rFonts w:ascii="Times New Roman" w:hAnsi="Times New Roman" w:cs="Times New Roman"/>
          <w:bCs/>
          <w:i/>
        </w:rPr>
        <w:t>Anatolia</w:t>
      </w:r>
      <w:r w:rsidRPr="00F66864">
        <w:rPr>
          <w:rFonts w:ascii="Times New Roman" w:hAnsi="Times New Roman" w:cs="Times New Roman"/>
          <w:bCs/>
        </w:rPr>
        <w:t>, 28(4), 567-581.</w:t>
      </w:r>
    </w:p>
    <w:p w14:paraId="64DF9682" w14:textId="77777777" w:rsidR="004A150F" w:rsidRPr="00F66864" w:rsidRDefault="004A150F" w:rsidP="00971351">
      <w:pPr>
        <w:autoSpaceDE w:val="0"/>
        <w:autoSpaceDN w:val="0"/>
        <w:adjustRightInd w:val="0"/>
        <w:spacing w:after="0" w:line="240" w:lineRule="auto"/>
        <w:jc w:val="both"/>
        <w:rPr>
          <w:rFonts w:ascii="Times New Roman" w:hAnsi="Times New Roman" w:cs="Times New Roman"/>
          <w:bCs/>
        </w:rPr>
      </w:pPr>
    </w:p>
    <w:p w14:paraId="709DD78F" w14:textId="77777777" w:rsidR="00971351" w:rsidRPr="00F66864" w:rsidRDefault="00971351" w:rsidP="00971351">
      <w:pPr>
        <w:autoSpaceDE w:val="0"/>
        <w:autoSpaceDN w:val="0"/>
        <w:adjustRightInd w:val="0"/>
        <w:spacing w:after="0" w:line="240" w:lineRule="auto"/>
        <w:jc w:val="both"/>
        <w:rPr>
          <w:rFonts w:ascii="Times New Roman" w:hAnsi="Times New Roman" w:cs="Times New Roman"/>
          <w:bCs/>
        </w:rPr>
      </w:pPr>
      <w:r w:rsidRPr="00F66864">
        <w:rPr>
          <w:rFonts w:ascii="Times New Roman" w:hAnsi="Times New Roman" w:cs="Times New Roman"/>
          <w:bCs/>
        </w:rPr>
        <w:t xml:space="preserve">Baum, T. (2013). </w:t>
      </w:r>
      <w:r w:rsidRPr="00F66864">
        <w:rPr>
          <w:rFonts w:ascii="Times New Roman" w:hAnsi="Times New Roman" w:cs="Times New Roman"/>
          <w:bCs/>
          <w:i/>
        </w:rPr>
        <w:t>International perspectives on women and work in hotels, catering and tourism</w:t>
      </w:r>
      <w:r w:rsidRPr="00F66864">
        <w:rPr>
          <w:rFonts w:ascii="Times New Roman" w:hAnsi="Times New Roman" w:cs="Times New Roman"/>
          <w:bCs/>
        </w:rPr>
        <w:t>. Geneva: International Labour Organization.</w:t>
      </w:r>
    </w:p>
    <w:p w14:paraId="72637D16" w14:textId="77777777" w:rsidR="00971351" w:rsidRPr="00F66864" w:rsidRDefault="00971351" w:rsidP="00971351">
      <w:pPr>
        <w:autoSpaceDE w:val="0"/>
        <w:autoSpaceDN w:val="0"/>
        <w:adjustRightInd w:val="0"/>
        <w:spacing w:after="0" w:line="240" w:lineRule="auto"/>
        <w:jc w:val="both"/>
        <w:rPr>
          <w:rFonts w:ascii="Times New Roman" w:hAnsi="Times New Roman" w:cs="Times New Roman"/>
          <w:bCs/>
        </w:rPr>
      </w:pPr>
    </w:p>
    <w:p w14:paraId="6DC2A3CF" w14:textId="0B70F3BD" w:rsidR="008D37B9" w:rsidRPr="00F66864" w:rsidRDefault="00D87E00" w:rsidP="00D12EBF">
      <w:pPr>
        <w:autoSpaceDE w:val="0"/>
        <w:autoSpaceDN w:val="0"/>
        <w:adjustRightInd w:val="0"/>
        <w:spacing w:after="0" w:line="240" w:lineRule="auto"/>
        <w:jc w:val="both"/>
        <w:rPr>
          <w:rFonts w:ascii="Times New Roman" w:hAnsi="Times New Roman" w:cs="Times New Roman"/>
          <w:bCs/>
        </w:rPr>
      </w:pPr>
      <w:r w:rsidRPr="00F66864">
        <w:rPr>
          <w:rFonts w:ascii="Times New Roman" w:hAnsi="Times New Roman" w:cs="Times New Roman"/>
          <w:bCs/>
        </w:rPr>
        <w:t>Beirne</w:t>
      </w:r>
      <w:r w:rsidR="00024599" w:rsidRPr="00F66864">
        <w:rPr>
          <w:rFonts w:ascii="Times New Roman" w:hAnsi="Times New Roman" w:cs="Times New Roman"/>
          <w:bCs/>
        </w:rPr>
        <w:t>, M.</w:t>
      </w:r>
      <w:r w:rsidR="004A0435" w:rsidRPr="00F66864">
        <w:rPr>
          <w:rFonts w:ascii="Times New Roman" w:hAnsi="Times New Roman" w:cs="Times New Roman"/>
          <w:bCs/>
        </w:rPr>
        <w:t>,</w:t>
      </w:r>
      <w:r w:rsidRPr="00F66864">
        <w:rPr>
          <w:rFonts w:ascii="Times New Roman" w:hAnsi="Times New Roman" w:cs="Times New Roman"/>
          <w:bCs/>
        </w:rPr>
        <w:t xml:space="preserve"> </w:t>
      </w:r>
      <w:r w:rsidR="00CC59D9" w:rsidRPr="00F66864">
        <w:rPr>
          <w:rFonts w:ascii="Times New Roman" w:hAnsi="Times New Roman" w:cs="Times New Roman"/>
          <w:bCs/>
        </w:rPr>
        <w:t xml:space="preserve">&amp; </w:t>
      </w:r>
      <w:r w:rsidR="00446052" w:rsidRPr="00F66864">
        <w:rPr>
          <w:rFonts w:ascii="Times New Roman" w:hAnsi="Times New Roman" w:cs="Times New Roman"/>
          <w:bCs/>
        </w:rPr>
        <w:t>Wilson</w:t>
      </w:r>
      <w:r w:rsidR="00024599" w:rsidRPr="00F66864">
        <w:rPr>
          <w:rFonts w:ascii="Times New Roman" w:hAnsi="Times New Roman" w:cs="Times New Roman"/>
          <w:bCs/>
        </w:rPr>
        <w:t>,</w:t>
      </w:r>
      <w:r w:rsidR="00446052" w:rsidRPr="00F66864">
        <w:rPr>
          <w:rFonts w:ascii="Times New Roman" w:hAnsi="Times New Roman" w:cs="Times New Roman"/>
          <w:bCs/>
        </w:rPr>
        <w:t xml:space="preserve"> F</w:t>
      </w:r>
      <w:r w:rsidR="00024599" w:rsidRPr="00F66864">
        <w:rPr>
          <w:rFonts w:ascii="Times New Roman" w:hAnsi="Times New Roman" w:cs="Times New Roman"/>
          <w:bCs/>
        </w:rPr>
        <w:t>.</w:t>
      </w:r>
      <w:r w:rsidR="008D37B9" w:rsidRPr="00F66864">
        <w:rPr>
          <w:rFonts w:ascii="Times New Roman" w:hAnsi="Times New Roman" w:cs="Times New Roman"/>
          <w:bCs/>
        </w:rPr>
        <w:t xml:space="preserve"> (2016)</w:t>
      </w:r>
      <w:r w:rsidR="00024599" w:rsidRPr="00F66864">
        <w:rPr>
          <w:rFonts w:ascii="Times New Roman" w:hAnsi="Times New Roman" w:cs="Times New Roman"/>
          <w:bCs/>
        </w:rPr>
        <w:t>.</w:t>
      </w:r>
      <w:r w:rsidR="008D37B9" w:rsidRPr="00F66864">
        <w:rPr>
          <w:rFonts w:ascii="Times New Roman" w:hAnsi="Times New Roman" w:cs="Times New Roman"/>
          <w:bCs/>
        </w:rPr>
        <w:t xml:space="preserve"> Running with ‘wolves’ or waiting for a happy release?</w:t>
      </w:r>
      <w:r w:rsidR="00242AAE" w:rsidRPr="00F66864">
        <w:rPr>
          <w:rFonts w:ascii="Times New Roman" w:hAnsi="Times New Roman" w:cs="Times New Roman"/>
          <w:bCs/>
        </w:rPr>
        <w:t xml:space="preserve"> </w:t>
      </w:r>
      <w:r w:rsidR="008D37B9" w:rsidRPr="00F66864">
        <w:rPr>
          <w:rFonts w:ascii="Times New Roman" w:hAnsi="Times New Roman" w:cs="Times New Roman"/>
          <w:bCs/>
        </w:rPr>
        <w:t>Evalu</w:t>
      </w:r>
      <w:r w:rsidR="00446052" w:rsidRPr="00F66864">
        <w:rPr>
          <w:rFonts w:ascii="Times New Roman" w:hAnsi="Times New Roman" w:cs="Times New Roman"/>
          <w:bCs/>
        </w:rPr>
        <w:t>ating routes to gender equality.</w:t>
      </w:r>
      <w:r w:rsidR="008D37B9" w:rsidRPr="00F66864">
        <w:rPr>
          <w:rFonts w:ascii="Times New Roman" w:hAnsi="Times New Roman" w:cs="Times New Roman"/>
          <w:bCs/>
        </w:rPr>
        <w:t xml:space="preserve"> </w:t>
      </w:r>
      <w:r w:rsidR="00832744" w:rsidRPr="00F66864">
        <w:rPr>
          <w:rFonts w:ascii="Times New Roman" w:hAnsi="Times New Roman" w:cs="Times New Roman"/>
          <w:i/>
        </w:rPr>
        <w:t>Work, Employment and S</w:t>
      </w:r>
      <w:r w:rsidR="008D37B9" w:rsidRPr="00F66864">
        <w:rPr>
          <w:rFonts w:ascii="Times New Roman" w:hAnsi="Times New Roman" w:cs="Times New Roman"/>
          <w:i/>
        </w:rPr>
        <w:t>ociety</w:t>
      </w:r>
      <w:r w:rsidR="000A385F" w:rsidRPr="00F66864">
        <w:rPr>
          <w:rFonts w:ascii="Times New Roman" w:hAnsi="Times New Roman" w:cs="Times New Roman"/>
          <w:i/>
        </w:rPr>
        <w:t>,</w:t>
      </w:r>
      <w:r w:rsidR="008D37B9" w:rsidRPr="00F66864">
        <w:rPr>
          <w:rFonts w:ascii="Times New Roman" w:hAnsi="Times New Roman" w:cs="Times New Roman"/>
          <w:bCs/>
        </w:rPr>
        <w:t xml:space="preserve"> </w:t>
      </w:r>
      <w:r w:rsidR="00024599" w:rsidRPr="00F66864">
        <w:rPr>
          <w:rFonts w:ascii="Times New Roman" w:hAnsi="Times New Roman" w:cs="Times New Roman"/>
          <w:i/>
        </w:rPr>
        <w:t>30</w:t>
      </w:r>
      <w:r w:rsidR="00024599" w:rsidRPr="00F66864">
        <w:rPr>
          <w:rFonts w:ascii="Times New Roman" w:hAnsi="Times New Roman" w:cs="Times New Roman"/>
        </w:rPr>
        <w:t>,</w:t>
      </w:r>
      <w:r w:rsidR="008D37B9" w:rsidRPr="00F66864">
        <w:rPr>
          <w:rFonts w:ascii="Times New Roman" w:hAnsi="Times New Roman" w:cs="Times New Roman"/>
        </w:rPr>
        <w:t xml:space="preserve"> 220–236.</w:t>
      </w:r>
    </w:p>
    <w:p w14:paraId="5F132EEA" w14:textId="77777777" w:rsidR="00D12EBF" w:rsidRPr="00F66864" w:rsidRDefault="00D12EBF" w:rsidP="00D12EBF">
      <w:pPr>
        <w:autoSpaceDE w:val="0"/>
        <w:autoSpaceDN w:val="0"/>
        <w:adjustRightInd w:val="0"/>
        <w:spacing w:after="0" w:line="240" w:lineRule="auto"/>
        <w:jc w:val="both"/>
        <w:rPr>
          <w:rFonts w:ascii="Times New Roman" w:hAnsi="Times New Roman" w:cs="Times New Roman"/>
          <w:bCs/>
        </w:rPr>
      </w:pPr>
    </w:p>
    <w:p w14:paraId="7DFBA471" w14:textId="1D1506A9" w:rsidR="004E4D26" w:rsidRPr="00F66864" w:rsidRDefault="00446052"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lang w:val="en-US"/>
        </w:rPr>
        <w:t>Bingham</w:t>
      </w:r>
      <w:r w:rsidR="00024599" w:rsidRPr="00F66864">
        <w:rPr>
          <w:rFonts w:ascii="Times New Roman" w:hAnsi="Times New Roman" w:cs="Times New Roman"/>
          <w:shd w:val="clear" w:color="auto" w:fill="FFFFFF"/>
          <w:lang w:val="en-US"/>
        </w:rPr>
        <w:t>,</w:t>
      </w:r>
      <w:r w:rsidRPr="00F66864">
        <w:rPr>
          <w:rFonts w:ascii="Times New Roman" w:hAnsi="Times New Roman" w:cs="Times New Roman"/>
          <w:shd w:val="clear" w:color="auto" w:fill="FFFFFF"/>
          <w:lang w:val="en-US"/>
        </w:rPr>
        <w:t xml:space="preserve"> T</w:t>
      </w:r>
      <w:r w:rsidR="00024599" w:rsidRPr="00F66864">
        <w:rPr>
          <w:rFonts w:ascii="Times New Roman" w:hAnsi="Times New Roman" w:cs="Times New Roman"/>
          <w:shd w:val="clear" w:color="auto" w:fill="FFFFFF"/>
          <w:lang w:val="en-US"/>
        </w:rPr>
        <w:t>.</w:t>
      </w:r>
      <w:r w:rsidR="004A0435" w:rsidRPr="00F66864">
        <w:rPr>
          <w:rFonts w:ascii="Times New Roman" w:hAnsi="Times New Roman" w:cs="Times New Roman"/>
          <w:shd w:val="clear" w:color="auto" w:fill="FFFFFF"/>
          <w:lang w:val="en-US"/>
        </w:rPr>
        <w:t>,</w:t>
      </w:r>
      <w:r w:rsidR="00D87E00" w:rsidRPr="00F66864">
        <w:rPr>
          <w:rFonts w:ascii="Times New Roman" w:hAnsi="Times New Roman" w:cs="Times New Roman"/>
          <w:shd w:val="clear" w:color="auto" w:fill="FFFFFF"/>
          <w:lang w:val="en-US"/>
        </w:rPr>
        <w:t xml:space="preserve"> </w:t>
      </w:r>
      <w:r w:rsidR="00CC59D9" w:rsidRPr="00F66864">
        <w:rPr>
          <w:rFonts w:ascii="Times New Roman" w:hAnsi="Times New Roman" w:cs="Times New Roman"/>
          <w:shd w:val="clear" w:color="auto" w:fill="FFFFFF"/>
          <w:lang w:val="en-US"/>
        </w:rPr>
        <w:t xml:space="preserve">&amp; </w:t>
      </w:r>
      <w:r w:rsidRPr="00F66864">
        <w:rPr>
          <w:rFonts w:ascii="Times New Roman" w:hAnsi="Times New Roman" w:cs="Times New Roman"/>
          <w:shd w:val="clear" w:color="auto" w:fill="FFFFFF"/>
          <w:lang w:val="en-US"/>
        </w:rPr>
        <w:t>Nix</w:t>
      </w:r>
      <w:r w:rsidR="00024599" w:rsidRPr="00F66864">
        <w:rPr>
          <w:rFonts w:ascii="Times New Roman" w:hAnsi="Times New Roman" w:cs="Times New Roman"/>
          <w:shd w:val="clear" w:color="auto" w:fill="FFFFFF"/>
          <w:lang w:val="en-US"/>
        </w:rPr>
        <w:t>,</w:t>
      </w:r>
      <w:r w:rsidRPr="00F66864">
        <w:rPr>
          <w:rFonts w:ascii="Times New Roman" w:hAnsi="Times New Roman" w:cs="Times New Roman"/>
          <w:shd w:val="clear" w:color="auto" w:fill="FFFFFF"/>
          <w:lang w:val="en-US"/>
        </w:rPr>
        <w:t xml:space="preserve"> SJ</w:t>
      </w:r>
      <w:r w:rsidR="00024599" w:rsidRPr="00F66864">
        <w:rPr>
          <w:rFonts w:ascii="Times New Roman" w:hAnsi="Times New Roman" w:cs="Times New Roman"/>
          <w:shd w:val="clear" w:color="auto" w:fill="FFFFFF"/>
          <w:lang w:val="en-US"/>
        </w:rPr>
        <w:t>.</w:t>
      </w:r>
      <w:r w:rsidR="004E4D26" w:rsidRPr="00F66864">
        <w:rPr>
          <w:rFonts w:ascii="Times New Roman" w:hAnsi="Times New Roman" w:cs="Times New Roman"/>
          <w:shd w:val="clear" w:color="auto" w:fill="FFFFFF"/>
          <w:lang w:val="en-US"/>
        </w:rPr>
        <w:t xml:space="preserve"> (2010). </w:t>
      </w:r>
      <w:r w:rsidR="004E4D26" w:rsidRPr="00F66864">
        <w:rPr>
          <w:rFonts w:ascii="Times New Roman" w:hAnsi="Times New Roman" w:cs="Times New Roman"/>
          <w:shd w:val="clear" w:color="auto" w:fill="FFFFFF"/>
        </w:rPr>
        <w:t>Women Faculty in Higher Education: A Case Study on Gender Bias. In</w:t>
      </w:r>
      <w:r w:rsidR="00E968F4"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w:t>
      </w:r>
      <w:r w:rsidR="004E4D26" w:rsidRPr="00F66864">
        <w:rPr>
          <w:rFonts w:ascii="Times New Roman" w:hAnsi="Times New Roman" w:cs="Times New Roman"/>
          <w:i/>
          <w:iCs/>
          <w:shd w:val="clear" w:color="auto" w:fill="FFFFFF"/>
        </w:rPr>
        <w:t>Forum on Public Policy Online</w:t>
      </w:r>
      <w:r w:rsidR="004E4D26" w:rsidRPr="00F66864">
        <w:rPr>
          <w:rFonts w:ascii="Times New Roman" w:hAnsi="Times New Roman" w:cs="Times New Roman"/>
          <w:shd w:val="clear" w:color="auto" w:fill="FFFFFF"/>
        </w:rPr>
        <w:t> (Vol. 2010, No. 2). Oxford Round Table. 406 West Florida Avenue, Urbana, IL 61801.</w:t>
      </w:r>
    </w:p>
    <w:p w14:paraId="39E0704C" w14:textId="4AAD3685" w:rsidR="00854DEC" w:rsidRPr="00F66864" w:rsidRDefault="00D87E00" w:rsidP="00D12EBF">
      <w:pPr>
        <w:spacing w:after="0" w:line="240" w:lineRule="auto"/>
        <w:jc w:val="both"/>
        <w:outlineLvl w:val="2"/>
        <w:rPr>
          <w:rFonts w:ascii="Times New Roman" w:eastAsia="Times New Roman" w:hAnsi="Times New Roman" w:cs="Times New Roman"/>
          <w:lang w:eastAsia="en-GB"/>
        </w:rPr>
      </w:pPr>
      <w:r w:rsidRPr="00F66864">
        <w:rPr>
          <w:rFonts w:ascii="Times New Roman" w:eastAsia="Times New Roman" w:hAnsi="Times New Roman" w:cs="Times New Roman"/>
          <w:bCs/>
          <w:kern w:val="36"/>
          <w:lang w:eastAsia="en-GB"/>
        </w:rPr>
        <w:t>Bloom</w:t>
      </w:r>
      <w:r w:rsidR="00024599" w:rsidRPr="00F66864">
        <w:rPr>
          <w:rFonts w:ascii="Times New Roman" w:eastAsia="Times New Roman" w:hAnsi="Times New Roman" w:cs="Times New Roman"/>
          <w:bCs/>
          <w:kern w:val="36"/>
          <w:lang w:eastAsia="en-GB"/>
        </w:rPr>
        <w:t>, RL.</w:t>
      </w:r>
      <w:r w:rsidR="004A0435" w:rsidRPr="00F66864">
        <w:rPr>
          <w:rFonts w:ascii="Times New Roman" w:eastAsia="Times New Roman" w:hAnsi="Times New Roman" w:cs="Times New Roman"/>
          <w:bCs/>
          <w:kern w:val="36"/>
          <w:lang w:eastAsia="en-GB"/>
        </w:rPr>
        <w:t>,</w:t>
      </w:r>
      <w:r w:rsidRPr="00F66864">
        <w:rPr>
          <w:rFonts w:ascii="Times New Roman" w:eastAsia="Times New Roman" w:hAnsi="Times New Roman" w:cs="Times New Roman"/>
          <w:bCs/>
          <w:kern w:val="36"/>
          <w:lang w:eastAsia="en-GB"/>
        </w:rPr>
        <w:t xml:space="preserve"> </w:t>
      </w:r>
      <w:r w:rsidR="00176C53" w:rsidRPr="00F66864">
        <w:rPr>
          <w:rFonts w:ascii="Times New Roman" w:eastAsia="Times New Roman" w:hAnsi="Times New Roman" w:cs="Times New Roman"/>
          <w:bCs/>
          <w:kern w:val="36"/>
          <w:lang w:eastAsia="en-GB"/>
        </w:rPr>
        <w:t xml:space="preserve">&amp; </w:t>
      </w:r>
      <w:r w:rsidR="00446052" w:rsidRPr="00F66864">
        <w:rPr>
          <w:rFonts w:ascii="Times New Roman" w:eastAsia="Times New Roman" w:hAnsi="Times New Roman" w:cs="Times New Roman"/>
          <w:bCs/>
          <w:kern w:val="36"/>
          <w:lang w:eastAsia="en-GB"/>
        </w:rPr>
        <w:t>Sawin</w:t>
      </w:r>
      <w:r w:rsidR="000A385F" w:rsidRPr="00F66864">
        <w:rPr>
          <w:rFonts w:ascii="Times New Roman" w:eastAsia="Times New Roman" w:hAnsi="Times New Roman" w:cs="Times New Roman"/>
          <w:bCs/>
          <w:kern w:val="36"/>
          <w:lang w:eastAsia="en-GB"/>
        </w:rPr>
        <w:t>,</w:t>
      </w:r>
      <w:r w:rsidR="00446052" w:rsidRPr="00F66864">
        <w:rPr>
          <w:rFonts w:ascii="Times New Roman" w:eastAsia="Times New Roman" w:hAnsi="Times New Roman" w:cs="Times New Roman"/>
          <w:bCs/>
          <w:kern w:val="36"/>
          <w:lang w:eastAsia="en-GB"/>
        </w:rPr>
        <w:t xml:space="preserve"> P</w:t>
      </w:r>
      <w:r w:rsidR="00024599" w:rsidRPr="00F66864">
        <w:rPr>
          <w:rFonts w:ascii="Times New Roman" w:eastAsia="Times New Roman" w:hAnsi="Times New Roman" w:cs="Times New Roman"/>
          <w:bCs/>
          <w:kern w:val="36"/>
          <w:lang w:eastAsia="en-GB"/>
        </w:rPr>
        <w:t>.</w:t>
      </w:r>
      <w:r w:rsidR="00854DEC" w:rsidRPr="00F66864">
        <w:rPr>
          <w:rFonts w:ascii="Times New Roman" w:eastAsia="Times New Roman" w:hAnsi="Times New Roman" w:cs="Times New Roman"/>
          <w:bCs/>
          <w:kern w:val="36"/>
          <w:lang w:eastAsia="en-GB"/>
        </w:rPr>
        <w:t xml:space="preserve"> (2009)</w:t>
      </w:r>
      <w:r w:rsidR="00024599" w:rsidRPr="00F66864">
        <w:rPr>
          <w:rFonts w:ascii="Times New Roman" w:eastAsia="Times New Roman" w:hAnsi="Times New Roman" w:cs="Times New Roman"/>
          <w:bCs/>
          <w:kern w:val="36"/>
          <w:lang w:eastAsia="en-GB"/>
        </w:rPr>
        <w:t>.</w:t>
      </w:r>
      <w:r w:rsidR="00555EFC" w:rsidRPr="00F66864">
        <w:rPr>
          <w:rFonts w:ascii="Times New Roman" w:eastAsia="Times New Roman" w:hAnsi="Times New Roman" w:cs="Times New Roman"/>
          <w:bCs/>
          <w:kern w:val="36"/>
          <w:lang w:eastAsia="en-GB"/>
        </w:rPr>
        <w:t xml:space="preserve"> </w:t>
      </w:r>
      <w:r w:rsidR="00854DEC" w:rsidRPr="00F66864">
        <w:rPr>
          <w:rFonts w:ascii="Times New Roman" w:eastAsia="Times New Roman" w:hAnsi="Times New Roman" w:cs="Times New Roman"/>
          <w:bCs/>
          <w:kern w:val="36"/>
          <w:lang w:eastAsia="en-GB"/>
        </w:rPr>
        <w:t>Ethical responsibility in feminist research: challenging ourselves to do activist</w:t>
      </w:r>
      <w:r w:rsidR="00446052" w:rsidRPr="00F66864">
        <w:rPr>
          <w:rFonts w:ascii="Times New Roman" w:eastAsia="Times New Roman" w:hAnsi="Times New Roman" w:cs="Times New Roman"/>
          <w:bCs/>
          <w:kern w:val="36"/>
          <w:lang w:eastAsia="en-GB"/>
        </w:rPr>
        <w:t xml:space="preserve"> research with women in poverty.</w:t>
      </w:r>
      <w:r w:rsidR="00854DEC" w:rsidRPr="00F66864">
        <w:rPr>
          <w:rFonts w:ascii="Times New Roman" w:eastAsia="Times New Roman" w:hAnsi="Times New Roman" w:cs="Times New Roman"/>
          <w:bCs/>
          <w:kern w:val="36"/>
          <w:lang w:eastAsia="en-GB"/>
        </w:rPr>
        <w:t xml:space="preserve"> </w:t>
      </w:r>
      <w:r w:rsidR="00854DEC" w:rsidRPr="00F66864">
        <w:rPr>
          <w:rFonts w:ascii="Times New Roman" w:eastAsia="Times New Roman" w:hAnsi="Times New Roman" w:cs="Times New Roman"/>
          <w:bCs/>
          <w:i/>
          <w:kern w:val="36"/>
          <w:lang w:eastAsia="en-GB"/>
        </w:rPr>
        <w:t>International Journal of Qualitative Studies in Education</w:t>
      </w:r>
      <w:r w:rsidR="00176C53" w:rsidRPr="00F66864">
        <w:rPr>
          <w:rFonts w:ascii="Times New Roman" w:eastAsia="Times New Roman" w:hAnsi="Times New Roman" w:cs="Times New Roman"/>
          <w:bCs/>
          <w:i/>
          <w:kern w:val="36"/>
          <w:lang w:eastAsia="en-GB"/>
        </w:rPr>
        <w:t>,</w:t>
      </w:r>
      <w:r w:rsidR="00176C53" w:rsidRPr="00F66864">
        <w:rPr>
          <w:rFonts w:ascii="Times New Roman" w:eastAsia="Times New Roman" w:hAnsi="Times New Roman" w:cs="Times New Roman"/>
          <w:bCs/>
          <w:kern w:val="36"/>
          <w:lang w:eastAsia="en-GB"/>
        </w:rPr>
        <w:t xml:space="preserve"> </w:t>
      </w:r>
      <w:r w:rsidR="00176C53" w:rsidRPr="00F66864">
        <w:rPr>
          <w:rFonts w:ascii="Times New Roman" w:eastAsia="Times New Roman" w:hAnsi="Times New Roman" w:cs="Times New Roman"/>
          <w:bCs/>
          <w:i/>
          <w:kern w:val="36"/>
          <w:lang w:eastAsia="en-GB"/>
        </w:rPr>
        <w:t>22</w:t>
      </w:r>
      <w:r w:rsidR="00176C53" w:rsidRPr="00F66864">
        <w:rPr>
          <w:rFonts w:ascii="Times New Roman" w:eastAsia="Times New Roman" w:hAnsi="Times New Roman" w:cs="Times New Roman"/>
          <w:bCs/>
          <w:kern w:val="36"/>
          <w:lang w:eastAsia="en-GB"/>
        </w:rPr>
        <w:t>,</w:t>
      </w:r>
      <w:r w:rsidR="00854DEC" w:rsidRPr="00F66864">
        <w:rPr>
          <w:rFonts w:ascii="Times New Roman" w:eastAsia="Times New Roman" w:hAnsi="Times New Roman" w:cs="Times New Roman"/>
          <w:bCs/>
          <w:kern w:val="36"/>
          <w:lang w:eastAsia="en-GB"/>
        </w:rPr>
        <w:t xml:space="preserve"> </w:t>
      </w:r>
      <w:r w:rsidR="00854DEC" w:rsidRPr="00F66864">
        <w:rPr>
          <w:rFonts w:ascii="Times New Roman" w:eastAsia="Times New Roman" w:hAnsi="Times New Roman" w:cs="Times New Roman"/>
          <w:lang w:eastAsia="en-GB"/>
        </w:rPr>
        <w:t>333-351.</w:t>
      </w:r>
    </w:p>
    <w:p w14:paraId="7240E727" w14:textId="77777777" w:rsidR="00D12EBF" w:rsidRPr="00F66864" w:rsidRDefault="00D12EBF" w:rsidP="00D12EBF">
      <w:pPr>
        <w:spacing w:after="0" w:line="240" w:lineRule="auto"/>
        <w:jc w:val="both"/>
        <w:outlineLvl w:val="2"/>
        <w:rPr>
          <w:rFonts w:ascii="Times New Roman" w:eastAsia="Times New Roman" w:hAnsi="Times New Roman" w:cs="Times New Roman"/>
          <w:lang w:eastAsia="en-GB"/>
        </w:rPr>
      </w:pPr>
    </w:p>
    <w:p w14:paraId="3EF0B150" w14:textId="1F49CC90" w:rsidR="004E4D26" w:rsidRPr="00F66864" w:rsidRDefault="00446052"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lang w:val="en-US"/>
        </w:rPr>
        <w:t>Bornmann</w:t>
      </w:r>
      <w:r w:rsidR="00176C53" w:rsidRPr="00F66864">
        <w:rPr>
          <w:rFonts w:ascii="Times New Roman" w:hAnsi="Times New Roman" w:cs="Times New Roman"/>
          <w:shd w:val="clear" w:color="auto" w:fill="FFFFFF"/>
          <w:lang w:val="en-US"/>
        </w:rPr>
        <w:t>,</w:t>
      </w:r>
      <w:r w:rsidRPr="00F66864">
        <w:rPr>
          <w:rFonts w:ascii="Times New Roman" w:hAnsi="Times New Roman" w:cs="Times New Roman"/>
          <w:shd w:val="clear" w:color="auto" w:fill="FFFFFF"/>
          <w:lang w:val="en-US"/>
        </w:rPr>
        <w:t xml:space="preserve"> L</w:t>
      </w:r>
      <w:r w:rsidR="004A0435" w:rsidRPr="00F66864">
        <w:rPr>
          <w:rFonts w:ascii="Times New Roman" w:hAnsi="Times New Roman" w:cs="Times New Roman"/>
          <w:shd w:val="clear" w:color="auto" w:fill="FFFFFF"/>
          <w:lang w:val="en-US"/>
        </w:rPr>
        <w:t>.</w:t>
      </w:r>
      <w:r w:rsidRPr="00F66864">
        <w:rPr>
          <w:rFonts w:ascii="Times New Roman" w:hAnsi="Times New Roman" w:cs="Times New Roman"/>
          <w:shd w:val="clear" w:color="auto" w:fill="FFFFFF"/>
          <w:lang w:val="en-US"/>
        </w:rPr>
        <w:t>, Mutz</w:t>
      </w:r>
      <w:r w:rsidR="00176C53" w:rsidRPr="00F66864">
        <w:rPr>
          <w:rFonts w:ascii="Times New Roman" w:hAnsi="Times New Roman" w:cs="Times New Roman"/>
          <w:shd w:val="clear" w:color="auto" w:fill="FFFFFF"/>
          <w:lang w:val="en-US"/>
        </w:rPr>
        <w:t>,</w:t>
      </w:r>
      <w:r w:rsidRPr="00F66864">
        <w:rPr>
          <w:rFonts w:ascii="Times New Roman" w:hAnsi="Times New Roman" w:cs="Times New Roman"/>
          <w:shd w:val="clear" w:color="auto" w:fill="FFFFFF"/>
          <w:lang w:val="en-US"/>
        </w:rPr>
        <w:t xml:space="preserve"> R</w:t>
      </w:r>
      <w:r w:rsidR="000A385F" w:rsidRPr="00F66864">
        <w:rPr>
          <w:rFonts w:ascii="Times New Roman" w:hAnsi="Times New Roman" w:cs="Times New Roman"/>
          <w:shd w:val="clear" w:color="auto" w:fill="FFFFFF"/>
          <w:lang w:val="en-US"/>
        </w:rPr>
        <w:t>.</w:t>
      </w:r>
      <w:r w:rsidR="004A0435" w:rsidRPr="00F66864">
        <w:rPr>
          <w:rFonts w:ascii="Times New Roman" w:hAnsi="Times New Roman" w:cs="Times New Roman"/>
          <w:shd w:val="clear" w:color="auto" w:fill="FFFFFF"/>
          <w:lang w:val="en-US"/>
        </w:rPr>
        <w:t>,</w:t>
      </w:r>
      <w:r w:rsidR="004E4D26" w:rsidRPr="00F66864">
        <w:rPr>
          <w:rFonts w:ascii="Times New Roman" w:hAnsi="Times New Roman" w:cs="Times New Roman"/>
          <w:shd w:val="clear" w:color="auto" w:fill="FFFFFF"/>
          <w:lang w:val="en-US"/>
        </w:rPr>
        <w:t xml:space="preserve"> </w:t>
      </w:r>
      <w:r w:rsidR="00176C53" w:rsidRPr="00F66864">
        <w:rPr>
          <w:rFonts w:ascii="Times New Roman" w:hAnsi="Times New Roman" w:cs="Times New Roman"/>
          <w:shd w:val="clear" w:color="auto" w:fill="FFFFFF"/>
          <w:lang w:val="en-US"/>
        </w:rPr>
        <w:t>&amp;</w:t>
      </w:r>
      <w:r w:rsidRPr="00F66864">
        <w:rPr>
          <w:rFonts w:ascii="Times New Roman" w:hAnsi="Times New Roman" w:cs="Times New Roman"/>
          <w:shd w:val="clear" w:color="auto" w:fill="FFFFFF"/>
          <w:lang w:val="en-US"/>
        </w:rPr>
        <w:t xml:space="preserve"> Daniel</w:t>
      </w:r>
      <w:r w:rsidR="00176C53" w:rsidRPr="00F66864">
        <w:rPr>
          <w:rFonts w:ascii="Times New Roman" w:hAnsi="Times New Roman" w:cs="Times New Roman"/>
          <w:shd w:val="clear" w:color="auto" w:fill="FFFFFF"/>
          <w:lang w:val="en-US"/>
        </w:rPr>
        <w:t>,</w:t>
      </w:r>
      <w:r w:rsidRPr="00F66864">
        <w:rPr>
          <w:rFonts w:ascii="Times New Roman" w:hAnsi="Times New Roman" w:cs="Times New Roman"/>
          <w:shd w:val="clear" w:color="auto" w:fill="FFFFFF"/>
          <w:lang w:val="en-US"/>
        </w:rPr>
        <w:t xml:space="preserve"> H</w:t>
      </w:r>
      <w:r w:rsidR="000A385F" w:rsidRPr="00F66864">
        <w:rPr>
          <w:rFonts w:ascii="Times New Roman" w:hAnsi="Times New Roman" w:cs="Times New Roman"/>
          <w:shd w:val="clear" w:color="auto" w:fill="FFFFFF"/>
          <w:lang w:val="en-US"/>
        </w:rPr>
        <w:t>.</w:t>
      </w:r>
      <w:r w:rsidRPr="00F66864">
        <w:rPr>
          <w:rFonts w:ascii="Times New Roman" w:hAnsi="Times New Roman" w:cs="Times New Roman"/>
          <w:shd w:val="clear" w:color="auto" w:fill="FFFFFF"/>
          <w:lang w:val="en-US"/>
        </w:rPr>
        <w:t xml:space="preserve"> (2007)</w:t>
      </w:r>
      <w:r w:rsidR="00555EFC" w:rsidRPr="00F66864">
        <w:rPr>
          <w:rFonts w:ascii="Times New Roman" w:hAnsi="Times New Roman" w:cs="Times New Roman"/>
          <w:shd w:val="clear" w:color="auto" w:fill="FFFFFF"/>
          <w:lang w:val="en-US"/>
        </w:rPr>
        <w:t>.</w:t>
      </w:r>
      <w:r w:rsidR="004E4D26" w:rsidRPr="00F66864">
        <w:rPr>
          <w:rFonts w:ascii="Times New Roman" w:hAnsi="Times New Roman" w:cs="Times New Roman"/>
          <w:shd w:val="clear" w:color="auto" w:fill="FFFFFF"/>
          <w:lang w:val="en-US"/>
        </w:rPr>
        <w:t xml:space="preserve"> </w:t>
      </w:r>
      <w:r w:rsidR="004E4D26" w:rsidRPr="00F66864">
        <w:rPr>
          <w:rFonts w:ascii="Times New Roman" w:hAnsi="Times New Roman" w:cs="Times New Roman"/>
          <w:shd w:val="clear" w:color="auto" w:fill="FFFFFF"/>
        </w:rPr>
        <w:t>Gender differences in grant peer review: A meta-an</w:t>
      </w:r>
      <w:r w:rsidRPr="00F66864">
        <w:rPr>
          <w:rFonts w:ascii="Times New Roman" w:hAnsi="Times New Roman" w:cs="Times New Roman"/>
          <w:shd w:val="clear" w:color="auto" w:fill="FFFFFF"/>
        </w:rPr>
        <w:t xml:space="preserve">alysis. </w:t>
      </w:r>
      <w:r w:rsidRPr="00F66864">
        <w:rPr>
          <w:rFonts w:ascii="Times New Roman" w:hAnsi="Times New Roman" w:cs="Times New Roman"/>
          <w:i/>
          <w:shd w:val="clear" w:color="auto" w:fill="FFFFFF"/>
        </w:rPr>
        <w:t>Journal of Informetrics</w:t>
      </w:r>
      <w:r w:rsidR="00176C53" w:rsidRPr="00F66864">
        <w:rPr>
          <w:rFonts w:ascii="Times New Roman" w:hAnsi="Times New Roman" w:cs="Times New Roman"/>
          <w:i/>
          <w:shd w:val="clear" w:color="auto" w:fill="FFFFFF"/>
        </w:rPr>
        <w:t>,</w:t>
      </w:r>
      <w:r w:rsidR="00176C53" w:rsidRPr="00F66864">
        <w:rPr>
          <w:rFonts w:ascii="Times New Roman" w:hAnsi="Times New Roman" w:cs="Times New Roman"/>
          <w:shd w:val="clear" w:color="auto" w:fill="FFFFFF"/>
        </w:rPr>
        <w:t xml:space="preserve"> </w:t>
      </w:r>
      <w:r w:rsidR="00176C53" w:rsidRPr="00F66864">
        <w:rPr>
          <w:rFonts w:ascii="Times New Roman" w:hAnsi="Times New Roman" w:cs="Times New Roman"/>
          <w:i/>
          <w:shd w:val="clear" w:color="auto" w:fill="FFFFFF"/>
        </w:rPr>
        <w:t>1</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226–238.</w:t>
      </w:r>
    </w:p>
    <w:p w14:paraId="32CF2481" w14:textId="4F4A39F6" w:rsidR="00D35C65" w:rsidRPr="00F66864" w:rsidRDefault="00E968F4" w:rsidP="004E4D26">
      <w:pPr>
        <w:pStyle w:val="ListParagraph"/>
        <w:ind w:left="0"/>
        <w:rPr>
          <w:rFonts w:ascii="Times New Roman" w:hAnsi="Times New Roman" w:cs="Times New Roman"/>
          <w:shd w:val="clear" w:color="auto" w:fill="FFFFFF"/>
        </w:rPr>
      </w:pPr>
      <w:r w:rsidRPr="00F66864">
        <w:rPr>
          <w:rFonts w:ascii="Times New Roman" w:hAnsi="Times New Roman" w:cs="Times New Roman"/>
          <w:shd w:val="clear" w:color="auto" w:fill="FFFFFF"/>
        </w:rPr>
        <w:t>Bricker</w:t>
      </w:r>
      <w:r w:rsidR="00176C53" w:rsidRPr="00F66864">
        <w:rPr>
          <w:rFonts w:ascii="Times New Roman" w:hAnsi="Times New Roman" w:cs="Times New Roman"/>
          <w:shd w:val="clear" w:color="auto" w:fill="FFFFFF"/>
        </w:rPr>
        <w:t>, KS.</w:t>
      </w:r>
      <w:r w:rsidR="004A0435"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Donohoe</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H</w:t>
      </w:r>
      <w:r w:rsidR="00176C53" w:rsidRPr="00F66864">
        <w:rPr>
          <w:rFonts w:ascii="Times New Roman" w:hAnsi="Times New Roman" w:cs="Times New Roman"/>
          <w:shd w:val="clear" w:color="auto" w:fill="FFFFFF"/>
        </w:rPr>
        <w:t>.</w:t>
      </w:r>
      <w:r w:rsidR="00854697"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Becerra</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L</w:t>
      </w:r>
      <w:r w:rsidR="00176C53" w:rsidRPr="00F66864">
        <w:rPr>
          <w:rFonts w:ascii="Times New Roman" w:hAnsi="Times New Roman" w:cs="Times New Roman"/>
          <w:shd w:val="clear" w:color="auto" w:fill="FFFFFF"/>
        </w:rPr>
        <w:t>.</w:t>
      </w:r>
      <w:r w:rsidR="004A0435" w:rsidRPr="00F66864">
        <w:rPr>
          <w:rFonts w:ascii="Times New Roman" w:hAnsi="Times New Roman" w:cs="Times New Roman"/>
          <w:shd w:val="clear" w:color="auto" w:fill="FFFFFF"/>
        </w:rPr>
        <w:t>,</w:t>
      </w:r>
      <w:r w:rsidR="003B5F69" w:rsidRPr="00F66864">
        <w:rPr>
          <w:rFonts w:ascii="Times New Roman" w:hAnsi="Times New Roman" w:cs="Times New Roman"/>
          <w:shd w:val="clear" w:color="auto" w:fill="FFFFFF"/>
        </w:rPr>
        <w:t xml:space="preserve"> </w:t>
      </w:r>
      <w:r w:rsidR="00176C53" w:rsidRPr="00F66864">
        <w:rPr>
          <w:rFonts w:ascii="Times New Roman" w:hAnsi="Times New Roman" w:cs="Times New Roman"/>
          <w:shd w:val="clear" w:color="auto" w:fill="FFFFFF"/>
        </w:rPr>
        <w:t>&amp;</w:t>
      </w:r>
      <w:r w:rsidRPr="00F66864">
        <w:rPr>
          <w:rFonts w:ascii="Times New Roman" w:hAnsi="Times New Roman" w:cs="Times New Roman"/>
          <w:shd w:val="clear" w:color="auto" w:fill="FFFFFF"/>
        </w:rPr>
        <w:t xml:space="preserve"> Nickerson</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N</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(2015)</w:t>
      </w:r>
      <w:r w:rsidR="00176C53" w:rsidRPr="00F66864">
        <w:rPr>
          <w:rFonts w:ascii="Times New Roman" w:hAnsi="Times New Roman" w:cs="Times New Roman"/>
          <w:shd w:val="clear" w:color="auto" w:fill="FFFFFF"/>
        </w:rPr>
        <w:t>.</w:t>
      </w:r>
      <w:r w:rsidR="003B5F69" w:rsidRPr="00F66864">
        <w:rPr>
          <w:rFonts w:ascii="Times New Roman" w:hAnsi="Times New Roman" w:cs="Times New Roman"/>
          <w:shd w:val="clear" w:color="auto" w:fill="FFFFFF"/>
        </w:rPr>
        <w:t xml:space="preserve"> Theo</w:t>
      </w:r>
      <w:r w:rsidR="007D74A1" w:rsidRPr="00F66864">
        <w:rPr>
          <w:rFonts w:ascii="Times New Roman" w:hAnsi="Times New Roman" w:cs="Times New Roman"/>
          <w:shd w:val="clear" w:color="auto" w:fill="FFFFFF"/>
        </w:rPr>
        <w:t>retical Perspectives on Tourism -</w:t>
      </w:r>
      <w:r w:rsidR="003B5F69" w:rsidRPr="00F66864">
        <w:rPr>
          <w:rFonts w:ascii="Times New Roman" w:hAnsi="Times New Roman" w:cs="Times New Roman"/>
          <w:shd w:val="clear" w:color="auto" w:fill="FFFFFF"/>
        </w:rPr>
        <w:t>An Introduction. </w:t>
      </w:r>
      <w:r w:rsidR="004A0435" w:rsidRPr="00F66864">
        <w:rPr>
          <w:rFonts w:ascii="Times New Roman" w:hAnsi="Times New Roman" w:cs="Times New Roman"/>
          <w:shd w:val="clear" w:color="auto" w:fill="FFFFFF"/>
        </w:rPr>
        <w:t>In</w:t>
      </w:r>
      <w:r w:rsidRPr="00F66864">
        <w:rPr>
          <w:rFonts w:ascii="Times New Roman" w:hAnsi="Times New Roman" w:cs="Times New Roman"/>
          <w:shd w:val="clear" w:color="auto" w:fill="FFFFFF"/>
        </w:rPr>
        <w:t xml:space="preserve"> </w:t>
      </w:r>
      <w:r w:rsidR="004A0435" w:rsidRPr="00F66864">
        <w:rPr>
          <w:rFonts w:ascii="Times New Roman" w:hAnsi="Times New Roman" w:cs="Times New Roman"/>
          <w:shd w:val="clear" w:color="auto" w:fill="FFFFFF"/>
        </w:rPr>
        <w:t xml:space="preserve">K., </w:t>
      </w:r>
      <w:r w:rsidRPr="00F66864">
        <w:rPr>
          <w:rFonts w:ascii="Times New Roman" w:hAnsi="Times New Roman" w:cs="Times New Roman"/>
          <w:shd w:val="clear" w:color="auto" w:fill="FFFFFF"/>
        </w:rPr>
        <w:t xml:space="preserve">Bricker </w:t>
      </w:r>
      <w:r w:rsidR="004A0435" w:rsidRPr="00F66864">
        <w:rPr>
          <w:rFonts w:ascii="Times New Roman" w:hAnsi="Times New Roman" w:cs="Times New Roman"/>
          <w:shd w:val="clear" w:color="auto" w:fill="FFFFFF"/>
        </w:rPr>
        <w:t>&amp;</w:t>
      </w:r>
      <w:r w:rsidRPr="00F66864">
        <w:rPr>
          <w:rFonts w:ascii="Times New Roman" w:hAnsi="Times New Roman" w:cs="Times New Roman"/>
          <w:shd w:val="clear" w:color="auto" w:fill="FFFFFF"/>
        </w:rPr>
        <w:t xml:space="preserve"> </w:t>
      </w:r>
      <w:r w:rsidR="004A0435" w:rsidRPr="00F66864">
        <w:rPr>
          <w:rFonts w:ascii="Times New Roman" w:hAnsi="Times New Roman" w:cs="Times New Roman"/>
          <w:shd w:val="clear" w:color="auto" w:fill="FFFFFF"/>
        </w:rPr>
        <w:t xml:space="preserve">H., </w:t>
      </w:r>
      <w:r w:rsidRPr="00F66864">
        <w:rPr>
          <w:rFonts w:ascii="Times New Roman" w:hAnsi="Times New Roman" w:cs="Times New Roman"/>
          <w:shd w:val="clear" w:color="auto" w:fill="FFFFFF"/>
        </w:rPr>
        <w:t xml:space="preserve">Donohoe </w:t>
      </w:r>
      <w:r w:rsidR="004A0435" w:rsidRPr="00F66864">
        <w:rPr>
          <w:rFonts w:ascii="Times New Roman" w:hAnsi="Times New Roman" w:cs="Times New Roman"/>
          <w:shd w:val="clear" w:color="auto" w:fill="FFFFFF"/>
        </w:rPr>
        <w:t>(E</w:t>
      </w:r>
      <w:r w:rsidRPr="00F66864">
        <w:rPr>
          <w:rFonts w:ascii="Times New Roman" w:hAnsi="Times New Roman" w:cs="Times New Roman"/>
          <w:shd w:val="clear" w:color="auto" w:fill="FFFFFF"/>
        </w:rPr>
        <w:t xml:space="preserve">ds) </w:t>
      </w:r>
      <w:r w:rsidR="003B5F69" w:rsidRPr="00F66864">
        <w:rPr>
          <w:rFonts w:ascii="Times New Roman" w:hAnsi="Times New Roman" w:cs="Times New Roman"/>
          <w:i/>
          <w:iCs/>
          <w:shd w:val="clear" w:color="auto" w:fill="FFFFFF"/>
        </w:rPr>
        <w:t>Demystifying Theories in Tourism Research</w:t>
      </w:r>
      <w:r w:rsidRPr="00F66864">
        <w:rPr>
          <w:rFonts w:ascii="Times New Roman" w:hAnsi="Times New Roman" w:cs="Times New Roman"/>
          <w:i/>
          <w:iCs/>
          <w:shd w:val="clear" w:color="auto" w:fill="FFFFFF"/>
        </w:rPr>
        <w:t>.</w:t>
      </w:r>
      <w:r w:rsidRPr="00F66864">
        <w:rPr>
          <w:rFonts w:ascii="Times New Roman" w:hAnsi="Times New Roman" w:cs="Times New Roman"/>
          <w:shd w:val="clear" w:color="auto" w:fill="FFFFFF"/>
        </w:rPr>
        <w:t xml:space="preserve"> </w:t>
      </w:r>
      <w:r w:rsidR="007422EB" w:rsidRPr="00F66864">
        <w:rPr>
          <w:rFonts w:ascii="Times New Roman" w:hAnsi="Times New Roman" w:cs="Times New Roman"/>
          <w:shd w:val="clear" w:color="auto" w:fill="FFFFFF"/>
        </w:rPr>
        <w:t>(pp.</w:t>
      </w:r>
      <w:r w:rsidR="00832744" w:rsidRPr="00F66864">
        <w:rPr>
          <w:rFonts w:ascii="Times New Roman" w:hAnsi="Times New Roman" w:cs="Times New Roman"/>
          <w:shd w:val="clear" w:color="auto" w:fill="FFFFFF"/>
        </w:rPr>
        <w:t xml:space="preserve"> </w:t>
      </w:r>
      <w:r w:rsidR="007422EB" w:rsidRPr="00F66864">
        <w:rPr>
          <w:rFonts w:ascii="Times New Roman" w:hAnsi="Times New Roman" w:cs="Times New Roman"/>
          <w:shd w:val="clear" w:color="auto" w:fill="FFFFFF"/>
        </w:rPr>
        <w:t xml:space="preserve">1-6.) </w:t>
      </w:r>
      <w:r w:rsidRPr="00F66864">
        <w:rPr>
          <w:rFonts w:ascii="Times New Roman" w:hAnsi="Times New Roman" w:cs="Times New Roman"/>
          <w:shd w:val="clear" w:color="auto" w:fill="FFFFFF"/>
        </w:rPr>
        <w:t>CABI</w:t>
      </w:r>
      <w:r w:rsidR="007422EB" w:rsidRPr="00F66864">
        <w:rPr>
          <w:rFonts w:ascii="Times New Roman" w:hAnsi="Times New Roman" w:cs="Times New Roman"/>
          <w:shd w:val="clear" w:color="auto" w:fill="FFFFFF"/>
        </w:rPr>
        <w:t>.</w:t>
      </w:r>
    </w:p>
    <w:p w14:paraId="4FB8258E" w14:textId="58DEFC96" w:rsidR="00067B1F" w:rsidRPr="00F66864" w:rsidRDefault="00067B1F" w:rsidP="00067B1F">
      <w:pPr>
        <w:rPr>
          <w:rFonts w:ascii="Times New Roman" w:hAnsi="Times New Roman" w:cs="Times New Roman"/>
          <w:bCs/>
          <w:iCs/>
        </w:rPr>
      </w:pPr>
      <w:r w:rsidRPr="00F66864">
        <w:rPr>
          <w:rFonts w:ascii="Times New Roman" w:hAnsi="Times New Roman" w:cs="Times New Roman"/>
          <w:bCs/>
          <w:iCs/>
        </w:rPr>
        <w:t xml:space="preserve">Braun, V., &amp; Clarke, V. (2006). Using thematic analysis in psychology. </w:t>
      </w:r>
      <w:r w:rsidRPr="00F66864">
        <w:rPr>
          <w:rFonts w:ascii="Times New Roman" w:hAnsi="Times New Roman" w:cs="Times New Roman"/>
          <w:bCs/>
          <w:i/>
          <w:iCs/>
        </w:rPr>
        <w:t>Qualitative research in psychology,</w:t>
      </w:r>
      <w:r w:rsidR="00854697" w:rsidRPr="00F66864">
        <w:rPr>
          <w:rFonts w:ascii="Times New Roman" w:hAnsi="Times New Roman" w:cs="Times New Roman"/>
          <w:bCs/>
          <w:iCs/>
        </w:rPr>
        <w:t xml:space="preserve"> </w:t>
      </w:r>
      <w:r w:rsidR="00854697" w:rsidRPr="00F66864">
        <w:rPr>
          <w:rFonts w:ascii="Times New Roman" w:hAnsi="Times New Roman" w:cs="Times New Roman"/>
          <w:bCs/>
          <w:i/>
          <w:iCs/>
        </w:rPr>
        <w:t>3,</w:t>
      </w:r>
      <w:r w:rsidRPr="00F66864">
        <w:rPr>
          <w:rFonts w:ascii="Times New Roman" w:hAnsi="Times New Roman" w:cs="Times New Roman"/>
          <w:bCs/>
          <w:iCs/>
        </w:rPr>
        <w:t xml:space="preserve"> 77-101.</w:t>
      </w:r>
    </w:p>
    <w:p w14:paraId="6685975E" w14:textId="77777777" w:rsidR="00E311E4" w:rsidRPr="00F66864" w:rsidRDefault="00E311E4" w:rsidP="00890EF2">
      <w:pPr>
        <w:pStyle w:val="ListParagraph"/>
        <w:ind w:left="0"/>
        <w:rPr>
          <w:rFonts w:ascii="Times New Roman" w:hAnsi="Times New Roman" w:cs="Times New Roman"/>
          <w:bCs/>
          <w:iCs/>
        </w:rPr>
      </w:pPr>
      <w:r w:rsidRPr="00F66864">
        <w:rPr>
          <w:rFonts w:ascii="Times New Roman" w:hAnsi="Times New Roman" w:cs="Times New Roman"/>
          <w:bCs/>
          <w:iCs/>
        </w:rPr>
        <w:t xml:space="preserve">Chambers, D., Munar, A. M., Khoo-Lattimore, C., &amp; Biran, A. (2017). Interrogating gender and the tourism academy through epistemological lens. </w:t>
      </w:r>
      <w:r w:rsidRPr="00F66864">
        <w:rPr>
          <w:rFonts w:ascii="Times New Roman" w:hAnsi="Times New Roman" w:cs="Times New Roman"/>
          <w:bCs/>
          <w:i/>
          <w:iCs/>
        </w:rPr>
        <w:t>Anatolia</w:t>
      </w:r>
      <w:r w:rsidRPr="00F66864">
        <w:rPr>
          <w:rFonts w:ascii="Times New Roman" w:hAnsi="Times New Roman" w:cs="Times New Roman"/>
          <w:bCs/>
          <w:iCs/>
        </w:rPr>
        <w:t xml:space="preserve">, </w:t>
      </w:r>
      <w:r w:rsidRPr="00F66864">
        <w:rPr>
          <w:rFonts w:ascii="Times New Roman" w:hAnsi="Times New Roman" w:cs="Times New Roman"/>
          <w:bCs/>
          <w:i/>
          <w:iCs/>
        </w:rPr>
        <w:t>28</w:t>
      </w:r>
      <w:r w:rsidRPr="00F66864">
        <w:rPr>
          <w:rFonts w:ascii="Times New Roman" w:hAnsi="Times New Roman" w:cs="Times New Roman"/>
          <w:bCs/>
          <w:iCs/>
        </w:rPr>
        <w:t xml:space="preserve">, 501-513. </w:t>
      </w:r>
    </w:p>
    <w:p w14:paraId="2E0CE8BC" w14:textId="77777777" w:rsidR="001D1AF4" w:rsidRPr="00F66864" w:rsidRDefault="001D1AF4" w:rsidP="00890EF2">
      <w:pPr>
        <w:pStyle w:val="ListParagraph"/>
        <w:ind w:left="0"/>
        <w:rPr>
          <w:rFonts w:ascii="Times New Roman" w:hAnsi="Times New Roman" w:cs="Times New Roman"/>
          <w:bCs/>
          <w:iCs/>
        </w:rPr>
      </w:pPr>
    </w:p>
    <w:p w14:paraId="40494A3D" w14:textId="77A6AC63" w:rsidR="001D1AF4" w:rsidRPr="00F66864" w:rsidRDefault="001D1AF4" w:rsidP="00890EF2">
      <w:pPr>
        <w:pStyle w:val="ListParagraph"/>
        <w:ind w:left="0"/>
        <w:rPr>
          <w:rFonts w:ascii="Times New Roman" w:hAnsi="Times New Roman" w:cs="Times New Roman"/>
          <w:bCs/>
          <w:iCs/>
        </w:rPr>
      </w:pPr>
      <w:r w:rsidRPr="00F66864">
        <w:rPr>
          <w:rFonts w:ascii="Times New Roman" w:hAnsi="Times New Roman" w:cs="Times New Roman"/>
          <w:bCs/>
          <w:iCs/>
        </w:rPr>
        <w:t xml:space="preserve">Chambers, D., &amp; Rakić, T. (2018). Critical considerations on gender and tourism: An introduction. </w:t>
      </w:r>
      <w:r w:rsidRPr="00F66864">
        <w:rPr>
          <w:rFonts w:ascii="Times New Roman" w:hAnsi="Times New Roman" w:cs="Times New Roman"/>
          <w:bCs/>
          <w:i/>
          <w:iCs/>
        </w:rPr>
        <w:t>Tourism, Culture and Communication</w:t>
      </w:r>
      <w:r w:rsidR="00A261C1" w:rsidRPr="00F66864">
        <w:rPr>
          <w:rFonts w:ascii="Times New Roman" w:hAnsi="Times New Roman" w:cs="Times New Roman"/>
          <w:bCs/>
          <w:iCs/>
        </w:rPr>
        <w:t xml:space="preserve">, </w:t>
      </w:r>
      <w:r w:rsidR="00A261C1" w:rsidRPr="00F66864">
        <w:rPr>
          <w:rFonts w:ascii="Times New Roman" w:hAnsi="Times New Roman" w:cs="Times New Roman"/>
          <w:bCs/>
          <w:i/>
          <w:iCs/>
        </w:rPr>
        <w:t>18</w:t>
      </w:r>
      <w:r w:rsidRPr="00F66864">
        <w:rPr>
          <w:rFonts w:ascii="Times New Roman" w:hAnsi="Times New Roman" w:cs="Times New Roman"/>
          <w:bCs/>
          <w:iCs/>
        </w:rPr>
        <w:t>, 1-8.</w:t>
      </w:r>
    </w:p>
    <w:p w14:paraId="56B1ED1C" w14:textId="77777777" w:rsidR="001D1AF4" w:rsidRPr="00F66864" w:rsidRDefault="001D1AF4" w:rsidP="00890EF2">
      <w:pPr>
        <w:pStyle w:val="ListParagraph"/>
        <w:ind w:left="0"/>
        <w:rPr>
          <w:rFonts w:ascii="Times New Roman" w:hAnsi="Times New Roman" w:cs="Times New Roman"/>
          <w:bCs/>
          <w:iCs/>
        </w:rPr>
      </w:pPr>
    </w:p>
    <w:p w14:paraId="14ACF8EA" w14:textId="7476FDB0" w:rsidR="00793BC6" w:rsidRPr="00F66864" w:rsidRDefault="00793BC6" w:rsidP="00890EF2">
      <w:pPr>
        <w:pStyle w:val="ListParagraph"/>
        <w:ind w:left="0"/>
        <w:rPr>
          <w:rFonts w:ascii="Times New Roman" w:hAnsi="Times New Roman" w:cs="Times New Roman"/>
          <w:bCs/>
          <w:iCs/>
        </w:rPr>
      </w:pPr>
      <w:r w:rsidRPr="00F66864">
        <w:rPr>
          <w:rFonts w:ascii="Times New Roman" w:hAnsi="Times New Roman" w:cs="Times New Roman"/>
          <w:bCs/>
          <w:iCs/>
        </w:rPr>
        <w:t xml:space="preserve">Cho, S., Crenshaw, K. W., &amp; McCall, L. (2013). Toward a field of intersectionality studies: Theory, applications, and praxis. </w:t>
      </w:r>
      <w:r w:rsidRPr="00F66864">
        <w:rPr>
          <w:rFonts w:ascii="Times New Roman" w:hAnsi="Times New Roman" w:cs="Times New Roman"/>
          <w:bCs/>
          <w:i/>
          <w:iCs/>
        </w:rPr>
        <w:t>Signs: Journal of Women in Culture and Society</w:t>
      </w:r>
      <w:r w:rsidR="00A261C1" w:rsidRPr="00F66864">
        <w:rPr>
          <w:rFonts w:ascii="Times New Roman" w:hAnsi="Times New Roman" w:cs="Times New Roman"/>
          <w:bCs/>
          <w:iCs/>
        </w:rPr>
        <w:t xml:space="preserve">, </w:t>
      </w:r>
      <w:r w:rsidR="00A261C1" w:rsidRPr="00F66864">
        <w:rPr>
          <w:rFonts w:ascii="Times New Roman" w:hAnsi="Times New Roman" w:cs="Times New Roman"/>
          <w:bCs/>
          <w:i/>
          <w:iCs/>
        </w:rPr>
        <w:t>38</w:t>
      </w:r>
      <w:r w:rsidRPr="00F66864">
        <w:rPr>
          <w:rFonts w:ascii="Times New Roman" w:hAnsi="Times New Roman" w:cs="Times New Roman"/>
          <w:bCs/>
          <w:iCs/>
        </w:rPr>
        <w:t>, 785-810.</w:t>
      </w:r>
    </w:p>
    <w:p w14:paraId="072D148F" w14:textId="77777777" w:rsidR="00793BC6" w:rsidRPr="00F66864" w:rsidRDefault="00793BC6" w:rsidP="00890EF2">
      <w:pPr>
        <w:pStyle w:val="ListParagraph"/>
        <w:ind w:left="0"/>
        <w:rPr>
          <w:rFonts w:ascii="Times New Roman" w:hAnsi="Times New Roman" w:cs="Times New Roman"/>
          <w:bCs/>
          <w:iCs/>
        </w:rPr>
      </w:pPr>
    </w:p>
    <w:p w14:paraId="02E23B0B" w14:textId="77777777" w:rsidR="00890EF2" w:rsidRPr="00F66864" w:rsidRDefault="00890EF2" w:rsidP="00890EF2">
      <w:pPr>
        <w:pStyle w:val="ListParagraph"/>
        <w:ind w:left="0"/>
        <w:rPr>
          <w:rFonts w:ascii="Times New Roman" w:hAnsi="Times New Roman" w:cs="Times New Roman"/>
          <w:shd w:val="clear" w:color="auto" w:fill="FFFFFF"/>
        </w:rPr>
      </w:pPr>
      <w:r w:rsidRPr="00F66864">
        <w:rPr>
          <w:rFonts w:ascii="Times New Roman" w:hAnsi="Times New Roman" w:cs="Times New Roman"/>
          <w:bCs/>
          <w:iCs/>
        </w:rPr>
        <w:lastRenderedPageBreak/>
        <w:t>Christou</w:t>
      </w:r>
      <w:r w:rsidR="00176C53" w:rsidRPr="00F66864">
        <w:rPr>
          <w:rFonts w:ascii="Times New Roman" w:hAnsi="Times New Roman" w:cs="Times New Roman"/>
          <w:bCs/>
          <w:iCs/>
        </w:rPr>
        <w:t>,</w:t>
      </w:r>
      <w:r w:rsidRPr="00F66864">
        <w:rPr>
          <w:rFonts w:ascii="Times New Roman" w:hAnsi="Times New Roman" w:cs="Times New Roman"/>
          <w:bCs/>
          <w:iCs/>
        </w:rPr>
        <w:t xml:space="preserve"> A</w:t>
      </w:r>
      <w:r w:rsidR="00176C53" w:rsidRPr="00F66864">
        <w:rPr>
          <w:rFonts w:ascii="Times New Roman" w:hAnsi="Times New Roman" w:cs="Times New Roman"/>
          <w:bCs/>
          <w:iCs/>
        </w:rPr>
        <w:t>.</w:t>
      </w:r>
      <w:r w:rsidRPr="00F66864">
        <w:rPr>
          <w:rFonts w:ascii="Times New Roman" w:hAnsi="Times New Roman" w:cs="Times New Roman"/>
          <w:bCs/>
          <w:iCs/>
        </w:rPr>
        <w:t xml:space="preserve"> (2016)</w:t>
      </w:r>
      <w:r w:rsidR="00176C53" w:rsidRPr="00F66864">
        <w:rPr>
          <w:rFonts w:ascii="Times New Roman" w:hAnsi="Times New Roman" w:cs="Times New Roman"/>
          <w:bCs/>
          <w:iCs/>
        </w:rPr>
        <w:t>.</w:t>
      </w:r>
      <w:r w:rsidRPr="00F66864">
        <w:rPr>
          <w:rFonts w:ascii="Times New Roman" w:hAnsi="Times New Roman" w:cs="Times New Roman"/>
          <w:bCs/>
          <w:iCs/>
        </w:rPr>
        <w:t xml:space="preserve"> Feminism, crises and affect: </w:t>
      </w:r>
      <w:r w:rsidRPr="00F66864">
        <w:rPr>
          <w:rFonts w:ascii="Times New Roman" w:hAnsi="Times New Roman" w:cs="Times New Roman"/>
        </w:rPr>
        <w:t>Women in Academia Contemplating Publics and Performativities.</w:t>
      </w:r>
      <w:r w:rsidRPr="00F66864">
        <w:rPr>
          <w:rFonts w:ascii="Times New Roman" w:hAnsi="Times New Roman" w:cs="Times New Roman"/>
          <w:bCs/>
          <w:i/>
          <w:iCs/>
        </w:rPr>
        <w:t xml:space="preserve"> Interface</w:t>
      </w:r>
      <w:r w:rsidRPr="00F66864">
        <w:rPr>
          <w:rFonts w:ascii="Times New Roman" w:hAnsi="Times New Roman" w:cs="Times New Roman"/>
          <w:i/>
          <w:iCs/>
        </w:rPr>
        <w:t>: a journal for and about social movements</w:t>
      </w:r>
      <w:r w:rsidR="00176C53" w:rsidRPr="00F66864">
        <w:rPr>
          <w:rFonts w:ascii="Times New Roman" w:hAnsi="Times New Roman" w:cs="Times New Roman"/>
          <w:i/>
          <w:iCs/>
        </w:rPr>
        <w:t>,</w:t>
      </w:r>
      <w:r w:rsidRPr="00F66864">
        <w:rPr>
          <w:rFonts w:ascii="Times New Roman" w:hAnsi="Times New Roman" w:cs="Times New Roman"/>
          <w:i/>
          <w:iCs/>
        </w:rPr>
        <w:t xml:space="preserve"> </w:t>
      </w:r>
      <w:r w:rsidR="00176C53" w:rsidRPr="00F66864">
        <w:rPr>
          <w:rFonts w:ascii="Times New Roman" w:hAnsi="Times New Roman" w:cs="Times New Roman"/>
          <w:i/>
          <w:iCs/>
        </w:rPr>
        <w:t>8,</w:t>
      </w:r>
      <w:r w:rsidRPr="00F66864">
        <w:rPr>
          <w:rFonts w:ascii="Times New Roman" w:hAnsi="Times New Roman" w:cs="Times New Roman"/>
          <w:iCs/>
        </w:rPr>
        <w:t xml:space="preserve"> 34-44.</w:t>
      </w:r>
    </w:p>
    <w:p w14:paraId="3BFFCFBE" w14:textId="77777777" w:rsidR="00890EF2" w:rsidRPr="00F66864" w:rsidRDefault="00890EF2" w:rsidP="004E4D26">
      <w:pPr>
        <w:pStyle w:val="ListParagraph"/>
        <w:ind w:left="0"/>
        <w:rPr>
          <w:rFonts w:ascii="Times New Roman" w:hAnsi="Times New Roman" w:cs="Times New Roman"/>
          <w:shd w:val="clear" w:color="auto" w:fill="FFFFFF"/>
        </w:rPr>
      </w:pPr>
    </w:p>
    <w:p w14:paraId="53B0DD6A" w14:textId="73708EDD" w:rsidR="00E4612E" w:rsidRPr="00F66864" w:rsidRDefault="00E4612E" w:rsidP="004E4D26">
      <w:pPr>
        <w:pStyle w:val="ListParagraph"/>
        <w:ind w:left="0"/>
        <w:rPr>
          <w:rFonts w:ascii="Times New Roman" w:hAnsi="Times New Roman" w:cs="Times New Roman"/>
          <w:shd w:val="clear" w:color="auto" w:fill="FFFFFF"/>
        </w:rPr>
      </w:pPr>
      <w:r w:rsidRPr="00F66864">
        <w:rPr>
          <w:rFonts w:ascii="Times New Roman" w:hAnsi="Times New Roman" w:cs="Times New Roman"/>
          <w:shd w:val="clear" w:color="auto" w:fill="FFFFFF"/>
        </w:rPr>
        <w:t xml:space="preserve">Collins, P. H., &amp; Bilge, S. (2016). </w:t>
      </w:r>
      <w:r w:rsidRPr="00F66864">
        <w:rPr>
          <w:rFonts w:ascii="Times New Roman" w:hAnsi="Times New Roman" w:cs="Times New Roman"/>
          <w:i/>
          <w:shd w:val="clear" w:color="auto" w:fill="FFFFFF"/>
        </w:rPr>
        <w:t>Intersectionality</w:t>
      </w:r>
      <w:r w:rsidRPr="00F66864">
        <w:rPr>
          <w:rFonts w:ascii="Times New Roman" w:hAnsi="Times New Roman" w:cs="Times New Roman"/>
          <w:shd w:val="clear" w:color="auto" w:fill="FFFFFF"/>
        </w:rPr>
        <w:t>. Malden: Polity Press.</w:t>
      </w:r>
    </w:p>
    <w:p w14:paraId="1EDE7FBC" w14:textId="77777777" w:rsidR="009D0306" w:rsidRPr="00F66864" w:rsidRDefault="009D0306" w:rsidP="009D0306">
      <w:pPr>
        <w:rPr>
          <w:rFonts w:ascii="Times New Roman" w:hAnsi="Times New Roman" w:cs="Times New Roman"/>
          <w:shd w:val="clear" w:color="auto" w:fill="FFFFFF"/>
        </w:rPr>
      </w:pPr>
      <w:r w:rsidRPr="00F66864">
        <w:rPr>
          <w:rFonts w:ascii="Times New Roman" w:hAnsi="Times New Roman" w:cs="Times New Roman"/>
          <w:shd w:val="clear" w:color="auto" w:fill="FFFFFF"/>
        </w:rPr>
        <w:t xml:space="preserve">Connell, R. W. (2003). </w:t>
      </w:r>
      <w:r w:rsidRPr="00F66864">
        <w:rPr>
          <w:rFonts w:ascii="Times New Roman" w:hAnsi="Times New Roman" w:cs="Times New Roman"/>
          <w:i/>
          <w:shd w:val="clear" w:color="auto" w:fill="FFFFFF"/>
        </w:rPr>
        <w:t>The role of men and boys in achieving gender equality</w:t>
      </w:r>
      <w:r w:rsidRPr="00F66864">
        <w:rPr>
          <w:rFonts w:ascii="Times New Roman" w:hAnsi="Times New Roman" w:cs="Times New Roman"/>
          <w:shd w:val="clear" w:color="auto" w:fill="FFFFFF"/>
        </w:rPr>
        <w:t xml:space="preserve"> (pp. 21-24). Brazil: United Nations, Division for the Advancement of Women.</w:t>
      </w:r>
    </w:p>
    <w:p w14:paraId="3B1559F7" w14:textId="09537B8B" w:rsidR="009D0306" w:rsidRPr="00F66864" w:rsidRDefault="009D0306" w:rsidP="009D0306">
      <w:pPr>
        <w:rPr>
          <w:rFonts w:ascii="Times New Roman" w:hAnsi="Times New Roman" w:cs="Times New Roman"/>
          <w:shd w:val="clear" w:color="auto" w:fill="FFFFFF"/>
        </w:rPr>
      </w:pPr>
      <w:r w:rsidRPr="00F66864">
        <w:rPr>
          <w:rFonts w:ascii="Times New Roman" w:hAnsi="Times New Roman" w:cs="Times New Roman"/>
          <w:shd w:val="clear" w:color="auto" w:fill="FFFFFF"/>
        </w:rPr>
        <w:t xml:space="preserve">Connell, R. W. (2005). Change among the gatekeepers: Men, masculinities, and gender equality in the global arena. </w:t>
      </w:r>
      <w:r w:rsidRPr="00F66864">
        <w:rPr>
          <w:rFonts w:ascii="Times New Roman" w:hAnsi="Times New Roman" w:cs="Times New Roman"/>
          <w:i/>
          <w:shd w:val="clear" w:color="auto" w:fill="FFFFFF"/>
        </w:rPr>
        <w:t>Signs: Journal of Women in Culture and Society</w:t>
      </w:r>
      <w:r w:rsidR="00A261C1" w:rsidRPr="00F66864">
        <w:rPr>
          <w:rFonts w:ascii="Times New Roman" w:hAnsi="Times New Roman" w:cs="Times New Roman"/>
          <w:shd w:val="clear" w:color="auto" w:fill="FFFFFF"/>
        </w:rPr>
        <w:t xml:space="preserve">, </w:t>
      </w:r>
      <w:r w:rsidR="00A261C1" w:rsidRPr="00F66864">
        <w:rPr>
          <w:rFonts w:ascii="Times New Roman" w:hAnsi="Times New Roman" w:cs="Times New Roman"/>
          <w:i/>
          <w:shd w:val="clear" w:color="auto" w:fill="FFFFFF"/>
        </w:rPr>
        <w:t>30</w:t>
      </w:r>
      <w:r w:rsidRPr="00F66864">
        <w:rPr>
          <w:rFonts w:ascii="Times New Roman" w:hAnsi="Times New Roman" w:cs="Times New Roman"/>
          <w:shd w:val="clear" w:color="auto" w:fill="FFFFFF"/>
        </w:rPr>
        <w:t xml:space="preserve">, 1801-1825. </w:t>
      </w:r>
    </w:p>
    <w:p w14:paraId="5FD16F16" w14:textId="1C17920A" w:rsidR="008D719F" w:rsidRPr="00F66864" w:rsidRDefault="00446052" w:rsidP="004E4D26">
      <w:pPr>
        <w:pStyle w:val="ListParagraph"/>
        <w:ind w:left="0"/>
        <w:rPr>
          <w:rFonts w:ascii="Times New Roman" w:hAnsi="Times New Roman" w:cs="Times New Roman"/>
          <w:shd w:val="clear" w:color="auto" w:fill="FFFFFF"/>
        </w:rPr>
      </w:pPr>
      <w:r w:rsidRPr="00F66864">
        <w:rPr>
          <w:rFonts w:ascii="Times New Roman" w:hAnsi="Times New Roman" w:cs="Times New Roman"/>
          <w:shd w:val="clear" w:color="auto" w:fill="FFFFFF"/>
        </w:rPr>
        <w:t>Connolly</w:t>
      </w:r>
      <w:r w:rsidR="00176C53" w:rsidRPr="00F66864">
        <w:rPr>
          <w:rFonts w:ascii="Times New Roman" w:hAnsi="Times New Roman" w:cs="Times New Roman"/>
          <w:shd w:val="clear" w:color="auto" w:fill="FFFFFF"/>
        </w:rPr>
        <w:t>, S.</w:t>
      </w:r>
      <w:r w:rsidR="00A261C1"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w:t>
      </w:r>
      <w:r w:rsidRPr="00F66864">
        <w:rPr>
          <w:rFonts w:ascii="Times New Roman" w:hAnsi="Times New Roman" w:cs="Times New Roman"/>
          <w:shd w:val="clear" w:color="auto" w:fill="FFFFFF"/>
        </w:rPr>
        <w:t>Aldrich</w:t>
      </w:r>
      <w:r w:rsidR="00176C53" w:rsidRPr="00F66864">
        <w:rPr>
          <w:rFonts w:ascii="Times New Roman" w:hAnsi="Times New Roman" w:cs="Times New Roman"/>
          <w:shd w:val="clear" w:color="auto" w:fill="FFFFFF"/>
        </w:rPr>
        <w:t>, M.</w:t>
      </w:r>
      <w:r w:rsidR="00A261C1"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O’Brien</w:t>
      </w:r>
      <w:r w:rsidR="00176C53" w:rsidRPr="00F66864">
        <w:rPr>
          <w:rFonts w:ascii="Times New Roman" w:hAnsi="Times New Roman" w:cs="Times New Roman"/>
          <w:shd w:val="clear" w:color="auto" w:fill="FFFFFF"/>
        </w:rPr>
        <w:t>, M.</w:t>
      </w:r>
      <w:r w:rsidR="00A261C1"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Speight</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S</w:t>
      </w:r>
      <w:r w:rsidR="00176C53" w:rsidRPr="00F66864">
        <w:rPr>
          <w:rFonts w:ascii="Times New Roman" w:hAnsi="Times New Roman" w:cs="Times New Roman"/>
          <w:shd w:val="clear" w:color="auto" w:fill="FFFFFF"/>
        </w:rPr>
        <w:t>.</w:t>
      </w:r>
      <w:r w:rsidR="00A261C1"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w:t>
      </w:r>
      <w:r w:rsidR="00176C53" w:rsidRPr="00F66864">
        <w:rPr>
          <w:rFonts w:ascii="Times New Roman" w:hAnsi="Times New Roman" w:cs="Times New Roman"/>
          <w:shd w:val="clear" w:color="auto" w:fill="FFFFFF"/>
        </w:rPr>
        <w:t>&amp;</w:t>
      </w:r>
      <w:r w:rsidRPr="00F66864">
        <w:rPr>
          <w:rFonts w:ascii="Times New Roman" w:hAnsi="Times New Roman" w:cs="Times New Roman"/>
          <w:shd w:val="clear" w:color="auto" w:fill="FFFFFF"/>
        </w:rPr>
        <w:t xml:space="preserve"> Poole</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E</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(2016)</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Britain’s slow movement to a gender egalitarian equilibrium: parents and employment in the UK 2001–13. </w:t>
      </w:r>
      <w:r w:rsidR="00832744" w:rsidRPr="00F66864">
        <w:rPr>
          <w:rFonts w:ascii="Times New Roman" w:hAnsi="Times New Roman" w:cs="Times New Roman"/>
          <w:i/>
          <w:iCs/>
          <w:shd w:val="clear" w:color="auto" w:fill="FFFFFF"/>
        </w:rPr>
        <w:t>Work, Employment and S</w:t>
      </w:r>
      <w:r w:rsidR="004E4D26" w:rsidRPr="00F66864">
        <w:rPr>
          <w:rFonts w:ascii="Times New Roman" w:hAnsi="Times New Roman" w:cs="Times New Roman"/>
          <w:i/>
          <w:iCs/>
          <w:shd w:val="clear" w:color="auto" w:fill="FFFFFF"/>
        </w:rPr>
        <w:t>ociety</w:t>
      </w:r>
      <w:r w:rsidR="00176C53" w:rsidRPr="00F66864">
        <w:rPr>
          <w:rFonts w:ascii="Times New Roman" w:hAnsi="Times New Roman" w:cs="Times New Roman"/>
          <w:i/>
          <w:iCs/>
          <w:shd w:val="clear" w:color="auto" w:fill="FFFFFF"/>
        </w:rPr>
        <w:t>,</w:t>
      </w:r>
      <w:r w:rsidR="004E4D26" w:rsidRPr="00F66864">
        <w:rPr>
          <w:rFonts w:ascii="Times New Roman" w:hAnsi="Times New Roman" w:cs="Times New Roman"/>
          <w:shd w:val="clear" w:color="auto" w:fill="FFFFFF"/>
        </w:rPr>
        <w:t> </w:t>
      </w:r>
      <w:r w:rsidR="004E4D26" w:rsidRPr="00F66864">
        <w:rPr>
          <w:rFonts w:ascii="Times New Roman" w:hAnsi="Times New Roman" w:cs="Times New Roman"/>
          <w:i/>
          <w:iCs/>
          <w:shd w:val="clear" w:color="auto" w:fill="FFFFFF"/>
        </w:rPr>
        <w:t>30</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838-857.</w:t>
      </w:r>
    </w:p>
    <w:p w14:paraId="6FF508BB" w14:textId="2C2DFDD3" w:rsidR="00282ED5" w:rsidRPr="00F66864" w:rsidRDefault="00282ED5" w:rsidP="00282ED5">
      <w:pPr>
        <w:spacing w:after="0" w:line="240" w:lineRule="auto"/>
        <w:outlineLvl w:val="2"/>
        <w:rPr>
          <w:rFonts w:ascii="Times New Roman" w:hAnsi="Times New Roman" w:cs="Times New Roman"/>
        </w:rPr>
      </w:pPr>
      <w:r w:rsidRPr="00F66864">
        <w:rPr>
          <w:rFonts w:ascii="Times New Roman" w:hAnsi="Times New Roman" w:cs="Times New Roman"/>
        </w:rPr>
        <w:t>Crenshaw, K. (1989). ‘Demarginalizing the Intersection of Race and Sex: A Black Feminist Critique of Antidiscrimination Doctrine, Feminist T</w:t>
      </w:r>
      <w:r w:rsidR="00832744" w:rsidRPr="00F66864">
        <w:rPr>
          <w:rFonts w:ascii="Times New Roman" w:hAnsi="Times New Roman" w:cs="Times New Roman"/>
        </w:rPr>
        <w:t>heory, and Antiracist Politics’.</w:t>
      </w:r>
      <w:r w:rsidRPr="00F66864">
        <w:rPr>
          <w:rFonts w:ascii="Times New Roman" w:hAnsi="Times New Roman" w:cs="Times New Roman"/>
        </w:rPr>
        <w:t xml:space="preserve"> </w:t>
      </w:r>
      <w:r w:rsidRPr="00F66864">
        <w:rPr>
          <w:rFonts w:ascii="Times New Roman" w:hAnsi="Times New Roman" w:cs="Times New Roman"/>
          <w:i/>
        </w:rPr>
        <w:t>University of Chicago Legal Forum</w:t>
      </w:r>
      <w:r w:rsidR="000708C0" w:rsidRPr="00F66864">
        <w:rPr>
          <w:rFonts w:ascii="Times New Roman" w:hAnsi="Times New Roman" w:cs="Times New Roman"/>
          <w:i/>
        </w:rPr>
        <w:t>,</w:t>
      </w:r>
      <w:r w:rsidRPr="00F66864">
        <w:rPr>
          <w:rFonts w:ascii="Times New Roman" w:hAnsi="Times New Roman" w:cs="Times New Roman"/>
        </w:rPr>
        <w:t xml:space="preserve"> 14, 538–54.</w:t>
      </w:r>
    </w:p>
    <w:p w14:paraId="2B18380E" w14:textId="77777777" w:rsidR="00282ED5" w:rsidRPr="00F66864" w:rsidRDefault="00282ED5" w:rsidP="00282ED5">
      <w:pPr>
        <w:spacing w:after="0" w:line="240" w:lineRule="auto"/>
        <w:outlineLvl w:val="2"/>
        <w:rPr>
          <w:rFonts w:ascii="Times New Roman" w:hAnsi="Times New Roman" w:cs="Times New Roman"/>
        </w:rPr>
      </w:pPr>
    </w:p>
    <w:p w14:paraId="36DA6B09" w14:textId="15B17624" w:rsidR="008F0785" w:rsidRPr="00F66864" w:rsidRDefault="008F0785" w:rsidP="0020204E">
      <w:pPr>
        <w:spacing w:after="0" w:line="240" w:lineRule="auto"/>
        <w:outlineLvl w:val="2"/>
        <w:rPr>
          <w:rFonts w:ascii="Times New Roman" w:hAnsi="Times New Roman" w:cs="Times New Roman"/>
        </w:rPr>
      </w:pPr>
      <w:r w:rsidRPr="00F66864">
        <w:rPr>
          <w:rFonts w:ascii="Times New Roman" w:hAnsi="Times New Roman" w:cs="Times New Roman"/>
        </w:rPr>
        <w:t xml:space="preserve">Davis, K. (2008). Intersectionality as a Buzzword: A Sociology of Science Perspective on What Makes a Feminist Theory Successful. </w:t>
      </w:r>
      <w:r w:rsidRPr="00F66864">
        <w:rPr>
          <w:rFonts w:ascii="Times New Roman" w:hAnsi="Times New Roman" w:cs="Times New Roman"/>
          <w:i/>
        </w:rPr>
        <w:t>Feminist Theory</w:t>
      </w:r>
      <w:r w:rsidR="00A261C1" w:rsidRPr="00F66864">
        <w:rPr>
          <w:rFonts w:ascii="Times New Roman" w:hAnsi="Times New Roman" w:cs="Times New Roman"/>
        </w:rPr>
        <w:t xml:space="preserve">, </w:t>
      </w:r>
      <w:r w:rsidR="00A261C1" w:rsidRPr="00F66864">
        <w:rPr>
          <w:rFonts w:ascii="Times New Roman" w:hAnsi="Times New Roman" w:cs="Times New Roman"/>
          <w:i/>
        </w:rPr>
        <w:t>9</w:t>
      </w:r>
      <w:r w:rsidRPr="00F66864">
        <w:rPr>
          <w:rFonts w:ascii="Times New Roman" w:hAnsi="Times New Roman" w:cs="Times New Roman"/>
          <w:i/>
        </w:rPr>
        <w:t>,</w:t>
      </w:r>
      <w:r w:rsidRPr="00F66864">
        <w:rPr>
          <w:rFonts w:ascii="Times New Roman" w:hAnsi="Times New Roman" w:cs="Times New Roman"/>
        </w:rPr>
        <w:t xml:space="preserve"> 67-85.</w:t>
      </w:r>
    </w:p>
    <w:p w14:paraId="14051B6B" w14:textId="77777777" w:rsidR="008F0785" w:rsidRPr="00F66864" w:rsidRDefault="008F0785" w:rsidP="0020204E">
      <w:pPr>
        <w:spacing w:after="0" w:line="240" w:lineRule="auto"/>
        <w:outlineLvl w:val="2"/>
        <w:rPr>
          <w:rFonts w:ascii="Times New Roman" w:hAnsi="Times New Roman" w:cs="Times New Roman"/>
        </w:rPr>
      </w:pPr>
    </w:p>
    <w:p w14:paraId="5F6EB626" w14:textId="66039C2B" w:rsidR="00A63469" w:rsidRPr="00F66864" w:rsidRDefault="00A63469" w:rsidP="0020204E">
      <w:pPr>
        <w:spacing w:after="0" w:line="240" w:lineRule="auto"/>
        <w:outlineLvl w:val="2"/>
        <w:rPr>
          <w:rFonts w:ascii="Times New Roman" w:hAnsi="Times New Roman" w:cs="Times New Roman"/>
        </w:rPr>
      </w:pPr>
      <w:r w:rsidRPr="00F66864">
        <w:rPr>
          <w:rFonts w:ascii="Times New Roman" w:hAnsi="Times New Roman" w:cs="Times New Roman"/>
        </w:rPr>
        <w:t xml:space="preserve">Dunford, R. (2017). Toward a decolonial global ethics. </w:t>
      </w:r>
      <w:r w:rsidRPr="00F66864">
        <w:rPr>
          <w:rFonts w:ascii="Times New Roman" w:hAnsi="Times New Roman" w:cs="Times New Roman"/>
          <w:i/>
        </w:rPr>
        <w:t>Journal of Global Ethics</w:t>
      </w:r>
      <w:r w:rsidR="00B50B80" w:rsidRPr="00F66864">
        <w:rPr>
          <w:rFonts w:ascii="Times New Roman" w:hAnsi="Times New Roman" w:cs="Times New Roman"/>
        </w:rPr>
        <w:t xml:space="preserve">, </w:t>
      </w:r>
      <w:r w:rsidR="00B50B80" w:rsidRPr="00F66864">
        <w:rPr>
          <w:rFonts w:ascii="Times New Roman" w:hAnsi="Times New Roman" w:cs="Times New Roman"/>
          <w:i/>
        </w:rPr>
        <w:t>13</w:t>
      </w:r>
      <w:r w:rsidRPr="00F66864">
        <w:rPr>
          <w:rFonts w:ascii="Times New Roman" w:hAnsi="Times New Roman" w:cs="Times New Roman"/>
        </w:rPr>
        <w:t>, 380-397.</w:t>
      </w:r>
    </w:p>
    <w:p w14:paraId="14B5983F" w14:textId="77777777" w:rsidR="00A63469" w:rsidRPr="00F66864" w:rsidRDefault="00A63469" w:rsidP="0020204E">
      <w:pPr>
        <w:spacing w:after="0" w:line="240" w:lineRule="auto"/>
        <w:outlineLvl w:val="2"/>
        <w:rPr>
          <w:rFonts w:ascii="Times New Roman" w:hAnsi="Times New Roman" w:cs="Times New Roman"/>
        </w:rPr>
      </w:pPr>
    </w:p>
    <w:p w14:paraId="009F7F47" w14:textId="3793FC07" w:rsidR="004A150F" w:rsidRPr="00F66864" w:rsidRDefault="004A150F" w:rsidP="0020204E">
      <w:pPr>
        <w:spacing w:after="0" w:line="240" w:lineRule="auto"/>
        <w:outlineLvl w:val="2"/>
        <w:rPr>
          <w:rFonts w:ascii="Times New Roman" w:hAnsi="Times New Roman" w:cs="Times New Roman"/>
        </w:rPr>
      </w:pPr>
      <w:r w:rsidRPr="00F66864">
        <w:rPr>
          <w:rFonts w:ascii="Times New Roman" w:hAnsi="Times New Roman" w:cs="Times New Roman"/>
        </w:rPr>
        <w:t xml:space="preserve">Ek, R., &amp; Larson, M. (2017). Imagining the Alpha male of the tourism tribe. </w:t>
      </w:r>
      <w:r w:rsidRPr="00F66864">
        <w:rPr>
          <w:rFonts w:ascii="Times New Roman" w:hAnsi="Times New Roman" w:cs="Times New Roman"/>
          <w:i/>
        </w:rPr>
        <w:t>Anatolia</w:t>
      </w:r>
      <w:r w:rsidR="00B50B80" w:rsidRPr="00F66864">
        <w:rPr>
          <w:rFonts w:ascii="Times New Roman" w:hAnsi="Times New Roman" w:cs="Times New Roman"/>
        </w:rPr>
        <w:t xml:space="preserve">, </w:t>
      </w:r>
      <w:r w:rsidR="00B50B80" w:rsidRPr="00F66864">
        <w:rPr>
          <w:rFonts w:ascii="Times New Roman" w:hAnsi="Times New Roman" w:cs="Times New Roman"/>
          <w:i/>
        </w:rPr>
        <w:t>28</w:t>
      </w:r>
      <w:r w:rsidRPr="00F66864">
        <w:rPr>
          <w:rFonts w:ascii="Times New Roman" w:hAnsi="Times New Roman" w:cs="Times New Roman"/>
        </w:rPr>
        <w:t>, 540-552.</w:t>
      </w:r>
    </w:p>
    <w:p w14:paraId="01E289EF" w14:textId="77777777" w:rsidR="004A150F" w:rsidRPr="00F66864" w:rsidRDefault="004A150F" w:rsidP="0020204E">
      <w:pPr>
        <w:spacing w:after="0" w:line="240" w:lineRule="auto"/>
        <w:outlineLvl w:val="2"/>
        <w:rPr>
          <w:rFonts w:ascii="Times New Roman" w:hAnsi="Times New Roman" w:cs="Times New Roman"/>
        </w:rPr>
      </w:pPr>
    </w:p>
    <w:p w14:paraId="64128EE3" w14:textId="51A9E343" w:rsidR="009D0306" w:rsidRPr="00F66864" w:rsidRDefault="009D0306" w:rsidP="00E70F67">
      <w:pPr>
        <w:pStyle w:val="ListParagraph"/>
        <w:ind w:left="0"/>
        <w:rPr>
          <w:rFonts w:ascii="Times New Roman" w:hAnsi="Times New Roman" w:cs="Times New Roman"/>
          <w:shd w:val="clear" w:color="auto" w:fill="FFFFFF"/>
        </w:rPr>
      </w:pPr>
      <w:r w:rsidRPr="00F66864">
        <w:rPr>
          <w:rFonts w:ascii="Times New Roman" w:hAnsi="Times New Roman" w:cs="Times New Roman"/>
          <w:shd w:val="clear" w:color="auto" w:fill="FFFFFF"/>
        </w:rPr>
        <w:t xml:space="preserve">Elliott, K. (2016). Caring masculinities: Theorizing an emerging concept. </w:t>
      </w:r>
      <w:r w:rsidRPr="00F66864">
        <w:rPr>
          <w:rFonts w:ascii="Times New Roman" w:hAnsi="Times New Roman" w:cs="Times New Roman"/>
          <w:i/>
          <w:shd w:val="clear" w:color="auto" w:fill="FFFFFF"/>
        </w:rPr>
        <w:t>Men and masculinities,</w:t>
      </w:r>
      <w:r w:rsidR="00B50B80" w:rsidRPr="00F66864">
        <w:rPr>
          <w:rFonts w:ascii="Times New Roman" w:hAnsi="Times New Roman" w:cs="Times New Roman"/>
          <w:shd w:val="clear" w:color="auto" w:fill="FFFFFF"/>
        </w:rPr>
        <w:t xml:space="preserve"> </w:t>
      </w:r>
      <w:r w:rsidR="00B50B80" w:rsidRPr="00F66864">
        <w:rPr>
          <w:rFonts w:ascii="Times New Roman" w:hAnsi="Times New Roman" w:cs="Times New Roman"/>
          <w:i/>
          <w:shd w:val="clear" w:color="auto" w:fill="FFFFFF"/>
        </w:rPr>
        <w:t>19</w:t>
      </w:r>
      <w:r w:rsidRPr="00F66864">
        <w:rPr>
          <w:rFonts w:ascii="Times New Roman" w:hAnsi="Times New Roman" w:cs="Times New Roman"/>
          <w:shd w:val="clear" w:color="auto" w:fill="FFFFFF"/>
        </w:rPr>
        <w:t>, 240-259.</w:t>
      </w:r>
    </w:p>
    <w:p w14:paraId="6AD23FB5" w14:textId="77777777" w:rsidR="00D934BA" w:rsidRPr="00F66864" w:rsidRDefault="00D934BA" w:rsidP="0020204E">
      <w:pPr>
        <w:spacing w:after="0" w:line="240" w:lineRule="auto"/>
        <w:outlineLvl w:val="2"/>
        <w:rPr>
          <w:rFonts w:ascii="Times New Roman" w:hAnsi="Times New Roman" w:cs="Times New Roman"/>
        </w:rPr>
      </w:pPr>
      <w:r w:rsidRPr="00F66864">
        <w:rPr>
          <w:rFonts w:ascii="Times New Roman" w:hAnsi="Times New Roman" w:cs="Times New Roman"/>
        </w:rPr>
        <w:t xml:space="preserve">Equality Act 2010, available at: </w:t>
      </w:r>
      <w:hyperlink r:id="rId9" w:history="1">
        <w:r w:rsidRPr="00F66864">
          <w:rPr>
            <w:rStyle w:val="Hyperlink"/>
            <w:rFonts w:ascii="Times New Roman" w:hAnsi="Times New Roman" w:cs="Times New Roman"/>
            <w:color w:val="auto"/>
          </w:rPr>
          <w:t>https://www.legislation.gov.uk/ukpga/2010/15/pdfs/ukpga_20100015_en.pdf</w:t>
        </w:r>
      </w:hyperlink>
      <w:r w:rsidR="00273F47" w:rsidRPr="00F66864">
        <w:rPr>
          <w:rStyle w:val="Hyperlink"/>
          <w:rFonts w:ascii="Times New Roman" w:hAnsi="Times New Roman" w:cs="Times New Roman"/>
          <w:color w:val="auto"/>
        </w:rPr>
        <w:t xml:space="preserve"> </w:t>
      </w:r>
      <w:r w:rsidR="0020204E" w:rsidRPr="00F66864">
        <w:rPr>
          <w:rFonts w:ascii="Times New Roman" w:hAnsi="Times New Roman" w:cs="Times New Roman"/>
        </w:rPr>
        <w:t xml:space="preserve"> (accessed 16 October 2017).</w:t>
      </w:r>
    </w:p>
    <w:p w14:paraId="1EE2FCB3" w14:textId="77777777" w:rsidR="00D934BA" w:rsidRPr="00F66864" w:rsidRDefault="00D934BA" w:rsidP="00D12EBF">
      <w:pPr>
        <w:spacing w:after="0" w:line="240" w:lineRule="auto"/>
        <w:outlineLvl w:val="2"/>
        <w:rPr>
          <w:rFonts w:ascii="Times New Roman" w:hAnsi="Times New Roman" w:cs="Times New Roman"/>
        </w:rPr>
      </w:pPr>
    </w:p>
    <w:p w14:paraId="05052696" w14:textId="77777777" w:rsidR="008877CE" w:rsidRPr="00F66864" w:rsidRDefault="000D6B44" w:rsidP="00D12EBF">
      <w:pPr>
        <w:spacing w:after="0" w:line="240" w:lineRule="auto"/>
        <w:outlineLvl w:val="2"/>
        <w:rPr>
          <w:rFonts w:ascii="Times New Roman" w:hAnsi="Times New Roman" w:cs="Times New Roman"/>
        </w:rPr>
      </w:pPr>
      <w:r w:rsidRPr="00F66864">
        <w:rPr>
          <w:rFonts w:ascii="Times New Roman" w:hAnsi="Times New Roman" w:cs="Times New Roman"/>
        </w:rPr>
        <w:t>Fantasia</w:t>
      </w:r>
      <w:r w:rsidR="00176C53" w:rsidRPr="00F66864">
        <w:rPr>
          <w:rFonts w:ascii="Times New Roman" w:hAnsi="Times New Roman" w:cs="Times New Roman"/>
        </w:rPr>
        <w:t>,</w:t>
      </w:r>
      <w:r w:rsidRPr="00F66864">
        <w:rPr>
          <w:rFonts w:ascii="Times New Roman" w:hAnsi="Times New Roman" w:cs="Times New Roman"/>
        </w:rPr>
        <w:t xml:space="preserve"> R</w:t>
      </w:r>
      <w:r w:rsidR="00176C53" w:rsidRPr="00F66864">
        <w:rPr>
          <w:rFonts w:ascii="Times New Roman" w:hAnsi="Times New Roman" w:cs="Times New Roman"/>
        </w:rPr>
        <w:t>.</w:t>
      </w:r>
      <w:r w:rsidRPr="00F66864">
        <w:rPr>
          <w:rFonts w:ascii="Times New Roman" w:hAnsi="Times New Roman" w:cs="Times New Roman"/>
        </w:rPr>
        <w:t xml:space="preserve"> (1989)</w:t>
      </w:r>
      <w:r w:rsidR="00176C53" w:rsidRPr="00F66864">
        <w:rPr>
          <w:rFonts w:ascii="Times New Roman" w:hAnsi="Times New Roman" w:cs="Times New Roman"/>
        </w:rPr>
        <w:t>.</w:t>
      </w:r>
      <w:r w:rsidR="008877CE" w:rsidRPr="00F66864">
        <w:rPr>
          <w:rFonts w:ascii="Times New Roman" w:hAnsi="Times New Roman" w:cs="Times New Roman"/>
        </w:rPr>
        <w:t xml:space="preserve"> </w:t>
      </w:r>
      <w:r w:rsidR="008877CE" w:rsidRPr="00F66864">
        <w:rPr>
          <w:rFonts w:ascii="Times New Roman" w:hAnsi="Times New Roman" w:cs="Times New Roman"/>
          <w:i/>
        </w:rPr>
        <w:t>Cultures of solidarity: Consciousness, action, and contemporary American workers</w:t>
      </w:r>
      <w:r w:rsidR="008877CE" w:rsidRPr="00F66864">
        <w:rPr>
          <w:rFonts w:ascii="Times New Roman" w:hAnsi="Times New Roman" w:cs="Times New Roman"/>
        </w:rPr>
        <w:t xml:space="preserve">. </w:t>
      </w:r>
      <w:r w:rsidR="007D74A1" w:rsidRPr="00F66864">
        <w:rPr>
          <w:rFonts w:ascii="Times New Roman" w:hAnsi="Times New Roman" w:cs="Times New Roman"/>
        </w:rPr>
        <w:t xml:space="preserve">Berkley and Los Angeles: </w:t>
      </w:r>
      <w:r w:rsidR="008877CE" w:rsidRPr="00F66864">
        <w:rPr>
          <w:rFonts w:ascii="Times New Roman" w:hAnsi="Times New Roman" w:cs="Times New Roman"/>
        </w:rPr>
        <w:t>Univ</w:t>
      </w:r>
      <w:r w:rsidR="00200ADF" w:rsidRPr="00F66864">
        <w:rPr>
          <w:rFonts w:ascii="Times New Roman" w:hAnsi="Times New Roman" w:cs="Times New Roman"/>
        </w:rPr>
        <w:t>ersity</w:t>
      </w:r>
      <w:r w:rsidR="008877CE" w:rsidRPr="00F66864">
        <w:rPr>
          <w:rFonts w:ascii="Times New Roman" w:hAnsi="Times New Roman" w:cs="Times New Roman"/>
        </w:rPr>
        <w:t xml:space="preserve"> of California Press.</w:t>
      </w:r>
    </w:p>
    <w:p w14:paraId="31A60DE1" w14:textId="77777777" w:rsidR="008877CE" w:rsidRPr="00F66864" w:rsidRDefault="008877CE" w:rsidP="00D12EBF">
      <w:pPr>
        <w:spacing w:after="0" w:line="240" w:lineRule="auto"/>
        <w:outlineLvl w:val="2"/>
        <w:rPr>
          <w:rFonts w:ascii="Times New Roman" w:hAnsi="Times New Roman" w:cs="Times New Roman"/>
        </w:rPr>
      </w:pPr>
    </w:p>
    <w:p w14:paraId="4A6F2BDB" w14:textId="77777777" w:rsidR="007155DF" w:rsidRPr="00F66864" w:rsidRDefault="000D6B44" w:rsidP="007155DF">
      <w:pPr>
        <w:spacing w:after="0" w:line="240" w:lineRule="auto"/>
        <w:outlineLvl w:val="2"/>
        <w:rPr>
          <w:rFonts w:ascii="Times New Roman" w:eastAsia="Times New Roman" w:hAnsi="Times New Roman" w:cs="Times New Roman"/>
          <w:lang w:eastAsia="en-GB"/>
        </w:rPr>
      </w:pPr>
      <w:r w:rsidRPr="00F66864">
        <w:rPr>
          <w:rFonts w:ascii="Times New Roman" w:hAnsi="Times New Roman" w:cs="Times New Roman"/>
        </w:rPr>
        <w:t>Ferrando</w:t>
      </w:r>
      <w:r w:rsidR="00176C53" w:rsidRPr="00F66864">
        <w:rPr>
          <w:rFonts w:ascii="Times New Roman" w:hAnsi="Times New Roman" w:cs="Times New Roman"/>
        </w:rPr>
        <w:t>,</w:t>
      </w:r>
      <w:r w:rsidRPr="00F66864">
        <w:rPr>
          <w:rFonts w:ascii="Times New Roman" w:hAnsi="Times New Roman" w:cs="Times New Roman"/>
        </w:rPr>
        <w:t xml:space="preserve"> F</w:t>
      </w:r>
      <w:r w:rsidR="00176C53" w:rsidRPr="00F66864">
        <w:rPr>
          <w:rFonts w:ascii="Times New Roman" w:hAnsi="Times New Roman" w:cs="Times New Roman"/>
        </w:rPr>
        <w:t>.</w:t>
      </w:r>
      <w:r w:rsidRPr="00F66864">
        <w:rPr>
          <w:rFonts w:ascii="Times New Roman" w:hAnsi="Times New Roman" w:cs="Times New Roman"/>
        </w:rPr>
        <w:t xml:space="preserve"> (2013)</w:t>
      </w:r>
      <w:r w:rsidR="00176C53" w:rsidRPr="00F66864">
        <w:rPr>
          <w:rFonts w:ascii="Times New Roman" w:hAnsi="Times New Roman" w:cs="Times New Roman"/>
        </w:rPr>
        <w:t>.</w:t>
      </w:r>
      <w:r w:rsidRPr="00F66864">
        <w:rPr>
          <w:rFonts w:ascii="Times New Roman" w:hAnsi="Times New Roman" w:cs="Times New Roman"/>
        </w:rPr>
        <w:t xml:space="preserve"> </w:t>
      </w:r>
      <w:r w:rsidR="00B07A6A" w:rsidRPr="00F66864">
        <w:rPr>
          <w:rFonts w:ascii="Times New Roman" w:hAnsi="Times New Roman" w:cs="Times New Roman"/>
        </w:rPr>
        <w:t>Posthumanism, Transhumanism, Antihumanism, Metahumanism, and New Materiali</w:t>
      </w:r>
      <w:r w:rsidRPr="00F66864">
        <w:rPr>
          <w:rFonts w:ascii="Times New Roman" w:hAnsi="Times New Roman" w:cs="Times New Roman"/>
        </w:rPr>
        <w:t>sms: Differences and Relations,</w:t>
      </w:r>
      <w:r w:rsidR="00B07A6A" w:rsidRPr="00F66864">
        <w:rPr>
          <w:rFonts w:ascii="Times New Roman" w:hAnsi="Times New Roman" w:cs="Times New Roman"/>
        </w:rPr>
        <w:t xml:space="preserve"> </w:t>
      </w:r>
      <w:r w:rsidR="00B07A6A" w:rsidRPr="00F66864">
        <w:rPr>
          <w:rFonts w:ascii="Times New Roman" w:hAnsi="Times New Roman" w:cs="Times New Roman"/>
          <w:i/>
          <w:iCs/>
        </w:rPr>
        <w:t>Existenz</w:t>
      </w:r>
      <w:r w:rsidR="00176C53" w:rsidRPr="00F66864">
        <w:rPr>
          <w:rFonts w:ascii="Times New Roman" w:hAnsi="Times New Roman" w:cs="Times New Roman"/>
          <w:i/>
          <w:iCs/>
        </w:rPr>
        <w:t>,</w:t>
      </w:r>
      <w:r w:rsidR="00B07A6A" w:rsidRPr="00F66864">
        <w:rPr>
          <w:rFonts w:ascii="Times New Roman" w:hAnsi="Times New Roman" w:cs="Times New Roman"/>
          <w:i/>
          <w:iCs/>
        </w:rPr>
        <w:t xml:space="preserve"> </w:t>
      </w:r>
      <w:r w:rsidR="00176C53" w:rsidRPr="00F66864">
        <w:rPr>
          <w:rFonts w:ascii="Times New Roman" w:hAnsi="Times New Roman" w:cs="Times New Roman"/>
          <w:i/>
        </w:rPr>
        <w:t>8</w:t>
      </w:r>
      <w:r w:rsidR="00176C53" w:rsidRPr="00F66864">
        <w:rPr>
          <w:rFonts w:ascii="Times New Roman" w:hAnsi="Times New Roman" w:cs="Times New Roman"/>
        </w:rPr>
        <w:t>,</w:t>
      </w:r>
      <w:r w:rsidR="00B07A6A" w:rsidRPr="00F66864">
        <w:rPr>
          <w:rFonts w:ascii="Times New Roman" w:hAnsi="Times New Roman" w:cs="Times New Roman"/>
        </w:rPr>
        <w:t xml:space="preserve"> 26-32.</w:t>
      </w:r>
    </w:p>
    <w:p w14:paraId="25F25677" w14:textId="77777777" w:rsidR="00E311E4" w:rsidRPr="00F66864" w:rsidRDefault="00E311E4" w:rsidP="007155DF">
      <w:pPr>
        <w:spacing w:after="0" w:line="240" w:lineRule="auto"/>
        <w:outlineLvl w:val="2"/>
        <w:rPr>
          <w:rFonts w:ascii="Times New Roman" w:hAnsi="Times New Roman" w:cs="Times New Roman"/>
          <w:shd w:val="clear" w:color="auto" w:fill="FFFFFF"/>
        </w:rPr>
      </w:pPr>
    </w:p>
    <w:p w14:paraId="5CEBC7E7" w14:textId="12763E3D" w:rsidR="007155DF" w:rsidRPr="00F66864" w:rsidRDefault="000D6B44" w:rsidP="00711E58">
      <w:pPr>
        <w:spacing w:after="0" w:line="240" w:lineRule="auto"/>
        <w:outlineLvl w:val="2"/>
        <w:rPr>
          <w:rFonts w:ascii="Times New Roman" w:eastAsia="Times New Roman" w:hAnsi="Times New Roman" w:cs="Times New Roman"/>
          <w:lang w:eastAsia="en-GB"/>
        </w:rPr>
      </w:pPr>
      <w:r w:rsidRPr="00F66864">
        <w:rPr>
          <w:rFonts w:ascii="Times New Roman" w:hAnsi="Times New Roman" w:cs="Times New Roman"/>
          <w:shd w:val="clear" w:color="auto" w:fill="FFFFFF"/>
        </w:rPr>
        <w:t>Gill</w:t>
      </w:r>
      <w:r w:rsidR="00176C53" w:rsidRPr="00F66864">
        <w:rPr>
          <w:rFonts w:ascii="Times New Roman" w:hAnsi="Times New Roman" w:cs="Times New Roman"/>
          <w:shd w:val="clear" w:color="auto" w:fill="FFFFFF"/>
        </w:rPr>
        <w:t>,</w:t>
      </w:r>
      <w:r w:rsidR="00682255" w:rsidRPr="00F66864">
        <w:rPr>
          <w:rFonts w:ascii="Times New Roman" w:hAnsi="Times New Roman" w:cs="Times New Roman"/>
          <w:shd w:val="clear" w:color="auto" w:fill="FFFFFF"/>
        </w:rPr>
        <w:t xml:space="preserve"> </w:t>
      </w:r>
      <w:r w:rsidR="00C6233C" w:rsidRPr="00F66864">
        <w:rPr>
          <w:rFonts w:ascii="Times New Roman" w:hAnsi="Times New Roman" w:cs="Times New Roman"/>
          <w:shd w:val="clear" w:color="auto" w:fill="FFFFFF"/>
        </w:rPr>
        <w:t>R</w:t>
      </w:r>
      <w:r w:rsidR="0050728E" w:rsidRPr="00F66864">
        <w:rPr>
          <w:rFonts w:ascii="Times New Roman" w:hAnsi="Times New Roman" w:cs="Times New Roman"/>
          <w:shd w:val="clear" w:color="auto" w:fill="FFFFFF"/>
        </w:rPr>
        <w:t>.</w:t>
      </w:r>
      <w:r w:rsidR="00793BC6" w:rsidRPr="00F66864">
        <w:rPr>
          <w:rFonts w:ascii="Times New Roman" w:hAnsi="Times New Roman" w:cs="Times New Roman"/>
          <w:shd w:val="clear" w:color="auto" w:fill="FFFFFF"/>
        </w:rPr>
        <w:t xml:space="preserve"> (2010</w:t>
      </w:r>
      <w:r w:rsidRPr="00F66864">
        <w:rPr>
          <w:rFonts w:ascii="Times New Roman" w:hAnsi="Times New Roman" w:cs="Times New Roman"/>
          <w:shd w:val="clear" w:color="auto" w:fill="FFFFFF"/>
        </w:rPr>
        <w:t>)</w:t>
      </w:r>
      <w:r w:rsidR="00555EFC" w:rsidRPr="00F66864">
        <w:rPr>
          <w:rFonts w:ascii="Times New Roman" w:hAnsi="Times New Roman" w:cs="Times New Roman"/>
          <w:shd w:val="clear" w:color="auto" w:fill="FFFFFF"/>
        </w:rPr>
        <w:t>.</w:t>
      </w:r>
      <w:r w:rsidR="00682255" w:rsidRPr="00F66864">
        <w:rPr>
          <w:rFonts w:ascii="Times New Roman" w:hAnsi="Times New Roman" w:cs="Times New Roman"/>
          <w:shd w:val="clear" w:color="auto" w:fill="FFFFFF"/>
        </w:rPr>
        <w:t xml:space="preserve"> Breaking the silence: The hidden injuries of the neoliberal university. In </w:t>
      </w:r>
      <w:r w:rsidR="003A5EB6" w:rsidRPr="00F66864">
        <w:rPr>
          <w:rFonts w:ascii="Times New Roman" w:hAnsi="Times New Roman" w:cs="Times New Roman"/>
          <w:shd w:val="clear" w:color="auto" w:fill="FFFFFF"/>
        </w:rPr>
        <w:t>R. Flood,</w:t>
      </w:r>
      <w:r w:rsidR="00E968F4" w:rsidRPr="00F66864">
        <w:rPr>
          <w:rFonts w:ascii="Times New Roman" w:hAnsi="Times New Roman" w:cs="Times New Roman"/>
          <w:shd w:val="clear" w:color="auto" w:fill="FFFFFF"/>
        </w:rPr>
        <w:t xml:space="preserve"> </w:t>
      </w:r>
      <w:r w:rsidR="003A5EB6" w:rsidRPr="00F66864">
        <w:rPr>
          <w:rFonts w:ascii="Times New Roman" w:hAnsi="Times New Roman" w:cs="Times New Roman"/>
          <w:shd w:val="clear" w:color="auto" w:fill="FFFFFF"/>
        </w:rPr>
        <w:t>&amp;</w:t>
      </w:r>
      <w:r w:rsidR="00682255" w:rsidRPr="00F66864">
        <w:rPr>
          <w:rFonts w:ascii="Times New Roman" w:hAnsi="Times New Roman" w:cs="Times New Roman"/>
          <w:shd w:val="clear" w:color="auto" w:fill="FFFFFF"/>
        </w:rPr>
        <w:t xml:space="preserve"> </w:t>
      </w:r>
      <w:r w:rsidR="003A5EB6" w:rsidRPr="00F66864">
        <w:rPr>
          <w:rFonts w:ascii="Times New Roman" w:hAnsi="Times New Roman" w:cs="Times New Roman"/>
          <w:shd w:val="clear" w:color="auto" w:fill="FFFFFF"/>
        </w:rPr>
        <w:t xml:space="preserve">R. </w:t>
      </w:r>
      <w:r w:rsidR="00682255" w:rsidRPr="00F66864">
        <w:rPr>
          <w:rFonts w:ascii="Times New Roman" w:hAnsi="Times New Roman" w:cs="Times New Roman"/>
          <w:shd w:val="clear" w:color="auto" w:fill="FFFFFF"/>
        </w:rPr>
        <w:t xml:space="preserve">Gill </w:t>
      </w:r>
      <w:r w:rsidR="00E968F4" w:rsidRPr="00F66864">
        <w:rPr>
          <w:rFonts w:ascii="Times New Roman" w:hAnsi="Times New Roman" w:cs="Times New Roman"/>
          <w:shd w:val="clear" w:color="auto" w:fill="FFFFFF"/>
        </w:rPr>
        <w:t>(</w:t>
      </w:r>
      <w:r w:rsidR="003A5EB6" w:rsidRPr="00F66864">
        <w:rPr>
          <w:rFonts w:ascii="Times New Roman" w:hAnsi="Times New Roman" w:cs="Times New Roman"/>
          <w:shd w:val="clear" w:color="auto" w:fill="FFFFFF"/>
        </w:rPr>
        <w:t>Eds.</w:t>
      </w:r>
      <w:r w:rsidR="00E968F4" w:rsidRPr="00F66864">
        <w:rPr>
          <w:rFonts w:ascii="Times New Roman" w:hAnsi="Times New Roman" w:cs="Times New Roman"/>
          <w:shd w:val="clear" w:color="auto" w:fill="FFFFFF"/>
        </w:rPr>
        <w:t>)</w:t>
      </w:r>
      <w:r w:rsidR="00682255" w:rsidRPr="00F66864">
        <w:rPr>
          <w:rFonts w:ascii="Times New Roman" w:hAnsi="Times New Roman" w:cs="Times New Roman"/>
          <w:shd w:val="clear" w:color="auto" w:fill="FFFFFF"/>
        </w:rPr>
        <w:t> </w:t>
      </w:r>
      <w:r w:rsidR="00682255" w:rsidRPr="00F66864">
        <w:rPr>
          <w:rStyle w:val="fqscharitalic"/>
          <w:rFonts w:ascii="Times New Roman" w:hAnsi="Times New Roman" w:cs="Times New Roman"/>
          <w:i/>
          <w:iCs/>
          <w:shd w:val="clear" w:color="auto" w:fill="FFFFFF"/>
        </w:rPr>
        <w:t>Secrecy and silence in the research process: Feminist reflections</w:t>
      </w:r>
      <w:r w:rsidR="003A5EB6" w:rsidRPr="00F66864">
        <w:rPr>
          <w:rStyle w:val="fqscharitalic"/>
          <w:rFonts w:ascii="Times New Roman" w:hAnsi="Times New Roman" w:cs="Times New Roman"/>
          <w:i/>
          <w:iCs/>
          <w:shd w:val="clear" w:color="auto" w:fill="FFFFFF"/>
        </w:rPr>
        <w:t xml:space="preserve"> </w:t>
      </w:r>
      <w:r w:rsidR="003A5EB6" w:rsidRPr="00F66864">
        <w:rPr>
          <w:rStyle w:val="fqscharitalic"/>
          <w:rFonts w:ascii="Times New Roman" w:hAnsi="Times New Roman" w:cs="Times New Roman"/>
          <w:iCs/>
          <w:shd w:val="clear" w:color="auto" w:fill="FFFFFF"/>
        </w:rPr>
        <w:t xml:space="preserve">(pp. </w:t>
      </w:r>
      <w:r w:rsidR="003A5EB6" w:rsidRPr="00F66864">
        <w:rPr>
          <w:rFonts w:ascii="Times New Roman" w:hAnsi="Times New Roman" w:cs="Times New Roman"/>
          <w:shd w:val="clear" w:color="auto" w:fill="FFFFFF"/>
        </w:rPr>
        <w:t>228-244)</w:t>
      </w:r>
      <w:r w:rsidR="00E968F4" w:rsidRPr="00F66864">
        <w:rPr>
          <w:rStyle w:val="fqscharitalic"/>
          <w:rFonts w:ascii="Times New Roman" w:hAnsi="Times New Roman" w:cs="Times New Roman"/>
          <w:i/>
          <w:iCs/>
          <w:shd w:val="clear" w:color="auto" w:fill="FFFFFF"/>
        </w:rPr>
        <w:t>.</w:t>
      </w:r>
      <w:r w:rsidR="00682255" w:rsidRPr="00F66864">
        <w:rPr>
          <w:rFonts w:ascii="Times New Roman" w:hAnsi="Times New Roman" w:cs="Times New Roman"/>
          <w:shd w:val="clear" w:color="auto" w:fill="FFFFFF"/>
        </w:rPr>
        <w:t> </w:t>
      </w:r>
      <w:r w:rsidR="005224E8" w:rsidRPr="00F66864">
        <w:rPr>
          <w:rFonts w:ascii="Times New Roman" w:hAnsi="Times New Roman" w:cs="Times New Roman"/>
          <w:shd w:val="clear" w:color="auto" w:fill="FFFFFF"/>
        </w:rPr>
        <w:t>London: Routledge.</w:t>
      </w:r>
    </w:p>
    <w:p w14:paraId="5C60DD5B" w14:textId="77777777" w:rsidR="00711E58" w:rsidRPr="00F66864" w:rsidRDefault="00711E58" w:rsidP="00711E58">
      <w:pPr>
        <w:spacing w:after="0" w:line="240" w:lineRule="auto"/>
        <w:outlineLvl w:val="2"/>
        <w:rPr>
          <w:rFonts w:ascii="Times New Roman" w:eastAsia="Times New Roman" w:hAnsi="Times New Roman" w:cs="Times New Roman"/>
          <w:lang w:eastAsia="en-GB"/>
        </w:rPr>
      </w:pPr>
    </w:p>
    <w:p w14:paraId="0B18D03E" w14:textId="07D518C6" w:rsidR="00B07A6A" w:rsidRPr="00F66864" w:rsidRDefault="000D6B44" w:rsidP="000D6B44">
      <w:pPr>
        <w:rPr>
          <w:rFonts w:ascii="Times New Roman" w:hAnsi="Times New Roman" w:cs="Times New Roman"/>
        </w:rPr>
      </w:pPr>
      <w:r w:rsidRPr="00F66864">
        <w:rPr>
          <w:rFonts w:ascii="Times New Roman" w:hAnsi="Times New Roman" w:cs="Times New Roman"/>
        </w:rPr>
        <w:t>Gill</w:t>
      </w:r>
      <w:r w:rsidR="00176C53" w:rsidRPr="00F66864">
        <w:rPr>
          <w:rFonts w:ascii="Times New Roman" w:hAnsi="Times New Roman" w:cs="Times New Roman"/>
        </w:rPr>
        <w:t>,</w:t>
      </w:r>
      <w:r w:rsidRPr="00F66864">
        <w:rPr>
          <w:rFonts w:ascii="Times New Roman" w:hAnsi="Times New Roman" w:cs="Times New Roman"/>
        </w:rPr>
        <w:t xml:space="preserve"> R</w:t>
      </w:r>
      <w:r w:rsidR="005224E8" w:rsidRPr="00F66864">
        <w:rPr>
          <w:rFonts w:ascii="Times New Roman" w:hAnsi="Times New Roman" w:cs="Times New Roman"/>
        </w:rPr>
        <w:t>.</w:t>
      </w:r>
      <w:r w:rsidR="00D87E00" w:rsidRPr="00F66864">
        <w:rPr>
          <w:rFonts w:ascii="Times New Roman" w:hAnsi="Times New Roman" w:cs="Times New Roman"/>
        </w:rPr>
        <w:t xml:space="preserve">, </w:t>
      </w:r>
      <w:r w:rsidR="00176C53" w:rsidRPr="00F66864">
        <w:rPr>
          <w:rFonts w:ascii="Times New Roman" w:hAnsi="Times New Roman" w:cs="Times New Roman"/>
        </w:rPr>
        <w:t xml:space="preserve">&amp; </w:t>
      </w:r>
      <w:r w:rsidRPr="00F66864">
        <w:rPr>
          <w:rFonts w:ascii="Times New Roman" w:hAnsi="Times New Roman" w:cs="Times New Roman"/>
        </w:rPr>
        <w:t>Donaghue</w:t>
      </w:r>
      <w:r w:rsidR="00176C53" w:rsidRPr="00F66864">
        <w:rPr>
          <w:rFonts w:ascii="Times New Roman" w:hAnsi="Times New Roman" w:cs="Times New Roman"/>
        </w:rPr>
        <w:t>,</w:t>
      </w:r>
      <w:r w:rsidRPr="00F66864">
        <w:rPr>
          <w:rFonts w:ascii="Times New Roman" w:hAnsi="Times New Roman" w:cs="Times New Roman"/>
        </w:rPr>
        <w:t xml:space="preserve"> N</w:t>
      </w:r>
      <w:r w:rsidR="00176C53" w:rsidRPr="00F66864">
        <w:rPr>
          <w:rFonts w:ascii="Times New Roman" w:hAnsi="Times New Roman" w:cs="Times New Roman"/>
        </w:rPr>
        <w:t>.</w:t>
      </w:r>
      <w:r w:rsidRPr="00F66864">
        <w:rPr>
          <w:rFonts w:ascii="Times New Roman" w:hAnsi="Times New Roman" w:cs="Times New Roman"/>
        </w:rPr>
        <w:t xml:space="preserve"> (2016</w:t>
      </w:r>
      <w:r w:rsidR="00682255" w:rsidRPr="00F66864">
        <w:rPr>
          <w:rFonts w:ascii="Times New Roman" w:hAnsi="Times New Roman" w:cs="Times New Roman"/>
        </w:rPr>
        <w:t>)</w:t>
      </w:r>
      <w:r w:rsidR="00176C53" w:rsidRPr="00F66864">
        <w:rPr>
          <w:rFonts w:ascii="Times New Roman" w:hAnsi="Times New Roman" w:cs="Times New Roman"/>
        </w:rPr>
        <w:t>.</w:t>
      </w:r>
      <w:r w:rsidR="00682255" w:rsidRPr="00F66864">
        <w:rPr>
          <w:rFonts w:ascii="Times New Roman" w:hAnsi="Times New Roman" w:cs="Times New Roman"/>
        </w:rPr>
        <w:t xml:space="preserve"> Resilience, apps and reluctant individualism: Technologies of</w:t>
      </w:r>
      <w:r w:rsidR="005224E8" w:rsidRPr="00F66864">
        <w:rPr>
          <w:rFonts w:ascii="Times New Roman" w:hAnsi="Times New Roman" w:cs="Times New Roman"/>
        </w:rPr>
        <w:t xml:space="preserve"> self in the neoliberal academy.</w:t>
      </w:r>
      <w:r w:rsidR="00682255" w:rsidRPr="00F66864">
        <w:rPr>
          <w:rFonts w:ascii="Times New Roman" w:hAnsi="Times New Roman" w:cs="Times New Roman"/>
        </w:rPr>
        <w:t xml:space="preserve"> </w:t>
      </w:r>
      <w:r w:rsidR="00682255" w:rsidRPr="00F66864">
        <w:rPr>
          <w:rFonts w:ascii="Times New Roman" w:hAnsi="Times New Roman" w:cs="Times New Roman"/>
          <w:i/>
        </w:rPr>
        <w:t>Women's Studies International Forum</w:t>
      </w:r>
      <w:r w:rsidR="00176C53" w:rsidRPr="00F66864">
        <w:rPr>
          <w:rFonts w:ascii="Times New Roman" w:hAnsi="Times New Roman" w:cs="Times New Roman"/>
          <w:i/>
        </w:rPr>
        <w:t>,</w:t>
      </w:r>
      <w:r w:rsidR="00682255" w:rsidRPr="00F66864">
        <w:rPr>
          <w:rFonts w:ascii="Times New Roman" w:hAnsi="Times New Roman" w:cs="Times New Roman"/>
        </w:rPr>
        <w:t xml:space="preserve"> </w:t>
      </w:r>
      <w:r w:rsidR="00176C53" w:rsidRPr="00F66864">
        <w:rPr>
          <w:rFonts w:ascii="Times New Roman" w:hAnsi="Times New Roman" w:cs="Times New Roman"/>
          <w:i/>
        </w:rPr>
        <w:t>54</w:t>
      </w:r>
      <w:r w:rsidR="00176C53" w:rsidRPr="00F66864">
        <w:rPr>
          <w:rFonts w:ascii="Times New Roman" w:hAnsi="Times New Roman" w:cs="Times New Roman"/>
        </w:rPr>
        <w:t>,</w:t>
      </w:r>
      <w:r w:rsidRPr="00F66864">
        <w:rPr>
          <w:rFonts w:ascii="Times New Roman" w:hAnsi="Times New Roman" w:cs="Times New Roman"/>
        </w:rPr>
        <w:t xml:space="preserve"> 91-99.</w:t>
      </w:r>
    </w:p>
    <w:p w14:paraId="2CA15351" w14:textId="1BF3618A" w:rsidR="004F5CBA" w:rsidRPr="00F66864" w:rsidRDefault="004F5CBA" w:rsidP="004F5CBA">
      <w:pPr>
        <w:rPr>
          <w:rFonts w:ascii="Times New Roman" w:hAnsi="Times New Roman" w:cs="Times New Roman"/>
          <w:shd w:val="clear" w:color="auto" w:fill="FFFFFF"/>
        </w:rPr>
      </w:pPr>
      <w:r w:rsidRPr="00F66864">
        <w:rPr>
          <w:rFonts w:ascii="Times New Roman" w:hAnsi="Times New Roman" w:cs="Times New Roman"/>
          <w:shd w:val="clear" w:color="auto" w:fill="FFFFFF"/>
        </w:rPr>
        <w:t xml:space="preserve">Hall, R. M., &amp; Sandler, B. R. (1982). </w:t>
      </w:r>
      <w:r w:rsidRPr="00F66864">
        <w:rPr>
          <w:rFonts w:ascii="Times New Roman" w:hAnsi="Times New Roman" w:cs="Times New Roman"/>
          <w:i/>
          <w:shd w:val="clear" w:color="auto" w:fill="FFFFFF"/>
        </w:rPr>
        <w:t>The Classroom Climate: A Chilly One for Women?</w:t>
      </w:r>
      <w:r w:rsidRPr="00F66864">
        <w:rPr>
          <w:rFonts w:ascii="Times New Roman" w:hAnsi="Times New Roman" w:cs="Times New Roman"/>
          <w:shd w:val="clear" w:color="auto" w:fill="FFFFFF"/>
        </w:rPr>
        <w:t xml:space="preserve"> Washington, DC: Project on the Status and Education of Women, Association of American Colleges.</w:t>
      </w:r>
    </w:p>
    <w:p w14:paraId="51F98861" w14:textId="3780AF2F" w:rsidR="00AC48BD" w:rsidRPr="00F66864" w:rsidRDefault="000D6B44" w:rsidP="004E4D26">
      <w:pPr>
        <w:pStyle w:val="ListParagraph"/>
        <w:ind w:left="0"/>
        <w:rPr>
          <w:rFonts w:ascii="Times New Roman" w:hAnsi="Times New Roman" w:cs="Times New Roman"/>
          <w:shd w:val="clear" w:color="auto" w:fill="FFFFFF"/>
        </w:rPr>
      </w:pPr>
      <w:r w:rsidRPr="00F66864">
        <w:rPr>
          <w:rFonts w:ascii="Times New Roman" w:hAnsi="Times New Roman" w:cs="Times New Roman"/>
          <w:shd w:val="clear" w:color="auto" w:fill="FFFFFF"/>
        </w:rPr>
        <w:lastRenderedPageBreak/>
        <w:t>Hatton</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E</w:t>
      </w:r>
      <w:r w:rsidR="00176C53" w:rsidRPr="00F66864">
        <w:rPr>
          <w:rFonts w:ascii="Times New Roman" w:hAnsi="Times New Roman" w:cs="Times New Roman"/>
          <w:shd w:val="clear" w:color="auto" w:fill="FFFFFF"/>
        </w:rPr>
        <w:t>.</w:t>
      </w:r>
      <w:r w:rsidR="008D719F" w:rsidRPr="00F66864">
        <w:rPr>
          <w:rFonts w:ascii="Times New Roman" w:hAnsi="Times New Roman" w:cs="Times New Roman"/>
          <w:shd w:val="clear" w:color="auto" w:fill="FFFFFF"/>
        </w:rPr>
        <w:t xml:space="preserve"> (2015)</w:t>
      </w:r>
      <w:r w:rsidR="00176C53" w:rsidRPr="00F66864">
        <w:rPr>
          <w:rFonts w:ascii="Times New Roman" w:hAnsi="Times New Roman" w:cs="Times New Roman"/>
          <w:shd w:val="clear" w:color="auto" w:fill="FFFFFF"/>
        </w:rPr>
        <w:t>.</w:t>
      </w:r>
      <w:r w:rsidR="008D719F" w:rsidRPr="00F66864">
        <w:rPr>
          <w:rFonts w:ascii="Times New Roman" w:hAnsi="Times New Roman" w:cs="Times New Roman"/>
          <w:shd w:val="clear" w:color="auto" w:fill="FFFFFF"/>
        </w:rPr>
        <w:t xml:space="preserve"> Work beyond the bounds: a boundary analys</w:t>
      </w:r>
      <w:r w:rsidR="005224E8" w:rsidRPr="00F66864">
        <w:rPr>
          <w:rFonts w:ascii="Times New Roman" w:hAnsi="Times New Roman" w:cs="Times New Roman"/>
          <w:shd w:val="clear" w:color="auto" w:fill="FFFFFF"/>
        </w:rPr>
        <w:t>is of the fragmentation of work.</w:t>
      </w:r>
      <w:r w:rsidR="008D719F" w:rsidRPr="00F66864">
        <w:rPr>
          <w:rFonts w:ascii="Times New Roman" w:hAnsi="Times New Roman" w:cs="Times New Roman"/>
          <w:shd w:val="clear" w:color="auto" w:fill="FFFFFF"/>
        </w:rPr>
        <w:t xml:space="preserve"> </w:t>
      </w:r>
      <w:r w:rsidR="00832744" w:rsidRPr="00F66864">
        <w:rPr>
          <w:rFonts w:ascii="Times New Roman" w:hAnsi="Times New Roman" w:cs="Times New Roman"/>
          <w:i/>
          <w:shd w:val="clear" w:color="auto" w:fill="FFFFFF"/>
        </w:rPr>
        <w:t>Work, Employment and S</w:t>
      </w:r>
      <w:r w:rsidR="008D719F" w:rsidRPr="00F66864">
        <w:rPr>
          <w:rFonts w:ascii="Times New Roman" w:hAnsi="Times New Roman" w:cs="Times New Roman"/>
          <w:i/>
          <w:shd w:val="clear" w:color="auto" w:fill="FFFFFF"/>
        </w:rPr>
        <w:t>ociety</w:t>
      </w:r>
      <w:r w:rsidR="00176C53" w:rsidRPr="00F66864">
        <w:rPr>
          <w:rFonts w:ascii="Times New Roman" w:hAnsi="Times New Roman" w:cs="Times New Roman"/>
          <w:i/>
          <w:shd w:val="clear" w:color="auto" w:fill="FFFFFF"/>
        </w:rPr>
        <w:t>,</w:t>
      </w:r>
      <w:r w:rsidR="00176C53" w:rsidRPr="00F66864">
        <w:rPr>
          <w:rFonts w:ascii="Times New Roman" w:hAnsi="Times New Roman" w:cs="Times New Roman"/>
          <w:shd w:val="clear" w:color="auto" w:fill="FFFFFF"/>
        </w:rPr>
        <w:t xml:space="preserve"> </w:t>
      </w:r>
      <w:r w:rsidR="00176C53" w:rsidRPr="00F66864">
        <w:rPr>
          <w:rFonts w:ascii="Times New Roman" w:hAnsi="Times New Roman" w:cs="Times New Roman"/>
          <w:i/>
          <w:shd w:val="clear" w:color="auto" w:fill="FFFFFF"/>
        </w:rPr>
        <w:t>29</w:t>
      </w:r>
      <w:r w:rsidR="00176C53" w:rsidRPr="00F66864">
        <w:rPr>
          <w:rFonts w:ascii="Times New Roman" w:hAnsi="Times New Roman" w:cs="Times New Roman"/>
          <w:shd w:val="clear" w:color="auto" w:fill="FFFFFF"/>
        </w:rPr>
        <w:t>,</w:t>
      </w:r>
      <w:r w:rsidR="008D719F" w:rsidRPr="00F66864">
        <w:rPr>
          <w:rFonts w:ascii="Times New Roman" w:hAnsi="Times New Roman" w:cs="Times New Roman"/>
          <w:shd w:val="clear" w:color="auto" w:fill="FFFFFF"/>
        </w:rPr>
        <w:t xml:space="preserve"> 1007-1018. </w:t>
      </w:r>
    </w:p>
    <w:p w14:paraId="159E5386" w14:textId="4A6A6F4E" w:rsidR="00A63469" w:rsidRPr="00F66864" w:rsidRDefault="00A63469" w:rsidP="00EE27D3">
      <w:pPr>
        <w:autoSpaceDE w:val="0"/>
        <w:autoSpaceDN w:val="0"/>
        <w:adjustRightInd w:val="0"/>
        <w:spacing w:after="0" w:line="240" w:lineRule="auto"/>
        <w:rPr>
          <w:rFonts w:ascii="Times New Roman" w:hAnsi="Times New Roman" w:cs="Times New Roman"/>
        </w:rPr>
      </w:pPr>
      <w:r w:rsidRPr="00F66864">
        <w:rPr>
          <w:rFonts w:ascii="Times New Roman" w:hAnsi="Times New Roman" w:cs="Times New Roman"/>
        </w:rPr>
        <w:t xml:space="preserve">Janta, H., &amp; Ladkin, A. (2009). Polish migrant labor in the hospitality workforce: Implications for recruitment and retention. </w:t>
      </w:r>
      <w:r w:rsidRPr="00F66864">
        <w:rPr>
          <w:rFonts w:ascii="Times New Roman" w:hAnsi="Times New Roman" w:cs="Times New Roman"/>
          <w:i/>
        </w:rPr>
        <w:t>Tourism Culture &amp; Communication</w:t>
      </w:r>
      <w:r w:rsidR="005224E8" w:rsidRPr="00F66864">
        <w:rPr>
          <w:rFonts w:ascii="Times New Roman" w:hAnsi="Times New Roman" w:cs="Times New Roman"/>
        </w:rPr>
        <w:t xml:space="preserve">, </w:t>
      </w:r>
      <w:r w:rsidR="005224E8" w:rsidRPr="00F66864">
        <w:rPr>
          <w:rFonts w:ascii="Times New Roman" w:hAnsi="Times New Roman" w:cs="Times New Roman"/>
          <w:i/>
        </w:rPr>
        <w:t>9</w:t>
      </w:r>
      <w:r w:rsidRPr="00F66864">
        <w:rPr>
          <w:rFonts w:ascii="Times New Roman" w:hAnsi="Times New Roman" w:cs="Times New Roman"/>
        </w:rPr>
        <w:t>, 5-15.</w:t>
      </w:r>
    </w:p>
    <w:p w14:paraId="3E725759" w14:textId="77777777" w:rsidR="00A63469" w:rsidRPr="00F66864" w:rsidRDefault="00A63469" w:rsidP="00EE27D3">
      <w:pPr>
        <w:autoSpaceDE w:val="0"/>
        <w:autoSpaceDN w:val="0"/>
        <w:adjustRightInd w:val="0"/>
        <w:spacing w:after="0" w:line="240" w:lineRule="auto"/>
        <w:rPr>
          <w:rFonts w:ascii="Times New Roman" w:hAnsi="Times New Roman" w:cs="Times New Roman"/>
        </w:rPr>
      </w:pPr>
    </w:p>
    <w:p w14:paraId="6CF1D15E" w14:textId="77777777" w:rsidR="00AC48BD" w:rsidRPr="00F66864" w:rsidRDefault="00D87E00" w:rsidP="00EE27D3">
      <w:pPr>
        <w:autoSpaceDE w:val="0"/>
        <w:autoSpaceDN w:val="0"/>
        <w:adjustRightInd w:val="0"/>
        <w:spacing w:after="0" w:line="240" w:lineRule="auto"/>
        <w:rPr>
          <w:rFonts w:ascii="Times New Roman" w:hAnsi="Times New Roman" w:cs="Times New Roman"/>
        </w:rPr>
      </w:pPr>
      <w:r w:rsidRPr="00F66864">
        <w:rPr>
          <w:rFonts w:ascii="Times New Roman" w:hAnsi="Times New Roman" w:cs="Times New Roman"/>
        </w:rPr>
        <w:t>Jyrkinen</w:t>
      </w:r>
      <w:r w:rsidR="00176C53" w:rsidRPr="00F66864">
        <w:rPr>
          <w:rFonts w:ascii="Times New Roman" w:hAnsi="Times New Roman" w:cs="Times New Roman"/>
        </w:rPr>
        <w:t>, M.</w:t>
      </w:r>
      <w:r w:rsidRPr="00F66864">
        <w:rPr>
          <w:rFonts w:ascii="Times New Roman" w:hAnsi="Times New Roman" w:cs="Times New Roman"/>
        </w:rPr>
        <w:t xml:space="preserve"> </w:t>
      </w:r>
      <w:r w:rsidR="00176C53" w:rsidRPr="00F66864">
        <w:rPr>
          <w:rFonts w:ascii="Times New Roman" w:hAnsi="Times New Roman" w:cs="Times New Roman"/>
        </w:rPr>
        <w:t xml:space="preserve">&amp; </w:t>
      </w:r>
      <w:r w:rsidR="00AC48BD" w:rsidRPr="00F66864">
        <w:rPr>
          <w:rFonts w:ascii="Times New Roman" w:hAnsi="Times New Roman" w:cs="Times New Roman"/>
        </w:rPr>
        <w:t>McKie</w:t>
      </w:r>
      <w:r w:rsidR="00176C53" w:rsidRPr="00F66864">
        <w:rPr>
          <w:rFonts w:ascii="Times New Roman" w:hAnsi="Times New Roman" w:cs="Times New Roman"/>
        </w:rPr>
        <w:t>,</w:t>
      </w:r>
      <w:r w:rsidR="00AC48BD" w:rsidRPr="00F66864">
        <w:rPr>
          <w:rFonts w:ascii="Times New Roman" w:hAnsi="Times New Roman" w:cs="Times New Roman"/>
        </w:rPr>
        <w:t xml:space="preserve"> L</w:t>
      </w:r>
      <w:r w:rsidR="00176C53" w:rsidRPr="00F66864">
        <w:rPr>
          <w:rFonts w:ascii="Times New Roman" w:hAnsi="Times New Roman" w:cs="Times New Roman"/>
        </w:rPr>
        <w:t>.</w:t>
      </w:r>
      <w:r w:rsidR="00CC59D9" w:rsidRPr="00F66864">
        <w:rPr>
          <w:rFonts w:ascii="Times New Roman" w:hAnsi="Times New Roman" w:cs="Times New Roman"/>
        </w:rPr>
        <w:t xml:space="preserve"> (2012)</w:t>
      </w:r>
      <w:r w:rsidR="00176C53" w:rsidRPr="00F66864">
        <w:rPr>
          <w:rFonts w:ascii="Times New Roman" w:hAnsi="Times New Roman" w:cs="Times New Roman"/>
        </w:rPr>
        <w:t>.</w:t>
      </w:r>
      <w:r w:rsidR="00CC59D9" w:rsidRPr="00F66864">
        <w:rPr>
          <w:rFonts w:ascii="Times New Roman" w:hAnsi="Times New Roman" w:cs="Times New Roman"/>
        </w:rPr>
        <w:t xml:space="preserve"> </w:t>
      </w:r>
      <w:r w:rsidR="00AC48BD" w:rsidRPr="00F66864">
        <w:rPr>
          <w:rFonts w:ascii="Times New Roman" w:hAnsi="Times New Roman" w:cs="Times New Roman"/>
        </w:rPr>
        <w:t>Gender, age and ageism: experiences of women managers in</w:t>
      </w:r>
      <w:r w:rsidR="00EE27D3" w:rsidRPr="00F66864">
        <w:rPr>
          <w:rFonts w:ascii="Times New Roman" w:hAnsi="Times New Roman" w:cs="Times New Roman"/>
        </w:rPr>
        <w:t xml:space="preserve"> </w:t>
      </w:r>
      <w:r w:rsidR="00AC48BD" w:rsidRPr="00F66864">
        <w:rPr>
          <w:rFonts w:ascii="Times New Roman" w:hAnsi="Times New Roman" w:cs="Times New Roman"/>
        </w:rPr>
        <w:t xml:space="preserve">Finland and Scotland. </w:t>
      </w:r>
      <w:r w:rsidR="00AC48BD" w:rsidRPr="00F66864">
        <w:rPr>
          <w:rFonts w:ascii="Times New Roman" w:hAnsi="Times New Roman" w:cs="Times New Roman"/>
          <w:i/>
          <w:iCs/>
        </w:rPr>
        <w:t>Work, Employment and Society</w:t>
      </w:r>
      <w:r w:rsidR="00176C53" w:rsidRPr="00F66864">
        <w:rPr>
          <w:rFonts w:ascii="Times New Roman" w:hAnsi="Times New Roman" w:cs="Times New Roman"/>
          <w:i/>
          <w:iCs/>
        </w:rPr>
        <w:t>,</w:t>
      </w:r>
      <w:r w:rsidR="00AC48BD" w:rsidRPr="00F66864">
        <w:rPr>
          <w:rFonts w:ascii="Times New Roman" w:hAnsi="Times New Roman" w:cs="Times New Roman"/>
          <w:i/>
          <w:iCs/>
        </w:rPr>
        <w:t xml:space="preserve"> </w:t>
      </w:r>
      <w:r w:rsidR="00176C53" w:rsidRPr="00F66864">
        <w:rPr>
          <w:rFonts w:ascii="Times New Roman" w:hAnsi="Times New Roman" w:cs="Times New Roman"/>
          <w:i/>
        </w:rPr>
        <w:t>26</w:t>
      </w:r>
      <w:r w:rsidR="00176C53" w:rsidRPr="00F66864">
        <w:rPr>
          <w:rFonts w:ascii="Times New Roman" w:hAnsi="Times New Roman" w:cs="Times New Roman"/>
        </w:rPr>
        <w:t>,</w:t>
      </w:r>
      <w:r w:rsidR="00AC48BD" w:rsidRPr="00F66864">
        <w:rPr>
          <w:rFonts w:ascii="Times New Roman" w:hAnsi="Times New Roman" w:cs="Times New Roman"/>
        </w:rPr>
        <w:t xml:space="preserve"> 61–77.</w:t>
      </w:r>
    </w:p>
    <w:p w14:paraId="13FA0514" w14:textId="77777777" w:rsidR="00EE27D3" w:rsidRPr="00F66864" w:rsidRDefault="00EE27D3" w:rsidP="00EE27D3">
      <w:pPr>
        <w:autoSpaceDE w:val="0"/>
        <w:autoSpaceDN w:val="0"/>
        <w:adjustRightInd w:val="0"/>
        <w:spacing w:after="0" w:line="240" w:lineRule="auto"/>
        <w:rPr>
          <w:rFonts w:ascii="Times New Roman" w:hAnsi="Times New Roman" w:cs="Times New Roman"/>
        </w:rPr>
      </w:pPr>
    </w:p>
    <w:p w14:paraId="79A1828A" w14:textId="7A2B10EA" w:rsidR="004E4D26"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Kapeller</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J</w:t>
      </w:r>
      <w:r w:rsidR="00176C53" w:rsidRPr="00F66864">
        <w:rPr>
          <w:rFonts w:ascii="Times New Roman" w:hAnsi="Times New Roman" w:cs="Times New Roman"/>
          <w:shd w:val="clear" w:color="auto" w:fill="FFFFFF"/>
        </w:rPr>
        <w:t>.</w:t>
      </w:r>
      <w:r w:rsidR="005224E8" w:rsidRPr="00F66864">
        <w:rPr>
          <w:rFonts w:ascii="Times New Roman" w:hAnsi="Times New Roman" w:cs="Times New Roman"/>
          <w:shd w:val="clear" w:color="auto" w:fill="FFFFFF"/>
        </w:rPr>
        <w:t>,</w:t>
      </w:r>
      <w:r w:rsidR="00176C53" w:rsidRPr="00F66864">
        <w:rPr>
          <w:rFonts w:ascii="Times New Roman" w:hAnsi="Times New Roman" w:cs="Times New Roman"/>
          <w:shd w:val="clear" w:color="auto" w:fill="FFFFFF"/>
        </w:rPr>
        <w:t xml:space="preserve"> &amp;</w:t>
      </w:r>
      <w:r w:rsidR="00D87E00" w:rsidRPr="00F66864">
        <w:rPr>
          <w:rFonts w:ascii="Times New Roman" w:hAnsi="Times New Roman" w:cs="Times New Roman"/>
          <w:shd w:val="clear" w:color="auto" w:fill="FFFFFF"/>
        </w:rPr>
        <w:t xml:space="preserve"> </w:t>
      </w:r>
      <w:r w:rsidRPr="00F66864">
        <w:rPr>
          <w:rFonts w:ascii="Times New Roman" w:hAnsi="Times New Roman" w:cs="Times New Roman"/>
          <w:shd w:val="clear" w:color="auto" w:fill="FFFFFF"/>
        </w:rPr>
        <w:t>Wolkenstein</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F</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(2013)</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The grounds of solidarity: From liberty to loyalty. </w:t>
      </w:r>
      <w:r w:rsidR="004E4D26" w:rsidRPr="00F66864">
        <w:rPr>
          <w:rFonts w:ascii="Times New Roman" w:hAnsi="Times New Roman" w:cs="Times New Roman"/>
          <w:i/>
          <w:iCs/>
          <w:shd w:val="clear" w:color="auto" w:fill="FFFFFF"/>
        </w:rPr>
        <w:t>European Journal of Social Theory</w:t>
      </w:r>
      <w:r w:rsidR="00176C53" w:rsidRPr="00F66864">
        <w:rPr>
          <w:rFonts w:ascii="Times New Roman" w:hAnsi="Times New Roman" w:cs="Times New Roman"/>
          <w:i/>
          <w:iCs/>
          <w:shd w:val="clear" w:color="auto" w:fill="FFFFFF"/>
        </w:rPr>
        <w:t>,</w:t>
      </w:r>
      <w:r w:rsidR="004E4D26" w:rsidRPr="00F66864">
        <w:rPr>
          <w:rFonts w:ascii="Times New Roman" w:hAnsi="Times New Roman" w:cs="Times New Roman"/>
          <w:shd w:val="clear" w:color="auto" w:fill="FFFFFF"/>
        </w:rPr>
        <w:t> </w:t>
      </w:r>
      <w:r w:rsidR="004E4D26" w:rsidRPr="00F66864">
        <w:rPr>
          <w:rFonts w:ascii="Times New Roman" w:hAnsi="Times New Roman" w:cs="Times New Roman"/>
          <w:i/>
          <w:iCs/>
          <w:shd w:val="clear" w:color="auto" w:fill="FFFFFF"/>
        </w:rPr>
        <w:t>16</w:t>
      </w:r>
      <w:r w:rsidR="004E4D26" w:rsidRPr="00F66864">
        <w:rPr>
          <w:rFonts w:ascii="Times New Roman" w:hAnsi="Times New Roman" w:cs="Times New Roman"/>
          <w:shd w:val="clear" w:color="auto" w:fill="FFFFFF"/>
        </w:rPr>
        <w:t>, 476-491.</w:t>
      </w:r>
    </w:p>
    <w:p w14:paraId="4419E3C4" w14:textId="690183D2" w:rsidR="00461796" w:rsidRPr="00F66864" w:rsidRDefault="00461796"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 xml:space="preserve">Khoo-Lattimore, C. (2018). The changing landscape of academic tourism research towards a hopeful academy. </w:t>
      </w:r>
      <w:r w:rsidRPr="00F66864">
        <w:rPr>
          <w:rFonts w:ascii="Times New Roman" w:hAnsi="Times New Roman" w:cs="Times New Roman"/>
          <w:i/>
          <w:shd w:val="clear" w:color="auto" w:fill="FFFFFF"/>
        </w:rPr>
        <w:t>Tourism management perspectives</w:t>
      </w:r>
      <w:r w:rsidR="005224E8" w:rsidRPr="00F66864">
        <w:rPr>
          <w:rFonts w:ascii="Times New Roman" w:hAnsi="Times New Roman" w:cs="Times New Roman"/>
          <w:shd w:val="clear" w:color="auto" w:fill="FFFFFF"/>
        </w:rPr>
        <w:t xml:space="preserve">, </w:t>
      </w:r>
      <w:r w:rsidR="005224E8" w:rsidRPr="00F66864">
        <w:rPr>
          <w:rFonts w:ascii="Times New Roman" w:hAnsi="Times New Roman" w:cs="Times New Roman"/>
          <w:i/>
          <w:shd w:val="clear" w:color="auto" w:fill="FFFFFF"/>
        </w:rPr>
        <w:t>25</w:t>
      </w:r>
      <w:r w:rsidRPr="00F66864">
        <w:rPr>
          <w:rFonts w:ascii="Times New Roman" w:hAnsi="Times New Roman" w:cs="Times New Roman"/>
          <w:shd w:val="clear" w:color="auto" w:fill="FFFFFF"/>
        </w:rPr>
        <w:t>, 131-132.</w:t>
      </w:r>
    </w:p>
    <w:p w14:paraId="3043A4F4" w14:textId="77777777" w:rsidR="00971351" w:rsidRPr="00F66864" w:rsidRDefault="00971351"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 xml:space="preserve">Knox, A. (2008). Gender desegregation and equal employment opportunity in Australian luxury hotels: Are we there yet?. </w:t>
      </w:r>
      <w:r w:rsidRPr="00F66864">
        <w:rPr>
          <w:rFonts w:ascii="Times New Roman" w:hAnsi="Times New Roman" w:cs="Times New Roman"/>
          <w:i/>
          <w:shd w:val="clear" w:color="auto" w:fill="FFFFFF"/>
        </w:rPr>
        <w:t>Asia Pacific Journal of Human Resources</w:t>
      </w:r>
      <w:r w:rsidRPr="00F66864">
        <w:rPr>
          <w:rFonts w:ascii="Times New Roman" w:hAnsi="Times New Roman" w:cs="Times New Roman"/>
          <w:shd w:val="clear" w:color="auto" w:fill="FFFFFF"/>
        </w:rPr>
        <w:t xml:space="preserve">, </w:t>
      </w:r>
      <w:r w:rsidRPr="00F66864">
        <w:rPr>
          <w:rFonts w:ascii="Times New Roman" w:hAnsi="Times New Roman" w:cs="Times New Roman"/>
          <w:i/>
          <w:shd w:val="clear" w:color="auto" w:fill="FFFFFF"/>
        </w:rPr>
        <w:t>46</w:t>
      </w:r>
      <w:r w:rsidRPr="00F66864">
        <w:rPr>
          <w:rFonts w:ascii="Times New Roman" w:hAnsi="Times New Roman" w:cs="Times New Roman"/>
          <w:shd w:val="clear" w:color="auto" w:fill="FFFFFF"/>
        </w:rPr>
        <w:t>, 153-172.</w:t>
      </w:r>
    </w:p>
    <w:p w14:paraId="2E1BFACF" w14:textId="77777777" w:rsidR="004E4D26"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Korczynski</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M</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(2003)</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Communities of coping: collective emotional labour in service work. </w:t>
      </w:r>
      <w:r w:rsidR="004E4D26" w:rsidRPr="00F66864">
        <w:rPr>
          <w:rFonts w:ascii="Times New Roman" w:hAnsi="Times New Roman" w:cs="Times New Roman"/>
          <w:i/>
          <w:iCs/>
          <w:shd w:val="clear" w:color="auto" w:fill="FFFFFF"/>
        </w:rPr>
        <w:t>Organization</w:t>
      </w:r>
      <w:r w:rsidR="00176C53" w:rsidRPr="00F66864">
        <w:rPr>
          <w:rFonts w:ascii="Times New Roman" w:hAnsi="Times New Roman" w:cs="Times New Roman"/>
          <w:i/>
          <w:iCs/>
          <w:shd w:val="clear" w:color="auto" w:fill="FFFFFF"/>
        </w:rPr>
        <w:t>,</w:t>
      </w:r>
      <w:r w:rsidR="004E4D26" w:rsidRPr="00F66864">
        <w:rPr>
          <w:rFonts w:ascii="Times New Roman" w:hAnsi="Times New Roman" w:cs="Times New Roman"/>
          <w:shd w:val="clear" w:color="auto" w:fill="FFFFFF"/>
        </w:rPr>
        <w:t> </w:t>
      </w:r>
      <w:r w:rsidR="004E4D26" w:rsidRPr="00F66864">
        <w:rPr>
          <w:rFonts w:ascii="Times New Roman" w:hAnsi="Times New Roman" w:cs="Times New Roman"/>
          <w:i/>
          <w:iCs/>
          <w:shd w:val="clear" w:color="auto" w:fill="FFFFFF"/>
        </w:rPr>
        <w:t>10</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w:t>
      </w:r>
      <w:r w:rsidR="004E4D26" w:rsidRPr="00F66864">
        <w:rPr>
          <w:rFonts w:ascii="Times New Roman" w:hAnsi="Times New Roman" w:cs="Times New Roman"/>
          <w:shd w:val="clear" w:color="auto" w:fill="FFFFFF"/>
        </w:rPr>
        <w:t>55-79.</w:t>
      </w:r>
    </w:p>
    <w:p w14:paraId="0271ACB2" w14:textId="7FFDD9E8" w:rsidR="00067B1F" w:rsidRPr="00F66864" w:rsidRDefault="00067B1F" w:rsidP="00067B1F">
      <w:pPr>
        <w:rPr>
          <w:rFonts w:ascii="Times New Roman" w:hAnsi="Times New Roman" w:cs="Times New Roman"/>
          <w:bCs/>
          <w:iCs/>
        </w:rPr>
      </w:pPr>
      <w:r w:rsidRPr="00F66864">
        <w:rPr>
          <w:rFonts w:ascii="Times New Roman" w:hAnsi="Times New Roman" w:cs="Times New Roman"/>
          <w:bCs/>
          <w:iCs/>
        </w:rPr>
        <w:t xml:space="preserve">Kozinets, R. V. (2002). The field behind the screen: Using netnography for marketing research in online communities. </w:t>
      </w:r>
      <w:r w:rsidRPr="00F66864">
        <w:rPr>
          <w:rFonts w:ascii="Times New Roman" w:hAnsi="Times New Roman" w:cs="Times New Roman"/>
          <w:bCs/>
          <w:i/>
          <w:iCs/>
        </w:rPr>
        <w:t>Journal of Marketing Research</w:t>
      </w:r>
      <w:r w:rsidR="005224E8" w:rsidRPr="00F66864">
        <w:rPr>
          <w:rFonts w:ascii="Times New Roman" w:hAnsi="Times New Roman" w:cs="Times New Roman"/>
          <w:bCs/>
          <w:iCs/>
        </w:rPr>
        <w:t xml:space="preserve">, </w:t>
      </w:r>
      <w:r w:rsidR="005224E8" w:rsidRPr="00F66864">
        <w:rPr>
          <w:rFonts w:ascii="Times New Roman" w:hAnsi="Times New Roman" w:cs="Times New Roman"/>
          <w:bCs/>
          <w:i/>
          <w:iCs/>
        </w:rPr>
        <w:t>39</w:t>
      </w:r>
      <w:r w:rsidRPr="00F66864">
        <w:rPr>
          <w:rFonts w:ascii="Times New Roman" w:hAnsi="Times New Roman" w:cs="Times New Roman"/>
          <w:bCs/>
          <w:iCs/>
        </w:rPr>
        <w:t xml:space="preserve">, 61–72. </w:t>
      </w:r>
    </w:p>
    <w:p w14:paraId="5DFAE5CE" w14:textId="77777777" w:rsidR="00067B1F" w:rsidRPr="00F66864" w:rsidRDefault="00067B1F" w:rsidP="004E4D26">
      <w:pPr>
        <w:rPr>
          <w:rFonts w:ascii="Times New Roman" w:hAnsi="Times New Roman" w:cs="Times New Roman"/>
          <w:bCs/>
          <w:iCs/>
        </w:rPr>
      </w:pPr>
      <w:r w:rsidRPr="00F66864">
        <w:rPr>
          <w:rFonts w:ascii="Times New Roman" w:hAnsi="Times New Roman" w:cs="Times New Roman"/>
          <w:bCs/>
          <w:iCs/>
        </w:rPr>
        <w:t xml:space="preserve">Kozinets, R. V. (2010). </w:t>
      </w:r>
      <w:r w:rsidRPr="00F66864">
        <w:rPr>
          <w:rFonts w:ascii="Times New Roman" w:hAnsi="Times New Roman" w:cs="Times New Roman"/>
          <w:bCs/>
          <w:i/>
          <w:iCs/>
        </w:rPr>
        <w:t>Netnography: Doing ethnographic research online</w:t>
      </w:r>
      <w:r w:rsidRPr="00F66864">
        <w:rPr>
          <w:rFonts w:ascii="Times New Roman" w:hAnsi="Times New Roman" w:cs="Times New Roman"/>
          <w:bCs/>
          <w:iCs/>
        </w:rPr>
        <w:t>. London: Sage.</w:t>
      </w:r>
    </w:p>
    <w:p w14:paraId="7D4EF211" w14:textId="0782731C" w:rsidR="004E4D26"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Kye</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A</w:t>
      </w:r>
      <w:r w:rsidR="00176C53" w:rsidRPr="00F66864">
        <w:rPr>
          <w:rFonts w:ascii="Times New Roman" w:hAnsi="Times New Roman" w:cs="Times New Roman"/>
          <w:shd w:val="clear" w:color="auto" w:fill="FFFFFF"/>
        </w:rPr>
        <w:t>.</w:t>
      </w:r>
      <w:r w:rsidR="005224E8" w:rsidRPr="00F66864">
        <w:rPr>
          <w:rFonts w:ascii="Times New Roman" w:hAnsi="Times New Roman" w:cs="Times New Roman"/>
          <w:shd w:val="clear" w:color="auto" w:fill="FFFFFF"/>
        </w:rPr>
        <w:t>,</w:t>
      </w:r>
      <w:r w:rsidR="00D87E00" w:rsidRPr="00F66864">
        <w:rPr>
          <w:rFonts w:ascii="Times New Roman" w:hAnsi="Times New Roman" w:cs="Times New Roman"/>
          <w:shd w:val="clear" w:color="auto" w:fill="FFFFFF"/>
        </w:rPr>
        <w:t xml:space="preserve"> </w:t>
      </w:r>
      <w:r w:rsidR="00176C53" w:rsidRPr="00F66864">
        <w:rPr>
          <w:rFonts w:ascii="Times New Roman" w:hAnsi="Times New Roman" w:cs="Times New Roman"/>
          <w:shd w:val="clear" w:color="auto" w:fill="FFFFFF"/>
        </w:rPr>
        <w:t xml:space="preserve">&amp; </w:t>
      </w:r>
      <w:r w:rsidRPr="00F66864">
        <w:rPr>
          <w:rFonts w:ascii="Times New Roman" w:hAnsi="Times New Roman" w:cs="Times New Roman"/>
          <w:shd w:val="clear" w:color="auto" w:fill="FFFFFF"/>
        </w:rPr>
        <w:t>Blazek</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M</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(2017)</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Feeling our way: academia, </w:t>
      </w:r>
      <w:r w:rsidR="005224E8" w:rsidRPr="00F66864">
        <w:rPr>
          <w:rFonts w:ascii="Times New Roman" w:hAnsi="Times New Roman" w:cs="Times New Roman"/>
          <w:shd w:val="clear" w:color="auto" w:fill="FFFFFF"/>
        </w:rPr>
        <w:t>emotions and a politics of care.</w:t>
      </w:r>
      <w:r w:rsidR="004E4D26" w:rsidRPr="00F66864">
        <w:rPr>
          <w:rFonts w:ascii="Times New Roman" w:hAnsi="Times New Roman" w:cs="Times New Roman"/>
          <w:shd w:val="clear" w:color="auto" w:fill="FFFFFF"/>
        </w:rPr>
        <w:t xml:space="preserve"> </w:t>
      </w:r>
      <w:r w:rsidR="004E4D26" w:rsidRPr="00F66864">
        <w:rPr>
          <w:rFonts w:ascii="Times New Roman" w:hAnsi="Times New Roman" w:cs="Times New Roman"/>
          <w:i/>
          <w:shd w:val="clear" w:color="auto" w:fill="FFFFFF"/>
        </w:rPr>
        <w:t>Social &amp; Cultural Geography</w:t>
      </w:r>
      <w:r w:rsidR="00176C53" w:rsidRPr="00F66864">
        <w:rPr>
          <w:rFonts w:ascii="Times New Roman" w:hAnsi="Times New Roman" w:cs="Times New Roman"/>
          <w:i/>
          <w:shd w:val="clear" w:color="auto" w:fill="FFFFFF"/>
        </w:rPr>
        <w:t>,</w:t>
      </w:r>
      <w:r w:rsidR="00176C53" w:rsidRPr="00F66864">
        <w:rPr>
          <w:rFonts w:ascii="Times New Roman" w:hAnsi="Times New Roman" w:cs="Times New Roman"/>
          <w:shd w:val="clear" w:color="auto" w:fill="FFFFFF"/>
        </w:rPr>
        <w:t xml:space="preserve"> 18,</w:t>
      </w:r>
      <w:r w:rsidR="004E4D26" w:rsidRPr="00F66864">
        <w:rPr>
          <w:rFonts w:ascii="Times New Roman" w:hAnsi="Times New Roman" w:cs="Times New Roman"/>
          <w:shd w:val="clear" w:color="auto" w:fill="FFFFFF"/>
        </w:rPr>
        <w:t xml:space="preserve"> 1086-1105.</w:t>
      </w:r>
    </w:p>
    <w:p w14:paraId="58A96C09" w14:textId="0C99115A" w:rsidR="00067B1F" w:rsidRPr="00F66864" w:rsidRDefault="00067B1F" w:rsidP="004E4D26">
      <w:pPr>
        <w:rPr>
          <w:rFonts w:ascii="Times New Roman" w:hAnsi="Times New Roman" w:cs="Times New Roman"/>
          <w:bCs/>
          <w:iCs/>
        </w:rPr>
      </w:pPr>
      <w:r w:rsidRPr="00F66864">
        <w:rPr>
          <w:rFonts w:ascii="Times New Roman" w:hAnsi="Times New Roman" w:cs="Times New Roman"/>
          <w:bCs/>
          <w:iCs/>
          <w:lang w:val="en-US"/>
        </w:rPr>
        <w:t>Langer, R.</w:t>
      </w:r>
      <w:r w:rsidR="005224E8" w:rsidRPr="00F66864">
        <w:rPr>
          <w:rFonts w:ascii="Times New Roman" w:hAnsi="Times New Roman" w:cs="Times New Roman"/>
          <w:bCs/>
          <w:iCs/>
          <w:lang w:val="en-US"/>
        </w:rPr>
        <w:t>,</w:t>
      </w:r>
      <w:r w:rsidRPr="00F66864">
        <w:rPr>
          <w:rFonts w:ascii="Times New Roman" w:hAnsi="Times New Roman" w:cs="Times New Roman"/>
          <w:bCs/>
          <w:iCs/>
          <w:lang w:val="en-US"/>
        </w:rPr>
        <w:t xml:space="preserve"> </w:t>
      </w:r>
      <w:r w:rsidR="00CC59D9" w:rsidRPr="00F66864">
        <w:rPr>
          <w:rFonts w:ascii="Times New Roman" w:hAnsi="Times New Roman" w:cs="Times New Roman"/>
          <w:bCs/>
          <w:iCs/>
          <w:lang w:val="en-US"/>
        </w:rPr>
        <w:t>&amp;</w:t>
      </w:r>
      <w:r w:rsidRPr="00F66864">
        <w:rPr>
          <w:rFonts w:ascii="Times New Roman" w:hAnsi="Times New Roman" w:cs="Times New Roman"/>
          <w:bCs/>
          <w:iCs/>
          <w:lang w:val="en-US"/>
        </w:rPr>
        <w:t xml:space="preserve"> Beckman, S. C. (2005). </w:t>
      </w:r>
      <w:r w:rsidRPr="00F66864">
        <w:rPr>
          <w:rFonts w:ascii="Times New Roman" w:hAnsi="Times New Roman" w:cs="Times New Roman"/>
          <w:bCs/>
          <w:iCs/>
        </w:rPr>
        <w:t>Sensitive researc</w:t>
      </w:r>
      <w:r w:rsidR="005224E8" w:rsidRPr="00F66864">
        <w:rPr>
          <w:rFonts w:ascii="Times New Roman" w:hAnsi="Times New Roman" w:cs="Times New Roman"/>
          <w:bCs/>
          <w:iCs/>
        </w:rPr>
        <w:t>h topics: Netnography revisited.</w:t>
      </w:r>
      <w:r w:rsidRPr="00F66864">
        <w:rPr>
          <w:rFonts w:ascii="Times New Roman" w:hAnsi="Times New Roman" w:cs="Times New Roman"/>
          <w:bCs/>
          <w:iCs/>
        </w:rPr>
        <w:t xml:space="preserve"> </w:t>
      </w:r>
      <w:r w:rsidRPr="00F66864">
        <w:rPr>
          <w:rFonts w:ascii="Times New Roman" w:hAnsi="Times New Roman" w:cs="Times New Roman"/>
          <w:bCs/>
          <w:i/>
          <w:iCs/>
        </w:rPr>
        <w:t>Qualitative Market Research: An International Journal</w:t>
      </w:r>
      <w:r w:rsidRPr="00F66864">
        <w:rPr>
          <w:rFonts w:ascii="Times New Roman" w:hAnsi="Times New Roman" w:cs="Times New Roman"/>
          <w:bCs/>
          <w:iCs/>
        </w:rPr>
        <w:t xml:space="preserve">, </w:t>
      </w:r>
      <w:r w:rsidRPr="00F66864">
        <w:rPr>
          <w:rFonts w:ascii="Times New Roman" w:hAnsi="Times New Roman" w:cs="Times New Roman"/>
          <w:bCs/>
          <w:i/>
          <w:iCs/>
        </w:rPr>
        <w:t>8</w:t>
      </w:r>
      <w:r w:rsidRPr="00F66864">
        <w:rPr>
          <w:rFonts w:ascii="Times New Roman" w:hAnsi="Times New Roman" w:cs="Times New Roman"/>
          <w:bCs/>
          <w:iCs/>
        </w:rPr>
        <w:t>, 189-203.</w:t>
      </w:r>
    </w:p>
    <w:p w14:paraId="76A28AD4" w14:textId="57E7D7D8" w:rsidR="004E4D26"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LaPan</w:t>
      </w:r>
      <w:r w:rsidR="00176C53" w:rsidRPr="00F66864">
        <w:rPr>
          <w:rFonts w:ascii="Times New Roman" w:hAnsi="Times New Roman" w:cs="Times New Roman"/>
          <w:shd w:val="clear" w:color="auto" w:fill="FFFFFF"/>
        </w:rPr>
        <w:t>, C.</w:t>
      </w:r>
      <w:r w:rsidR="005224E8"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Hodge</w:t>
      </w:r>
      <w:r w:rsidR="00176C53" w:rsidRPr="00F66864">
        <w:rPr>
          <w:rFonts w:ascii="Times New Roman" w:hAnsi="Times New Roman" w:cs="Times New Roman"/>
          <w:shd w:val="clear" w:color="auto" w:fill="FFFFFF"/>
        </w:rPr>
        <w:t>, C.</w:t>
      </w:r>
      <w:r w:rsidR="005224E8"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Peroff</w:t>
      </w:r>
      <w:r w:rsidR="00D87E00"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D</w:t>
      </w:r>
      <w:r w:rsidR="00176C53" w:rsidRPr="00F66864">
        <w:rPr>
          <w:rFonts w:ascii="Times New Roman" w:hAnsi="Times New Roman" w:cs="Times New Roman"/>
          <w:shd w:val="clear" w:color="auto" w:fill="FFFFFF"/>
        </w:rPr>
        <w:t>.</w:t>
      </w:r>
      <w:r w:rsidR="005224E8"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w:t>
      </w:r>
      <w:r w:rsidR="00176C53" w:rsidRPr="00F66864">
        <w:rPr>
          <w:rFonts w:ascii="Times New Roman" w:hAnsi="Times New Roman" w:cs="Times New Roman"/>
          <w:shd w:val="clear" w:color="auto" w:fill="FFFFFF"/>
        </w:rPr>
        <w:t xml:space="preserve">&amp; </w:t>
      </w:r>
      <w:r w:rsidRPr="00F66864">
        <w:rPr>
          <w:rFonts w:ascii="Times New Roman" w:hAnsi="Times New Roman" w:cs="Times New Roman"/>
          <w:shd w:val="clear" w:color="auto" w:fill="FFFFFF"/>
        </w:rPr>
        <w:t>Henderson, KA</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(2013)</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Female Faculty in Higher E</w:t>
      </w:r>
      <w:r w:rsidR="005224E8" w:rsidRPr="00F66864">
        <w:rPr>
          <w:rFonts w:ascii="Times New Roman" w:hAnsi="Times New Roman" w:cs="Times New Roman"/>
          <w:shd w:val="clear" w:color="auto" w:fill="FFFFFF"/>
        </w:rPr>
        <w:t>ducation: The Politics of Hope?.</w:t>
      </w:r>
      <w:r w:rsidR="004E4D26" w:rsidRPr="00F66864">
        <w:rPr>
          <w:rFonts w:ascii="Times New Roman" w:hAnsi="Times New Roman" w:cs="Times New Roman"/>
          <w:shd w:val="clear" w:color="auto" w:fill="FFFFFF"/>
        </w:rPr>
        <w:t> </w:t>
      </w:r>
      <w:r w:rsidR="004E4D26" w:rsidRPr="00F66864">
        <w:rPr>
          <w:rFonts w:ascii="Times New Roman" w:hAnsi="Times New Roman" w:cs="Times New Roman"/>
          <w:i/>
          <w:iCs/>
          <w:shd w:val="clear" w:color="auto" w:fill="FFFFFF"/>
        </w:rPr>
        <w:t>Schole</w:t>
      </w:r>
      <w:r w:rsidR="005224E8" w:rsidRPr="00F66864">
        <w:rPr>
          <w:rFonts w:ascii="Times New Roman" w:hAnsi="Times New Roman" w:cs="Times New Roman"/>
          <w:i/>
          <w:iCs/>
          <w:shd w:val="clear" w:color="auto" w:fill="FFFFFF"/>
        </w:rPr>
        <w:t>,</w:t>
      </w:r>
      <w:r w:rsidR="004E4D26" w:rsidRPr="00F66864">
        <w:rPr>
          <w:rFonts w:ascii="Times New Roman" w:hAnsi="Times New Roman" w:cs="Times New Roman"/>
          <w:shd w:val="clear" w:color="auto" w:fill="FFFFFF"/>
        </w:rPr>
        <w:t> </w:t>
      </w:r>
      <w:r w:rsidR="004E4D26" w:rsidRPr="00F66864">
        <w:rPr>
          <w:rFonts w:ascii="Times New Roman" w:hAnsi="Times New Roman" w:cs="Times New Roman"/>
          <w:i/>
          <w:iCs/>
          <w:shd w:val="clear" w:color="auto" w:fill="FFFFFF"/>
        </w:rPr>
        <w:t>28</w:t>
      </w:r>
      <w:r w:rsidR="005224E8" w:rsidRPr="00F66864">
        <w:rPr>
          <w:rFonts w:ascii="Times New Roman" w:hAnsi="Times New Roman" w:cs="Times New Roman"/>
          <w:i/>
          <w:iCs/>
          <w:shd w:val="clear" w:color="auto" w:fill="FFFFFF"/>
        </w:rPr>
        <w:t>,</w:t>
      </w:r>
      <w:r w:rsidR="004E4D26" w:rsidRPr="00F66864">
        <w:rPr>
          <w:rFonts w:ascii="Times New Roman" w:hAnsi="Times New Roman" w:cs="Times New Roman"/>
          <w:shd w:val="clear" w:color="auto" w:fill="FFFFFF"/>
        </w:rPr>
        <w:t xml:space="preserve"> 1-15.</w:t>
      </w:r>
    </w:p>
    <w:p w14:paraId="027CB50A" w14:textId="4234CC81" w:rsidR="000708C0" w:rsidRPr="00F66864" w:rsidRDefault="000708C0" w:rsidP="004E4D26">
      <w:pPr>
        <w:rPr>
          <w:rFonts w:ascii="Times New Roman" w:hAnsi="Times New Roman" w:cs="Times New Roman"/>
          <w:bCs/>
          <w:iCs/>
        </w:rPr>
      </w:pPr>
      <w:r w:rsidRPr="00F66864">
        <w:rPr>
          <w:rFonts w:ascii="Times New Roman" w:hAnsi="Times New Roman" w:cs="Times New Roman"/>
          <w:bCs/>
          <w:iCs/>
        </w:rPr>
        <w:t xml:space="preserve">Lawhon, M. (2018). Post-Weinstein Academia. </w:t>
      </w:r>
      <w:r w:rsidRPr="00F66864">
        <w:rPr>
          <w:rFonts w:ascii="Times New Roman" w:hAnsi="Times New Roman" w:cs="Times New Roman"/>
          <w:bCs/>
          <w:i/>
          <w:iCs/>
        </w:rPr>
        <w:t>ACME: An International Journal for Critical Geographies</w:t>
      </w:r>
      <w:r w:rsidR="005224E8" w:rsidRPr="00F66864">
        <w:rPr>
          <w:rFonts w:ascii="Times New Roman" w:hAnsi="Times New Roman" w:cs="Times New Roman"/>
          <w:bCs/>
          <w:iCs/>
        </w:rPr>
        <w:t xml:space="preserve">, </w:t>
      </w:r>
      <w:r w:rsidR="005224E8" w:rsidRPr="00F66864">
        <w:rPr>
          <w:rFonts w:ascii="Times New Roman" w:hAnsi="Times New Roman" w:cs="Times New Roman"/>
          <w:bCs/>
          <w:i/>
          <w:iCs/>
        </w:rPr>
        <w:t>17</w:t>
      </w:r>
      <w:r w:rsidRPr="00F66864">
        <w:rPr>
          <w:rFonts w:ascii="Times New Roman" w:hAnsi="Times New Roman" w:cs="Times New Roman"/>
          <w:bCs/>
          <w:iCs/>
        </w:rPr>
        <w:t>, 634-42.</w:t>
      </w:r>
    </w:p>
    <w:p w14:paraId="54B4E6FE" w14:textId="51020A42" w:rsidR="00067B1F" w:rsidRPr="00F66864" w:rsidRDefault="00067B1F" w:rsidP="004E4D26">
      <w:pPr>
        <w:rPr>
          <w:rFonts w:ascii="Times New Roman" w:hAnsi="Times New Roman" w:cs="Times New Roman"/>
          <w:bCs/>
          <w:iCs/>
        </w:rPr>
      </w:pPr>
      <w:r w:rsidRPr="00F66864">
        <w:rPr>
          <w:rFonts w:ascii="Times New Roman" w:hAnsi="Times New Roman" w:cs="Times New Roman"/>
          <w:bCs/>
          <w:iCs/>
        </w:rPr>
        <w:t xml:space="preserve">Lugosi, P., &amp; Quinton, S. (2018). More-than-human netnography. </w:t>
      </w:r>
      <w:r w:rsidRPr="00F66864">
        <w:rPr>
          <w:rFonts w:ascii="Times New Roman" w:hAnsi="Times New Roman" w:cs="Times New Roman"/>
          <w:bCs/>
          <w:i/>
          <w:iCs/>
        </w:rPr>
        <w:t>Journal of Marketing Management,</w:t>
      </w:r>
      <w:r w:rsidR="005224E8" w:rsidRPr="00F66864">
        <w:rPr>
          <w:rFonts w:ascii="Times New Roman" w:hAnsi="Times New Roman" w:cs="Times New Roman"/>
          <w:bCs/>
          <w:iCs/>
        </w:rPr>
        <w:t xml:space="preserve"> </w:t>
      </w:r>
      <w:r w:rsidR="005224E8" w:rsidRPr="00F66864">
        <w:rPr>
          <w:rFonts w:ascii="Times New Roman" w:hAnsi="Times New Roman" w:cs="Times New Roman"/>
          <w:bCs/>
          <w:i/>
          <w:iCs/>
        </w:rPr>
        <w:t>34</w:t>
      </w:r>
      <w:r w:rsidRPr="00F66864">
        <w:rPr>
          <w:rFonts w:ascii="Times New Roman" w:hAnsi="Times New Roman" w:cs="Times New Roman"/>
          <w:bCs/>
          <w:iCs/>
        </w:rPr>
        <w:t>, 287-313.</w:t>
      </w:r>
    </w:p>
    <w:p w14:paraId="3B0E8167" w14:textId="499A9135" w:rsidR="00067B1F" w:rsidRPr="00F66864" w:rsidRDefault="00067B1F" w:rsidP="004E4D26">
      <w:pPr>
        <w:rPr>
          <w:rFonts w:ascii="Times New Roman" w:hAnsi="Times New Roman" w:cs="Times New Roman"/>
          <w:bCs/>
          <w:iCs/>
        </w:rPr>
      </w:pPr>
      <w:r w:rsidRPr="00F66864">
        <w:rPr>
          <w:rFonts w:ascii="Times New Roman" w:hAnsi="Times New Roman" w:cs="Times New Roman"/>
          <w:bCs/>
          <w:iCs/>
        </w:rPr>
        <w:t xml:space="preserve">Mkono, M. (2011). The othering of food in touristic eatertainment: A netnography. </w:t>
      </w:r>
      <w:r w:rsidRPr="00F66864">
        <w:rPr>
          <w:rFonts w:ascii="Times New Roman" w:hAnsi="Times New Roman" w:cs="Times New Roman"/>
          <w:bCs/>
          <w:i/>
          <w:iCs/>
        </w:rPr>
        <w:t xml:space="preserve">Tourist Studies, </w:t>
      </w:r>
      <w:r w:rsidR="005224E8" w:rsidRPr="00F66864">
        <w:rPr>
          <w:rFonts w:ascii="Times New Roman" w:hAnsi="Times New Roman" w:cs="Times New Roman"/>
          <w:bCs/>
          <w:i/>
          <w:iCs/>
        </w:rPr>
        <w:t>11</w:t>
      </w:r>
      <w:r w:rsidRPr="00F66864">
        <w:rPr>
          <w:rFonts w:ascii="Times New Roman" w:hAnsi="Times New Roman" w:cs="Times New Roman"/>
          <w:bCs/>
          <w:iCs/>
        </w:rPr>
        <w:t>, 253-270.</w:t>
      </w:r>
    </w:p>
    <w:p w14:paraId="3687322C" w14:textId="1CD2F1C8" w:rsidR="004E4D26" w:rsidRPr="00F66864" w:rsidRDefault="00176C53"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Mohajeri, B.</w:t>
      </w:r>
      <w:r w:rsidR="005224E8" w:rsidRPr="00F66864">
        <w:rPr>
          <w:rFonts w:ascii="Times New Roman" w:hAnsi="Times New Roman" w:cs="Times New Roman"/>
          <w:shd w:val="clear" w:color="auto" w:fill="FFFFFF"/>
        </w:rPr>
        <w:t>,</w:t>
      </w:r>
      <w:r w:rsidR="000D6B44" w:rsidRPr="00F66864">
        <w:rPr>
          <w:rFonts w:ascii="Times New Roman" w:hAnsi="Times New Roman" w:cs="Times New Roman"/>
          <w:shd w:val="clear" w:color="auto" w:fill="FFFFFF"/>
        </w:rPr>
        <w:t xml:space="preserve"> Mokhtar</w:t>
      </w:r>
      <w:r w:rsidRPr="00F66864">
        <w:rPr>
          <w:rFonts w:ascii="Times New Roman" w:hAnsi="Times New Roman" w:cs="Times New Roman"/>
          <w:shd w:val="clear" w:color="auto" w:fill="FFFFFF"/>
        </w:rPr>
        <w:t>,</w:t>
      </w:r>
      <w:r w:rsidR="000D6B44" w:rsidRPr="00F66864">
        <w:rPr>
          <w:rFonts w:ascii="Times New Roman" w:hAnsi="Times New Roman" w:cs="Times New Roman"/>
          <w:shd w:val="clear" w:color="auto" w:fill="FFFFFF"/>
        </w:rPr>
        <w:t xml:space="preserve"> M</w:t>
      </w:r>
      <w:r w:rsidRPr="00F66864">
        <w:rPr>
          <w:rFonts w:ascii="Times New Roman" w:hAnsi="Times New Roman" w:cs="Times New Roman"/>
          <w:shd w:val="clear" w:color="auto" w:fill="FFFFFF"/>
        </w:rPr>
        <w:t>.</w:t>
      </w:r>
      <w:r w:rsidR="005224E8"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w:t>
      </w:r>
      <w:r w:rsidRPr="00F66864">
        <w:rPr>
          <w:rFonts w:ascii="Times New Roman" w:hAnsi="Times New Roman" w:cs="Times New Roman"/>
          <w:shd w:val="clear" w:color="auto" w:fill="FFFFFF"/>
        </w:rPr>
        <w:t>&amp;</w:t>
      </w:r>
      <w:r w:rsidR="000D6B44" w:rsidRPr="00F66864">
        <w:rPr>
          <w:rFonts w:ascii="Times New Roman" w:hAnsi="Times New Roman" w:cs="Times New Roman"/>
          <w:shd w:val="clear" w:color="auto" w:fill="FFFFFF"/>
        </w:rPr>
        <w:t xml:space="preserve"> Balash</w:t>
      </w:r>
      <w:r w:rsidRPr="00F66864">
        <w:rPr>
          <w:rFonts w:ascii="Times New Roman" w:hAnsi="Times New Roman" w:cs="Times New Roman"/>
          <w:shd w:val="clear" w:color="auto" w:fill="FFFFFF"/>
        </w:rPr>
        <w:t>,</w:t>
      </w:r>
      <w:r w:rsidR="000D6B44" w:rsidRPr="00F66864">
        <w:rPr>
          <w:rFonts w:ascii="Times New Roman" w:hAnsi="Times New Roman" w:cs="Times New Roman"/>
          <w:shd w:val="clear" w:color="auto" w:fill="FFFFFF"/>
        </w:rPr>
        <w:t xml:space="preserve"> F</w:t>
      </w:r>
      <w:r w:rsidRPr="00F66864">
        <w:rPr>
          <w:rFonts w:ascii="Times New Roman" w:hAnsi="Times New Roman" w:cs="Times New Roman"/>
          <w:shd w:val="clear" w:color="auto" w:fill="FFFFFF"/>
        </w:rPr>
        <w:t>.</w:t>
      </w:r>
      <w:r w:rsidR="000D6B44" w:rsidRPr="00F66864">
        <w:rPr>
          <w:rFonts w:ascii="Times New Roman" w:hAnsi="Times New Roman" w:cs="Times New Roman"/>
          <w:shd w:val="clear" w:color="auto" w:fill="FFFFFF"/>
        </w:rPr>
        <w:t xml:space="preserve"> (2015)</w:t>
      </w:r>
      <w:r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Challenges encountering the participation of women in senior administrative status in higher education. </w:t>
      </w:r>
      <w:r w:rsidR="004E4D26" w:rsidRPr="00F66864">
        <w:rPr>
          <w:rFonts w:ascii="Times New Roman" w:hAnsi="Times New Roman" w:cs="Times New Roman"/>
          <w:i/>
          <w:iCs/>
          <w:shd w:val="clear" w:color="auto" w:fill="FFFFFF"/>
        </w:rPr>
        <w:t>International Education Studies</w:t>
      </w:r>
      <w:r w:rsidRPr="00F66864">
        <w:rPr>
          <w:rFonts w:ascii="Times New Roman" w:hAnsi="Times New Roman" w:cs="Times New Roman"/>
          <w:i/>
          <w:iCs/>
          <w:shd w:val="clear" w:color="auto" w:fill="FFFFFF"/>
        </w:rPr>
        <w:t>,</w:t>
      </w:r>
      <w:r w:rsidR="004E4D26" w:rsidRPr="00F66864">
        <w:rPr>
          <w:rFonts w:ascii="Times New Roman" w:hAnsi="Times New Roman" w:cs="Times New Roman"/>
          <w:shd w:val="clear" w:color="auto" w:fill="FFFFFF"/>
        </w:rPr>
        <w:t> </w:t>
      </w:r>
      <w:r w:rsidR="004E4D26" w:rsidRPr="00F66864">
        <w:rPr>
          <w:rFonts w:ascii="Times New Roman" w:hAnsi="Times New Roman" w:cs="Times New Roman"/>
          <w:i/>
          <w:iCs/>
          <w:shd w:val="clear" w:color="auto" w:fill="FFFFFF"/>
        </w:rPr>
        <w:t>8</w:t>
      </w:r>
      <w:r w:rsidRPr="00F66864">
        <w:rPr>
          <w:rFonts w:ascii="Times New Roman" w:hAnsi="Times New Roman" w:cs="Times New Roman"/>
          <w:i/>
          <w:iCs/>
          <w:shd w:val="clear" w:color="auto" w:fill="FFFFFF"/>
        </w:rPr>
        <w:t>,</w:t>
      </w:r>
      <w:r w:rsidR="00A1756C" w:rsidRPr="00F66864">
        <w:rPr>
          <w:rFonts w:ascii="Times New Roman" w:hAnsi="Times New Roman" w:cs="Times New Roman"/>
          <w:shd w:val="clear" w:color="auto" w:fill="FFFFFF"/>
        </w:rPr>
        <w:t xml:space="preserve"> 9-16.</w:t>
      </w:r>
    </w:p>
    <w:p w14:paraId="234D6703" w14:textId="510130B9" w:rsidR="003F612A" w:rsidRPr="00F66864" w:rsidRDefault="005224E8" w:rsidP="00200ADF">
      <w:pPr>
        <w:rPr>
          <w:rFonts w:ascii="Times New Roman" w:hAnsi="Times New Roman" w:cs="Times New Roman"/>
          <w:shd w:val="clear" w:color="auto" w:fill="FFFFFF"/>
          <w:lang w:val="en-US"/>
        </w:rPr>
      </w:pPr>
      <w:r w:rsidRPr="00F66864">
        <w:rPr>
          <w:rFonts w:ascii="Times New Roman" w:hAnsi="Times New Roman" w:cs="Times New Roman"/>
          <w:shd w:val="clear" w:color="auto" w:fill="FFFFFF"/>
          <w:lang w:val="en-US"/>
        </w:rPr>
        <w:t>Moore, M.R.</w:t>
      </w:r>
      <w:r w:rsidR="003F612A" w:rsidRPr="00F66864">
        <w:rPr>
          <w:rFonts w:ascii="Times New Roman" w:hAnsi="Times New Roman" w:cs="Times New Roman"/>
          <w:shd w:val="clear" w:color="auto" w:fill="FFFFFF"/>
          <w:lang w:val="en-US"/>
        </w:rPr>
        <w:t xml:space="preserve"> (2017). Women of Color in the Academy: Navigating Multiple Intersections and Multiple Hierarchies. </w:t>
      </w:r>
      <w:r w:rsidR="003F612A" w:rsidRPr="00F66864">
        <w:rPr>
          <w:rFonts w:ascii="Times New Roman" w:hAnsi="Times New Roman" w:cs="Times New Roman"/>
          <w:i/>
          <w:shd w:val="clear" w:color="auto" w:fill="FFFFFF"/>
          <w:lang w:val="en-US"/>
        </w:rPr>
        <w:t>Social Problems</w:t>
      </w:r>
      <w:r w:rsidRPr="00F66864">
        <w:rPr>
          <w:rFonts w:ascii="Times New Roman" w:hAnsi="Times New Roman" w:cs="Times New Roman"/>
          <w:shd w:val="clear" w:color="auto" w:fill="FFFFFF"/>
          <w:lang w:val="en-US"/>
        </w:rPr>
        <w:t xml:space="preserve">, </w:t>
      </w:r>
      <w:r w:rsidRPr="00F66864">
        <w:rPr>
          <w:rFonts w:ascii="Times New Roman" w:hAnsi="Times New Roman" w:cs="Times New Roman"/>
          <w:i/>
          <w:shd w:val="clear" w:color="auto" w:fill="FFFFFF"/>
          <w:lang w:val="en-US"/>
        </w:rPr>
        <w:t>64</w:t>
      </w:r>
      <w:r w:rsidR="003F612A" w:rsidRPr="00F66864">
        <w:rPr>
          <w:rFonts w:ascii="Times New Roman" w:hAnsi="Times New Roman" w:cs="Times New Roman"/>
          <w:shd w:val="clear" w:color="auto" w:fill="FFFFFF"/>
          <w:lang w:val="en-US"/>
        </w:rPr>
        <w:t>, 200-205.</w:t>
      </w:r>
    </w:p>
    <w:p w14:paraId="7B9C8F15" w14:textId="77777777" w:rsidR="004E4D26" w:rsidRPr="00F66864" w:rsidRDefault="0099736E" w:rsidP="00200ADF">
      <w:pPr>
        <w:rPr>
          <w:rFonts w:ascii="Times New Roman" w:hAnsi="Times New Roman" w:cs="Times New Roman"/>
          <w:i/>
          <w:shd w:val="clear" w:color="auto" w:fill="FFFFFF"/>
        </w:rPr>
      </w:pPr>
      <w:r w:rsidRPr="00F66864">
        <w:rPr>
          <w:rFonts w:ascii="Times New Roman" w:hAnsi="Times New Roman" w:cs="Times New Roman"/>
          <w:shd w:val="clear" w:color="auto" w:fill="FFFFFF"/>
          <w:lang w:val="en-US"/>
        </w:rPr>
        <w:lastRenderedPageBreak/>
        <w:t xml:space="preserve">Munar, A. M., Biran, A., Budeanu, A., Caton, K., Chambers, D., Dredge, D., … Ram, Y. (2015). </w:t>
      </w:r>
      <w:r w:rsidR="004E4D26" w:rsidRPr="00F66864">
        <w:rPr>
          <w:rFonts w:ascii="Times New Roman" w:hAnsi="Times New Roman" w:cs="Times New Roman"/>
          <w:i/>
          <w:shd w:val="clear" w:color="auto" w:fill="FFFFFF"/>
        </w:rPr>
        <w:t>The Gender Gap in the Tourism Academy: Statistics and Indicators of Gender Equality. While Waiting for the Dawn</w:t>
      </w:r>
      <w:r w:rsidR="004E4D26" w:rsidRPr="00F66864">
        <w:rPr>
          <w:rFonts w:ascii="Times New Roman" w:hAnsi="Times New Roman" w:cs="Times New Roman"/>
          <w:shd w:val="clear" w:color="auto" w:fill="FFFFFF"/>
        </w:rPr>
        <w:t xml:space="preserve">. </w:t>
      </w:r>
      <w:hyperlink r:id="rId10" w:tgtFrame="_blank" w:history="1">
        <w:r w:rsidR="004E4D26" w:rsidRPr="00F66864">
          <w:rPr>
            <w:rFonts w:ascii="Times New Roman" w:hAnsi="Times New Roman" w:cs="Times New Roman"/>
            <w:shd w:val="clear" w:color="auto" w:fill="FFFFFF"/>
          </w:rPr>
          <w:t>http://eprints.bournemouth.ac.uk/22373/1/FINAL%20GenderGapReport_WWFD%20</w:t>
        </w:r>
      </w:hyperlink>
      <w:r w:rsidR="004E4D26" w:rsidRPr="00F66864">
        <w:rPr>
          <w:rFonts w:ascii="Times New Roman" w:hAnsi="Times New Roman" w:cs="Times New Roman"/>
          <w:shd w:val="clear" w:color="auto" w:fill="FFFFFF"/>
        </w:rPr>
        <w:t xml:space="preserve"> </w:t>
      </w:r>
      <w:r w:rsidR="00200ADF" w:rsidRPr="00F66864">
        <w:rPr>
          <w:rFonts w:ascii="Times New Roman" w:hAnsi="Times New Roman" w:cs="Times New Roman"/>
          <w:shd w:val="clear" w:color="auto" w:fill="FFFFFF"/>
        </w:rPr>
        <w:t>(accessed 16 October 2017).</w:t>
      </w:r>
    </w:p>
    <w:p w14:paraId="402A154F" w14:textId="77777777" w:rsidR="00E311E4" w:rsidRPr="00F66864" w:rsidRDefault="00E311E4"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 xml:space="preserve">Munar, A. M., Khoo-Lattimore, C., Chambers, D., &amp; Biran, A. (2017). The academia we have and the one we want: on the centrality of gender equality. </w:t>
      </w:r>
      <w:r w:rsidRPr="00F66864">
        <w:rPr>
          <w:rFonts w:ascii="Times New Roman" w:hAnsi="Times New Roman" w:cs="Times New Roman"/>
          <w:i/>
          <w:shd w:val="clear" w:color="auto" w:fill="FFFFFF"/>
        </w:rPr>
        <w:t>Anatolia</w:t>
      </w:r>
      <w:r w:rsidRPr="00F66864">
        <w:rPr>
          <w:rFonts w:ascii="Times New Roman" w:hAnsi="Times New Roman" w:cs="Times New Roman"/>
          <w:shd w:val="clear" w:color="auto" w:fill="FFFFFF"/>
        </w:rPr>
        <w:t xml:space="preserve">, </w:t>
      </w:r>
      <w:r w:rsidRPr="00F66864">
        <w:rPr>
          <w:rFonts w:ascii="Times New Roman" w:hAnsi="Times New Roman" w:cs="Times New Roman"/>
          <w:i/>
          <w:shd w:val="clear" w:color="auto" w:fill="FFFFFF"/>
        </w:rPr>
        <w:t>28</w:t>
      </w:r>
      <w:r w:rsidRPr="00F66864">
        <w:rPr>
          <w:rFonts w:ascii="Times New Roman" w:hAnsi="Times New Roman" w:cs="Times New Roman"/>
          <w:shd w:val="clear" w:color="auto" w:fill="FFFFFF"/>
        </w:rPr>
        <w:t>, 582-591.</w:t>
      </w:r>
    </w:p>
    <w:p w14:paraId="29805B21" w14:textId="4C8C58C2" w:rsidR="004E4D26"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Nunkoo</w:t>
      </w:r>
      <w:r w:rsidR="00176C53" w:rsidRPr="00F66864">
        <w:rPr>
          <w:rFonts w:ascii="Times New Roman" w:hAnsi="Times New Roman" w:cs="Times New Roman"/>
          <w:shd w:val="clear" w:color="auto" w:fill="FFFFFF"/>
        </w:rPr>
        <w:t>, R.</w:t>
      </w:r>
      <w:r w:rsidR="005224E8" w:rsidRPr="00F66864">
        <w:rPr>
          <w:rFonts w:ascii="Times New Roman" w:hAnsi="Times New Roman" w:cs="Times New Roman"/>
          <w:shd w:val="clear" w:color="auto" w:fill="FFFFFF"/>
        </w:rPr>
        <w:t>,</w:t>
      </w:r>
      <w:r w:rsidR="00176C53" w:rsidRPr="00F66864">
        <w:rPr>
          <w:rFonts w:ascii="Times New Roman" w:hAnsi="Times New Roman" w:cs="Times New Roman"/>
          <w:shd w:val="clear" w:color="auto" w:fill="FFFFFF"/>
        </w:rPr>
        <w:t xml:space="preserve"> </w:t>
      </w:r>
      <w:r w:rsidRPr="00F66864">
        <w:rPr>
          <w:rFonts w:ascii="Times New Roman" w:hAnsi="Times New Roman" w:cs="Times New Roman"/>
          <w:shd w:val="clear" w:color="auto" w:fill="FFFFFF"/>
        </w:rPr>
        <w:t>Hall</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C</w:t>
      </w:r>
      <w:r w:rsidR="0050728E"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M</w:t>
      </w:r>
      <w:r w:rsidR="00176C53" w:rsidRPr="00F66864">
        <w:rPr>
          <w:rFonts w:ascii="Times New Roman" w:hAnsi="Times New Roman" w:cs="Times New Roman"/>
          <w:shd w:val="clear" w:color="auto" w:fill="FFFFFF"/>
        </w:rPr>
        <w:t>.</w:t>
      </w:r>
      <w:r w:rsidR="005224E8"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w:t>
      </w:r>
      <w:r w:rsidR="00176C53" w:rsidRPr="00F66864">
        <w:rPr>
          <w:rFonts w:ascii="Times New Roman" w:hAnsi="Times New Roman" w:cs="Times New Roman"/>
          <w:shd w:val="clear" w:color="auto" w:fill="FFFFFF"/>
        </w:rPr>
        <w:t>&amp;</w:t>
      </w:r>
      <w:r w:rsidRPr="00F66864">
        <w:rPr>
          <w:rFonts w:ascii="Times New Roman" w:hAnsi="Times New Roman" w:cs="Times New Roman"/>
          <w:shd w:val="clear" w:color="auto" w:fill="FFFFFF"/>
        </w:rPr>
        <w:t xml:space="preserve"> Ladsawut</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J</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(2017)</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Gender and choice of methodology in tourism social science research. </w:t>
      </w:r>
      <w:r w:rsidR="004E4D26" w:rsidRPr="00F66864">
        <w:rPr>
          <w:rFonts w:ascii="Times New Roman" w:hAnsi="Times New Roman" w:cs="Times New Roman"/>
          <w:i/>
          <w:shd w:val="clear" w:color="auto" w:fill="FFFFFF"/>
        </w:rPr>
        <w:t>Annals of Tourism Research</w:t>
      </w:r>
      <w:r w:rsidR="00176C53" w:rsidRPr="00F66864">
        <w:rPr>
          <w:rFonts w:ascii="Times New Roman" w:hAnsi="Times New Roman" w:cs="Times New Roman"/>
          <w:i/>
          <w:shd w:val="clear" w:color="auto" w:fill="FFFFFF"/>
        </w:rPr>
        <w:t>,</w:t>
      </w:r>
      <w:r w:rsidR="00176C53" w:rsidRPr="00F66864">
        <w:rPr>
          <w:rFonts w:ascii="Times New Roman" w:hAnsi="Times New Roman" w:cs="Times New Roman"/>
          <w:shd w:val="clear" w:color="auto" w:fill="FFFFFF"/>
        </w:rPr>
        <w:t xml:space="preserve"> 63, </w:t>
      </w:r>
      <w:r w:rsidR="004E4D26" w:rsidRPr="00F66864">
        <w:rPr>
          <w:rFonts w:ascii="Times New Roman" w:hAnsi="Times New Roman" w:cs="Times New Roman"/>
          <w:shd w:val="clear" w:color="auto" w:fill="FFFFFF"/>
        </w:rPr>
        <w:t>207-210.</w:t>
      </w:r>
    </w:p>
    <w:p w14:paraId="3C34DC40" w14:textId="2FBEFA12" w:rsidR="004E4D26"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lang w:val="en-US"/>
        </w:rPr>
        <w:t>O’Neil</w:t>
      </w:r>
      <w:r w:rsidR="00176C53" w:rsidRPr="00F66864">
        <w:rPr>
          <w:rFonts w:ascii="Times New Roman" w:hAnsi="Times New Roman" w:cs="Times New Roman"/>
          <w:shd w:val="clear" w:color="auto" w:fill="FFFFFF"/>
          <w:lang w:val="en-US"/>
        </w:rPr>
        <w:t>, D</w:t>
      </w:r>
      <w:r w:rsidR="0050728E" w:rsidRPr="00F66864">
        <w:rPr>
          <w:rFonts w:ascii="Times New Roman" w:hAnsi="Times New Roman" w:cs="Times New Roman"/>
          <w:shd w:val="clear" w:color="auto" w:fill="FFFFFF"/>
          <w:lang w:val="en-US"/>
        </w:rPr>
        <w:t>.</w:t>
      </w:r>
      <w:r w:rsidR="00176C53" w:rsidRPr="00F66864">
        <w:rPr>
          <w:rFonts w:ascii="Times New Roman" w:hAnsi="Times New Roman" w:cs="Times New Roman"/>
          <w:shd w:val="clear" w:color="auto" w:fill="FFFFFF"/>
          <w:lang w:val="en-US"/>
        </w:rPr>
        <w:t>A.</w:t>
      </w:r>
      <w:r w:rsidR="005224E8" w:rsidRPr="00F66864">
        <w:rPr>
          <w:rFonts w:ascii="Times New Roman" w:hAnsi="Times New Roman" w:cs="Times New Roman"/>
          <w:shd w:val="clear" w:color="auto" w:fill="FFFFFF"/>
          <w:lang w:val="en-US"/>
        </w:rPr>
        <w:t>,</w:t>
      </w:r>
      <w:r w:rsidRPr="00F66864">
        <w:rPr>
          <w:rFonts w:ascii="Times New Roman" w:hAnsi="Times New Roman" w:cs="Times New Roman"/>
          <w:shd w:val="clear" w:color="auto" w:fill="FFFFFF"/>
          <w:lang w:val="en-US"/>
        </w:rPr>
        <w:t xml:space="preserve"> Hopkins, M</w:t>
      </w:r>
      <w:r w:rsidR="0050728E" w:rsidRPr="00F66864">
        <w:rPr>
          <w:rFonts w:ascii="Times New Roman" w:hAnsi="Times New Roman" w:cs="Times New Roman"/>
          <w:shd w:val="clear" w:color="auto" w:fill="FFFFFF"/>
          <w:lang w:val="en-US"/>
        </w:rPr>
        <w:t>.</w:t>
      </w:r>
      <w:r w:rsidRPr="00F66864">
        <w:rPr>
          <w:rFonts w:ascii="Times New Roman" w:hAnsi="Times New Roman" w:cs="Times New Roman"/>
          <w:shd w:val="clear" w:color="auto" w:fill="FFFFFF"/>
          <w:lang w:val="en-US"/>
        </w:rPr>
        <w:t>M</w:t>
      </w:r>
      <w:r w:rsidR="00176C53" w:rsidRPr="00F66864">
        <w:rPr>
          <w:rFonts w:ascii="Times New Roman" w:hAnsi="Times New Roman" w:cs="Times New Roman"/>
          <w:shd w:val="clear" w:color="auto" w:fill="FFFFFF"/>
          <w:lang w:val="en-US"/>
        </w:rPr>
        <w:t>.</w:t>
      </w:r>
      <w:r w:rsidR="00CF6CCD" w:rsidRPr="00F66864">
        <w:rPr>
          <w:rFonts w:ascii="Times New Roman" w:hAnsi="Times New Roman" w:cs="Times New Roman"/>
          <w:shd w:val="clear" w:color="auto" w:fill="FFFFFF"/>
          <w:lang w:val="en-US"/>
        </w:rPr>
        <w:t>,</w:t>
      </w:r>
      <w:r w:rsidR="004E4D26" w:rsidRPr="00F66864">
        <w:rPr>
          <w:rFonts w:ascii="Times New Roman" w:hAnsi="Times New Roman" w:cs="Times New Roman"/>
          <w:shd w:val="clear" w:color="auto" w:fill="FFFFFF"/>
          <w:lang w:val="en-US"/>
        </w:rPr>
        <w:t xml:space="preserve"> </w:t>
      </w:r>
      <w:r w:rsidR="00176C53" w:rsidRPr="00F66864">
        <w:rPr>
          <w:rFonts w:ascii="Times New Roman" w:hAnsi="Times New Roman" w:cs="Times New Roman"/>
          <w:shd w:val="clear" w:color="auto" w:fill="FFFFFF"/>
          <w:lang w:val="en-US"/>
        </w:rPr>
        <w:t>&amp;</w:t>
      </w:r>
      <w:r w:rsidRPr="00F66864">
        <w:rPr>
          <w:rFonts w:ascii="Times New Roman" w:hAnsi="Times New Roman" w:cs="Times New Roman"/>
          <w:shd w:val="clear" w:color="auto" w:fill="FFFFFF"/>
          <w:lang w:val="en-US"/>
        </w:rPr>
        <w:t xml:space="preserve"> Bilimoria, D. (2008)</w:t>
      </w:r>
      <w:r w:rsidR="00176C53" w:rsidRPr="00F66864">
        <w:rPr>
          <w:rFonts w:ascii="Times New Roman" w:hAnsi="Times New Roman" w:cs="Times New Roman"/>
          <w:shd w:val="clear" w:color="auto" w:fill="FFFFFF"/>
          <w:lang w:val="en-US"/>
        </w:rPr>
        <w:t>.</w:t>
      </w:r>
      <w:r w:rsidR="004E4D26" w:rsidRPr="00F66864">
        <w:rPr>
          <w:rFonts w:ascii="Times New Roman" w:hAnsi="Times New Roman" w:cs="Times New Roman"/>
          <w:shd w:val="clear" w:color="auto" w:fill="FFFFFF"/>
          <w:lang w:val="en-US"/>
        </w:rPr>
        <w:t xml:space="preserve"> </w:t>
      </w:r>
      <w:r w:rsidR="004E4D26" w:rsidRPr="00F66864">
        <w:rPr>
          <w:rFonts w:ascii="Times New Roman" w:hAnsi="Times New Roman" w:cs="Times New Roman"/>
          <w:shd w:val="clear" w:color="auto" w:fill="FFFFFF"/>
        </w:rPr>
        <w:t>Women’s careers at the start of the 21st century: Patterns and paradoxes. </w:t>
      </w:r>
      <w:r w:rsidR="004E4D26" w:rsidRPr="00F66864">
        <w:rPr>
          <w:rFonts w:ascii="Times New Roman" w:hAnsi="Times New Roman" w:cs="Times New Roman"/>
          <w:i/>
          <w:iCs/>
          <w:shd w:val="clear" w:color="auto" w:fill="FFFFFF"/>
        </w:rPr>
        <w:t>Journal of Business Ethics</w:t>
      </w:r>
      <w:r w:rsidR="00176C53" w:rsidRPr="00F66864">
        <w:rPr>
          <w:rFonts w:ascii="Times New Roman" w:hAnsi="Times New Roman" w:cs="Times New Roman"/>
          <w:i/>
          <w:iCs/>
          <w:shd w:val="clear" w:color="auto" w:fill="FFFFFF"/>
        </w:rPr>
        <w:t>,</w:t>
      </w:r>
      <w:r w:rsidR="004E4D26" w:rsidRPr="00F66864">
        <w:rPr>
          <w:rFonts w:ascii="Times New Roman" w:hAnsi="Times New Roman" w:cs="Times New Roman"/>
          <w:shd w:val="clear" w:color="auto" w:fill="FFFFFF"/>
        </w:rPr>
        <w:t> </w:t>
      </w:r>
      <w:r w:rsidR="004E4D26" w:rsidRPr="00F66864">
        <w:rPr>
          <w:rFonts w:ascii="Times New Roman" w:hAnsi="Times New Roman" w:cs="Times New Roman"/>
          <w:i/>
          <w:iCs/>
          <w:shd w:val="clear" w:color="auto" w:fill="FFFFFF"/>
        </w:rPr>
        <w:t>80</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727-743.</w:t>
      </w:r>
    </w:p>
    <w:p w14:paraId="5937A0F9" w14:textId="46275E14" w:rsidR="00D533D6" w:rsidRPr="00F66864" w:rsidRDefault="000D6B44" w:rsidP="007D74A1">
      <w:pPr>
        <w:pStyle w:val="fqstextcitation"/>
        <w:shd w:val="clear" w:color="auto" w:fill="FFFFFF"/>
        <w:spacing w:before="0" w:beforeAutospacing="0" w:after="120" w:afterAutospacing="0" w:line="270" w:lineRule="atLeast"/>
        <w:rPr>
          <w:sz w:val="22"/>
          <w:szCs w:val="22"/>
        </w:rPr>
      </w:pPr>
      <w:r w:rsidRPr="00F66864">
        <w:rPr>
          <w:sz w:val="22"/>
          <w:szCs w:val="22"/>
        </w:rPr>
        <w:t>O'Neill</w:t>
      </w:r>
      <w:r w:rsidR="00CF6CCD" w:rsidRPr="00F66864">
        <w:rPr>
          <w:sz w:val="22"/>
          <w:szCs w:val="22"/>
        </w:rPr>
        <w:t>,</w:t>
      </w:r>
      <w:r w:rsidR="00C6233C" w:rsidRPr="00F66864">
        <w:rPr>
          <w:sz w:val="22"/>
          <w:szCs w:val="22"/>
        </w:rPr>
        <w:t xml:space="preserve"> M</w:t>
      </w:r>
      <w:r w:rsidR="00176C53" w:rsidRPr="00F66864">
        <w:rPr>
          <w:sz w:val="22"/>
          <w:szCs w:val="22"/>
        </w:rPr>
        <w:t>.</w:t>
      </w:r>
      <w:r w:rsidRPr="00F66864">
        <w:rPr>
          <w:sz w:val="22"/>
          <w:szCs w:val="22"/>
        </w:rPr>
        <w:t xml:space="preserve"> (2014)</w:t>
      </w:r>
      <w:r w:rsidR="00176C53" w:rsidRPr="00F66864">
        <w:rPr>
          <w:sz w:val="22"/>
          <w:szCs w:val="22"/>
        </w:rPr>
        <w:t>.</w:t>
      </w:r>
      <w:r w:rsidR="00682255" w:rsidRPr="00F66864">
        <w:rPr>
          <w:sz w:val="22"/>
          <w:szCs w:val="22"/>
        </w:rPr>
        <w:t xml:space="preserve"> The Slow University: Work, Time and Well-Being [58 paragraphs]. </w:t>
      </w:r>
      <w:r w:rsidR="00682255" w:rsidRPr="00F66864">
        <w:rPr>
          <w:rStyle w:val="fqscharitalic"/>
          <w:i/>
          <w:iCs/>
          <w:sz w:val="22"/>
          <w:szCs w:val="22"/>
        </w:rPr>
        <w:t>Forum Qualitative Sozialforschung / Forum: Qualitative Social Research</w:t>
      </w:r>
      <w:r w:rsidR="00682255" w:rsidRPr="00F66864">
        <w:rPr>
          <w:sz w:val="22"/>
          <w:szCs w:val="22"/>
        </w:rPr>
        <w:t>, </w:t>
      </w:r>
      <w:r w:rsidR="00682255" w:rsidRPr="00F66864">
        <w:rPr>
          <w:rStyle w:val="fqscharitalic"/>
          <w:i/>
          <w:iCs/>
          <w:sz w:val="22"/>
          <w:szCs w:val="22"/>
        </w:rPr>
        <w:t>15</w:t>
      </w:r>
      <w:r w:rsidR="00682255" w:rsidRPr="00F66864">
        <w:rPr>
          <w:sz w:val="22"/>
          <w:szCs w:val="22"/>
        </w:rPr>
        <w:t>, Art. 14, </w:t>
      </w:r>
      <w:r w:rsidR="00682255" w:rsidRPr="00F66864">
        <w:rPr>
          <w:sz w:val="22"/>
          <w:szCs w:val="22"/>
        </w:rPr>
        <w:br/>
      </w:r>
      <w:hyperlink r:id="rId11" w:tgtFrame="_blank" w:history="1">
        <w:r w:rsidR="00682255" w:rsidRPr="00F66864">
          <w:rPr>
            <w:rStyle w:val="Hyperlink"/>
            <w:color w:val="auto"/>
            <w:sz w:val="22"/>
            <w:szCs w:val="22"/>
          </w:rPr>
          <w:t>http://nbn-resolving.de/urn:nbn:de:0114-fqs1403146</w:t>
        </w:r>
      </w:hyperlink>
      <w:r w:rsidR="00682255" w:rsidRPr="00F66864">
        <w:rPr>
          <w:sz w:val="22"/>
          <w:szCs w:val="22"/>
        </w:rPr>
        <w:t>.</w:t>
      </w:r>
    </w:p>
    <w:p w14:paraId="6F50F523" w14:textId="77777777" w:rsidR="00D533D6" w:rsidRPr="00F66864" w:rsidRDefault="00D533D6" w:rsidP="00711E58">
      <w:pPr>
        <w:pStyle w:val="ListParagraph"/>
        <w:ind w:left="0"/>
        <w:rPr>
          <w:rFonts w:ascii="Times New Roman" w:hAnsi="Times New Roman" w:cs="Times New Roman"/>
          <w:bCs/>
          <w:iCs/>
        </w:rPr>
      </w:pPr>
    </w:p>
    <w:p w14:paraId="3848BD40" w14:textId="77777777" w:rsidR="00711E58" w:rsidRPr="00F66864" w:rsidRDefault="00711E58" w:rsidP="00711E58">
      <w:pPr>
        <w:pStyle w:val="ListParagraph"/>
        <w:ind w:left="0"/>
        <w:rPr>
          <w:rFonts w:ascii="Times New Roman" w:hAnsi="Times New Roman" w:cs="Times New Roman"/>
          <w:bCs/>
          <w:iCs/>
        </w:rPr>
      </w:pPr>
      <w:r w:rsidRPr="00F66864">
        <w:rPr>
          <w:rFonts w:ascii="Times New Roman" w:hAnsi="Times New Roman" w:cs="Times New Roman"/>
          <w:bCs/>
          <w:iCs/>
        </w:rPr>
        <w:t xml:space="preserve">Podoshen, J. S. (2013). Dark tourism motivations: Simulation, emotional contagion and topographic comparison. </w:t>
      </w:r>
      <w:r w:rsidRPr="00F66864">
        <w:rPr>
          <w:rFonts w:ascii="Times New Roman" w:hAnsi="Times New Roman" w:cs="Times New Roman"/>
          <w:bCs/>
          <w:i/>
          <w:iCs/>
        </w:rPr>
        <w:t>Tourism Management</w:t>
      </w:r>
      <w:r w:rsidRPr="00F66864">
        <w:rPr>
          <w:rFonts w:ascii="Times New Roman" w:hAnsi="Times New Roman" w:cs="Times New Roman"/>
          <w:bCs/>
          <w:iCs/>
        </w:rPr>
        <w:t>, 35, 263-271.</w:t>
      </w:r>
    </w:p>
    <w:p w14:paraId="59911598" w14:textId="4BA41363" w:rsidR="00352A62" w:rsidRPr="00F66864" w:rsidRDefault="000D6B44" w:rsidP="007D74A1">
      <w:pPr>
        <w:pStyle w:val="fqstextcitation"/>
        <w:shd w:val="clear" w:color="auto" w:fill="FFFFFF"/>
        <w:spacing w:before="0" w:beforeAutospacing="0" w:after="120" w:afterAutospacing="0" w:line="270" w:lineRule="atLeast"/>
        <w:rPr>
          <w:sz w:val="22"/>
          <w:szCs w:val="22"/>
          <w:shd w:val="clear" w:color="auto" w:fill="FFFFFF"/>
        </w:rPr>
      </w:pPr>
      <w:r w:rsidRPr="00F66864">
        <w:rPr>
          <w:sz w:val="22"/>
          <w:szCs w:val="22"/>
          <w:shd w:val="clear" w:color="auto" w:fill="FFFFFF"/>
        </w:rPr>
        <w:t>Pritchard</w:t>
      </w:r>
      <w:r w:rsidR="00176C53" w:rsidRPr="00F66864">
        <w:rPr>
          <w:sz w:val="22"/>
          <w:szCs w:val="22"/>
          <w:shd w:val="clear" w:color="auto" w:fill="FFFFFF"/>
        </w:rPr>
        <w:t>,</w:t>
      </w:r>
      <w:r w:rsidRPr="00F66864">
        <w:rPr>
          <w:sz w:val="22"/>
          <w:szCs w:val="22"/>
          <w:shd w:val="clear" w:color="auto" w:fill="FFFFFF"/>
        </w:rPr>
        <w:t xml:space="preserve"> A</w:t>
      </w:r>
      <w:r w:rsidR="00176C53" w:rsidRPr="00F66864">
        <w:rPr>
          <w:sz w:val="22"/>
          <w:szCs w:val="22"/>
          <w:shd w:val="clear" w:color="auto" w:fill="FFFFFF"/>
        </w:rPr>
        <w:t>.</w:t>
      </w:r>
      <w:r w:rsidR="004E4D26" w:rsidRPr="00F66864">
        <w:rPr>
          <w:sz w:val="22"/>
          <w:szCs w:val="22"/>
          <w:shd w:val="clear" w:color="auto" w:fill="FFFFFF"/>
        </w:rPr>
        <w:t xml:space="preserve"> (2014). Gender and feminist perspectives in tourism research. </w:t>
      </w:r>
      <w:r w:rsidR="00CF6CCD" w:rsidRPr="00F66864">
        <w:rPr>
          <w:sz w:val="22"/>
          <w:szCs w:val="22"/>
          <w:shd w:val="clear" w:color="auto" w:fill="FFFFFF"/>
        </w:rPr>
        <w:t>In</w:t>
      </w:r>
      <w:r w:rsidR="008C6EF0" w:rsidRPr="00F66864">
        <w:rPr>
          <w:sz w:val="22"/>
          <w:szCs w:val="22"/>
          <w:shd w:val="clear" w:color="auto" w:fill="FFFFFF"/>
        </w:rPr>
        <w:t xml:space="preserve"> </w:t>
      </w:r>
      <w:r w:rsidR="00CF6CCD" w:rsidRPr="00F66864">
        <w:rPr>
          <w:sz w:val="22"/>
          <w:szCs w:val="22"/>
          <w:shd w:val="clear" w:color="auto" w:fill="FFFFFF"/>
        </w:rPr>
        <w:t xml:space="preserve">A.L., </w:t>
      </w:r>
      <w:r w:rsidR="008C6EF0" w:rsidRPr="00F66864">
        <w:rPr>
          <w:sz w:val="22"/>
          <w:szCs w:val="22"/>
          <w:shd w:val="clear" w:color="auto" w:fill="FFFFFF"/>
        </w:rPr>
        <w:t>Lew</w:t>
      </w:r>
      <w:r w:rsidR="00CF6CCD" w:rsidRPr="00F66864">
        <w:rPr>
          <w:sz w:val="22"/>
          <w:szCs w:val="22"/>
          <w:shd w:val="clear" w:color="auto" w:fill="FFFFFF"/>
        </w:rPr>
        <w:t>,</w:t>
      </w:r>
      <w:r w:rsidR="008C6EF0" w:rsidRPr="00F66864">
        <w:rPr>
          <w:sz w:val="22"/>
          <w:szCs w:val="22"/>
          <w:shd w:val="clear" w:color="auto" w:fill="FFFFFF"/>
        </w:rPr>
        <w:t xml:space="preserve"> </w:t>
      </w:r>
      <w:r w:rsidR="00CF6CCD" w:rsidRPr="00F66864">
        <w:rPr>
          <w:sz w:val="22"/>
          <w:szCs w:val="22"/>
          <w:shd w:val="clear" w:color="auto" w:fill="FFFFFF"/>
        </w:rPr>
        <w:t>C.M.  Hall &amp; A.M. Williams (E</w:t>
      </w:r>
      <w:r w:rsidR="008C6EF0" w:rsidRPr="00F66864">
        <w:rPr>
          <w:sz w:val="22"/>
          <w:szCs w:val="22"/>
          <w:shd w:val="clear" w:color="auto" w:fill="FFFFFF"/>
        </w:rPr>
        <w:t>ds</w:t>
      </w:r>
      <w:r w:rsidR="00CF6CCD" w:rsidRPr="00F66864">
        <w:rPr>
          <w:sz w:val="22"/>
          <w:szCs w:val="22"/>
          <w:shd w:val="clear" w:color="auto" w:fill="FFFFFF"/>
        </w:rPr>
        <w:t>.</w:t>
      </w:r>
      <w:r w:rsidR="008C6EF0" w:rsidRPr="00F66864">
        <w:rPr>
          <w:sz w:val="22"/>
          <w:szCs w:val="22"/>
          <w:shd w:val="clear" w:color="auto" w:fill="FFFFFF"/>
        </w:rPr>
        <w:t xml:space="preserve">) </w:t>
      </w:r>
      <w:r w:rsidR="008C6EF0" w:rsidRPr="00F66864">
        <w:rPr>
          <w:i/>
          <w:sz w:val="22"/>
          <w:szCs w:val="22"/>
          <w:shd w:val="clear" w:color="auto" w:fill="FFFFFF"/>
        </w:rPr>
        <w:t>The Wiley Blackwell Companion to Tourism</w:t>
      </w:r>
      <w:r w:rsidR="008C6EF0" w:rsidRPr="00F66864">
        <w:rPr>
          <w:sz w:val="22"/>
          <w:szCs w:val="22"/>
          <w:shd w:val="clear" w:color="auto" w:fill="FFFFFF"/>
        </w:rPr>
        <w:t xml:space="preserve"> </w:t>
      </w:r>
      <w:r w:rsidR="00862184" w:rsidRPr="00F66864">
        <w:rPr>
          <w:sz w:val="22"/>
          <w:szCs w:val="22"/>
          <w:shd w:val="clear" w:color="auto" w:fill="FFFFFF"/>
        </w:rPr>
        <w:t>(pp. 314-324). John Wiley &amp; Sons</w:t>
      </w:r>
      <w:r w:rsidR="004E4D26" w:rsidRPr="00F66864">
        <w:rPr>
          <w:sz w:val="22"/>
          <w:szCs w:val="22"/>
          <w:shd w:val="clear" w:color="auto" w:fill="FFFFFF"/>
        </w:rPr>
        <w:t>.</w:t>
      </w:r>
    </w:p>
    <w:p w14:paraId="2DF63DCA" w14:textId="3A2E1540" w:rsidR="004A150F" w:rsidRPr="00F66864" w:rsidRDefault="00C00F8D" w:rsidP="007D74A1">
      <w:pPr>
        <w:pStyle w:val="fqstextcitation"/>
        <w:shd w:val="clear" w:color="auto" w:fill="FFFFFF"/>
        <w:spacing w:before="0" w:beforeAutospacing="0" w:after="120" w:afterAutospacing="0" w:line="270" w:lineRule="atLeast"/>
        <w:rPr>
          <w:sz w:val="22"/>
          <w:szCs w:val="22"/>
        </w:rPr>
      </w:pPr>
      <w:r w:rsidRPr="00F66864">
        <w:rPr>
          <w:sz w:val="22"/>
          <w:szCs w:val="22"/>
        </w:rPr>
        <w:t xml:space="preserve">Pritchard, A. (2018). Predicting the next decade of tourism gender research. </w:t>
      </w:r>
      <w:r w:rsidRPr="00F66864">
        <w:rPr>
          <w:i/>
          <w:sz w:val="22"/>
          <w:szCs w:val="22"/>
        </w:rPr>
        <w:t>Tourism Management Perspectives</w:t>
      </w:r>
      <w:r w:rsidR="00CF6CCD" w:rsidRPr="00F66864">
        <w:rPr>
          <w:sz w:val="22"/>
          <w:szCs w:val="22"/>
        </w:rPr>
        <w:t>,</w:t>
      </w:r>
      <w:r w:rsidRPr="00F66864">
        <w:rPr>
          <w:sz w:val="22"/>
          <w:szCs w:val="22"/>
        </w:rPr>
        <w:t xml:space="preserve"> 25, 144-146.</w:t>
      </w:r>
    </w:p>
    <w:p w14:paraId="5AAD327E" w14:textId="77777777" w:rsidR="004A150F" w:rsidRPr="00F66864" w:rsidRDefault="004A150F" w:rsidP="007D74A1">
      <w:pPr>
        <w:pStyle w:val="fqstextcitation"/>
        <w:shd w:val="clear" w:color="auto" w:fill="FFFFFF"/>
        <w:spacing w:before="0" w:beforeAutospacing="0" w:after="120" w:afterAutospacing="0" w:line="270" w:lineRule="atLeast"/>
        <w:rPr>
          <w:sz w:val="22"/>
          <w:szCs w:val="22"/>
        </w:rPr>
      </w:pPr>
      <w:r w:rsidRPr="00F66864">
        <w:rPr>
          <w:sz w:val="22"/>
          <w:szCs w:val="22"/>
        </w:rPr>
        <w:t xml:space="preserve">Pritchard, A., &amp; Morgan, N. (2017). Tourism’s lost leaders: Analysing gender and performance. </w:t>
      </w:r>
      <w:r w:rsidRPr="00F66864">
        <w:rPr>
          <w:i/>
          <w:sz w:val="22"/>
          <w:szCs w:val="22"/>
        </w:rPr>
        <w:t>Annals of Tourism Research</w:t>
      </w:r>
      <w:r w:rsidRPr="00F66864">
        <w:rPr>
          <w:sz w:val="22"/>
          <w:szCs w:val="22"/>
        </w:rPr>
        <w:t>, 63, 34-47.</w:t>
      </w:r>
    </w:p>
    <w:p w14:paraId="4176E9E2" w14:textId="0F953978" w:rsidR="008A6B74" w:rsidRPr="00F66864" w:rsidRDefault="000D6B44" w:rsidP="008A6B74">
      <w:pPr>
        <w:spacing w:before="100" w:beforeAutospacing="1" w:after="100" w:afterAutospacing="1" w:line="240" w:lineRule="auto"/>
        <w:jc w:val="both"/>
        <w:outlineLvl w:val="0"/>
        <w:rPr>
          <w:rFonts w:ascii="Times New Roman" w:eastAsia="Times New Roman" w:hAnsi="Times New Roman" w:cs="Times New Roman"/>
          <w:bCs/>
          <w:kern w:val="36"/>
          <w:lang w:eastAsia="en-GB"/>
        </w:rPr>
      </w:pPr>
      <w:r w:rsidRPr="00F66864">
        <w:rPr>
          <w:rFonts w:ascii="Times New Roman" w:eastAsia="Times New Roman" w:hAnsi="Times New Roman" w:cs="Times New Roman"/>
          <w:bCs/>
          <w:kern w:val="36"/>
          <w:lang w:eastAsia="en-GB"/>
        </w:rPr>
        <w:t>Savigny</w:t>
      </w:r>
      <w:r w:rsidR="00176C53" w:rsidRPr="00F66864">
        <w:rPr>
          <w:rFonts w:ascii="Times New Roman" w:eastAsia="Times New Roman" w:hAnsi="Times New Roman" w:cs="Times New Roman"/>
          <w:bCs/>
          <w:kern w:val="36"/>
          <w:lang w:eastAsia="en-GB"/>
        </w:rPr>
        <w:t>,</w:t>
      </w:r>
      <w:r w:rsidRPr="00F66864">
        <w:rPr>
          <w:rFonts w:ascii="Times New Roman" w:eastAsia="Times New Roman" w:hAnsi="Times New Roman" w:cs="Times New Roman"/>
          <w:bCs/>
          <w:kern w:val="36"/>
          <w:lang w:eastAsia="en-GB"/>
        </w:rPr>
        <w:t xml:space="preserve"> H</w:t>
      </w:r>
      <w:r w:rsidR="00176C53" w:rsidRPr="00F66864">
        <w:rPr>
          <w:rFonts w:ascii="Times New Roman" w:eastAsia="Times New Roman" w:hAnsi="Times New Roman" w:cs="Times New Roman"/>
          <w:bCs/>
          <w:kern w:val="36"/>
          <w:lang w:eastAsia="en-GB"/>
        </w:rPr>
        <w:t>.</w:t>
      </w:r>
      <w:r w:rsidR="008A6B74" w:rsidRPr="00F66864">
        <w:rPr>
          <w:rFonts w:ascii="Times New Roman" w:eastAsia="Times New Roman" w:hAnsi="Times New Roman" w:cs="Times New Roman"/>
          <w:bCs/>
          <w:kern w:val="36"/>
          <w:lang w:eastAsia="en-GB"/>
        </w:rPr>
        <w:t xml:space="preserve"> (2014)</w:t>
      </w:r>
      <w:r w:rsidR="00176C53" w:rsidRPr="00F66864">
        <w:rPr>
          <w:rFonts w:ascii="Times New Roman" w:eastAsia="Times New Roman" w:hAnsi="Times New Roman" w:cs="Times New Roman"/>
          <w:bCs/>
          <w:kern w:val="36"/>
          <w:lang w:eastAsia="en-GB"/>
        </w:rPr>
        <w:t>.</w:t>
      </w:r>
      <w:r w:rsidR="008A6B74" w:rsidRPr="00F66864">
        <w:rPr>
          <w:rFonts w:ascii="Times New Roman" w:eastAsia="Times New Roman" w:hAnsi="Times New Roman" w:cs="Times New Roman"/>
          <w:bCs/>
          <w:kern w:val="36"/>
          <w:lang w:eastAsia="en-GB"/>
        </w:rPr>
        <w:t xml:space="preserve"> Women, know your limi</w:t>
      </w:r>
      <w:r w:rsidR="00862184" w:rsidRPr="00F66864">
        <w:rPr>
          <w:rFonts w:ascii="Times New Roman" w:eastAsia="Times New Roman" w:hAnsi="Times New Roman" w:cs="Times New Roman"/>
          <w:bCs/>
          <w:kern w:val="36"/>
          <w:lang w:eastAsia="en-GB"/>
        </w:rPr>
        <w:t>ts: cultural sexism in academia.</w:t>
      </w:r>
      <w:r w:rsidR="008A6B74" w:rsidRPr="00F66864">
        <w:rPr>
          <w:rFonts w:ascii="Times New Roman" w:eastAsia="Times New Roman" w:hAnsi="Times New Roman" w:cs="Times New Roman"/>
          <w:bCs/>
          <w:kern w:val="36"/>
          <w:lang w:eastAsia="en-GB"/>
        </w:rPr>
        <w:t xml:space="preserve"> </w:t>
      </w:r>
      <w:r w:rsidR="008A6B74" w:rsidRPr="00F66864">
        <w:rPr>
          <w:rFonts w:ascii="Times New Roman" w:eastAsia="Times New Roman" w:hAnsi="Times New Roman" w:cs="Times New Roman"/>
          <w:bCs/>
          <w:i/>
          <w:kern w:val="36"/>
          <w:lang w:eastAsia="en-GB"/>
        </w:rPr>
        <w:t>Gender and Education</w:t>
      </w:r>
      <w:r w:rsidR="00176C53" w:rsidRPr="00F66864">
        <w:rPr>
          <w:rFonts w:ascii="Times New Roman" w:eastAsia="Times New Roman" w:hAnsi="Times New Roman" w:cs="Times New Roman"/>
          <w:bCs/>
          <w:i/>
          <w:kern w:val="36"/>
          <w:lang w:eastAsia="en-GB"/>
        </w:rPr>
        <w:t>,</w:t>
      </w:r>
      <w:r w:rsidR="00176C53" w:rsidRPr="00F66864">
        <w:rPr>
          <w:rFonts w:ascii="Times New Roman" w:eastAsia="Times New Roman" w:hAnsi="Times New Roman" w:cs="Times New Roman"/>
          <w:bCs/>
          <w:kern w:val="36"/>
          <w:lang w:eastAsia="en-GB"/>
        </w:rPr>
        <w:t xml:space="preserve"> </w:t>
      </w:r>
      <w:r w:rsidR="00176C53" w:rsidRPr="00F66864">
        <w:rPr>
          <w:rFonts w:ascii="Times New Roman" w:eastAsia="Times New Roman" w:hAnsi="Times New Roman" w:cs="Times New Roman"/>
          <w:bCs/>
          <w:i/>
          <w:kern w:val="36"/>
          <w:lang w:eastAsia="en-GB"/>
        </w:rPr>
        <w:t>26</w:t>
      </w:r>
      <w:r w:rsidR="00176C53" w:rsidRPr="00F66864">
        <w:rPr>
          <w:rFonts w:ascii="Times New Roman" w:eastAsia="Times New Roman" w:hAnsi="Times New Roman" w:cs="Times New Roman"/>
          <w:bCs/>
          <w:kern w:val="36"/>
          <w:lang w:eastAsia="en-GB"/>
        </w:rPr>
        <w:t>,</w:t>
      </w:r>
      <w:r w:rsidR="008A6B74" w:rsidRPr="00F66864">
        <w:rPr>
          <w:rFonts w:ascii="Times New Roman" w:eastAsia="Times New Roman" w:hAnsi="Times New Roman" w:cs="Times New Roman"/>
          <w:bCs/>
          <w:kern w:val="36"/>
          <w:lang w:eastAsia="en-GB"/>
        </w:rPr>
        <w:t xml:space="preserve"> 794-809.</w:t>
      </w:r>
    </w:p>
    <w:p w14:paraId="09F76257" w14:textId="3E237C5A" w:rsidR="008A6B74"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rPr>
        <w:t>Sievers</w:t>
      </w:r>
      <w:r w:rsidR="00176C53" w:rsidRPr="00F66864">
        <w:rPr>
          <w:rFonts w:ascii="Times New Roman" w:hAnsi="Times New Roman" w:cs="Times New Roman"/>
        </w:rPr>
        <w:t>,</w:t>
      </w:r>
      <w:r w:rsidRPr="00F66864">
        <w:rPr>
          <w:rFonts w:ascii="Times New Roman" w:hAnsi="Times New Roman" w:cs="Times New Roman"/>
        </w:rPr>
        <w:t xml:space="preserve"> B</w:t>
      </w:r>
      <w:r w:rsidR="00176C53" w:rsidRPr="00F66864">
        <w:rPr>
          <w:rFonts w:ascii="Times New Roman" w:hAnsi="Times New Roman" w:cs="Times New Roman"/>
        </w:rPr>
        <w:t>.</w:t>
      </w:r>
      <w:r w:rsidRPr="00F66864">
        <w:rPr>
          <w:rFonts w:ascii="Times New Roman" w:hAnsi="Times New Roman" w:cs="Times New Roman"/>
        </w:rPr>
        <w:t xml:space="preserve"> (2008)</w:t>
      </w:r>
      <w:r w:rsidR="00176C53" w:rsidRPr="00F66864">
        <w:rPr>
          <w:rFonts w:ascii="Times New Roman" w:hAnsi="Times New Roman" w:cs="Times New Roman"/>
        </w:rPr>
        <w:t>.</w:t>
      </w:r>
      <w:r w:rsidRPr="00F66864">
        <w:rPr>
          <w:rFonts w:ascii="Times New Roman" w:hAnsi="Times New Roman" w:cs="Times New Roman"/>
        </w:rPr>
        <w:t xml:space="preserve"> The Psychotic University</w:t>
      </w:r>
      <w:r w:rsidR="00862184" w:rsidRPr="00F66864">
        <w:rPr>
          <w:rFonts w:ascii="Times New Roman" w:hAnsi="Times New Roman" w:cs="Times New Roman"/>
        </w:rPr>
        <w:t>.</w:t>
      </w:r>
      <w:r w:rsidR="008A6B74" w:rsidRPr="00F66864">
        <w:rPr>
          <w:rFonts w:ascii="Times New Roman" w:hAnsi="Times New Roman" w:cs="Times New Roman"/>
        </w:rPr>
        <w:t xml:space="preserve"> </w:t>
      </w:r>
      <w:r w:rsidRPr="00F66864">
        <w:rPr>
          <w:rFonts w:ascii="Times New Roman" w:hAnsi="Times New Roman" w:cs="Times New Roman"/>
          <w:i/>
          <w:iCs/>
        </w:rPr>
        <w:t>E</w:t>
      </w:r>
      <w:r w:rsidR="008A6B74" w:rsidRPr="00F66864">
        <w:rPr>
          <w:rFonts w:ascii="Times New Roman" w:hAnsi="Times New Roman" w:cs="Times New Roman"/>
          <w:i/>
          <w:iCs/>
        </w:rPr>
        <w:t>phemera</w:t>
      </w:r>
      <w:r w:rsidR="00176C53" w:rsidRPr="00F66864">
        <w:rPr>
          <w:rFonts w:ascii="Times New Roman" w:hAnsi="Times New Roman" w:cs="Times New Roman"/>
          <w:i/>
          <w:iCs/>
        </w:rPr>
        <w:t>,</w:t>
      </w:r>
      <w:r w:rsidR="00176C53" w:rsidRPr="00F66864">
        <w:rPr>
          <w:rFonts w:ascii="Times New Roman" w:hAnsi="Times New Roman" w:cs="Times New Roman"/>
        </w:rPr>
        <w:t xml:space="preserve"> </w:t>
      </w:r>
      <w:r w:rsidR="00176C53" w:rsidRPr="00F66864">
        <w:rPr>
          <w:rFonts w:ascii="Times New Roman" w:hAnsi="Times New Roman" w:cs="Times New Roman"/>
          <w:i/>
        </w:rPr>
        <w:t>8,</w:t>
      </w:r>
      <w:r w:rsidR="008A6B74" w:rsidRPr="00F66864">
        <w:rPr>
          <w:rFonts w:ascii="Times New Roman" w:hAnsi="Times New Roman" w:cs="Times New Roman"/>
        </w:rPr>
        <w:t xml:space="preserve"> 238-257.</w:t>
      </w:r>
    </w:p>
    <w:p w14:paraId="728451E9" w14:textId="30A7E995" w:rsidR="007C5DBE"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Spencer</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D</w:t>
      </w:r>
      <w:r w:rsidR="00CF6CCD"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w:t>
      </w:r>
      <w:r w:rsidR="007C5DBE" w:rsidRPr="00F66864">
        <w:rPr>
          <w:rFonts w:ascii="Times New Roman" w:hAnsi="Times New Roman" w:cs="Times New Roman"/>
          <w:shd w:val="clear" w:color="auto" w:fill="FFFFFF"/>
        </w:rPr>
        <w:t>(2017)</w:t>
      </w:r>
      <w:r w:rsidR="00176C53" w:rsidRPr="00F66864">
        <w:rPr>
          <w:rFonts w:ascii="Times New Roman" w:hAnsi="Times New Roman" w:cs="Times New Roman"/>
          <w:shd w:val="clear" w:color="auto" w:fill="FFFFFF"/>
        </w:rPr>
        <w:t>.</w:t>
      </w:r>
      <w:r w:rsidR="007C5DBE" w:rsidRPr="00F66864">
        <w:rPr>
          <w:rFonts w:ascii="Times New Roman" w:hAnsi="Times New Roman" w:cs="Times New Roman"/>
          <w:shd w:val="clear" w:color="auto" w:fill="FFFFFF"/>
        </w:rPr>
        <w:t xml:space="preserve"> Work in and beyond the Second Machine Age: the politics of prod</w:t>
      </w:r>
      <w:r w:rsidR="00862184" w:rsidRPr="00F66864">
        <w:rPr>
          <w:rFonts w:ascii="Times New Roman" w:hAnsi="Times New Roman" w:cs="Times New Roman"/>
          <w:shd w:val="clear" w:color="auto" w:fill="FFFFFF"/>
        </w:rPr>
        <w:t>uction and digital technologies.</w:t>
      </w:r>
      <w:r w:rsidR="007C5DBE" w:rsidRPr="00F66864">
        <w:rPr>
          <w:rFonts w:ascii="Times New Roman" w:hAnsi="Times New Roman" w:cs="Times New Roman"/>
          <w:shd w:val="clear" w:color="auto" w:fill="FFFFFF"/>
        </w:rPr>
        <w:t xml:space="preserve"> </w:t>
      </w:r>
      <w:r w:rsidR="0050728E" w:rsidRPr="00F66864">
        <w:rPr>
          <w:rFonts w:ascii="Times New Roman" w:hAnsi="Times New Roman" w:cs="Times New Roman"/>
          <w:i/>
          <w:shd w:val="clear" w:color="auto" w:fill="FFFFFF"/>
        </w:rPr>
        <w:t>Work, Employment and S</w:t>
      </w:r>
      <w:r w:rsidR="007C5DBE" w:rsidRPr="00F66864">
        <w:rPr>
          <w:rFonts w:ascii="Times New Roman" w:hAnsi="Times New Roman" w:cs="Times New Roman"/>
          <w:i/>
          <w:shd w:val="clear" w:color="auto" w:fill="FFFFFF"/>
        </w:rPr>
        <w:t>ociety</w:t>
      </w:r>
      <w:r w:rsidR="00176C53" w:rsidRPr="00F66864">
        <w:rPr>
          <w:rFonts w:ascii="Times New Roman" w:hAnsi="Times New Roman" w:cs="Times New Roman"/>
          <w:i/>
          <w:shd w:val="clear" w:color="auto" w:fill="FFFFFF"/>
        </w:rPr>
        <w:t>,</w:t>
      </w:r>
      <w:r w:rsidR="00176C53" w:rsidRPr="00F66864">
        <w:rPr>
          <w:rFonts w:ascii="Times New Roman" w:hAnsi="Times New Roman" w:cs="Times New Roman"/>
          <w:shd w:val="clear" w:color="auto" w:fill="FFFFFF"/>
        </w:rPr>
        <w:t xml:space="preserve"> </w:t>
      </w:r>
      <w:r w:rsidR="00176C53" w:rsidRPr="00F66864">
        <w:rPr>
          <w:rFonts w:ascii="Times New Roman" w:hAnsi="Times New Roman" w:cs="Times New Roman"/>
          <w:i/>
          <w:shd w:val="clear" w:color="auto" w:fill="FFFFFF"/>
        </w:rPr>
        <w:t>31</w:t>
      </w:r>
      <w:r w:rsidR="00176C53" w:rsidRPr="00F66864">
        <w:rPr>
          <w:rFonts w:ascii="Times New Roman" w:hAnsi="Times New Roman" w:cs="Times New Roman"/>
          <w:shd w:val="clear" w:color="auto" w:fill="FFFFFF"/>
        </w:rPr>
        <w:t>,</w:t>
      </w:r>
      <w:r w:rsidR="007C5DBE" w:rsidRPr="00F66864">
        <w:rPr>
          <w:rFonts w:ascii="Times New Roman" w:hAnsi="Times New Roman" w:cs="Times New Roman"/>
          <w:shd w:val="clear" w:color="auto" w:fill="FFFFFF"/>
        </w:rPr>
        <w:t xml:space="preserve"> 142-152.</w:t>
      </w:r>
    </w:p>
    <w:p w14:paraId="59473B39" w14:textId="7672DE00" w:rsidR="001C4B26"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rPr>
        <w:t>Spitzer-Hanks</w:t>
      </w:r>
      <w:r w:rsidR="00176C53" w:rsidRPr="00F66864">
        <w:rPr>
          <w:rFonts w:ascii="Times New Roman" w:hAnsi="Times New Roman" w:cs="Times New Roman"/>
        </w:rPr>
        <w:t>,</w:t>
      </w:r>
      <w:r w:rsidRPr="00F66864">
        <w:rPr>
          <w:rFonts w:ascii="Times New Roman" w:hAnsi="Times New Roman" w:cs="Times New Roman"/>
        </w:rPr>
        <w:t xml:space="preserve"> D</w:t>
      </w:r>
      <w:r w:rsidR="006A081A" w:rsidRPr="00F66864">
        <w:rPr>
          <w:rFonts w:ascii="Times New Roman" w:hAnsi="Times New Roman" w:cs="Times New Roman"/>
        </w:rPr>
        <w:t>.</w:t>
      </w:r>
      <w:r w:rsidRPr="00F66864">
        <w:rPr>
          <w:rFonts w:ascii="Times New Roman" w:hAnsi="Times New Roman" w:cs="Times New Roman"/>
        </w:rPr>
        <w:t>T</w:t>
      </w:r>
      <w:r w:rsidR="00176C53" w:rsidRPr="00F66864">
        <w:rPr>
          <w:rFonts w:ascii="Times New Roman" w:hAnsi="Times New Roman" w:cs="Times New Roman"/>
        </w:rPr>
        <w:t>.</w:t>
      </w:r>
      <w:r w:rsidR="001C4B26" w:rsidRPr="00F66864">
        <w:rPr>
          <w:rFonts w:ascii="Times New Roman" w:hAnsi="Times New Roman" w:cs="Times New Roman"/>
        </w:rPr>
        <w:t xml:space="preserve"> (2016)</w:t>
      </w:r>
      <w:r w:rsidR="00176C53" w:rsidRPr="00F66864">
        <w:rPr>
          <w:rFonts w:ascii="Times New Roman" w:hAnsi="Times New Roman" w:cs="Times New Roman"/>
        </w:rPr>
        <w:t>.</w:t>
      </w:r>
      <w:r w:rsidR="001C4B26" w:rsidRPr="00F66864">
        <w:rPr>
          <w:rFonts w:ascii="Times New Roman" w:hAnsi="Times New Roman" w:cs="Times New Roman"/>
        </w:rPr>
        <w:t xml:space="preserve"> Process-model femin</w:t>
      </w:r>
      <w:r w:rsidR="00862184" w:rsidRPr="00F66864">
        <w:rPr>
          <w:rFonts w:ascii="Times New Roman" w:hAnsi="Times New Roman" w:cs="Times New Roman"/>
        </w:rPr>
        <w:t>ism in the Corporate University.</w:t>
      </w:r>
      <w:r w:rsidR="001C4B26" w:rsidRPr="00F66864">
        <w:rPr>
          <w:rFonts w:ascii="Times New Roman" w:hAnsi="Times New Roman" w:cs="Times New Roman"/>
        </w:rPr>
        <w:t xml:space="preserve"> </w:t>
      </w:r>
      <w:r w:rsidR="001C4B26" w:rsidRPr="00F66864">
        <w:rPr>
          <w:rFonts w:ascii="Times New Roman" w:hAnsi="Times New Roman" w:cs="Times New Roman"/>
          <w:i/>
        </w:rPr>
        <w:t>Gender and Education</w:t>
      </w:r>
      <w:r w:rsidR="00176C53" w:rsidRPr="00F66864">
        <w:rPr>
          <w:rFonts w:ascii="Times New Roman" w:hAnsi="Times New Roman" w:cs="Times New Roman"/>
          <w:i/>
        </w:rPr>
        <w:t>,</w:t>
      </w:r>
      <w:r w:rsidR="00176C53" w:rsidRPr="00F66864">
        <w:rPr>
          <w:rFonts w:ascii="Times New Roman" w:hAnsi="Times New Roman" w:cs="Times New Roman"/>
        </w:rPr>
        <w:t xml:space="preserve"> </w:t>
      </w:r>
      <w:r w:rsidR="00176C53" w:rsidRPr="00F66864">
        <w:rPr>
          <w:rFonts w:ascii="Times New Roman" w:hAnsi="Times New Roman" w:cs="Times New Roman"/>
          <w:i/>
        </w:rPr>
        <w:t>28</w:t>
      </w:r>
      <w:r w:rsidR="00176C53" w:rsidRPr="00F66864">
        <w:rPr>
          <w:rFonts w:ascii="Times New Roman" w:hAnsi="Times New Roman" w:cs="Times New Roman"/>
        </w:rPr>
        <w:t>,</w:t>
      </w:r>
      <w:r w:rsidRPr="00F66864">
        <w:rPr>
          <w:rFonts w:ascii="Times New Roman" w:hAnsi="Times New Roman" w:cs="Times New Roman"/>
        </w:rPr>
        <w:t xml:space="preserve"> 386-400.</w:t>
      </w:r>
    </w:p>
    <w:p w14:paraId="1CB7E2FC" w14:textId="77777777" w:rsidR="00542A01" w:rsidRPr="00F66864" w:rsidRDefault="00542A01" w:rsidP="00542A01">
      <w:pPr>
        <w:rPr>
          <w:rFonts w:ascii="Times New Roman" w:hAnsi="Times New Roman" w:cs="Times New Roman"/>
          <w:shd w:val="clear" w:color="auto" w:fill="FFFFFF"/>
        </w:rPr>
      </w:pPr>
      <w:r w:rsidRPr="00F66864">
        <w:rPr>
          <w:rFonts w:ascii="Times New Roman" w:hAnsi="Times New Roman" w:cs="Times New Roman"/>
          <w:shd w:val="clear" w:color="auto" w:fill="FFFFFF"/>
        </w:rPr>
        <w:t>Strategic Engagement for Gender Equality 2016-2019 (2015)</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Luxembourg: Publications Office of the European Union. </w:t>
      </w:r>
    </w:p>
    <w:p w14:paraId="558B98E4" w14:textId="6950E639" w:rsidR="007C5DBE" w:rsidRPr="00F66864" w:rsidRDefault="000D6B44" w:rsidP="004E4D26">
      <w:pPr>
        <w:rPr>
          <w:rFonts w:ascii="Times New Roman" w:hAnsi="Times New Roman" w:cs="Times New Roman"/>
          <w:shd w:val="clear" w:color="auto" w:fill="FFFFFF"/>
        </w:rPr>
      </w:pPr>
      <w:r w:rsidRPr="00F66864">
        <w:rPr>
          <w:rFonts w:ascii="Times New Roman" w:hAnsi="Times New Roman" w:cs="Times New Roman"/>
          <w:shd w:val="clear" w:color="auto" w:fill="FFFFFF"/>
        </w:rPr>
        <w:t>Wacjman</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J</w:t>
      </w:r>
      <w:r w:rsidR="00176C53" w:rsidRPr="00F66864">
        <w:rPr>
          <w:rFonts w:ascii="Times New Roman" w:hAnsi="Times New Roman" w:cs="Times New Roman"/>
          <w:shd w:val="clear" w:color="auto" w:fill="FFFFFF"/>
        </w:rPr>
        <w:t>.</w:t>
      </w:r>
      <w:r w:rsidR="007C5DBE" w:rsidRPr="00F66864">
        <w:rPr>
          <w:rFonts w:ascii="Times New Roman" w:hAnsi="Times New Roman" w:cs="Times New Roman"/>
          <w:shd w:val="clear" w:color="auto" w:fill="FFFFFF"/>
        </w:rPr>
        <w:t xml:space="preserve"> (2006)</w:t>
      </w:r>
      <w:r w:rsidR="00176C53" w:rsidRPr="00F66864">
        <w:rPr>
          <w:rFonts w:ascii="Times New Roman" w:hAnsi="Times New Roman" w:cs="Times New Roman"/>
          <w:shd w:val="clear" w:color="auto" w:fill="FFFFFF"/>
        </w:rPr>
        <w:t>.</w:t>
      </w:r>
      <w:r w:rsidR="007C5DBE" w:rsidRPr="00F66864">
        <w:rPr>
          <w:rFonts w:ascii="Times New Roman" w:hAnsi="Times New Roman" w:cs="Times New Roman"/>
          <w:shd w:val="clear" w:color="auto" w:fill="FFFFFF"/>
        </w:rPr>
        <w:t xml:space="preserve"> New connections: social studies of science and technology and studies of work. </w:t>
      </w:r>
      <w:r w:rsidR="0050728E" w:rsidRPr="00F66864">
        <w:rPr>
          <w:rFonts w:ascii="Times New Roman" w:hAnsi="Times New Roman" w:cs="Times New Roman"/>
          <w:i/>
          <w:shd w:val="clear" w:color="auto" w:fill="FFFFFF"/>
        </w:rPr>
        <w:t>Work, Employment and S</w:t>
      </w:r>
      <w:r w:rsidR="007C5DBE" w:rsidRPr="00F66864">
        <w:rPr>
          <w:rFonts w:ascii="Times New Roman" w:hAnsi="Times New Roman" w:cs="Times New Roman"/>
          <w:i/>
          <w:shd w:val="clear" w:color="auto" w:fill="FFFFFF"/>
        </w:rPr>
        <w:t>ociety</w:t>
      </w:r>
      <w:r w:rsidR="00176C53" w:rsidRPr="00F66864">
        <w:rPr>
          <w:rFonts w:ascii="Times New Roman" w:hAnsi="Times New Roman" w:cs="Times New Roman"/>
          <w:i/>
          <w:shd w:val="clear" w:color="auto" w:fill="FFFFFF"/>
        </w:rPr>
        <w:t>,</w:t>
      </w:r>
      <w:r w:rsidR="00176C53" w:rsidRPr="00F66864">
        <w:rPr>
          <w:rFonts w:ascii="Times New Roman" w:hAnsi="Times New Roman" w:cs="Times New Roman"/>
          <w:shd w:val="clear" w:color="auto" w:fill="FFFFFF"/>
        </w:rPr>
        <w:t xml:space="preserve"> </w:t>
      </w:r>
      <w:r w:rsidR="00176C53" w:rsidRPr="00F66864">
        <w:rPr>
          <w:rFonts w:ascii="Times New Roman" w:hAnsi="Times New Roman" w:cs="Times New Roman"/>
          <w:i/>
          <w:shd w:val="clear" w:color="auto" w:fill="FFFFFF"/>
        </w:rPr>
        <w:t>20</w:t>
      </w:r>
      <w:r w:rsidR="00176C53" w:rsidRPr="00F66864">
        <w:rPr>
          <w:rFonts w:ascii="Times New Roman" w:hAnsi="Times New Roman" w:cs="Times New Roman"/>
          <w:shd w:val="clear" w:color="auto" w:fill="FFFFFF"/>
        </w:rPr>
        <w:t>,</w:t>
      </w:r>
      <w:r w:rsidR="007C5DBE" w:rsidRPr="00F66864">
        <w:rPr>
          <w:rFonts w:ascii="Times New Roman" w:hAnsi="Times New Roman" w:cs="Times New Roman"/>
          <w:shd w:val="clear" w:color="auto" w:fill="FFFFFF"/>
        </w:rPr>
        <w:t xml:space="preserve"> 773-786. </w:t>
      </w:r>
    </w:p>
    <w:p w14:paraId="67753745" w14:textId="3E1CA306" w:rsidR="000D6B44" w:rsidRPr="00F66864" w:rsidRDefault="00F70DDD" w:rsidP="004E4D26">
      <w:pPr>
        <w:rPr>
          <w:rFonts w:ascii="Times New Roman" w:hAnsi="Times New Roman" w:cs="Times New Roman"/>
          <w:shd w:val="clear" w:color="auto" w:fill="FFFFFF"/>
        </w:rPr>
      </w:pPr>
      <w:hyperlink r:id="rId12" w:anchor="auth-1" w:tgtFrame="_blank" w:history="1">
        <w:r w:rsidR="004E4D26" w:rsidRPr="00F66864">
          <w:rPr>
            <w:rFonts w:ascii="Times New Roman" w:hAnsi="Times New Roman" w:cs="Times New Roman"/>
            <w:shd w:val="clear" w:color="auto" w:fill="FFFFFF"/>
          </w:rPr>
          <w:t>Watson</w:t>
        </w:r>
      </w:hyperlink>
      <w:r w:rsidR="00176C53" w:rsidRPr="00F66864">
        <w:rPr>
          <w:rFonts w:ascii="Times New Roman" w:hAnsi="Times New Roman" w:cs="Times New Roman"/>
          <w:shd w:val="clear" w:color="auto" w:fill="FFFFFF"/>
        </w:rPr>
        <w:t>.</w:t>
      </w:r>
      <w:r w:rsidR="000D6B44" w:rsidRPr="00F66864">
        <w:rPr>
          <w:rFonts w:ascii="Times New Roman" w:hAnsi="Times New Roman" w:cs="Times New Roman"/>
          <w:shd w:val="clear" w:color="auto" w:fill="FFFFFF"/>
        </w:rPr>
        <w:t xml:space="preserve"> D</w:t>
      </w:r>
      <w:r w:rsidR="00176C53" w:rsidRPr="00F66864">
        <w:rPr>
          <w:rFonts w:ascii="Times New Roman" w:hAnsi="Times New Roman" w:cs="Times New Roman"/>
          <w:shd w:val="clear" w:color="auto" w:fill="FFFFFF"/>
        </w:rPr>
        <w:t>.</w:t>
      </w:r>
      <w:r w:rsidR="00CF6CCD"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w:t>
      </w:r>
      <w:hyperlink r:id="rId13" w:anchor="auth-2" w:tgtFrame="_blank" w:history="1">
        <w:r w:rsidR="007155DF" w:rsidRPr="00F66864">
          <w:rPr>
            <w:rFonts w:ascii="Times New Roman" w:hAnsi="Times New Roman" w:cs="Times New Roman"/>
            <w:shd w:val="clear" w:color="auto" w:fill="FFFFFF"/>
          </w:rPr>
          <w:t xml:space="preserve">&amp; </w:t>
        </w:r>
        <w:r w:rsidR="004E4D26" w:rsidRPr="00F66864">
          <w:rPr>
            <w:rFonts w:ascii="Times New Roman" w:hAnsi="Times New Roman" w:cs="Times New Roman"/>
            <w:shd w:val="clear" w:color="auto" w:fill="FFFFFF"/>
          </w:rPr>
          <w:t>Hjorth</w:t>
        </w:r>
      </w:hyperlink>
      <w:r w:rsidR="00CF6CCD" w:rsidRPr="00F66864">
        <w:rPr>
          <w:rFonts w:ascii="Times New Roman" w:hAnsi="Times New Roman" w:cs="Times New Roman"/>
          <w:shd w:val="clear" w:color="auto" w:fill="FFFFFF"/>
        </w:rPr>
        <w:t>,</w:t>
      </w:r>
      <w:r w:rsidR="000D6B44" w:rsidRPr="00F66864">
        <w:rPr>
          <w:rFonts w:ascii="Times New Roman" w:hAnsi="Times New Roman" w:cs="Times New Roman"/>
          <w:shd w:val="clear" w:color="auto" w:fill="FFFFFF"/>
        </w:rPr>
        <w:t xml:space="preserve"> J</w:t>
      </w:r>
      <w:r w:rsidR="00176C53" w:rsidRPr="00F66864">
        <w:rPr>
          <w:rFonts w:ascii="Times New Roman" w:hAnsi="Times New Roman" w:cs="Times New Roman"/>
          <w:shd w:val="clear" w:color="auto" w:fill="FFFFFF"/>
        </w:rPr>
        <w:t>.</w:t>
      </w:r>
      <w:r w:rsidR="000D6B44" w:rsidRPr="00F66864">
        <w:rPr>
          <w:rFonts w:ascii="Times New Roman" w:hAnsi="Times New Roman" w:cs="Times New Roman"/>
          <w:shd w:val="clear" w:color="auto" w:fill="FFFFFF"/>
        </w:rPr>
        <w:t xml:space="preserve"> (2015)</w:t>
      </w:r>
      <w:r w:rsidR="00176C53" w:rsidRPr="00F66864">
        <w:rPr>
          <w:rFonts w:ascii="Times New Roman" w:hAnsi="Times New Roman" w:cs="Times New Roman"/>
          <w:shd w:val="clear" w:color="auto" w:fill="FFFFFF"/>
        </w:rPr>
        <w:t>.</w:t>
      </w:r>
      <w:r w:rsidR="000D6B44" w:rsidRPr="00F66864">
        <w:rPr>
          <w:rFonts w:ascii="Times New Roman" w:hAnsi="Times New Roman" w:cs="Times New Roman"/>
          <w:shd w:val="clear" w:color="auto" w:fill="FFFFFF"/>
        </w:rPr>
        <w:t xml:space="preserve"> </w:t>
      </w:r>
      <w:r w:rsidR="004E4D26" w:rsidRPr="00F66864">
        <w:rPr>
          <w:rFonts w:ascii="Times New Roman" w:hAnsi="Times New Roman" w:cs="Times New Roman"/>
          <w:shd w:val="clear" w:color="auto" w:fill="FFFFFF"/>
        </w:rPr>
        <w:t xml:space="preserve">Denmark: Women's </w:t>
      </w:r>
      <w:r w:rsidR="00CF6CCD" w:rsidRPr="00F66864">
        <w:rPr>
          <w:rFonts w:ascii="Times New Roman" w:hAnsi="Times New Roman" w:cs="Times New Roman"/>
          <w:shd w:val="clear" w:color="auto" w:fill="FFFFFF"/>
        </w:rPr>
        <w:t>grants lost in inequality ocean.</w:t>
      </w:r>
      <w:r w:rsidR="004E4D26" w:rsidRPr="00F66864">
        <w:rPr>
          <w:rFonts w:ascii="Times New Roman" w:hAnsi="Times New Roman" w:cs="Times New Roman"/>
          <w:shd w:val="clear" w:color="auto" w:fill="FFFFFF"/>
        </w:rPr>
        <w:t xml:space="preserve"> </w:t>
      </w:r>
      <w:r w:rsidR="004E4D26" w:rsidRPr="00F66864">
        <w:rPr>
          <w:rFonts w:ascii="Times New Roman" w:hAnsi="Times New Roman" w:cs="Times New Roman"/>
          <w:i/>
          <w:shd w:val="clear" w:color="auto" w:fill="FFFFFF"/>
        </w:rPr>
        <w:t>Nature</w:t>
      </w:r>
      <w:r w:rsidR="00CF6CCD" w:rsidRPr="00F66864">
        <w:rPr>
          <w:rFonts w:ascii="Times New Roman" w:hAnsi="Times New Roman" w:cs="Times New Roman"/>
          <w:i/>
          <w:shd w:val="clear" w:color="auto" w:fill="FFFFFF"/>
        </w:rPr>
        <w:t>,</w:t>
      </w:r>
      <w:r w:rsidR="000D6B44" w:rsidRPr="00F66864">
        <w:rPr>
          <w:rFonts w:ascii="Times New Roman" w:hAnsi="Times New Roman" w:cs="Times New Roman"/>
          <w:shd w:val="clear" w:color="auto" w:fill="FFFFFF"/>
        </w:rPr>
        <w:t xml:space="preserve"> </w:t>
      </w:r>
      <w:r w:rsidR="000D6B44" w:rsidRPr="00F66864">
        <w:rPr>
          <w:rFonts w:ascii="Times New Roman" w:hAnsi="Times New Roman" w:cs="Times New Roman"/>
          <w:i/>
          <w:shd w:val="clear" w:color="auto" w:fill="FFFFFF"/>
        </w:rPr>
        <w:t>519</w:t>
      </w:r>
      <w:r w:rsidR="000D6B44" w:rsidRPr="00F66864">
        <w:rPr>
          <w:rFonts w:ascii="Times New Roman" w:hAnsi="Times New Roman" w:cs="Times New Roman"/>
          <w:shd w:val="clear" w:color="auto" w:fill="FFFFFF"/>
        </w:rPr>
        <w:t>, 158.</w:t>
      </w:r>
    </w:p>
    <w:p w14:paraId="16D6471B" w14:textId="77777777" w:rsidR="004E4D26" w:rsidRPr="00F66864" w:rsidRDefault="000D6B44" w:rsidP="004E4D26">
      <w:pPr>
        <w:rPr>
          <w:rFonts w:ascii="Times New Roman" w:hAnsi="Times New Roman" w:cs="Times New Roman"/>
          <w:i/>
        </w:rPr>
      </w:pPr>
      <w:r w:rsidRPr="00F66864">
        <w:rPr>
          <w:rFonts w:ascii="Times New Roman" w:hAnsi="Times New Roman" w:cs="Times New Roman"/>
          <w:shd w:val="clear" w:color="auto" w:fill="FFFFFF"/>
        </w:rPr>
        <w:lastRenderedPageBreak/>
        <w:t>Wilde</w:t>
      </w:r>
      <w:r w:rsidR="00176C53" w:rsidRPr="00F66864">
        <w:rPr>
          <w:rFonts w:ascii="Times New Roman" w:hAnsi="Times New Roman" w:cs="Times New Roman"/>
          <w:shd w:val="clear" w:color="auto" w:fill="FFFFFF"/>
        </w:rPr>
        <w:t>,</w:t>
      </w:r>
      <w:r w:rsidRPr="00F66864">
        <w:rPr>
          <w:rFonts w:ascii="Times New Roman" w:hAnsi="Times New Roman" w:cs="Times New Roman"/>
          <w:shd w:val="clear" w:color="auto" w:fill="FFFFFF"/>
        </w:rPr>
        <w:t xml:space="preserve"> L</w:t>
      </w:r>
      <w:r w:rsidR="00176C53" w:rsidRPr="00F66864">
        <w:rPr>
          <w:rFonts w:ascii="Times New Roman" w:hAnsi="Times New Roman" w:cs="Times New Roman"/>
          <w:shd w:val="clear" w:color="auto" w:fill="FFFFFF"/>
        </w:rPr>
        <w:t>.</w:t>
      </w:r>
      <w:r w:rsidR="001D1AF4" w:rsidRPr="00F66864">
        <w:rPr>
          <w:rFonts w:ascii="Times New Roman" w:hAnsi="Times New Roman" w:cs="Times New Roman"/>
          <w:shd w:val="clear" w:color="auto" w:fill="FFFFFF"/>
        </w:rPr>
        <w:t xml:space="preserve"> (20</w:t>
      </w:r>
      <w:r w:rsidR="00A96E05" w:rsidRPr="00F66864">
        <w:rPr>
          <w:rFonts w:ascii="Times New Roman" w:hAnsi="Times New Roman" w:cs="Times New Roman"/>
          <w:shd w:val="clear" w:color="auto" w:fill="FFFFFF"/>
        </w:rPr>
        <w:t>0</w:t>
      </w:r>
      <w:r w:rsidRPr="00F66864">
        <w:rPr>
          <w:rFonts w:ascii="Times New Roman" w:hAnsi="Times New Roman" w:cs="Times New Roman"/>
          <w:shd w:val="clear" w:color="auto" w:fill="FFFFFF"/>
        </w:rPr>
        <w:t>7)</w:t>
      </w:r>
      <w:r w:rsidR="00176C53" w:rsidRPr="00F66864">
        <w:rPr>
          <w:rFonts w:ascii="Times New Roman" w:hAnsi="Times New Roman" w:cs="Times New Roman"/>
          <w:shd w:val="clear" w:color="auto" w:fill="FFFFFF"/>
        </w:rPr>
        <w:t>.</w:t>
      </w:r>
      <w:r w:rsidR="004E4D26" w:rsidRPr="00F66864">
        <w:rPr>
          <w:rFonts w:ascii="Times New Roman" w:hAnsi="Times New Roman" w:cs="Times New Roman"/>
          <w:shd w:val="clear" w:color="auto" w:fill="FFFFFF"/>
        </w:rPr>
        <w:t xml:space="preserve"> The concept of solidarity: Emerging from the theoretical shadows?. </w:t>
      </w:r>
      <w:r w:rsidR="004E4D26" w:rsidRPr="00F66864">
        <w:rPr>
          <w:rFonts w:ascii="Times New Roman" w:hAnsi="Times New Roman" w:cs="Times New Roman"/>
          <w:i/>
          <w:iCs/>
          <w:shd w:val="clear" w:color="auto" w:fill="FFFFFF"/>
        </w:rPr>
        <w:t>The British Journal of Politics and International Relations</w:t>
      </w:r>
      <w:r w:rsidR="00176C53" w:rsidRPr="00F66864">
        <w:rPr>
          <w:rFonts w:ascii="Times New Roman" w:hAnsi="Times New Roman" w:cs="Times New Roman"/>
          <w:shd w:val="clear" w:color="auto" w:fill="FFFFFF"/>
        </w:rPr>
        <w:t xml:space="preserve">, </w:t>
      </w:r>
      <w:r w:rsidR="004E4D26" w:rsidRPr="00F66864">
        <w:rPr>
          <w:rFonts w:ascii="Times New Roman" w:hAnsi="Times New Roman" w:cs="Times New Roman"/>
          <w:i/>
          <w:iCs/>
          <w:shd w:val="clear" w:color="auto" w:fill="FFFFFF"/>
        </w:rPr>
        <w:t>9</w:t>
      </w:r>
      <w:r w:rsidR="00176C53" w:rsidRPr="00F66864">
        <w:rPr>
          <w:rFonts w:ascii="Times New Roman" w:hAnsi="Times New Roman" w:cs="Times New Roman"/>
          <w:i/>
          <w:shd w:val="clear" w:color="auto" w:fill="FFFFFF"/>
        </w:rPr>
        <w:t>,</w:t>
      </w:r>
      <w:r w:rsidR="004E4D26" w:rsidRPr="00F66864">
        <w:rPr>
          <w:rFonts w:ascii="Times New Roman" w:hAnsi="Times New Roman" w:cs="Times New Roman"/>
          <w:shd w:val="clear" w:color="auto" w:fill="FFFFFF"/>
        </w:rPr>
        <w:t xml:space="preserve"> 171-181.</w:t>
      </w:r>
    </w:p>
    <w:p w14:paraId="3572A602" w14:textId="45FFE95C" w:rsidR="00B367DB" w:rsidRPr="00F66864" w:rsidRDefault="00D87E00">
      <w:pPr>
        <w:rPr>
          <w:rFonts w:ascii="Times New Roman" w:hAnsi="Times New Roman" w:cs="Times New Roman"/>
        </w:rPr>
      </w:pPr>
      <w:r w:rsidRPr="00F66864">
        <w:rPr>
          <w:rFonts w:ascii="Times New Roman" w:hAnsi="Times New Roman" w:cs="Times New Roman"/>
        </w:rPr>
        <w:t>Woodward</w:t>
      </w:r>
      <w:r w:rsidR="00176C53" w:rsidRPr="00F66864">
        <w:rPr>
          <w:rFonts w:ascii="Times New Roman" w:hAnsi="Times New Roman" w:cs="Times New Roman"/>
        </w:rPr>
        <w:t>, K</w:t>
      </w:r>
      <w:r w:rsidR="00E12875" w:rsidRPr="00F66864">
        <w:rPr>
          <w:rFonts w:ascii="Times New Roman" w:hAnsi="Times New Roman" w:cs="Times New Roman"/>
        </w:rPr>
        <w:t>.</w:t>
      </w:r>
      <w:r w:rsidRPr="00F66864">
        <w:rPr>
          <w:rFonts w:ascii="Times New Roman" w:hAnsi="Times New Roman" w:cs="Times New Roman"/>
        </w:rPr>
        <w:t xml:space="preserve"> </w:t>
      </w:r>
      <w:r w:rsidR="00176C53" w:rsidRPr="00F66864">
        <w:rPr>
          <w:rFonts w:ascii="Times New Roman" w:hAnsi="Times New Roman" w:cs="Times New Roman"/>
        </w:rPr>
        <w:t xml:space="preserve">&amp; </w:t>
      </w:r>
      <w:r w:rsidR="000D6B44" w:rsidRPr="00F66864">
        <w:rPr>
          <w:rFonts w:ascii="Times New Roman" w:hAnsi="Times New Roman" w:cs="Times New Roman"/>
        </w:rPr>
        <w:t>Woodward</w:t>
      </w:r>
      <w:r w:rsidR="00176C53" w:rsidRPr="00F66864">
        <w:rPr>
          <w:rFonts w:ascii="Times New Roman" w:hAnsi="Times New Roman" w:cs="Times New Roman"/>
        </w:rPr>
        <w:t>,</w:t>
      </w:r>
      <w:r w:rsidR="000D6B44" w:rsidRPr="00F66864">
        <w:rPr>
          <w:rFonts w:ascii="Times New Roman" w:hAnsi="Times New Roman" w:cs="Times New Roman"/>
        </w:rPr>
        <w:t xml:space="preserve"> S</w:t>
      </w:r>
      <w:r w:rsidR="00176C53" w:rsidRPr="00F66864">
        <w:rPr>
          <w:rFonts w:ascii="Times New Roman" w:hAnsi="Times New Roman" w:cs="Times New Roman"/>
        </w:rPr>
        <w:t>.</w:t>
      </w:r>
      <w:r w:rsidR="00410C23" w:rsidRPr="00F66864">
        <w:rPr>
          <w:rFonts w:ascii="Times New Roman" w:hAnsi="Times New Roman" w:cs="Times New Roman"/>
        </w:rPr>
        <w:t xml:space="preserve"> </w:t>
      </w:r>
      <w:r w:rsidR="00410C23" w:rsidRPr="00F66864">
        <w:rPr>
          <w:rFonts w:ascii="Times New Roman" w:hAnsi="Times New Roman" w:cs="Times New Roman"/>
          <w:spacing w:val="5"/>
          <w:shd w:val="clear" w:color="auto" w:fill="FFFFFF"/>
        </w:rPr>
        <w:t>(2</w:t>
      </w:r>
      <w:r w:rsidR="000D6B44" w:rsidRPr="00F66864">
        <w:rPr>
          <w:rFonts w:ascii="Times New Roman" w:hAnsi="Times New Roman" w:cs="Times New Roman"/>
          <w:spacing w:val="5"/>
          <w:shd w:val="clear" w:color="auto" w:fill="FFFFFF"/>
        </w:rPr>
        <w:t>012)</w:t>
      </w:r>
      <w:r w:rsidR="00555EFC" w:rsidRPr="00F66864">
        <w:rPr>
          <w:rFonts w:ascii="Times New Roman" w:hAnsi="Times New Roman" w:cs="Times New Roman"/>
          <w:spacing w:val="5"/>
          <w:shd w:val="clear" w:color="auto" w:fill="FFFFFF"/>
        </w:rPr>
        <w:t>.</w:t>
      </w:r>
      <w:r w:rsidR="000D6B44" w:rsidRPr="00F66864">
        <w:rPr>
          <w:rFonts w:ascii="Times New Roman" w:hAnsi="Times New Roman" w:cs="Times New Roman"/>
          <w:spacing w:val="5"/>
          <w:shd w:val="clear" w:color="auto" w:fill="FFFFFF"/>
        </w:rPr>
        <w:t xml:space="preserve"> </w:t>
      </w:r>
      <w:r w:rsidR="00410C23" w:rsidRPr="00F66864">
        <w:rPr>
          <w:rFonts w:ascii="Times New Roman" w:hAnsi="Times New Roman" w:cs="Times New Roman"/>
          <w:spacing w:val="5"/>
          <w:shd w:val="clear" w:color="auto" w:fill="FFFFFF"/>
        </w:rPr>
        <w:t xml:space="preserve">Being in the academy: a </w:t>
      </w:r>
      <w:r w:rsidR="000D6B44" w:rsidRPr="00F66864">
        <w:rPr>
          <w:rFonts w:ascii="Times New Roman" w:hAnsi="Times New Roman" w:cs="Times New Roman"/>
          <w:spacing w:val="5"/>
          <w:shd w:val="clear" w:color="auto" w:fill="FFFFFF"/>
        </w:rPr>
        <w:t>cross generational conversation</w:t>
      </w:r>
      <w:r w:rsidR="00E12875" w:rsidRPr="00F66864">
        <w:rPr>
          <w:rFonts w:ascii="Times New Roman" w:hAnsi="Times New Roman" w:cs="Times New Roman"/>
          <w:spacing w:val="5"/>
          <w:shd w:val="clear" w:color="auto" w:fill="FFFFFF"/>
        </w:rPr>
        <w:t>.</w:t>
      </w:r>
      <w:r w:rsidR="00410C23" w:rsidRPr="00F66864">
        <w:rPr>
          <w:rFonts w:ascii="Times New Roman" w:hAnsi="Times New Roman" w:cs="Times New Roman"/>
          <w:spacing w:val="5"/>
          <w:shd w:val="clear" w:color="auto" w:fill="FFFFFF"/>
        </w:rPr>
        <w:t> </w:t>
      </w:r>
      <w:r w:rsidR="00410C23" w:rsidRPr="00F66864">
        <w:rPr>
          <w:rFonts w:ascii="Times New Roman" w:hAnsi="Times New Roman" w:cs="Times New Roman"/>
          <w:i/>
        </w:rPr>
        <w:t>Equality, Diversity and Inclusion: An International Journal</w:t>
      </w:r>
      <w:r w:rsidR="00176C53" w:rsidRPr="00F66864">
        <w:rPr>
          <w:rFonts w:ascii="Times New Roman" w:hAnsi="Times New Roman" w:cs="Times New Roman"/>
          <w:i/>
        </w:rPr>
        <w:t>,</w:t>
      </w:r>
      <w:r w:rsidR="00176C53" w:rsidRPr="00F66864">
        <w:rPr>
          <w:rFonts w:ascii="Times New Roman" w:hAnsi="Times New Roman" w:cs="Times New Roman"/>
          <w:spacing w:val="5"/>
          <w:shd w:val="clear" w:color="auto" w:fill="FFFFFF"/>
        </w:rPr>
        <w:t xml:space="preserve"> </w:t>
      </w:r>
      <w:r w:rsidR="00176C53" w:rsidRPr="00F66864">
        <w:rPr>
          <w:rFonts w:ascii="Times New Roman" w:hAnsi="Times New Roman" w:cs="Times New Roman"/>
          <w:i/>
          <w:spacing w:val="5"/>
          <w:shd w:val="clear" w:color="auto" w:fill="FFFFFF"/>
        </w:rPr>
        <w:t>31</w:t>
      </w:r>
      <w:r w:rsidR="000D6B44" w:rsidRPr="00F66864">
        <w:rPr>
          <w:rFonts w:ascii="Times New Roman" w:hAnsi="Times New Roman" w:cs="Times New Roman"/>
          <w:spacing w:val="5"/>
          <w:shd w:val="clear" w:color="auto" w:fill="FFFFFF"/>
        </w:rPr>
        <w:t xml:space="preserve">, 435-451. </w:t>
      </w:r>
      <w:r w:rsidR="000D6B44" w:rsidRPr="00F66864">
        <w:rPr>
          <w:rFonts w:ascii="Times New Roman" w:hAnsi="Times New Roman" w:cs="Times New Roman"/>
        </w:rPr>
        <w:t xml:space="preserve"> </w:t>
      </w:r>
    </w:p>
    <w:p w14:paraId="0A577458" w14:textId="7DAAFC95" w:rsidR="00067B1F" w:rsidRPr="00F66864" w:rsidRDefault="00067B1F" w:rsidP="00067B1F">
      <w:pPr>
        <w:rPr>
          <w:rFonts w:ascii="Times New Roman" w:hAnsi="Times New Roman" w:cs="Times New Roman"/>
          <w:bCs/>
          <w:iCs/>
        </w:rPr>
      </w:pPr>
      <w:r w:rsidRPr="00F66864">
        <w:rPr>
          <w:rFonts w:ascii="Times New Roman" w:hAnsi="Times New Roman" w:cs="Times New Roman"/>
          <w:bCs/>
          <w:iCs/>
        </w:rPr>
        <w:t xml:space="preserve">Wu, M. Y., &amp; Pearce, P. L. (2017). Understanding Chinese overseas recreational vehicle tourists: A netnographic and comparative approach. </w:t>
      </w:r>
      <w:r w:rsidRPr="00F66864">
        <w:rPr>
          <w:rFonts w:ascii="Times New Roman" w:hAnsi="Times New Roman" w:cs="Times New Roman"/>
          <w:bCs/>
          <w:i/>
          <w:iCs/>
        </w:rPr>
        <w:t>Journal of Hospitality &amp; Tourism Research,</w:t>
      </w:r>
      <w:r w:rsidR="00CF6CCD" w:rsidRPr="00F66864">
        <w:rPr>
          <w:rFonts w:ascii="Times New Roman" w:hAnsi="Times New Roman" w:cs="Times New Roman"/>
          <w:bCs/>
          <w:iCs/>
        </w:rPr>
        <w:t xml:space="preserve"> </w:t>
      </w:r>
      <w:r w:rsidR="00CF6CCD" w:rsidRPr="00F66864">
        <w:rPr>
          <w:rFonts w:ascii="Times New Roman" w:hAnsi="Times New Roman" w:cs="Times New Roman"/>
          <w:bCs/>
          <w:i/>
          <w:iCs/>
        </w:rPr>
        <w:t>41</w:t>
      </w:r>
      <w:r w:rsidRPr="00F66864">
        <w:rPr>
          <w:rFonts w:ascii="Times New Roman" w:hAnsi="Times New Roman" w:cs="Times New Roman"/>
          <w:bCs/>
          <w:iCs/>
        </w:rPr>
        <w:t>, 696-718.</w:t>
      </w:r>
    </w:p>
    <w:p w14:paraId="581710BC" w14:textId="47B7730A" w:rsidR="00067B1F" w:rsidRPr="00F66864" w:rsidRDefault="00995C96" w:rsidP="00995C96">
      <w:pPr>
        <w:rPr>
          <w:rFonts w:ascii="Times New Roman" w:hAnsi="Times New Roman" w:cs="Times New Roman"/>
          <w:bCs/>
          <w:iCs/>
        </w:rPr>
      </w:pPr>
      <w:r w:rsidRPr="00F66864">
        <w:rPr>
          <w:rFonts w:ascii="Times New Roman" w:hAnsi="Times New Roman" w:cs="Times New Roman"/>
          <w:bCs/>
          <w:iCs/>
          <w:lang w:val="en-US"/>
        </w:rPr>
        <w:t xml:space="preserve">Xu, H., Wang, K., &amp; Ye, T. (2017). </w:t>
      </w:r>
      <w:r w:rsidRPr="00F66864">
        <w:rPr>
          <w:rFonts w:ascii="Times New Roman" w:hAnsi="Times New Roman" w:cs="Times New Roman"/>
          <w:bCs/>
          <w:iCs/>
        </w:rPr>
        <w:t xml:space="preserve">Women’s awareness of gender issues in Chinese tourism academia. </w:t>
      </w:r>
      <w:r w:rsidRPr="00F66864">
        <w:rPr>
          <w:rFonts w:ascii="Times New Roman" w:hAnsi="Times New Roman" w:cs="Times New Roman"/>
          <w:bCs/>
          <w:i/>
          <w:iCs/>
        </w:rPr>
        <w:t>Anatolia</w:t>
      </w:r>
      <w:r w:rsidR="00CF6CCD" w:rsidRPr="00F66864">
        <w:rPr>
          <w:rFonts w:ascii="Times New Roman" w:hAnsi="Times New Roman" w:cs="Times New Roman"/>
          <w:bCs/>
          <w:iCs/>
        </w:rPr>
        <w:t xml:space="preserve">, </w:t>
      </w:r>
      <w:r w:rsidR="00CF6CCD" w:rsidRPr="00F66864">
        <w:rPr>
          <w:rFonts w:ascii="Times New Roman" w:hAnsi="Times New Roman" w:cs="Times New Roman"/>
          <w:bCs/>
          <w:i/>
          <w:iCs/>
        </w:rPr>
        <w:t>28</w:t>
      </w:r>
      <w:r w:rsidRPr="00F66864">
        <w:rPr>
          <w:rFonts w:ascii="Times New Roman" w:hAnsi="Times New Roman" w:cs="Times New Roman"/>
          <w:bCs/>
          <w:iCs/>
        </w:rPr>
        <w:t>, 553-566.</w:t>
      </w:r>
    </w:p>
    <w:p w14:paraId="07E9E20E" w14:textId="3308EF08" w:rsidR="002C5212" w:rsidRPr="00F66864" w:rsidRDefault="002C5212" w:rsidP="00995C96">
      <w:pPr>
        <w:rPr>
          <w:rFonts w:ascii="Times New Roman" w:hAnsi="Times New Roman" w:cs="Times New Roman"/>
          <w:bCs/>
          <w:iCs/>
        </w:rPr>
      </w:pPr>
      <w:r w:rsidRPr="00F66864">
        <w:rPr>
          <w:rFonts w:ascii="Times New Roman" w:hAnsi="Times New Roman" w:cs="Times New Roman"/>
          <w:bCs/>
          <w:iCs/>
        </w:rPr>
        <w:t xml:space="preserve">Zhang, Y., &amp; Hitchcock, M. J. (2017). The Chinese female tourist gaze: a netnography of young women's blogs on Macao. </w:t>
      </w:r>
      <w:r w:rsidRPr="00F66864">
        <w:rPr>
          <w:rFonts w:ascii="Times New Roman" w:hAnsi="Times New Roman" w:cs="Times New Roman"/>
          <w:bCs/>
          <w:i/>
          <w:iCs/>
        </w:rPr>
        <w:t>Current Issues in Tourism</w:t>
      </w:r>
      <w:r w:rsidR="00CF6CCD" w:rsidRPr="00F66864">
        <w:rPr>
          <w:rFonts w:ascii="Times New Roman" w:hAnsi="Times New Roman" w:cs="Times New Roman"/>
          <w:bCs/>
          <w:iCs/>
        </w:rPr>
        <w:t xml:space="preserve">, </w:t>
      </w:r>
      <w:r w:rsidR="00CF6CCD" w:rsidRPr="00F66864">
        <w:rPr>
          <w:rFonts w:ascii="Times New Roman" w:hAnsi="Times New Roman" w:cs="Times New Roman"/>
          <w:bCs/>
          <w:i/>
          <w:iCs/>
        </w:rPr>
        <w:t>20</w:t>
      </w:r>
      <w:r w:rsidRPr="00F66864">
        <w:rPr>
          <w:rFonts w:ascii="Times New Roman" w:hAnsi="Times New Roman" w:cs="Times New Roman"/>
          <w:bCs/>
          <w:iCs/>
        </w:rPr>
        <w:t>, 315-330.</w:t>
      </w:r>
    </w:p>
    <w:p w14:paraId="3291D9D3" w14:textId="77777777" w:rsidR="00067B1F" w:rsidRPr="00F66864" w:rsidRDefault="00067B1F">
      <w:pPr>
        <w:rPr>
          <w:rFonts w:ascii="Times New Roman" w:hAnsi="Times New Roman" w:cs="Times New Roman"/>
        </w:rPr>
      </w:pPr>
    </w:p>
    <w:sectPr w:rsidR="00067B1F" w:rsidRPr="00F66864" w:rsidSect="00890EF2">
      <w:footerReference w:type="default" r:id="rId1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FBDF9" w14:textId="77777777" w:rsidR="001B2A21" w:rsidRDefault="001B2A21" w:rsidP="007828D4">
      <w:pPr>
        <w:spacing w:after="0" w:line="240" w:lineRule="auto"/>
      </w:pPr>
      <w:r>
        <w:separator/>
      </w:r>
    </w:p>
  </w:endnote>
  <w:endnote w:type="continuationSeparator" w:id="0">
    <w:p w14:paraId="086F4722" w14:textId="77777777" w:rsidR="001B2A21" w:rsidRDefault="001B2A21" w:rsidP="0078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635284"/>
      <w:docPartObj>
        <w:docPartGallery w:val="Page Numbers (Bottom of Page)"/>
        <w:docPartUnique/>
      </w:docPartObj>
    </w:sdtPr>
    <w:sdtEndPr>
      <w:rPr>
        <w:noProof/>
      </w:rPr>
    </w:sdtEndPr>
    <w:sdtContent>
      <w:p w14:paraId="14815FEA" w14:textId="10C9D16A" w:rsidR="007828D4" w:rsidRDefault="007828D4">
        <w:pPr>
          <w:pStyle w:val="Footer"/>
          <w:jc w:val="center"/>
        </w:pPr>
        <w:r>
          <w:fldChar w:fldCharType="begin"/>
        </w:r>
        <w:r>
          <w:instrText xml:space="preserve"> PAGE   \* MERGEFORMAT </w:instrText>
        </w:r>
        <w:r>
          <w:fldChar w:fldCharType="separate"/>
        </w:r>
        <w:r w:rsidR="00F70DDD">
          <w:rPr>
            <w:noProof/>
          </w:rPr>
          <w:t>1</w:t>
        </w:r>
        <w:r>
          <w:rPr>
            <w:noProof/>
          </w:rPr>
          <w:fldChar w:fldCharType="end"/>
        </w:r>
      </w:p>
    </w:sdtContent>
  </w:sdt>
  <w:p w14:paraId="424944A3" w14:textId="77777777" w:rsidR="007828D4" w:rsidRDefault="0078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54EE8" w14:textId="77777777" w:rsidR="001B2A21" w:rsidRDefault="001B2A21" w:rsidP="007828D4">
      <w:pPr>
        <w:spacing w:after="0" w:line="240" w:lineRule="auto"/>
      </w:pPr>
      <w:r>
        <w:separator/>
      </w:r>
    </w:p>
  </w:footnote>
  <w:footnote w:type="continuationSeparator" w:id="0">
    <w:p w14:paraId="0842043C" w14:textId="77777777" w:rsidR="001B2A21" w:rsidRDefault="001B2A21" w:rsidP="00782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26"/>
    <w:rsid w:val="00007080"/>
    <w:rsid w:val="00012C8D"/>
    <w:rsid w:val="00014F9F"/>
    <w:rsid w:val="0001690E"/>
    <w:rsid w:val="00024599"/>
    <w:rsid w:val="00024BA1"/>
    <w:rsid w:val="000332D8"/>
    <w:rsid w:val="00047596"/>
    <w:rsid w:val="0005524E"/>
    <w:rsid w:val="00062D5D"/>
    <w:rsid w:val="00067B1F"/>
    <w:rsid w:val="000708C0"/>
    <w:rsid w:val="00070A67"/>
    <w:rsid w:val="000731A1"/>
    <w:rsid w:val="00076015"/>
    <w:rsid w:val="00083C2E"/>
    <w:rsid w:val="00087FED"/>
    <w:rsid w:val="000921FF"/>
    <w:rsid w:val="000A385F"/>
    <w:rsid w:val="000B03E4"/>
    <w:rsid w:val="000B43DB"/>
    <w:rsid w:val="000C1BFF"/>
    <w:rsid w:val="000C4753"/>
    <w:rsid w:val="000D1D63"/>
    <w:rsid w:val="000D6B44"/>
    <w:rsid w:val="000E16D6"/>
    <w:rsid w:val="000E1B27"/>
    <w:rsid w:val="000E4D7D"/>
    <w:rsid w:val="000E5E31"/>
    <w:rsid w:val="000E673C"/>
    <w:rsid w:val="000F75E1"/>
    <w:rsid w:val="00100AFE"/>
    <w:rsid w:val="001023F5"/>
    <w:rsid w:val="00105965"/>
    <w:rsid w:val="001074DA"/>
    <w:rsid w:val="001267E4"/>
    <w:rsid w:val="00132A04"/>
    <w:rsid w:val="001339A6"/>
    <w:rsid w:val="00135548"/>
    <w:rsid w:val="00157C27"/>
    <w:rsid w:val="00163C20"/>
    <w:rsid w:val="00176C53"/>
    <w:rsid w:val="00177A66"/>
    <w:rsid w:val="00181BD7"/>
    <w:rsid w:val="001A007A"/>
    <w:rsid w:val="001B2A21"/>
    <w:rsid w:val="001C4816"/>
    <w:rsid w:val="001C4B26"/>
    <w:rsid w:val="001D13E7"/>
    <w:rsid w:val="001D1AF4"/>
    <w:rsid w:val="001D4D17"/>
    <w:rsid w:val="001D74D5"/>
    <w:rsid w:val="001E5922"/>
    <w:rsid w:val="001F5A4A"/>
    <w:rsid w:val="00200ADF"/>
    <w:rsid w:val="0020204E"/>
    <w:rsid w:val="00202B2C"/>
    <w:rsid w:val="00211CAE"/>
    <w:rsid w:val="002257F9"/>
    <w:rsid w:val="0023361F"/>
    <w:rsid w:val="00234950"/>
    <w:rsid w:val="0023576A"/>
    <w:rsid w:val="00242AAE"/>
    <w:rsid w:val="00245B9C"/>
    <w:rsid w:val="00250BAA"/>
    <w:rsid w:val="00253719"/>
    <w:rsid w:val="002634A1"/>
    <w:rsid w:val="00270B98"/>
    <w:rsid w:val="0027364D"/>
    <w:rsid w:val="00273F47"/>
    <w:rsid w:val="002740DF"/>
    <w:rsid w:val="00282ED5"/>
    <w:rsid w:val="00293885"/>
    <w:rsid w:val="00295932"/>
    <w:rsid w:val="002A42E9"/>
    <w:rsid w:val="002B119F"/>
    <w:rsid w:val="002B26F5"/>
    <w:rsid w:val="002B3D39"/>
    <w:rsid w:val="002C46AF"/>
    <w:rsid w:val="002C5212"/>
    <w:rsid w:val="002C73AA"/>
    <w:rsid w:val="002D0348"/>
    <w:rsid w:val="002D1650"/>
    <w:rsid w:val="002D612E"/>
    <w:rsid w:val="002D7B6E"/>
    <w:rsid w:val="002E3439"/>
    <w:rsid w:val="002E7F66"/>
    <w:rsid w:val="002F3514"/>
    <w:rsid w:val="002F3F68"/>
    <w:rsid w:val="002F68DB"/>
    <w:rsid w:val="002F6E26"/>
    <w:rsid w:val="00320C08"/>
    <w:rsid w:val="00324DD7"/>
    <w:rsid w:val="00331C15"/>
    <w:rsid w:val="00332A7D"/>
    <w:rsid w:val="0033488B"/>
    <w:rsid w:val="00335CFF"/>
    <w:rsid w:val="00344DC1"/>
    <w:rsid w:val="00347DF3"/>
    <w:rsid w:val="00352A62"/>
    <w:rsid w:val="00361151"/>
    <w:rsid w:val="00365449"/>
    <w:rsid w:val="00375B7D"/>
    <w:rsid w:val="00381A9D"/>
    <w:rsid w:val="0039680A"/>
    <w:rsid w:val="00396F6A"/>
    <w:rsid w:val="003A5EB6"/>
    <w:rsid w:val="003B0902"/>
    <w:rsid w:val="003B5F69"/>
    <w:rsid w:val="003B6915"/>
    <w:rsid w:val="003B6C2D"/>
    <w:rsid w:val="003C0E05"/>
    <w:rsid w:val="003E237F"/>
    <w:rsid w:val="003E33FB"/>
    <w:rsid w:val="003F411E"/>
    <w:rsid w:val="003F612A"/>
    <w:rsid w:val="00410C23"/>
    <w:rsid w:val="00411C2C"/>
    <w:rsid w:val="00415137"/>
    <w:rsid w:val="00420360"/>
    <w:rsid w:val="00420963"/>
    <w:rsid w:val="00424176"/>
    <w:rsid w:val="004318D7"/>
    <w:rsid w:val="00435FA8"/>
    <w:rsid w:val="00436E2C"/>
    <w:rsid w:val="00440CBE"/>
    <w:rsid w:val="00443929"/>
    <w:rsid w:val="00445CCA"/>
    <w:rsid w:val="00446052"/>
    <w:rsid w:val="00451864"/>
    <w:rsid w:val="00461796"/>
    <w:rsid w:val="004623A2"/>
    <w:rsid w:val="00466A6D"/>
    <w:rsid w:val="00496AA9"/>
    <w:rsid w:val="004A0435"/>
    <w:rsid w:val="004A150F"/>
    <w:rsid w:val="004A3873"/>
    <w:rsid w:val="004A5985"/>
    <w:rsid w:val="004A7160"/>
    <w:rsid w:val="004A7A9D"/>
    <w:rsid w:val="004C7229"/>
    <w:rsid w:val="004D4360"/>
    <w:rsid w:val="004D6FDE"/>
    <w:rsid w:val="004E2204"/>
    <w:rsid w:val="004E4D26"/>
    <w:rsid w:val="004E5B7D"/>
    <w:rsid w:val="004F5CBA"/>
    <w:rsid w:val="0050728E"/>
    <w:rsid w:val="005078BA"/>
    <w:rsid w:val="0051486C"/>
    <w:rsid w:val="00515B42"/>
    <w:rsid w:val="005176B4"/>
    <w:rsid w:val="00521509"/>
    <w:rsid w:val="005224E8"/>
    <w:rsid w:val="00542943"/>
    <w:rsid w:val="00542A01"/>
    <w:rsid w:val="005537D2"/>
    <w:rsid w:val="005549F7"/>
    <w:rsid w:val="00555EFC"/>
    <w:rsid w:val="005572EF"/>
    <w:rsid w:val="00560DDD"/>
    <w:rsid w:val="00561374"/>
    <w:rsid w:val="005674A6"/>
    <w:rsid w:val="00567E9C"/>
    <w:rsid w:val="00570369"/>
    <w:rsid w:val="0057309F"/>
    <w:rsid w:val="00573608"/>
    <w:rsid w:val="005953B4"/>
    <w:rsid w:val="005A120F"/>
    <w:rsid w:val="005A1DBD"/>
    <w:rsid w:val="005B217D"/>
    <w:rsid w:val="005D4624"/>
    <w:rsid w:val="005D4A17"/>
    <w:rsid w:val="005D59E3"/>
    <w:rsid w:val="005F118C"/>
    <w:rsid w:val="005F44DB"/>
    <w:rsid w:val="005F67E6"/>
    <w:rsid w:val="005F6EA6"/>
    <w:rsid w:val="00600937"/>
    <w:rsid w:val="00602226"/>
    <w:rsid w:val="00611038"/>
    <w:rsid w:val="0061162F"/>
    <w:rsid w:val="00612829"/>
    <w:rsid w:val="00615D67"/>
    <w:rsid w:val="0062605B"/>
    <w:rsid w:val="00632C72"/>
    <w:rsid w:val="00650C88"/>
    <w:rsid w:val="00652A5B"/>
    <w:rsid w:val="006540F5"/>
    <w:rsid w:val="00662CAD"/>
    <w:rsid w:val="006660BF"/>
    <w:rsid w:val="00675B24"/>
    <w:rsid w:val="00676F54"/>
    <w:rsid w:val="00682255"/>
    <w:rsid w:val="006836D8"/>
    <w:rsid w:val="006A081A"/>
    <w:rsid w:val="006B4CC2"/>
    <w:rsid w:val="006B7FF9"/>
    <w:rsid w:val="006D2ADF"/>
    <w:rsid w:val="006D786F"/>
    <w:rsid w:val="006F044C"/>
    <w:rsid w:val="006F0FB6"/>
    <w:rsid w:val="00701321"/>
    <w:rsid w:val="00703A1D"/>
    <w:rsid w:val="00707C38"/>
    <w:rsid w:val="007110A4"/>
    <w:rsid w:val="00711E58"/>
    <w:rsid w:val="00712B3F"/>
    <w:rsid w:val="007155DF"/>
    <w:rsid w:val="00723C02"/>
    <w:rsid w:val="00724BD7"/>
    <w:rsid w:val="00737C26"/>
    <w:rsid w:val="007422EB"/>
    <w:rsid w:val="00744118"/>
    <w:rsid w:val="007464BE"/>
    <w:rsid w:val="00752842"/>
    <w:rsid w:val="007532B4"/>
    <w:rsid w:val="00767F54"/>
    <w:rsid w:val="00771F76"/>
    <w:rsid w:val="00773157"/>
    <w:rsid w:val="00781BD6"/>
    <w:rsid w:val="007828D4"/>
    <w:rsid w:val="00782AC5"/>
    <w:rsid w:val="00793BC6"/>
    <w:rsid w:val="007A13E2"/>
    <w:rsid w:val="007B1F20"/>
    <w:rsid w:val="007B2D43"/>
    <w:rsid w:val="007C5DBE"/>
    <w:rsid w:val="007D0D7C"/>
    <w:rsid w:val="007D1D83"/>
    <w:rsid w:val="007D2C3D"/>
    <w:rsid w:val="007D66C9"/>
    <w:rsid w:val="007D74A1"/>
    <w:rsid w:val="007D7981"/>
    <w:rsid w:val="007E348C"/>
    <w:rsid w:val="007E66A7"/>
    <w:rsid w:val="007F21C4"/>
    <w:rsid w:val="00800CFA"/>
    <w:rsid w:val="00802B0D"/>
    <w:rsid w:val="00806F52"/>
    <w:rsid w:val="00810480"/>
    <w:rsid w:val="00811BD6"/>
    <w:rsid w:val="00814157"/>
    <w:rsid w:val="00823365"/>
    <w:rsid w:val="00831313"/>
    <w:rsid w:val="00832744"/>
    <w:rsid w:val="00836CD2"/>
    <w:rsid w:val="00851964"/>
    <w:rsid w:val="00854697"/>
    <w:rsid w:val="00854DEC"/>
    <w:rsid w:val="00855B6E"/>
    <w:rsid w:val="00857BF3"/>
    <w:rsid w:val="00862184"/>
    <w:rsid w:val="00880154"/>
    <w:rsid w:val="00882DC8"/>
    <w:rsid w:val="008877CE"/>
    <w:rsid w:val="00890EF2"/>
    <w:rsid w:val="0089387C"/>
    <w:rsid w:val="008A6B74"/>
    <w:rsid w:val="008B0C52"/>
    <w:rsid w:val="008B1083"/>
    <w:rsid w:val="008C2D6D"/>
    <w:rsid w:val="008C628F"/>
    <w:rsid w:val="008C6EF0"/>
    <w:rsid w:val="008D10F4"/>
    <w:rsid w:val="008D37B9"/>
    <w:rsid w:val="008D719F"/>
    <w:rsid w:val="008F0785"/>
    <w:rsid w:val="008F4A75"/>
    <w:rsid w:val="00903C8B"/>
    <w:rsid w:val="0090506D"/>
    <w:rsid w:val="00916734"/>
    <w:rsid w:val="009204BE"/>
    <w:rsid w:val="00927CA6"/>
    <w:rsid w:val="009372BA"/>
    <w:rsid w:val="009420B1"/>
    <w:rsid w:val="00947C2F"/>
    <w:rsid w:val="00950257"/>
    <w:rsid w:val="0096147F"/>
    <w:rsid w:val="00966DAE"/>
    <w:rsid w:val="00971351"/>
    <w:rsid w:val="00977706"/>
    <w:rsid w:val="009814F0"/>
    <w:rsid w:val="00982C86"/>
    <w:rsid w:val="00985386"/>
    <w:rsid w:val="009928A4"/>
    <w:rsid w:val="00995C96"/>
    <w:rsid w:val="0099736E"/>
    <w:rsid w:val="009B3083"/>
    <w:rsid w:val="009C3F14"/>
    <w:rsid w:val="009D0306"/>
    <w:rsid w:val="009D1311"/>
    <w:rsid w:val="009D47DE"/>
    <w:rsid w:val="009F721B"/>
    <w:rsid w:val="00A024D2"/>
    <w:rsid w:val="00A04A97"/>
    <w:rsid w:val="00A1101A"/>
    <w:rsid w:val="00A116B6"/>
    <w:rsid w:val="00A11884"/>
    <w:rsid w:val="00A1389D"/>
    <w:rsid w:val="00A1756C"/>
    <w:rsid w:val="00A249A4"/>
    <w:rsid w:val="00A256FD"/>
    <w:rsid w:val="00A261C1"/>
    <w:rsid w:val="00A34B0B"/>
    <w:rsid w:val="00A46E34"/>
    <w:rsid w:val="00A5004A"/>
    <w:rsid w:val="00A60C80"/>
    <w:rsid w:val="00A63469"/>
    <w:rsid w:val="00A70913"/>
    <w:rsid w:val="00A7349F"/>
    <w:rsid w:val="00A80CD3"/>
    <w:rsid w:val="00A810BA"/>
    <w:rsid w:val="00A96E05"/>
    <w:rsid w:val="00AA4625"/>
    <w:rsid w:val="00AA57A6"/>
    <w:rsid w:val="00AA7E83"/>
    <w:rsid w:val="00AB4AED"/>
    <w:rsid w:val="00AC01C0"/>
    <w:rsid w:val="00AC48BD"/>
    <w:rsid w:val="00AD0D25"/>
    <w:rsid w:val="00AE1638"/>
    <w:rsid w:val="00AE6703"/>
    <w:rsid w:val="00AF3AC9"/>
    <w:rsid w:val="00AF5D48"/>
    <w:rsid w:val="00AF75FC"/>
    <w:rsid w:val="00B05A88"/>
    <w:rsid w:val="00B069D0"/>
    <w:rsid w:val="00B07A6A"/>
    <w:rsid w:val="00B23B52"/>
    <w:rsid w:val="00B24E6D"/>
    <w:rsid w:val="00B30FFE"/>
    <w:rsid w:val="00B367DB"/>
    <w:rsid w:val="00B46AEE"/>
    <w:rsid w:val="00B505A0"/>
    <w:rsid w:val="00B50B80"/>
    <w:rsid w:val="00B51289"/>
    <w:rsid w:val="00B519C5"/>
    <w:rsid w:val="00B53015"/>
    <w:rsid w:val="00B55DBF"/>
    <w:rsid w:val="00B56F86"/>
    <w:rsid w:val="00B645EF"/>
    <w:rsid w:val="00B66EF7"/>
    <w:rsid w:val="00B77640"/>
    <w:rsid w:val="00B800EF"/>
    <w:rsid w:val="00B917E4"/>
    <w:rsid w:val="00B92B9E"/>
    <w:rsid w:val="00B9333D"/>
    <w:rsid w:val="00B950E8"/>
    <w:rsid w:val="00BB4C35"/>
    <w:rsid w:val="00BC54D8"/>
    <w:rsid w:val="00BC56A8"/>
    <w:rsid w:val="00BD0D12"/>
    <w:rsid w:val="00BE10FC"/>
    <w:rsid w:val="00BE4AD0"/>
    <w:rsid w:val="00BE5AC5"/>
    <w:rsid w:val="00BF2BD2"/>
    <w:rsid w:val="00BF3B1D"/>
    <w:rsid w:val="00BF7758"/>
    <w:rsid w:val="00C00F8D"/>
    <w:rsid w:val="00C0170A"/>
    <w:rsid w:val="00C13842"/>
    <w:rsid w:val="00C20DE6"/>
    <w:rsid w:val="00C31B2B"/>
    <w:rsid w:val="00C3706C"/>
    <w:rsid w:val="00C41105"/>
    <w:rsid w:val="00C44257"/>
    <w:rsid w:val="00C46796"/>
    <w:rsid w:val="00C51907"/>
    <w:rsid w:val="00C6233C"/>
    <w:rsid w:val="00C83413"/>
    <w:rsid w:val="00C845C2"/>
    <w:rsid w:val="00C84E78"/>
    <w:rsid w:val="00C85642"/>
    <w:rsid w:val="00CA0507"/>
    <w:rsid w:val="00CA5E55"/>
    <w:rsid w:val="00CB072B"/>
    <w:rsid w:val="00CB1C24"/>
    <w:rsid w:val="00CB2301"/>
    <w:rsid w:val="00CC59D9"/>
    <w:rsid w:val="00CD5137"/>
    <w:rsid w:val="00CE5C8E"/>
    <w:rsid w:val="00CE5E77"/>
    <w:rsid w:val="00CF14CF"/>
    <w:rsid w:val="00CF6CCD"/>
    <w:rsid w:val="00D05856"/>
    <w:rsid w:val="00D05C5B"/>
    <w:rsid w:val="00D05E88"/>
    <w:rsid w:val="00D075D8"/>
    <w:rsid w:val="00D07B43"/>
    <w:rsid w:val="00D1041D"/>
    <w:rsid w:val="00D11BBE"/>
    <w:rsid w:val="00D12EBF"/>
    <w:rsid w:val="00D13A1A"/>
    <w:rsid w:val="00D143E8"/>
    <w:rsid w:val="00D15960"/>
    <w:rsid w:val="00D348C8"/>
    <w:rsid w:val="00D35C65"/>
    <w:rsid w:val="00D40C6A"/>
    <w:rsid w:val="00D42899"/>
    <w:rsid w:val="00D4386A"/>
    <w:rsid w:val="00D529D9"/>
    <w:rsid w:val="00D533D6"/>
    <w:rsid w:val="00D64BA1"/>
    <w:rsid w:val="00D87E00"/>
    <w:rsid w:val="00D934BA"/>
    <w:rsid w:val="00DA22B3"/>
    <w:rsid w:val="00DA7B28"/>
    <w:rsid w:val="00DB052B"/>
    <w:rsid w:val="00DB0AB9"/>
    <w:rsid w:val="00DB28BE"/>
    <w:rsid w:val="00DB772D"/>
    <w:rsid w:val="00DB7D15"/>
    <w:rsid w:val="00DC2092"/>
    <w:rsid w:val="00DC4AC8"/>
    <w:rsid w:val="00DD6C86"/>
    <w:rsid w:val="00DE34AF"/>
    <w:rsid w:val="00DE5151"/>
    <w:rsid w:val="00DE6A1C"/>
    <w:rsid w:val="00DF425C"/>
    <w:rsid w:val="00E005A0"/>
    <w:rsid w:val="00E11E4A"/>
    <w:rsid w:val="00E12875"/>
    <w:rsid w:val="00E13656"/>
    <w:rsid w:val="00E13AA7"/>
    <w:rsid w:val="00E1486B"/>
    <w:rsid w:val="00E21B73"/>
    <w:rsid w:val="00E311E4"/>
    <w:rsid w:val="00E43A01"/>
    <w:rsid w:val="00E45ECE"/>
    <w:rsid w:val="00E4612E"/>
    <w:rsid w:val="00E509E4"/>
    <w:rsid w:val="00E56691"/>
    <w:rsid w:val="00E579FE"/>
    <w:rsid w:val="00E61B38"/>
    <w:rsid w:val="00E63D0D"/>
    <w:rsid w:val="00E675DD"/>
    <w:rsid w:val="00E70F67"/>
    <w:rsid w:val="00E744B7"/>
    <w:rsid w:val="00E77E4A"/>
    <w:rsid w:val="00E879AD"/>
    <w:rsid w:val="00E90D53"/>
    <w:rsid w:val="00E91D10"/>
    <w:rsid w:val="00E925D8"/>
    <w:rsid w:val="00E968F4"/>
    <w:rsid w:val="00EA4B79"/>
    <w:rsid w:val="00EA5B2D"/>
    <w:rsid w:val="00EB165A"/>
    <w:rsid w:val="00EB337A"/>
    <w:rsid w:val="00EB5808"/>
    <w:rsid w:val="00EC091B"/>
    <w:rsid w:val="00EC152A"/>
    <w:rsid w:val="00ED09C4"/>
    <w:rsid w:val="00EE27D3"/>
    <w:rsid w:val="00EE404F"/>
    <w:rsid w:val="00EE5B11"/>
    <w:rsid w:val="00EF44CD"/>
    <w:rsid w:val="00EF70BB"/>
    <w:rsid w:val="00F000DF"/>
    <w:rsid w:val="00F06B72"/>
    <w:rsid w:val="00F16442"/>
    <w:rsid w:val="00F26BEE"/>
    <w:rsid w:val="00F31C58"/>
    <w:rsid w:val="00F43ABA"/>
    <w:rsid w:val="00F47ED5"/>
    <w:rsid w:val="00F53F41"/>
    <w:rsid w:val="00F60D82"/>
    <w:rsid w:val="00F61B33"/>
    <w:rsid w:val="00F66864"/>
    <w:rsid w:val="00F70DDD"/>
    <w:rsid w:val="00F71B88"/>
    <w:rsid w:val="00F75712"/>
    <w:rsid w:val="00F835A2"/>
    <w:rsid w:val="00F8504F"/>
    <w:rsid w:val="00F86B34"/>
    <w:rsid w:val="00F92F60"/>
    <w:rsid w:val="00F97EFC"/>
    <w:rsid w:val="00FA64B9"/>
    <w:rsid w:val="00FB6C30"/>
    <w:rsid w:val="00FB7B8F"/>
    <w:rsid w:val="00FC6B78"/>
    <w:rsid w:val="00FD4ACE"/>
    <w:rsid w:val="00FD56B3"/>
    <w:rsid w:val="00FD6BBF"/>
    <w:rsid w:val="00FF11A7"/>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96EA"/>
  <w15:docId w15:val="{FB0C4FBE-A7EF-47D6-AAAB-93317825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D26"/>
    <w:pPr>
      <w:ind w:left="720"/>
      <w:contextualSpacing/>
    </w:pPr>
  </w:style>
  <w:style w:type="paragraph" w:styleId="BalloonText">
    <w:name w:val="Balloon Text"/>
    <w:basedOn w:val="Normal"/>
    <w:link w:val="BalloonTextChar"/>
    <w:uiPriority w:val="99"/>
    <w:semiHidden/>
    <w:unhideWhenUsed/>
    <w:rsid w:val="00F00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DF"/>
    <w:rPr>
      <w:rFonts w:ascii="Tahoma" w:hAnsi="Tahoma" w:cs="Tahoma"/>
      <w:sz w:val="16"/>
      <w:szCs w:val="16"/>
    </w:rPr>
  </w:style>
  <w:style w:type="character" w:styleId="CommentReference">
    <w:name w:val="annotation reference"/>
    <w:basedOn w:val="DefaultParagraphFont"/>
    <w:uiPriority w:val="99"/>
    <w:semiHidden/>
    <w:unhideWhenUsed/>
    <w:rsid w:val="00A1389D"/>
    <w:rPr>
      <w:sz w:val="16"/>
      <w:szCs w:val="16"/>
    </w:rPr>
  </w:style>
  <w:style w:type="paragraph" w:styleId="CommentText">
    <w:name w:val="annotation text"/>
    <w:basedOn w:val="Normal"/>
    <w:link w:val="CommentTextChar"/>
    <w:uiPriority w:val="99"/>
    <w:semiHidden/>
    <w:unhideWhenUsed/>
    <w:rsid w:val="00A1389D"/>
    <w:pPr>
      <w:spacing w:line="240" w:lineRule="auto"/>
    </w:pPr>
    <w:rPr>
      <w:sz w:val="20"/>
      <w:szCs w:val="20"/>
    </w:rPr>
  </w:style>
  <w:style w:type="character" w:customStyle="1" w:styleId="CommentTextChar">
    <w:name w:val="Comment Text Char"/>
    <w:basedOn w:val="DefaultParagraphFont"/>
    <w:link w:val="CommentText"/>
    <w:uiPriority w:val="99"/>
    <w:semiHidden/>
    <w:rsid w:val="00A1389D"/>
    <w:rPr>
      <w:sz w:val="20"/>
      <w:szCs w:val="20"/>
    </w:rPr>
  </w:style>
  <w:style w:type="paragraph" w:styleId="CommentSubject">
    <w:name w:val="annotation subject"/>
    <w:basedOn w:val="CommentText"/>
    <w:next w:val="CommentText"/>
    <w:link w:val="CommentSubjectChar"/>
    <w:uiPriority w:val="99"/>
    <w:semiHidden/>
    <w:unhideWhenUsed/>
    <w:rsid w:val="00A1389D"/>
    <w:rPr>
      <w:b/>
      <w:bCs/>
    </w:rPr>
  </w:style>
  <w:style w:type="character" w:customStyle="1" w:styleId="CommentSubjectChar">
    <w:name w:val="Comment Subject Char"/>
    <w:basedOn w:val="CommentTextChar"/>
    <w:link w:val="CommentSubject"/>
    <w:uiPriority w:val="99"/>
    <w:semiHidden/>
    <w:rsid w:val="00A1389D"/>
    <w:rPr>
      <w:b/>
      <w:bCs/>
      <w:sz w:val="20"/>
      <w:szCs w:val="20"/>
    </w:rPr>
  </w:style>
  <w:style w:type="paragraph" w:customStyle="1" w:styleId="Default">
    <w:name w:val="Default"/>
    <w:rsid w:val="00B07A6A"/>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410C23"/>
    <w:rPr>
      <w:color w:val="0000FF"/>
      <w:u w:val="single"/>
    </w:rPr>
  </w:style>
  <w:style w:type="character" w:customStyle="1" w:styleId="fqscharitalic">
    <w:name w:val="fqscharitalic"/>
    <w:basedOn w:val="DefaultParagraphFont"/>
    <w:rsid w:val="00682255"/>
  </w:style>
  <w:style w:type="paragraph" w:customStyle="1" w:styleId="fqstextcitation">
    <w:name w:val="fqstextcitation"/>
    <w:basedOn w:val="Normal"/>
    <w:rsid w:val="006822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2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D4"/>
  </w:style>
  <w:style w:type="paragraph" w:styleId="Footer">
    <w:name w:val="footer"/>
    <w:basedOn w:val="Normal"/>
    <w:link w:val="FooterChar"/>
    <w:uiPriority w:val="99"/>
    <w:unhideWhenUsed/>
    <w:rsid w:val="00782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D4"/>
  </w:style>
  <w:style w:type="character" w:styleId="Emphasis">
    <w:name w:val="Emphasis"/>
    <w:basedOn w:val="DefaultParagraphFont"/>
    <w:uiPriority w:val="20"/>
    <w:qFormat/>
    <w:rsid w:val="000E4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4270">
      <w:bodyDiv w:val="1"/>
      <w:marLeft w:val="0"/>
      <w:marRight w:val="0"/>
      <w:marTop w:val="0"/>
      <w:marBottom w:val="0"/>
      <w:divBdr>
        <w:top w:val="none" w:sz="0" w:space="0" w:color="auto"/>
        <w:left w:val="none" w:sz="0" w:space="0" w:color="auto"/>
        <w:bottom w:val="none" w:sz="0" w:space="0" w:color="auto"/>
        <w:right w:val="none" w:sz="0" w:space="0" w:color="auto"/>
      </w:divBdr>
    </w:div>
    <w:div w:id="427426708">
      <w:bodyDiv w:val="1"/>
      <w:marLeft w:val="0"/>
      <w:marRight w:val="0"/>
      <w:marTop w:val="0"/>
      <w:marBottom w:val="0"/>
      <w:divBdr>
        <w:top w:val="none" w:sz="0" w:space="0" w:color="auto"/>
        <w:left w:val="none" w:sz="0" w:space="0" w:color="auto"/>
        <w:bottom w:val="none" w:sz="0" w:space="0" w:color="auto"/>
        <w:right w:val="none" w:sz="0" w:space="0" w:color="auto"/>
      </w:divBdr>
    </w:div>
    <w:div w:id="18050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ure.com/nature/journal/v519/n7542/full/519158d.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ature.com/nature/journal/v519/n7542/full/519158d.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bn-resolving.de/urn:nbn:de:0114-fqs140314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prints.bournemouth.ac.uk/22373/1/FINAL%20GenderGapReport_WWFD%20" TargetMode="External"/><Relationship Id="rId4" Type="http://schemas.openxmlformats.org/officeDocument/2006/relationships/styles" Target="styles.xml"/><Relationship Id="rId9" Type="http://schemas.openxmlformats.org/officeDocument/2006/relationships/hyperlink" Target="https://www.legislation.gov.uk/ukpga/2010/15/pdfs/ukpga_20100015_e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8" ma:contentTypeDescription="Create a new document." ma:contentTypeScope="" ma:versionID="d7cd34b347f3cb8fa09e2b3c0b586722">
  <xsd:schema xmlns:xsd="http://www.w3.org/2001/XMLSchema" xmlns:xs="http://www.w3.org/2001/XMLSchema" xmlns:p="http://schemas.microsoft.com/office/2006/metadata/properties" xmlns:ns3="dd8b4b20-77ca-4dba-bfca-086644cf92ff" targetNamespace="http://schemas.microsoft.com/office/2006/metadata/properties" ma:root="true" ma:fieldsID="f89e672e72289de8092102a06ab42b9b" ns3:_="">
    <xsd:import namespace="dd8b4b20-77ca-4dba-bfca-086644cf92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BDA29-05F8-43B0-9FA8-E9287A0AC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82E4B-2292-48B5-AC2F-1565E4740FF7}">
  <ds:schemaRefs>
    <ds:schemaRef ds:uri="http://schemas.microsoft.com/sharepoint/v3/contenttype/forms"/>
  </ds:schemaRefs>
</ds:datastoreItem>
</file>

<file path=customXml/itemProps3.xml><?xml version="1.0" encoding="utf-8"?>
<ds:datastoreItem xmlns:ds="http://schemas.openxmlformats.org/officeDocument/2006/customXml" ds:itemID="{ADF65483-4C69-42A3-A900-43AD9D794882}">
  <ds:schemaRefs>
    <ds:schemaRef ds:uri="http://purl.org/dc/elements/1.1/"/>
    <ds:schemaRef ds:uri="http://purl.org/dc/dcmitype/"/>
    <ds:schemaRef ds:uri="http://schemas.microsoft.com/office/2006/metadata/properties"/>
    <ds:schemaRef ds:uri="http://schemas.microsoft.com/office/2006/documentManagement/types"/>
    <ds:schemaRef ds:uri="dd8b4b20-77ca-4dba-bfca-086644cf92ff"/>
    <ds:schemaRef ds:uri="http://schemas.microsoft.com/office/infopath/2007/PartnerControls"/>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9454</Words>
  <Characters>53888</Characters>
  <Application>Microsoft Office Word</Application>
  <DocSecurity>0</DocSecurity>
  <Lines>449</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Anastasia Christou</cp:lastModifiedBy>
  <cp:revision>2</cp:revision>
  <dcterms:created xsi:type="dcterms:W3CDTF">2019-10-11T11:36:00Z</dcterms:created>
  <dcterms:modified xsi:type="dcterms:W3CDTF">2019-10-11T11:36:00Z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