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B20A" w14:textId="77777777" w:rsidR="0074461D" w:rsidRPr="00547384" w:rsidRDefault="00C26A9B" w:rsidP="007C5432">
      <w:pPr>
        <w:spacing w:line="480" w:lineRule="auto"/>
        <w:jc w:val="both"/>
        <w:rPr>
          <w:rFonts w:ascii="Arial" w:hAnsi="Arial" w:cs="Arial"/>
          <w:b/>
          <w:sz w:val="24"/>
          <w:szCs w:val="24"/>
        </w:rPr>
      </w:pPr>
      <w:r w:rsidRPr="00547384">
        <w:rPr>
          <w:rFonts w:ascii="Arial" w:hAnsi="Arial" w:cs="Arial"/>
          <w:b/>
          <w:sz w:val="24"/>
          <w:szCs w:val="24"/>
        </w:rPr>
        <w:t xml:space="preserve">Introduction: </w:t>
      </w:r>
      <w:r w:rsidR="005D45BC" w:rsidRPr="00547384">
        <w:rPr>
          <w:rFonts w:ascii="Arial" w:hAnsi="Arial" w:cs="Arial"/>
          <w:b/>
          <w:sz w:val="24"/>
          <w:szCs w:val="24"/>
        </w:rPr>
        <w:t xml:space="preserve">Women Migrants, Objects, Emotions and Cultural Production </w:t>
      </w:r>
    </w:p>
    <w:p w14:paraId="5592FF91" w14:textId="69166D4F" w:rsidR="00511CBB" w:rsidRPr="00547384" w:rsidRDefault="00BF4BDA" w:rsidP="00511CBB">
      <w:pPr>
        <w:autoSpaceDE w:val="0"/>
        <w:autoSpaceDN w:val="0"/>
        <w:adjustRightInd w:val="0"/>
        <w:spacing w:after="0" w:line="480" w:lineRule="auto"/>
        <w:jc w:val="both"/>
        <w:rPr>
          <w:rFonts w:ascii="Arial" w:hAnsi="Arial" w:cs="Arial"/>
          <w:sz w:val="24"/>
          <w:szCs w:val="24"/>
        </w:rPr>
      </w:pPr>
      <w:r w:rsidRPr="00547384">
        <w:rPr>
          <w:rFonts w:ascii="Arial" w:hAnsi="Arial" w:cs="Arial"/>
          <w:sz w:val="24"/>
          <w:szCs w:val="24"/>
        </w:rPr>
        <w:t xml:space="preserve">The interrelationship between people and things, as well as the affective meanings those objects may have on lives is a subject that permeates generations, genders, groups. Even more compelling a subject is the significance of particular objects in migrant lives, especially as layers of deep emotionality and threads of cultural constructions of homelands, memories and mobilities are intertwined with such tangible things.  </w:t>
      </w:r>
      <w:r w:rsidR="00511CBB" w:rsidRPr="00426F88">
        <w:rPr>
          <w:rFonts w:ascii="Arial" w:hAnsi="Arial" w:cs="Arial"/>
          <w:sz w:val="24"/>
          <w:szCs w:val="24"/>
        </w:rPr>
        <w:t xml:space="preserve">Some of ‘these cultures situated in the homespace </w:t>
      </w:r>
      <w:r w:rsidR="00511CBB" w:rsidRPr="00D972EE">
        <w:rPr>
          <w:rFonts w:ascii="Arial" w:hAnsi="Arial" w:cs="Arial"/>
          <w:sz w:val="24"/>
          <w:szCs w:val="24"/>
        </w:rPr>
        <w:t>offer a sense of inclusion, which ha</w:t>
      </w:r>
      <w:r w:rsidR="00511CBB" w:rsidRPr="00547384">
        <w:rPr>
          <w:rFonts w:ascii="Arial" w:hAnsi="Arial" w:cs="Arial"/>
          <w:sz w:val="24"/>
          <w:szCs w:val="24"/>
        </w:rPr>
        <w:t>s aesthetic, sensual, and psycho-sociological dimensions’ (Tolia-Kelly, 2004: 685).</w:t>
      </w:r>
    </w:p>
    <w:p w14:paraId="1A672AC6" w14:textId="77777777" w:rsidR="002F5D5A" w:rsidRDefault="002F5D5A" w:rsidP="00B446A3">
      <w:pPr>
        <w:spacing w:line="480" w:lineRule="auto"/>
        <w:jc w:val="both"/>
        <w:rPr>
          <w:rFonts w:ascii="Arial" w:hAnsi="Arial" w:cs="Arial"/>
          <w:sz w:val="24"/>
          <w:szCs w:val="24"/>
        </w:rPr>
      </w:pPr>
    </w:p>
    <w:p w14:paraId="6C0E7462" w14:textId="76050A60" w:rsidR="00A125D1" w:rsidRPr="00547384" w:rsidRDefault="005D45BC" w:rsidP="00B446A3">
      <w:pPr>
        <w:spacing w:line="480" w:lineRule="auto"/>
        <w:jc w:val="both"/>
        <w:rPr>
          <w:rFonts w:ascii="Arial" w:hAnsi="Arial" w:cs="Arial"/>
          <w:sz w:val="24"/>
          <w:szCs w:val="24"/>
        </w:rPr>
      </w:pPr>
      <w:r w:rsidRPr="00547384">
        <w:rPr>
          <w:rFonts w:ascii="Arial" w:hAnsi="Arial" w:cs="Arial"/>
          <w:sz w:val="24"/>
          <w:szCs w:val="24"/>
        </w:rPr>
        <w:t>The cultural and emotional meanings triggered by the presence, absence or circulation of objects in migrant lives, vary from familial to personal contexts, and, are extensively subjective. Exploring such shifting dynamics of material culture, cultural and social mediation</w:t>
      </w:r>
      <w:r w:rsidR="00751254" w:rsidRPr="00547384">
        <w:rPr>
          <w:rFonts w:ascii="Arial" w:hAnsi="Arial" w:cs="Arial"/>
          <w:sz w:val="24"/>
          <w:szCs w:val="24"/>
        </w:rPr>
        <w:t>,</w:t>
      </w:r>
      <w:r w:rsidRPr="00547384">
        <w:rPr>
          <w:rFonts w:ascii="Arial" w:hAnsi="Arial" w:cs="Arial"/>
          <w:sz w:val="24"/>
          <w:szCs w:val="24"/>
        </w:rPr>
        <w:t xml:space="preserve"> as well as</w:t>
      </w:r>
      <w:r w:rsidR="00751254" w:rsidRPr="00547384">
        <w:rPr>
          <w:rFonts w:ascii="Arial" w:hAnsi="Arial" w:cs="Arial"/>
          <w:sz w:val="24"/>
          <w:szCs w:val="24"/>
        </w:rPr>
        <w:t>,</w:t>
      </w:r>
      <w:r w:rsidRPr="00547384">
        <w:rPr>
          <w:rFonts w:ascii="Arial" w:hAnsi="Arial" w:cs="Arial"/>
          <w:sz w:val="24"/>
          <w:szCs w:val="24"/>
        </w:rPr>
        <w:t xml:space="preserve"> emotional production has become a stimulating platform for lively interdisciplinary debates (cf. Svašek</w:t>
      </w:r>
      <w:r w:rsidR="00051662" w:rsidRPr="00547384">
        <w:rPr>
          <w:rFonts w:ascii="Arial" w:hAnsi="Arial" w:cs="Arial"/>
          <w:sz w:val="24"/>
          <w:szCs w:val="24"/>
        </w:rPr>
        <w:t>,</w:t>
      </w:r>
      <w:r w:rsidRPr="00547384">
        <w:rPr>
          <w:rFonts w:ascii="Arial" w:hAnsi="Arial" w:cs="Arial"/>
          <w:sz w:val="24"/>
          <w:szCs w:val="24"/>
        </w:rPr>
        <w:t xml:space="preserve"> 2012)</w:t>
      </w:r>
      <w:r w:rsidR="00056F6B" w:rsidRPr="00547384">
        <w:rPr>
          <w:rFonts w:ascii="Arial" w:hAnsi="Arial" w:cs="Arial"/>
          <w:sz w:val="24"/>
          <w:szCs w:val="24"/>
        </w:rPr>
        <w:t>.</w:t>
      </w:r>
      <w:r w:rsidRPr="00547384">
        <w:rPr>
          <w:rFonts w:ascii="Arial" w:hAnsi="Arial" w:cs="Arial"/>
          <w:sz w:val="24"/>
          <w:szCs w:val="24"/>
        </w:rPr>
        <w:t xml:space="preserve"> Such </w:t>
      </w:r>
      <w:r w:rsidR="00DD3A84">
        <w:rPr>
          <w:rFonts w:ascii="Arial" w:hAnsi="Arial" w:cs="Arial"/>
          <w:sz w:val="24"/>
          <w:szCs w:val="24"/>
        </w:rPr>
        <w:t>discussions</w:t>
      </w:r>
      <w:r w:rsidR="00056F6B" w:rsidRPr="00547384">
        <w:rPr>
          <w:rFonts w:ascii="Arial" w:hAnsi="Arial" w:cs="Arial"/>
          <w:sz w:val="24"/>
          <w:szCs w:val="24"/>
        </w:rPr>
        <w:t>, grounded in ethnographically rich and theoretically driven debates,</w:t>
      </w:r>
      <w:r w:rsidRPr="00547384">
        <w:rPr>
          <w:rFonts w:ascii="Arial" w:hAnsi="Arial" w:cs="Arial"/>
          <w:sz w:val="24"/>
          <w:szCs w:val="24"/>
        </w:rPr>
        <w:t xml:space="preserve"> focus on varying and multidimensional aspects of the complex and changing relationships between migrants and objects, often saturated in deeply emotional, sensorial and socio-aesthetically constituted processes. </w:t>
      </w:r>
      <w:r w:rsidR="00A125D1" w:rsidRPr="00547384">
        <w:rPr>
          <w:rFonts w:ascii="Arial" w:hAnsi="Arial" w:cs="Arial"/>
          <w:sz w:val="24"/>
          <w:szCs w:val="24"/>
        </w:rPr>
        <w:t>They reflect the ‘</w:t>
      </w:r>
      <w:r w:rsidR="00A125D1" w:rsidRPr="00426F88">
        <w:rPr>
          <w:rFonts w:ascii="Arial" w:hAnsi="Arial" w:cs="Arial"/>
          <w:sz w:val="24"/>
          <w:szCs w:val="24"/>
        </w:rPr>
        <w:t>“stickier” parts of contemporary mobilities’</w:t>
      </w:r>
      <w:r w:rsidR="00A125D1" w:rsidRPr="00D972EE">
        <w:rPr>
          <w:rFonts w:ascii="Arial" w:hAnsi="Arial" w:cs="Arial"/>
          <w:sz w:val="24"/>
          <w:szCs w:val="24"/>
        </w:rPr>
        <w:t xml:space="preserve"> (Walsh, 2006: 124)</w:t>
      </w:r>
      <w:r w:rsidR="00A125D1" w:rsidRPr="00547384">
        <w:rPr>
          <w:rFonts w:ascii="Arial" w:hAnsi="Arial" w:cs="Arial"/>
          <w:sz w:val="24"/>
          <w:szCs w:val="24"/>
        </w:rPr>
        <w:t xml:space="preserve">. </w:t>
      </w:r>
    </w:p>
    <w:p w14:paraId="7288D4F9" w14:textId="1D9F6A7A" w:rsidR="00285045" w:rsidRPr="00547384" w:rsidRDefault="00F11BA8" w:rsidP="007C5432">
      <w:pPr>
        <w:spacing w:line="480" w:lineRule="auto"/>
        <w:jc w:val="both"/>
        <w:rPr>
          <w:rFonts w:ascii="Arial" w:hAnsi="Arial" w:cs="Arial"/>
          <w:sz w:val="24"/>
          <w:szCs w:val="24"/>
        </w:rPr>
      </w:pPr>
      <w:r w:rsidRPr="00547384">
        <w:rPr>
          <w:rFonts w:ascii="Arial" w:hAnsi="Arial" w:cs="Arial"/>
          <w:sz w:val="24"/>
          <w:szCs w:val="24"/>
        </w:rPr>
        <w:t xml:space="preserve">The renewed interest in the socio-historical ground of cultural production has been exemplified in different ways through various schools of thought from hermeneutics, new historicism, literary criticism and cultural studies, to new criticism, structuralism and deconstruction, with Bourdieu being a central theoretical voice in providing </w:t>
      </w:r>
      <w:r w:rsidRPr="00547384">
        <w:rPr>
          <w:rFonts w:ascii="Arial" w:hAnsi="Arial" w:cs="Arial"/>
          <w:sz w:val="24"/>
          <w:szCs w:val="24"/>
        </w:rPr>
        <w:lastRenderedPageBreak/>
        <w:t xml:space="preserve">empirically grounded critical studies of cultural practices (e.g. Pierre Bourdieu, </w:t>
      </w:r>
      <w:r w:rsidRPr="00547384">
        <w:rPr>
          <w:rFonts w:ascii="Arial" w:hAnsi="Arial" w:cs="Arial"/>
          <w:i/>
          <w:sz w:val="24"/>
          <w:szCs w:val="24"/>
        </w:rPr>
        <w:t>The Field of Cultural Production: Essays on Art and Literature</w:t>
      </w:r>
      <w:r w:rsidRPr="00547384">
        <w:rPr>
          <w:rFonts w:ascii="Arial" w:hAnsi="Arial" w:cs="Arial"/>
          <w:sz w:val="24"/>
          <w:szCs w:val="24"/>
        </w:rPr>
        <w:t>, 1993). Bourdieu’s ana</w:t>
      </w:r>
      <w:r w:rsidR="00312C12" w:rsidRPr="00547384">
        <w:rPr>
          <w:rFonts w:ascii="Arial" w:hAnsi="Arial" w:cs="Arial"/>
          <w:sz w:val="24"/>
          <w:szCs w:val="24"/>
        </w:rPr>
        <w:t>lytical precision offers both a f</w:t>
      </w:r>
      <w:r w:rsidRPr="00547384">
        <w:rPr>
          <w:rFonts w:ascii="Arial" w:hAnsi="Arial" w:cs="Arial"/>
          <w:sz w:val="24"/>
          <w:szCs w:val="24"/>
        </w:rPr>
        <w:t>ruitful alternative and a robust theoretical framework in dissecting the relationship between social/structural processes and aesthetic/cultural practices</w:t>
      </w:r>
      <w:r w:rsidR="00751254" w:rsidRPr="00547384">
        <w:rPr>
          <w:rFonts w:ascii="Arial" w:hAnsi="Arial" w:cs="Arial"/>
          <w:sz w:val="24"/>
          <w:szCs w:val="24"/>
        </w:rPr>
        <w:t>. The</w:t>
      </w:r>
      <w:r w:rsidRPr="00547384">
        <w:rPr>
          <w:rFonts w:ascii="Arial" w:hAnsi="Arial" w:cs="Arial"/>
          <w:sz w:val="24"/>
          <w:szCs w:val="24"/>
        </w:rPr>
        <w:t xml:space="preserve"> insight into the layers of material and symbolic power</w:t>
      </w:r>
      <w:r w:rsidR="00751254" w:rsidRPr="00547384">
        <w:rPr>
          <w:rFonts w:ascii="Arial" w:hAnsi="Arial" w:cs="Arial"/>
          <w:sz w:val="24"/>
          <w:szCs w:val="24"/>
        </w:rPr>
        <w:t>,</w:t>
      </w:r>
      <w:r w:rsidRPr="00547384">
        <w:rPr>
          <w:rFonts w:ascii="Arial" w:hAnsi="Arial" w:cs="Arial"/>
          <w:sz w:val="24"/>
          <w:szCs w:val="24"/>
        </w:rPr>
        <w:t xml:space="preserve"> that social institutions exhibit</w:t>
      </w:r>
      <w:r w:rsidR="00751254" w:rsidRPr="00547384">
        <w:rPr>
          <w:rFonts w:ascii="Arial" w:hAnsi="Arial" w:cs="Arial"/>
          <w:sz w:val="24"/>
          <w:szCs w:val="24"/>
        </w:rPr>
        <w:t>,</w:t>
      </w:r>
      <w:r w:rsidRPr="00547384">
        <w:rPr>
          <w:rFonts w:ascii="Arial" w:hAnsi="Arial" w:cs="Arial"/>
          <w:sz w:val="24"/>
          <w:szCs w:val="24"/>
        </w:rPr>
        <w:t xml:space="preserve"> in how the role of culture in the reproduction of unequal power relations </w:t>
      </w:r>
      <w:r w:rsidR="007A6267" w:rsidRPr="00547384">
        <w:rPr>
          <w:rFonts w:ascii="Arial" w:hAnsi="Arial" w:cs="Arial"/>
          <w:sz w:val="24"/>
          <w:szCs w:val="24"/>
        </w:rPr>
        <w:t>is</w:t>
      </w:r>
      <w:r w:rsidRPr="00547384">
        <w:rPr>
          <w:rFonts w:ascii="Arial" w:hAnsi="Arial" w:cs="Arial"/>
          <w:sz w:val="24"/>
          <w:szCs w:val="24"/>
        </w:rPr>
        <w:t xml:space="preserve"> embedded in th</w:t>
      </w:r>
      <w:r w:rsidR="007A6267" w:rsidRPr="00547384">
        <w:rPr>
          <w:rFonts w:ascii="Arial" w:hAnsi="Arial" w:cs="Arial"/>
          <w:sz w:val="24"/>
          <w:szCs w:val="24"/>
        </w:rPr>
        <w:t>e</w:t>
      </w:r>
      <w:r w:rsidRPr="00547384">
        <w:rPr>
          <w:rFonts w:ascii="Arial" w:hAnsi="Arial" w:cs="Arial"/>
          <w:sz w:val="24"/>
          <w:szCs w:val="24"/>
        </w:rPr>
        <w:t xml:space="preserve"> simplicity and </w:t>
      </w:r>
      <w:r w:rsidR="00490128" w:rsidRPr="00547384">
        <w:rPr>
          <w:rFonts w:ascii="Arial" w:hAnsi="Arial" w:cs="Arial"/>
          <w:sz w:val="24"/>
          <w:szCs w:val="24"/>
        </w:rPr>
        <w:t>ordinariness of everyday life</w:t>
      </w:r>
      <w:r w:rsidR="00751254" w:rsidRPr="00547384">
        <w:rPr>
          <w:rFonts w:ascii="Arial" w:hAnsi="Arial" w:cs="Arial"/>
          <w:sz w:val="24"/>
          <w:szCs w:val="24"/>
        </w:rPr>
        <w:t>,</w:t>
      </w:r>
      <w:r w:rsidR="00C518CC" w:rsidRPr="00547384">
        <w:rPr>
          <w:rFonts w:ascii="Arial" w:hAnsi="Arial" w:cs="Arial"/>
          <w:sz w:val="24"/>
          <w:szCs w:val="24"/>
        </w:rPr>
        <w:t xml:space="preserve"> </w:t>
      </w:r>
      <w:r w:rsidR="00751254" w:rsidRPr="00547384">
        <w:rPr>
          <w:rFonts w:ascii="Arial" w:hAnsi="Arial" w:cs="Arial"/>
          <w:sz w:val="24"/>
          <w:szCs w:val="24"/>
        </w:rPr>
        <w:t xml:space="preserve">is </w:t>
      </w:r>
      <w:r w:rsidR="00C518CC" w:rsidRPr="00547384">
        <w:rPr>
          <w:rFonts w:ascii="Arial" w:hAnsi="Arial" w:cs="Arial"/>
          <w:sz w:val="24"/>
          <w:szCs w:val="24"/>
        </w:rPr>
        <w:t>sociologically relevant and important</w:t>
      </w:r>
      <w:r w:rsidR="00490128" w:rsidRPr="00547384">
        <w:rPr>
          <w:rFonts w:ascii="Arial" w:hAnsi="Arial" w:cs="Arial"/>
          <w:sz w:val="24"/>
          <w:szCs w:val="24"/>
        </w:rPr>
        <w:t xml:space="preserve">. </w:t>
      </w:r>
    </w:p>
    <w:p w14:paraId="065F43E1" w14:textId="77777777" w:rsidR="00BF78B1" w:rsidRPr="00547384" w:rsidRDefault="00BF78B1" w:rsidP="007C5432">
      <w:pPr>
        <w:spacing w:line="480" w:lineRule="auto"/>
        <w:jc w:val="both"/>
        <w:rPr>
          <w:rFonts w:ascii="Arial" w:hAnsi="Arial" w:cs="Arial"/>
          <w:sz w:val="24"/>
          <w:szCs w:val="24"/>
        </w:rPr>
      </w:pPr>
      <w:r w:rsidRPr="00547384">
        <w:rPr>
          <w:rFonts w:ascii="Arial" w:hAnsi="Arial" w:cs="Arial"/>
          <w:sz w:val="24"/>
          <w:szCs w:val="24"/>
        </w:rPr>
        <w:t xml:space="preserve">For most, the term ‘material’ usually conveys, semiologically at least, images of things, objects, artefacts, stuff. However, Miller (2005: 4) explains that ‘this definition soon breaks down as we move on to consider the large compass of materiality, the ephemeral, the imaginary, the biological, and the theoretical; all that which would have been external to the simple definition of an artifact’. Instead, Miller (2005) presents an encompassing theorisation which situates materiality with a wider conceptualisation of culture. </w:t>
      </w:r>
    </w:p>
    <w:p w14:paraId="625FE101" w14:textId="52D825E8" w:rsidR="00A405C6" w:rsidRPr="00547384" w:rsidRDefault="00C518CC" w:rsidP="00A405C6">
      <w:pPr>
        <w:spacing w:line="480" w:lineRule="auto"/>
        <w:jc w:val="both"/>
        <w:rPr>
          <w:rFonts w:ascii="Arial" w:hAnsi="Arial" w:cs="Arial"/>
          <w:b/>
          <w:sz w:val="24"/>
          <w:szCs w:val="24"/>
          <w:u w:val="single"/>
        </w:rPr>
      </w:pPr>
      <w:r w:rsidRPr="00547384">
        <w:rPr>
          <w:rFonts w:ascii="Arial" w:hAnsi="Arial" w:cs="Arial"/>
          <w:sz w:val="24"/>
          <w:szCs w:val="24"/>
        </w:rPr>
        <w:t xml:space="preserve">At the same time, </w:t>
      </w:r>
      <w:r w:rsidR="00BF78B1" w:rsidRPr="00547384">
        <w:rPr>
          <w:rFonts w:ascii="Arial" w:hAnsi="Arial" w:cs="Arial"/>
          <w:sz w:val="24"/>
          <w:szCs w:val="24"/>
        </w:rPr>
        <w:t>aspects of identification processes involving issues of homing and belonging (</w:t>
      </w:r>
      <w:r w:rsidR="008036F8" w:rsidRPr="00547384">
        <w:rPr>
          <w:rFonts w:ascii="Arial" w:hAnsi="Arial" w:cs="Arial"/>
          <w:sz w:val="24"/>
          <w:szCs w:val="24"/>
        </w:rPr>
        <w:t xml:space="preserve">Brah, 1996; </w:t>
      </w:r>
      <w:r w:rsidR="0070538C">
        <w:rPr>
          <w:rFonts w:ascii="Arial" w:hAnsi="Arial" w:cs="Arial"/>
          <w:sz w:val="24"/>
          <w:szCs w:val="24"/>
        </w:rPr>
        <w:t>Christou</w:t>
      </w:r>
      <w:r w:rsidR="000A4E42" w:rsidRPr="00547384">
        <w:rPr>
          <w:rFonts w:ascii="Arial" w:hAnsi="Arial" w:cs="Arial"/>
          <w:sz w:val="24"/>
          <w:szCs w:val="24"/>
        </w:rPr>
        <w:t>,</w:t>
      </w:r>
      <w:r w:rsidR="004841BF" w:rsidRPr="00547384">
        <w:rPr>
          <w:rFonts w:ascii="Arial" w:hAnsi="Arial" w:cs="Arial"/>
          <w:sz w:val="24"/>
          <w:szCs w:val="24"/>
        </w:rPr>
        <w:t xml:space="preserve"> </w:t>
      </w:r>
      <w:r w:rsidR="00BF78B1" w:rsidRPr="00547384">
        <w:rPr>
          <w:rFonts w:ascii="Arial" w:hAnsi="Arial" w:cs="Arial"/>
          <w:sz w:val="24"/>
          <w:szCs w:val="24"/>
        </w:rPr>
        <w:t xml:space="preserve">2011) also include materialities of </w:t>
      </w:r>
      <w:r w:rsidRPr="00547384">
        <w:rPr>
          <w:rFonts w:ascii="Arial" w:hAnsi="Arial" w:cs="Arial"/>
          <w:sz w:val="24"/>
          <w:szCs w:val="24"/>
        </w:rPr>
        <w:t xml:space="preserve">domesticity </w:t>
      </w:r>
      <w:r w:rsidR="00BF78B1" w:rsidRPr="00547384">
        <w:rPr>
          <w:rFonts w:ascii="Arial" w:hAnsi="Arial" w:cs="Arial"/>
          <w:sz w:val="24"/>
          <w:szCs w:val="24"/>
        </w:rPr>
        <w:t xml:space="preserve">by focusing on what Miller (1987) suggests is a ‘process of objectification’ whereupon the social subject interacting with a particular object can enter a process of self-creation. </w:t>
      </w:r>
      <w:r w:rsidR="00A405C6" w:rsidRPr="00426F88">
        <w:rPr>
          <w:rFonts w:ascii="Arial" w:hAnsi="Arial" w:cs="Arial"/>
          <w:sz w:val="24"/>
          <w:szCs w:val="24"/>
        </w:rPr>
        <w:t>The significance of material possessions is exemplified in the way people carve out particular meanings of their domestic environments and the feelings associated with common household objects (</w:t>
      </w:r>
      <w:r w:rsidR="00A405C6" w:rsidRPr="00D972EE">
        <w:rPr>
          <w:rStyle w:val="Emphasis"/>
          <w:rFonts w:ascii="Arial" w:hAnsi="Arial" w:cs="Arial"/>
          <w:i w:val="0"/>
          <w:sz w:val="24"/>
          <w:szCs w:val="24"/>
        </w:rPr>
        <w:t>Csikszentmihalyi</w:t>
      </w:r>
      <w:r w:rsidR="00A405C6" w:rsidRPr="00547384">
        <w:rPr>
          <w:rStyle w:val="st"/>
          <w:rFonts w:ascii="Arial" w:hAnsi="Arial" w:cs="Arial"/>
          <w:i/>
          <w:sz w:val="24"/>
          <w:szCs w:val="24"/>
        </w:rPr>
        <w:t xml:space="preserve"> </w:t>
      </w:r>
      <w:r w:rsidR="00A405C6" w:rsidRPr="00547384">
        <w:rPr>
          <w:rStyle w:val="st"/>
          <w:rFonts w:ascii="Arial" w:hAnsi="Arial" w:cs="Arial"/>
          <w:sz w:val="24"/>
          <w:szCs w:val="24"/>
        </w:rPr>
        <w:t xml:space="preserve">and </w:t>
      </w:r>
      <w:r w:rsidR="00A405C6" w:rsidRPr="00547384">
        <w:rPr>
          <w:rStyle w:val="Emphasis"/>
          <w:rFonts w:ascii="Arial" w:hAnsi="Arial" w:cs="Arial"/>
          <w:i w:val="0"/>
          <w:sz w:val="24"/>
          <w:szCs w:val="24"/>
        </w:rPr>
        <w:t>Rochberg</w:t>
      </w:r>
      <w:r w:rsidR="00A405C6" w:rsidRPr="00547384">
        <w:rPr>
          <w:rStyle w:val="st"/>
          <w:rFonts w:ascii="Arial" w:hAnsi="Arial" w:cs="Arial"/>
          <w:i/>
          <w:sz w:val="24"/>
          <w:szCs w:val="24"/>
        </w:rPr>
        <w:t>-</w:t>
      </w:r>
      <w:r w:rsidR="00A405C6" w:rsidRPr="00547384">
        <w:rPr>
          <w:rStyle w:val="Emphasis"/>
          <w:rFonts w:ascii="Arial" w:hAnsi="Arial" w:cs="Arial"/>
          <w:i w:val="0"/>
          <w:sz w:val="24"/>
          <w:szCs w:val="24"/>
        </w:rPr>
        <w:t>Halton, 1981).</w:t>
      </w:r>
    </w:p>
    <w:p w14:paraId="6742B952" w14:textId="77777777" w:rsidR="00A405C6" w:rsidRPr="00547384" w:rsidRDefault="00A405C6" w:rsidP="007C5432">
      <w:pPr>
        <w:spacing w:line="480" w:lineRule="auto"/>
        <w:jc w:val="both"/>
        <w:rPr>
          <w:rFonts w:ascii="Arial" w:hAnsi="Arial" w:cs="Arial"/>
          <w:sz w:val="24"/>
          <w:szCs w:val="24"/>
        </w:rPr>
      </w:pPr>
    </w:p>
    <w:p w14:paraId="26EC3D4F" w14:textId="04C5875E" w:rsidR="00632301" w:rsidRPr="00547384" w:rsidRDefault="00A405C6" w:rsidP="00B446A3">
      <w:pPr>
        <w:autoSpaceDE w:val="0"/>
        <w:autoSpaceDN w:val="0"/>
        <w:adjustRightInd w:val="0"/>
        <w:spacing w:after="0" w:line="480" w:lineRule="auto"/>
        <w:jc w:val="both"/>
        <w:rPr>
          <w:rFonts w:ascii="Arial" w:hAnsi="Arial" w:cs="Arial"/>
          <w:sz w:val="24"/>
          <w:szCs w:val="24"/>
        </w:rPr>
      </w:pPr>
      <w:r w:rsidRPr="00547384">
        <w:rPr>
          <w:rFonts w:ascii="Arial" w:hAnsi="Arial" w:cs="Arial"/>
          <w:sz w:val="24"/>
          <w:szCs w:val="24"/>
        </w:rPr>
        <w:lastRenderedPageBreak/>
        <w:t xml:space="preserve">Additionally, </w:t>
      </w:r>
      <w:r w:rsidR="0074461D" w:rsidRPr="00547384">
        <w:rPr>
          <w:rFonts w:ascii="Arial" w:hAnsi="Arial" w:cs="Arial"/>
          <w:sz w:val="24"/>
          <w:szCs w:val="24"/>
        </w:rPr>
        <w:t>Basu and Coleman (2008) remind us that migration is grounded in objects, practices and relationships that mediate and create contexts of movement. With the ease of technology, migrants’ means of performing trips home became faster, mo</w:t>
      </w:r>
      <w:r w:rsidR="00490128" w:rsidRPr="00547384">
        <w:rPr>
          <w:rFonts w:ascii="Arial" w:hAnsi="Arial" w:cs="Arial"/>
          <w:sz w:val="24"/>
          <w:szCs w:val="24"/>
        </w:rPr>
        <w:t>re affordable and more frequent</w:t>
      </w:r>
      <w:r w:rsidR="00722D20" w:rsidRPr="00547384">
        <w:rPr>
          <w:rFonts w:ascii="Arial" w:hAnsi="Arial" w:cs="Arial"/>
          <w:sz w:val="24"/>
          <w:szCs w:val="24"/>
        </w:rPr>
        <w:t xml:space="preserve"> (cf. Burrell, 2011)</w:t>
      </w:r>
      <w:r w:rsidR="0074461D" w:rsidRPr="00547384">
        <w:rPr>
          <w:rFonts w:ascii="Arial" w:hAnsi="Arial" w:cs="Arial"/>
          <w:sz w:val="24"/>
          <w:szCs w:val="24"/>
        </w:rPr>
        <w:t xml:space="preserve">.  </w:t>
      </w:r>
      <w:r w:rsidR="00632301" w:rsidRPr="00426F88">
        <w:rPr>
          <w:rFonts w:ascii="Arial" w:hAnsi="Arial" w:cs="Arial"/>
          <w:sz w:val="24"/>
          <w:szCs w:val="24"/>
        </w:rPr>
        <w:t>At the same time, the material culture of gift-giving in transnational mobilities gives impetus to both multigenerational perspectives and the cultural significance of ritualistic customs when women perform important empowering roles as ‘gift agents’ in th</w:t>
      </w:r>
      <w:r w:rsidR="00632301" w:rsidRPr="00547384">
        <w:rPr>
          <w:rFonts w:ascii="Arial" w:hAnsi="Arial" w:cs="Arial"/>
          <w:sz w:val="24"/>
          <w:szCs w:val="24"/>
        </w:rPr>
        <w:t>e host and home countries, thus extending the concept of ‘mobility practices’ (e.g. Ali and Suleman</w:t>
      </w:r>
      <w:r w:rsidR="00C114A2">
        <w:rPr>
          <w:rFonts w:ascii="Arial" w:hAnsi="Arial" w:cs="Arial"/>
          <w:sz w:val="24"/>
          <w:szCs w:val="24"/>
        </w:rPr>
        <w:t>,</w:t>
      </w:r>
      <w:r w:rsidR="00632301" w:rsidRPr="00547384">
        <w:rPr>
          <w:rFonts w:ascii="Arial" w:hAnsi="Arial" w:cs="Arial"/>
          <w:sz w:val="24"/>
          <w:szCs w:val="24"/>
        </w:rPr>
        <w:t xml:space="preserve"> 2017). </w:t>
      </w:r>
    </w:p>
    <w:p w14:paraId="382680E4" w14:textId="77777777" w:rsidR="002F5D5A" w:rsidRDefault="002F5D5A" w:rsidP="007C5432">
      <w:pPr>
        <w:spacing w:line="480" w:lineRule="auto"/>
        <w:jc w:val="both"/>
        <w:rPr>
          <w:rFonts w:ascii="Arial" w:hAnsi="Arial" w:cs="Arial"/>
          <w:sz w:val="24"/>
          <w:szCs w:val="24"/>
        </w:rPr>
      </w:pPr>
    </w:p>
    <w:p w14:paraId="31AC02EE" w14:textId="4E9B555C" w:rsidR="0074461D" w:rsidRPr="00FE671B" w:rsidRDefault="0074461D" w:rsidP="007C5432">
      <w:pPr>
        <w:spacing w:line="480" w:lineRule="auto"/>
        <w:jc w:val="both"/>
        <w:rPr>
          <w:rFonts w:ascii="Arial" w:hAnsi="Arial" w:cs="Arial"/>
          <w:sz w:val="24"/>
          <w:szCs w:val="24"/>
        </w:rPr>
      </w:pPr>
      <w:r w:rsidRPr="00FE671B">
        <w:rPr>
          <w:rFonts w:ascii="Arial" w:hAnsi="Arial" w:cs="Arial"/>
          <w:sz w:val="24"/>
          <w:szCs w:val="24"/>
        </w:rPr>
        <w:t xml:space="preserve">While academic work </w:t>
      </w:r>
      <w:r w:rsidR="007F66FB" w:rsidRPr="00FE671B">
        <w:rPr>
          <w:rFonts w:ascii="Arial" w:hAnsi="Arial" w:cs="Arial"/>
          <w:sz w:val="24"/>
          <w:szCs w:val="24"/>
        </w:rPr>
        <w:t>(Miller</w:t>
      </w:r>
      <w:r w:rsidR="00051662" w:rsidRPr="00FE671B">
        <w:rPr>
          <w:rFonts w:ascii="Arial" w:hAnsi="Arial" w:cs="Arial"/>
          <w:sz w:val="24"/>
          <w:szCs w:val="24"/>
        </w:rPr>
        <w:t>,</w:t>
      </w:r>
      <w:r w:rsidR="007F66FB" w:rsidRPr="00FE671B">
        <w:rPr>
          <w:rFonts w:ascii="Arial" w:hAnsi="Arial" w:cs="Arial"/>
          <w:sz w:val="24"/>
          <w:szCs w:val="24"/>
        </w:rPr>
        <w:t xml:space="preserve"> 1987</w:t>
      </w:r>
      <w:r w:rsidR="00C518CC" w:rsidRPr="00FE671B">
        <w:rPr>
          <w:rFonts w:ascii="Arial" w:hAnsi="Arial" w:cs="Arial"/>
          <w:sz w:val="24"/>
          <w:szCs w:val="24"/>
        </w:rPr>
        <w:t xml:space="preserve">; 2001) </w:t>
      </w:r>
      <w:r w:rsidRPr="00FE671B">
        <w:rPr>
          <w:rFonts w:ascii="Arial" w:hAnsi="Arial" w:cs="Arial"/>
          <w:sz w:val="24"/>
          <w:szCs w:val="24"/>
        </w:rPr>
        <w:t>has been devoted to studies of material culture</w:t>
      </w:r>
      <w:r w:rsidR="00C518CC" w:rsidRPr="00FE671B">
        <w:rPr>
          <w:rFonts w:ascii="Arial" w:hAnsi="Arial" w:cs="Arial"/>
          <w:sz w:val="24"/>
          <w:szCs w:val="24"/>
        </w:rPr>
        <w:t>,</w:t>
      </w:r>
      <w:r w:rsidRPr="00FE671B">
        <w:rPr>
          <w:rFonts w:ascii="Arial" w:hAnsi="Arial" w:cs="Arial"/>
          <w:sz w:val="24"/>
          <w:szCs w:val="24"/>
        </w:rPr>
        <w:t xml:space="preserve"> objects, consumption and shopping, less attention has been given to the relationship between material culture and international migration. According to Ahmed (2010)</w:t>
      </w:r>
      <w:r w:rsidR="00F50DC8" w:rsidRPr="00FE671B">
        <w:rPr>
          <w:rFonts w:ascii="Arial" w:hAnsi="Arial" w:cs="Arial"/>
          <w:sz w:val="24"/>
          <w:szCs w:val="24"/>
        </w:rPr>
        <w:t>,</w:t>
      </w:r>
      <w:r w:rsidRPr="00FE671B">
        <w:rPr>
          <w:rFonts w:ascii="Arial" w:hAnsi="Arial" w:cs="Arial"/>
          <w:sz w:val="24"/>
          <w:szCs w:val="24"/>
        </w:rPr>
        <w:t xml:space="preserve"> objects trigger various emotions, symbolise feelings and things but also provide a means of making us happy. An object can become a ‘happy object’ if given by a loved one – the object itself can acquire affective value (</w:t>
      </w:r>
      <w:r w:rsidR="00EF5F10" w:rsidRPr="00FE671B">
        <w:rPr>
          <w:rFonts w:ascii="Arial" w:hAnsi="Arial" w:cs="Arial"/>
          <w:sz w:val="24"/>
          <w:szCs w:val="24"/>
        </w:rPr>
        <w:t>Ahmed</w:t>
      </w:r>
      <w:r w:rsidR="003F1D93" w:rsidRPr="00FE671B">
        <w:rPr>
          <w:rFonts w:ascii="Arial" w:hAnsi="Arial" w:cs="Arial"/>
          <w:sz w:val="24"/>
          <w:szCs w:val="24"/>
        </w:rPr>
        <w:t>,</w:t>
      </w:r>
      <w:r w:rsidR="00EF5F10" w:rsidRPr="00FE671B">
        <w:rPr>
          <w:rFonts w:ascii="Arial" w:hAnsi="Arial" w:cs="Arial"/>
          <w:sz w:val="24"/>
          <w:szCs w:val="24"/>
        </w:rPr>
        <w:t xml:space="preserve"> 2010</w:t>
      </w:r>
      <w:r w:rsidR="00C518CC" w:rsidRPr="00FE671B">
        <w:rPr>
          <w:rFonts w:ascii="Arial" w:hAnsi="Arial" w:cs="Arial"/>
          <w:sz w:val="24"/>
          <w:szCs w:val="24"/>
        </w:rPr>
        <w:t>:</w:t>
      </w:r>
      <w:r w:rsidR="009A2130" w:rsidRPr="00FE671B">
        <w:rPr>
          <w:rFonts w:ascii="Arial" w:hAnsi="Arial" w:cs="Arial"/>
          <w:sz w:val="24"/>
          <w:szCs w:val="24"/>
        </w:rPr>
        <w:t xml:space="preserve"> 33). </w:t>
      </w:r>
      <w:r w:rsidRPr="00FE671B">
        <w:rPr>
          <w:rFonts w:ascii="Arial" w:hAnsi="Arial" w:cs="Arial"/>
          <w:sz w:val="24"/>
          <w:szCs w:val="24"/>
        </w:rPr>
        <w:t xml:space="preserve">In their ethnographic study, Povrzanovic Frykman and Humbracht (2013) examine familiar objects owned by migrants in Sweden and point to their power of establishing palpable connections between people and places. Through objects, migrants attempt to achieve the sense of continuity and an ability to recreate </w:t>
      </w:r>
      <w:r w:rsidR="00C518CC" w:rsidRPr="00FE671B">
        <w:rPr>
          <w:rFonts w:ascii="Arial" w:hAnsi="Arial" w:cs="Arial"/>
          <w:sz w:val="24"/>
          <w:szCs w:val="24"/>
        </w:rPr>
        <w:t>‘</w:t>
      </w:r>
      <w:r w:rsidRPr="00FE671B">
        <w:rPr>
          <w:rFonts w:ascii="Arial" w:hAnsi="Arial" w:cs="Arial"/>
          <w:sz w:val="24"/>
          <w:szCs w:val="24"/>
        </w:rPr>
        <w:t>home</w:t>
      </w:r>
      <w:r w:rsidR="00C518CC" w:rsidRPr="00FE671B">
        <w:rPr>
          <w:rFonts w:ascii="Arial" w:hAnsi="Arial" w:cs="Arial"/>
          <w:sz w:val="24"/>
          <w:szCs w:val="24"/>
        </w:rPr>
        <w:t>’</w:t>
      </w:r>
      <w:r w:rsidRPr="00FE671B">
        <w:rPr>
          <w:rFonts w:ascii="Arial" w:hAnsi="Arial" w:cs="Arial"/>
          <w:sz w:val="24"/>
          <w:szCs w:val="24"/>
        </w:rPr>
        <w:t xml:space="preserve">. Hence objects in migrants’ lives tell us about identity, memory, belonging, but also </w:t>
      </w:r>
      <w:r w:rsidR="00ED70E0" w:rsidRPr="00FE671B">
        <w:rPr>
          <w:rFonts w:ascii="Arial" w:hAnsi="Arial" w:cs="Arial"/>
          <w:sz w:val="24"/>
          <w:szCs w:val="24"/>
        </w:rPr>
        <w:t xml:space="preserve">point </w:t>
      </w:r>
      <w:r w:rsidRPr="00FE671B">
        <w:rPr>
          <w:rFonts w:ascii="Arial" w:hAnsi="Arial" w:cs="Arial"/>
          <w:sz w:val="24"/>
          <w:szCs w:val="24"/>
        </w:rPr>
        <w:t xml:space="preserve">to the extent of migrants’ adaptation in their new destination. </w:t>
      </w:r>
    </w:p>
    <w:p w14:paraId="2EF92760" w14:textId="2250C342" w:rsidR="0074461D" w:rsidRPr="00FE671B" w:rsidRDefault="0074461D" w:rsidP="007C5432">
      <w:pPr>
        <w:spacing w:line="480" w:lineRule="auto"/>
        <w:jc w:val="both"/>
        <w:rPr>
          <w:rFonts w:ascii="Arial" w:hAnsi="Arial" w:cs="Arial"/>
          <w:sz w:val="24"/>
          <w:szCs w:val="24"/>
        </w:rPr>
      </w:pPr>
      <w:r w:rsidRPr="00FE671B">
        <w:rPr>
          <w:rFonts w:ascii="Arial" w:hAnsi="Arial" w:cs="Arial"/>
          <w:sz w:val="24"/>
          <w:szCs w:val="24"/>
        </w:rPr>
        <w:t xml:space="preserve">Researchers note that migrant lives are furnished with products and objects which are carried on their return trips; objects that embody </w:t>
      </w:r>
      <w:r w:rsidR="00600356" w:rsidRPr="00FE671B">
        <w:rPr>
          <w:rFonts w:ascii="Arial" w:hAnsi="Arial" w:cs="Arial"/>
          <w:sz w:val="24"/>
          <w:szCs w:val="24"/>
        </w:rPr>
        <w:t xml:space="preserve">longing </w:t>
      </w:r>
      <w:r w:rsidRPr="00FE671B">
        <w:rPr>
          <w:rFonts w:ascii="Arial" w:hAnsi="Arial" w:cs="Arial"/>
          <w:sz w:val="24"/>
          <w:szCs w:val="24"/>
        </w:rPr>
        <w:t>of people and places (</w:t>
      </w:r>
      <w:r w:rsidR="00751254" w:rsidRPr="00FE671B">
        <w:rPr>
          <w:rFonts w:ascii="Arial" w:hAnsi="Arial" w:cs="Arial"/>
          <w:sz w:val="24"/>
          <w:szCs w:val="24"/>
        </w:rPr>
        <w:t>Baldassar</w:t>
      </w:r>
      <w:r w:rsidR="00051662" w:rsidRPr="00FE671B">
        <w:rPr>
          <w:rFonts w:ascii="Arial" w:hAnsi="Arial" w:cs="Arial"/>
          <w:sz w:val="24"/>
          <w:szCs w:val="24"/>
        </w:rPr>
        <w:t>,</w:t>
      </w:r>
      <w:r w:rsidR="00751254" w:rsidRPr="00FE671B">
        <w:rPr>
          <w:rFonts w:ascii="Arial" w:hAnsi="Arial" w:cs="Arial"/>
          <w:sz w:val="24"/>
          <w:szCs w:val="24"/>
        </w:rPr>
        <w:t xml:space="preserve"> 2008; </w:t>
      </w:r>
      <w:r w:rsidRPr="00FE671B">
        <w:rPr>
          <w:rFonts w:ascii="Arial" w:hAnsi="Arial" w:cs="Arial"/>
          <w:sz w:val="24"/>
          <w:szCs w:val="24"/>
        </w:rPr>
        <w:t>Burrell</w:t>
      </w:r>
      <w:r w:rsidR="00051662" w:rsidRPr="00FE671B">
        <w:rPr>
          <w:rFonts w:ascii="Arial" w:hAnsi="Arial" w:cs="Arial"/>
          <w:sz w:val="24"/>
          <w:szCs w:val="24"/>
        </w:rPr>
        <w:t>,</w:t>
      </w:r>
      <w:r w:rsidRPr="00FE671B">
        <w:rPr>
          <w:rFonts w:ascii="Arial" w:hAnsi="Arial" w:cs="Arial"/>
          <w:sz w:val="24"/>
          <w:szCs w:val="24"/>
        </w:rPr>
        <w:t xml:space="preserve"> 2008; Dudley</w:t>
      </w:r>
      <w:r w:rsidR="00051662" w:rsidRPr="00FE671B">
        <w:rPr>
          <w:rFonts w:ascii="Arial" w:hAnsi="Arial" w:cs="Arial"/>
          <w:sz w:val="24"/>
          <w:szCs w:val="24"/>
        </w:rPr>
        <w:t>,</w:t>
      </w:r>
      <w:r w:rsidRPr="00FE671B">
        <w:rPr>
          <w:rFonts w:ascii="Arial" w:hAnsi="Arial" w:cs="Arial"/>
          <w:sz w:val="24"/>
          <w:szCs w:val="24"/>
        </w:rPr>
        <w:t xml:space="preserve"> 2011). Transnational relationships are embodied in the objects shuttled over the borders. Having different purposes, they can </w:t>
      </w:r>
      <w:r w:rsidRPr="00FE671B">
        <w:rPr>
          <w:rFonts w:ascii="Arial" w:hAnsi="Arial" w:cs="Arial"/>
          <w:sz w:val="24"/>
          <w:szCs w:val="24"/>
        </w:rPr>
        <w:lastRenderedPageBreak/>
        <w:t xml:space="preserve">be symbolic or nostalgic, holding memories of earlier experiences; gifts, home-made food, photos, letters, cards and memorabilia. By stocking up </w:t>
      </w:r>
      <w:r w:rsidR="00ED70E0" w:rsidRPr="00FE671B">
        <w:rPr>
          <w:rFonts w:ascii="Arial" w:hAnsi="Arial" w:cs="Arial"/>
          <w:sz w:val="24"/>
          <w:szCs w:val="24"/>
        </w:rPr>
        <w:t xml:space="preserve">on </w:t>
      </w:r>
      <w:r w:rsidRPr="00FE671B">
        <w:rPr>
          <w:rFonts w:ascii="Arial" w:hAnsi="Arial" w:cs="Arial"/>
          <w:sz w:val="24"/>
          <w:szCs w:val="24"/>
        </w:rPr>
        <w:t>their favourite ethnic food products, both home-made and commercially produced, migrants can feel ‘homely’ in the new destination (Rabikowska</w:t>
      </w:r>
      <w:r w:rsidR="00051662" w:rsidRPr="00FE671B">
        <w:rPr>
          <w:rFonts w:ascii="Arial" w:hAnsi="Arial" w:cs="Arial"/>
          <w:sz w:val="24"/>
          <w:szCs w:val="24"/>
        </w:rPr>
        <w:t>,</w:t>
      </w:r>
      <w:r w:rsidRPr="00FE671B">
        <w:rPr>
          <w:rFonts w:ascii="Arial" w:hAnsi="Arial" w:cs="Arial"/>
          <w:sz w:val="24"/>
          <w:szCs w:val="24"/>
        </w:rPr>
        <w:t xml:space="preserve"> 2010; Brown </w:t>
      </w:r>
      <w:r w:rsidR="0079253A">
        <w:rPr>
          <w:rFonts w:ascii="Arial" w:hAnsi="Arial" w:cs="Arial"/>
          <w:sz w:val="24"/>
          <w:szCs w:val="24"/>
        </w:rPr>
        <w:t>and</w:t>
      </w:r>
      <w:r w:rsidRPr="00FE671B">
        <w:rPr>
          <w:rFonts w:ascii="Arial" w:hAnsi="Arial" w:cs="Arial"/>
          <w:sz w:val="24"/>
          <w:szCs w:val="24"/>
        </w:rPr>
        <w:t xml:space="preserve"> Paszkiewicz</w:t>
      </w:r>
      <w:r w:rsidR="00051662" w:rsidRPr="00FE671B">
        <w:rPr>
          <w:rFonts w:ascii="Arial" w:hAnsi="Arial" w:cs="Arial"/>
          <w:sz w:val="24"/>
          <w:szCs w:val="24"/>
        </w:rPr>
        <w:t>,</w:t>
      </w:r>
      <w:r w:rsidRPr="00FE671B">
        <w:rPr>
          <w:rFonts w:ascii="Arial" w:hAnsi="Arial" w:cs="Arial"/>
          <w:sz w:val="24"/>
          <w:szCs w:val="24"/>
        </w:rPr>
        <w:t xml:space="preserve"> 2017).  </w:t>
      </w:r>
    </w:p>
    <w:p w14:paraId="27684938" w14:textId="3A450CBB" w:rsidR="0074461D" w:rsidRPr="00426F88" w:rsidRDefault="00107528" w:rsidP="00B446A3">
      <w:pPr>
        <w:pStyle w:val="Heading1"/>
        <w:spacing w:line="480" w:lineRule="auto"/>
        <w:jc w:val="both"/>
        <w:rPr>
          <w:rFonts w:ascii="Arial" w:hAnsi="Arial" w:cs="Arial"/>
          <w:sz w:val="24"/>
          <w:szCs w:val="24"/>
        </w:rPr>
      </w:pPr>
      <w:r w:rsidRPr="00426F88">
        <w:rPr>
          <w:rFonts w:ascii="Arial" w:hAnsi="Arial" w:cs="Arial"/>
          <w:b w:val="0"/>
          <w:sz w:val="24"/>
          <w:szCs w:val="24"/>
        </w:rPr>
        <w:t>Research</w:t>
      </w:r>
      <w:r w:rsidR="003E1B83">
        <w:rPr>
          <w:rFonts w:ascii="Arial" w:hAnsi="Arial" w:cs="Arial"/>
          <w:b w:val="0"/>
          <w:sz w:val="24"/>
          <w:szCs w:val="24"/>
        </w:rPr>
        <w:t xml:space="preserve"> by Baldassar (2008)</w:t>
      </w:r>
      <w:r w:rsidRPr="00426F88">
        <w:rPr>
          <w:rFonts w:ascii="Arial" w:hAnsi="Arial" w:cs="Arial"/>
          <w:b w:val="0"/>
          <w:sz w:val="24"/>
          <w:szCs w:val="24"/>
        </w:rPr>
        <w:t xml:space="preserve"> </w:t>
      </w:r>
      <w:r w:rsidR="00A9360E" w:rsidRPr="00426F88">
        <w:rPr>
          <w:rStyle w:val="nlmarticle-title"/>
          <w:rFonts w:ascii="Arial" w:hAnsi="Arial" w:cs="Arial"/>
          <w:b w:val="0"/>
          <w:sz w:val="24"/>
          <w:szCs w:val="24"/>
        </w:rPr>
        <w:t xml:space="preserve">on emotions of missing kin and longing for co-presence in transnational relationships </w:t>
      </w:r>
      <w:r w:rsidRPr="00426F88">
        <w:rPr>
          <w:rFonts w:ascii="Arial" w:hAnsi="Arial" w:cs="Arial"/>
          <w:b w:val="0"/>
          <w:sz w:val="24"/>
          <w:szCs w:val="24"/>
        </w:rPr>
        <w:t xml:space="preserve">indicates that migrants </w:t>
      </w:r>
      <w:r w:rsidR="0074461D" w:rsidRPr="00426F88">
        <w:rPr>
          <w:rFonts w:ascii="Arial" w:hAnsi="Arial" w:cs="Arial"/>
          <w:b w:val="0"/>
          <w:sz w:val="24"/>
          <w:szCs w:val="24"/>
        </w:rPr>
        <w:t>yearn to see, hear and touch their loved ones, but also crave the special foods</w:t>
      </w:r>
      <w:r w:rsidR="0028587D" w:rsidRPr="00426F88">
        <w:rPr>
          <w:rFonts w:ascii="Arial" w:hAnsi="Arial" w:cs="Arial"/>
          <w:b w:val="0"/>
          <w:sz w:val="24"/>
          <w:szCs w:val="24"/>
        </w:rPr>
        <w:t>,</w:t>
      </w:r>
      <w:r w:rsidR="009A2130" w:rsidRPr="00426F88">
        <w:rPr>
          <w:rFonts w:ascii="Arial" w:hAnsi="Arial" w:cs="Arial"/>
          <w:b w:val="0"/>
          <w:sz w:val="24"/>
          <w:szCs w:val="24"/>
        </w:rPr>
        <w:t xml:space="preserve"> </w:t>
      </w:r>
      <w:r w:rsidR="0074461D" w:rsidRPr="00426F88">
        <w:rPr>
          <w:rFonts w:ascii="Arial" w:hAnsi="Arial" w:cs="Arial"/>
          <w:b w:val="0"/>
          <w:sz w:val="24"/>
          <w:szCs w:val="24"/>
        </w:rPr>
        <w:t xml:space="preserve">smells and tastes associated with </w:t>
      </w:r>
      <w:r w:rsidR="00DD1C2C" w:rsidRPr="00426F88">
        <w:rPr>
          <w:rFonts w:ascii="Arial" w:hAnsi="Arial" w:cs="Arial"/>
          <w:b w:val="0"/>
          <w:sz w:val="24"/>
          <w:szCs w:val="24"/>
        </w:rPr>
        <w:t>family</w:t>
      </w:r>
      <w:r w:rsidR="0074461D" w:rsidRPr="00426F88">
        <w:rPr>
          <w:rFonts w:ascii="Arial" w:hAnsi="Arial" w:cs="Arial"/>
          <w:b w:val="0"/>
          <w:sz w:val="24"/>
          <w:szCs w:val="24"/>
        </w:rPr>
        <w:t xml:space="preserve"> and places. Food contains highly emotional</w:t>
      </w:r>
      <w:r w:rsidR="003E08E5" w:rsidRPr="00426F88">
        <w:rPr>
          <w:rFonts w:ascii="Arial" w:hAnsi="Arial" w:cs="Arial"/>
          <w:b w:val="0"/>
          <w:sz w:val="24"/>
          <w:szCs w:val="24"/>
        </w:rPr>
        <w:t>, narrative and mnemonic</w:t>
      </w:r>
      <w:r w:rsidR="0074461D" w:rsidRPr="00426F88">
        <w:rPr>
          <w:rFonts w:ascii="Arial" w:hAnsi="Arial" w:cs="Arial"/>
          <w:b w:val="0"/>
          <w:sz w:val="24"/>
          <w:szCs w:val="24"/>
        </w:rPr>
        <w:t xml:space="preserve"> significance in family relationships</w:t>
      </w:r>
      <w:r w:rsidR="006D1338" w:rsidRPr="00426F88">
        <w:rPr>
          <w:rFonts w:ascii="Arial" w:hAnsi="Arial" w:cs="Arial"/>
          <w:b w:val="0"/>
          <w:sz w:val="24"/>
          <w:szCs w:val="24"/>
        </w:rPr>
        <w:t xml:space="preserve"> </w:t>
      </w:r>
      <w:r w:rsidR="003E08E5" w:rsidRPr="00426F88">
        <w:rPr>
          <w:rFonts w:ascii="Arial" w:hAnsi="Arial" w:cs="Arial"/>
          <w:b w:val="0"/>
          <w:bCs w:val="0"/>
          <w:sz w:val="24"/>
          <w:szCs w:val="24"/>
        </w:rPr>
        <w:t xml:space="preserve">(Abarca and Colby, 2016) </w:t>
      </w:r>
      <w:r w:rsidR="00DD1C2C" w:rsidRPr="00426F88">
        <w:rPr>
          <w:rFonts w:ascii="Arial" w:hAnsi="Arial" w:cs="Arial"/>
          <w:b w:val="0"/>
          <w:sz w:val="24"/>
          <w:szCs w:val="24"/>
        </w:rPr>
        <w:t xml:space="preserve">and </w:t>
      </w:r>
      <w:r w:rsidR="0074461D" w:rsidRPr="00426F88">
        <w:rPr>
          <w:rFonts w:ascii="Arial" w:hAnsi="Arial" w:cs="Arial"/>
          <w:b w:val="0"/>
          <w:sz w:val="24"/>
          <w:szCs w:val="24"/>
        </w:rPr>
        <w:t xml:space="preserve">allows a migrant to feel continued belonging with the culture they left behind </w:t>
      </w:r>
      <w:r w:rsidR="00DD1C2C" w:rsidRPr="00426F88">
        <w:rPr>
          <w:rFonts w:ascii="Arial" w:hAnsi="Arial" w:cs="Arial"/>
          <w:b w:val="0"/>
          <w:sz w:val="24"/>
          <w:szCs w:val="24"/>
        </w:rPr>
        <w:t>while transmitting</w:t>
      </w:r>
      <w:r w:rsidR="0074461D" w:rsidRPr="00426F88">
        <w:rPr>
          <w:rFonts w:ascii="Arial" w:hAnsi="Arial" w:cs="Arial"/>
          <w:b w:val="0"/>
          <w:sz w:val="24"/>
          <w:szCs w:val="24"/>
        </w:rPr>
        <w:t xml:space="preserve"> that ‘homely feeling’ miles away from the ancestral homeland (Rabikowska</w:t>
      </w:r>
      <w:r w:rsidR="00051662" w:rsidRPr="00426F88">
        <w:rPr>
          <w:rFonts w:ascii="Arial" w:hAnsi="Arial" w:cs="Arial"/>
          <w:b w:val="0"/>
          <w:sz w:val="24"/>
          <w:szCs w:val="24"/>
        </w:rPr>
        <w:t>,</w:t>
      </w:r>
      <w:r w:rsidR="0074461D" w:rsidRPr="00426F88">
        <w:rPr>
          <w:rFonts w:ascii="Arial" w:hAnsi="Arial" w:cs="Arial"/>
          <w:b w:val="0"/>
          <w:sz w:val="24"/>
          <w:szCs w:val="24"/>
        </w:rPr>
        <w:t xml:space="preserve"> 2010). Being an irreplaceable part of migrants’ life, ethnic food consumption is a coping mechanism and helps to create nostalgic memories of the homeland. Brown and Paszkiewicz (2017</w:t>
      </w:r>
      <w:r w:rsidR="00DD1C2C" w:rsidRPr="00426F88">
        <w:rPr>
          <w:rFonts w:ascii="Arial" w:hAnsi="Arial" w:cs="Arial"/>
          <w:b w:val="0"/>
          <w:sz w:val="24"/>
          <w:szCs w:val="24"/>
        </w:rPr>
        <w:t>:</w:t>
      </w:r>
      <w:r w:rsidR="00C73D2C" w:rsidRPr="00426F88">
        <w:rPr>
          <w:rFonts w:ascii="Arial" w:hAnsi="Arial" w:cs="Arial"/>
          <w:b w:val="0"/>
          <w:sz w:val="24"/>
          <w:szCs w:val="24"/>
        </w:rPr>
        <w:t xml:space="preserve"> </w:t>
      </w:r>
      <w:r w:rsidR="00DD1C2C" w:rsidRPr="00426F88">
        <w:rPr>
          <w:rFonts w:ascii="Arial" w:hAnsi="Arial" w:cs="Arial"/>
          <w:b w:val="0"/>
          <w:sz w:val="24"/>
          <w:szCs w:val="24"/>
        </w:rPr>
        <w:t>62</w:t>
      </w:r>
      <w:r w:rsidR="0074461D" w:rsidRPr="00426F88">
        <w:rPr>
          <w:rFonts w:ascii="Arial" w:hAnsi="Arial" w:cs="Arial"/>
          <w:b w:val="0"/>
          <w:sz w:val="24"/>
          <w:szCs w:val="24"/>
        </w:rPr>
        <w:t>) in their recent study of British Poles call the act of carrying food from the homeland during trips back ‘bringing back a little bit of paradise’– food brought from home is a powerful symbol of comfort, heritage and health.</w:t>
      </w:r>
    </w:p>
    <w:p w14:paraId="36029AFF" w14:textId="418EE9ED" w:rsidR="00B50DDF" w:rsidRPr="008D3618" w:rsidRDefault="0074461D" w:rsidP="00B50DDF">
      <w:pPr>
        <w:spacing w:line="480" w:lineRule="auto"/>
        <w:jc w:val="both"/>
        <w:rPr>
          <w:rFonts w:ascii="Arial" w:hAnsi="Arial" w:cs="Arial"/>
          <w:sz w:val="24"/>
          <w:szCs w:val="24"/>
        </w:rPr>
      </w:pPr>
      <w:r w:rsidRPr="008D3618">
        <w:rPr>
          <w:rFonts w:ascii="Arial" w:hAnsi="Arial" w:cs="Arial"/>
          <w:sz w:val="24"/>
          <w:szCs w:val="24"/>
        </w:rPr>
        <w:t xml:space="preserve">Despite the known importance of researching </w:t>
      </w:r>
      <w:r w:rsidR="003328F0" w:rsidRPr="008D3618">
        <w:rPr>
          <w:rFonts w:ascii="Arial" w:hAnsi="Arial" w:cs="Arial"/>
          <w:sz w:val="24"/>
          <w:szCs w:val="24"/>
        </w:rPr>
        <w:t xml:space="preserve">ethnic </w:t>
      </w:r>
      <w:r w:rsidRPr="008D3618">
        <w:rPr>
          <w:rFonts w:ascii="Arial" w:hAnsi="Arial" w:cs="Arial"/>
          <w:sz w:val="24"/>
          <w:szCs w:val="24"/>
        </w:rPr>
        <w:t xml:space="preserve">food </w:t>
      </w:r>
      <w:r w:rsidR="003328F0" w:rsidRPr="008D3618">
        <w:rPr>
          <w:rFonts w:ascii="Arial" w:hAnsi="Arial" w:cs="Arial"/>
          <w:sz w:val="24"/>
          <w:szCs w:val="24"/>
        </w:rPr>
        <w:t xml:space="preserve">and its evocation of cultural landscapes and homeland memories (Baldassar, 2008; </w:t>
      </w:r>
      <w:r w:rsidR="0070538C">
        <w:rPr>
          <w:rFonts w:ascii="Arial" w:hAnsi="Arial" w:cs="Arial"/>
          <w:sz w:val="24"/>
          <w:szCs w:val="24"/>
        </w:rPr>
        <w:t>Christou and King</w:t>
      </w:r>
      <w:r w:rsidR="003328F0" w:rsidRPr="008D3618">
        <w:rPr>
          <w:rFonts w:ascii="Arial" w:hAnsi="Arial" w:cs="Arial"/>
          <w:sz w:val="24"/>
          <w:szCs w:val="24"/>
        </w:rPr>
        <w:t>, 201</w:t>
      </w:r>
      <w:r w:rsidR="0070538C">
        <w:rPr>
          <w:rFonts w:ascii="Arial" w:hAnsi="Arial" w:cs="Arial"/>
          <w:sz w:val="24"/>
          <w:szCs w:val="24"/>
        </w:rPr>
        <w:t>0</w:t>
      </w:r>
      <w:r w:rsidR="003328F0" w:rsidRPr="008D3618">
        <w:rPr>
          <w:rFonts w:ascii="Arial" w:hAnsi="Arial" w:cs="Arial"/>
          <w:sz w:val="24"/>
          <w:szCs w:val="24"/>
        </w:rPr>
        <w:t>)</w:t>
      </w:r>
      <w:r w:rsidRPr="008D3618">
        <w:rPr>
          <w:rFonts w:ascii="Arial" w:hAnsi="Arial" w:cs="Arial"/>
          <w:sz w:val="24"/>
          <w:szCs w:val="24"/>
        </w:rPr>
        <w:t xml:space="preserve">, the role of food carried from the </w:t>
      </w:r>
      <w:r w:rsidR="000C499F" w:rsidRPr="008D3618">
        <w:rPr>
          <w:rFonts w:ascii="Arial" w:hAnsi="Arial" w:cs="Arial"/>
          <w:sz w:val="24"/>
          <w:szCs w:val="24"/>
        </w:rPr>
        <w:t xml:space="preserve">countries </w:t>
      </w:r>
      <w:r w:rsidRPr="008D3618">
        <w:rPr>
          <w:rFonts w:ascii="Arial" w:hAnsi="Arial" w:cs="Arial"/>
          <w:sz w:val="24"/>
          <w:szCs w:val="24"/>
        </w:rPr>
        <w:t xml:space="preserve">of origin back to the new destination has been far less researched. </w:t>
      </w:r>
      <w:r w:rsidR="000A4E42" w:rsidRPr="008D3618">
        <w:rPr>
          <w:rFonts w:ascii="Arial" w:hAnsi="Arial" w:cs="Arial"/>
          <w:sz w:val="24"/>
          <w:szCs w:val="24"/>
        </w:rPr>
        <w:t>This</w:t>
      </w:r>
      <w:r w:rsidR="00922961" w:rsidRPr="008D3618">
        <w:rPr>
          <w:rFonts w:ascii="Arial" w:hAnsi="Arial" w:cs="Arial"/>
          <w:sz w:val="24"/>
          <w:szCs w:val="24"/>
        </w:rPr>
        <w:t xml:space="preserve"> paper aims to </w:t>
      </w:r>
      <w:r w:rsidR="00751254" w:rsidRPr="008D3618">
        <w:rPr>
          <w:rFonts w:ascii="Arial" w:hAnsi="Arial" w:cs="Arial"/>
          <w:sz w:val="24"/>
          <w:szCs w:val="24"/>
        </w:rPr>
        <w:t>contribute</w:t>
      </w:r>
      <w:r w:rsidR="00922961" w:rsidRPr="008D3618">
        <w:rPr>
          <w:rFonts w:ascii="Arial" w:hAnsi="Arial" w:cs="Arial"/>
          <w:sz w:val="24"/>
          <w:szCs w:val="24"/>
        </w:rPr>
        <w:t xml:space="preserve"> by focusing on empirical data regarding products of the </w:t>
      </w:r>
      <w:r w:rsidR="0056125D">
        <w:rPr>
          <w:rFonts w:ascii="Arial" w:hAnsi="Arial" w:cs="Arial"/>
          <w:sz w:val="24"/>
          <w:szCs w:val="24"/>
        </w:rPr>
        <w:t>soil</w:t>
      </w:r>
      <w:r w:rsidR="00922961" w:rsidRPr="008D3618">
        <w:rPr>
          <w:rFonts w:ascii="Arial" w:hAnsi="Arial" w:cs="Arial"/>
          <w:sz w:val="24"/>
          <w:szCs w:val="24"/>
        </w:rPr>
        <w:t>, such as food produced in migrant homelands and transported back to the host society, but also encompasses soil related affective and culturally symbolic materialities such as plants and gardens</w:t>
      </w:r>
      <w:r w:rsidR="00751254" w:rsidRPr="008D3618">
        <w:rPr>
          <w:rFonts w:ascii="Arial" w:hAnsi="Arial" w:cs="Arial"/>
          <w:sz w:val="24"/>
          <w:szCs w:val="24"/>
        </w:rPr>
        <w:t>, as well as other decorative objects transported from homelands</w:t>
      </w:r>
      <w:r w:rsidR="00922961" w:rsidRPr="008D3618">
        <w:rPr>
          <w:rFonts w:ascii="Arial" w:hAnsi="Arial" w:cs="Arial"/>
          <w:sz w:val="24"/>
          <w:szCs w:val="24"/>
        </w:rPr>
        <w:t xml:space="preserve">. All these things, objects and cultural </w:t>
      </w:r>
      <w:r w:rsidR="00922961" w:rsidRPr="008D3618">
        <w:rPr>
          <w:rFonts w:ascii="Arial" w:hAnsi="Arial" w:cs="Arial"/>
          <w:sz w:val="24"/>
          <w:szCs w:val="24"/>
        </w:rPr>
        <w:lastRenderedPageBreak/>
        <w:t xml:space="preserve">materialities are </w:t>
      </w:r>
      <w:r w:rsidR="00CD6026" w:rsidRPr="008D3618">
        <w:rPr>
          <w:rFonts w:ascii="Arial" w:hAnsi="Arial" w:cs="Arial"/>
          <w:sz w:val="24"/>
          <w:szCs w:val="24"/>
        </w:rPr>
        <w:t>understood along with social practice and family relations through an interpretive framework</w:t>
      </w:r>
      <w:r w:rsidR="000E4F67">
        <w:rPr>
          <w:rFonts w:ascii="Arial" w:hAnsi="Arial" w:cs="Arial"/>
          <w:sz w:val="24"/>
          <w:szCs w:val="24"/>
        </w:rPr>
        <w:t>.</w:t>
      </w:r>
      <w:r w:rsidR="00CD6026" w:rsidRPr="008D3618">
        <w:rPr>
          <w:rFonts w:ascii="Arial" w:hAnsi="Arial" w:cs="Arial"/>
          <w:sz w:val="24"/>
          <w:szCs w:val="24"/>
        </w:rPr>
        <w:t xml:space="preserve"> </w:t>
      </w:r>
      <w:r w:rsidR="000E4F67">
        <w:rPr>
          <w:rFonts w:ascii="Arial" w:hAnsi="Arial" w:cs="Arial"/>
          <w:sz w:val="24"/>
          <w:szCs w:val="24"/>
        </w:rPr>
        <w:t>They are</w:t>
      </w:r>
      <w:r w:rsidR="00CD6026" w:rsidRPr="008D3618">
        <w:rPr>
          <w:rFonts w:ascii="Arial" w:hAnsi="Arial" w:cs="Arial"/>
          <w:sz w:val="24"/>
          <w:szCs w:val="24"/>
        </w:rPr>
        <w:t xml:space="preserve"> </w:t>
      </w:r>
      <w:r w:rsidR="00922961" w:rsidRPr="008D3618">
        <w:rPr>
          <w:rFonts w:ascii="Arial" w:hAnsi="Arial" w:cs="Arial"/>
          <w:sz w:val="24"/>
          <w:szCs w:val="24"/>
        </w:rPr>
        <w:t>situated in a theoretical framing of ‘affective habitus’ (</w:t>
      </w:r>
      <w:r w:rsidR="00751254" w:rsidRPr="008D3618">
        <w:rPr>
          <w:rFonts w:ascii="Arial" w:hAnsi="Arial" w:cs="Arial"/>
          <w:sz w:val="24"/>
          <w:szCs w:val="24"/>
        </w:rPr>
        <w:t>Illouz</w:t>
      </w:r>
      <w:r w:rsidR="00051662" w:rsidRPr="008D3618">
        <w:rPr>
          <w:rFonts w:ascii="Arial" w:hAnsi="Arial" w:cs="Arial"/>
          <w:sz w:val="24"/>
          <w:szCs w:val="24"/>
        </w:rPr>
        <w:t>,</w:t>
      </w:r>
      <w:r w:rsidR="00751254" w:rsidRPr="008D3618">
        <w:rPr>
          <w:rFonts w:ascii="Arial" w:hAnsi="Arial" w:cs="Arial"/>
          <w:sz w:val="24"/>
          <w:szCs w:val="24"/>
        </w:rPr>
        <w:t xml:space="preserve"> 2007; </w:t>
      </w:r>
      <w:r w:rsidR="00922961" w:rsidRPr="008D3618">
        <w:rPr>
          <w:rFonts w:ascii="Arial" w:hAnsi="Arial" w:cs="Arial"/>
          <w:sz w:val="24"/>
          <w:szCs w:val="24"/>
        </w:rPr>
        <w:t>Reay</w:t>
      </w:r>
      <w:r w:rsidR="00051662" w:rsidRPr="008D3618">
        <w:rPr>
          <w:rFonts w:ascii="Arial" w:hAnsi="Arial" w:cs="Arial"/>
          <w:sz w:val="24"/>
          <w:szCs w:val="24"/>
        </w:rPr>
        <w:t>,</w:t>
      </w:r>
      <w:r w:rsidR="00922961" w:rsidRPr="008D3618">
        <w:rPr>
          <w:rFonts w:ascii="Arial" w:hAnsi="Arial" w:cs="Arial"/>
          <w:sz w:val="24"/>
          <w:szCs w:val="24"/>
        </w:rPr>
        <w:t xml:space="preserve"> 2015) in stretching Bourdieu to </w:t>
      </w:r>
      <w:r w:rsidR="005A5E89" w:rsidRPr="008D3618">
        <w:rPr>
          <w:rFonts w:ascii="Arial" w:hAnsi="Arial" w:cs="Arial"/>
          <w:sz w:val="24"/>
          <w:szCs w:val="24"/>
        </w:rPr>
        <w:t xml:space="preserve">a more holistic sociological account of </w:t>
      </w:r>
      <w:r w:rsidR="000C499F" w:rsidRPr="008D3618">
        <w:rPr>
          <w:rFonts w:ascii="Arial" w:hAnsi="Arial" w:cs="Arial"/>
          <w:sz w:val="24"/>
          <w:szCs w:val="24"/>
        </w:rPr>
        <w:t xml:space="preserve">affectively shaped </w:t>
      </w:r>
      <w:r w:rsidR="005A5E89" w:rsidRPr="008D3618">
        <w:rPr>
          <w:rFonts w:ascii="Arial" w:hAnsi="Arial" w:cs="Arial"/>
          <w:sz w:val="24"/>
          <w:szCs w:val="24"/>
        </w:rPr>
        <w:t>gendered mobilities and cultural materialities</w:t>
      </w:r>
      <w:r w:rsidR="005A5E89" w:rsidRPr="00E960EE">
        <w:rPr>
          <w:rFonts w:ascii="Arial" w:hAnsi="Arial" w:cs="Arial"/>
          <w:sz w:val="24"/>
          <w:szCs w:val="24"/>
        </w:rPr>
        <w:t xml:space="preserve">. </w:t>
      </w:r>
      <w:r w:rsidR="00922961" w:rsidRPr="00E960EE">
        <w:rPr>
          <w:rFonts w:ascii="Arial" w:hAnsi="Arial" w:cs="Arial"/>
          <w:sz w:val="24"/>
          <w:szCs w:val="24"/>
        </w:rPr>
        <w:t xml:space="preserve"> </w:t>
      </w:r>
      <w:r w:rsidR="00B50DDF" w:rsidRPr="00426F88">
        <w:rPr>
          <w:rFonts w:ascii="Arial" w:hAnsi="Arial" w:cs="Arial"/>
          <w:sz w:val="24"/>
          <w:szCs w:val="24"/>
        </w:rPr>
        <w:t xml:space="preserve">In terms of our definition of the term, we employ ‘affective habitus’ as an interpretive framework applied in the analysis of the meanings of objects as a </w:t>
      </w:r>
      <w:r w:rsidR="00B50DDF" w:rsidRPr="00836CC8">
        <w:rPr>
          <w:rFonts w:ascii="Arial" w:hAnsi="Arial" w:cs="Arial"/>
          <w:i/>
          <w:sz w:val="24"/>
          <w:szCs w:val="24"/>
        </w:rPr>
        <w:t>performative repertoire of practices imbued with affective connotations</w:t>
      </w:r>
      <w:r w:rsidR="00ED4938" w:rsidRPr="00836CC8">
        <w:rPr>
          <w:rFonts w:ascii="Arial" w:hAnsi="Arial" w:cs="Arial"/>
          <w:i/>
          <w:sz w:val="24"/>
          <w:szCs w:val="24"/>
        </w:rPr>
        <w:t xml:space="preserve"> and</w:t>
      </w:r>
      <w:r w:rsidR="00B50DDF" w:rsidRPr="00836CC8">
        <w:rPr>
          <w:rFonts w:ascii="Arial" w:hAnsi="Arial" w:cs="Arial"/>
          <w:i/>
          <w:sz w:val="24"/>
          <w:szCs w:val="24"/>
        </w:rPr>
        <w:t xml:space="preserve"> shaped by the personal magnitude of </w:t>
      </w:r>
      <w:r w:rsidR="00ED4938" w:rsidRPr="00836CC8">
        <w:rPr>
          <w:rFonts w:ascii="Arial" w:hAnsi="Arial" w:cs="Arial"/>
          <w:i/>
          <w:sz w:val="24"/>
          <w:szCs w:val="24"/>
        </w:rPr>
        <w:t xml:space="preserve">things in </w:t>
      </w:r>
      <w:r w:rsidR="00B50DDF" w:rsidRPr="00836CC8">
        <w:rPr>
          <w:rFonts w:ascii="Arial" w:hAnsi="Arial" w:cs="Arial"/>
          <w:i/>
          <w:sz w:val="24"/>
          <w:szCs w:val="24"/>
        </w:rPr>
        <w:t>the narratives of migrant lives</w:t>
      </w:r>
      <w:r w:rsidR="00B50DDF" w:rsidRPr="008D3618">
        <w:rPr>
          <w:rFonts w:ascii="Arial" w:hAnsi="Arial" w:cs="Arial"/>
          <w:sz w:val="24"/>
          <w:szCs w:val="24"/>
        </w:rPr>
        <w:t xml:space="preserve">. We understand such processes as </w:t>
      </w:r>
      <w:r w:rsidR="00B50DDF" w:rsidRPr="001B5802">
        <w:rPr>
          <w:rFonts w:ascii="Arial" w:hAnsi="Arial" w:cs="Arial"/>
          <w:i/>
          <w:sz w:val="24"/>
          <w:szCs w:val="24"/>
        </w:rPr>
        <w:t xml:space="preserve">acts of material consciousness which are embodied, emotional, performative and narrated accounts central to the notion of practice in everyday migrant </w:t>
      </w:r>
      <w:r w:rsidR="00F6187D" w:rsidRPr="001B5802">
        <w:rPr>
          <w:rFonts w:ascii="Arial" w:hAnsi="Arial" w:cs="Arial"/>
          <w:i/>
          <w:sz w:val="24"/>
          <w:szCs w:val="24"/>
        </w:rPr>
        <w:t>lives</w:t>
      </w:r>
      <w:r w:rsidR="00B50DDF" w:rsidRPr="0056125D">
        <w:rPr>
          <w:rFonts w:ascii="Arial" w:hAnsi="Arial" w:cs="Arial"/>
          <w:sz w:val="24"/>
          <w:szCs w:val="24"/>
        </w:rPr>
        <w:t xml:space="preserve">.  </w:t>
      </w:r>
    </w:p>
    <w:p w14:paraId="40ACBEBB" w14:textId="1F1BC460" w:rsidR="00A52035" w:rsidRPr="00426F88" w:rsidRDefault="00323DE3" w:rsidP="00A52035">
      <w:pPr>
        <w:spacing w:line="480" w:lineRule="auto"/>
        <w:jc w:val="both"/>
        <w:rPr>
          <w:rFonts w:ascii="Arial" w:hAnsi="Arial" w:cs="Arial"/>
          <w:sz w:val="24"/>
          <w:szCs w:val="24"/>
        </w:rPr>
      </w:pPr>
      <w:r w:rsidRPr="008D3618">
        <w:rPr>
          <w:rFonts w:ascii="Arial" w:hAnsi="Arial" w:cs="Arial"/>
          <w:sz w:val="24"/>
          <w:szCs w:val="24"/>
        </w:rPr>
        <w:t>However, as with most conceptual framings, along with opportunities come limitations</w:t>
      </w:r>
      <w:r w:rsidRPr="00426F88">
        <w:rPr>
          <w:rFonts w:ascii="Arial" w:hAnsi="Arial" w:cs="Arial"/>
          <w:sz w:val="24"/>
          <w:szCs w:val="24"/>
        </w:rPr>
        <w:t>, and while ‘affective habitus’ offers utility in bridging things-feelings-people-place, (in the relationship of materiality with the emotional)</w:t>
      </w:r>
      <w:r w:rsidR="0073653A">
        <w:rPr>
          <w:rFonts w:ascii="Arial" w:hAnsi="Arial" w:cs="Arial"/>
          <w:sz w:val="24"/>
          <w:szCs w:val="24"/>
        </w:rPr>
        <w:t>,</w:t>
      </w:r>
      <w:r w:rsidRPr="00426F88">
        <w:rPr>
          <w:rFonts w:ascii="Arial" w:hAnsi="Arial" w:cs="Arial"/>
          <w:sz w:val="24"/>
          <w:szCs w:val="24"/>
        </w:rPr>
        <w:t xml:space="preserve"> we are also cautious of the scope for a more critical analysis of the complexities and ruptures of such with a range of power entanglements. That is, a more multi-dynamic and symbolic signification needs to incorporate a holistic analytic paradigm that also stresses the integral connection between the continuously changing practices, evolving, discovering, recreating, reinventing and infusing with the vitality of the personal lifestyle choices that (in this case middle class and highly skilled women) migrants make and the possible power resistances that the local constructions or limitations to cultural citizenship involve. The latter extends some of the practical re-memory leisure activities of migrants to actual re-membering work of being/becoming/belonging in the new host society. </w:t>
      </w:r>
      <w:r w:rsidR="00A52035" w:rsidRPr="00426F88">
        <w:rPr>
          <w:rFonts w:ascii="Arial" w:hAnsi="Arial" w:cs="Arial"/>
          <w:sz w:val="24"/>
          <w:szCs w:val="24"/>
        </w:rPr>
        <w:t>Here, we also remain attentive of Wacquant’s (2016) recent ‘concise genealogy and anatomy of habitus’ where he underscores habitus as dynamic, multiscalar, multi-layered, displaying tension but not a self-sufficient mechanism for the generation of action.</w:t>
      </w:r>
    </w:p>
    <w:p w14:paraId="7DF6BD0E" w14:textId="3EA553EA" w:rsidR="00871FB5" w:rsidRPr="009A4C96" w:rsidRDefault="00AF66EF" w:rsidP="007C5432">
      <w:pPr>
        <w:spacing w:line="480" w:lineRule="auto"/>
        <w:jc w:val="both"/>
        <w:rPr>
          <w:rFonts w:ascii="Arial" w:hAnsi="Arial" w:cs="Arial"/>
          <w:sz w:val="24"/>
          <w:szCs w:val="24"/>
        </w:rPr>
      </w:pPr>
      <w:r>
        <w:rPr>
          <w:rFonts w:ascii="Arial" w:eastAsia="Times New Roman" w:hAnsi="Arial" w:cs="Arial"/>
          <w:color w:val="222222"/>
          <w:sz w:val="24"/>
          <w:szCs w:val="24"/>
          <w:lang w:eastAsia="en-GB"/>
        </w:rPr>
        <w:lastRenderedPageBreak/>
        <w:t>Therefore, while</w:t>
      </w:r>
      <w:r w:rsidRPr="00426F88">
        <w:rPr>
          <w:rFonts w:ascii="Arial" w:eastAsia="Times New Roman" w:hAnsi="Arial" w:cs="Arial"/>
          <w:color w:val="222222"/>
          <w:sz w:val="24"/>
          <w:szCs w:val="24"/>
          <w:lang w:eastAsia="en-GB"/>
        </w:rPr>
        <w:t xml:space="preserve"> </w:t>
      </w:r>
      <w:r w:rsidR="00871FB5" w:rsidRPr="00426F88">
        <w:rPr>
          <w:rFonts w:ascii="Arial" w:eastAsia="Times New Roman" w:hAnsi="Arial" w:cs="Arial"/>
          <w:color w:val="222222"/>
          <w:sz w:val="24"/>
          <w:szCs w:val="24"/>
          <w:lang w:eastAsia="en-GB"/>
        </w:rPr>
        <w:t>affect and emotions continue to be salient concepts in psychosocial research, we find particular utility in the sociological context of applying ‘affective habitus’ as the conceptual framing</w:t>
      </w:r>
      <w:r w:rsidR="00D15F6B" w:rsidRPr="00426F88">
        <w:rPr>
          <w:rFonts w:ascii="Arial" w:eastAsia="Times New Roman" w:hAnsi="Arial" w:cs="Arial"/>
          <w:color w:val="222222"/>
          <w:sz w:val="24"/>
          <w:szCs w:val="24"/>
          <w:lang w:eastAsia="en-GB"/>
        </w:rPr>
        <w:t>.</w:t>
      </w:r>
      <w:r w:rsidR="00871FB5" w:rsidRPr="008D3618">
        <w:rPr>
          <w:rFonts w:ascii="Arial" w:eastAsia="Times New Roman" w:hAnsi="Arial" w:cs="Arial"/>
          <w:color w:val="222222"/>
          <w:sz w:val="24"/>
          <w:szCs w:val="24"/>
          <w:lang w:eastAsia="en-GB"/>
        </w:rPr>
        <w:t xml:space="preserve"> </w:t>
      </w:r>
      <w:r w:rsidR="00D15F6B" w:rsidRPr="00D206D8">
        <w:rPr>
          <w:rFonts w:ascii="Arial" w:eastAsia="Times New Roman" w:hAnsi="Arial" w:cs="Arial"/>
          <w:color w:val="222222"/>
          <w:sz w:val="24"/>
          <w:szCs w:val="24"/>
          <w:lang w:eastAsia="en-GB"/>
        </w:rPr>
        <w:t xml:space="preserve">We apply this </w:t>
      </w:r>
      <w:r w:rsidR="00871FB5" w:rsidRPr="00D206D8">
        <w:rPr>
          <w:rFonts w:ascii="Arial" w:eastAsia="Times New Roman" w:hAnsi="Arial" w:cs="Arial"/>
          <w:color w:val="222222"/>
          <w:sz w:val="24"/>
          <w:szCs w:val="24"/>
          <w:lang w:eastAsia="en-GB"/>
        </w:rPr>
        <w:t xml:space="preserve">to examine how mediations of memory and </w:t>
      </w:r>
      <w:r w:rsidR="00D15F6B" w:rsidRPr="00D206D8">
        <w:rPr>
          <w:rFonts w:ascii="Arial" w:eastAsia="Times New Roman" w:hAnsi="Arial" w:cs="Arial"/>
          <w:color w:val="222222"/>
          <w:sz w:val="24"/>
          <w:szCs w:val="24"/>
          <w:lang w:eastAsia="en-GB"/>
        </w:rPr>
        <w:t xml:space="preserve">women’s actions related to homecoming </w:t>
      </w:r>
      <w:r w:rsidR="000C499F" w:rsidRPr="00D206D8">
        <w:rPr>
          <w:rFonts w:ascii="Arial" w:eastAsia="Times New Roman" w:hAnsi="Arial" w:cs="Arial"/>
          <w:color w:val="222222"/>
          <w:sz w:val="24"/>
          <w:szCs w:val="24"/>
          <w:lang w:eastAsia="en-GB"/>
        </w:rPr>
        <w:t>visit</w:t>
      </w:r>
      <w:r w:rsidR="00D15F6B" w:rsidRPr="00D206D8">
        <w:rPr>
          <w:rFonts w:ascii="Arial" w:eastAsia="Times New Roman" w:hAnsi="Arial" w:cs="Arial"/>
          <w:color w:val="222222"/>
          <w:sz w:val="24"/>
          <w:szCs w:val="24"/>
          <w:lang w:eastAsia="en-GB"/>
        </w:rPr>
        <w:t>s</w:t>
      </w:r>
      <w:r w:rsidR="000C499F" w:rsidRPr="00D206D8">
        <w:rPr>
          <w:rFonts w:ascii="Arial" w:eastAsia="Times New Roman" w:hAnsi="Arial" w:cs="Arial"/>
          <w:color w:val="222222"/>
          <w:sz w:val="24"/>
          <w:szCs w:val="24"/>
          <w:lang w:eastAsia="en-GB"/>
        </w:rPr>
        <w:t xml:space="preserve"> </w:t>
      </w:r>
      <w:r w:rsidR="00871FB5" w:rsidRPr="00AF66EF">
        <w:rPr>
          <w:rFonts w:ascii="Arial" w:eastAsia="Times New Roman" w:hAnsi="Arial" w:cs="Arial"/>
          <w:color w:val="222222"/>
          <w:sz w:val="24"/>
          <w:szCs w:val="24"/>
          <w:lang w:eastAsia="en-GB"/>
        </w:rPr>
        <w:t xml:space="preserve">can extend understandings of how migrants create agentic ways to settle in new social settings while making cultural accommodations. </w:t>
      </w:r>
      <w:r w:rsidR="004C27DF" w:rsidRPr="00AF66EF">
        <w:rPr>
          <w:rFonts w:ascii="Arial" w:eastAsia="Times New Roman" w:hAnsi="Arial" w:cs="Arial"/>
          <w:color w:val="222222"/>
          <w:sz w:val="24"/>
          <w:szCs w:val="24"/>
          <w:lang w:eastAsia="en-GB"/>
        </w:rPr>
        <w:t>We</w:t>
      </w:r>
      <w:r w:rsidR="00871FB5" w:rsidRPr="00AF66EF">
        <w:rPr>
          <w:rFonts w:ascii="Arial" w:eastAsia="Times New Roman" w:hAnsi="Arial" w:cs="Arial"/>
          <w:color w:val="222222"/>
          <w:sz w:val="24"/>
          <w:szCs w:val="24"/>
          <w:lang w:eastAsia="en-GB"/>
        </w:rPr>
        <w:t xml:space="preserve"> further theorise</w:t>
      </w:r>
      <w:r w:rsidR="00751254" w:rsidRPr="00AF66EF">
        <w:rPr>
          <w:rFonts w:ascii="Arial" w:eastAsia="Times New Roman" w:hAnsi="Arial" w:cs="Arial"/>
          <w:color w:val="222222"/>
          <w:sz w:val="24"/>
          <w:szCs w:val="24"/>
          <w:lang w:eastAsia="en-GB"/>
        </w:rPr>
        <w:t xml:space="preserve"> below</w:t>
      </w:r>
      <w:r w:rsidR="00871FB5" w:rsidRPr="00AF66EF">
        <w:rPr>
          <w:rFonts w:ascii="Arial" w:eastAsia="Times New Roman" w:hAnsi="Arial" w:cs="Arial"/>
          <w:color w:val="222222"/>
          <w:sz w:val="24"/>
          <w:szCs w:val="24"/>
          <w:lang w:eastAsia="en-GB"/>
        </w:rPr>
        <w:t xml:space="preserve"> these conceptual terrains through a phenomenological approach to gendered migrancy and cultural materiality in everyday life.</w:t>
      </w:r>
    </w:p>
    <w:p w14:paraId="7DBFB7A5" w14:textId="77777777" w:rsidR="0074461D" w:rsidRPr="009A4C96" w:rsidRDefault="005C7CB4" w:rsidP="007C5432">
      <w:pPr>
        <w:spacing w:line="480" w:lineRule="auto"/>
        <w:jc w:val="both"/>
        <w:rPr>
          <w:rFonts w:ascii="Arial" w:hAnsi="Arial" w:cs="Arial"/>
          <w:b/>
          <w:sz w:val="24"/>
          <w:szCs w:val="24"/>
        </w:rPr>
      </w:pPr>
      <w:r w:rsidRPr="009A4C96">
        <w:rPr>
          <w:rFonts w:ascii="Arial" w:hAnsi="Arial" w:cs="Arial"/>
          <w:b/>
          <w:sz w:val="24"/>
          <w:szCs w:val="24"/>
        </w:rPr>
        <w:t xml:space="preserve">Theoretical and Methodological Considerations: </w:t>
      </w:r>
      <w:r w:rsidR="00AC73C3" w:rsidRPr="009A4C96">
        <w:rPr>
          <w:rFonts w:ascii="Arial" w:hAnsi="Arial" w:cs="Arial"/>
          <w:b/>
          <w:sz w:val="24"/>
          <w:szCs w:val="24"/>
        </w:rPr>
        <w:t>Exploring Im/mobilities, Materialities</w:t>
      </w:r>
      <w:r w:rsidR="00AB2CF5" w:rsidRPr="009A4C96">
        <w:rPr>
          <w:rFonts w:ascii="Arial" w:hAnsi="Arial" w:cs="Arial"/>
          <w:b/>
          <w:sz w:val="24"/>
          <w:szCs w:val="24"/>
        </w:rPr>
        <w:t xml:space="preserve"> </w:t>
      </w:r>
      <w:r w:rsidR="00AC73C3" w:rsidRPr="009A4C96">
        <w:rPr>
          <w:rFonts w:ascii="Arial" w:hAnsi="Arial" w:cs="Arial"/>
          <w:b/>
          <w:sz w:val="24"/>
          <w:szCs w:val="24"/>
        </w:rPr>
        <w:t xml:space="preserve">and Cultural Dynamics </w:t>
      </w:r>
    </w:p>
    <w:p w14:paraId="3EF534FF" w14:textId="5C313271" w:rsidR="00AC73C3" w:rsidRPr="009A4C96" w:rsidRDefault="00BF78B1" w:rsidP="007C5432">
      <w:pPr>
        <w:spacing w:line="480" w:lineRule="auto"/>
        <w:jc w:val="both"/>
        <w:rPr>
          <w:rFonts w:ascii="Arial" w:hAnsi="Arial" w:cs="Arial"/>
          <w:sz w:val="24"/>
          <w:szCs w:val="24"/>
        </w:rPr>
      </w:pPr>
      <w:r w:rsidRPr="009A4C96">
        <w:rPr>
          <w:rFonts w:ascii="Arial" w:hAnsi="Arial" w:cs="Arial"/>
          <w:sz w:val="24"/>
          <w:szCs w:val="24"/>
        </w:rPr>
        <w:t>Women migrants are often called upon to make conscious strategic choices, to demonstrate resilience (</w:t>
      </w:r>
      <w:r w:rsidR="0070538C" w:rsidRPr="00EA697D">
        <w:rPr>
          <w:rFonts w:ascii="Arial" w:hAnsi="Arial" w:cs="Arial"/>
          <w:sz w:val="24"/>
          <w:szCs w:val="24"/>
        </w:rPr>
        <w:t xml:space="preserve">Christou and Michail, </w:t>
      </w:r>
      <w:r w:rsidRPr="009A4C96">
        <w:rPr>
          <w:rFonts w:ascii="Arial" w:hAnsi="Arial" w:cs="Arial"/>
          <w:sz w:val="24"/>
          <w:szCs w:val="24"/>
        </w:rPr>
        <w:t>2015</w:t>
      </w:r>
      <w:r w:rsidR="00312C12" w:rsidRPr="009A4C96">
        <w:rPr>
          <w:rFonts w:ascii="Arial" w:hAnsi="Arial" w:cs="Arial"/>
          <w:sz w:val="24"/>
          <w:szCs w:val="24"/>
        </w:rPr>
        <w:t xml:space="preserve">; </w:t>
      </w:r>
      <w:r w:rsidR="0070538C">
        <w:rPr>
          <w:rFonts w:ascii="Arial" w:hAnsi="Arial" w:cs="Arial"/>
          <w:sz w:val="24"/>
          <w:szCs w:val="24"/>
        </w:rPr>
        <w:t>Michail and Christou</w:t>
      </w:r>
      <w:r w:rsidR="000A4E42" w:rsidRPr="009A4C96">
        <w:rPr>
          <w:rFonts w:ascii="Arial" w:hAnsi="Arial" w:cs="Arial"/>
          <w:sz w:val="24"/>
          <w:szCs w:val="24"/>
        </w:rPr>
        <w:t>,</w:t>
      </w:r>
      <w:r w:rsidR="004841BF" w:rsidRPr="009A4C96">
        <w:rPr>
          <w:rFonts w:ascii="Arial" w:hAnsi="Arial" w:cs="Arial"/>
          <w:sz w:val="24"/>
          <w:szCs w:val="24"/>
        </w:rPr>
        <w:t xml:space="preserve"> </w:t>
      </w:r>
      <w:r w:rsidR="00312C12" w:rsidRPr="009A4C96">
        <w:rPr>
          <w:rFonts w:ascii="Arial" w:hAnsi="Arial" w:cs="Arial"/>
          <w:sz w:val="24"/>
          <w:szCs w:val="24"/>
        </w:rPr>
        <w:t>2016</w:t>
      </w:r>
      <w:r w:rsidRPr="009A4C96">
        <w:rPr>
          <w:rFonts w:ascii="Arial" w:hAnsi="Arial" w:cs="Arial"/>
          <w:sz w:val="24"/>
          <w:szCs w:val="24"/>
        </w:rPr>
        <w:t>) and often construct their subjectivities in negotiating regulating practices and knowledges, transgressing and resisting fixed/</w:t>
      </w:r>
      <w:r w:rsidR="00432721" w:rsidRPr="009A4C96">
        <w:rPr>
          <w:rFonts w:ascii="Arial" w:hAnsi="Arial" w:cs="Arial"/>
          <w:sz w:val="24"/>
          <w:szCs w:val="24"/>
        </w:rPr>
        <w:t>ethnicised</w:t>
      </w:r>
      <w:r w:rsidRPr="009A4C96">
        <w:rPr>
          <w:rFonts w:ascii="Arial" w:hAnsi="Arial" w:cs="Arial"/>
          <w:sz w:val="24"/>
          <w:szCs w:val="24"/>
        </w:rPr>
        <w:t>/gendered norms (Erel</w:t>
      </w:r>
      <w:r w:rsidR="00051662" w:rsidRPr="009A4C96">
        <w:rPr>
          <w:rFonts w:ascii="Arial" w:hAnsi="Arial" w:cs="Arial"/>
          <w:sz w:val="24"/>
          <w:szCs w:val="24"/>
        </w:rPr>
        <w:t>,</w:t>
      </w:r>
      <w:r w:rsidRPr="009A4C96">
        <w:rPr>
          <w:rFonts w:ascii="Arial" w:hAnsi="Arial" w:cs="Arial"/>
          <w:sz w:val="24"/>
          <w:szCs w:val="24"/>
        </w:rPr>
        <w:t xml:space="preserve"> 2009). </w:t>
      </w:r>
      <w:r w:rsidR="001A07E6" w:rsidRPr="009A4C96">
        <w:rPr>
          <w:rFonts w:ascii="Arial" w:hAnsi="Arial" w:cs="Arial"/>
          <w:sz w:val="24"/>
          <w:szCs w:val="24"/>
        </w:rPr>
        <w:t>Empirical insights</w:t>
      </w:r>
      <w:r w:rsidR="00D12793">
        <w:rPr>
          <w:rFonts w:ascii="Arial" w:hAnsi="Arial" w:cs="Arial"/>
          <w:sz w:val="24"/>
          <w:szCs w:val="24"/>
        </w:rPr>
        <w:t xml:space="preserve"> </w:t>
      </w:r>
      <w:r w:rsidR="00D12793" w:rsidRPr="009A4C96">
        <w:rPr>
          <w:rFonts w:ascii="Arial" w:hAnsi="Arial" w:cs="Arial"/>
          <w:sz w:val="24"/>
          <w:szCs w:val="24"/>
        </w:rPr>
        <w:t xml:space="preserve">(cf. </w:t>
      </w:r>
      <w:r w:rsidR="0070538C">
        <w:rPr>
          <w:rFonts w:ascii="Arial" w:hAnsi="Arial" w:cs="Arial"/>
          <w:sz w:val="24"/>
          <w:szCs w:val="24"/>
        </w:rPr>
        <w:t>Christou</w:t>
      </w:r>
      <w:r w:rsidR="00D12793" w:rsidRPr="009A4C96">
        <w:rPr>
          <w:rFonts w:ascii="Arial" w:hAnsi="Arial" w:cs="Arial"/>
          <w:sz w:val="24"/>
          <w:szCs w:val="24"/>
        </w:rPr>
        <w:t>, 2006; Erel, 2009)</w:t>
      </w:r>
      <w:r w:rsidR="001A07E6" w:rsidRPr="009A4C96">
        <w:rPr>
          <w:rFonts w:ascii="Arial" w:hAnsi="Arial" w:cs="Arial"/>
          <w:sz w:val="24"/>
          <w:szCs w:val="24"/>
        </w:rPr>
        <w:t xml:space="preserve"> have demonstrated that when </w:t>
      </w:r>
      <w:r w:rsidRPr="009A4C96">
        <w:rPr>
          <w:rFonts w:ascii="Arial" w:hAnsi="Arial" w:cs="Arial"/>
          <w:sz w:val="24"/>
          <w:szCs w:val="24"/>
        </w:rPr>
        <w:t xml:space="preserve">migrant women as social agents </w:t>
      </w:r>
      <w:r w:rsidR="001A07E6" w:rsidRPr="009A4C96">
        <w:rPr>
          <w:rFonts w:ascii="Arial" w:hAnsi="Arial" w:cs="Arial"/>
          <w:sz w:val="24"/>
          <w:szCs w:val="24"/>
        </w:rPr>
        <w:t xml:space="preserve">become </w:t>
      </w:r>
      <w:r w:rsidRPr="009A4C96">
        <w:rPr>
          <w:rFonts w:ascii="Arial" w:hAnsi="Arial" w:cs="Arial"/>
          <w:sz w:val="24"/>
          <w:szCs w:val="24"/>
        </w:rPr>
        <w:t xml:space="preserve">aware of the importance of transforming their lives (through migration, education, </w:t>
      </w:r>
      <w:r w:rsidR="00432721" w:rsidRPr="009A4C96">
        <w:rPr>
          <w:rFonts w:ascii="Arial" w:hAnsi="Arial" w:cs="Arial"/>
          <w:sz w:val="24"/>
          <w:szCs w:val="24"/>
        </w:rPr>
        <w:t>professionalisation</w:t>
      </w:r>
      <w:r w:rsidRPr="009A4C96">
        <w:rPr>
          <w:rFonts w:ascii="Arial" w:hAnsi="Arial" w:cs="Arial"/>
          <w:sz w:val="24"/>
          <w:szCs w:val="24"/>
        </w:rPr>
        <w:t>, etc.) they can re-invent new identities based on new circumstances, changing social positions and relations.</w:t>
      </w:r>
    </w:p>
    <w:p w14:paraId="5FFEDE72" w14:textId="77777777" w:rsidR="00BE0FDF" w:rsidRPr="009A4C96" w:rsidRDefault="0041504B" w:rsidP="007C5432">
      <w:pPr>
        <w:spacing w:line="480" w:lineRule="auto"/>
        <w:jc w:val="both"/>
        <w:rPr>
          <w:rFonts w:ascii="Arial" w:hAnsi="Arial" w:cs="Arial"/>
          <w:sz w:val="24"/>
          <w:szCs w:val="24"/>
        </w:rPr>
      </w:pPr>
      <w:r w:rsidRPr="009A4C96">
        <w:rPr>
          <w:rFonts w:ascii="Arial" w:hAnsi="Arial" w:cs="Arial"/>
          <w:sz w:val="24"/>
          <w:szCs w:val="24"/>
        </w:rPr>
        <w:t xml:space="preserve">Nevertheless, still in 2015, Espin and Dottolo proclaim that </w:t>
      </w:r>
      <w:r w:rsidR="00F50DC8" w:rsidRPr="009A4C96">
        <w:rPr>
          <w:rFonts w:ascii="Arial" w:hAnsi="Arial" w:cs="Arial"/>
          <w:sz w:val="24"/>
          <w:szCs w:val="24"/>
        </w:rPr>
        <w:t>‘</w:t>
      </w:r>
      <w:r w:rsidRPr="009A4C96">
        <w:rPr>
          <w:rFonts w:ascii="Arial" w:hAnsi="Arial" w:cs="Arial"/>
          <w:sz w:val="24"/>
          <w:szCs w:val="24"/>
        </w:rPr>
        <w:t xml:space="preserve">most published work on immigration does not focus on women </w:t>
      </w:r>
      <w:r w:rsidRPr="009A4C96">
        <w:rPr>
          <w:rFonts w:ascii="Arial" w:hAnsi="Arial" w:cs="Arial"/>
          <w:i/>
          <w:sz w:val="24"/>
          <w:szCs w:val="24"/>
        </w:rPr>
        <w:t>as women</w:t>
      </w:r>
      <w:r w:rsidRPr="009A4C96">
        <w:rPr>
          <w:rFonts w:ascii="Arial" w:hAnsi="Arial" w:cs="Arial"/>
          <w:sz w:val="24"/>
          <w:szCs w:val="24"/>
        </w:rPr>
        <w:t xml:space="preserve"> or on the gendered processes that underlie the experience of migration. With very few exceptions, even when data about women and girls are presented, a gender analysis of the implications of these data tends to be absent</w:t>
      </w:r>
      <w:r w:rsidR="00F50DC8" w:rsidRPr="009A4C96">
        <w:rPr>
          <w:rFonts w:ascii="Arial" w:hAnsi="Arial" w:cs="Arial"/>
          <w:sz w:val="24"/>
          <w:szCs w:val="24"/>
        </w:rPr>
        <w:t>’</w:t>
      </w:r>
      <w:r w:rsidRPr="009A4C96">
        <w:rPr>
          <w:rFonts w:ascii="Arial" w:hAnsi="Arial" w:cs="Arial"/>
          <w:sz w:val="24"/>
          <w:szCs w:val="24"/>
        </w:rPr>
        <w:t xml:space="preserve"> (italics in the original, p.1). This paper aims to make a modest contribution to a gendered analysis on migrant women </w:t>
      </w:r>
      <w:r w:rsidRPr="009A4C96">
        <w:rPr>
          <w:rFonts w:ascii="Arial" w:hAnsi="Arial" w:cs="Arial"/>
          <w:i/>
          <w:sz w:val="24"/>
          <w:szCs w:val="24"/>
        </w:rPr>
        <w:t>as women</w:t>
      </w:r>
      <w:r w:rsidRPr="009A4C96">
        <w:rPr>
          <w:rFonts w:ascii="Arial" w:hAnsi="Arial" w:cs="Arial"/>
          <w:sz w:val="24"/>
          <w:szCs w:val="24"/>
        </w:rPr>
        <w:t xml:space="preserve">, along with the </w:t>
      </w:r>
      <w:r w:rsidRPr="009A4C96">
        <w:rPr>
          <w:rFonts w:ascii="Arial" w:hAnsi="Arial" w:cs="Arial"/>
          <w:sz w:val="24"/>
          <w:szCs w:val="24"/>
        </w:rPr>
        <w:lastRenderedPageBreak/>
        <w:t>emotional and gendered processes of cultural production in materially affective contexts of m</w:t>
      </w:r>
      <w:r w:rsidR="009A2130" w:rsidRPr="009A4C96">
        <w:rPr>
          <w:rFonts w:ascii="Arial" w:hAnsi="Arial" w:cs="Arial"/>
          <w:sz w:val="24"/>
          <w:szCs w:val="24"/>
        </w:rPr>
        <w:t xml:space="preserve">aking a home ‘away from home’. </w:t>
      </w:r>
    </w:p>
    <w:p w14:paraId="4FA8A403" w14:textId="35ACA16F" w:rsidR="0098750C" w:rsidRPr="009A4C96" w:rsidRDefault="00CB0CFD" w:rsidP="007C5432">
      <w:pPr>
        <w:spacing w:line="480" w:lineRule="auto"/>
        <w:jc w:val="both"/>
        <w:rPr>
          <w:rFonts w:ascii="Arial" w:hAnsi="Arial" w:cs="Arial"/>
          <w:sz w:val="24"/>
          <w:szCs w:val="24"/>
        </w:rPr>
      </w:pPr>
      <w:r w:rsidRPr="009A4C96">
        <w:rPr>
          <w:rFonts w:ascii="Arial" w:hAnsi="Arial" w:cs="Arial"/>
          <w:sz w:val="24"/>
          <w:szCs w:val="24"/>
        </w:rPr>
        <w:t>We explore</w:t>
      </w:r>
      <w:r w:rsidR="0098750C" w:rsidRPr="009A4C96">
        <w:rPr>
          <w:rFonts w:ascii="Arial" w:hAnsi="Arial" w:cs="Arial"/>
          <w:sz w:val="24"/>
          <w:szCs w:val="24"/>
        </w:rPr>
        <w:t xml:space="preserve"> women migrant</w:t>
      </w:r>
      <w:r w:rsidR="00751254" w:rsidRPr="009A4C96">
        <w:rPr>
          <w:rFonts w:ascii="Arial" w:hAnsi="Arial" w:cs="Arial"/>
          <w:sz w:val="24"/>
          <w:szCs w:val="24"/>
        </w:rPr>
        <w:t>s</w:t>
      </w:r>
      <w:r w:rsidR="0098750C" w:rsidRPr="009A4C96">
        <w:rPr>
          <w:rFonts w:ascii="Arial" w:hAnsi="Arial" w:cs="Arial"/>
          <w:sz w:val="24"/>
          <w:szCs w:val="24"/>
        </w:rPr>
        <w:t xml:space="preserve"> who perform visits home and carry objects that have value to them. Specifically, </w:t>
      </w:r>
      <w:r w:rsidRPr="009A4C96">
        <w:rPr>
          <w:rFonts w:ascii="Arial" w:hAnsi="Arial" w:cs="Arial"/>
          <w:sz w:val="24"/>
          <w:szCs w:val="24"/>
        </w:rPr>
        <w:t>we examine</w:t>
      </w:r>
      <w:r w:rsidR="00751254" w:rsidRPr="009A4C96">
        <w:rPr>
          <w:rFonts w:ascii="Arial" w:hAnsi="Arial" w:cs="Arial"/>
          <w:sz w:val="24"/>
          <w:szCs w:val="24"/>
        </w:rPr>
        <w:t xml:space="preserve"> which objects women carry from their homeland with them in understanding the significance of those objects</w:t>
      </w:r>
      <w:r w:rsidR="00F41076" w:rsidRPr="009A4C96">
        <w:rPr>
          <w:rFonts w:ascii="Arial" w:hAnsi="Arial" w:cs="Arial"/>
          <w:sz w:val="24"/>
          <w:szCs w:val="24"/>
        </w:rPr>
        <w:t xml:space="preserve"> in shaping a sense of homing and belonging in the new destination. We further analyse the meaning attached to these objects and emotions they trigger</w:t>
      </w:r>
      <w:r w:rsidR="00E37DB0">
        <w:rPr>
          <w:rFonts w:ascii="Arial" w:hAnsi="Arial" w:cs="Arial"/>
          <w:sz w:val="24"/>
          <w:szCs w:val="24"/>
        </w:rPr>
        <w:t xml:space="preserve"> within the context of ‘affective habitus’ as we have defined earlier</w:t>
      </w:r>
      <w:r w:rsidR="00F41076" w:rsidRPr="009A4C96">
        <w:rPr>
          <w:rFonts w:ascii="Arial" w:hAnsi="Arial" w:cs="Arial"/>
          <w:sz w:val="24"/>
          <w:szCs w:val="24"/>
        </w:rPr>
        <w:t xml:space="preserve">. </w:t>
      </w:r>
    </w:p>
    <w:p w14:paraId="13A8F6D0" w14:textId="057ECBD3" w:rsidR="0098750C" w:rsidRPr="009A4C96" w:rsidRDefault="003519AF" w:rsidP="007C5432">
      <w:pPr>
        <w:spacing w:line="480" w:lineRule="auto"/>
        <w:jc w:val="both"/>
        <w:rPr>
          <w:rFonts w:ascii="Arial" w:hAnsi="Arial" w:cs="Arial"/>
          <w:sz w:val="24"/>
          <w:szCs w:val="24"/>
        </w:rPr>
      </w:pPr>
      <w:r w:rsidRPr="009A4C96">
        <w:rPr>
          <w:rFonts w:ascii="Arial" w:hAnsi="Arial" w:cs="Arial"/>
          <w:sz w:val="24"/>
          <w:szCs w:val="24"/>
        </w:rPr>
        <w:t xml:space="preserve">The empirical evidence we discuss in responding to the above research </w:t>
      </w:r>
      <w:r w:rsidR="000A4E42" w:rsidRPr="009A4C96">
        <w:rPr>
          <w:rFonts w:ascii="Arial" w:hAnsi="Arial" w:cs="Arial"/>
          <w:sz w:val="24"/>
          <w:szCs w:val="24"/>
        </w:rPr>
        <w:t>objectives</w:t>
      </w:r>
      <w:r w:rsidRPr="009A4C96">
        <w:rPr>
          <w:rFonts w:ascii="Arial" w:hAnsi="Arial" w:cs="Arial"/>
          <w:sz w:val="24"/>
          <w:szCs w:val="24"/>
        </w:rPr>
        <w:t xml:space="preserve"> draws on twenty </w:t>
      </w:r>
      <w:r w:rsidR="0098750C" w:rsidRPr="009A4C96">
        <w:rPr>
          <w:rFonts w:ascii="Arial" w:hAnsi="Arial" w:cs="Arial"/>
          <w:sz w:val="24"/>
          <w:szCs w:val="24"/>
        </w:rPr>
        <w:t xml:space="preserve">in-depth interviews with migrant women employed in various highly-skilled </w:t>
      </w:r>
      <w:r w:rsidR="000A4E42" w:rsidRPr="009A4C96">
        <w:rPr>
          <w:rFonts w:ascii="Arial" w:hAnsi="Arial" w:cs="Arial"/>
          <w:sz w:val="24"/>
          <w:szCs w:val="24"/>
        </w:rPr>
        <w:t>professions</w:t>
      </w:r>
      <w:r w:rsidR="0098750C" w:rsidRPr="009A4C96">
        <w:rPr>
          <w:rFonts w:ascii="Arial" w:hAnsi="Arial" w:cs="Arial"/>
          <w:sz w:val="24"/>
          <w:szCs w:val="24"/>
        </w:rPr>
        <w:t xml:space="preserve"> (managers, architects, medical doctors) </w:t>
      </w:r>
      <w:r w:rsidRPr="009A4C96">
        <w:rPr>
          <w:rFonts w:ascii="Arial" w:hAnsi="Arial" w:cs="Arial"/>
          <w:sz w:val="24"/>
          <w:szCs w:val="24"/>
        </w:rPr>
        <w:t xml:space="preserve">and </w:t>
      </w:r>
      <w:r w:rsidR="0098750C" w:rsidRPr="009A4C96">
        <w:rPr>
          <w:rFonts w:ascii="Arial" w:hAnsi="Arial" w:cs="Arial"/>
          <w:sz w:val="24"/>
          <w:szCs w:val="24"/>
        </w:rPr>
        <w:t>were conducted in the Swiss city o</w:t>
      </w:r>
      <w:r w:rsidR="00404B12" w:rsidRPr="009A4C96">
        <w:rPr>
          <w:rFonts w:ascii="Arial" w:hAnsi="Arial" w:cs="Arial"/>
          <w:sz w:val="24"/>
          <w:szCs w:val="24"/>
        </w:rPr>
        <w:t>f Basel, home to an estimated 36</w:t>
      </w:r>
      <w:r w:rsidR="00090251" w:rsidRPr="009A4C96">
        <w:rPr>
          <w:rFonts w:ascii="Arial" w:hAnsi="Arial" w:cs="Arial"/>
          <w:sz w:val="24"/>
          <w:szCs w:val="24"/>
        </w:rPr>
        <w:t xml:space="preserve"> per cent</w:t>
      </w:r>
      <w:r w:rsidR="0098750C" w:rsidRPr="009A4C96">
        <w:rPr>
          <w:rFonts w:ascii="Arial" w:hAnsi="Arial" w:cs="Arial"/>
          <w:sz w:val="24"/>
          <w:szCs w:val="24"/>
        </w:rPr>
        <w:t xml:space="preserve"> of foreign-born population (</w:t>
      </w:r>
      <w:r w:rsidR="00404B12" w:rsidRPr="009A4C96">
        <w:rPr>
          <w:rFonts w:ascii="Arial" w:hAnsi="Arial" w:cs="Arial"/>
          <w:sz w:val="24"/>
          <w:szCs w:val="24"/>
        </w:rPr>
        <w:t xml:space="preserve">Basel </w:t>
      </w:r>
      <w:r w:rsidR="00CC04EA" w:rsidRPr="009A4C96">
        <w:rPr>
          <w:rFonts w:ascii="Arial" w:hAnsi="Arial" w:cs="Arial"/>
          <w:sz w:val="24"/>
          <w:szCs w:val="24"/>
        </w:rPr>
        <w:t>Statistical Office</w:t>
      </w:r>
      <w:r w:rsidR="005A1AA1">
        <w:rPr>
          <w:rFonts w:ascii="Arial" w:hAnsi="Arial" w:cs="Arial"/>
          <w:sz w:val="24"/>
          <w:szCs w:val="24"/>
        </w:rPr>
        <w:t>,</w:t>
      </w:r>
      <w:r w:rsidR="00404B12" w:rsidRPr="009A4C96">
        <w:rPr>
          <w:rFonts w:ascii="Arial" w:hAnsi="Arial" w:cs="Arial"/>
          <w:sz w:val="24"/>
          <w:szCs w:val="24"/>
        </w:rPr>
        <w:t xml:space="preserve"> 2017</w:t>
      </w:r>
      <w:r w:rsidR="0098750C" w:rsidRPr="009A4C96">
        <w:rPr>
          <w:rFonts w:ascii="Arial" w:hAnsi="Arial" w:cs="Arial"/>
          <w:sz w:val="24"/>
          <w:szCs w:val="24"/>
        </w:rPr>
        <w:t xml:space="preserve">). </w:t>
      </w:r>
      <w:r w:rsidR="00E10D6C" w:rsidRPr="008D149A">
        <w:rPr>
          <w:rFonts w:ascii="Arial" w:hAnsi="Arial" w:cs="Arial"/>
          <w:sz w:val="24"/>
          <w:szCs w:val="24"/>
        </w:rPr>
        <w:t>Their jobs reflected prevalent sectors in which foreign highly-skilled professionals in the city of Basel are employed</w:t>
      </w:r>
      <w:r w:rsidR="005A1AA1">
        <w:rPr>
          <w:rFonts w:ascii="Arial" w:hAnsi="Arial" w:cs="Arial"/>
          <w:sz w:val="24"/>
          <w:szCs w:val="24"/>
        </w:rPr>
        <w:t>.</w:t>
      </w:r>
      <w:r w:rsidR="00E10D6C" w:rsidRPr="009A4C96">
        <w:rPr>
          <w:rFonts w:ascii="Arial" w:hAnsi="Arial" w:cs="Arial"/>
          <w:sz w:val="24"/>
          <w:szCs w:val="24"/>
        </w:rPr>
        <w:t xml:space="preserve"> </w:t>
      </w:r>
      <w:r w:rsidR="0098750C" w:rsidRPr="009A4C96">
        <w:rPr>
          <w:rFonts w:ascii="Arial" w:hAnsi="Arial" w:cs="Arial"/>
          <w:sz w:val="24"/>
          <w:szCs w:val="24"/>
        </w:rPr>
        <w:t>At the time of the interviews, the participants were in age</w:t>
      </w:r>
      <w:r w:rsidR="003B6559" w:rsidRPr="009A4C96">
        <w:rPr>
          <w:rFonts w:ascii="Arial" w:hAnsi="Arial" w:cs="Arial"/>
          <w:sz w:val="24"/>
          <w:szCs w:val="24"/>
        </w:rPr>
        <w:t>,</w:t>
      </w:r>
      <w:r w:rsidR="009A2130" w:rsidRPr="009A4C96">
        <w:rPr>
          <w:rFonts w:ascii="Arial" w:hAnsi="Arial" w:cs="Arial"/>
          <w:sz w:val="24"/>
          <w:szCs w:val="24"/>
        </w:rPr>
        <w:t xml:space="preserve"> between 23 and 46</w:t>
      </w:r>
      <w:r w:rsidR="0098750C" w:rsidRPr="009A4C96">
        <w:rPr>
          <w:rFonts w:ascii="Arial" w:hAnsi="Arial" w:cs="Arial"/>
          <w:sz w:val="24"/>
          <w:szCs w:val="24"/>
        </w:rPr>
        <w:t xml:space="preserve"> years</w:t>
      </w:r>
      <w:r w:rsidR="003B6559" w:rsidRPr="009A4C96">
        <w:rPr>
          <w:rFonts w:ascii="Arial" w:hAnsi="Arial" w:cs="Arial"/>
          <w:sz w:val="24"/>
          <w:szCs w:val="24"/>
        </w:rPr>
        <w:t>,</w:t>
      </w:r>
      <w:r w:rsidR="0098750C" w:rsidRPr="009A4C96">
        <w:rPr>
          <w:rFonts w:ascii="Arial" w:hAnsi="Arial" w:cs="Arial"/>
          <w:sz w:val="24"/>
          <w:szCs w:val="24"/>
        </w:rPr>
        <w:t xml:space="preserve"> and</w:t>
      </w:r>
      <w:r w:rsidR="003B6559" w:rsidRPr="009A4C96">
        <w:rPr>
          <w:rFonts w:ascii="Arial" w:hAnsi="Arial" w:cs="Arial"/>
          <w:sz w:val="24"/>
          <w:szCs w:val="24"/>
        </w:rPr>
        <w:t>,</w:t>
      </w:r>
      <w:r w:rsidR="0098750C" w:rsidRPr="009A4C96">
        <w:rPr>
          <w:rFonts w:ascii="Arial" w:hAnsi="Arial" w:cs="Arial"/>
          <w:sz w:val="24"/>
          <w:szCs w:val="24"/>
        </w:rPr>
        <w:t xml:space="preserve"> eight of them were </w:t>
      </w:r>
      <w:r w:rsidR="0019744D" w:rsidRPr="009A4C96">
        <w:rPr>
          <w:rFonts w:ascii="Arial" w:hAnsi="Arial" w:cs="Arial"/>
          <w:sz w:val="24"/>
          <w:szCs w:val="24"/>
        </w:rPr>
        <w:t>mothers</w:t>
      </w:r>
      <w:r w:rsidR="0098750C" w:rsidRPr="009A4C96">
        <w:rPr>
          <w:rFonts w:ascii="Arial" w:hAnsi="Arial" w:cs="Arial"/>
          <w:sz w:val="24"/>
          <w:szCs w:val="24"/>
        </w:rPr>
        <w:t>. They all were of European nationality, originating from France, Germany, Great Britain, Greece, Hungary, Italy, Ireland, Lithuania, Poland and Spain. Although one of the researchers used personal connection</w:t>
      </w:r>
      <w:r w:rsidR="003B6559" w:rsidRPr="009A4C96">
        <w:rPr>
          <w:rFonts w:ascii="Arial" w:hAnsi="Arial" w:cs="Arial"/>
          <w:sz w:val="24"/>
          <w:szCs w:val="24"/>
        </w:rPr>
        <w:t>s</w:t>
      </w:r>
      <w:r w:rsidR="0098750C" w:rsidRPr="009A4C96">
        <w:rPr>
          <w:rFonts w:ascii="Arial" w:hAnsi="Arial" w:cs="Arial"/>
          <w:sz w:val="24"/>
          <w:szCs w:val="24"/>
        </w:rPr>
        <w:t xml:space="preserve"> to access some of the interviewees, others were approached using various social networking sites for </w:t>
      </w:r>
      <w:r w:rsidR="00E10D6C">
        <w:rPr>
          <w:rFonts w:ascii="Arial" w:hAnsi="Arial" w:cs="Arial"/>
          <w:sz w:val="24"/>
          <w:szCs w:val="24"/>
        </w:rPr>
        <w:t xml:space="preserve">newcomers </w:t>
      </w:r>
      <w:r w:rsidR="0098750C" w:rsidRPr="009A4C96">
        <w:rPr>
          <w:rFonts w:ascii="Arial" w:hAnsi="Arial" w:cs="Arial"/>
          <w:sz w:val="24"/>
          <w:szCs w:val="24"/>
        </w:rPr>
        <w:t>in Basel as well as German language classes for architects</w:t>
      </w:r>
      <w:r w:rsidR="00E10D6C" w:rsidRPr="008D149A">
        <w:rPr>
          <w:rFonts w:ascii="Arial" w:hAnsi="Arial" w:cs="Arial"/>
          <w:sz w:val="24"/>
          <w:szCs w:val="24"/>
        </w:rPr>
        <w:t xml:space="preserve"> (this is because many of the highly-skilled professionals </w:t>
      </w:r>
      <w:r w:rsidR="00367CB4">
        <w:rPr>
          <w:rFonts w:ascii="Arial" w:hAnsi="Arial" w:cs="Arial"/>
          <w:sz w:val="24"/>
          <w:szCs w:val="24"/>
        </w:rPr>
        <w:t>employed</w:t>
      </w:r>
      <w:r w:rsidR="00367CB4" w:rsidRPr="008D149A">
        <w:rPr>
          <w:rFonts w:ascii="Arial" w:hAnsi="Arial" w:cs="Arial"/>
          <w:sz w:val="24"/>
          <w:szCs w:val="24"/>
        </w:rPr>
        <w:t xml:space="preserve"> </w:t>
      </w:r>
      <w:r w:rsidR="00E10D6C" w:rsidRPr="008D149A">
        <w:rPr>
          <w:rFonts w:ascii="Arial" w:hAnsi="Arial" w:cs="Arial"/>
          <w:sz w:val="24"/>
          <w:szCs w:val="24"/>
        </w:rPr>
        <w:t>in Switzerland work in English-speaking only environments and begin learning German after arrival)</w:t>
      </w:r>
      <w:r w:rsidR="0098750C" w:rsidRPr="009A4C96">
        <w:rPr>
          <w:rFonts w:ascii="Arial" w:hAnsi="Arial" w:cs="Arial"/>
          <w:sz w:val="24"/>
          <w:szCs w:val="24"/>
        </w:rPr>
        <w:t>. Before the interview took place, participants were informed about the purpose of the interview and ensured that pseudonyms would be used in order to maintain confidentiality. Interviews were conducted between April 2015 and September 2016, mostly in English</w:t>
      </w:r>
      <w:r w:rsidR="0073653A">
        <w:rPr>
          <w:rFonts w:ascii="Arial" w:hAnsi="Arial" w:cs="Arial"/>
          <w:sz w:val="24"/>
          <w:szCs w:val="24"/>
        </w:rPr>
        <w:t>,</w:t>
      </w:r>
      <w:r w:rsidR="0098750C" w:rsidRPr="009A4C96">
        <w:rPr>
          <w:rFonts w:ascii="Arial" w:hAnsi="Arial" w:cs="Arial"/>
          <w:sz w:val="24"/>
          <w:szCs w:val="24"/>
        </w:rPr>
        <w:t xml:space="preserve"> the language </w:t>
      </w:r>
      <w:r w:rsidR="0019744D" w:rsidRPr="009A4C96">
        <w:rPr>
          <w:rFonts w:ascii="Arial" w:hAnsi="Arial" w:cs="Arial"/>
          <w:sz w:val="24"/>
          <w:szCs w:val="24"/>
        </w:rPr>
        <w:lastRenderedPageBreak/>
        <w:t>used daily</w:t>
      </w:r>
      <w:r w:rsidR="0098750C" w:rsidRPr="009A4C96">
        <w:rPr>
          <w:rFonts w:ascii="Arial" w:hAnsi="Arial" w:cs="Arial"/>
          <w:sz w:val="24"/>
          <w:szCs w:val="24"/>
        </w:rPr>
        <w:t xml:space="preserve"> by all the respondents. They were held in a variety of locations, such as coffee shops, bars or by the river and also at participants’ homes. All interviews, lasting on average an hour, were recorded, transcribed and thematically analysed. A semi-structured interview format covered migrants’ visits to and from the homeland, objects transported</w:t>
      </w:r>
      <w:r w:rsidR="00C9016E">
        <w:rPr>
          <w:rFonts w:ascii="Arial" w:hAnsi="Arial" w:cs="Arial"/>
          <w:sz w:val="24"/>
          <w:szCs w:val="24"/>
        </w:rPr>
        <w:t>, the means of transport</w:t>
      </w:r>
      <w:r w:rsidR="0098750C" w:rsidRPr="009A4C96">
        <w:rPr>
          <w:rFonts w:ascii="Arial" w:hAnsi="Arial" w:cs="Arial"/>
          <w:sz w:val="24"/>
          <w:szCs w:val="24"/>
        </w:rPr>
        <w:t xml:space="preserve"> and overall maintenance of transnational relations. </w:t>
      </w:r>
    </w:p>
    <w:p w14:paraId="17F6DC00" w14:textId="3593C5DF" w:rsidR="00D972EE" w:rsidRDefault="0098750C" w:rsidP="00D972EE">
      <w:pPr>
        <w:spacing w:line="480" w:lineRule="auto"/>
        <w:jc w:val="both"/>
        <w:rPr>
          <w:rFonts w:ascii="Arial" w:hAnsi="Arial" w:cs="Arial"/>
          <w:sz w:val="24"/>
          <w:szCs w:val="24"/>
        </w:rPr>
      </w:pPr>
      <w:r w:rsidRPr="009A4C96">
        <w:rPr>
          <w:rFonts w:ascii="Arial" w:hAnsi="Arial" w:cs="Arial"/>
          <w:sz w:val="24"/>
          <w:szCs w:val="24"/>
        </w:rPr>
        <w:t>With a focus on emotions and material culture, the recollection of traditional home country items, brought either by the migrants or their visitors from the homeland (personally or by post), featured strongly in all the interviews. Home possessions, such as libraries, lamps, coffee machines, plants and various ethnic food items were also shown to the researcher during those interviews which took place at participants’ homes. Some of these items were displayed in</w:t>
      </w:r>
      <w:r w:rsidR="003B6559" w:rsidRPr="009A4C96">
        <w:rPr>
          <w:rFonts w:ascii="Arial" w:hAnsi="Arial" w:cs="Arial"/>
          <w:sz w:val="24"/>
          <w:szCs w:val="24"/>
        </w:rPr>
        <w:t xml:space="preserve"> central places, reflecting hom</w:t>
      </w:r>
      <w:r w:rsidRPr="009A4C96">
        <w:rPr>
          <w:rFonts w:ascii="Arial" w:hAnsi="Arial" w:cs="Arial"/>
          <w:sz w:val="24"/>
          <w:szCs w:val="24"/>
        </w:rPr>
        <w:t>ing practices; n</w:t>
      </w:r>
      <w:r w:rsidR="0016528E">
        <w:rPr>
          <w:rFonts w:ascii="Arial" w:hAnsi="Arial" w:cs="Arial"/>
          <w:sz w:val="24"/>
          <w:szCs w:val="24"/>
        </w:rPr>
        <w:t xml:space="preserve">otably, the large piece of </w:t>
      </w:r>
      <w:r w:rsidR="0016528E" w:rsidRPr="0016528E">
        <w:rPr>
          <w:rStyle w:val="Emphasis"/>
          <w:rFonts w:ascii="Arial" w:hAnsi="Arial" w:cs="Arial"/>
          <w:i w:val="0"/>
          <w:sz w:val="24"/>
          <w:szCs w:val="24"/>
        </w:rPr>
        <w:t>jamón</w:t>
      </w:r>
      <w:r w:rsidR="00367CB4" w:rsidRPr="009A4C96">
        <w:rPr>
          <w:rFonts w:ascii="Arial" w:hAnsi="Arial" w:cs="Arial"/>
          <w:sz w:val="24"/>
          <w:szCs w:val="24"/>
        </w:rPr>
        <w:t xml:space="preserve"> </w:t>
      </w:r>
      <w:r w:rsidRPr="009A4C96">
        <w:rPr>
          <w:rFonts w:ascii="Arial" w:hAnsi="Arial" w:cs="Arial"/>
          <w:sz w:val="24"/>
          <w:szCs w:val="24"/>
        </w:rPr>
        <w:t>in Mariana’s kitchen</w:t>
      </w:r>
      <w:r w:rsidR="003519AF" w:rsidRPr="009A4C96">
        <w:rPr>
          <w:rFonts w:ascii="Arial" w:hAnsi="Arial" w:cs="Arial"/>
          <w:sz w:val="24"/>
          <w:szCs w:val="24"/>
        </w:rPr>
        <w:t xml:space="preserve"> (</w:t>
      </w:r>
      <w:r w:rsidR="00B84592" w:rsidRPr="009A4C96">
        <w:rPr>
          <w:rFonts w:ascii="Arial" w:hAnsi="Arial" w:cs="Arial"/>
          <w:sz w:val="24"/>
          <w:szCs w:val="24"/>
        </w:rPr>
        <w:t>I</w:t>
      </w:r>
      <w:r w:rsidR="003519AF" w:rsidRPr="009A4C96">
        <w:rPr>
          <w:rFonts w:ascii="Arial" w:hAnsi="Arial" w:cs="Arial"/>
          <w:sz w:val="24"/>
          <w:szCs w:val="24"/>
        </w:rPr>
        <w:t>mage 1)</w:t>
      </w:r>
      <w:r w:rsidRPr="009A4C96">
        <w:rPr>
          <w:rFonts w:ascii="Arial" w:hAnsi="Arial" w:cs="Arial"/>
          <w:sz w:val="24"/>
          <w:szCs w:val="24"/>
        </w:rPr>
        <w:t xml:space="preserve">, which, inevitably, became an important subject of the interview. It is interesting to note that a large food item took a central place </w:t>
      </w:r>
      <w:r w:rsidR="003B6559" w:rsidRPr="009A4C96">
        <w:rPr>
          <w:rFonts w:ascii="Arial" w:hAnsi="Arial" w:cs="Arial"/>
          <w:sz w:val="24"/>
          <w:szCs w:val="24"/>
        </w:rPr>
        <w:t>in</w:t>
      </w:r>
      <w:r w:rsidRPr="009A4C96">
        <w:rPr>
          <w:rFonts w:ascii="Arial" w:hAnsi="Arial" w:cs="Arial"/>
          <w:sz w:val="24"/>
          <w:szCs w:val="24"/>
        </w:rPr>
        <w:t xml:space="preserve"> her kitchen</w:t>
      </w:r>
      <w:r w:rsidR="002B577B">
        <w:rPr>
          <w:rFonts w:ascii="Arial" w:hAnsi="Arial" w:cs="Arial"/>
          <w:sz w:val="24"/>
          <w:szCs w:val="24"/>
        </w:rPr>
        <w:t>;</w:t>
      </w:r>
      <w:r w:rsidRPr="009A4C96">
        <w:rPr>
          <w:rFonts w:ascii="Arial" w:hAnsi="Arial" w:cs="Arial"/>
          <w:sz w:val="24"/>
          <w:szCs w:val="24"/>
        </w:rPr>
        <w:t xml:space="preserve"> a comforting rather than an aesthetically pleasing object, in the home of two architects. </w:t>
      </w:r>
      <w:r w:rsidR="003519AF" w:rsidRPr="009A4C96">
        <w:rPr>
          <w:rFonts w:ascii="Arial" w:hAnsi="Arial" w:cs="Arial"/>
          <w:sz w:val="24"/>
          <w:szCs w:val="24"/>
        </w:rPr>
        <w:t>This provided a depth and richness of phenomenological importance in capturing the lived experience of ‘homing’ in the ‘affective habitus’</w:t>
      </w:r>
      <w:r w:rsidR="007D0E2F" w:rsidRPr="009A4C96">
        <w:rPr>
          <w:rFonts w:ascii="Arial" w:hAnsi="Arial" w:cs="Arial"/>
          <w:sz w:val="24"/>
          <w:szCs w:val="24"/>
        </w:rPr>
        <w:t>;</w:t>
      </w:r>
      <w:r w:rsidR="003519AF" w:rsidRPr="009A4C96">
        <w:rPr>
          <w:rFonts w:ascii="Arial" w:hAnsi="Arial" w:cs="Arial"/>
          <w:sz w:val="24"/>
          <w:szCs w:val="24"/>
        </w:rPr>
        <w:t xml:space="preserve"> this time </w:t>
      </w:r>
      <w:r w:rsidR="007D0E2F" w:rsidRPr="009A4C96">
        <w:rPr>
          <w:rFonts w:ascii="Arial" w:hAnsi="Arial" w:cs="Arial"/>
          <w:sz w:val="24"/>
          <w:szCs w:val="24"/>
        </w:rPr>
        <w:t xml:space="preserve">the kitchen reconfirmed a serenity of intimacy with the oversized piece of cured meat as a reminder of coziness and homing. </w:t>
      </w:r>
      <w:r w:rsidR="00EA2BF2">
        <w:rPr>
          <w:rFonts w:ascii="Arial" w:hAnsi="Arial" w:cs="Arial"/>
          <w:sz w:val="24"/>
          <w:szCs w:val="24"/>
        </w:rPr>
        <w:t>The centrality of the location and display of the object in the kitchen</w:t>
      </w:r>
      <w:r w:rsidR="00D972EE">
        <w:rPr>
          <w:rFonts w:ascii="Arial" w:hAnsi="Arial" w:cs="Arial"/>
          <w:sz w:val="24"/>
          <w:szCs w:val="24"/>
        </w:rPr>
        <w:t xml:space="preserve"> is in line with our definition of ‘affective habitus’ with its performative repertoire of the practice and personal magnitude of the object which is infused with the affective meanings of consumption of the product reminiscent of feelings of homing, comfort and caring. </w:t>
      </w:r>
    </w:p>
    <w:p w14:paraId="5411365E" w14:textId="5D02A5EE" w:rsidR="009E2CC7" w:rsidRPr="009A4C96" w:rsidRDefault="009E2CC7" w:rsidP="007C5432">
      <w:pPr>
        <w:spacing w:line="480" w:lineRule="auto"/>
        <w:jc w:val="both"/>
        <w:rPr>
          <w:rFonts w:ascii="Arial" w:hAnsi="Arial" w:cs="Arial"/>
          <w:sz w:val="24"/>
          <w:szCs w:val="24"/>
        </w:rPr>
      </w:pPr>
    </w:p>
    <w:p w14:paraId="6ED87C88" w14:textId="77777777" w:rsidR="0073653A" w:rsidRDefault="0098750C" w:rsidP="00A054A7">
      <w:pPr>
        <w:spacing w:line="480" w:lineRule="auto"/>
        <w:jc w:val="both"/>
        <w:rPr>
          <w:rFonts w:ascii="Arial" w:hAnsi="Arial" w:cs="Arial"/>
          <w:sz w:val="24"/>
          <w:szCs w:val="24"/>
        </w:rPr>
      </w:pPr>
      <w:r w:rsidRPr="006B53A2">
        <w:rPr>
          <w:rFonts w:ascii="Arial" w:hAnsi="Arial" w:cs="Arial"/>
          <w:sz w:val="24"/>
          <w:szCs w:val="24"/>
        </w:rPr>
        <w:lastRenderedPageBreak/>
        <w:t>At times</w:t>
      </w:r>
      <w:r w:rsidRPr="009A4C96">
        <w:rPr>
          <w:rFonts w:ascii="Arial" w:hAnsi="Arial" w:cs="Arial"/>
          <w:sz w:val="24"/>
          <w:szCs w:val="24"/>
        </w:rPr>
        <w:t>, reflecting on food items and familiar objects triggered strong emotions, resulting in moments of great sadness. For example, for a woman</w:t>
      </w:r>
      <w:r w:rsidR="007A3276">
        <w:rPr>
          <w:rFonts w:ascii="Arial" w:hAnsi="Arial" w:cs="Arial"/>
          <w:sz w:val="24"/>
          <w:szCs w:val="24"/>
        </w:rPr>
        <w:t xml:space="preserve"> who migrated from Ireland</w:t>
      </w:r>
      <w:r w:rsidRPr="009A4C96">
        <w:rPr>
          <w:rFonts w:ascii="Arial" w:hAnsi="Arial" w:cs="Arial"/>
          <w:sz w:val="24"/>
          <w:szCs w:val="24"/>
        </w:rPr>
        <w:t xml:space="preserve">, reminiscing about long evenings spent with her parents and siblings in their childhood garden caused visible emotional pain during the interview conducted on a summer evening by the river Rhine. Recollecting the typical ethnic food items and home-made dishes from the homeland </w:t>
      </w:r>
      <w:r w:rsidR="008666D1" w:rsidRPr="009A4C96">
        <w:rPr>
          <w:rFonts w:ascii="Arial" w:hAnsi="Arial" w:cs="Arial"/>
          <w:sz w:val="24"/>
          <w:szCs w:val="24"/>
        </w:rPr>
        <w:t xml:space="preserve">was </w:t>
      </w:r>
      <w:r w:rsidRPr="009A4C96">
        <w:rPr>
          <w:rFonts w:ascii="Arial" w:hAnsi="Arial" w:cs="Arial"/>
          <w:sz w:val="24"/>
          <w:szCs w:val="24"/>
        </w:rPr>
        <w:t>associated with migrants’ home count</w:t>
      </w:r>
      <w:r w:rsidR="009E2CC7" w:rsidRPr="009A4C96">
        <w:rPr>
          <w:rFonts w:ascii="Arial" w:hAnsi="Arial" w:cs="Arial"/>
          <w:sz w:val="24"/>
          <w:szCs w:val="24"/>
        </w:rPr>
        <w:t>ry landscapes, roots and soil.</w:t>
      </w:r>
      <w:r w:rsidR="00916830" w:rsidRPr="009A4C96">
        <w:rPr>
          <w:rFonts w:ascii="Arial" w:hAnsi="Arial" w:cs="Arial"/>
          <w:sz w:val="24"/>
          <w:szCs w:val="24"/>
        </w:rPr>
        <w:t xml:space="preserve"> Within the </w:t>
      </w:r>
      <w:r w:rsidR="00AA4DC2" w:rsidRPr="009A4C96">
        <w:rPr>
          <w:rFonts w:ascii="Arial" w:hAnsi="Arial" w:cs="Arial"/>
          <w:sz w:val="24"/>
          <w:szCs w:val="24"/>
        </w:rPr>
        <w:t>processes involved in</w:t>
      </w:r>
      <w:r w:rsidR="00916830" w:rsidRPr="009A4C96">
        <w:rPr>
          <w:rFonts w:ascii="Arial" w:hAnsi="Arial" w:cs="Arial"/>
          <w:sz w:val="24"/>
          <w:szCs w:val="24"/>
        </w:rPr>
        <w:t xml:space="preserve"> international migration</w:t>
      </w:r>
      <w:r w:rsidR="00AA4DC2" w:rsidRPr="009A4C96">
        <w:rPr>
          <w:rFonts w:ascii="Arial" w:hAnsi="Arial" w:cs="Arial"/>
          <w:sz w:val="24"/>
          <w:szCs w:val="24"/>
        </w:rPr>
        <w:t xml:space="preserve">, beyond the physical act of crossing borders and states, there are additional multiple layers of mobilities inclusive </w:t>
      </w:r>
      <w:r w:rsidR="00CB0CFD" w:rsidRPr="009A4C96">
        <w:rPr>
          <w:rFonts w:ascii="Arial" w:hAnsi="Arial" w:cs="Arial"/>
          <w:sz w:val="24"/>
          <w:szCs w:val="24"/>
        </w:rPr>
        <w:t xml:space="preserve">of </w:t>
      </w:r>
      <w:r w:rsidR="00AA4DC2" w:rsidRPr="009A4C96">
        <w:rPr>
          <w:rFonts w:ascii="Arial" w:hAnsi="Arial" w:cs="Arial"/>
          <w:sz w:val="24"/>
          <w:szCs w:val="24"/>
        </w:rPr>
        <w:t>those of the impact of homeland visiting trips and the significance of bringing back objects</w:t>
      </w:r>
      <w:r w:rsidRPr="009A4C96">
        <w:rPr>
          <w:rFonts w:ascii="Arial" w:hAnsi="Arial" w:cs="Arial"/>
          <w:sz w:val="24"/>
          <w:szCs w:val="24"/>
        </w:rPr>
        <w:t xml:space="preserve">. Airplanes, cars, coaches and trains were </w:t>
      </w:r>
      <w:r w:rsidR="00F50DC8" w:rsidRPr="009A4C96">
        <w:rPr>
          <w:rFonts w:ascii="Arial" w:hAnsi="Arial" w:cs="Arial"/>
          <w:sz w:val="24"/>
          <w:szCs w:val="24"/>
        </w:rPr>
        <w:t>important way</w:t>
      </w:r>
      <w:r w:rsidRPr="009A4C96">
        <w:rPr>
          <w:rFonts w:ascii="Arial" w:hAnsi="Arial" w:cs="Arial"/>
          <w:sz w:val="24"/>
          <w:szCs w:val="24"/>
        </w:rPr>
        <w:t xml:space="preserve">s in transporting the meaningful objects from the homeland. </w:t>
      </w:r>
    </w:p>
    <w:p w14:paraId="335FA5D1" w14:textId="76D89BA8" w:rsidR="0098750C" w:rsidRPr="009A4C96" w:rsidRDefault="0098750C" w:rsidP="00A054A7">
      <w:pPr>
        <w:spacing w:line="480" w:lineRule="auto"/>
        <w:jc w:val="both"/>
        <w:rPr>
          <w:rFonts w:ascii="Arial" w:hAnsi="Arial" w:cs="Arial"/>
          <w:sz w:val="24"/>
          <w:szCs w:val="24"/>
        </w:rPr>
      </w:pPr>
      <w:r w:rsidRPr="009A4C96">
        <w:rPr>
          <w:rFonts w:ascii="Arial" w:hAnsi="Arial" w:cs="Arial"/>
          <w:sz w:val="24"/>
          <w:szCs w:val="24"/>
        </w:rPr>
        <w:t>As will be shown in Mariana’s extract</w:t>
      </w:r>
      <w:r w:rsidR="00AA4DC2" w:rsidRPr="009A4C96">
        <w:rPr>
          <w:rFonts w:ascii="Arial" w:hAnsi="Arial" w:cs="Arial"/>
          <w:sz w:val="24"/>
          <w:szCs w:val="24"/>
        </w:rPr>
        <w:t xml:space="preserve"> that follows</w:t>
      </w:r>
      <w:r w:rsidR="00935C6C" w:rsidRPr="009A4C96">
        <w:rPr>
          <w:rFonts w:ascii="Arial" w:hAnsi="Arial" w:cs="Arial"/>
          <w:sz w:val="24"/>
          <w:szCs w:val="24"/>
        </w:rPr>
        <w:t xml:space="preserve"> further on</w:t>
      </w:r>
      <w:r w:rsidRPr="009A4C96">
        <w:rPr>
          <w:rFonts w:ascii="Arial" w:hAnsi="Arial" w:cs="Arial"/>
          <w:sz w:val="24"/>
          <w:szCs w:val="24"/>
        </w:rPr>
        <w:t xml:space="preserve">, limited baggage allowance impacted on her traditional </w:t>
      </w:r>
      <w:r w:rsidR="00F50DC8" w:rsidRPr="009A4C96">
        <w:rPr>
          <w:rFonts w:ascii="Arial" w:hAnsi="Arial" w:cs="Arial"/>
          <w:sz w:val="24"/>
          <w:szCs w:val="24"/>
        </w:rPr>
        <w:t xml:space="preserve">Spanish </w:t>
      </w:r>
      <w:r w:rsidRPr="009A4C96">
        <w:rPr>
          <w:rFonts w:ascii="Arial" w:hAnsi="Arial" w:cs="Arial"/>
          <w:sz w:val="24"/>
          <w:szCs w:val="24"/>
        </w:rPr>
        <w:t xml:space="preserve">food consumption, while travelling through northern Greece, carrying a suitcase with Greek tomatoes grown by Georgia’s parents, triggered embarrassment </w:t>
      </w:r>
      <w:r w:rsidR="009E2CC7" w:rsidRPr="009A4C96">
        <w:rPr>
          <w:rFonts w:ascii="Arial" w:hAnsi="Arial" w:cs="Arial"/>
          <w:sz w:val="24"/>
          <w:szCs w:val="24"/>
        </w:rPr>
        <w:t>when</w:t>
      </w:r>
      <w:r w:rsidRPr="009A4C96">
        <w:rPr>
          <w:rFonts w:ascii="Arial" w:hAnsi="Arial" w:cs="Arial"/>
          <w:sz w:val="24"/>
          <w:szCs w:val="24"/>
        </w:rPr>
        <w:t xml:space="preserve"> questioned </w:t>
      </w:r>
      <w:r w:rsidR="009E2CC7" w:rsidRPr="009A4C96">
        <w:rPr>
          <w:rFonts w:ascii="Arial" w:hAnsi="Arial" w:cs="Arial"/>
          <w:sz w:val="24"/>
          <w:szCs w:val="24"/>
        </w:rPr>
        <w:t>of this</w:t>
      </w:r>
      <w:r w:rsidRPr="009A4C96">
        <w:rPr>
          <w:rFonts w:ascii="Arial" w:hAnsi="Arial" w:cs="Arial"/>
          <w:sz w:val="24"/>
          <w:szCs w:val="24"/>
        </w:rPr>
        <w:t xml:space="preserve"> </w:t>
      </w:r>
      <w:r w:rsidR="00D66054" w:rsidRPr="009A4C96">
        <w:rPr>
          <w:rFonts w:ascii="Arial" w:hAnsi="Arial" w:cs="Arial"/>
          <w:sz w:val="24"/>
          <w:szCs w:val="24"/>
        </w:rPr>
        <w:t>practice</w:t>
      </w:r>
      <w:r w:rsidRPr="009A4C96">
        <w:rPr>
          <w:rFonts w:ascii="Arial" w:hAnsi="Arial" w:cs="Arial"/>
          <w:sz w:val="24"/>
          <w:szCs w:val="24"/>
        </w:rPr>
        <w:t xml:space="preserve"> during the interview. Discussing meaningful objects from the homeland evoked sadness, nostalgia and longing for parents, siblings and close friends as well as places. </w:t>
      </w:r>
      <w:r w:rsidR="00935C6C" w:rsidRPr="009A4C96">
        <w:rPr>
          <w:rFonts w:ascii="Arial" w:hAnsi="Arial" w:cs="Arial"/>
          <w:sz w:val="24"/>
          <w:szCs w:val="24"/>
        </w:rPr>
        <w:t>T</w:t>
      </w:r>
      <w:r w:rsidR="000A358D" w:rsidRPr="009A4C96">
        <w:rPr>
          <w:rFonts w:ascii="Arial" w:hAnsi="Arial" w:cs="Arial"/>
          <w:sz w:val="24"/>
          <w:szCs w:val="24"/>
        </w:rPr>
        <w:t xml:space="preserve">hese narrations effectively construct an </w:t>
      </w:r>
      <w:r w:rsidR="00487BDE">
        <w:rPr>
          <w:rFonts w:ascii="Arial" w:hAnsi="Arial" w:cs="Arial"/>
          <w:sz w:val="24"/>
          <w:szCs w:val="24"/>
        </w:rPr>
        <w:t>‘</w:t>
      </w:r>
      <w:r w:rsidR="000A358D" w:rsidRPr="009A4C96">
        <w:rPr>
          <w:rFonts w:ascii="Arial" w:hAnsi="Arial" w:cs="Arial"/>
          <w:sz w:val="24"/>
          <w:szCs w:val="24"/>
        </w:rPr>
        <w:t>affective habitus</w:t>
      </w:r>
      <w:r w:rsidR="00487BDE">
        <w:rPr>
          <w:rFonts w:ascii="Arial" w:hAnsi="Arial" w:cs="Arial"/>
          <w:sz w:val="24"/>
          <w:szCs w:val="24"/>
        </w:rPr>
        <w:t>’</w:t>
      </w:r>
      <w:r w:rsidR="000A358D" w:rsidRPr="009A4C96">
        <w:rPr>
          <w:rFonts w:ascii="Arial" w:hAnsi="Arial" w:cs="Arial"/>
          <w:sz w:val="24"/>
          <w:szCs w:val="24"/>
        </w:rPr>
        <w:t xml:space="preserve"> in the interviewees’ new destinations th</w:t>
      </w:r>
      <w:r w:rsidR="00EB3FC2" w:rsidRPr="009A4C96">
        <w:rPr>
          <w:rFonts w:ascii="Arial" w:hAnsi="Arial" w:cs="Arial"/>
          <w:sz w:val="24"/>
          <w:szCs w:val="24"/>
        </w:rPr>
        <w:t>r</w:t>
      </w:r>
      <w:r w:rsidR="000A358D" w:rsidRPr="009A4C96">
        <w:rPr>
          <w:rFonts w:ascii="Arial" w:hAnsi="Arial" w:cs="Arial"/>
          <w:sz w:val="24"/>
          <w:szCs w:val="24"/>
        </w:rPr>
        <w:t>ough the very act of telling material culture stories.</w:t>
      </w:r>
      <w:r w:rsidR="002C16B0" w:rsidRPr="009A4C96">
        <w:rPr>
          <w:rFonts w:ascii="Arial" w:hAnsi="Arial" w:cs="Arial"/>
          <w:sz w:val="24"/>
          <w:szCs w:val="24"/>
        </w:rPr>
        <w:t xml:space="preserve"> </w:t>
      </w:r>
      <w:r w:rsidR="00A054A7">
        <w:rPr>
          <w:rFonts w:ascii="Arial" w:hAnsi="Arial" w:cs="Arial"/>
          <w:sz w:val="24"/>
          <w:szCs w:val="24"/>
        </w:rPr>
        <w:t>We understand these stories as saturated by ‘affective habitus’</w:t>
      </w:r>
      <w:r w:rsidR="00487BDE">
        <w:rPr>
          <w:rFonts w:ascii="Arial" w:hAnsi="Arial" w:cs="Arial"/>
          <w:sz w:val="24"/>
          <w:szCs w:val="24"/>
        </w:rPr>
        <w:t>;</w:t>
      </w:r>
      <w:r w:rsidR="00A054A7">
        <w:rPr>
          <w:rFonts w:ascii="Arial" w:hAnsi="Arial" w:cs="Arial"/>
          <w:sz w:val="24"/>
          <w:szCs w:val="24"/>
        </w:rPr>
        <w:t xml:space="preserve"> emplaced within and </w:t>
      </w:r>
      <w:r w:rsidR="008D6B4F">
        <w:rPr>
          <w:rFonts w:ascii="Arial" w:hAnsi="Arial" w:cs="Arial"/>
          <w:sz w:val="24"/>
          <w:szCs w:val="24"/>
        </w:rPr>
        <w:t xml:space="preserve">enacted </w:t>
      </w:r>
      <w:r w:rsidR="00A054A7">
        <w:rPr>
          <w:rFonts w:ascii="Arial" w:hAnsi="Arial" w:cs="Arial"/>
          <w:sz w:val="24"/>
          <w:szCs w:val="24"/>
        </w:rPr>
        <w:t xml:space="preserve">through the processes of acts of narrations of material consciousness. Such narrative accounts are also permeated by layers of embodied, emotional and culturally performative notions of the significance of objects in the women’s lives. </w:t>
      </w:r>
      <w:r w:rsidR="002C16B0" w:rsidRPr="009A4C96">
        <w:rPr>
          <w:rFonts w:ascii="Arial" w:hAnsi="Arial" w:cs="Arial"/>
          <w:sz w:val="24"/>
          <w:szCs w:val="24"/>
        </w:rPr>
        <w:t xml:space="preserve">At the same time, we find gendered implications in such narrations, given that women are often associated with </w:t>
      </w:r>
      <w:r w:rsidR="002C16B0" w:rsidRPr="009A4C96">
        <w:rPr>
          <w:rFonts w:ascii="Arial" w:hAnsi="Arial" w:cs="Arial"/>
          <w:sz w:val="24"/>
          <w:szCs w:val="24"/>
        </w:rPr>
        <w:lastRenderedPageBreak/>
        <w:t xml:space="preserve">creating domesticity and homing through belonging, associated with familiar foods, objects and ethnic practices. </w:t>
      </w:r>
    </w:p>
    <w:p w14:paraId="77690B74" w14:textId="7E5B120C" w:rsidR="000A4E42" w:rsidRPr="009A4C96" w:rsidRDefault="009E2CC7" w:rsidP="007C5432">
      <w:pPr>
        <w:spacing w:line="480" w:lineRule="auto"/>
        <w:jc w:val="both"/>
        <w:rPr>
          <w:rFonts w:ascii="Arial" w:hAnsi="Arial" w:cs="Arial"/>
          <w:sz w:val="24"/>
          <w:szCs w:val="24"/>
        </w:rPr>
      </w:pPr>
      <w:r w:rsidRPr="009A4C96">
        <w:rPr>
          <w:rFonts w:ascii="Arial" w:hAnsi="Arial" w:cs="Arial"/>
          <w:sz w:val="24"/>
          <w:szCs w:val="24"/>
        </w:rPr>
        <w:t>While material objects and the interconnected impact of materialities and emotionalities on the transnational lives of women migrants were central to the project in exploring notions of homing and belonging, nevertheless, we did not impose the methodological fixity of place in terms of where participants felt comfortable in holding the interviews. That is, while we acknowledge a possible limitation of not conducting all interviews in</w:t>
      </w:r>
      <w:r w:rsidR="00132006" w:rsidRPr="009A4C96">
        <w:rPr>
          <w:rFonts w:ascii="Arial" w:hAnsi="Arial" w:cs="Arial"/>
          <w:sz w:val="24"/>
          <w:szCs w:val="24"/>
        </w:rPr>
        <w:t xml:space="preserve"> participant</w:t>
      </w:r>
      <w:r w:rsidRPr="009A4C96">
        <w:rPr>
          <w:rFonts w:ascii="Arial" w:hAnsi="Arial" w:cs="Arial"/>
          <w:sz w:val="24"/>
          <w:szCs w:val="24"/>
        </w:rPr>
        <w:t xml:space="preserve"> homes</w:t>
      </w:r>
      <w:r w:rsidR="005B14A8" w:rsidRPr="009A4C96">
        <w:rPr>
          <w:rFonts w:ascii="Arial" w:hAnsi="Arial" w:cs="Arial"/>
          <w:sz w:val="24"/>
          <w:szCs w:val="24"/>
        </w:rPr>
        <w:t xml:space="preserve"> where</w:t>
      </w:r>
      <w:r w:rsidRPr="009A4C96">
        <w:rPr>
          <w:rFonts w:ascii="Arial" w:hAnsi="Arial" w:cs="Arial"/>
          <w:sz w:val="24"/>
          <w:szCs w:val="24"/>
        </w:rPr>
        <w:t xml:space="preserve"> we could allow for a rigidly focused discussion on objects </w:t>
      </w:r>
      <w:r w:rsidR="00132006" w:rsidRPr="009A4C96">
        <w:rPr>
          <w:rFonts w:ascii="Arial" w:hAnsi="Arial" w:cs="Arial"/>
          <w:sz w:val="24"/>
          <w:szCs w:val="24"/>
        </w:rPr>
        <w:t xml:space="preserve">brought </w:t>
      </w:r>
      <w:r w:rsidRPr="009A4C96">
        <w:rPr>
          <w:rFonts w:ascii="Arial" w:hAnsi="Arial" w:cs="Arial"/>
          <w:sz w:val="24"/>
          <w:szCs w:val="24"/>
        </w:rPr>
        <w:t>from the homeland</w:t>
      </w:r>
      <w:r w:rsidR="002C16B0" w:rsidRPr="009A4C96">
        <w:rPr>
          <w:rFonts w:ascii="Arial" w:hAnsi="Arial" w:cs="Arial"/>
          <w:sz w:val="24"/>
          <w:szCs w:val="24"/>
        </w:rPr>
        <w:t>,</w:t>
      </w:r>
      <w:r w:rsidR="00132006" w:rsidRPr="009A4C96">
        <w:rPr>
          <w:rFonts w:ascii="Arial" w:hAnsi="Arial" w:cs="Arial"/>
          <w:sz w:val="24"/>
          <w:szCs w:val="24"/>
        </w:rPr>
        <w:t xml:space="preserve"> and</w:t>
      </w:r>
      <w:r w:rsidR="002C16B0" w:rsidRPr="009A4C96">
        <w:rPr>
          <w:rFonts w:ascii="Arial" w:hAnsi="Arial" w:cs="Arial"/>
          <w:sz w:val="24"/>
          <w:szCs w:val="24"/>
        </w:rPr>
        <w:t>,</w:t>
      </w:r>
      <w:r w:rsidRPr="009A4C96">
        <w:rPr>
          <w:rFonts w:ascii="Arial" w:hAnsi="Arial" w:cs="Arial"/>
          <w:sz w:val="24"/>
          <w:szCs w:val="24"/>
        </w:rPr>
        <w:t xml:space="preserve"> in their physical emplacement in the destination residence, it is the latter, the rigidity of spatio-temporal interaction with the participants that we did not want to privilege. </w:t>
      </w:r>
    </w:p>
    <w:p w14:paraId="13E95AC1" w14:textId="77777777" w:rsidR="002D3A11" w:rsidRPr="009A4C96" w:rsidRDefault="00EF1498" w:rsidP="007C5432">
      <w:pPr>
        <w:spacing w:line="480" w:lineRule="auto"/>
        <w:jc w:val="both"/>
        <w:rPr>
          <w:rFonts w:ascii="Arial" w:hAnsi="Arial" w:cs="Arial"/>
          <w:sz w:val="24"/>
          <w:szCs w:val="24"/>
        </w:rPr>
      </w:pPr>
      <w:r w:rsidRPr="009A4C96">
        <w:rPr>
          <w:rFonts w:ascii="Arial" w:hAnsi="Arial" w:cs="Arial"/>
          <w:sz w:val="24"/>
          <w:szCs w:val="24"/>
        </w:rPr>
        <w:t xml:space="preserve">Rather, we wanted mnemonic and storied accounts of the meanings of material culture to become a vehicle for the participants to narrate cultural production in the very experience of narration. </w:t>
      </w:r>
      <w:r w:rsidR="00072802" w:rsidRPr="009A4C96">
        <w:rPr>
          <w:rFonts w:ascii="Arial" w:hAnsi="Arial" w:cs="Arial"/>
          <w:sz w:val="24"/>
          <w:szCs w:val="24"/>
        </w:rPr>
        <w:t>It is what Becker and Quasthoff (2004</w:t>
      </w:r>
      <w:r w:rsidR="00051662" w:rsidRPr="009A4C96">
        <w:rPr>
          <w:rFonts w:ascii="Arial" w:hAnsi="Arial" w:cs="Arial"/>
          <w:sz w:val="24"/>
          <w:szCs w:val="24"/>
        </w:rPr>
        <w:t>:</w:t>
      </w:r>
      <w:r w:rsidR="001700B3" w:rsidRPr="009A4C96">
        <w:rPr>
          <w:rFonts w:ascii="Arial" w:hAnsi="Arial" w:cs="Arial"/>
          <w:sz w:val="24"/>
          <w:szCs w:val="24"/>
        </w:rPr>
        <w:t xml:space="preserve"> </w:t>
      </w:r>
      <w:r w:rsidR="00072802" w:rsidRPr="009A4C96">
        <w:rPr>
          <w:rFonts w:ascii="Arial" w:hAnsi="Arial" w:cs="Arial"/>
          <w:sz w:val="24"/>
          <w:szCs w:val="24"/>
        </w:rPr>
        <w:t xml:space="preserve">1) refer to when indicating that </w:t>
      </w:r>
      <w:r w:rsidR="00F50DC8" w:rsidRPr="009A4C96">
        <w:rPr>
          <w:rFonts w:ascii="Arial" w:hAnsi="Arial" w:cs="Arial"/>
          <w:sz w:val="24"/>
          <w:szCs w:val="24"/>
        </w:rPr>
        <w:t>‘</w:t>
      </w:r>
      <w:r w:rsidR="00072802" w:rsidRPr="009A4C96">
        <w:rPr>
          <w:rFonts w:ascii="Arial" w:hAnsi="Arial" w:cs="Arial"/>
          <w:sz w:val="24"/>
          <w:szCs w:val="24"/>
        </w:rPr>
        <w:t xml:space="preserve">narrating is not only to be seen as verbalizing a past event by making use of the structural possibilities of language. Rather this process of verbalization is intricately interwoven with the interactive interdependencies of </w:t>
      </w:r>
      <w:r w:rsidR="00DF26A7" w:rsidRPr="009A4C96">
        <w:rPr>
          <w:rFonts w:ascii="Arial" w:hAnsi="Arial" w:cs="Arial"/>
          <w:sz w:val="24"/>
          <w:szCs w:val="24"/>
        </w:rPr>
        <w:t>storytelling</w:t>
      </w:r>
      <w:r w:rsidR="00072802" w:rsidRPr="009A4C96">
        <w:rPr>
          <w:rFonts w:ascii="Arial" w:hAnsi="Arial" w:cs="Arial"/>
          <w:sz w:val="24"/>
          <w:szCs w:val="24"/>
        </w:rPr>
        <w:t xml:space="preserve"> within the local context. Telling a story demands a certain kind of context and in itself establishes a particular interactive </w:t>
      </w:r>
      <w:r w:rsidR="00F50DC8" w:rsidRPr="009A4C96">
        <w:rPr>
          <w:rFonts w:ascii="Arial" w:hAnsi="Arial" w:cs="Arial"/>
          <w:sz w:val="24"/>
          <w:szCs w:val="24"/>
        </w:rPr>
        <w:t>reality’</w:t>
      </w:r>
      <w:r w:rsidR="00F826B6" w:rsidRPr="009A4C96">
        <w:rPr>
          <w:rFonts w:ascii="Arial" w:hAnsi="Arial" w:cs="Arial"/>
          <w:sz w:val="24"/>
          <w:szCs w:val="24"/>
        </w:rPr>
        <w:t xml:space="preserve">. It is those interactive subjectivities as an outcome of </w:t>
      </w:r>
      <w:r w:rsidR="00F826B6" w:rsidRPr="009A4C96">
        <w:rPr>
          <w:rFonts w:ascii="Arial" w:hAnsi="Arial" w:cs="Arial"/>
          <w:i/>
          <w:sz w:val="24"/>
          <w:szCs w:val="24"/>
        </w:rPr>
        <w:t>object-subject-affective</w:t>
      </w:r>
      <w:r w:rsidR="00F826B6" w:rsidRPr="009A4C96">
        <w:rPr>
          <w:rFonts w:ascii="Arial" w:hAnsi="Arial" w:cs="Arial"/>
          <w:sz w:val="24"/>
          <w:szCs w:val="24"/>
        </w:rPr>
        <w:t xml:space="preserve"> encounter that we sought to analyse and present through a discussion of our findings. </w:t>
      </w:r>
    </w:p>
    <w:p w14:paraId="7A4B4A18" w14:textId="2B245101" w:rsidR="005254F1" w:rsidRPr="009A4C96" w:rsidRDefault="002D3A11" w:rsidP="007C5432">
      <w:pPr>
        <w:spacing w:line="480" w:lineRule="auto"/>
        <w:jc w:val="both"/>
        <w:rPr>
          <w:rFonts w:ascii="Arial" w:hAnsi="Arial" w:cs="Arial"/>
          <w:sz w:val="24"/>
          <w:szCs w:val="24"/>
        </w:rPr>
      </w:pPr>
      <w:r w:rsidRPr="009A4C96">
        <w:rPr>
          <w:rFonts w:ascii="Arial" w:hAnsi="Arial" w:cs="Arial"/>
          <w:sz w:val="24"/>
          <w:szCs w:val="24"/>
        </w:rPr>
        <w:t xml:space="preserve">Finally, </w:t>
      </w:r>
      <w:r w:rsidR="0035675A" w:rsidRPr="009A4C96">
        <w:rPr>
          <w:rFonts w:ascii="Arial" w:hAnsi="Arial" w:cs="Arial"/>
          <w:sz w:val="24"/>
          <w:szCs w:val="24"/>
        </w:rPr>
        <w:t xml:space="preserve">as discussed earlier, </w:t>
      </w:r>
      <w:r w:rsidRPr="009A4C96">
        <w:rPr>
          <w:rFonts w:ascii="Arial" w:hAnsi="Arial" w:cs="Arial"/>
          <w:sz w:val="24"/>
          <w:szCs w:val="24"/>
        </w:rPr>
        <w:t>a conceptualisation of the ‘affective habitus’</w:t>
      </w:r>
      <w:r w:rsidR="00F50DC8" w:rsidRPr="009A4C96">
        <w:rPr>
          <w:rFonts w:ascii="Arial" w:hAnsi="Arial" w:cs="Arial"/>
          <w:sz w:val="24"/>
          <w:szCs w:val="24"/>
        </w:rPr>
        <w:t xml:space="preserve"> </w:t>
      </w:r>
      <w:r w:rsidRPr="009A4C96">
        <w:rPr>
          <w:rFonts w:ascii="Arial" w:hAnsi="Arial" w:cs="Arial"/>
          <w:sz w:val="24"/>
          <w:szCs w:val="24"/>
        </w:rPr>
        <w:t>(</w:t>
      </w:r>
      <w:r w:rsidR="005832A5">
        <w:rPr>
          <w:rFonts w:ascii="Arial" w:hAnsi="Arial" w:cs="Arial"/>
          <w:sz w:val="24"/>
          <w:szCs w:val="24"/>
        </w:rPr>
        <w:t xml:space="preserve">cf. </w:t>
      </w:r>
      <w:r w:rsidR="000C1103" w:rsidRPr="009A4C96">
        <w:rPr>
          <w:rFonts w:ascii="Arial" w:hAnsi="Arial" w:cs="Arial"/>
          <w:sz w:val="24"/>
          <w:szCs w:val="24"/>
        </w:rPr>
        <w:t>Illouz</w:t>
      </w:r>
      <w:r w:rsidR="00051662" w:rsidRPr="009A4C96">
        <w:rPr>
          <w:rFonts w:ascii="Arial" w:hAnsi="Arial" w:cs="Arial"/>
          <w:sz w:val="24"/>
          <w:szCs w:val="24"/>
        </w:rPr>
        <w:t>,</w:t>
      </w:r>
      <w:r w:rsidR="000C1103" w:rsidRPr="009A4C96">
        <w:rPr>
          <w:rFonts w:ascii="Arial" w:hAnsi="Arial" w:cs="Arial"/>
          <w:sz w:val="24"/>
          <w:szCs w:val="24"/>
        </w:rPr>
        <w:t xml:space="preserve"> 2007; </w:t>
      </w:r>
      <w:r w:rsidRPr="009A4C96">
        <w:rPr>
          <w:rFonts w:ascii="Arial" w:hAnsi="Arial" w:cs="Arial"/>
          <w:sz w:val="24"/>
          <w:szCs w:val="24"/>
        </w:rPr>
        <w:t>Reay</w:t>
      </w:r>
      <w:r w:rsidR="00051662" w:rsidRPr="009A4C96">
        <w:rPr>
          <w:rFonts w:ascii="Arial" w:hAnsi="Arial" w:cs="Arial"/>
          <w:sz w:val="24"/>
          <w:szCs w:val="24"/>
        </w:rPr>
        <w:t>,</w:t>
      </w:r>
      <w:r w:rsidRPr="009A4C96">
        <w:rPr>
          <w:rFonts w:ascii="Arial" w:hAnsi="Arial" w:cs="Arial"/>
          <w:sz w:val="24"/>
          <w:szCs w:val="24"/>
        </w:rPr>
        <w:t xml:space="preserve"> 2015) was pivotal in both the research design and the analytical phase of the data collected. </w:t>
      </w:r>
      <w:r w:rsidR="005832A5">
        <w:rPr>
          <w:rFonts w:ascii="Arial" w:hAnsi="Arial" w:cs="Arial"/>
          <w:sz w:val="24"/>
          <w:szCs w:val="24"/>
        </w:rPr>
        <w:t>In the definition we have offered earlier, w</w:t>
      </w:r>
      <w:r w:rsidR="005832A5" w:rsidRPr="009A4C96">
        <w:rPr>
          <w:rFonts w:ascii="Arial" w:hAnsi="Arial" w:cs="Arial"/>
          <w:sz w:val="24"/>
          <w:szCs w:val="24"/>
        </w:rPr>
        <w:t xml:space="preserve">e </w:t>
      </w:r>
      <w:r w:rsidR="007427C2" w:rsidRPr="009A4C96">
        <w:rPr>
          <w:rFonts w:ascii="Arial" w:hAnsi="Arial" w:cs="Arial"/>
          <w:sz w:val="24"/>
          <w:szCs w:val="24"/>
        </w:rPr>
        <w:t xml:space="preserve">found much inspiration </w:t>
      </w:r>
      <w:r w:rsidR="007427C2" w:rsidRPr="009A4C96">
        <w:rPr>
          <w:rFonts w:ascii="Arial" w:hAnsi="Arial" w:cs="Arial"/>
          <w:sz w:val="24"/>
          <w:szCs w:val="24"/>
        </w:rPr>
        <w:lastRenderedPageBreak/>
        <w:t xml:space="preserve">in </w:t>
      </w:r>
      <w:r w:rsidR="004B5AD8" w:rsidRPr="009A4C96">
        <w:rPr>
          <w:rFonts w:ascii="Arial" w:hAnsi="Arial" w:cs="Arial"/>
          <w:sz w:val="24"/>
          <w:szCs w:val="24"/>
        </w:rPr>
        <w:t>‘</w:t>
      </w:r>
      <w:r w:rsidR="007427C2" w:rsidRPr="009A4C96">
        <w:rPr>
          <w:rFonts w:ascii="Arial" w:hAnsi="Arial" w:cs="Arial"/>
          <w:sz w:val="24"/>
          <w:szCs w:val="24"/>
        </w:rPr>
        <w:t xml:space="preserve">Bourdieu with feelings’ </w:t>
      </w:r>
      <w:r w:rsidR="009C5401">
        <w:rPr>
          <w:rFonts w:ascii="Arial" w:hAnsi="Arial" w:cs="Arial"/>
          <w:sz w:val="24"/>
          <w:szCs w:val="24"/>
        </w:rPr>
        <w:t>(</w:t>
      </w:r>
      <w:r w:rsidR="009C5401" w:rsidRPr="00426F88">
        <w:rPr>
          <w:rFonts w:ascii="Arial" w:hAnsi="Arial" w:cs="Arial"/>
          <w:sz w:val="24"/>
          <w:szCs w:val="24"/>
        </w:rPr>
        <w:t>Reay,</w:t>
      </w:r>
      <w:r w:rsidR="009C5401">
        <w:rPr>
          <w:rFonts w:ascii="Arial" w:hAnsi="Arial" w:cs="Arial"/>
          <w:sz w:val="24"/>
          <w:szCs w:val="24"/>
        </w:rPr>
        <w:t xml:space="preserve"> </w:t>
      </w:r>
      <w:r w:rsidR="009C5401" w:rsidRPr="00426F88">
        <w:rPr>
          <w:rFonts w:ascii="Arial" w:hAnsi="Arial" w:cs="Arial"/>
          <w:sz w:val="24"/>
          <w:szCs w:val="24"/>
        </w:rPr>
        <w:t>2015)</w:t>
      </w:r>
      <w:r w:rsidR="009C5401">
        <w:rPr>
          <w:rFonts w:ascii="Arial" w:hAnsi="Arial" w:cs="Arial"/>
          <w:sz w:val="24"/>
          <w:szCs w:val="24"/>
        </w:rPr>
        <w:t xml:space="preserve"> </w:t>
      </w:r>
      <w:r w:rsidR="000C1103" w:rsidRPr="009A4C96">
        <w:rPr>
          <w:rFonts w:ascii="Arial" w:hAnsi="Arial" w:cs="Arial"/>
          <w:sz w:val="24"/>
          <w:szCs w:val="24"/>
        </w:rPr>
        <w:t xml:space="preserve">to </w:t>
      </w:r>
      <w:r w:rsidR="007427C2" w:rsidRPr="009A4C96">
        <w:rPr>
          <w:rFonts w:ascii="Arial" w:hAnsi="Arial" w:cs="Arial"/>
          <w:sz w:val="24"/>
          <w:szCs w:val="24"/>
        </w:rPr>
        <w:t>extend habitus to the psychosocial realm.</w:t>
      </w:r>
      <w:r w:rsidR="00B81CF7" w:rsidRPr="009A4C96">
        <w:rPr>
          <w:rFonts w:ascii="Arial" w:hAnsi="Arial" w:cs="Arial"/>
          <w:sz w:val="24"/>
          <w:szCs w:val="24"/>
        </w:rPr>
        <w:t xml:space="preserve"> It was theoretically refreshing to follow </w:t>
      </w:r>
      <w:r w:rsidR="000C1103" w:rsidRPr="009A4C96">
        <w:rPr>
          <w:rFonts w:ascii="Arial" w:hAnsi="Arial" w:cs="Arial"/>
          <w:sz w:val="24"/>
          <w:szCs w:val="24"/>
        </w:rPr>
        <w:t xml:space="preserve">this </w:t>
      </w:r>
      <w:r w:rsidR="00B81CF7" w:rsidRPr="009A4C96">
        <w:rPr>
          <w:rFonts w:ascii="Arial" w:hAnsi="Arial" w:cs="Arial"/>
          <w:sz w:val="24"/>
          <w:szCs w:val="24"/>
        </w:rPr>
        <w:t xml:space="preserve">conceptual journey into the affective aspects of living in discovering a richer understanding of how externalities of social structures are experientially mediated through internalities of emotional spheres. In our research, we find that the dispositions of affectivity unfold in a context of habitus underpinned by a tapestry of memory, kinship and materiality, all stimulated by a process of adaptation to the new destination. </w:t>
      </w:r>
    </w:p>
    <w:p w14:paraId="35666C76" w14:textId="0EFCFAA9" w:rsidR="00CB0CFD" w:rsidRPr="00426F88" w:rsidRDefault="00CB0CFD" w:rsidP="007C5432">
      <w:pPr>
        <w:spacing w:line="480" w:lineRule="auto"/>
        <w:jc w:val="both"/>
        <w:rPr>
          <w:rFonts w:ascii="Arial" w:hAnsi="Arial" w:cs="Arial"/>
          <w:sz w:val="24"/>
          <w:szCs w:val="24"/>
        </w:rPr>
      </w:pPr>
      <w:r w:rsidRPr="00426F88">
        <w:rPr>
          <w:rFonts w:ascii="Arial" w:hAnsi="Arial" w:cs="Arial"/>
          <w:sz w:val="24"/>
          <w:szCs w:val="24"/>
        </w:rPr>
        <w:t>We follow the recognition of emotion beyond a psychological one, to a cultural and social entity, in its capacity to enact definitions of personhood through concrete socio-culturally defined relationships (cf. Illouz</w:t>
      </w:r>
      <w:r w:rsidR="00051662" w:rsidRPr="00426F88">
        <w:rPr>
          <w:rFonts w:ascii="Arial" w:hAnsi="Arial" w:cs="Arial"/>
          <w:sz w:val="24"/>
          <w:szCs w:val="24"/>
        </w:rPr>
        <w:t>,</w:t>
      </w:r>
      <w:r w:rsidRPr="009A4C96">
        <w:rPr>
          <w:rFonts w:ascii="Arial" w:hAnsi="Arial" w:cs="Arial"/>
          <w:sz w:val="24"/>
          <w:szCs w:val="24"/>
        </w:rPr>
        <w:t xml:space="preserve"> 2007) in everyday life interactions. According to Eva Illouz (2007: 3)</w:t>
      </w:r>
      <w:r w:rsidR="0016528E">
        <w:rPr>
          <w:rFonts w:ascii="Arial" w:hAnsi="Arial" w:cs="Arial"/>
          <w:sz w:val="24"/>
          <w:szCs w:val="24"/>
        </w:rPr>
        <w:t>,</w:t>
      </w:r>
      <w:r w:rsidRPr="009A4C96">
        <w:rPr>
          <w:rFonts w:ascii="Arial" w:hAnsi="Arial" w:cs="Arial"/>
          <w:sz w:val="24"/>
          <w:szCs w:val="24"/>
        </w:rPr>
        <w:t xml:space="preserve"> the cultural meanings of emotions through social relations are in a context of compact compression because they </w:t>
      </w:r>
      <w:r w:rsidR="007D315B" w:rsidRPr="00EA2BF2">
        <w:rPr>
          <w:rFonts w:ascii="Arial" w:hAnsi="Arial" w:cs="Arial"/>
          <w:sz w:val="24"/>
          <w:szCs w:val="24"/>
        </w:rPr>
        <w:t>‘</w:t>
      </w:r>
      <w:r w:rsidRPr="00EA2BF2">
        <w:rPr>
          <w:rFonts w:ascii="Arial" w:hAnsi="Arial" w:cs="Arial"/>
          <w:sz w:val="24"/>
          <w:szCs w:val="24"/>
        </w:rPr>
        <w:t>are deeply internalized and unreflexive aspects of action</w:t>
      </w:r>
      <w:r w:rsidR="007D315B" w:rsidRPr="005832A5">
        <w:rPr>
          <w:rFonts w:ascii="Arial" w:hAnsi="Arial" w:cs="Arial"/>
          <w:sz w:val="24"/>
          <w:szCs w:val="24"/>
        </w:rPr>
        <w:t>’</w:t>
      </w:r>
      <w:r w:rsidRPr="005832A5">
        <w:rPr>
          <w:rFonts w:ascii="Arial" w:hAnsi="Arial" w:cs="Arial"/>
          <w:sz w:val="24"/>
          <w:szCs w:val="24"/>
        </w:rPr>
        <w:t>. The latter, however, is precisely due to emotions being saturated by culture and society, thus, by extension linked to fundamental socio-cultural entities such as objects, things, stuff that are i</w:t>
      </w:r>
      <w:r w:rsidR="004B5AD8" w:rsidRPr="00426F88">
        <w:rPr>
          <w:rFonts w:ascii="Arial" w:hAnsi="Arial" w:cs="Arial"/>
          <w:sz w:val="24"/>
          <w:szCs w:val="24"/>
        </w:rPr>
        <w:t xml:space="preserve">ntegral to our ordinary lives. </w:t>
      </w:r>
      <w:r w:rsidRPr="00426F88">
        <w:rPr>
          <w:rFonts w:ascii="Arial" w:hAnsi="Arial" w:cs="Arial"/>
          <w:sz w:val="24"/>
          <w:szCs w:val="24"/>
        </w:rPr>
        <w:t>As one of the ‘least reflexive aspects of habitus’ and the most ‘embodied forms of cultural capital’, emotional habitus is cultural in its style, tonality, attitudes and social in that it is made and transformed through social interaction (Illouz</w:t>
      </w:r>
      <w:r w:rsidR="00051662" w:rsidRPr="00426F88">
        <w:rPr>
          <w:rFonts w:ascii="Arial" w:hAnsi="Arial" w:cs="Arial"/>
          <w:sz w:val="24"/>
          <w:szCs w:val="24"/>
        </w:rPr>
        <w:t>,</w:t>
      </w:r>
      <w:r w:rsidRPr="00426F88">
        <w:rPr>
          <w:rFonts w:ascii="Arial" w:hAnsi="Arial" w:cs="Arial"/>
          <w:sz w:val="24"/>
          <w:szCs w:val="24"/>
        </w:rPr>
        <w:t xml:space="preserve"> 2007:</w:t>
      </w:r>
      <w:r w:rsidR="00F32C77">
        <w:rPr>
          <w:rFonts w:ascii="Arial" w:hAnsi="Arial" w:cs="Arial"/>
          <w:sz w:val="24"/>
          <w:szCs w:val="24"/>
        </w:rPr>
        <w:t xml:space="preserve"> </w:t>
      </w:r>
      <w:r w:rsidRPr="00426F88">
        <w:rPr>
          <w:rFonts w:ascii="Arial" w:hAnsi="Arial" w:cs="Arial"/>
          <w:sz w:val="24"/>
          <w:szCs w:val="24"/>
        </w:rPr>
        <w:t>66).</w:t>
      </w:r>
    </w:p>
    <w:p w14:paraId="355BBA84" w14:textId="37668369" w:rsidR="00BC491C" w:rsidRPr="00B649E3" w:rsidRDefault="005254F1" w:rsidP="007C5432">
      <w:pPr>
        <w:spacing w:line="480" w:lineRule="auto"/>
        <w:jc w:val="both"/>
        <w:rPr>
          <w:rFonts w:ascii="Arial" w:hAnsi="Arial" w:cs="Arial"/>
          <w:sz w:val="24"/>
          <w:szCs w:val="24"/>
        </w:rPr>
      </w:pPr>
      <w:r w:rsidRPr="0016528E">
        <w:rPr>
          <w:rFonts w:ascii="Arial" w:hAnsi="Arial" w:cs="Arial"/>
          <w:sz w:val="24"/>
          <w:szCs w:val="24"/>
        </w:rPr>
        <w:t>In the next section we delve into the empirical findings that extend sociologies of migration and sociologies of everyday life by</w:t>
      </w:r>
      <w:r w:rsidR="0016528E" w:rsidRPr="0016528E">
        <w:rPr>
          <w:rFonts w:ascii="Arial" w:hAnsi="Arial" w:cs="Arial"/>
          <w:sz w:val="24"/>
          <w:szCs w:val="24"/>
        </w:rPr>
        <w:t xml:space="preserve"> bringing the concept of 'affective habitus' to bear on the field of the phenomenology of material culture</w:t>
      </w:r>
      <w:r w:rsidR="000C1103" w:rsidRPr="0016528E">
        <w:rPr>
          <w:rFonts w:ascii="Arial" w:hAnsi="Arial" w:cs="Arial"/>
          <w:sz w:val="24"/>
          <w:szCs w:val="24"/>
        </w:rPr>
        <w:t>.</w:t>
      </w:r>
      <w:r w:rsidRPr="0016528E">
        <w:rPr>
          <w:rFonts w:ascii="Arial" w:hAnsi="Arial" w:cs="Arial"/>
          <w:sz w:val="24"/>
          <w:szCs w:val="24"/>
        </w:rPr>
        <w:t xml:space="preserve"> </w:t>
      </w:r>
      <w:r w:rsidR="000C1103" w:rsidRPr="00B649E3">
        <w:rPr>
          <w:rFonts w:ascii="Arial" w:hAnsi="Arial" w:cs="Arial"/>
          <w:sz w:val="24"/>
          <w:szCs w:val="24"/>
        </w:rPr>
        <w:t xml:space="preserve">We </w:t>
      </w:r>
      <w:r w:rsidRPr="00B649E3">
        <w:rPr>
          <w:rFonts w:ascii="Arial" w:hAnsi="Arial" w:cs="Arial"/>
          <w:sz w:val="24"/>
          <w:szCs w:val="24"/>
        </w:rPr>
        <w:t xml:space="preserve">unpack how emotions triggered by objects shape settling practices in host societies. The analysis centres on pathways of cultural production as they unfold through memories, objects and experiential return visits. We find sociological depth in applying ‘affective habitus’ as the conceptual framing to examine how mediations of memory and emotions can </w:t>
      </w:r>
      <w:r w:rsidRPr="00B649E3">
        <w:rPr>
          <w:rFonts w:ascii="Arial" w:hAnsi="Arial" w:cs="Arial"/>
          <w:sz w:val="24"/>
          <w:szCs w:val="24"/>
        </w:rPr>
        <w:lastRenderedPageBreak/>
        <w:t>extend understandings of how women migrants create agentic ways to settle in new host societies while making cultural accommodations. We theorise the conceptual terrain of ‘affective habitus’ through a phenomenological approach to gendered migrancy and cultural materiality in everyday life.</w:t>
      </w:r>
    </w:p>
    <w:p w14:paraId="1B0F3704" w14:textId="03954D0B" w:rsidR="00BC491C" w:rsidRPr="001A1CB1" w:rsidRDefault="00606D88" w:rsidP="007C5432">
      <w:pPr>
        <w:spacing w:line="480" w:lineRule="auto"/>
        <w:rPr>
          <w:rFonts w:ascii="Arial" w:hAnsi="Arial" w:cs="Arial"/>
          <w:b/>
          <w:i/>
          <w:sz w:val="24"/>
          <w:szCs w:val="24"/>
        </w:rPr>
      </w:pPr>
      <w:r w:rsidRPr="00426F88">
        <w:rPr>
          <w:rFonts w:ascii="Arial" w:hAnsi="Arial" w:cs="Arial"/>
          <w:b/>
          <w:sz w:val="24"/>
          <w:szCs w:val="24"/>
        </w:rPr>
        <w:t xml:space="preserve">Affective Habitus in </w:t>
      </w:r>
      <w:r w:rsidR="00347960" w:rsidRPr="00426F88">
        <w:rPr>
          <w:rFonts w:ascii="Arial" w:hAnsi="Arial" w:cs="Arial"/>
          <w:b/>
          <w:sz w:val="24"/>
          <w:szCs w:val="24"/>
        </w:rPr>
        <w:t xml:space="preserve">Products of the </w:t>
      </w:r>
      <w:r w:rsidR="0035675A" w:rsidRPr="00EA2BF2">
        <w:rPr>
          <w:rFonts w:ascii="Arial" w:hAnsi="Arial" w:cs="Arial"/>
          <w:b/>
          <w:sz w:val="24"/>
          <w:szCs w:val="24"/>
        </w:rPr>
        <w:t>Soil</w:t>
      </w:r>
      <w:r w:rsidR="00347960" w:rsidRPr="00EA2BF2">
        <w:rPr>
          <w:rFonts w:ascii="Arial" w:hAnsi="Arial" w:cs="Arial"/>
          <w:b/>
          <w:sz w:val="24"/>
          <w:szCs w:val="24"/>
        </w:rPr>
        <w:t xml:space="preserve">: Meaning Making in </w:t>
      </w:r>
      <w:r w:rsidR="00287069" w:rsidRPr="00EA2BF2">
        <w:rPr>
          <w:rFonts w:ascii="Arial" w:hAnsi="Arial" w:cs="Arial"/>
          <w:b/>
          <w:sz w:val="24"/>
          <w:szCs w:val="24"/>
        </w:rPr>
        <w:t xml:space="preserve">Mobilities of </w:t>
      </w:r>
      <w:r w:rsidR="00347960" w:rsidRPr="001A1CB1">
        <w:rPr>
          <w:rFonts w:ascii="Arial" w:hAnsi="Arial" w:cs="Arial"/>
          <w:b/>
          <w:sz w:val="24"/>
          <w:szCs w:val="24"/>
        </w:rPr>
        <w:t>Cultur</w:t>
      </w:r>
      <w:r w:rsidR="00763395" w:rsidRPr="001A1CB1">
        <w:rPr>
          <w:rFonts w:ascii="Arial" w:hAnsi="Arial" w:cs="Arial"/>
          <w:b/>
          <w:sz w:val="24"/>
          <w:szCs w:val="24"/>
        </w:rPr>
        <w:t>al</w:t>
      </w:r>
      <w:r w:rsidR="00347960" w:rsidRPr="001A1CB1">
        <w:rPr>
          <w:rFonts w:ascii="Arial" w:hAnsi="Arial" w:cs="Arial"/>
          <w:b/>
          <w:sz w:val="24"/>
          <w:szCs w:val="24"/>
        </w:rPr>
        <w:t xml:space="preserve"> Materialities</w:t>
      </w:r>
    </w:p>
    <w:p w14:paraId="7DA83FD6" w14:textId="77777777" w:rsidR="00B90888" w:rsidRDefault="009A2130" w:rsidP="007C5432">
      <w:pPr>
        <w:spacing w:line="480" w:lineRule="auto"/>
        <w:jc w:val="both"/>
        <w:rPr>
          <w:rFonts w:ascii="Arial" w:hAnsi="Arial" w:cs="Arial"/>
          <w:sz w:val="24"/>
          <w:szCs w:val="24"/>
        </w:rPr>
      </w:pPr>
      <w:r w:rsidRPr="001A1CB1">
        <w:rPr>
          <w:rFonts w:ascii="Arial" w:hAnsi="Arial" w:cs="Arial"/>
          <w:sz w:val="24"/>
          <w:szCs w:val="24"/>
        </w:rPr>
        <w:t>Homeland n</w:t>
      </w:r>
      <w:r w:rsidR="00902FFD" w:rsidRPr="001A1CB1">
        <w:rPr>
          <w:rFonts w:ascii="Arial" w:hAnsi="Arial" w:cs="Arial"/>
          <w:sz w:val="24"/>
          <w:szCs w:val="24"/>
        </w:rPr>
        <w:t>ature, g</w:t>
      </w:r>
      <w:r w:rsidR="00FF13F1" w:rsidRPr="001A1CB1">
        <w:rPr>
          <w:rFonts w:ascii="Arial" w:hAnsi="Arial" w:cs="Arial"/>
          <w:sz w:val="24"/>
          <w:szCs w:val="24"/>
        </w:rPr>
        <w:t xml:space="preserve">ardens, landscapes and food strongly featured in all </w:t>
      </w:r>
      <w:r w:rsidR="006F46B9" w:rsidRPr="001A1CB1">
        <w:rPr>
          <w:rFonts w:ascii="Arial" w:hAnsi="Arial" w:cs="Arial"/>
          <w:sz w:val="24"/>
          <w:szCs w:val="24"/>
        </w:rPr>
        <w:t xml:space="preserve">the </w:t>
      </w:r>
      <w:r w:rsidR="00FF13F1" w:rsidRPr="001A1CB1">
        <w:rPr>
          <w:rFonts w:ascii="Arial" w:hAnsi="Arial" w:cs="Arial"/>
          <w:sz w:val="24"/>
          <w:szCs w:val="24"/>
        </w:rPr>
        <w:t>interviews</w:t>
      </w:r>
      <w:r w:rsidR="00287069" w:rsidRPr="001A1CB1">
        <w:rPr>
          <w:rFonts w:ascii="Arial" w:hAnsi="Arial" w:cs="Arial"/>
          <w:sz w:val="24"/>
          <w:szCs w:val="24"/>
        </w:rPr>
        <w:t xml:space="preserve"> conducted with migrant women. </w:t>
      </w:r>
      <w:r w:rsidR="008B4E76" w:rsidRPr="001A1CB1">
        <w:rPr>
          <w:rFonts w:ascii="Arial" w:hAnsi="Arial" w:cs="Arial"/>
          <w:sz w:val="24"/>
          <w:szCs w:val="24"/>
        </w:rPr>
        <w:t>Often, products of the homeland soil carry an emphatic phenomenology of being regarded as ‘authentic’ and ‘genuine’ of ethnic roots, in a literal manifestatio</w:t>
      </w:r>
      <w:r w:rsidR="008B4E76" w:rsidRPr="00FA3623">
        <w:rPr>
          <w:rFonts w:ascii="Arial" w:hAnsi="Arial" w:cs="Arial"/>
          <w:sz w:val="24"/>
          <w:szCs w:val="24"/>
        </w:rPr>
        <w:t>n from the earth to ethnicity. As such, they are carried across borders by migrants as symbolic groundings in new ‘diasporic routes’</w:t>
      </w:r>
      <w:r w:rsidR="009816BE" w:rsidRPr="00FA3623">
        <w:rPr>
          <w:rFonts w:ascii="Arial" w:hAnsi="Arial" w:cs="Arial"/>
          <w:sz w:val="24"/>
          <w:szCs w:val="24"/>
        </w:rPr>
        <w:t xml:space="preserve"> (cf. </w:t>
      </w:r>
      <w:r w:rsidR="0016528E">
        <w:rPr>
          <w:rFonts w:ascii="Arial" w:hAnsi="Arial" w:cs="Arial"/>
          <w:sz w:val="24"/>
          <w:szCs w:val="24"/>
        </w:rPr>
        <w:t>Christou and King</w:t>
      </w:r>
      <w:r w:rsidR="00A73F99" w:rsidRPr="001A1CB1">
        <w:rPr>
          <w:rFonts w:ascii="Arial" w:hAnsi="Arial" w:cs="Arial"/>
          <w:sz w:val="24"/>
          <w:szCs w:val="24"/>
        </w:rPr>
        <w:t>,</w:t>
      </w:r>
      <w:r w:rsidR="009816BE" w:rsidRPr="00426F88">
        <w:rPr>
          <w:rFonts w:ascii="Arial" w:hAnsi="Arial" w:cs="Arial"/>
          <w:sz w:val="24"/>
          <w:szCs w:val="24"/>
        </w:rPr>
        <w:t xml:space="preserve"> 2010). For women migrants, in their roles as mothers, the symbolism extends to their responsibility as ‘biological producers of the nation’ (cf. Yuval Davis</w:t>
      </w:r>
      <w:r w:rsidR="00051662" w:rsidRPr="00EA2BF2">
        <w:rPr>
          <w:rFonts w:ascii="Arial" w:hAnsi="Arial" w:cs="Arial"/>
          <w:sz w:val="24"/>
          <w:szCs w:val="24"/>
        </w:rPr>
        <w:t>,</w:t>
      </w:r>
      <w:r w:rsidR="009816BE" w:rsidRPr="00EA2BF2">
        <w:rPr>
          <w:rFonts w:ascii="Arial" w:hAnsi="Arial" w:cs="Arial"/>
          <w:sz w:val="24"/>
          <w:szCs w:val="24"/>
        </w:rPr>
        <w:t xml:space="preserve"> 1997), and, in their caring roles creating a homing context for offspring. </w:t>
      </w:r>
    </w:p>
    <w:p w14:paraId="31BE5EDC" w14:textId="7090CA27" w:rsidR="003C3681" w:rsidRPr="001A1CB1" w:rsidRDefault="009816BE" w:rsidP="007C5432">
      <w:pPr>
        <w:spacing w:line="480" w:lineRule="auto"/>
        <w:jc w:val="both"/>
        <w:rPr>
          <w:rFonts w:ascii="Arial" w:hAnsi="Arial" w:cs="Arial"/>
          <w:sz w:val="24"/>
          <w:szCs w:val="24"/>
        </w:rPr>
      </w:pPr>
      <w:r w:rsidRPr="00EA2BF2">
        <w:rPr>
          <w:rFonts w:ascii="Arial" w:hAnsi="Arial" w:cs="Arial"/>
          <w:sz w:val="24"/>
          <w:szCs w:val="24"/>
        </w:rPr>
        <w:t>The affectivity of such a habitus is integral to the socialisation of the next generation, and, the significance of homeland ‘stuff’ becom</w:t>
      </w:r>
      <w:r w:rsidRPr="001A1CB1">
        <w:rPr>
          <w:rFonts w:ascii="Arial" w:hAnsi="Arial" w:cs="Arial"/>
          <w:sz w:val="24"/>
          <w:szCs w:val="24"/>
        </w:rPr>
        <w:t>es a major component of the process.</w:t>
      </w:r>
      <w:r w:rsidR="008B4E76" w:rsidRPr="001A1CB1">
        <w:rPr>
          <w:rFonts w:ascii="Arial" w:hAnsi="Arial" w:cs="Arial"/>
          <w:sz w:val="24"/>
          <w:szCs w:val="24"/>
        </w:rPr>
        <w:t xml:space="preserve"> </w:t>
      </w:r>
      <w:r w:rsidR="00107A55" w:rsidRPr="001A1CB1">
        <w:rPr>
          <w:rFonts w:ascii="Arial" w:hAnsi="Arial" w:cs="Arial"/>
          <w:sz w:val="24"/>
          <w:szCs w:val="24"/>
        </w:rPr>
        <w:t xml:space="preserve"> </w:t>
      </w:r>
      <w:r w:rsidR="00B64E77" w:rsidRPr="001A1CB1">
        <w:rPr>
          <w:rFonts w:ascii="Arial" w:hAnsi="Arial" w:cs="Arial"/>
          <w:sz w:val="24"/>
          <w:szCs w:val="24"/>
        </w:rPr>
        <w:t>Indeed</w:t>
      </w:r>
      <w:r w:rsidR="008B4E76" w:rsidRPr="001A1CB1">
        <w:rPr>
          <w:rFonts w:ascii="Arial" w:hAnsi="Arial" w:cs="Arial"/>
          <w:sz w:val="24"/>
          <w:szCs w:val="24"/>
        </w:rPr>
        <w:t>, in th</w:t>
      </w:r>
      <w:r w:rsidR="00272BA9" w:rsidRPr="00FA3623">
        <w:rPr>
          <w:rFonts w:ascii="Arial" w:hAnsi="Arial" w:cs="Arial"/>
          <w:sz w:val="24"/>
          <w:szCs w:val="24"/>
        </w:rPr>
        <w:t>e</w:t>
      </w:r>
      <w:r w:rsidR="008B4E76" w:rsidRPr="00FA3623">
        <w:rPr>
          <w:rFonts w:ascii="Arial" w:hAnsi="Arial" w:cs="Arial"/>
          <w:sz w:val="24"/>
          <w:szCs w:val="24"/>
        </w:rPr>
        <w:t xml:space="preserve"> case of our participants,</w:t>
      </w:r>
      <w:r w:rsidR="00B64E77" w:rsidRPr="00FA3623">
        <w:rPr>
          <w:rFonts w:ascii="Arial" w:hAnsi="Arial" w:cs="Arial"/>
          <w:sz w:val="24"/>
          <w:szCs w:val="24"/>
        </w:rPr>
        <w:t xml:space="preserve"> large amount</w:t>
      </w:r>
      <w:r w:rsidR="00107A55" w:rsidRPr="00FA3623">
        <w:rPr>
          <w:rFonts w:ascii="Arial" w:hAnsi="Arial" w:cs="Arial"/>
          <w:sz w:val="24"/>
          <w:szCs w:val="24"/>
        </w:rPr>
        <w:t>s</w:t>
      </w:r>
      <w:r w:rsidR="00B64E77" w:rsidRPr="00FA3623">
        <w:rPr>
          <w:rFonts w:ascii="Arial" w:hAnsi="Arial" w:cs="Arial"/>
          <w:sz w:val="24"/>
          <w:szCs w:val="24"/>
        </w:rPr>
        <w:t xml:space="preserve"> of </w:t>
      </w:r>
      <w:r w:rsidR="009A2130" w:rsidRPr="00FA3623">
        <w:rPr>
          <w:rFonts w:ascii="Arial" w:hAnsi="Arial" w:cs="Arial"/>
          <w:sz w:val="24"/>
          <w:szCs w:val="24"/>
        </w:rPr>
        <w:t xml:space="preserve">traditional and familiar </w:t>
      </w:r>
      <w:r w:rsidR="00B64E77" w:rsidRPr="00FA3623">
        <w:rPr>
          <w:rFonts w:ascii="Arial" w:hAnsi="Arial" w:cs="Arial"/>
          <w:sz w:val="24"/>
          <w:szCs w:val="24"/>
        </w:rPr>
        <w:t>foodstuff</w:t>
      </w:r>
      <w:r w:rsidR="00975BC3" w:rsidRPr="00FA3623">
        <w:rPr>
          <w:rFonts w:ascii="Arial" w:hAnsi="Arial" w:cs="Arial"/>
          <w:sz w:val="24"/>
          <w:szCs w:val="24"/>
        </w:rPr>
        <w:t xml:space="preserve">, termed </w:t>
      </w:r>
      <w:r w:rsidR="00630019" w:rsidRPr="00FA3623">
        <w:rPr>
          <w:rFonts w:ascii="Arial" w:hAnsi="Arial" w:cs="Arial"/>
          <w:sz w:val="24"/>
          <w:szCs w:val="24"/>
        </w:rPr>
        <w:t xml:space="preserve">simply </w:t>
      </w:r>
      <w:r w:rsidR="00975BC3" w:rsidRPr="00FA3623">
        <w:rPr>
          <w:rFonts w:ascii="Arial" w:hAnsi="Arial" w:cs="Arial"/>
          <w:sz w:val="24"/>
          <w:szCs w:val="24"/>
        </w:rPr>
        <w:t>as ‘</w:t>
      </w:r>
      <w:r w:rsidR="00975BC3" w:rsidRPr="00FA3623">
        <w:rPr>
          <w:rFonts w:ascii="Arial" w:hAnsi="Arial" w:cs="Arial"/>
          <w:i/>
          <w:sz w:val="24"/>
          <w:szCs w:val="24"/>
        </w:rPr>
        <w:t>different’</w:t>
      </w:r>
      <w:r w:rsidR="00975BC3" w:rsidRPr="00FA3623">
        <w:rPr>
          <w:rFonts w:ascii="Arial" w:hAnsi="Arial" w:cs="Arial"/>
          <w:sz w:val="24"/>
          <w:szCs w:val="24"/>
        </w:rPr>
        <w:t xml:space="preserve"> than in Switzerland, </w:t>
      </w:r>
      <w:r w:rsidR="00B64E77" w:rsidRPr="00FA3623">
        <w:rPr>
          <w:rFonts w:ascii="Arial" w:hAnsi="Arial" w:cs="Arial"/>
          <w:sz w:val="24"/>
          <w:szCs w:val="24"/>
        </w:rPr>
        <w:t>were carried transnationally by various means of transport</w:t>
      </w:r>
      <w:r w:rsidR="0016528E">
        <w:rPr>
          <w:rFonts w:ascii="Arial" w:hAnsi="Arial" w:cs="Arial"/>
          <w:sz w:val="24"/>
          <w:szCs w:val="24"/>
        </w:rPr>
        <w:t>:</w:t>
      </w:r>
      <w:r w:rsidR="00B64E77" w:rsidRPr="00FA3623">
        <w:rPr>
          <w:rFonts w:ascii="Arial" w:hAnsi="Arial" w:cs="Arial"/>
          <w:sz w:val="24"/>
          <w:szCs w:val="24"/>
        </w:rPr>
        <w:t xml:space="preserve"> uncomfortable journey by bus, relaxing train, car, </w:t>
      </w:r>
      <w:r w:rsidR="00B64E77" w:rsidRPr="00426F88">
        <w:rPr>
          <w:rFonts w:ascii="Arial" w:hAnsi="Arial" w:cs="Arial"/>
          <w:i/>
          <w:sz w:val="24"/>
          <w:szCs w:val="24"/>
        </w:rPr>
        <w:t>Mittfarengalagen</w:t>
      </w:r>
      <w:r w:rsidR="00B64E77" w:rsidRPr="00426F88">
        <w:rPr>
          <w:rFonts w:ascii="Arial" w:hAnsi="Arial" w:cs="Arial"/>
          <w:sz w:val="24"/>
          <w:szCs w:val="24"/>
        </w:rPr>
        <w:t xml:space="preserve"> (a German </w:t>
      </w:r>
      <w:r w:rsidR="004A0311" w:rsidRPr="00426F88">
        <w:rPr>
          <w:rFonts w:ascii="Arial" w:hAnsi="Arial" w:cs="Arial"/>
          <w:sz w:val="24"/>
          <w:szCs w:val="24"/>
        </w:rPr>
        <w:t xml:space="preserve">practice </w:t>
      </w:r>
      <w:r w:rsidR="00B64E77" w:rsidRPr="00426F88">
        <w:rPr>
          <w:rFonts w:ascii="Arial" w:hAnsi="Arial" w:cs="Arial"/>
          <w:sz w:val="24"/>
          <w:szCs w:val="24"/>
        </w:rPr>
        <w:t xml:space="preserve">of car sharing) and quick trips by air. Each of these journeys provided different opportunities and barriers for transporting goods from </w:t>
      </w:r>
      <w:r w:rsidR="004A0311" w:rsidRPr="00426F88">
        <w:rPr>
          <w:rFonts w:ascii="Arial" w:hAnsi="Arial" w:cs="Arial"/>
          <w:sz w:val="24"/>
          <w:szCs w:val="24"/>
        </w:rPr>
        <w:t xml:space="preserve">the </w:t>
      </w:r>
      <w:r w:rsidR="00B64E77" w:rsidRPr="00426F88">
        <w:rPr>
          <w:rFonts w:ascii="Arial" w:hAnsi="Arial" w:cs="Arial"/>
          <w:sz w:val="24"/>
          <w:szCs w:val="24"/>
        </w:rPr>
        <w:t>homeland; goods that c</w:t>
      </w:r>
      <w:r w:rsidR="009E4CF2" w:rsidRPr="00426F88">
        <w:rPr>
          <w:rFonts w:ascii="Arial" w:hAnsi="Arial" w:cs="Arial"/>
          <w:sz w:val="24"/>
          <w:szCs w:val="24"/>
        </w:rPr>
        <w:t>onveyed a sense of safety</w:t>
      </w:r>
      <w:r w:rsidR="003B3CA2" w:rsidRPr="00426F88">
        <w:rPr>
          <w:rFonts w:ascii="Arial" w:hAnsi="Arial" w:cs="Arial"/>
          <w:sz w:val="24"/>
          <w:szCs w:val="24"/>
        </w:rPr>
        <w:t xml:space="preserve">, </w:t>
      </w:r>
      <w:r w:rsidR="009A2130" w:rsidRPr="00426F88">
        <w:rPr>
          <w:rFonts w:ascii="Arial" w:hAnsi="Arial" w:cs="Arial"/>
          <w:sz w:val="24"/>
          <w:szCs w:val="24"/>
        </w:rPr>
        <w:t xml:space="preserve">love, health and </w:t>
      </w:r>
      <w:r w:rsidR="003B3CA2" w:rsidRPr="00426F88">
        <w:rPr>
          <w:rFonts w:ascii="Arial" w:hAnsi="Arial" w:cs="Arial"/>
          <w:sz w:val="24"/>
          <w:szCs w:val="24"/>
        </w:rPr>
        <w:t xml:space="preserve">parents’ </w:t>
      </w:r>
      <w:r w:rsidR="004A0311" w:rsidRPr="00426F88">
        <w:rPr>
          <w:rFonts w:ascii="Arial" w:hAnsi="Arial" w:cs="Arial"/>
          <w:sz w:val="24"/>
          <w:szCs w:val="24"/>
        </w:rPr>
        <w:t>personal efforts</w:t>
      </w:r>
      <w:r w:rsidR="009E4CF2" w:rsidRPr="00426F88">
        <w:rPr>
          <w:rFonts w:ascii="Arial" w:hAnsi="Arial" w:cs="Arial"/>
          <w:sz w:val="24"/>
          <w:szCs w:val="24"/>
        </w:rPr>
        <w:t xml:space="preserve">. </w:t>
      </w:r>
      <w:r w:rsidR="003B3CA2" w:rsidRPr="00426F88">
        <w:rPr>
          <w:rFonts w:ascii="Arial" w:hAnsi="Arial" w:cs="Arial"/>
          <w:sz w:val="24"/>
          <w:szCs w:val="24"/>
        </w:rPr>
        <w:t>M</w:t>
      </w:r>
      <w:r w:rsidR="00B64E77" w:rsidRPr="00426F88">
        <w:rPr>
          <w:rFonts w:ascii="Arial" w:hAnsi="Arial" w:cs="Arial"/>
          <w:sz w:val="24"/>
          <w:szCs w:val="24"/>
        </w:rPr>
        <w:t>emories of people and places</w:t>
      </w:r>
      <w:r w:rsidR="003B3CA2" w:rsidRPr="00426F88">
        <w:rPr>
          <w:rFonts w:ascii="Arial" w:hAnsi="Arial" w:cs="Arial"/>
          <w:sz w:val="24"/>
          <w:szCs w:val="24"/>
        </w:rPr>
        <w:t xml:space="preserve"> related to familiar landscapes from the homeland were repeatedly brought up during interviews. </w:t>
      </w:r>
      <w:r w:rsidR="003C3681" w:rsidRPr="00426F88">
        <w:rPr>
          <w:rFonts w:ascii="Arial" w:hAnsi="Arial" w:cs="Arial"/>
          <w:sz w:val="24"/>
          <w:szCs w:val="24"/>
        </w:rPr>
        <w:t xml:space="preserve">The garden was </w:t>
      </w:r>
      <w:r w:rsidR="003C3681" w:rsidRPr="00426F88">
        <w:rPr>
          <w:rFonts w:ascii="Arial" w:hAnsi="Arial" w:cs="Arial"/>
          <w:sz w:val="24"/>
          <w:szCs w:val="24"/>
        </w:rPr>
        <w:lastRenderedPageBreak/>
        <w:t xml:space="preserve">significant for women recalling their visits home or planning next trips. A teacher </w:t>
      </w:r>
      <w:r w:rsidR="00FA3623">
        <w:rPr>
          <w:rFonts w:ascii="Arial" w:hAnsi="Arial" w:cs="Arial"/>
          <w:sz w:val="24"/>
          <w:szCs w:val="24"/>
        </w:rPr>
        <w:t xml:space="preserve">who migrated from France </w:t>
      </w:r>
      <w:r w:rsidR="003C3681" w:rsidRPr="00FA3623">
        <w:rPr>
          <w:rFonts w:ascii="Arial" w:hAnsi="Arial" w:cs="Arial"/>
          <w:sz w:val="24"/>
          <w:szCs w:val="24"/>
        </w:rPr>
        <w:t xml:space="preserve">was imagining her next holiday in her parents’ French house with her own young family and other family members. Not a house but a garden featured strongly as a busy centre of family events; long meals, conversations, playing, learning and relaxation:  </w:t>
      </w:r>
    </w:p>
    <w:p w14:paraId="6F49DF8E" w14:textId="77777777" w:rsidR="003C3681" w:rsidRPr="00426F88" w:rsidRDefault="007F66FB" w:rsidP="00CF1FA5">
      <w:pPr>
        <w:spacing w:line="240" w:lineRule="auto"/>
        <w:ind w:left="357"/>
        <w:jc w:val="both"/>
        <w:rPr>
          <w:rFonts w:ascii="Arial" w:hAnsi="Arial" w:cs="Arial"/>
          <w:i/>
        </w:rPr>
      </w:pPr>
      <w:r w:rsidRPr="00426F88">
        <w:rPr>
          <w:rFonts w:ascii="Arial" w:hAnsi="Arial" w:cs="Arial"/>
          <w:i/>
        </w:rPr>
        <w:t>T</w:t>
      </w:r>
      <w:r w:rsidR="003C3681" w:rsidRPr="00426F88">
        <w:rPr>
          <w:rFonts w:ascii="Arial" w:hAnsi="Arial" w:cs="Arial"/>
          <w:i/>
        </w:rPr>
        <w:t xml:space="preserve">he garden is quite important and there will be other children, the cousins. In the garden we eat. </w:t>
      </w:r>
      <w:r w:rsidR="007F05D1" w:rsidRPr="00426F88">
        <w:rPr>
          <w:rFonts w:ascii="Arial" w:hAnsi="Arial" w:cs="Arial"/>
          <w:i/>
        </w:rPr>
        <w:t xml:space="preserve">(…) </w:t>
      </w:r>
      <w:r w:rsidR="003C3681" w:rsidRPr="00426F88">
        <w:rPr>
          <w:rFonts w:ascii="Arial" w:hAnsi="Arial" w:cs="Arial"/>
          <w:i/>
        </w:rPr>
        <w:t xml:space="preserve">And now there is a veranda, so I don’t know whether this is going to change. If it is very hot, the children will play with the water a bit. My father wanted to build a little house for </w:t>
      </w:r>
      <w:r w:rsidR="00357939" w:rsidRPr="00426F88">
        <w:rPr>
          <w:rFonts w:ascii="Arial" w:hAnsi="Arial" w:cs="Arial"/>
          <w:i/>
        </w:rPr>
        <w:t xml:space="preserve">the </w:t>
      </w:r>
      <w:r w:rsidR="003C3681" w:rsidRPr="00426F88">
        <w:rPr>
          <w:rFonts w:ascii="Arial" w:hAnsi="Arial" w:cs="Arial"/>
          <w:i/>
        </w:rPr>
        <w:t xml:space="preserve">children to play, in the garden. Last year </w:t>
      </w:r>
      <w:r w:rsidRPr="00426F88">
        <w:rPr>
          <w:rFonts w:ascii="Arial" w:hAnsi="Arial" w:cs="Arial"/>
          <w:i/>
        </w:rPr>
        <w:t>he</w:t>
      </w:r>
      <w:r w:rsidR="003C3681" w:rsidRPr="00426F88">
        <w:rPr>
          <w:rFonts w:ascii="Arial" w:hAnsi="Arial" w:cs="Arial"/>
          <w:i/>
        </w:rPr>
        <w:t xml:space="preserve"> built an insect’s hotel with his grandson. </w:t>
      </w:r>
      <w:r w:rsidR="00272BA9" w:rsidRPr="00426F88">
        <w:rPr>
          <w:rFonts w:ascii="Arial" w:hAnsi="Arial" w:cs="Arial"/>
          <w:i/>
        </w:rPr>
        <w:t>(…)</w:t>
      </w:r>
      <w:r w:rsidR="003C3681" w:rsidRPr="00426F88">
        <w:rPr>
          <w:rFonts w:ascii="Arial" w:hAnsi="Arial" w:cs="Arial"/>
          <w:i/>
        </w:rPr>
        <w:t xml:space="preserve"> So they had a project together. My sister lives in Paris and they don’t have a garden so for the little boy, he is 3, it is nice to be outside in the garden.</w:t>
      </w:r>
      <w:r w:rsidR="00F30980" w:rsidRPr="00426F88">
        <w:rPr>
          <w:rFonts w:ascii="Arial" w:hAnsi="Arial" w:cs="Arial"/>
          <w:i/>
        </w:rPr>
        <w:t xml:space="preserve"> They don’t need much to play. </w:t>
      </w:r>
      <w:r w:rsidR="003C3681" w:rsidRPr="00426F88">
        <w:rPr>
          <w:rFonts w:ascii="Arial" w:hAnsi="Arial" w:cs="Arial"/>
          <w:i/>
        </w:rPr>
        <w:t xml:space="preserve">Also, there is a hammock, we stay there and talk. (Audrey, French, </w:t>
      </w:r>
      <w:r w:rsidR="00520811" w:rsidRPr="00426F88">
        <w:rPr>
          <w:rFonts w:ascii="Arial" w:hAnsi="Arial" w:cs="Arial"/>
          <w:i/>
        </w:rPr>
        <w:t>Teacher</w:t>
      </w:r>
      <w:r w:rsidR="003C3681" w:rsidRPr="00426F88">
        <w:rPr>
          <w:rFonts w:ascii="Arial" w:hAnsi="Arial" w:cs="Arial"/>
          <w:i/>
        </w:rPr>
        <w:t xml:space="preserve">, 40 </w:t>
      </w:r>
      <w:r w:rsidR="00350FB8" w:rsidRPr="00426F88">
        <w:rPr>
          <w:rFonts w:ascii="Arial" w:hAnsi="Arial" w:cs="Arial"/>
          <w:i/>
        </w:rPr>
        <w:t xml:space="preserve">years </w:t>
      </w:r>
      <w:r w:rsidR="003C3681" w:rsidRPr="00426F88">
        <w:rPr>
          <w:rFonts w:ascii="Arial" w:hAnsi="Arial" w:cs="Arial"/>
          <w:i/>
        </w:rPr>
        <w:t xml:space="preserve">old, mother of 6 </w:t>
      </w:r>
      <w:r w:rsidR="00350FB8" w:rsidRPr="00426F88">
        <w:rPr>
          <w:rFonts w:ascii="Arial" w:hAnsi="Arial" w:cs="Arial"/>
          <w:i/>
        </w:rPr>
        <w:t xml:space="preserve">month </w:t>
      </w:r>
      <w:r w:rsidR="003C3681" w:rsidRPr="00426F88">
        <w:rPr>
          <w:rFonts w:ascii="Arial" w:hAnsi="Arial" w:cs="Arial"/>
          <w:i/>
        </w:rPr>
        <w:t>old boy, living with British partner)</w:t>
      </w:r>
    </w:p>
    <w:p w14:paraId="00124F4A" w14:textId="6EDDD291" w:rsidR="00BC491C" w:rsidRPr="003F44D4" w:rsidRDefault="003C3681" w:rsidP="007C5432">
      <w:pPr>
        <w:spacing w:line="480" w:lineRule="auto"/>
        <w:jc w:val="both"/>
        <w:rPr>
          <w:rFonts w:ascii="Arial" w:hAnsi="Arial" w:cs="Arial"/>
          <w:sz w:val="24"/>
          <w:szCs w:val="24"/>
        </w:rPr>
      </w:pPr>
      <w:r w:rsidRPr="00FA3623">
        <w:rPr>
          <w:rFonts w:ascii="Arial" w:hAnsi="Arial" w:cs="Arial"/>
          <w:sz w:val="24"/>
          <w:szCs w:val="24"/>
        </w:rPr>
        <w:t xml:space="preserve">Recalling the garden – </w:t>
      </w:r>
      <w:r w:rsidR="00BB098E">
        <w:rPr>
          <w:rFonts w:ascii="Arial" w:hAnsi="Arial" w:cs="Arial"/>
          <w:sz w:val="24"/>
          <w:szCs w:val="24"/>
        </w:rPr>
        <w:t xml:space="preserve">a </w:t>
      </w:r>
      <w:r w:rsidR="00630019" w:rsidRPr="00426F88">
        <w:rPr>
          <w:rFonts w:ascii="Arial" w:hAnsi="Arial" w:cs="Arial"/>
          <w:sz w:val="24"/>
          <w:szCs w:val="24"/>
        </w:rPr>
        <w:t>space</w:t>
      </w:r>
      <w:r w:rsidRPr="00426F88">
        <w:rPr>
          <w:rFonts w:ascii="Arial" w:hAnsi="Arial" w:cs="Arial"/>
          <w:sz w:val="24"/>
          <w:szCs w:val="24"/>
        </w:rPr>
        <w:t xml:space="preserve"> of happy family life</w:t>
      </w:r>
      <w:r w:rsidR="00630019" w:rsidRPr="00EA2BF2">
        <w:rPr>
          <w:rFonts w:ascii="Arial" w:hAnsi="Arial" w:cs="Arial"/>
          <w:sz w:val="24"/>
          <w:szCs w:val="24"/>
        </w:rPr>
        <w:t>, both past and imagined,</w:t>
      </w:r>
      <w:r w:rsidRPr="00EA2BF2">
        <w:rPr>
          <w:rFonts w:ascii="Arial" w:hAnsi="Arial" w:cs="Arial"/>
          <w:sz w:val="24"/>
          <w:szCs w:val="24"/>
        </w:rPr>
        <w:t xml:space="preserve"> but also tranquillity and reflection, </w:t>
      </w:r>
      <w:r w:rsidR="00630019" w:rsidRPr="00EA2BF2">
        <w:rPr>
          <w:rFonts w:ascii="Arial" w:hAnsi="Arial" w:cs="Arial"/>
          <w:sz w:val="24"/>
          <w:szCs w:val="24"/>
        </w:rPr>
        <w:t xml:space="preserve">at times </w:t>
      </w:r>
      <w:r w:rsidRPr="00EA2BF2">
        <w:rPr>
          <w:rFonts w:ascii="Arial" w:hAnsi="Arial" w:cs="Arial"/>
          <w:sz w:val="24"/>
          <w:szCs w:val="24"/>
        </w:rPr>
        <w:t>provoked troubled thoughts an</w:t>
      </w:r>
      <w:r w:rsidRPr="00D972EE">
        <w:rPr>
          <w:rFonts w:ascii="Arial" w:hAnsi="Arial" w:cs="Arial"/>
          <w:sz w:val="24"/>
          <w:szCs w:val="24"/>
        </w:rPr>
        <w:t>d nostalgia.</w:t>
      </w:r>
      <w:r w:rsidRPr="00FA3623">
        <w:rPr>
          <w:rFonts w:ascii="Arial" w:hAnsi="Arial" w:cs="Arial"/>
          <w:sz w:val="24"/>
          <w:szCs w:val="24"/>
        </w:rPr>
        <w:t xml:space="preserve"> </w:t>
      </w:r>
      <w:r w:rsidR="003B3CA2" w:rsidRPr="00FA3623">
        <w:rPr>
          <w:rFonts w:ascii="Arial" w:hAnsi="Arial" w:cs="Arial"/>
          <w:sz w:val="24"/>
          <w:szCs w:val="24"/>
        </w:rPr>
        <w:t>T</w:t>
      </w:r>
      <w:r w:rsidR="00BC491C" w:rsidRPr="00FA3623">
        <w:rPr>
          <w:rFonts w:ascii="Arial" w:hAnsi="Arial" w:cs="Arial"/>
          <w:sz w:val="24"/>
          <w:szCs w:val="24"/>
        </w:rPr>
        <w:t>he memory of her parents’ garden was a reoccurring theme, discussed intensively</w:t>
      </w:r>
      <w:r w:rsidR="003B3CA2" w:rsidRPr="00FA3623">
        <w:rPr>
          <w:rFonts w:ascii="Arial" w:hAnsi="Arial" w:cs="Arial"/>
          <w:sz w:val="24"/>
          <w:szCs w:val="24"/>
        </w:rPr>
        <w:t xml:space="preserve"> by an</w:t>
      </w:r>
      <w:r w:rsidR="0035675A" w:rsidRPr="00FA3623">
        <w:rPr>
          <w:rFonts w:ascii="Arial" w:hAnsi="Arial" w:cs="Arial"/>
          <w:sz w:val="24"/>
          <w:szCs w:val="24"/>
        </w:rPr>
        <w:t>other participant</w:t>
      </w:r>
      <w:r w:rsidR="000E5356">
        <w:rPr>
          <w:rFonts w:ascii="Arial" w:hAnsi="Arial" w:cs="Arial"/>
          <w:sz w:val="24"/>
          <w:szCs w:val="24"/>
        </w:rPr>
        <w:t>,</w:t>
      </w:r>
      <w:r w:rsidR="003B3CA2" w:rsidRPr="00FA3623">
        <w:rPr>
          <w:rFonts w:ascii="Arial" w:hAnsi="Arial" w:cs="Arial"/>
          <w:sz w:val="24"/>
          <w:szCs w:val="24"/>
        </w:rPr>
        <w:t xml:space="preserve"> Shannon</w:t>
      </w:r>
      <w:r w:rsidR="00BC491C" w:rsidRPr="00FA3623">
        <w:rPr>
          <w:rFonts w:ascii="Arial" w:hAnsi="Arial" w:cs="Arial"/>
          <w:sz w:val="24"/>
          <w:szCs w:val="24"/>
        </w:rPr>
        <w:t xml:space="preserve">. The interview setting, </w:t>
      </w:r>
      <w:r w:rsidR="003F44D4">
        <w:rPr>
          <w:rFonts w:ascii="Arial" w:hAnsi="Arial" w:cs="Arial"/>
          <w:sz w:val="24"/>
          <w:szCs w:val="24"/>
        </w:rPr>
        <w:t xml:space="preserve">an </w:t>
      </w:r>
      <w:r w:rsidR="00BC491C" w:rsidRPr="00FA3623">
        <w:rPr>
          <w:rFonts w:ascii="Arial" w:hAnsi="Arial" w:cs="Arial"/>
          <w:sz w:val="24"/>
          <w:szCs w:val="24"/>
        </w:rPr>
        <w:t xml:space="preserve">outdoor </w:t>
      </w:r>
      <w:r w:rsidR="00BB098E">
        <w:rPr>
          <w:rFonts w:ascii="Arial" w:hAnsi="Arial" w:cs="Arial"/>
          <w:sz w:val="24"/>
          <w:szCs w:val="24"/>
        </w:rPr>
        <w:t>place</w:t>
      </w:r>
      <w:r w:rsidR="00BC491C" w:rsidRPr="00FA3623">
        <w:rPr>
          <w:rFonts w:ascii="Arial" w:hAnsi="Arial" w:cs="Arial"/>
          <w:sz w:val="24"/>
          <w:szCs w:val="24"/>
        </w:rPr>
        <w:t xml:space="preserve"> by the river Rhine on a summer evening, triggered nostalgic emotions in Shannon</w:t>
      </w:r>
      <w:r w:rsidR="0016528E">
        <w:rPr>
          <w:rFonts w:ascii="Arial" w:hAnsi="Arial" w:cs="Arial"/>
          <w:sz w:val="24"/>
          <w:szCs w:val="24"/>
        </w:rPr>
        <w:t>:</w:t>
      </w:r>
      <w:r w:rsidR="00BC491C" w:rsidRPr="00FA3623">
        <w:rPr>
          <w:rFonts w:ascii="Arial" w:hAnsi="Arial" w:cs="Arial"/>
          <w:sz w:val="24"/>
          <w:szCs w:val="24"/>
        </w:rPr>
        <w:t xml:space="preserve"> sadness and longing for her parents.  For the woman</w:t>
      </w:r>
      <w:r w:rsidR="0035675A" w:rsidRPr="00FA3623">
        <w:rPr>
          <w:rFonts w:ascii="Arial" w:hAnsi="Arial" w:cs="Arial"/>
          <w:sz w:val="24"/>
          <w:szCs w:val="24"/>
        </w:rPr>
        <w:t xml:space="preserve"> who was born and raised in Ireland</w:t>
      </w:r>
      <w:r w:rsidR="00BC491C" w:rsidRPr="00FA3623">
        <w:rPr>
          <w:rFonts w:ascii="Arial" w:hAnsi="Arial" w:cs="Arial"/>
          <w:sz w:val="24"/>
          <w:szCs w:val="24"/>
        </w:rPr>
        <w:t xml:space="preserve">, visits home were associated with leisure time in the childhood garden with her parents </w:t>
      </w:r>
      <w:r w:rsidR="00D963C7" w:rsidRPr="00FA3623">
        <w:rPr>
          <w:rFonts w:ascii="Arial" w:hAnsi="Arial" w:cs="Arial"/>
          <w:sz w:val="24"/>
          <w:szCs w:val="24"/>
        </w:rPr>
        <w:t xml:space="preserve">and siblings </w:t>
      </w:r>
      <w:r w:rsidR="00BC491C" w:rsidRPr="00FA3623">
        <w:rPr>
          <w:rFonts w:ascii="Arial" w:hAnsi="Arial" w:cs="Arial"/>
          <w:sz w:val="24"/>
          <w:szCs w:val="24"/>
        </w:rPr>
        <w:t xml:space="preserve">in Dublin. Recalling </w:t>
      </w:r>
      <w:r w:rsidR="007A7FD8" w:rsidRPr="00FA3623">
        <w:rPr>
          <w:rFonts w:ascii="Arial" w:hAnsi="Arial" w:cs="Arial"/>
          <w:sz w:val="24"/>
          <w:szCs w:val="24"/>
        </w:rPr>
        <w:t xml:space="preserve">those </w:t>
      </w:r>
      <w:r w:rsidR="00BC491C" w:rsidRPr="00FA3623">
        <w:rPr>
          <w:rFonts w:ascii="Arial" w:hAnsi="Arial" w:cs="Arial"/>
          <w:sz w:val="24"/>
          <w:szCs w:val="24"/>
        </w:rPr>
        <w:t xml:space="preserve">happy moments triggered thoughts on returning home: </w:t>
      </w:r>
    </w:p>
    <w:p w14:paraId="5978715E" w14:textId="16987E48" w:rsidR="00BC491C" w:rsidRPr="003F44D4" w:rsidRDefault="00BC491C" w:rsidP="00CF1FA5">
      <w:pPr>
        <w:spacing w:line="240" w:lineRule="auto"/>
        <w:ind w:left="357"/>
        <w:jc w:val="both"/>
        <w:rPr>
          <w:rFonts w:ascii="Arial" w:hAnsi="Arial" w:cs="Arial"/>
          <w:i/>
        </w:rPr>
      </w:pPr>
      <w:r w:rsidRPr="00426F88">
        <w:rPr>
          <w:rFonts w:ascii="Arial" w:hAnsi="Arial" w:cs="Arial"/>
          <w:i/>
        </w:rPr>
        <w:t>I was kind of homesick, around three weeks ago. I missed like this summer atmosphere at home. You know</w:t>
      </w:r>
      <w:r w:rsidR="004B5B63">
        <w:rPr>
          <w:rFonts w:ascii="Arial" w:hAnsi="Arial" w:cs="Arial"/>
          <w:i/>
        </w:rPr>
        <w:t>,</w:t>
      </w:r>
      <w:r w:rsidRPr="00426F88">
        <w:rPr>
          <w:rFonts w:ascii="Arial" w:hAnsi="Arial" w:cs="Arial"/>
          <w:i/>
        </w:rPr>
        <w:t xml:space="preserve"> all my memories of summer, just being in the garden, and being outside and doing different things with my family. So I just sp</w:t>
      </w:r>
      <w:r w:rsidR="005A4F39" w:rsidRPr="00EA2BF2">
        <w:rPr>
          <w:rFonts w:ascii="Arial" w:hAnsi="Arial" w:cs="Arial"/>
          <w:i/>
        </w:rPr>
        <w:t xml:space="preserve">ontaneously booked the flight. </w:t>
      </w:r>
      <w:r w:rsidRPr="00D972EE">
        <w:rPr>
          <w:rFonts w:ascii="Arial" w:hAnsi="Arial" w:cs="Arial"/>
          <w:i/>
        </w:rPr>
        <w:t>(…)</w:t>
      </w:r>
      <w:r w:rsidR="00813854" w:rsidRPr="00D972EE">
        <w:rPr>
          <w:rFonts w:ascii="Arial" w:hAnsi="Arial" w:cs="Arial"/>
          <w:i/>
        </w:rPr>
        <w:t xml:space="preserve"> </w:t>
      </w:r>
      <w:r w:rsidRPr="003F44D4">
        <w:rPr>
          <w:rFonts w:ascii="Arial" w:hAnsi="Arial" w:cs="Arial"/>
          <w:i/>
        </w:rPr>
        <w:t>My parents have a lovely garden, so beautiful and in the summer you can sit out, and evenings are much longer in Ireland, because it is further north, even if it is colder, I still sit with my coat on, and we sit outside, and my parents have a dog and I miss that also. I think I just miss home. It is probably all related to family experiences. It is just the essence of childhood, the essence of growing</w:t>
      </w:r>
      <w:r w:rsidRPr="003F44D4">
        <w:rPr>
          <w:rFonts w:ascii="Arial" w:hAnsi="Arial" w:cs="Arial"/>
          <w:b/>
          <w:i/>
        </w:rPr>
        <w:t xml:space="preserve"> </w:t>
      </w:r>
      <w:r w:rsidRPr="003F44D4">
        <w:rPr>
          <w:rFonts w:ascii="Arial" w:hAnsi="Arial" w:cs="Arial"/>
          <w:i/>
        </w:rPr>
        <w:t xml:space="preserve">up, what was familiar to you then, what makes you feel safe and comfortable. It is all there. I am thinking of moving home. (Shannon, Irish, </w:t>
      </w:r>
      <w:r w:rsidR="00670DC3" w:rsidRPr="00426F88">
        <w:rPr>
          <w:rFonts w:ascii="Arial" w:hAnsi="Arial" w:cs="Arial"/>
          <w:i/>
        </w:rPr>
        <w:t>Pharmaceutical Company</w:t>
      </w:r>
      <w:r w:rsidRPr="00426F88">
        <w:rPr>
          <w:rFonts w:ascii="Arial" w:hAnsi="Arial" w:cs="Arial"/>
          <w:i/>
        </w:rPr>
        <w:t xml:space="preserve">, 31 </w:t>
      </w:r>
      <w:r w:rsidR="00AC346E" w:rsidRPr="00426F88">
        <w:rPr>
          <w:rFonts w:ascii="Arial" w:hAnsi="Arial" w:cs="Arial"/>
          <w:i/>
        </w:rPr>
        <w:t>years old</w:t>
      </w:r>
      <w:r w:rsidRPr="00426F88">
        <w:rPr>
          <w:rFonts w:ascii="Arial" w:hAnsi="Arial" w:cs="Arial"/>
          <w:i/>
        </w:rPr>
        <w:t>, living with Italian partner)</w:t>
      </w:r>
    </w:p>
    <w:p w14:paraId="7CA218C9" w14:textId="37B8B3B0" w:rsidR="00BC491C" w:rsidRPr="00426F88" w:rsidRDefault="007A7FD8" w:rsidP="007C5432">
      <w:pPr>
        <w:spacing w:after="0" w:line="480" w:lineRule="auto"/>
        <w:jc w:val="both"/>
        <w:rPr>
          <w:rFonts w:ascii="Arial" w:hAnsi="Arial" w:cs="Arial"/>
          <w:sz w:val="24"/>
          <w:szCs w:val="24"/>
        </w:rPr>
      </w:pPr>
      <w:r w:rsidRPr="00426F88">
        <w:rPr>
          <w:rFonts w:ascii="Arial" w:hAnsi="Arial" w:cs="Arial"/>
          <w:sz w:val="24"/>
          <w:szCs w:val="24"/>
        </w:rPr>
        <w:t xml:space="preserve">In both Audrey’s and Shannon’s recollections the garden seemed to feature not only as a magnet of joy for the children but also triggered happy moments of their childhood </w:t>
      </w:r>
      <w:r w:rsidRPr="00426F88">
        <w:rPr>
          <w:rFonts w:ascii="Arial" w:hAnsi="Arial" w:cs="Arial"/>
          <w:sz w:val="24"/>
          <w:szCs w:val="24"/>
        </w:rPr>
        <w:lastRenderedPageBreak/>
        <w:t xml:space="preserve">experiences in that very same garden which embraced familiarity, safety, warmth and comfort. </w:t>
      </w:r>
      <w:r w:rsidR="00453AB8" w:rsidRPr="00426F88">
        <w:rPr>
          <w:rFonts w:ascii="Arial" w:hAnsi="Arial" w:cs="Arial"/>
          <w:sz w:val="24"/>
          <w:szCs w:val="24"/>
        </w:rPr>
        <w:t>Often such visits express a strong desire to reconnect with the places that comprised the landscape of people’s childhood (cf. Burger</w:t>
      </w:r>
      <w:r w:rsidR="00051662" w:rsidRPr="00426F88">
        <w:rPr>
          <w:rFonts w:ascii="Arial" w:hAnsi="Arial" w:cs="Arial"/>
          <w:sz w:val="24"/>
          <w:szCs w:val="24"/>
        </w:rPr>
        <w:t>,</w:t>
      </w:r>
      <w:r w:rsidR="00453AB8" w:rsidRPr="00426F88">
        <w:rPr>
          <w:rFonts w:ascii="Arial" w:hAnsi="Arial" w:cs="Arial"/>
          <w:sz w:val="24"/>
          <w:szCs w:val="24"/>
        </w:rPr>
        <w:t xml:space="preserve"> 2011). The motivation lies behind the need to make affective links between the past and the present, between values and principles taught as children and current new norms during adult migrant lives, and, to create new emotional bonds between former homes and new homes. We </w:t>
      </w:r>
      <w:r w:rsidR="0035675A" w:rsidRPr="00426F88">
        <w:rPr>
          <w:rFonts w:ascii="Arial" w:hAnsi="Arial" w:cs="Arial"/>
          <w:sz w:val="24"/>
          <w:szCs w:val="24"/>
        </w:rPr>
        <w:t xml:space="preserve">understand </w:t>
      </w:r>
      <w:r w:rsidR="00453AB8" w:rsidRPr="00426F88">
        <w:rPr>
          <w:rFonts w:ascii="Arial" w:hAnsi="Arial" w:cs="Arial"/>
          <w:sz w:val="24"/>
          <w:szCs w:val="24"/>
        </w:rPr>
        <w:t xml:space="preserve">these processes as steps into the pathway of the </w:t>
      </w:r>
      <w:r w:rsidR="00453AB8" w:rsidRPr="00426F88">
        <w:rPr>
          <w:rFonts w:ascii="Arial" w:hAnsi="Arial" w:cs="Arial"/>
          <w:i/>
          <w:sz w:val="24"/>
          <w:szCs w:val="24"/>
        </w:rPr>
        <w:t>affective habitus</w:t>
      </w:r>
      <w:r w:rsidR="00453AB8" w:rsidRPr="00426F88">
        <w:rPr>
          <w:rFonts w:ascii="Arial" w:hAnsi="Arial" w:cs="Arial"/>
          <w:sz w:val="24"/>
          <w:szCs w:val="24"/>
        </w:rPr>
        <w:t xml:space="preserve"> where objects become channels of emotion and material culture a conduit to adaptation in the host society. </w:t>
      </w:r>
      <w:r w:rsidR="00A24082" w:rsidRPr="00426F88">
        <w:rPr>
          <w:rFonts w:ascii="Arial" w:hAnsi="Arial" w:cs="Arial"/>
          <w:sz w:val="24"/>
          <w:szCs w:val="24"/>
        </w:rPr>
        <w:t xml:space="preserve">While </w:t>
      </w:r>
      <w:r w:rsidR="00B417C4" w:rsidRPr="00426F88">
        <w:rPr>
          <w:rFonts w:ascii="Arial" w:hAnsi="Arial" w:cs="Arial"/>
          <w:sz w:val="24"/>
          <w:szCs w:val="24"/>
        </w:rPr>
        <w:t xml:space="preserve">the </w:t>
      </w:r>
      <w:r w:rsidR="00A24082" w:rsidRPr="00426F88">
        <w:rPr>
          <w:rFonts w:ascii="Arial" w:hAnsi="Arial" w:cs="Arial"/>
          <w:sz w:val="24"/>
          <w:szCs w:val="24"/>
        </w:rPr>
        <w:t>time spent in the garden was often recalled</w:t>
      </w:r>
      <w:r w:rsidR="00B417C4" w:rsidRPr="00426F88">
        <w:rPr>
          <w:rFonts w:ascii="Arial" w:hAnsi="Arial" w:cs="Arial"/>
          <w:sz w:val="24"/>
          <w:szCs w:val="24"/>
        </w:rPr>
        <w:t xml:space="preserve"> and longed for</w:t>
      </w:r>
      <w:r w:rsidR="00A24082" w:rsidRPr="00426F88">
        <w:rPr>
          <w:rFonts w:ascii="Arial" w:hAnsi="Arial" w:cs="Arial"/>
          <w:sz w:val="24"/>
          <w:szCs w:val="24"/>
        </w:rPr>
        <w:t xml:space="preserve">, the garden featured </w:t>
      </w:r>
      <w:r w:rsidR="00B417C4" w:rsidRPr="00426F88">
        <w:rPr>
          <w:rFonts w:ascii="Arial" w:hAnsi="Arial" w:cs="Arial"/>
          <w:sz w:val="24"/>
          <w:szCs w:val="24"/>
        </w:rPr>
        <w:t xml:space="preserve">in the narratives </w:t>
      </w:r>
      <w:r w:rsidR="00A24082" w:rsidRPr="00426F88">
        <w:rPr>
          <w:rFonts w:ascii="Arial" w:hAnsi="Arial" w:cs="Arial"/>
          <w:sz w:val="24"/>
          <w:szCs w:val="24"/>
        </w:rPr>
        <w:t xml:space="preserve">also in relation to </w:t>
      </w:r>
      <w:r w:rsidR="006F46B9" w:rsidRPr="00426F88">
        <w:rPr>
          <w:rFonts w:ascii="Arial" w:hAnsi="Arial" w:cs="Arial"/>
          <w:sz w:val="24"/>
          <w:szCs w:val="24"/>
        </w:rPr>
        <w:t>working with the soil</w:t>
      </w:r>
      <w:r w:rsidR="00A24082" w:rsidRPr="00426F88">
        <w:rPr>
          <w:rFonts w:ascii="Arial" w:hAnsi="Arial" w:cs="Arial"/>
          <w:sz w:val="24"/>
          <w:szCs w:val="24"/>
        </w:rPr>
        <w:t xml:space="preserve">. </w:t>
      </w:r>
      <w:r w:rsidR="00B417C4" w:rsidRPr="00426F88">
        <w:rPr>
          <w:rFonts w:ascii="Arial" w:hAnsi="Arial" w:cs="Arial"/>
          <w:sz w:val="24"/>
          <w:szCs w:val="24"/>
        </w:rPr>
        <w:t>C</w:t>
      </w:r>
      <w:r w:rsidR="00975BC3" w:rsidRPr="00426F88">
        <w:rPr>
          <w:rFonts w:ascii="Arial" w:hAnsi="Arial" w:cs="Arial"/>
          <w:sz w:val="24"/>
          <w:szCs w:val="24"/>
        </w:rPr>
        <w:t>onnected</w:t>
      </w:r>
      <w:r w:rsidR="00BC491C" w:rsidRPr="00426F88">
        <w:rPr>
          <w:rFonts w:ascii="Arial" w:hAnsi="Arial" w:cs="Arial"/>
          <w:sz w:val="24"/>
          <w:szCs w:val="24"/>
        </w:rPr>
        <w:t xml:space="preserve"> </w:t>
      </w:r>
      <w:r w:rsidR="00975BC3" w:rsidRPr="00426F88">
        <w:rPr>
          <w:rFonts w:ascii="Arial" w:hAnsi="Arial" w:cs="Arial"/>
          <w:sz w:val="24"/>
          <w:szCs w:val="24"/>
        </w:rPr>
        <w:t xml:space="preserve">to </w:t>
      </w:r>
      <w:r w:rsidR="00BC491C" w:rsidRPr="00426F88">
        <w:rPr>
          <w:rFonts w:ascii="Arial" w:hAnsi="Arial" w:cs="Arial"/>
          <w:sz w:val="24"/>
          <w:szCs w:val="24"/>
        </w:rPr>
        <w:t xml:space="preserve">parents’ </w:t>
      </w:r>
      <w:r w:rsidR="003B3CA2" w:rsidRPr="00426F88">
        <w:rPr>
          <w:rFonts w:ascii="Arial" w:hAnsi="Arial" w:cs="Arial"/>
          <w:sz w:val="24"/>
          <w:szCs w:val="24"/>
        </w:rPr>
        <w:t xml:space="preserve">care </w:t>
      </w:r>
      <w:r w:rsidR="00B417C4" w:rsidRPr="00426F88">
        <w:rPr>
          <w:rFonts w:ascii="Arial" w:hAnsi="Arial" w:cs="Arial"/>
          <w:sz w:val="24"/>
          <w:szCs w:val="24"/>
        </w:rPr>
        <w:t>and</w:t>
      </w:r>
      <w:r w:rsidR="003B3CA2" w:rsidRPr="00426F88">
        <w:rPr>
          <w:rFonts w:ascii="Arial" w:hAnsi="Arial" w:cs="Arial"/>
          <w:sz w:val="24"/>
          <w:szCs w:val="24"/>
        </w:rPr>
        <w:t xml:space="preserve"> mundane labour</w:t>
      </w:r>
      <w:r w:rsidR="00975BC3" w:rsidRPr="00426F88">
        <w:rPr>
          <w:rFonts w:ascii="Arial" w:hAnsi="Arial" w:cs="Arial"/>
          <w:sz w:val="24"/>
          <w:szCs w:val="24"/>
        </w:rPr>
        <w:t xml:space="preserve"> </w:t>
      </w:r>
      <w:r w:rsidR="00B417C4" w:rsidRPr="00426F88">
        <w:rPr>
          <w:rFonts w:ascii="Arial" w:hAnsi="Arial" w:cs="Arial"/>
          <w:sz w:val="24"/>
          <w:szCs w:val="24"/>
        </w:rPr>
        <w:t xml:space="preserve">in which </w:t>
      </w:r>
      <w:r w:rsidR="009E1878" w:rsidRPr="00426F88">
        <w:rPr>
          <w:rFonts w:ascii="Arial" w:hAnsi="Arial" w:cs="Arial"/>
          <w:sz w:val="24"/>
          <w:szCs w:val="24"/>
        </w:rPr>
        <w:t xml:space="preserve">their </w:t>
      </w:r>
      <w:r w:rsidR="00B417C4" w:rsidRPr="00426F88">
        <w:rPr>
          <w:rFonts w:ascii="Arial" w:hAnsi="Arial" w:cs="Arial"/>
          <w:sz w:val="24"/>
          <w:szCs w:val="24"/>
        </w:rPr>
        <w:t xml:space="preserve">own fruits and vegetables are grown, the </w:t>
      </w:r>
      <w:r w:rsidR="006F46B9" w:rsidRPr="00426F88">
        <w:rPr>
          <w:rFonts w:ascii="Arial" w:hAnsi="Arial" w:cs="Arial"/>
          <w:sz w:val="24"/>
          <w:szCs w:val="24"/>
        </w:rPr>
        <w:t xml:space="preserve">fruits of the </w:t>
      </w:r>
      <w:r w:rsidR="00B417C4" w:rsidRPr="00426F88">
        <w:rPr>
          <w:rFonts w:ascii="Arial" w:hAnsi="Arial" w:cs="Arial"/>
          <w:sz w:val="24"/>
          <w:szCs w:val="24"/>
        </w:rPr>
        <w:t>garden symbol</w:t>
      </w:r>
      <w:r w:rsidR="004B5AD8" w:rsidRPr="00426F88">
        <w:rPr>
          <w:rFonts w:ascii="Arial" w:hAnsi="Arial" w:cs="Arial"/>
          <w:sz w:val="24"/>
          <w:szCs w:val="24"/>
        </w:rPr>
        <w:t xml:space="preserve">ised evidence of love and care. </w:t>
      </w:r>
      <w:r w:rsidR="00F53C51" w:rsidRPr="00426F88">
        <w:rPr>
          <w:rFonts w:ascii="Arial" w:hAnsi="Arial" w:cs="Arial"/>
          <w:sz w:val="24"/>
          <w:szCs w:val="24"/>
        </w:rPr>
        <w:t xml:space="preserve">Encouraged by parents, fruits and vegetables were carried transnationally </w:t>
      </w:r>
      <w:r w:rsidR="00BC491C" w:rsidRPr="00426F88">
        <w:rPr>
          <w:rFonts w:ascii="Arial" w:hAnsi="Arial" w:cs="Arial"/>
          <w:sz w:val="24"/>
          <w:szCs w:val="24"/>
        </w:rPr>
        <w:t>to Basel</w:t>
      </w:r>
      <w:r w:rsidR="00F53C51" w:rsidRPr="00426F88">
        <w:rPr>
          <w:rFonts w:ascii="Arial" w:hAnsi="Arial" w:cs="Arial"/>
          <w:sz w:val="24"/>
          <w:szCs w:val="24"/>
        </w:rPr>
        <w:t xml:space="preserve">, as one of </w:t>
      </w:r>
      <w:r w:rsidR="009E1878" w:rsidRPr="00426F88">
        <w:rPr>
          <w:rFonts w:ascii="Arial" w:hAnsi="Arial" w:cs="Arial"/>
          <w:sz w:val="24"/>
          <w:szCs w:val="24"/>
        </w:rPr>
        <w:t xml:space="preserve">such </w:t>
      </w:r>
      <w:r w:rsidR="00F53C51" w:rsidRPr="00426F88">
        <w:rPr>
          <w:rFonts w:ascii="Arial" w:hAnsi="Arial" w:cs="Arial"/>
          <w:sz w:val="24"/>
          <w:szCs w:val="24"/>
        </w:rPr>
        <w:t xml:space="preserve">typical quotes </w:t>
      </w:r>
      <w:r w:rsidR="009E1878" w:rsidRPr="00426F88">
        <w:rPr>
          <w:rFonts w:ascii="Arial" w:hAnsi="Arial" w:cs="Arial"/>
          <w:sz w:val="24"/>
          <w:szCs w:val="24"/>
        </w:rPr>
        <w:t xml:space="preserve">below </w:t>
      </w:r>
      <w:r w:rsidR="00F53C51" w:rsidRPr="00426F88">
        <w:rPr>
          <w:rFonts w:ascii="Arial" w:hAnsi="Arial" w:cs="Arial"/>
          <w:sz w:val="24"/>
          <w:szCs w:val="24"/>
        </w:rPr>
        <w:t>emphasises</w:t>
      </w:r>
      <w:r w:rsidR="009F20CB" w:rsidRPr="00426F88">
        <w:rPr>
          <w:rFonts w:ascii="Arial" w:hAnsi="Arial" w:cs="Arial"/>
          <w:sz w:val="24"/>
          <w:szCs w:val="24"/>
        </w:rPr>
        <w:t xml:space="preserve">. In Julia’s account below, the mother-daughter relationship is further accentuated by food:  </w:t>
      </w:r>
    </w:p>
    <w:p w14:paraId="4CA4967E" w14:textId="4669D57C" w:rsidR="00BC491C" w:rsidRPr="004E12F3" w:rsidRDefault="00BC491C" w:rsidP="00CF1FA5">
      <w:pPr>
        <w:spacing w:line="240" w:lineRule="auto"/>
        <w:ind w:left="357"/>
        <w:jc w:val="both"/>
        <w:rPr>
          <w:rFonts w:ascii="Arial" w:hAnsi="Arial" w:cs="Arial"/>
          <w:i/>
        </w:rPr>
      </w:pPr>
      <w:r w:rsidRPr="004E12F3">
        <w:rPr>
          <w:rFonts w:ascii="Arial" w:hAnsi="Arial" w:cs="Arial"/>
          <w:i/>
        </w:rPr>
        <w:t>I bring the food from my mother. Yeah, that is very important. And often, at the end, I have some complaints from my mother</w:t>
      </w:r>
      <w:r w:rsidR="0016528E">
        <w:rPr>
          <w:rFonts w:ascii="Arial" w:hAnsi="Arial" w:cs="Arial"/>
          <w:i/>
        </w:rPr>
        <w:t>:</w:t>
      </w:r>
      <w:r w:rsidRPr="004E12F3">
        <w:rPr>
          <w:rFonts w:ascii="Arial" w:hAnsi="Arial" w:cs="Arial"/>
          <w:i/>
        </w:rPr>
        <w:t xml:space="preserve"> ‘take this, take that’. </w:t>
      </w:r>
      <w:r w:rsidR="0095017C" w:rsidRPr="004E12F3">
        <w:rPr>
          <w:rFonts w:ascii="Arial" w:hAnsi="Arial" w:cs="Arial"/>
          <w:i/>
        </w:rPr>
        <w:t xml:space="preserve">(…) </w:t>
      </w:r>
      <w:r w:rsidRPr="004E12F3">
        <w:rPr>
          <w:rFonts w:ascii="Arial" w:hAnsi="Arial" w:cs="Arial"/>
          <w:i/>
        </w:rPr>
        <w:t xml:space="preserve"> Because my parents have a garden and they are very proud of it. I go home with luggage that is half empty and it is full when I go </w:t>
      </w:r>
      <w:r w:rsidR="007C519B" w:rsidRPr="00426F88">
        <w:rPr>
          <w:rFonts w:ascii="Arial" w:hAnsi="Arial" w:cs="Arial"/>
          <w:i/>
        </w:rPr>
        <w:t xml:space="preserve">(back to my) </w:t>
      </w:r>
      <w:r w:rsidRPr="00426F88">
        <w:rPr>
          <w:rFonts w:ascii="Arial" w:hAnsi="Arial" w:cs="Arial"/>
          <w:i/>
        </w:rPr>
        <w:t xml:space="preserve">home. My parents </w:t>
      </w:r>
      <w:r w:rsidR="00C75C1F" w:rsidRPr="00426F88">
        <w:rPr>
          <w:rFonts w:ascii="Arial" w:hAnsi="Arial" w:cs="Arial"/>
          <w:i/>
        </w:rPr>
        <w:t>grew up in Poland, so kopytka</w:t>
      </w:r>
      <w:r w:rsidRPr="00426F88">
        <w:rPr>
          <w:rFonts w:ascii="Arial" w:hAnsi="Arial" w:cs="Arial"/>
          <w:i/>
        </w:rPr>
        <w:t xml:space="preserve"> </w:t>
      </w:r>
      <w:r w:rsidR="00C75C1F" w:rsidRPr="00426F88">
        <w:rPr>
          <w:rFonts w:ascii="Arial" w:hAnsi="Arial" w:cs="Arial"/>
          <w:i/>
        </w:rPr>
        <w:t xml:space="preserve">(potato dumpling) </w:t>
      </w:r>
      <w:r w:rsidR="00E6057E" w:rsidRPr="00426F88">
        <w:rPr>
          <w:rFonts w:ascii="Arial" w:hAnsi="Arial" w:cs="Arial"/>
          <w:i/>
        </w:rPr>
        <w:t>(</w:t>
      </w:r>
      <w:r w:rsidR="00C75C1F" w:rsidRPr="00426F88">
        <w:rPr>
          <w:rFonts w:ascii="Arial" w:hAnsi="Arial" w:cs="Arial"/>
          <w:i/>
        </w:rPr>
        <w:t>laughter</w:t>
      </w:r>
      <w:r w:rsidR="00E6057E" w:rsidRPr="00426F88">
        <w:rPr>
          <w:rFonts w:ascii="Arial" w:hAnsi="Arial" w:cs="Arial"/>
          <w:i/>
        </w:rPr>
        <w:t>)</w:t>
      </w:r>
      <w:r w:rsidRPr="00426F88">
        <w:rPr>
          <w:rFonts w:ascii="Arial" w:hAnsi="Arial" w:cs="Arial"/>
          <w:i/>
        </w:rPr>
        <w:t xml:space="preserve"> and fricadell</w:t>
      </w:r>
      <w:r w:rsidR="003F1FC6" w:rsidRPr="00426F88">
        <w:rPr>
          <w:rFonts w:ascii="Arial" w:hAnsi="Arial" w:cs="Arial"/>
          <w:i/>
        </w:rPr>
        <w:t xml:space="preserve"> (pork meat meal)</w:t>
      </w:r>
      <w:r w:rsidRPr="00426F88">
        <w:rPr>
          <w:rFonts w:ascii="Arial" w:hAnsi="Arial" w:cs="Arial"/>
          <w:i/>
        </w:rPr>
        <w:t>. I really like them. My mother can only do them</w:t>
      </w:r>
      <w:r w:rsidR="004E12F3">
        <w:rPr>
          <w:rFonts w:ascii="Arial" w:hAnsi="Arial" w:cs="Arial"/>
          <w:i/>
        </w:rPr>
        <w:t>;</w:t>
      </w:r>
      <w:r w:rsidR="004E12F3" w:rsidRPr="004E12F3">
        <w:rPr>
          <w:rFonts w:ascii="Arial" w:hAnsi="Arial" w:cs="Arial"/>
          <w:i/>
        </w:rPr>
        <w:t xml:space="preserve"> </w:t>
      </w:r>
      <w:r w:rsidRPr="004E12F3">
        <w:rPr>
          <w:rFonts w:ascii="Arial" w:hAnsi="Arial" w:cs="Arial"/>
          <w:i/>
        </w:rPr>
        <w:t>I can’t make them. Some cake. And then my mother will cook some schnitzel</w:t>
      </w:r>
      <w:r w:rsidR="004E12F3">
        <w:rPr>
          <w:rFonts w:ascii="Arial" w:hAnsi="Arial" w:cs="Arial"/>
          <w:i/>
        </w:rPr>
        <w:t>;</w:t>
      </w:r>
      <w:r w:rsidR="004E12F3" w:rsidRPr="004E12F3">
        <w:rPr>
          <w:rFonts w:ascii="Arial" w:hAnsi="Arial" w:cs="Arial"/>
          <w:i/>
        </w:rPr>
        <w:t xml:space="preserve"> </w:t>
      </w:r>
      <w:r w:rsidRPr="004E12F3">
        <w:rPr>
          <w:rFonts w:ascii="Arial" w:hAnsi="Arial" w:cs="Arial"/>
          <w:i/>
        </w:rPr>
        <w:t>she knows I like that. A</w:t>
      </w:r>
      <w:r w:rsidR="00F818DF" w:rsidRPr="004E12F3">
        <w:rPr>
          <w:rFonts w:ascii="Arial" w:hAnsi="Arial" w:cs="Arial"/>
          <w:i/>
        </w:rPr>
        <w:t xml:space="preserve">nd fresh food from the garden. </w:t>
      </w:r>
      <w:r w:rsidRPr="004E12F3">
        <w:rPr>
          <w:rFonts w:ascii="Arial" w:hAnsi="Arial" w:cs="Arial"/>
          <w:i/>
        </w:rPr>
        <w:t xml:space="preserve">(Julia, German, Medical Doctor, 35 </w:t>
      </w:r>
      <w:r w:rsidR="00AC346E" w:rsidRPr="004E12F3">
        <w:rPr>
          <w:rFonts w:ascii="Arial" w:hAnsi="Arial" w:cs="Arial"/>
          <w:i/>
        </w:rPr>
        <w:t xml:space="preserve">years </w:t>
      </w:r>
      <w:r w:rsidRPr="004E12F3">
        <w:rPr>
          <w:rFonts w:ascii="Arial" w:hAnsi="Arial" w:cs="Arial"/>
          <w:i/>
        </w:rPr>
        <w:t xml:space="preserve">old, single mother of 4 </w:t>
      </w:r>
      <w:r w:rsidR="00AC346E" w:rsidRPr="00F366B2">
        <w:rPr>
          <w:rFonts w:ascii="Arial" w:hAnsi="Arial" w:cs="Arial"/>
          <w:i/>
        </w:rPr>
        <w:t xml:space="preserve">year </w:t>
      </w:r>
      <w:r w:rsidRPr="00F366B2">
        <w:rPr>
          <w:rFonts w:ascii="Arial" w:hAnsi="Arial" w:cs="Arial"/>
          <w:i/>
        </w:rPr>
        <w:t xml:space="preserve">old Tomas) </w:t>
      </w:r>
    </w:p>
    <w:p w14:paraId="612E37D0" w14:textId="58F247CC" w:rsidR="00BC491C" w:rsidRPr="00F366B2" w:rsidRDefault="009406E7" w:rsidP="007C5432">
      <w:pPr>
        <w:spacing w:line="480" w:lineRule="auto"/>
        <w:jc w:val="both"/>
        <w:rPr>
          <w:rFonts w:ascii="Arial" w:hAnsi="Arial" w:cs="Arial"/>
          <w:sz w:val="24"/>
          <w:szCs w:val="24"/>
        </w:rPr>
      </w:pPr>
      <w:r w:rsidRPr="00F366B2">
        <w:rPr>
          <w:rFonts w:ascii="Arial" w:hAnsi="Arial" w:cs="Arial"/>
          <w:sz w:val="24"/>
          <w:szCs w:val="24"/>
        </w:rPr>
        <w:t xml:space="preserve">Products from the garden and home-made dishes, prepared often via slow-cooking, are given by parents. </w:t>
      </w:r>
      <w:r w:rsidR="00A24082" w:rsidRPr="00F366B2">
        <w:rPr>
          <w:rFonts w:ascii="Arial" w:hAnsi="Arial" w:cs="Arial"/>
          <w:sz w:val="24"/>
          <w:szCs w:val="24"/>
        </w:rPr>
        <w:t xml:space="preserve">While </w:t>
      </w:r>
      <w:r w:rsidR="00775F15" w:rsidRPr="00F366B2">
        <w:rPr>
          <w:rFonts w:ascii="Arial" w:hAnsi="Arial" w:cs="Arial"/>
          <w:sz w:val="24"/>
          <w:szCs w:val="24"/>
        </w:rPr>
        <w:t>the products</w:t>
      </w:r>
      <w:r w:rsidR="00A24082" w:rsidRPr="00F366B2">
        <w:rPr>
          <w:rFonts w:ascii="Arial" w:hAnsi="Arial" w:cs="Arial"/>
          <w:sz w:val="24"/>
          <w:szCs w:val="24"/>
        </w:rPr>
        <w:t xml:space="preserve"> from the garden</w:t>
      </w:r>
      <w:r w:rsidR="00775F15" w:rsidRPr="00F366B2">
        <w:rPr>
          <w:rFonts w:ascii="Arial" w:hAnsi="Arial" w:cs="Arial"/>
          <w:sz w:val="24"/>
          <w:szCs w:val="24"/>
        </w:rPr>
        <w:t>s</w:t>
      </w:r>
      <w:r w:rsidR="00A24082" w:rsidRPr="00F366B2">
        <w:rPr>
          <w:rFonts w:ascii="Arial" w:hAnsi="Arial" w:cs="Arial"/>
          <w:sz w:val="24"/>
          <w:szCs w:val="24"/>
        </w:rPr>
        <w:t xml:space="preserve"> </w:t>
      </w:r>
      <w:r w:rsidR="00775F15" w:rsidRPr="00F366B2">
        <w:rPr>
          <w:rFonts w:ascii="Arial" w:hAnsi="Arial" w:cs="Arial"/>
          <w:sz w:val="24"/>
          <w:szCs w:val="24"/>
        </w:rPr>
        <w:t>were</w:t>
      </w:r>
      <w:r w:rsidR="00A24082" w:rsidRPr="00F366B2">
        <w:rPr>
          <w:rFonts w:ascii="Arial" w:hAnsi="Arial" w:cs="Arial"/>
          <w:sz w:val="24"/>
          <w:szCs w:val="24"/>
        </w:rPr>
        <w:t xml:space="preserve"> </w:t>
      </w:r>
      <w:r w:rsidR="00775F15" w:rsidRPr="00F366B2">
        <w:rPr>
          <w:rFonts w:ascii="Arial" w:hAnsi="Arial" w:cs="Arial"/>
          <w:sz w:val="24"/>
          <w:szCs w:val="24"/>
        </w:rPr>
        <w:t xml:space="preserve">frequently transported by train </w:t>
      </w:r>
      <w:r w:rsidR="00A24082" w:rsidRPr="00F366B2">
        <w:rPr>
          <w:rFonts w:ascii="Arial" w:hAnsi="Arial" w:cs="Arial"/>
          <w:sz w:val="24"/>
          <w:szCs w:val="24"/>
        </w:rPr>
        <w:t xml:space="preserve">between </w:t>
      </w:r>
      <w:r w:rsidR="00775F15" w:rsidRPr="00F366B2">
        <w:rPr>
          <w:rFonts w:ascii="Arial" w:hAnsi="Arial" w:cs="Arial"/>
          <w:sz w:val="24"/>
          <w:szCs w:val="24"/>
        </w:rPr>
        <w:t>neighbouring countries,</w:t>
      </w:r>
      <w:r w:rsidR="00A24082" w:rsidRPr="00092782">
        <w:rPr>
          <w:rFonts w:ascii="Arial" w:hAnsi="Arial" w:cs="Arial"/>
          <w:sz w:val="24"/>
          <w:szCs w:val="24"/>
        </w:rPr>
        <w:t xml:space="preserve"> from Germany and France</w:t>
      </w:r>
      <w:r w:rsidR="00775F15" w:rsidRPr="00B834CE">
        <w:rPr>
          <w:rFonts w:ascii="Arial" w:hAnsi="Arial" w:cs="Arial"/>
          <w:sz w:val="24"/>
          <w:szCs w:val="24"/>
        </w:rPr>
        <w:t xml:space="preserve"> to Switzerland</w:t>
      </w:r>
      <w:r w:rsidR="00A24082" w:rsidRPr="00B834CE">
        <w:rPr>
          <w:rFonts w:ascii="Arial" w:hAnsi="Arial" w:cs="Arial"/>
          <w:sz w:val="24"/>
          <w:szCs w:val="24"/>
        </w:rPr>
        <w:t xml:space="preserve">, </w:t>
      </w:r>
      <w:r w:rsidR="00A24082" w:rsidRPr="00426F88">
        <w:rPr>
          <w:rFonts w:ascii="Arial" w:hAnsi="Arial" w:cs="Arial"/>
          <w:sz w:val="24"/>
          <w:szCs w:val="24"/>
        </w:rPr>
        <w:t>distance</w:t>
      </w:r>
      <w:r w:rsidR="00420205" w:rsidRPr="00426F88">
        <w:rPr>
          <w:rFonts w:ascii="Arial" w:hAnsi="Arial" w:cs="Arial"/>
          <w:sz w:val="24"/>
          <w:szCs w:val="24"/>
        </w:rPr>
        <w:t xml:space="preserve"> seemed to make no difference. </w:t>
      </w:r>
      <w:r w:rsidR="00BC491C" w:rsidRPr="00426F88">
        <w:rPr>
          <w:rFonts w:ascii="Arial" w:hAnsi="Arial" w:cs="Arial"/>
          <w:sz w:val="24"/>
          <w:szCs w:val="24"/>
        </w:rPr>
        <w:t>Georgia</w:t>
      </w:r>
      <w:r w:rsidR="003C3681" w:rsidRPr="00426F88">
        <w:rPr>
          <w:rFonts w:ascii="Arial" w:hAnsi="Arial" w:cs="Arial"/>
          <w:sz w:val="24"/>
          <w:szCs w:val="24"/>
        </w:rPr>
        <w:t>, a dentist</w:t>
      </w:r>
      <w:r w:rsidR="00F366B2">
        <w:rPr>
          <w:rFonts w:ascii="Arial" w:hAnsi="Arial" w:cs="Arial"/>
          <w:sz w:val="24"/>
          <w:szCs w:val="24"/>
        </w:rPr>
        <w:t xml:space="preserve"> who migrated from Greece</w:t>
      </w:r>
      <w:r w:rsidR="003C3681" w:rsidRPr="00F366B2">
        <w:rPr>
          <w:rFonts w:ascii="Arial" w:hAnsi="Arial" w:cs="Arial"/>
          <w:sz w:val="24"/>
          <w:szCs w:val="24"/>
        </w:rPr>
        <w:t xml:space="preserve">, </w:t>
      </w:r>
      <w:r w:rsidR="00D963C7" w:rsidRPr="00F366B2">
        <w:rPr>
          <w:rFonts w:ascii="Arial" w:hAnsi="Arial" w:cs="Arial"/>
          <w:sz w:val="24"/>
          <w:szCs w:val="24"/>
        </w:rPr>
        <w:t>appeared</w:t>
      </w:r>
      <w:r w:rsidR="00BC491C" w:rsidRPr="00F366B2">
        <w:rPr>
          <w:rFonts w:ascii="Arial" w:hAnsi="Arial" w:cs="Arial"/>
          <w:sz w:val="24"/>
          <w:szCs w:val="24"/>
        </w:rPr>
        <w:t xml:space="preserve"> rather embarrassed during the interview when listing all the items brought </w:t>
      </w:r>
      <w:r w:rsidR="00A24082" w:rsidRPr="00F366B2">
        <w:rPr>
          <w:rFonts w:ascii="Arial" w:hAnsi="Arial" w:cs="Arial"/>
          <w:sz w:val="24"/>
          <w:szCs w:val="24"/>
        </w:rPr>
        <w:lastRenderedPageBreak/>
        <w:t xml:space="preserve">all the way </w:t>
      </w:r>
      <w:r w:rsidR="00BC491C" w:rsidRPr="00F366B2">
        <w:rPr>
          <w:rFonts w:ascii="Arial" w:hAnsi="Arial" w:cs="Arial"/>
          <w:sz w:val="24"/>
          <w:szCs w:val="24"/>
        </w:rPr>
        <w:t>from Greece by her parents</w:t>
      </w:r>
      <w:r w:rsidR="00F53C51" w:rsidRPr="00F366B2">
        <w:rPr>
          <w:rFonts w:ascii="Arial" w:hAnsi="Arial" w:cs="Arial"/>
          <w:sz w:val="24"/>
          <w:szCs w:val="24"/>
        </w:rPr>
        <w:t xml:space="preserve"> visiting her in Basel</w:t>
      </w:r>
      <w:r w:rsidR="0016528E">
        <w:rPr>
          <w:rFonts w:ascii="Arial" w:hAnsi="Arial" w:cs="Arial"/>
          <w:sz w:val="24"/>
          <w:szCs w:val="24"/>
        </w:rPr>
        <w:t>,</w:t>
      </w:r>
      <w:r w:rsidR="00BC491C" w:rsidRPr="00F366B2">
        <w:rPr>
          <w:rFonts w:ascii="Arial" w:hAnsi="Arial" w:cs="Arial"/>
          <w:sz w:val="24"/>
          <w:szCs w:val="24"/>
        </w:rPr>
        <w:t xml:space="preserve"> including home grown tomatoes:</w:t>
      </w:r>
    </w:p>
    <w:p w14:paraId="452010D0" w14:textId="77777777" w:rsidR="00BC491C" w:rsidRPr="00426F88" w:rsidRDefault="00F53C51" w:rsidP="00A10E22">
      <w:pPr>
        <w:spacing w:line="240" w:lineRule="auto"/>
        <w:ind w:left="357"/>
        <w:jc w:val="both"/>
        <w:rPr>
          <w:rFonts w:ascii="Arial" w:hAnsi="Arial" w:cs="Arial"/>
          <w:i/>
        </w:rPr>
      </w:pPr>
      <w:r w:rsidRPr="00426F88">
        <w:rPr>
          <w:rFonts w:ascii="Arial" w:hAnsi="Arial" w:cs="Arial"/>
          <w:i/>
        </w:rPr>
        <w:t xml:space="preserve">Earlier on </w:t>
      </w:r>
      <w:r w:rsidR="00BC491C" w:rsidRPr="00426F88">
        <w:rPr>
          <w:rFonts w:ascii="Arial" w:hAnsi="Arial" w:cs="Arial"/>
          <w:i/>
        </w:rPr>
        <w:t xml:space="preserve">they also wanted to bring some vegetables because they grow their own, but I mean, it is not necessary any more. It is very nice but you can get it here. Oil and olives are quite special to me but other things are not necessary to carry. Of course the tomatoes taste completely different but bringing tomatoes from Greece to Switzerland is….  (Georgia, Greek, Dentist, 33 </w:t>
      </w:r>
      <w:r w:rsidR="001A3F5A" w:rsidRPr="00426F88">
        <w:rPr>
          <w:rFonts w:ascii="Arial" w:hAnsi="Arial" w:cs="Arial"/>
          <w:i/>
        </w:rPr>
        <w:t xml:space="preserve">years </w:t>
      </w:r>
      <w:r w:rsidR="00BC491C" w:rsidRPr="00426F88">
        <w:rPr>
          <w:rFonts w:ascii="Arial" w:hAnsi="Arial" w:cs="Arial"/>
          <w:i/>
        </w:rPr>
        <w:t xml:space="preserve">old, single) </w:t>
      </w:r>
    </w:p>
    <w:p w14:paraId="7A31C4C4" w14:textId="77777777" w:rsidR="00BC491C" w:rsidRPr="00426F88" w:rsidRDefault="00BC491C" w:rsidP="007C5432">
      <w:pPr>
        <w:spacing w:line="480" w:lineRule="auto"/>
        <w:jc w:val="both"/>
        <w:rPr>
          <w:rFonts w:ascii="Arial" w:hAnsi="Arial" w:cs="Arial"/>
          <w:sz w:val="24"/>
          <w:szCs w:val="24"/>
        </w:rPr>
      </w:pPr>
      <w:r w:rsidRPr="00426F88">
        <w:rPr>
          <w:rFonts w:ascii="Arial" w:hAnsi="Arial" w:cs="Arial"/>
          <w:sz w:val="24"/>
          <w:szCs w:val="24"/>
        </w:rPr>
        <w:t xml:space="preserve">Travelling between her Greek village </w:t>
      </w:r>
      <w:r w:rsidR="003C3681" w:rsidRPr="00426F88">
        <w:rPr>
          <w:rFonts w:ascii="Arial" w:hAnsi="Arial" w:cs="Arial"/>
          <w:sz w:val="24"/>
          <w:szCs w:val="24"/>
        </w:rPr>
        <w:t xml:space="preserve">in Northern Greece </w:t>
      </w:r>
      <w:r w:rsidRPr="00426F88">
        <w:rPr>
          <w:rFonts w:ascii="Arial" w:hAnsi="Arial" w:cs="Arial"/>
          <w:sz w:val="24"/>
          <w:szCs w:val="24"/>
        </w:rPr>
        <w:t>and Basel is a long and tiresome journey, involving a short flight and a long journey by coach through mainland Greece. Despite that huge effort put in travelling, Georgia carries familiar food items personally made by her family members</w:t>
      </w:r>
      <w:r w:rsidR="009F20CB" w:rsidRPr="00426F88">
        <w:rPr>
          <w:rFonts w:ascii="Arial" w:hAnsi="Arial" w:cs="Arial"/>
          <w:sz w:val="24"/>
          <w:szCs w:val="24"/>
        </w:rPr>
        <w:t xml:space="preserve">. This time, the gendered (traditional) food production involves generations, as in addition to the mother above, the grandmother below also figures in the affective link between memory/migration and food/family.  </w:t>
      </w:r>
    </w:p>
    <w:p w14:paraId="62567ECC" w14:textId="77777777" w:rsidR="00BC491C" w:rsidRPr="00426F88" w:rsidRDefault="00BC491C" w:rsidP="00A10E22">
      <w:pPr>
        <w:spacing w:line="240" w:lineRule="auto"/>
        <w:ind w:left="357"/>
        <w:jc w:val="both"/>
        <w:rPr>
          <w:rFonts w:ascii="Arial" w:hAnsi="Arial" w:cs="Arial"/>
          <w:i/>
        </w:rPr>
      </w:pPr>
      <w:r w:rsidRPr="00426F88">
        <w:rPr>
          <w:rFonts w:ascii="Arial" w:hAnsi="Arial" w:cs="Arial"/>
          <w:i/>
        </w:rPr>
        <w:t>Actually I bring oil because my family makes their own, they have olive</w:t>
      </w:r>
      <w:r w:rsidR="005A4F39" w:rsidRPr="00426F88">
        <w:rPr>
          <w:rFonts w:ascii="Arial" w:hAnsi="Arial" w:cs="Arial"/>
          <w:i/>
        </w:rPr>
        <w:t xml:space="preserve"> trees and some thako - it is a </w:t>
      </w:r>
      <w:r w:rsidRPr="00426F88">
        <w:rPr>
          <w:rFonts w:ascii="Arial" w:hAnsi="Arial" w:cs="Arial"/>
          <w:i/>
        </w:rPr>
        <w:t xml:space="preserve">special bread, they have it in Crete and you eat it with oil and it becomes soft. And you don’t find it here. Some years ago I was also bringing feta with me because my grandmother was making it herself but now she is too old and she doesn’t make it. Most of the things you can find them here but it is not the same.  </w:t>
      </w:r>
    </w:p>
    <w:p w14:paraId="5BC81CB7" w14:textId="4DF09AD2" w:rsidR="002F5D5A" w:rsidRDefault="00BC491C" w:rsidP="007C5432">
      <w:pPr>
        <w:spacing w:line="480" w:lineRule="auto"/>
        <w:jc w:val="both"/>
        <w:rPr>
          <w:rFonts w:ascii="Arial" w:hAnsi="Arial" w:cs="Arial"/>
          <w:sz w:val="24"/>
          <w:szCs w:val="24"/>
        </w:rPr>
      </w:pPr>
      <w:r w:rsidRPr="00B834CE">
        <w:rPr>
          <w:rFonts w:ascii="Arial" w:hAnsi="Arial" w:cs="Arial"/>
          <w:sz w:val="24"/>
          <w:szCs w:val="24"/>
        </w:rPr>
        <w:t xml:space="preserve">In </w:t>
      </w:r>
      <w:r w:rsidR="001A3F5A" w:rsidRPr="00B834CE">
        <w:rPr>
          <w:rFonts w:ascii="Arial" w:hAnsi="Arial" w:cs="Arial"/>
          <w:sz w:val="24"/>
          <w:szCs w:val="24"/>
        </w:rPr>
        <w:t xml:space="preserve">other studies </w:t>
      </w:r>
      <w:r w:rsidR="0067769C" w:rsidRPr="00B834CE">
        <w:rPr>
          <w:rFonts w:ascii="Arial" w:hAnsi="Arial" w:cs="Arial"/>
          <w:sz w:val="24"/>
          <w:szCs w:val="24"/>
        </w:rPr>
        <w:t>(</w:t>
      </w:r>
      <w:r w:rsidR="0016528E">
        <w:rPr>
          <w:rFonts w:ascii="Arial" w:hAnsi="Arial" w:cs="Arial"/>
          <w:sz w:val="24"/>
          <w:szCs w:val="24"/>
        </w:rPr>
        <w:t>Christou and King</w:t>
      </w:r>
      <w:r w:rsidR="0067769C" w:rsidRPr="00B834CE">
        <w:rPr>
          <w:rFonts w:ascii="Arial" w:hAnsi="Arial" w:cs="Arial"/>
          <w:sz w:val="24"/>
          <w:szCs w:val="24"/>
        </w:rPr>
        <w:t>,</w:t>
      </w:r>
      <w:r w:rsidR="0067769C" w:rsidRPr="00426F88">
        <w:rPr>
          <w:rFonts w:ascii="Arial" w:hAnsi="Arial" w:cs="Arial"/>
          <w:sz w:val="24"/>
          <w:szCs w:val="24"/>
        </w:rPr>
        <w:t xml:space="preserve"> 2010) </w:t>
      </w:r>
      <w:r w:rsidR="001A3F5A" w:rsidRPr="00B834CE">
        <w:rPr>
          <w:rFonts w:ascii="Arial" w:hAnsi="Arial" w:cs="Arial"/>
          <w:sz w:val="24"/>
          <w:szCs w:val="24"/>
        </w:rPr>
        <w:t>addressing issues related to migrant transnational visits</w:t>
      </w:r>
      <w:r w:rsidR="00535995">
        <w:rPr>
          <w:rFonts w:ascii="Arial" w:hAnsi="Arial" w:cs="Arial"/>
          <w:sz w:val="24"/>
          <w:szCs w:val="24"/>
        </w:rPr>
        <w:t>,</w:t>
      </w:r>
      <w:r w:rsidR="001A3F5A" w:rsidRPr="00B834CE">
        <w:rPr>
          <w:rFonts w:ascii="Arial" w:hAnsi="Arial" w:cs="Arial"/>
          <w:sz w:val="24"/>
          <w:szCs w:val="24"/>
        </w:rPr>
        <w:t xml:space="preserve"> </w:t>
      </w:r>
      <w:r w:rsidR="001A3F5A" w:rsidRPr="00426F88">
        <w:rPr>
          <w:rFonts w:ascii="Arial" w:hAnsi="Arial" w:cs="Arial"/>
          <w:sz w:val="24"/>
          <w:szCs w:val="24"/>
        </w:rPr>
        <w:t>the volume of products of the soil were transported in cars crossing borders,</w:t>
      </w:r>
      <w:r w:rsidRPr="00426F88">
        <w:rPr>
          <w:rFonts w:ascii="Arial" w:hAnsi="Arial" w:cs="Arial"/>
          <w:sz w:val="24"/>
          <w:szCs w:val="24"/>
        </w:rPr>
        <w:t xml:space="preserve"> Georgia however</w:t>
      </w:r>
      <w:r w:rsidR="001A3F5A" w:rsidRPr="00EA2BF2">
        <w:rPr>
          <w:rFonts w:ascii="Arial" w:hAnsi="Arial" w:cs="Arial"/>
          <w:sz w:val="24"/>
          <w:szCs w:val="24"/>
        </w:rPr>
        <w:t>,</w:t>
      </w:r>
      <w:r w:rsidRPr="00EA2BF2">
        <w:rPr>
          <w:rFonts w:ascii="Arial" w:hAnsi="Arial" w:cs="Arial"/>
          <w:sz w:val="24"/>
          <w:szCs w:val="24"/>
        </w:rPr>
        <w:t xml:space="preserve"> carries the foodstuff herself, despite the long </w:t>
      </w:r>
      <w:r w:rsidR="004A1BBC" w:rsidRPr="00EA2BF2">
        <w:rPr>
          <w:rFonts w:ascii="Arial" w:hAnsi="Arial" w:cs="Arial"/>
          <w:sz w:val="24"/>
          <w:szCs w:val="24"/>
        </w:rPr>
        <w:t xml:space="preserve">uneasy </w:t>
      </w:r>
      <w:r w:rsidRPr="00D972EE">
        <w:rPr>
          <w:rFonts w:ascii="Arial" w:hAnsi="Arial" w:cs="Arial"/>
          <w:sz w:val="24"/>
          <w:szCs w:val="24"/>
        </w:rPr>
        <w:t xml:space="preserve">journey by plane and coach across the country. Possibly, the complex experience of making the </w:t>
      </w:r>
      <w:r w:rsidR="004A1BBC" w:rsidRPr="00B834CE">
        <w:rPr>
          <w:rFonts w:ascii="Arial" w:hAnsi="Arial" w:cs="Arial"/>
          <w:sz w:val="24"/>
          <w:szCs w:val="24"/>
        </w:rPr>
        <w:t xml:space="preserve">long </w:t>
      </w:r>
      <w:r w:rsidRPr="00B834CE">
        <w:rPr>
          <w:rFonts w:ascii="Arial" w:hAnsi="Arial" w:cs="Arial"/>
          <w:sz w:val="24"/>
          <w:szCs w:val="24"/>
        </w:rPr>
        <w:t xml:space="preserve">journey gives even more weight to the symbolic meaning of the home foodstuff and its appreciation of consuming </w:t>
      </w:r>
      <w:r w:rsidR="00477831" w:rsidRPr="00B834CE">
        <w:rPr>
          <w:rFonts w:ascii="Arial" w:hAnsi="Arial" w:cs="Arial"/>
          <w:sz w:val="24"/>
          <w:szCs w:val="24"/>
        </w:rPr>
        <w:t>it</w:t>
      </w:r>
      <w:r w:rsidRPr="00C078D0">
        <w:rPr>
          <w:rFonts w:ascii="Arial" w:hAnsi="Arial" w:cs="Arial"/>
          <w:sz w:val="24"/>
          <w:szCs w:val="24"/>
        </w:rPr>
        <w:t xml:space="preserve"> w</w:t>
      </w:r>
      <w:r w:rsidRPr="0067769C">
        <w:rPr>
          <w:rFonts w:ascii="Arial" w:hAnsi="Arial" w:cs="Arial"/>
          <w:sz w:val="24"/>
          <w:szCs w:val="24"/>
        </w:rPr>
        <w:t xml:space="preserve">hen in Basel. </w:t>
      </w:r>
      <w:r w:rsidR="00F53C51" w:rsidRPr="0067769C">
        <w:rPr>
          <w:rFonts w:ascii="Arial" w:hAnsi="Arial" w:cs="Arial"/>
          <w:sz w:val="24"/>
          <w:szCs w:val="24"/>
        </w:rPr>
        <w:t xml:space="preserve">Kristina, </w:t>
      </w:r>
      <w:r w:rsidR="0067769C">
        <w:rPr>
          <w:rFonts w:ascii="Arial" w:hAnsi="Arial" w:cs="Arial"/>
          <w:sz w:val="24"/>
          <w:szCs w:val="24"/>
        </w:rPr>
        <w:t xml:space="preserve">an </w:t>
      </w:r>
      <w:r w:rsidR="00F53C51" w:rsidRPr="0067769C">
        <w:rPr>
          <w:rFonts w:ascii="Arial" w:hAnsi="Arial" w:cs="Arial"/>
          <w:sz w:val="24"/>
          <w:szCs w:val="24"/>
        </w:rPr>
        <w:t>architect</w:t>
      </w:r>
      <w:r w:rsidR="0067769C">
        <w:rPr>
          <w:rFonts w:ascii="Arial" w:hAnsi="Arial" w:cs="Arial"/>
          <w:sz w:val="24"/>
          <w:szCs w:val="24"/>
        </w:rPr>
        <w:t xml:space="preserve"> who migrated from Hungary</w:t>
      </w:r>
      <w:r w:rsidR="00F53C51" w:rsidRPr="0067769C">
        <w:rPr>
          <w:rFonts w:ascii="Arial" w:hAnsi="Arial" w:cs="Arial"/>
          <w:sz w:val="24"/>
          <w:szCs w:val="24"/>
        </w:rPr>
        <w:t xml:space="preserve">, mentioned </w:t>
      </w:r>
      <w:r w:rsidR="004D75B2" w:rsidRPr="0067769C">
        <w:rPr>
          <w:rFonts w:ascii="Arial" w:hAnsi="Arial" w:cs="Arial"/>
          <w:sz w:val="24"/>
          <w:szCs w:val="24"/>
        </w:rPr>
        <w:t xml:space="preserve">the </w:t>
      </w:r>
      <w:r w:rsidR="00F53C51" w:rsidRPr="0067769C">
        <w:rPr>
          <w:rFonts w:ascii="Arial" w:hAnsi="Arial" w:cs="Arial"/>
          <w:sz w:val="24"/>
          <w:szCs w:val="24"/>
        </w:rPr>
        <w:t xml:space="preserve">special effort that </w:t>
      </w:r>
      <w:r w:rsidR="00630019" w:rsidRPr="0067769C">
        <w:rPr>
          <w:rFonts w:ascii="Arial" w:hAnsi="Arial" w:cs="Arial"/>
          <w:sz w:val="24"/>
          <w:szCs w:val="24"/>
        </w:rPr>
        <w:t>is</w:t>
      </w:r>
      <w:r w:rsidR="00F53C51" w:rsidRPr="0067769C">
        <w:rPr>
          <w:rFonts w:ascii="Arial" w:hAnsi="Arial" w:cs="Arial"/>
          <w:sz w:val="24"/>
          <w:szCs w:val="24"/>
        </w:rPr>
        <w:t xml:space="preserve"> needed to safely transport goods </w:t>
      </w:r>
      <w:r w:rsidR="00937AB1" w:rsidRPr="0067769C">
        <w:rPr>
          <w:rFonts w:ascii="Arial" w:hAnsi="Arial" w:cs="Arial"/>
          <w:sz w:val="24"/>
          <w:szCs w:val="24"/>
        </w:rPr>
        <w:t>with short expiry date</w:t>
      </w:r>
      <w:r w:rsidR="00477831" w:rsidRPr="0067769C">
        <w:rPr>
          <w:rFonts w:ascii="Arial" w:hAnsi="Arial" w:cs="Arial"/>
          <w:sz w:val="24"/>
          <w:szCs w:val="24"/>
        </w:rPr>
        <w:t>s</w:t>
      </w:r>
      <w:r w:rsidR="00937AB1" w:rsidRPr="0067769C">
        <w:rPr>
          <w:rFonts w:ascii="Arial" w:hAnsi="Arial" w:cs="Arial"/>
          <w:sz w:val="24"/>
          <w:szCs w:val="24"/>
        </w:rPr>
        <w:t xml:space="preserve"> </w:t>
      </w:r>
      <w:r w:rsidR="00F53C51" w:rsidRPr="0067769C">
        <w:rPr>
          <w:rFonts w:ascii="Arial" w:hAnsi="Arial" w:cs="Arial"/>
          <w:sz w:val="24"/>
          <w:szCs w:val="24"/>
        </w:rPr>
        <w:t>between countries</w:t>
      </w:r>
      <w:r w:rsidR="00937AB1" w:rsidRPr="0067769C">
        <w:rPr>
          <w:rFonts w:ascii="Arial" w:hAnsi="Arial" w:cs="Arial"/>
          <w:sz w:val="24"/>
          <w:szCs w:val="24"/>
        </w:rPr>
        <w:t xml:space="preserve">. </w:t>
      </w:r>
      <w:r w:rsidR="00937AB1" w:rsidRPr="0067769C">
        <w:rPr>
          <w:rFonts w:ascii="Arial" w:hAnsi="Arial" w:cs="Arial"/>
          <w:i/>
          <w:sz w:val="24"/>
          <w:szCs w:val="24"/>
        </w:rPr>
        <w:t>‘</w:t>
      </w:r>
      <w:r w:rsidR="006F46B9" w:rsidRPr="0067769C">
        <w:rPr>
          <w:rFonts w:ascii="Arial" w:hAnsi="Arial" w:cs="Arial"/>
          <w:i/>
          <w:sz w:val="24"/>
          <w:szCs w:val="24"/>
        </w:rPr>
        <w:t>S</w:t>
      </w:r>
      <w:r w:rsidR="00F53C51" w:rsidRPr="0067769C">
        <w:rPr>
          <w:rFonts w:ascii="Arial" w:hAnsi="Arial" w:cs="Arial"/>
          <w:i/>
          <w:sz w:val="24"/>
          <w:szCs w:val="24"/>
        </w:rPr>
        <w:t>pecialties, like meat, salami, milk products like turo-rudi</w:t>
      </w:r>
      <w:r w:rsidR="007F66FB" w:rsidRPr="0067769C">
        <w:rPr>
          <w:rFonts w:ascii="Arial" w:hAnsi="Arial" w:cs="Arial"/>
          <w:i/>
          <w:sz w:val="24"/>
          <w:szCs w:val="24"/>
        </w:rPr>
        <w:t>’</w:t>
      </w:r>
      <w:r w:rsidR="00F53C51" w:rsidRPr="0067769C">
        <w:rPr>
          <w:rFonts w:ascii="Arial" w:hAnsi="Arial" w:cs="Arial"/>
          <w:i/>
          <w:sz w:val="24"/>
          <w:szCs w:val="24"/>
        </w:rPr>
        <w:t xml:space="preserve"> (type of cottage cheese which </w:t>
      </w:r>
      <w:r w:rsidR="00937AB1" w:rsidRPr="0067769C">
        <w:rPr>
          <w:rFonts w:ascii="Arial" w:hAnsi="Arial" w:cs="Arial"/>
          <w:i/>
          <w:sz w:val="24"/>
          <w:szCs w:val="24"/>
        </w:rPr>
        <w:t xml:space="preserve">can be sweet or savoury) </w:t>
      </w:r>
      <w:r w:rsidR="00937AB1" w:rsidRPr="0067769C">
        <w:rPr>
          <w:rFonts w:ascii="Arial" w:hAnsi="Arial" w:cs="Arial"/>
          <w:sz w:val="24"/>
          <w:szCs w:val="24"/>
        </w:rPr>
        <w:t xml:space="preserve">needed ice cubes and special wrapping paper. </w:t>
      </w:r>
      <w:r w:rsidR="00630019" w:rsidRPr="0067769C">
        <w:rPr>
          <w:rFonts w:ascii="Arial" w:hAnsi="Arial" w:cs="Arial"/>
          <w:sz w:val="24"/>
          <w:szCs w:val="24"/>
        </w:rPr>
        <w:t xml:space="preserve">Any effort involved in purchasing and packaging the foodstuff was </w:t>
      </w:r>
      <w:r w:rsidR="00D963C7" w:rsidRPr="0067769C">
        <w:rPr>
          <w:rFonts w:ascii="Arial" w:hAnsi="Arial" w:cs="Arial"/>
          <w:sz w:val="24"/>
          <w:szCs w:val="24"/>
        </w:rPr>
        <w:t xml:space="preserve">clearly </w:t>
      </w:r>
      <w:r w:rsidR="00630019" w:rsidRPr="0067769C">
        <w:rPr>
          <w:rFonts w:ascii="Arial" w:hAnsi="Arial" w:cs="Arial"/>
          <w:sz w:val="24"/>
          <w:szCs w:val="24"/>
        </w:rPr>
        <w:t xml:space="preserve">worthwhile. </w:t>
      </w:r>
    </w:p>
    <w:p w14:paraId="0396519A" w14:textId="490EE731" w:rsidR="00BC491C" w:rsidRPr="00B31E5B" w:rsidRDefault="00BC491C" w:rsidP="007C5432">
      <w:pPr>
        <w:spacing w:line="480" w:lineRule="auto"/>
        <w:jc w:val="both"/>
        <w:rPr>
          <w:rFonts w:ascii="Arial" w:hAnsi="Arial" w:cs="Arial"/>
          <w:sz w:val="24"/>
          <w:szCs w:val="24"/>
        </w:rPr>
      </w:pPr>
      <w:r w:rsidRPr="00B31E5B">
        <w:rPr>
          <w:rFonts w:ascii="Arial" w:hAnsi="Arial" w:cs="Arial"/>
          <w:sz w:val="24"/>
          <w:szCs w:val="24"/>
        </w:rPr>
        <w:lastRenderedPageBreak/>
        <w:t>In the narrative of Sofia, another participant</w:t>
      </w:r>
      <w:r w:rsidR="00B31E5B">
        <w:rPr>
          <w:rFonts w:ascii="Arial" w:hAnsi="Arial" w:cs="Arial"/>
          <w:sz w:val="24"/>
          <w:szCs w:val="24"/>
        </w:rPr>
        <w:t xml:space="preserve"> from Greece</w:t>
      </w:r>
      <w:r w:rsidRPr="00B31E5B">
        <w:rPr>
          <w:rFonts w:ascii="Arial" w:hAnsi="Arial" w:cs="Arial"/>
          <w:sz w:val="24"/>
          <w:szCs w:val="24"/>
        </w:rPr>
        <w:t xml:space="preserve">, </w:t>
      </w:r>
      <w:r w:rsidR="006F46B9" w:rsidRPr="00B31E5B">
        <w:rPr>
          <w:rFonts w:ascii="Arial" w:hAnsi="Arial" w:cs="Arial"/>
          <w:sz w:val="24"/>
          <w:szCs w:val="24"/>
        </w:rPr>
        <w:t>‘</w:t>
      </w:r>
      <w:r w:rsidRPr="00B31E5B">
        <w:rPr>
          <w:rFonts w:ascii="Arial" w:hAnsi="Arial" w:cs="Arial"/>
          <w:sz w:val="24"/>
          <w:szCs w:val="24"/>
        </w:rPr>
        <w:t xml:space="preserve">products </w:t>
      </w:r>
      <w:r w:rsidR="006F46B9" w:rsidRPr="00B31E5B">
        <w:rPr>
          <w:rFonts w:ascii="Arial" w:hAnsi="Arial" w:cs="Arial"/>
          <w:sz w:val="24"/>
          <w:szCs w:val="24"/>
        </w:rPr>
        <w:t xml:space="preserve">of the soil’ </w:t>
      </w:r>
      <w:r w:rsidRPr="00B31E5B">
        <w:rPr>
          <w:rFonts w:ascii="Arial" w:hAnsi="Arial" w:cs="Arial"/>
          <w:sz w:val="24"/>
          <w:szCs w:val="24"/>
        </w:rPr>
        <w:t xml:space="preserve">were </w:t>
      </w:r>
      <w:r w:rsidR="006F46B9" w:rsidRPr="00B31E5B">
        <w:rPr>
          <w:rFonts w:ascii="Arial" w:hAnsi="Arial" w:cs="Arial"/>
          <w:sz w:val="24"/>
          <w:szCs w:val="24"/>
        </w:rPr>
        <w:t xml:space="preserve">regularly </w:t>
      </w:r>
      <w:r w:rsidRPr="00B31E5B">
        <w:rPr>
          <w:rFonts w:ascii="Arial" w:hAnsi="Arial" w:cs="Arial"/>
          <w:sz w:val="24"/>
          <w:szCs w:val="24"/>
        </w:rPr>
        <w:t>transported to-and-fro</w:t>
      </w:r>
      <w:r w:rsidR="004D75B2" w:rsidRPr="00B31E5B">
        <w:rPr>
          <w:rFonts w:ascii="Arial" w:hAnsi="Arial" w:cs="Arial"/>
          <w:sz w:val="24"/>
          <w:szCs w:val="24"/>
        </w:rPr>
        <w:t xml:space="preserve">. Again, the mother in this case makes most of the sweets but there are other foods brought as well: </w:t>
      </w:r>
    </w:p>
    <w:p w14:paraId="38C534DF" w14:textId="5A1AC527" w:rsidR="00BC491C" w:rsidRPr="00426F88" w:rsidRDefault="00BC491C" w:rsidP="00A10E22">
      <w:pPr>
        <w:spacing w:line="240" w:lineRule="auto"/>
        <w:ind w:left="720"/>
        <w:jc w:val="both"/>
        <w:rPr>
          <w:rFonts w:ascii="Arial" w:hAnsi="Arial" w:cs="Arial"/>
          <w:i/>
        </w:rPr>
      </w:pPr>
      <w:r w:rsidRPr="00426F88">
        <w:rPr>
          <w:rFonts w:ascii="Arial" w:hAnsi="Arial" w:cs="Arial"/>
          <w:i/>
        </w:rPr>
        <w:t>What I always bring is olive oil and olives. And then I can bring some sweets my mother does, like jams. I can have some kind of beans that they make in Greece. I can bring some, even that I don’t always cook, I may throw it away after a while (laughs). I don’t bring so much</w:t>
      </w:r>
      <w:r w:rsidR="00E70A8F" w:rsidRPr="00426F88">
        <w:rPr>
          <w:rFonts w:ascii="Arial" w:hAnsi="Arial" w:cs="Arial"/>
          <w:i/>
        </w:rPr>
        <w:t>.</w:t>
      </w:r>
      <w:r w:rsidRPr="00426F88">
        <w:rPr>
          <w:rFonts w:ascii="Arial" w:hAnsi="Arial" w:cs="Arial"/>
          <w:i/>
        </w:rPr>
        <w:t xml:space="preserve"> I know of other people</w:t>
      </w:r>
      <w:r w:rsidR="00E70A8F" w:rsidRPr="00426F88">
        <w:rPr>
          <w:rFonts w:ascii="Arial" w:hAnsi="Arial" w:cs="Arial"/>
          <w:i/>
        </w:rPr>
        <w:t xml:space="preserve"> who will bring so many things, </w:t>
      </w:r>
      <w:r w:rsidRPr="00426F88">
        <w:rPr>
          <w:rFonts w:ascii="Arial" w:hAnsi="Arial" w:cs="Arial"/>
          <w:i/>
        </w:rPr>
        <w:t>like moving them from a supermarket. Because the olive comes from my cousin</w:t>
      </w:r>
      <w:r w:rsidR="00BB098E">
        <w:rPr>
          <w:rFonts w:ascii="Arial" w:hAnsi="Arial" w:cs="Arial"/>
          <w:i/>
        </w:rPr>
        <w:t xml:space="preserve"> in</w:t>
      </w:r>
      <w:r w:rsidRPr="00426F88">
        <w:rPr>
          <w:rFonts w:ascii="Arial" w:hAnsi="Arial" w:cs="Arial"/>
          <w:i/>
        </w:rPr>
        <w:t xml:space="preserve"> the South of Greece, and then my parents buy 30 kg of it, I think it is a different taste, this olive oil. My mother would make cookies, and comfiture or these fruits </w:t>
      </w:r>
      <w:r w:rsidR="00C31344" w:rsidRPr="00426F88">
        <w:rPr>
          <w:rFonts w:ascii="Arial" w:hAnsi="Arial" w:cs="Arial"/>
          <w:i/>
        </w:rPr>
        <w:t>–</w:t>
      </w:r>
      <w:r w:rsidRPr="00426F88">
        <w:rPr>
          <w:rFonts w:ascii="Arial" w:hAnsi="Arial" w:cs="Arial"/>
          <w:i/>
        </w:rPr>
        <w:t xml:space="preserve"> sweets we eat with yoghurt. There was a time at the beginning when my parents were bringing meat, but not anymore. Sometime maybe I can bring sausages, as they come from this particular area. (Sofia, Greek, 36 </w:t>
      </w:r>
      <w:r w:rsidR="0097412B" w:rsidRPr="00426F88">
        <w:rPr>
          <w:rFonts w:ascii="Arial" w:hAnsi="Arial" w:cs="Arial"/>
          <w:i/>
        </w:rPr>
        <w:t xml:space="preserve">years </w:t>
      </w:r>
      <w:r w:rsidRPr="00426F88">
        <w:rPr>
          <w:rFonts w:ascii="Arial" w:hAnsi="Arial" w:cs="Arial"/>
          <w:i/>
        </w:rPr>
        <w:t>old, Pharma</w:t>
      </w:r>
      <w:r w:rsidR="00146DF1" w:rsidRPr="00426F88">
        <w:rPr>
          <w:rFonts w:ascii="Arial" w:hAnsi="Arial" w:cs="Arial"/>
          <w:i/>
        </w:rPr>
        <w:t>ceutical company</w:t>
      </w:r>
      <w:r w:rsidR="00F50DC8" w:rsidRPr="00426F88">
        <w:rPr>
          <w:rFonts w:ascii="Arial" w:hAnsi="Arial" w:cs="Arial"/>
          <w:i/>
        </w:rPr>
        <w:t>, single</w:t>
      </w:r>
      <w:r w:rsidRPr="00426F88">
        <w:rPr>
          <w:rFonts w:ascii="Arial" w:hAnsi="Arial" w:cs="Arial"/>
          <w:i/>
        </w:rPr>
        <w:t xml:space="preserve">) </w:t>
      </w:r>
      <w:r w:rsidRPr="00426F88">
        <w:rPr>
          <w:rFonts w:ascii="Arial" w:hAnsi="Arial" w:cs="Arial"/>
          <w:i/>
        </w:rPr>
        <w:tab/>
      </w:r>
    </w:p>
    <w:p w14:paraId="008A2422" w14:textId="5E7B6467" w:rsidR="00AA6AD4" w:rsidRPr="00426F88" w:rsidRDefault="00D963C7" w:rsidP="007C5432">
      <w:pPr>
        <w:spacing w:line="480" w:lineRule="auto"/>
        <w:jc w:val="both"/>
        <w:rPr>
          <w:rFonts w:ascii="Arial" w:hAnsi="Arial" w:cs="Arial"/>
          <w:sz w:val="24"/>
          <w:szCs w:val="24"/>
        </w:rPr>
      </w:pPr>
      <w:r w:rsidRPr="00426F88">
        <w:rPr>
          <w:rFonts w:ascii="Arial" w:hAnsi="Arial" w:cs="Arial"/>
          <w:sz w:val="24"/>
          <w:szCs w:val="24"/>
        </w:rPr>
        <w:t>It is interesting to note that Sofia emphasises how little she or her parents bring from Greece to Swi</w:t>
      </w:r>
      <w:r w:rsidR="00A73F99" w:rsidRPr="00426F88">
        <w:rPr>
          <w:rFonts w:ascii="Arial" w:hAnsi="Arial" w:cs="Arial"/>
          <w:sz w:val="24"/>
          <w:szCs w:val="24"/>
        </w:rPr>
        <w:t>tzerland, despite the long list</w:t>
      </w:r>
      <w:r w:rsidRPr="00426F88">
        <w:rPr>
          <w:rFonts w:ascii="Arial" w:hAnsi="Arial" w:cs="Arial"/>
          <w:sz w:val="24"/>
          <w:szCs w:val="24"/>
        </w:rPr>
        <w:t xml:space="preserve"> of items</w:t>
      </w:r>
      <w:r w:rsidR="00AA6AD4" w:rsidRPr="00426F88">
        <w:rPr>
          <w:rFonts w:ascii="Arial" w:hAnsi="Arial" w:cs="Arial"/>
          <w:sz w:val="24"/>
          <w:szCs w:val="24"/>
        </w:rPr>
        <w:t xml:space="preserve"> described in her narrative</w:t>
      </w:r>
      <w:r w:rsidR="0016528E">
        <w:rPr>
          <w:rFonts w:ascii="Arial" w:hAnsi="Arial" w:cs="Arial"/>
          <w:sz w:val="24"/>
          <w:szCs w:val="24"/>
        </w:rPr>
        <w:t>,</w:t>
      </w:r>
      <w:r w:rsidR="00AA6AD4" w:rsidRPr="00426F88">
        <w:rPr>
          <w:rFonts w:ascii="Arial" w:hAnsi="Arial" w:cs="Arial"/>
          <w:sz w:val="24"/>
          <w:szCs w:val="24"/>
        </w:rPr>
        <w:t xml:space="preserve"> from meat, </w:t>
      </w:r>
      <w:r w:rsidR="00BD178A" w:rsidRPr="00426F88">
        <w:rPr>
          <w:rFonts w:ascii="Arial" w:hAnsi="Arial" w:cs="Arial"/>
          <w:sz w:val="24"/>
          <w:szCs w:val="24"/>
        </w:rPr>
        <w:t xml:space="preserve">beans, olives </w:t>
      </w:r>
      <w:r w:rsidR="00C67052" w:rsidRPr="00426F88">
        <w:rPr>
          <w:rFonts w:ascii="Arial" w:hAnsi="Arial" w:cs="Arial"/>
          <w:sz w:val="24"/>
          <w:szCs w:val="24"/>
        </w:rPr>
        <w:t xml:space="preserve">to home-made sweets. </w:t>
      </w:r>
      <w:r w:rsidR="00AA6AD4" w:rsidRPr="00426F88">
        <w:rPr>
          <w:rFonts w:ascii="Arial" w:hAnsi="Arial" w:cs="Arial"/>
          <w:sz w:val="24"/>
          <w:szCs w:val="24"/>
        </w:rPr>
        <w:t xml:space="preserve">Checking the availability of the familiar items in </w:t>
      </w:r>
      <w:r w:rsidR="00E95E3A" w:rsidRPr="00426F88">
        <w:rPr>
          <w:rFonts w:ascii="Arial" w:hAnsi="Arial" w:cs="Arial"/>
          <w:sz w:val="24"/>
          <w:szCs w:val="24"/>
        </w:rPr>
        <w:t>the proximity of her</w:t>
      </w:r>
      <w:r w:rsidR="00AA6AD4" w:rsidRPr="00426F88">
        <w:rPr>
          <w:rFonts w:ascii="Arial" w:hAnsi="Arial" w:cs="Arial"/>
          <w:sz w:val="24"/>
          <w:szCs w:val="24"/>
        </w:rPr>
        <w:t xml:space="preserve"> new </w:t>
      </w:r>
      <w:r w:rsidR="00BD178A" w:rsidRPr="00426F88">
        <w:rPr>
          <w:rFonts w:ascii="Arial" w:hAnsi="Arial" w:cs="Arial"/>
          <w:sz w:val="24"/>
          <w:szCs w:val="24"/>
        </w:rPr>
        <w:t>home</w:t>
      </w:r>
      <w:r w:rsidR="00AA6AD4" w:rsidRPr="00426F88">
        <w:rPr>
          <w:rFonts w:ascii="Arial" w:hAnsi="Arial" w:cs="Arial"/>
          <w:sz w:val="24"/>
          <w:szCs w:val="24"/>
        </w:rPr>
        <w:t xml:space="preserve"> or even making full use of the products brought seem to be </w:t>
      </w:r>
      <w:r w:rsidR="00B1686F" w:rsidRPr="00426F88">
        <w:rPr>
          <w:rFonts w:ascii="Arial" w:hAnsi="Arial" w:cs="Arial"/>
          <w:sz w:val="24"/>
          <w:szCs w:val="24"/>
        </w:rPr>
        <w:t>un</w:t>
      </w:r>
      <w:r w:rsidR="00AA6AD4" w:rsidRPr="00426F88">
        <w:rPr>
          <w:rFonts w:ascii="Arial" w:hAnsi="Arial" w:cs="Arial"/>
          <w:sz w:val="24"/>
          <w:szCs w:val="24"/>
        </w:rPr>
        <w:t>necessary</w:t>
      </w:r>
      <w:r w:rsidR="0016528E">
        <w:rPr>
          <w:rFonts w:ascii="Arial" w:hAnsi="Arial" w:cs="Arial"/>
          <w:sz w:val="24"/>
          <w:szCs w:val="24"/>
        </w:rPr>
        <w:t>.</w:t>
      </w:r>
      <w:r w:rsidR="00AA6AD4" w:rsidRPr="00426F88">
        <w:rPr>
          <w:rFonts w:ascii="Arial" w:hAnsi="Arial" w:cs="Arial"/>
          <w:sz w:val="24"/>
          <w:szCs w:val="24"/>
        </w:rPr>
        <w:t xml:space="preserve"> </w:t>
      </w:r>
      <w:r w:rsidR="0016528E">
        <w:rPr>
          <w:rFonts w:ascii="Arial" w:hAnsi="Arial" w:cs="Arial"/>
          <w:sz w:val="24"/>
          <w:szCs w:val="24"/>
        </w:rPr>
        <w:t>P</w:t>
      </w:r>
      <w:r w:rsidR="00AA6AD4" w:rsidRPr="00426F88">
        <w:rPr>
          <w:rFonts w:ascii="Arial" w:hAnsi="Arial" w:cs="Arial"/>
          <w:sz w:val="24"/>
          <w:szCs w:val="24"/>
        </w:rPr>
        <w:t xml:space="preserve">erhaps it is the sole act of transporting the </w:t>
      </w:r>
      <w:r w:rsidR="00E95E3A" w:rsidRPr="00426F88">
        <w:rPr>
          <w:rFonts w:ascii="Arial" w:hAnsi="Arial" w:cs="Arial"/>
          <w:sz w:val="24"/>
          <w:szCs w:val="24"/>
        </w:rPr>
        <w:t xml:space="preserve">food </w:t>
      </w:r>
      <w:r w:rsidR="00AA6AD4" w:rsidRPr="00426F88">
        <w:rPr>
          <w:rFonts w:ascii="Arial" w:hAnsi="Arial" w:cs="Arial"/>
          <w:sz w:val="24"/>
          <w:szCs w:val="24"/>
        </w:rPr>
        <w:t xml:space="preserve">items </w:t>
      </w:r>
      <w:r w:rsidR="00BD178A" w:rsidRPr="00426F88">
        <w:rPr>
          <w:rFonts w:ascii="Arial" w:hAnsi="Arial" w:cs="Arial"/>
          <w:sz w:val="24"/>
          <w:szCs w:val="24"/>
        </w:rPr>
        <w:t xml:space="preserve">and stocking up the favourite products </w:t>
      </w:r>
      <w:r w:rsidR="00AA6AD4" w:rsidRPr="00426F88">
        <w:rPr>
          <w:rFonts w:ascii="Arial" w:hAnsi="Arial" w:cs="Arial"/>
          <w:sz w:val="24"/>
          <w:szCs w:val="24"/>
        </w:rPr>
        <w:t xml:space="preserve">that is significant, </w:t>
      </w:r>
      <w:r w:rsidR="00E95E3A" w:rsidRPr="00426F88">
        <w:rPr>
          <w:rFonts w:ascii="Arial" w:hAnsi="Arial" w:cs="Arial"/>
          <w:sz w:val="24"/>
          <w:szCs w:val="24"/>
        </w:rPr>
        <w:t>a</w:t>
      </w:r>
      <w:r w:rsidR="00AA6AD4" w:rsidRPr="00426F88">
        <w:rPr>
          <w:rFonts w:ascii="Arial" w:hAnsi="Arial" w:cs="Arial"/>
          <w:sz w:val="24"/>
          <w:szCs w:val="24"/>
        </w:rPr>
        <w:t xml:space="preserve"> practice that </w:t>
      </w:r>
      <w:r w:rsidR="00BD178A" w:rsidRPr="00426F88">
        <w:rPr>
          <w:rFonts w:ascii="Arial" w:hAnsi="Arial" w:cs="Arial"/>
          <w:sz w:val="24"/>
          <w:szCs w:val="24"/>
        </w:rPr>
        <w:t>contributes</w:t>
      </w:r>
      <w:r w:rsidR="00AA6AD4" w:rsidRPr="00426F88">
        <w:rPr>
          <w:rFonts w:ascii="Arial" w:hAnsi="Arial" w:cs="Arial"/>
          <w:sz w:val="24"/>
          <w:szCs w:val="24"/>
        </w:rPr>
        <w:t xml:space="preserve"> to the </w:t>
      </w:r>
      <w:r w:rsidR="00BD178A" w:rsidRPr="00426F88">
        <w:rPr>
          <w:rFonts w:ascii="Arial" w:hAnsi="Arial" w:cs="Arial"/>
          <w:sz w:val="24"/>
          <w:szCs w:val="24"/>
        </w:rPr>
        <w:t xml:space="preserve">sense of </w:t>
      </w:r>
      <w:r w:rsidR="00AA6AD4" w:rsidRPr="00426F88">
        <w:rPr>
          <w:rFonts w:ascii="Arial" w:hAnsi="Arial" w:cs="Arial"/>
          <w:sz w:val="24"/>
          <w:szCs w:val="24"/>
        </w:rPr>
        <w:t xml:space="preserve">homing. </w:t>
      </w:r>
      <w:r w:rsidR="00CC3D1B" w:rsidRPr="00426F88">
        <w:rPr>
          <w:rFonts w:ascii="Arial" w:hAnsi="Arial" w:cs="Arial"/>
          <w:sz w:val="24"/>
          <w:szCs w:val="24"/>
        </w:rPr>
        <w:t xml:space="preserve">In that context, it is indeed the </w:t>
      </w:r>
      <w:r w:rsidR="00CC3D1B" w:rsidRPr="00426F88">
        <w:rPr>
          <w:rFonts w:ascii="Arial" w:hAnsi="Arial" w:cs="Arial"/>
          <w:i/>
          <w:sz w:val="24"/>
          <w:szCs w:val="24"/>
        </w:rPr>
        <w:t xml:space="preserve">significance of </w:t>
      </w:r>
      <w:r w:rsidR="00837E9B" w:rsidRPr="00426F88">
        <w:rPr>
          <w:rFonts w:ascii="Arial" w:hAnsi="Arial" w:cs="Arial"/>
          <w:i/>
          <w:sz w:val="24"/>
          <w:szCs w:val="24"/>
        </w:rPr>
        <w:t>things</w:t>
      </w:r>
      <w:r w:rsidR="00837E9B" w:rsidRPr="00426F88">
        <w:rPr>
          <w:rFonts w:ascii="Arial" w:hAnsi="Arial" w:cs="Arial"/>
          <w:sz w:val="24"/>
          <w:szCs w:val="24"/>
        </w:rPr>
        <w:t xml:space="preserve"> that matters because materiality becomes the salient transmitter of cultural belonging. </w:t>
      </w:r>
    </w:p>
    <w:p w14:paraId="4E98ED04" w14:textId="32608126" w:rsidR="00BC491C" w:rsidRPr="00082549" w:rsidRDefault="00BC491C" w:rsidP="007C5432">
      <w:pPr>
        <w:spacing w:line="480" w:lineRule="auto"/>
        <w:jc w:val="both"/>
        <w:rPr>
          <w:rFonts w:ascii="Arial" w:hAnsi="Arial" w:cs="Arial"/>
          <w:sz w:val="24"/>
          <w:szCs w:val="24"/>
        </w:rPr>
      </w:pPr>
      <w:r w:rsidRPr="00082549">
        <w:rPr>
          <w:rFonts w:ascii="Arial" w:hAnsi="Arial" w:cs="Arial"/>
          <w:sz w:val="24"/>
          <w:szCs w:val="24"/>
        </w:rPr>
        <w:t>Such ethnic foodstuff</w:t>
      </w:r>
      <w:r w:rsidR="006F46B9" w:rsidRPr="00082549">
        <w:rPr>
          <w:rFonts w:ascii="Arial" w:hAnsi="Arial" w:cs="Arial"/>
          <w:sz w:val="24"/>
          <w:szCs w:val="24"/>
        </w:rPr>
        <w:t>, traditional and home-made,</w:t>
      </w:r>
      <w:r w:rsidRPr="00082549">
        <w:rPr>
          <w:rFonts w:ascii="Arial" w:hAnsi="Arial" w:cs="Arial"/>
          <w:sz w:val="24"/>
          <w:szCs w:val="24"/>
        </w:rPr>
        <w:t xml:space="preserve"> is called </w:t>
      </w:r>
      <w:r w:rsidR="0092774D">
        <w:rPr>
          <w:rFonts w:ascii="Arial" w:hAnsi="Arial" w:cs="Arial"/>
          <w:sz w:val="24"/>
          <w:szCs w:val="24"/>
        </w:rPr>
        <w:t>‘</w:t>
      </w:r>
      <w:r w:rsidR="0092774D" w:rsidRPr="00082549">
        <w:rPr>
          <w:rFonts w:ascii="Arial" w:hAnsi="Arial" w:cs="Arial"/>
          <w:sz w:val="24"/>
          <w:szCs w:val="24"/>
        </w:rPr>
        <w:t>the basics’</w:t>
      </w:r>
      <w:r w:rsidR="0092774D">
        <w:rPr>
          <w:rFonts w:ascii="Arial" w:hAnsi="Arial" w:cs="Arial"/>
          <w:sz w:val="24"/>
          <w:szCs w:val="24"/>
        </w:rPr>
        <w:t xml:space="preserve"> </w:t>
      </w:r>
      <w:r w:rsidRPr="00082549">
        <w:rPr>
          <w:rFonts w:ascii="Arial" w:hAnsi="Arial" w:cs="Arial"/>
          <w:sz w:val="24"/>
          <w:szCs w:val="24"/>
        </w:rPr>
        <w:t xml:space="preserve">by </w:t>
      </w:r>
      <w:r w:rsidR="003C3681" w:rsidRPr="00082549">
        <w:rPr>
          <w:rFonts w:ascii="Arial" w:hAnsi="Arial" w:cs="Arial"/>
          <w:sz w:val="24"/>
          <w:szCs w:val="24"/>
        </w:rPr>
        <w:t>Manuela</w:t>
      </w:r>
      <w:r w:rsidRPr="00082549">
        <w:rPr>
          <w:rFonts w:ascii="Arial" w:hAnsi="Arial" w:cs="Arial"/>
          <w:sz w:val="24"/>
          <w:szCs w:val="24"/>
        </w:rPr>
        <w:t xml:space="preserve"> </w:t>
      </w:r>
      <w:r w:rsidR="0016528E">
        <w:rPr>
          <w:rFonts w:ascii="Arial" w:hAnsi="Arial" w:cs="Arial"/>
          <w:sz w:val="24"/>
          <w:szCs w:val="24"/>
        </w:rPr>
        <w:t>who migrated from Spain</w:t>
      </w:r>
      <w:r w:rsidRPr="00082549">
        <w:rPr>
          <w:rFonts w:ascii="Arial" w:hAnsi="Arial" w:cs="Arial"/>
          <w:sz w:val="24"/>
          <w:szCs w:val="24"/>
        </w:rPr>
        <w:t>, justifying the need to be carried between countries</w:t>
      </w:r>
      <w:r w:rsidR="005778AD" w:rsidRPr="00082549">
        <w:rPr>
          <w:rFonts w:ascii="Arial" w:hAnsi="Arial" w:cs="Arial"/>
          <w:sz w:val="24"/>
          <w:szCs w:val="24"/>
        </w:rPr>
        <w:t xml:space="preserve">. In a repetitively gendered way, Manuela’s mother prepares such ‘basics’ which remarkably consist of about half a dozen ‘things’ transported after each homecoming visit. Although the list is indicative of a methodical collection of flavours and food categories, this is perceived in sheer simplicity as </w:t>
      </w:r>
      <w:r w:rsidR="00BB098E">
        <w:rPr>
          <w:rFonts w:ascii="Arial" w:hAnsi="Arial" w:cs="Arial"/>
          <w:sz w:val="24"/>
          <w:szCs w:val="24"/>
        </w:rPr>
        <w:t>‘</w:t>
      </w:r>
      <w:r w:rsidR="005778AD" w:rsidRPr="00082549">
        <w:rPr>
          <w:rFonts w:ascii="Arial" w:hAnsi="Arial" w:cs="Arial"/>
          <w:sz w:val="24"/>
          <w:szCs w:val="24"/>
        </w:rPr>
        <w:t>basic</w:t>
      </w:r>
      <w:r w:rsidR="00BB098E">
        <w:rPr>
          <w:rFonts w:ascii="Arial" w:hAnsi="Arial" w:cs="Arial"/>
          <w:sz w:val="24"/>
          <w:szCs w:val="24"/>
        </w:rPr>
        <w:t>’</w:t>
      </w:r>
      <w:r w:rsidR="005778AD" w:rsidRPr="00082549">
        <w:rPr>
          <w:rFonts w:ascii="Arial" w:hAnsi="Arial" w:cs="Arial"/>
          <w:sz w:val="24"/>
          <w:szCs w:val="24"/>
        </w:rPr>
        <w:t xml:space="preserve"> for the return. </w:t>
      </w:r>
    </w:p>
    <w:p w14:paraId="5BC982ED" w14:textId="249E9C5C" w:rsidR="00BC491C" w:rsidRPr="00426F88" w:rsidRDefault="00BC491C" w:rsidP="00A10E22">
      <w:pPr>
        <w:spacing w:line="240" w:lineRule="auto"/>
        <w:ind w:left="720"/>
        <w:jc w:val="both"/>
        <w:rPr>
          <w:rFonts w:ascii="Arial" w:hAnsi="Arial" w:cs="Arial"/>
          <w:i/>
        </w:rPr>
      </w:pPr>
      <w:r w:rsidRPr="00426F88">
        <w:rPr>
          <w:rFonts w:ascii="Arial" w:hAnsi="Arial" w:cs="Arial"/>
          <w:i/>
        </w:rPr>
        <w:t xml:space="preserve">I bring chorizo </w:t>
      </w:r>
      <w:r w:rsidR="00272BA9" w:rsidRPr="00426F88">
        <w:rPr>
          <w:rFonts w:ascii="Arial" w:hAnsi="Arial" w:cs="Arial"/>
          <w:i/>
        </w:rPr>
        <w:t>(…)</w:t>
      </w:r>
      <w:r w:rsidRPr="00426F88">
        <w:rPr>
          <w:rFonts w:ascii="Arial" w:hAnsi="Arial" w:cs="Arial"/>
          <w:i/>
        </w:rPr>
        <w:t xml:space="preserve"> and maybe </w:t>
      </w:r>
      <w:r w:rsidRPr="0016528E">
        <w:rPr>
          <w:rFonts w:ascii="Arial" w:hAnsi="Arial" w:cs="Arial"/>
          <w:i/>
        </w:rPr>
        <w:t>some</w:t>
      </w:r>
      <w:r w:rsidRPr="0016528E">
        <w:rPr>
          <w:rFonts w:ascii="Arial" w:hAnsi="Arial" w:cs="Arial"/>
        </w:rPr>
        <w:t xml:space="preserve"> </w:t>
      </w:r>
      <w:r w:rsidR="0016528E" w:rsidRPr="0016528E">
        <w:rPr>
          <w:rStyle w:val="Emphasis"/>
          <w:rFonts w:ascii="Arial" w:hAnsi="Arial" w:cs="Arial"/>
        </w:rPr>
        <w:t>jamón</w:t>
      </w:r>
      <w:r w:rsidR="0016528E" w:rsidRPr="00426F88">
        <w:rPr>
          <w:rFonts w:ascii="Arial" w:hAnsi="Arial" w:cs="Arial"/>
          <w:i/>
        </w:rPr>
        <w:t xml:space="preserve"> </w:t>
      </w:r>
      <w:r w:rsidRPr="00426F88">
        <w:rPr>
          <w:rFonts w:ascii="Arial" w:hAnsi="Arial" w:cs="Arial"/>
          <w:i/>
        </w:rPr>
        <w:t xml:space="preserve">and some cheese. Only basics, these kinds of stuff you cannot find here, the cheese is manchego, so the Spanish cheese, very tasty one, and maybe olive oil, so really like the basics, the other things I can find </w:t>
      </w:r>
      <w:r w:rsidRPr="00426F88">
        <w:rPr>
          <w:rFonts w:ascii="Arial" w:hAnsi="Arial" w:cs="Arial"/>
          <w:i/>
        </w:rPr>
        <w:lastRenderedPageBreak/>
        <w:t xml:space="preserve">here. (Manuela, Spanish, Head of Construction site, 33 </w:t>
      </w:r>
      <w:r w:rsidR="00DC7A19" w:rsidRPr="00426F88">
        <w:rPr>
          <w:rFonts w:ascii="Arial" w:hAnsi="Arial" w:cs="Arial"/>
          <w:i/>
        </w:rPr>
        <w:t xml:space="preserve">years </w:t>
      </w:r>
      <w:r w:rsidRPr="00426F88">
        <w:rPr>
          <w:rFonts w:ascii="Arial" w:hAnsi="Arial" w:cs="Arial"/>
          <w:i/>
        </w:rPr>
        <w:t xml:space="preserve">old, living with Spanish </w:t>
      </w:r>
      <w:r w:rsidR="00477831" w:rsidRPr="00426F88">
        <w:rPr>
          <w:rFonts w:ascii="Arial" w:hAnsi="Arial" w:cs="Arial"/>
          <w:i/>
        </w:rPr>
        <w:t>p</w:t>
      </w:r>
      <w:r w:rsidRPr="00426F88">
        <w:rPr>
          <w:rFonts w:ascii="Arial" w:hAnsi="Arial" w:cs="Arial"/>
          <w:i/>
        </w:rPr>
        <w:t>artner)</w:t>
      </w:r>
    </w:p>
    <w:p w14:paraId="5CB0A68C" w14:textId="253BF789" w:rsidR="004A1BBC" w:rsidRPr="00283A44" w:rsidRDefault="00DA6D2D" w:rsidP="007C5432">
      <w:pPr>
        <w:spacing w:line="480" w:lineRule="auto"/>
        <w:jc w:val="both"/>
        <w:rPr>
          <w:rFonts w:ascii="Arial" w:hAnsi="Arial" w:cs="Arial"/>
          <w:sz w:val="24"/>
          <w:szCs w:val="24"/>
        </w:rPr>
      </w:pPr>
      <w:r w:rsidRPr="00283A44">
        <w:rPr>
          <w:rFonts w:ascii="Arial" w:hAnsi="Arial" w:cs="Arial"/>
          <w:sz w:val="24"/>
          <w:szCs w:val="24"/>
        </w:rPr>
        <w:t xml:space="preserve">All participants spoke about carrying food from the homeland – a reminder of being at home, of the happy years of childhood (Brown </w:t>
      </w:r>
      <w:r w:rsidR="0079253A">
        <w:rPr>
          <w:rFonts w:ascii="Arial" w:hAnsi="Arial" w:cs="Arial"/>
          <w:sz w:val="24"/>
          <w:szCs w:val="24"/>
        </w:rPr>
        <w:t>and</w:t>
      </w:r>
      <w:r w:rsidRPr="00283A44">
        <w:rPr>
          <w:rFonts w:ascii="Arial" w:hAnsi="Arial" w:cs="Arial"/>
          <w:sz w:val="24"/>
          <w:szCs w:val="24"/>
        </w:rPr>
        <w:t xml:space="preserve"> Paszkiewicz</w:t>
      </w:r>
      <w:r w:rsidR="00051662" w:rsidRPr="00283A44">
        <w:rPr>
          <w:rFonts w:ascii="Arial" w:hAnsi="Arial" w:cs="Arial"/>
          <w:sz w:val="24"/>
          <w:szCs w:val="24"/>
        </w:rPr>
        <w:t>,</w:t>
      </w:r>
      <w:r w:rsidRPr="00283A44">
        <w:rPr>
          <w:rFonts w:ascii="Arial" w:hAnsi="Arial" w:cs="Arial"/>
          <w:sz w:val="24"/>
          <w:szCs w:val="24"/>
        </w:rPr>
        <w:t xml:space="preserve"> 2017). </w:t>
      </w:r>
      <w:r w:rsidR="00BC491C" w:rsidRPr="00283A44">
        <w:rPr>
          <w:rFonts w:ascii="Arial" w:hAnsi="Arial" w:cs="Arial"/>
          <w:sz w:val="24"/>
          <w:szCs w:val="24"/>
        </w:rPr>
        <w:t>Food</w:t>
      </w:r>
      <w:r w:rsidR="002012D3" w:rsidRPr="00283A44">
        <w:rPr>
          <w:rFonts w:ascii="Arial" w:hAnsi="Arial" w:cs="Arial"/>
          <w:sz w:val="24"/>
          <w:szCs w:val="24"/>
        </w:rPr>
        <w:t xml:space="preserve"> of</w:t>
      </w:r>
      <w:r w:rsidR="00BC491C" w:rsidRPr="00283A44">
        <w:rPr>
          <w:rFonts w:ascii="Arial" w:hAnsi="Arial" w:cs="Arial"/>
          <w:sz w:val="24"/>
          <w:szCs w:val="24"/>
        </w:rPr>
        <w:t xml:space="preserve"> </w:t>
      </w:r>
      <w:r w:rsidR="002012D3" w:rsidRPr="00283A44">
        <w:rPr>
          <w:rFonts w:ascii="Arial" w:hAnsi="Arial" w:cs="Arial"/>
          <w:sz w:val="24"/>
          <w:szCs w:val="24"/>
        </w:rPr>
        <w:t xml:space="preserve">special smell and flavour </w:t>
      </w:r>
      <w:r w:rsidR="00BC491C" w:rsidRPr="0034759D">
        <w:rPr>
          <w:rFonts w:ascii="Arial" w:hAnsi="Arial" w:cs="Arial"/>
          <w:sz w:val="24"/>
          <w:szCs w:val="24"/>
        </w:rPr>
        <w:t>that ‘</w:t>
      </w:r>
      <w:r w:rsidR="00BC491C" w:rsidRPr="003635A2">
        <w:rPr>
          <w:rFonts w:ascii="Arial" w:hAnsi="Arial" w:cs="Arial"/>
          <w:i/>
          <w:sz w:val="24"/>
          <w:szCs w:val="24"/>
        </w:rPr>
        <w:t>taste</w:t>
      </w:r>
      <w:r w:rsidRPr="00547384">
        <w:rPr>
          <w:rFonts w:ascii="Arial" w:hAnsi="Arial" w:cs="Arial"/>
          <w:i/>
          <w:sz w:val="24"/>
          <w:szCs w:val="24"/>
        </w:rPr>
        <w:t>s</w:t>
      </w:r>
      <w:r w:rsidR="00BC491C" w:rsidRPr="00426F88">
        <w:rPr>
          <w:rFonts w:ascii="Arial" w:hAnsi="Arial" w:cs="Arial"/>
          <w:i/>
          <w:sz w:val="24"/>
          <w:szCs w:val="24"/>
        </w:rPr>
        <w:t xml:space="preserve"> different’</w:t>
      </w:r>
      <w:r w:rsidR="00D963C7" w:rsidRPr="00426F88">
        <w:rPr>
          <w:rFonts w:ascii="Arial" w:hAnsi="Arial" w:cs="Arial"/>
          <w:i/>
          <w:sz w:val="24"/>
          <w:szCs w:val="24"/>
        </w:rPr>
        <w:t xml:space="preserve"> or ‘completely different’</w:t>
      </w:r>
      <w:r w:rsidR="00D963C7" w:rsidRPr="00426F88">
        <w:rPr>
          <w:rFonts w:ascii="Arial" w:hAnsi="Arial" w:cs="Arial"/>
          <w:sz w:val="24"/>
          <w:szCs w:val="24"/>
        </w:rPr>
        <w:t xml:space="preserve"> </w:t>
      </w:r>
      <w:r w:rsidR="00847486" w:rsidRPr="00426F88">
        <w:rPr>
          <w:rFonts w:ascii="Arial" w:hAnsi="Arial" w:cs="Arial"/>
          <w:sz w:val="24"/>
          <w:szCs w:val="24"/>
        </w:rPr>
        <w:t>–</w:t>
      </w:r>
      <w:r w:rsidR="00D963C7" w:rsidRPr="00426F88">
        <w:rPr>
          <w:rFonts w:ascii="Arial" w:hAnsi="Arial" w:cs="Arial"/>
          <w:sz w:val="24"/>
          <w:szCs w:val="24"/>
        </w:rPr>
        <w:t xml:space="preserve"> </w:t>
      </w:r>
      <w:r w:rsidR="00971878" w:rsidRPr="00426F88">
        <w:rPr>
          <w:rFonts w:ascii="Arial" w:hAnsi="Arial" w:cs="Arial"/>
          <w:sz w:val="24"/>
          <w:szCs w:val="24"/>
        </w:rPr>
        <w:t>words echoed by</w:t>
      </w:r>
      <w:r w:rsidR="00BC491C" w:rsidRPr="00426F88">
        <w:rPr>
          <w:rFonts w:ascii="Arial" w:hAnsi="Arial" w:cs="Arial"/>
          <w:sz w:val="24"/>
          <w:szCs w:val="24"/>
        </w:rPr>
        <w:t xml:space="preserve"> all women, was the reason for </w:t>
      </w:r>
      <w:r w:rsidR="002012D3" w:rsidRPr="00426F88">
        <w:rPr>
          <w:rFonts w:ascii="Arial" w:hAnsi="Arial" w:cs="Arial"/>
          <w:sz w:val="24"/>
          <w:szCs w:val="24"/>
        </w:rPr>
        <w:t>moving</w:t>
      </w:r>
      <w:r w:rsidR="00BC491C" w:rsidRPr="00426F88">
        <w:rPr>
          <w:rFonts w:ascii="Arial" w:hAnsi="Arial" w:cs="Arial"/>
          <w:sz w:val="24"/>
          <w:szCs w:val="24"/>
        </w:rPr>
        <w:t xml:space="preserve"> it across national borders. More importantly, fruits of the paren</w:t>
      </w:r>
      <w:r w:rsidRPr="00426F88">
        <w:rPr>
          <w:rFonts w:ascii="Arial" w:hAnsi="Arial" w:cs="Arial"/>
          <w:sz w:val="24"/>
          <w:szCs w:val="24"/>
        </w:rPr>
        <w:t>ts’ labour – vegetables</w:t>
      </w:r>
      <w:r w:rsidR="00BE47EF" w:rsidRPr="00426F88">
        <w:rPr>
          <w:rFonts w:ascii="Arial" w:hAnsi="Arial" w:cs="Arial"/>
          <w:sz w:val="24"/>
          <w:szCs w:val="24"/>
        </w:rPr>
        <w:t xml:space="preserve">, </w:t>
      </w:r>
      <w:r w:rsidR="00BC491C" w:rsidRPr="00426F88">
        <w:rPr>
          <w:rFonts w:ascii="Arial" w:hAnsi="Arial" w:cs="Arial"/>
          <w:sz w:val="24"/>
          <w:szCs w:val="24"/>
        </w:rPr>
        <w:t xml:space="preserve">cheese and alcohol were the meaningful items that travelled in between places.  </w:t>
      </w:r>
      <w:r w:rsidR="00630019" w:rsidRPr="00426F88">
        <w:rPr>
          <w:rFonts w:ascii="Arial" w:hAnsi="Arial" w:cs="Arial"/>
          <w:sz w:val="24"/>
          <w:szCs w:val="24"/>
        </w:rPr>
        <w:t>Home-made or regional</w:t>
      </w:r>
      <w:r w:rsidR="00283A44">
        <w:rPr>
          <w:rFonts w:ascii="Arial" w:hAnsi="Arial" w:cs="Arial"/>
          <w:sz w:val="24"/>
          <w:szCs w:val="24"/>
        </w:rPr>
        <w:t xml:space="preserve"> foods</w:t>
      </w:r>
      <w:r w:rsidR="00630019" w:rsidRPr="00283A44">
        <w:rPr>
          <w:rFonts w:ascii="Arial" w:hAnsi="Arial" w:cs="Arial"/>
          <w:sz w:val="24"/>
          <w:szCs w:val="24"/>
        </w:rPr>
        <w:t xml:space="preserve"> such as </w:t>
      </w:r>
      <w:r w:rsidR="004A1BBC" w:rsidRPr="00283A44">
        <w:rPr>
          <w:rFonts w:ascii="Arial" w:hAnsi="Arial" w:cs="Arial"/>
          <w:sz w:val="24"/>
          <w:szCs w:val="24"/>
        </w:rPr>
        <w:t xml:space="preserve">olive oil from Greece and Spain, bread, meat, </w:t>
      </w:r>
      <w:r w:rsidR="007F66FB" w:rsidRPr="00283A44">
        <w:rPr>
          <w:rFonts w:ascii="Arial" w:hAnsi="Arial" w:cs="Arial"/>
          <w:sz w:val="24"/>
          <w:szCs w:val="24"/>
        </w:rPr>
        <w:t xml:space="preserve">sausages, </w:t>
      </w:r>
      <w:r w:rsidR="00FC02E5" w:rsidRPr="00283A44">
        <w:rPr>
          <w:rFonts w:ascii="Arial" w:hAnsi="Arial" w:cs="Arial"/>
          <w:sz w:val="24"/>
          <w:szCs w:val="24"/>
        </w:rPr>
        <w:t xml:space="preserve">cheese, </w:t>
      </w:r>
      <w:r w:rsidR="004A1BBC" w:rsidRPr="00283A44">
        <w:rPr>
          <w:rFonts w:ascii="Arial" w:hAnsi="Arial" w:cs="Arial"/>
          <w:sz w:val="24"/>
          <w:szCs w:val="24"/>
        </w:rPr>
        <w:t>honey, wild tea from a nearby forest, alcohol and home-made dishes by parents and other close famil</w:t>
      </w:r>
      <w:r w:rsidR="00630019" w:rsidRPr="0034759D">
        <w:rPr>
          <w:rFonts w:ascii="Arial" w:hAnsi="Arial" w:cs="Arial"/>
          <w:sz w:val="24"/>
          <w:szCs w:val="24"/>
        </w:rPr>
        <w:t xml:space="preserve">y members were key food items. </w:t>
      </w:r>
      <w:r w:rsidR="004A1BBC" w:rsidRPr="00426F88">
        <w:rPr>
          <w:rFonts w:ascii="Arial" w:hAnsi="Arial" w:cs="Arial"/>
          <w:sz w:val="24"/>
          <w:szCs w:val="24"/>
        </w:rPr>
        <w:t xml:space="preserve">Mariana’s quote below demonstrates the sheer scale of the food carried </w:t>
      </w:r>
      <w:r w:rsidR="00FC02E5" w:rsidRPr="00426F88">
        <w:rPr>
          <w:rFonts w:ascii="Arial" w:hAnsi="Arial" w:cs="Arial"/>
          <w:sz w:val="24"/>
          <w:szCs w:val="24"/>
        </w:rPr>
        <w:t>transnationally</w:t>
      </w:r>
      <w:r w:rsidR="004A1BBC" w:rsidRPr="00426F88">
        <w:rPr>
          <w:rFonts w:ascii="Arial" w:hAnsi="Arial" w:cs="Arial"/>
          <w:sz w:val="24"/>
          <w:szCs w:val="24"/>
        </w:rPr>
        <w:t xml:space="preserve">: </w:t>
      </w:r>
    </w:p>
    <w:p w14:paraId="7FF22AA3" w14:textId="4521FC3E" w:rsidR="004A1BBC" w:rsidRPr="00426F88" w:rsidRDefault="004A1BBC" w:rsidP="00A10E22">
      <w:pPr>
        <w:spacing w:line="240" w:lineRule="auto"/>
        <w:ind w:left="720"/>
        <w:jc w:val="both"/>
        <w:rPr>
          <w:rFonts w:ascii="Arial" w:hAnsi="Arial" w:cs="Arial"/>
          <w:i/>
        </w:rPr>
      </w:pPr>
      <w:r w:rsidRPr="00426F88">
        <w:rPr>
          <w:rFonts w:ascii="Arial" w:hAnsi="Arial" w:cs="Arial"/>
          <w:i/>
        </w:rPr>
        <w:t xml:space="preserve">Half of my luggage usually (is food). Dry sausages, dry ham. </w:t>
      </w:r>
      <w:r w:rsidR="00272BA9" w:rsidRPr="00426F88">
        <w:rPr>
          <w:rFonts w:ascii="Arial" w:hAnsi="Arial" w:cs="Arial"/>
          <w:i/>
        </w:rPr>
        <w:t xml:space="preserve">(…) </w:t>
      </w:r>
      <w:r w:rsidRPr="00426F88">
        <w:rPr>
          <w:rFonts w:ascii="Arial" w:hAnsi="Arial" w:cs="Arial"/>
          <w:i/>
        </w:rPr>
        <w:t xml:space="preserve">I mean my luggage usually has ten kilos </w:t>
      </w:r>
      <w:r w:rsidRPr="0016528E">
        <w:rPr>
          <w:rFonts w:ascii="Arial" w:hAnsi="Arial" w:cs="Arial"/>
          <w:i/>
        </w:rPr>
        <w:t xml:space="preserve">of </w:t>
      </w:r>
      <w:r w:rsidR="0016528E" w:rsidRPr="0016528E">
        <w:rPr>
          <w:rStyle w:val="Emphasis"/>
          <w:rFonts w:ascii="Arial" w:hAnsi="Arial" w:cs="Arial"/>
        </w:rPr>
        <w:t>jamón</w:t>
      </w:r>
      <w:r w:rsidR="0016528E" w:rsidRPr="00426F88">
        <w:rPr>
          <w:rFonts w:ascii="Arial" w:hAnsi="Arial" w:cs="Arial"/>
          <w:i/>
        </w:rPr>
        <w:t xml:space="preserve"> </w:t>
      </w:r>
      <w:r w:rsidRPr="00426F88">
        <w:rPr>
          <w:rFonts w:ascii="Arial" w:hAnsi="Arial" w:cs="Arial"/>
          <w:i/>
        </w:rPr>
        <w:t xml:space="preserve">and chorizo! It does not take me long to buy, I just go to a shop and find it. Now, when I think about it, yes, it is true! Yes I bring a lot... Last time we went home, in the summer, so we only had hand luggage. Half of the suitcase occupied clothes for me and </w:t>
      </w:r>
      <w:r w:rsidR="00AA6AD4" w:rsidRPr="00426F88">
        <w:rPr>
          <w:rFonts w:ascii="Arial" w:hAnsi="Arial" w:cs="Arial"/>
          <w:i/>
        </w:rPr>
        <w:t xml:space="preserve">Anna </w:t>
      </w:r>
      <w:r w:rsidRPr="00426F88">
        <w:rPr>
          <w:rFonts w:ascii="Arial" w:hAnsi="Arial" w:cs="Arial"/>
          <w:i/>
        </w:rPr>
        <w:t xml:space="preserve">and half was food. </w:t>
      </w:r>
      <w:r w:rsidR="0095017C" w:rsidRPr="00426F88">
        <w:rPr>
          <w:rFonts w:ascii="Arial" w:hAnsi="Arial" w:cs="Arial"/>
          <w:i/>
        </w:rPr>
        <w:t>(…)</w:t>
      </w:r>
      <w:r w:rsidRPr="00426F88">
        <w:rPr>
          <w:rFonts w:ascii="Arial" w:hAnsi="Arial" w:cs="Arial"/>
          <w:i/>
        </w:rPr>
        <w:t>. They stop me at the border sometimes. They say: ’can you open that’? I say: ‘is there a problem?’ (making funny voice) ‘But where are you going? You don’t have all these things there?’ And I say</w:t>
      </w:r>
      <w:r w:rsidR="00361778">
        <w:rPr>
          <w:rFonts w:ascii="Arial" w:hAnsi="Arial" w:cs="Arial"/>
          <w:i/>
        </w:rPr>
        <w:t>:</w:t>
      </w:r>
      <w:r w:rsidRPr="00426F88">
        <w:rPr>
          <w:rFonts w:ascii="Arial" w:hAnsi="Arial" w:cs="Arial"/>
          <w:i/>
        </w:rPr>
        <w:t xml:space="preserve"> ‘No I am going to Switzerland, and they don’t have these things, and if they do, it is ten times more expensive.’ I travel with Easy</w:t>
      </w:r>
      <w:r w:rsidR="001A67F4" w:rsidRPr="00426F88">
        <w:rPr>
          <w:rFonts w:ascii="Arial" w:hAnsi="Arial" w:cs="Arial"/>
          <w:i/>
        </w:rPr>
        <w:t>j</w:t>
      </w:r>
      <w:r w:rsidRPr="00426F88">
        <w:rPr>
          <w:rFonts w:ascii="Arial" w:hAnsi="Arial" w:cs="Arial"/>
          <w:i/>
        </w:rPr>
        <w:t>et. Yes, I do squeeze all these things!</w:t>
      </w:r>
    </w:p>
    <w:p w14:paraId="085AB0FF" w14:textId="325BF92E" w:rsidR="00BC491C" w:rsidRPr="003635A2" w:rsidRDefault="004A1BBC" w:rsidP="007C5432">
      <w:pPr>
        <w:spacing w:line="480" w:lineRule="auto"/>
        <w:jc w:val="both"/>
        <w:rPr>
          <w:rFonts w:ascii="Arial" w:hAnsi="Arial" w:cs="Arial"/>
          <w:sz w:val="24"/>
          <w:szCs w:val="24"/>
        </w:rPr>
      </w:pPr>
      <w:r w:rsidRPr="003635A2">
        <w:rPr>
          <w:rFonts w:ascii="Arial" w:hAnsi="Arial" w:cs="Arial"/>
          <w:sz w:val="24"/>
          <w:szCs w:val="24"/>
        </w:rPr>
        <w:t xml:space="preserve">Flying with Easyjet, a </w:t>
      </w:r>
      <w:r w:rsidR="00FC02E5" w:rsidRPr="003635A2">
        <w:rPr>
          <w:rFonts w:ascii="Arial" w:hAnsi="Arial" w:cs="Arial"/>
          <w:sz w:val="24"/>
          <w:szCs w:val="24"/>
        </w:rPr>
        <w:t>low-cost carrier</w:t>
      </w:r>
      <w:r w:rsidRPr="003635A2">
        <w:rPr>
          <w:rFonts w:ascii="Arial" w:hAnsi="Arial" w:cs="Arial"/>
          <w:sz w:val="24"/>
          <w:szCs w:val="24"/>
        </w:rPr>
        <w:t xml:space="preserve"> with restrictive baggage allowance did not stop Mariana from purchasing large amounts of foods from Spain</w:t>
      </w:r>
      <w:r w:rsidR="00BE47EF" w:rsidRPr="003635A2">
        <w:rPr>
          <w:rFonts w:ascii="Arial" w:hAnsi="Arial" w:cs="Arial"/>
          <w:sz w:val="24"/>
          <w:szCs w:val="24"/>
        </w:rPr>
        <w:t xml:space="preserve">, prioritising food over other </w:t>
      </w:r>
      <w:r w:rsidR="00FC02E5" w:rsidRPr="00426F88">
        <w:rPr>
          <w:rFonts w:ascii="Arial" w:hAnsi="Arial" w:cs="Arial"/>
          <w:sz w:val="24"/>
          <w:szCs w:val="24"/>
        </w:rPr>
        <w:t>domestic</w:t>
      </w:r>
      <w:r w:rsidR="00BE47EF" w:rsidRPr="00426F88">
        <w:rPr>
          <w:rFonts w:ascii="Arial" w:hAnsi="Arial" w:cs="Arial"/>
          <w:sz w:val="24"/>
          <w:szCs w:val="24"/>
        </w:rPr>
        <w:t xml:space="preserve"> goods</w:t>
      </w:r>
      <w:r w:rsidRPr="00426F88">
        <w:rPr>
          <w:rFonts w:ascii="Arial" w:hAnsi="Arial" w:cs="Arial"/>
          <w:sz w:val="24"/>
          <w:szCs w:val="24"/>
        </w:rPr>
        <w:t xml:space="preserve">. During the interview, we sat in Mariana’s kitchen, while the mentioned </w:t>
      </w:r>
      <w:r w:rsidR="0016528E" w:rsidRPr="0016528E">
        <w:rPr>
          <w:rStyle w:val="Emphasis"/>
          <w:rFonts w:ascii="Arial" w:hAnsi="Arial" w:cs="Arial"/>
          <w:i w:val="0"/>
          <w:sz w:val="24"/>
          <w:szCs w:val="24"/>
        </w:rPr>
        <w:t>jamón</w:t>
      </w:r>
      <w:r w:rsidR="0016528E" w:rsidRPr="00426F88">
        <w:rPr>
          <w:rFonts w:ascii="Arial" w:hAnsi="Arial" w:cs="Arial"/>
          <w:sz w:val="24"/>
          <w:szCs w:val="24"/>
        </w:rPr>
        <w:t xml:space="preserve"> </w:t>
      </w:r>
      <w:r w:rsidRPr="00426F88">
        <w:rPr>
          <w:rFonts w:ascii="Arial" w:hAnsi="Arial" w:cs="Arial"/>
          <w:sz w:val="24"/>
          <w:szCs w:val="24"/>
        </w:rPr>
        <w:t xml:space="preserve">brought from the homeland, was placed in </w:t>
      </w:r>
      <w:r w:rsidR="0052242D" w:rsidRPr="00426F88">
        <w:rPr>
          <w:rFonts w:ascii="Arial" w:hAnsi="Arial" w:cs="Arial"/>
          <w:sz w:val="24"/>
          <w:szCs w:val="24"/>
        </w:rPr>
        <w:t xml:space="preserve">a </w:t>
      </w:r>
      <w:r w:rsidRPr="00426F88">
        <w:rPr>
          <w:rFonts w:ascii="Arial" w:hAnsi="Arial" w:cs="Arial"/>
          <w:sz w:val="24"/>
          <w:szCs w:val="24"/>
        </w:rPr>
        <w:t xml:space="preserve">central </w:t>
      </w:r>
      <w:r w:rsidR="007F05D1" w:rsidRPr="00426F88">
        <w:rPr>
          <w:rFonts w:ascii="Arial" w:hAnsi="Arial" w:cs="Arial"/>
          <w:sz w:val="24"/>
          <w:szCs w:val="24"/>
        </w:rPr>
        <w:t xml:space="preserve">location </w:t>
      </w:r>
      <w:r w:rsidRPr="00426F88">
        <w:rPr>
          <w:rFonts w:ascii="Arial" w:hAnsi="Arial" w:cs="Arial"/>
          <w:sz w:val="24"/>
          <w:szCs w:val="24"/>
        </w:rPr>
        <w:t>of the kitchen. Food</w:t>
      </w:r>
      <w:r w:rsidR="002012D3" w:rsidRPr="00426F88">
        <w:rPr>
          <w:rFonts w:ascii="Arial" w:hAnsi="Arial" w:cs="Arial"/>
          <w:sz w:val="24"/>
          <w:szCs w:val="24"/>
        </w:rPr>
        <w:t xml:space="preserve">, in this case </w:t>
      </w:r>
      <w:r w:rsidR="00FC02E5" w:rsidRPr="00426F88">
        <w:rPr>
          <w:rFonts w:ascii="Arial" w:hAnsi="Arial" w:cs="Arial"/>
          <w:sz w:val="24"/>
          <w:szCs w:val="24"/>
        </w:rPr>
        <w:t xml:space="preserve">its </w:t>
      </w:r>
      <w:r w:rsidR="002012D3" w:rsidRPr="00426F88">
        <w:rPr>
          <w:rFonts w:ascii="Arial" w:hAnsi="Arial" w:cs="Arial"/>
          <w:sz w:val="24"/>
          <w:szCs w:val="24"/>
        </w:rPr>
        <w:t>sensory impact</w:t>
      </w:r>
      <w:r w:rsidR="003635A2">
        <w:rPr>
          <w:rFonts w:ascii="Arial" w:hAnsi="Arial" w:cs="Arial"/>
          <w:sz w:val="24"/>
          <w:szCs w:val="24"/>
        </w:rPr>
        <w:t>,</w:t>
      </w:r>
      <w:r w:rsidR="003635A2" w:rsidRPr="003635A2">
        <w:rPr>
          <w:rFonts w:ascii="Arial" w:hAnsi="Arial" w:cs="Arial"/>
          <w:sz w:val="24"/>
          <w:szCs w:val="24"/>
        </w:rPr>
        <w:t xml:space="preserve"> </w:t>
      </w:r>
      <w:r w:rsidR="002012D3" w:rsidRPr="003635A2">
        <w:rPr>
          <w:rFonts w:ascii="Arial" w:hAnsi="Arial" w:cs="Arial"/>
          <w:sz w:val="24"/>
          <w:szCs w:val="24"/>
        </w:rPr>
        <w:t xml:space="preserve">seeing and smelling the meat, </w:t>
      </w:r>
      <w:r w:rsidRPr="003635A2">
        <w:rPr>
          <w:rFonts w:ascii="Arial" w:hAnsi="Arial" w:cs="Arial"/>
          <w:sz w:val="24"/>
          <w:szCs w:val="24"/>
        </w:rPr>
        <w:t>evoked the familiar emotions associated with home, warmth and safety. Despite some humour in the above extract, Mariana expressed a great sadness while recalling experiences</w:t>
      </w:r>
      <w:r w:rsidR="00BE47EF" w:rsidRPr="003635A2">
        <w:rPr>
          <w:rFonts w:ascii="Arial" w:hAnsi="Arial" w:cs="Arial"/>
          <w:sz w:val="24"/>
          <w:szCs w:val="24"/>
        </w:rPr>
        <w:t xml:space="preserve"> of carrying food from her homeland</w:t>
      </w:r>
      <w:r w:rsidRPr="00F93953">
        <w:rPr>
          <w:rFonts w:ascii="Arial" w:hAnsi="Arial" w:cs="Arial"/>
          <w:sz w:val="24"/>
          <w:szCs w:val="24"/>
        </w:rPr>
        <w:t xml:space="preserve">. </w:t>
      </w:r>
      <w:r w:rsidR="002012D3" w:rsidRPr="00547384">
        <w:rPr>
          <w:rFonts w:ascii="Arial" w:hAnsi="Arial" w:cs="Arial"/>
          <w:sz w:val="24"/>
          <w:szCs w:val="24"/>
        </w:rPr>
        <w:t xml:space="preserve">Speaking of familiar food </w:t>
      </w:r>
      <w:r w:rsidR="00630019" w:rsidRPr="00426F88">
        <w:rPr>
          <w:rFonts w:ascii="Arial" w:hAnsi="Arial" w:cs="Arial"/>
          <w:sz w:val="24"/>
          <w:szCs w:val="24"/>
        </w:rPr>
        <w:t>triggered</w:t>
      </w:r>
      <w:r w:rsidR="002012D3" w:rsidRPr="00426F88">
        <w:rPr>
          <w:rFonts w:ascii="Arial" w:hAnsi="Arial" w:cs="Arial"/>
          <w:sz w:val="24"/>
          <w:szCs w:val="24"/>
        </w:rPr>
        <w:t xml:space="preserve"> memories associated with people and places (Baldassar</w:t>
      </w:r>
      <w:r w:rsidR="00051662" w:rsidRPr="00426F88">
        <w:rPr>
          <w:rFonts w:ascii="Arial" w:hAnsi="Arial" w:cs="Arial"/>
          <w:sz w:val="24"/>
          <w:szCs w:val="24"/>
        </w:rPr>
        <w:t>,</w:t>
      </w:r>
      <w:r w:rsidR="002012D3" w:rsidRPr="00426F88">
        <w:rPr>
          <w:rFonts w:ascii="Arial" w:hAnsi="Arial" w:cs="Arial"/>
          <w:sz w:val="24"/>
          <w:szCs w:val="24"/>
        </w:rPr>
        <w:t xml:space="preserve"> 2008). </w:t>
      </w:r>
      <w:r w:rsidR="00630019" w:rsidRPr="00426F88">
        <w:rPr>
          <w:rFonts w:ascii="Arial" w:hAnsi="Arial" w:cs="Arial"/>
          <w:sz w:val="24"/>
          <w:szCs w:val="24"/>
        </w:rPr>
        <w:t xml:space="preserve"> </w:t>
      </w:r>
    </w:p>
    <w:p w14:paraId="1A44CAD4" w14:textId="00B29671" w:rsidR="0074461D" w:rsidRPr="00426F88" w:rsidRDefault="00B155EC" w:rsidP="007C5432">
      <w:pPr>
        <w:spacing w:line="480" w:lineRule="auto"/>
        <w:jc w:val="both"/>
        <w:rPr>
          <w:rFonts w:ascii="Arial" w:hAnsi="Arial" w:cs="Arial"/>
          <w:sz w:val="24"/>
          <w:szCs w:val="24"/>
        </w:rPr>
      </w:pPr>
      <w:r w:rsidRPr="00426F88">
        <w:rPr>
          <w:rFonts w:ascii="Arial" w:hAnsi="Arial" w:cs="Arial"/>
          <w:sz w:val="24"/>
          <w:szCs w:val="24"/>
        </w:rPr>
        <w:lastRenderedPageBreak/>
        <w:t xml:space="preserve">Produced by soil were also other items carried between places. </w:t>
      </w:r>
      <w:r w:rsidR="008F2F4D">
        <w:rPr>
          <w:rFonts w:ascii="Arial" w:hAnsi="Arial" w:cs="Arial"/>
          <w:sz w:val="24"/>
          <w:szCs w:val="24"/>
        </w:rPr>
        <w:t>Silke’s</w:t>
      </w:r>
      <w:r w:rsidR="008F2F4D" w:rsidRPr="00426F88">
        <w:rPr>
          <w:rFonts w:ascii="Arial" w:hAnsi="Arial" w:cs="Arial"/>
          <w:sz w:val="24"/>
          <w:szCs w:val="24"/>
        </w:rPr>
        <w:t xml:space="preserve"> </w:t>
      </w:r>
      <w:r w:rsidR="0074461D" w:rsidRPr="00426F88">
        <w:rPr>
          <w:rFonts w:ascii="Arial" w:hAnsi="Arial" w:cs="Arial"/>
          <w:sz w:val="24"/>
          <w:szCs w:val="24"/>
        </w:rPr>
        <w:t>narrative focused on what she termed: ‘</w:t>
      </w:r>
      <w:r w:rsidR="0074461D" w:rsidRPr="00426F88">
        <w:rPr>
          <w:rFonts w:ascii="Arial" w:hAnsi="Arial" w:cs="Arial"/>
          <w:i/>
          <w:sz w:val="24"/>
          <w:szCs w:val="24"/>
        </w:rPr>
        <w:t>sentimental plants’</w:t>
      </w:r>
      <w:r w:rsidR="00B1686F" w:rsidRPr="00426F88">
        <w:rPr>
          <w:rFonts w:ascii="Arial" w:hAnsi="Arial" w:cs="Arial"/>
          <w:sz w:val="24"/>
          <w:szCs w:val="24"/>
        </w:rPr>
        <w:t xml:space="preserve"> (Image 2)</w:t>
      </w:r>
      <w:r w:rsidR="0074461D" w:rsidRPr="00426F88">
        <w:rPr>
          <w:rFonts w:ascii="Arial" w:hAnsi="Arial" w:cs="Arial"/>
          <w:sz w:val="24"/>
          <w:szCs w:val="24"/>
        </w:rPr>
        <w:t xml:space="preserve">. </w:t>
      </w:r>
      <w:r w:rsidR="002012D3" w:rsidRPr="00426F88">
        <w:rPr>
          <w:rFonts w:ascii="Arial" w:hAnsi="Arial" w:cs="Arial"/>
          <w:sz w:val="24"/>
          <w:szCs w:val="24"/>
        </w:rPr>
        <w:t>Green p</w:t>
      </w:r>
      <w:r w:rsidR="0074461D" w:rsidRPr="00426F88">
        <w:rPr>
          <w:rFonts w:ascii="Arial" w:hAnsi="Arial" w:cs="Arial"/>
          <w:sz w:val="24"/>
          <w:szCs w:val="24"/>
        </w:rPr>
        <w:t>lants were the typical items she would transport between Dresden, her university town</w:t>
      </w:r>
      <w:r w:rsidR="002012D3" w:rsidRPr="00426F88">
        <w:rPr>
          <w:rFonts w:ascii="Arial" w:hAnsi="Arial" w:cs="Arial"/>
          <w:sz w:val="24"/>
          <w:szCs w:val="24"/>
        </w:rPr>
        <w:t xml:space="preserve"> in Germany</w:t>
      </w:r>
      <w:r w:rsidR="00377A82" w:rsidRPr="00426F88">
        <w:rPr>
          <w:rFonts w:ascii="Arial" w:hAnsi="Arial" w:cs="Arial"/>
          <w:sz w:val="24"/>
          <w:szCs w:val="24"/>
        </w:rPr>
        <w:t xml:space="preserve">, and Basel. </w:t>
      </w:r>
      <w:r w:rsidR="004A1BBC" w:rsidRPr="00426F88">
        <w:rPr>
          <w:rFonts w:ascii="Arial" w:hAnsi="Arial" w:cs="Arial"/>
          <w:sz w:val="24"/>
          <w:szCs w:val="24"/>
        </w:rPr>
        <w:t>F</w:t>
      </w:r>
      <w:r w:rsidR="0074461D" w:rsidRPr="00426F88">
        <w:rPr>
          <w:rFonts w:ascii="Arial" w:hAnsi="Arial" w:cs="Arial"/>
          <w:sz w:val="24"/>
          <w:szCs w:val="24"/>
        </w:rPr>
        <w:t xml:space="preserve">or </w:t>
      </w:r>
      <w:r w:rsidR="008F2F4D">
        <w:rPr>
          <w:rFonts w:ascii="Arial" w:hAnsi="Arial" w:cs="Arial"/>
          <w:sz w:val="24"/>
          <w:szCs w:val="24"/>
        </w:rPr>
        <w:t>Silke</w:t>
      </w:r>
      <w:r w:rsidR="0074461D" w:rsidRPr="00426F88">
        <w:rPr>
          <w:rFonts w:ascii="Arial" w:hAnsi="Arial" w:cs="Arial"/>
          <w:sz w:val="24"/>
          <w:szCs w:val="24"/>
        </w:rPr>
        <w:t>, plants symbolised friendships</w:t>
      </w:r>
      <w:r w:rsidRPr="00426F88">
        <w:rPr>
          <w:rFonts w:ascii="Arial" w:hAnsi="Arial" w:cs="Arial"/>
          <w:sz w:val="24"/>
          <w:szCs w:val="24"/>
        </w:rPr>
        <w:t xml:space="preserve"> as they evoked memories of time spent together</w:t>
      </w:r>
      <w:r w:rsidR="00B0567B" w:rsidRPr="00426F88">
        <w:rPr>
          <w:rFonts w:ascii="Arial" w:hAnsi="Arial" w:cs="Arial"/>
          <w:sz w:val="24"/>
          <w:szCs w:val="24"/>
        </w:rPr>
        <w:t xml:space="preserve">, and, often, they are bought while spending intimate time with loved ones and friends: </w:t>
      </w:r>
    </w:p>
    <w:p w14:paraId="5C25F697" w14:textId="5A0B2BDC" w:rsidR="0074461D" w:rsidRPr="00426F88" w:rsidRDefault="0074461D" w:rsidP="00A10E22">
      <w:pPr>
        <w:spacing w:line="240" w:lineRule="auto"/>
        <w:ind w:left="720"/>
        <w:jc w:val="both"/>
        <w:rPr>
          <w:rFonts w:ascii="Arial" w:hAnsi="Arial" w:cs="Arial"/>
          <w:i/>
        </w:rPr>
      </w:pPr>
      <w:r w:rsidRPr="00426F88">
        <w:rPr>
          <w:rFonts w:ascii="Arial" w:hAnsi="Arial" w:cs="Arial"/>
          <w:i/>
        </w:rPr>
        <w:t>What I bring from Dresden is plants. Because I really like plants and my friend likes them</w:t>
      </w:r>
      <w:r w:rsidR="008F2F4D">
        <w:rPr>
          <w:rFonts w:ascii="Arial" w:hAnsi="Arial" w:cs="Arial"/>
          <w:i/>
        </w:rPr>
        <w:t xml:space="preserve"> </w:t>
      </w:r>
      <w:r w:rsidR="00FE4739">
        <w:rPr>
          <w:rFonts w:ascii="Arial" w:hAnsi="Arial" w:cs="Arial"/>
          <w:i/>
        </w:rPr>
        <w:t>(…)</w:t>
      </w:r>
      <w:r w:rsidRPr="00426F88">
        <w:rPr>
          <w:rFonts w:ascii="Arial" w:hAnsi="Arial" w:cs="Arial"/>
          <w:i/>
        </w:rPr>
        <w:t xml:space="preserve"> It is more like a sentimental thing. It is really like that</w:t>
      </w:r>
      <w:r w:rsidR="00780639" w:rsidRPr="00426F88">
        <w:rPr>
          <w:rFonts w:ascii="Arial" w:hAnsi="Arial" w:cs="Arial"/>
          <w:i/>
        </w:rPr>
        <w:t>.</w:t>
      </w:r>
      <w:r w:rsidRPr="00426F88">
        <w:rPr>
          <w:rFonts w:ascii="Arial" w:hAnsi="Arial" w:cs="Arial"/>
          <w:i/>
        </w:rPr>
        <w:t xml:space="preserve"> I have a lot of sentimental plants, for example, the one with big leaves</w:t>
      </w:r>
      <w:r w:rsidR="00361778">
        <w:rPr>
          <w:rFonts w:ascii="Arial" w:hAnsi="Arial" w:cs="Arial"/>
          <w:i/>
        </w:rPr>
        <w:t>.</w:t>
      </w:r>
      <w:r w:rsidRPr="00426F88">
        <w:rPr>
          <w:rFonts w:ascii="Arial" w:hAnsi="Arial" w:cs="Arial"/>
          <w:i/>
        </w:rPr>
        <w:t xml:space="preserve"> I bought it when I was studying, I bought it with my mum. This one I brought from my friend. And I had one that grew in this shared office, where I used to work in this atelier when I was studying but it has just died. </w:t>
      </w:r>
      <w:r w:rsidR="00CD029F" w:rsidRPr="00426F88">
        <w:rPr>
          <w:rFonts w:ascii="Arial" w:hAnsi="Arial" w:cs="Arial"/>
          <w:i/>
        </w:rPr>
        <w:t xml:space="preserve">(…) </w:t>
      </w:r>
      <w:r w:rsidRPr="00426F88">
        <w:rPr>
          <w:rFonts w:ascii="Arial" w:hAnsi="Arial" w:cs="Arial"/>
          <w:i/>
        </w:rPr>
        <w:t>I really love having th</w:t>
      </w:r>
      <w:r w:rsidR="00BB098E">
        <w:rPr>
          <w:rFonts w:ascii="Arial" w:hAnsi="Arial" w:cs="Arial"/>
          <w:i/>
        </w:rPr>
        <w:t>is</w:t>
      </w:r>
      <w:r w:rsidRPr="00426F88">
        <w:rPr>
          <w:rFonts w:ascii="Arial" w:hAnsi="Arial" w:cs="Arial"/>
          <w:i/>
        </w:rPr>
        <w:t xml:space="preserve"> stuff around me, because it reminds me of my friend. Then I had another one and it died. And this is sad, because I bought it together with my friend</w:t>
      </w:r>
      <w:r w:rsidR="001A67F4" w:rsidRPr="00426F88">
        <w:rPr>
          <w:rFonts w:ascii="Arial" w:hAnsi="Arial" w:cs="Arial"/>
          <w:i/>
        </w:rPr>
        <w:t>;</w:t>
      </w:r>
      <w:r w:rsidRPr="00426F88">
        <w:rPr>
          <w:rFonts w:ascii="Arial" w:hAnsi="Arial" w:cs="Arial"/>
          <w:i/>
        </w:rPr>
        <w:t xml:space="preserve"> we bought </w:t>
      </w:r>
      <w:r w:rsidR="00A73F99" w:rsidRPr="00426F88">
        <w:rPr>
          <w:rFonts w:ascii="Arial" w:hAnsi="Arial" w:cs="Arial"/>
          <w:i/>
        </w:rPr>
        <w:t xml:space="preserve">them </w:t>
      </w:r>
      <w:r w:rsidRPr="00426F88">
        <w:rPr>
          <w:rFonts w:ascii="Arial" w:hAnsi="Arial" w:cs="Arial"/>
          <w:i/>
        </w:rPr>
        <w:t xml:space="preserve">in the same shop on the same day. </w:t>
      </w:r>
      <w:r w:rsidR="00CD029F" w:rsidRPr="00426F88">
        <w:rPr>
          <w:rFonts w:ascii="Arial" w:hAnsi="Arial" w:cs="Arial"/>
          <w:i/>
        </w:rPr>
        <w:t>(</w:t>
      </w:r>
      <w:r w:rsidR="008F2F4D">
        <w:rPr>
          <w:rFonts w:ascii="Arial" w:hAnsi="Arial" w:cs="Arial"/>
          <w:i/>
        </w:rPr>
        <w:t>Silke</w:t>
      </w:r>
      <w:r w:rsidR="00CD029F" w:rsidRPr="00426F88">
        <w:rPr>
          <w:rFonts w:ascii="Arial" w:hAnsi="Arial" w:cs="Arial"/>
          <w:i/>
        </w:rPr>
        <w:t>, German, Architect, 32</w:t>
      </w:r>
      <w:r w:rsidR="008F2F4D">
        <w:rPr>
          <w:rFonts w:ascii="Arial" w:hAnsi="Arial" w:cs="Arial"/>
          <w:i/>
        </w:rPr>
        <w:t xml:space="preserve"> </w:t>
      </w:r>
      <w:r w:rsidR="00CD029F" w:rsidRPr="00426F88">
        <w:rPr>
          <w:rFonts w:ascii="Arial" w:hAnsi="Arial" w:cs="Arial"/>
          <w:i/>
        </w:rPr>
        <w:t xml:space="preserve">years old, </w:t>
      </w:r>
      <w:r w:rsidR="007A5191" w:rsidRPr="00426F88">
        <w:rPr>
          <w:rFonts w:ascii="Arial" w:hAnsi="Arial" w:cs="Arial"/>
          <w:i/>
        </w:rPr>
        <w:t>s</w:t>
      </w:r>
      <w:r w:rsidR="00CD029F" w:rsidRPr="00426F88">
        <w:rPr>
          <w:rFonts w:ascii="Arial" w:hAnsi="Arial" w:cs="Arial"/>
          <w:i/>
        </w:rPr>
        <w:t>ingle)</w:t>
      </w:r>
    </w:p>
    <w:p w14:paraId="3771D4F3" w14:textId="47BA957F" w:rsidR="004B3794" w:rsidRPr="00426F88" w:rsidRDefault="0074461D" w:rsidP="007C5432">
      <w:pPr>
        <w:spacing w:line="480" w:lineRule="auto"/>
        <w:jc w:val="both"/>
        <w:rPr>
          <w:rFonts w:ascii="Arial" w:hAnsi="Arial" w:cs="Arial"/>
          <w:sz w:val="24"/>
          <w:szCs w:val="24"/>
        </w:rPr>
      </w:pPr>
      <w:r w:rsidRPr="00426F88">
        <w:rPr>
          <w:rFonts w:ascii="Arial" w:hAnsi="Arial" w:cs="Arial"/>
          <w:sz w:val="24"/>
          <w:szCs w:val="24"/>
        </w:rPr>
        <w:t xml:space="preserve">Purchasing things together, which were later brought to Switzerland, carried a symbolic meaning for </w:t>
      </w:r>
      <w:r w:rsidR="008F2F4D">
        <w:rPr>
          <w:rFonts w:ascii="Arial" w:hAnsi="Arial" w:cs="Arial"/>
          <w:sz w:val="24"/>
          <w:szCs w:val="24"/>
        </w:rPr>
        <w:t>Silke</w:t>
      </w:r>
      <w:r w:rsidRPr="00426F88">
        <w:rPr>
          <w:rFonts w:ascii="Arial" w:hAnsi="Arial" w:cs="Arial"/>
          <w:sz w:val="24"/>
          <w:szCs w:val="24"/>
        </w:rPr>
        <w:t>. Tangible objects evoked memor</w:t>
      </w:r>
      <w:r w:rsidR="00B1686F" w:rsidRPr="00426F88">
        <w:rPr>
          <w:rFonts w:ascii="Arial" w:hAnsi="Arial" w:cs="Arial"/>
          <w:sz w:val="24"/>
          <w:szCs w:val="24"/>
        </w:rPr>
        <w:t>ies</w:t>
      </w:r>
      <w:r w:rsidRPr="00426F88">
        <w:rPr>
          <w:rFonts w:ascii="Arial" w:hAnsi="Arial" w:cs="Arial"/>
          <w:sz w:val="24"/>
          <w:szCs w:val="24"/>
        </w:rPr>
        <w:t xml:space="preserve"> of people; moments shared with significant others, affection, love or friendship. </w:t>
      </w:r>
      <w:r w:rsidR="004B3794" w:rsidRPr="00426F88">
        <w:rPr>
          <w:rFonts w:ascii="Arial" w:hAnsi="Arial" w:cs="Arial"/>
          <w:sz w:val="24"/>
          <w:szCs w:val="24"/>
        </w:rPr>
        <w:t>While processes of friendship-making in contexts of mobility are important insights into stories of new places, new friendships, obstacles, interests and social networks (cf. Ryan</w:t>
      </w:r>
      <w:r w:rsidR="00051662" w:rsidRPr="00426F88">
        <w:rPr>
          <w:rFonts w:ascii="Arial" w:hAnsi="Arial" w:cs="Arial"/>
          <w:sz w:val="24"/>
          <w:szCs w:val="24"/>
        </w:rPr>
        <w:t>,</w:t>
      </w:r>
      <w:r w:rsidR="004B3794" w:rsidRPr="00426F88">
        <w:rPr>
          <w:rFonts w:ascii="Arial" w:hAnsi="Arial" w:cs="Arial"/>
          <w:sz w:val="24"/>
          <w:szCs w:val="24"/>
        </w:rPr>
        <w:t xml:space="preserve"> 2015), the understanding of sociality in mobility remains quite a complex web of past, present and future instances, experiences, relationships. One of those sociality features we have identified </w:t>
      </w:r>
      <w:r w:rsidR="00B0567B" w:rsidRPr="00426F88">
        <w:rPr>
          <w:rFonts w:ascii="Arial" w:hAnsi="Arial" w:cs="Arial"/>
          <w:sz w:val="24"/>
          <w:szCs w:val="24"/>
        </w:rPr>
        <w:t xml:space="preserve">here </w:t>
      </w:r>
      <w:r w:rsidR="004B3794" w:rsidRPr="00426F88">
        <w:rPr>
          <w:rFonts w:ascii="Arial" w:hAnsi="Arial" w:cs="Arial"/>
          <w:sz w:val="24"/>
          <w:szCs w:val="24"/>
        </w:rPr>
        <w:t xml:space="preserve">is integral to sustaining affective friendships through the very potential that </w:t>
      </w:r>
      <w:r w:rsidR="00B0567B" w:rsidRPr="00426F88">
        <w:rPr>
          <w:rFonts w:ascii="Arial" w:hAnsi="Arial" w:cs="Arial"/>
          <w:sz w:val="24"/>
          <w:szCs w:val="24"/>
        </w:rPr>
        <w:t>‘</w:t>
      </w:r>
      <w:r w:rsidR="004B3794" w:rsidRPr="00426F88">
        <w:rPr>
          <w:rFonts w:ascii="Arial" w:hAnsi="Arial" w:cs="Arial"/>
          <w:sz w:val="24"/>
          <w:szCs w:val="24"/>
        </w:rPr>
        <w:t>affective habitus</w:t>
      </w:r>
      <w:r w:rsidR="00B0567B" w:rsidRPr="00426F88">
        <w:rPr>
          <w:rFonts w:ascii="Arial" w:hAnsi="Arial" w:cs="Arial"/>
          <w:sz w:val="24"/>
          <w:szCs w:val="24"/>
        </w:rPr>
        <w:t>’</w:t>
      </w:r>
      <w:r w:rsidR="004B3794" w:rsidRPr="00426F88">
        <w:rPr>
          <w:rFonts w:ascii="Arial" w:hAnsi="Arial" w:cs="Arial"/>
          <w:sz w:val="24"/>
          <w:szCs w:val="24"/>
        </w:rPr>
        <w:t xml:space="preserve"> has in the symbolic and visceral impact of cultural materialities. </w:t>
      </w:r>
    </w:p>
    <w:p w14:paraId="25033CCE" w14:textId="77777777" w:rsidR="00560150" w:rsidRPr="00426F88" w:rsidRDefault="003F1FC6" w:rsidP="007C5432">
      <w:pPr>
        <w:spacing w:line="480" w:lineRule="auto"/>
        <w:rPr>
          <w:rFonts w:ascii="Arial" w:hAnsi="Arial" w:cs="Arial"/>
          <w:b/>
          <w:sz w:val="24"/>
          <w:szCs w:val="24"/>
        </w:rPr>
      </w:pPr>
      <w:r w:rsidRPr="00426F88">
        <w:rPr>
          <w:rFonts w:ascii="Arial" w:hAnsi="Arial" w:cs="Arial"/>
          <w:b/>
          <w:sz w:val="24"/>
          <w:szCs w:val="24"/>
        </w:rPr>
        <w:t xml:space="preserve">Objects of </w:t>
      </w:r>
      <w:r w:rsidR="00B1686F" w:rsidRPr="00426F88">
        <w:rPr>
          <w:rFonts w:ascii="Arial" w:hAnsi="Arial" w:cs="Arial"/>
          <w:b/>
          <w:sz w:val="24"/>
          <w:szCs w:val="24"/>
        </w:rPr>
        <w:t>A</w:t>
      </w:r>
      <w:r w:rsidRPr="00426F88">
        <w:rPr>
          <w:rFonts w:ascii="Arial" w:hAnsi="Arial" w:cs="Arial"/>
          <w:b/>
          <w:sz w:val="24"/>
          <w:szCs w:val="24"/>
        </w:rPr>
        <w:t xml:space="preserve">ffective </w:t>
      </w:r>
      <w:r w:rsidR="00B1686F" w:rsidRPr="00426F88">
        <w:rPr>
          <w:rFonts w:ascii="Arial" w:hAnsi="Arial" w:cs="Arial"/>
          <w:b/>
          <w:sz w:val="24"/>
          <w:szCs w:val="24"/>
        </w:rPr>
        <w:t>F</w:t>
      </w:r>
      <w:r w:rsidRPr="00426F88">
        <w:rPr>
          <w:rFonts w:ascii="Arial" w:hAnsi="Arial" w:cs="Arial"/>
          <w:b/>
          <w:sz w:val="24"/>
          <w:szCs w:val="24"/>
        </w:rPr>
        <w:t>riendship</w:t>
      </w:r>
      <w:r w:rsidR="00964EB6" w:rsidRPr="00426F88">
        <w:rPr>
          <w:rFonts w:ascii="Arial" w:hAnsi="Arial" w:cs="Arial"/>
          <w:b/>
          <w:sz w:val="24"/>
          <w:szCs w:val="24"/>
        </w:rPr>
        <w:t xml:space="preserve"> and their </w:t>
      </w:r>
      <w:r w:rsidR="00B1686F" w:rsidRPr="00426F88">
        <w:rPr>
          <w:rFonts w:ascii="Arial" w:hAnsi="Arial" w:cs="Arial"/>
          <w:b/>
          <w:sz w:val="24"/>
          <w:szCs w:val="24"/>
        </w:rPr>
        <w:t>H</w:t>
      </w:r>
      <w:r w:rsidR="00964EB6" w:rsidRPr="00426F88">
        <w:rPr>
          <w:rFonts w:ascii="Arial" w:hAnsi="Arial" w:cs="Arial"/>
          <w:b/>
          <w:sz w:val="24"/>
          <w:szCs w:val="24"/>
        </w:rPr>
        <w:t>abitus</w:t>
      </w:r>
      <w:r w:rsidRPr="00426F88">
        <w:rPr>
          <w:rFonts w:ascii="Arial" w:hAnsi="Arial" w:cs="Arial"/>
          <w:b/>
          <w:sz w:val="24"/>
          <w:szCs w:val="24"/>
        </w:rPr>
        <w:t xml:space="preserve"> </w:t>
      </w:r>
      <w:r w:rsidR="00B1686F" w:rsidRPr="00426F88">
        <w:rPr>
          <w:rFonts w:ascii="Arial" w:hAnsi="Arial" w:cs="Arial"/>
          <w:b/>
          <w:sz w:val="24"/>
          <w:szCs w:val="24"/>
        </w:rPr>
        <w:t>P</w:t>
      </w:r>
      <w:r w:rsidRPr="00426F88">
        <w:rPr>
          <w:rFonts w:ascii="Arial" w:hAnsi="Arial" w:cs="Arial"/>
          <w:b/>
          <w:sz w:val="24"/>
          <w:szCs w:val="24"/>
        </w:rPr>
        <w:t xml:space="preserve">otential </w:t>
      </w:r>
    </w:p>
    <w:p w14:paraId="08406C1A" w14:textId="6366F539" w:rsidR="00560150" w:rsidRPr="00B93FC6" w:rsidRDefault="00560150" w:rsidP="007C5432">
      <w:pPr>
        <w:spacing w:line="480" w:lineRule="auto"/>
        <w:jc w:val="both"/>
        <w:rPr>
          <w:rFonts w:ascii="Arial" w:hAnsi="Arial" w:cs="Arial"/>
          <w:sz w:val="24"/>
          <w:szCs w:val="24"/>
        </w:rPr>
      </w:pPr>
      <w:r w:rsidRPr="00B93FC6">
        <w:rPr>
          <w:rFonts w:ascii="Arial" w:hAnsi="Arial" w:cs="Arial"/>
          <w:sz w:val="24"/>
          <w:szCs w:val="24"/>
        </w:rPr>
        <w:t xml:space="preserve">Another food item, </w:t>
      </w:r>
      <w:r w:rsidR="00E928E0" w:rsidRPr="00B93FC6">
        <w:rPr>
          <w:rFonts w:ascii="Arial" w:hAnsi="Arial" w:cs="Arial"/>
          <w:sz w:val="24"/>
          <w:szCs w:val="24"/>
        </w:rPr>
        <w:t xml:space="preserve">vodka, </w:t>
      </w:r>
      <w:r w:rsidRPr="00B93FC6">
        <w:rPr>
          <w:rFonts w:ascii="Arial" w:hAnsi="Arial" w:cs="Arial"/>
          <w:sz w:val="24"/>
          <w:szCs w:val="24"/>
        </w:rPr>
        <w:t>connected to the country’s landscape</w:t>
      </w:r>
      <w:r w:rsidR="001A67F4" w:rsidRPr="00B93FC6">
        <w:rPr>
          <w:rFonts w:ascii="Arial" w:hAnsi="Arial" w:cs="Arial"/>
          <w:sz w:val="24"/>
          <w:szCs w:val="24"/>
        </w:rPr>
        <w:t xml:space="preserve"> (</w:t>
      </w:r>
      <w:r w:rsidRPr="00B93FC6">
        <w:rPr>
          <w:rFonts w:ascii="Arial" w:hAnsi="Arial" w:cs="Arial"/>
          <w:sz w:val="24"/>
          <w:szCs w:val="24"/>
        </w:rPr>
        <w:t>fields of rye, potatoes and wheat</w:t>
      </w:r>
      <w:r w:rsidR="001A67F4" w:rsidRPr="00B93FC6">
        <w:rPr>
          <w:rFonts w:ascii="Arial" w:hAnsi="Arial" w:cs="Arial"/>
          <w:sz w:val="24"/>
          <w:szCs w:val="24"/>
        </w:rPr>
        <w:t>)</w:t>
      </w:r>
      <w:r w:rsidR="00E928E0" w:rsidRPr="00B93FC6">
        <w:rPr>
          <w:rFonts w:ascii="Arial" w:hAnsi="Arial" w:cs="Arial"/>
          <w:sz w:val="24"/>
          <w:szCs w:val="24"/>
        </w:rPr>
        <w:t xml:space="preserve"> </w:t>
      </w:r>
      <w:r w:rsidRPr="00B93FC6">
        <w:rPr>
          <w:rFonts w:ascii="Arial" w:hAnsi="Arial" w:cs="Arial"/>
          <w:sz w:val="24"/>
          <w:szCs w:val="24"/>
        </w:rPr>
        <w:t xml:space="preserve">featured in narratives of </w:t>
      </w:r>
      <w:r w:rsidR="00B93FC6">
        <w:rPr>
          <w:rFonts w:ascii="Arial" w:hAnsi="Arial" w:cs="Arial"/>
          <w:sz w:val="24"/>
          <w:szCs w:val="24"/>
        </w:rPr>
        <w:t xml:space="preserve">migrant </w:t>
      </w:r>
      <w:r w:rsidRPr="00B93FC6">
        <w:rPr>
          <w:rFonts w:ascii="Arial" w:hAnsi="Arial" w:cs="Arial"/>
          <w:sz w:val="24"/>
          <w:szCs w:val="24"/>
        </w:rPr>
        <w:t xml:space="preserve">women </w:t>
      </w:r>
      <w:r w:rsidR="00B93FC6">
        <w:rPr>
          <w:rFonts w:ascii="Arial" w:hAnsi="Arial" w:cs="Arial"/>
          <w:sz w:val="24"/>
          <w:szCs w:val="24"/>
        </w:rPr>
        <w:t xml:space="preserve">from Poland </w:t>
      </w:r>
      <w:r w:rsidRPr="00B93FC6">
        <w:rPr>
          <w:rFonts w:ascii="Arial" w:hAnsi="Arial" w:cs="Arial"/>
          <w:sz w:val="24"/>
          <w:szCs w:val="24"/>
        </w:rPr>
        <w:t>interviewed in this project</w:t>
      </w:r>
      <w:r w:rsidR="00361778">
        <w:rPr>
          <w:rFonts w:ascii="Arial" w:hAnsi="Arial" w:cs="Arial"/>
          <w:sz w:val="24"/>
          <w:szCs w:val="24"/>
        </w:rPr>
        <w:t>:</w:t>
      </w:r>
      <w:r w:rsidRPr="00B93FC6">
        <w:rPr>
          <w:rFonts w:ascii="Arial" w:hAnsi="Arial" w:cs="Arial"/>
          <w:sz w:val="24"/>
          <w:szCs w:val="24"/>
        </w:rPr>
        <w:t xml:space="preserve"> </w:t>
      </w:r>
      <w:r w:rsidR="004B6A07" w:rsidRPr="00B93FC6">
        <w:rPr>
          <w:rFonts w:ascii="Arial" w:hAnsi="Arial" w:cs="Arial"/>
          <w:sz w:val="24"/>
          <w:szCs w:val="24"/>
        </w:rPr>
        <w:t>Kasia, Anita</w:t>
      </w:r>
      <w:r w:rsidRPr="00B93FC6">
        <w:rPr>
          <w:rFonts w:ascii="Arial" w:hAnsi="Arial" w:cs="Arial"/>
          <w:sz w:val="24"/>
          <w:szCs w:val="24"/>
        </w:rPr>
        <w:t xml:space="preserve"> and Ania. While the way alcohol is produced </w:t>
      </w:r>
      <w:r w:rsidR="00FC02E5" w:rsidRPr="00B93FC6">
        <w:rPr>
          <w:rFonts w:ascii="Arial" w:hAnsi="Arial" w:cs="Arial"/>
          <w:sz w:val="24"/>
          <w:szCs w:val="24"/>
        </w:rPr>
        <w:t>relates</w:t>
      </w:r>
      <w:r w:rsidRPr="00B93FC6">
        <w:rPr>
          <w:rFonts w:ascii="Arial" w:hAnsi="Arial" w:cs="Arial"/>
          <w:sz w:val="24"/>
          <w:szCs w:val="24"/>
        </w:rPr>
        <w:t xml:space="preserve"> to the </w:t>
      </w:r>
      <w:r w:rsidRPr="00B93FC6">
        <w:rPr>
          <w:rFonts w:ascii="Arial" w:hAnsi="Arial" w:cs="Arial"/>
          <w:sz w:val="24"/>
          <w:szCs w:val="24"/>
        </w:rPr>
        <w:lastRenderedPageBreak/>
        <w:t xml:space="preserve">country’s landscape and its extensive fields, it is also treated as an object, a decorative piece of home display. When asked about objects she brings from her native Poland, Ania admits that she brings bottles of vodka with a particular aim in mind: </w:t>
      </w:r>
    </w:p>
    <w:p w14:paraId="2A7FDCF1" w14:textId="77777777" w:rsidR="00560150" w:rsidRPr="00426F88" w:rsidRDefault="00560150" w:rsidP="00A10E22">
      <w:pPr>
        <w:spacing w:line="240" w:lineRule="auto"/>
        <w:ind w:left="720"/>
        <w:jc w:val="both"/>
        <w:rPr>
          <w:rFonts w:ascii="Arial" w:hAnsi="Arial" w:cs="Arial"/>
          <w:i/>
        </w:rPr>
      </w:pPr>
      <w:r w:rsidRPr="00426F88">
        <w:rPr>
          <w:rFonts w:ascii="Arial" w:hAnsi="Arial" w:cs="Arial"/>
          <w:i/>
        </w:rPr>
        <w:t>I do bring alcohol from Poland, I do. When I am in Poland, I buy Wisniowk</w:t>
      </w:r>
      <w:r w:rsidR="00FA5257" w:rsidRPr="00426F88">
        <w:rPr>
          <w:rFonts w:ascii="Arial" w:hAnsi="Arial" w:cs="Arial"/>
          <w:i/>
        </w:rPr>
        <w:t>a</w:t>
      </w:r>
      <w:r w:rsidRPr="00426F88">
        <w:rPr>
          <w:rFonts w:ascii="Arial" w:hAnsi="Arial" w:cs="Arial"/>
          <w:i/>
        </w:rPr>
        <w:t xml:space="preserve"> (cherry flavour vodka), Orzechowk</w:t>
      </w:r>
      <w:r w:rsidR="00FA5257" w:rsidRPr="00426F88">
        <w:rPr>
          <w:rFonts w:ascii="Arial" w:hAnsi="Arial" w:cs="Arial"/>
          <w:i/>
        </w:rPr>
        <w:t>a</w:t>
      </w:r>
      <w:r w:rsidRPr="00426F88">
        <w:rPr>
          <w:rFonts w:ascii="Arial" w:hAnsi="Arial" w:cs="Arial"/>
          <w:i/>
        </w:rPr>
        <w:t xml:space="preserve">, (hazelnut flavour vodka) so that I can fill my alcohol cabinet, which is of course used to propagate Polish culture (laughter). Funny but true. </w:t>
      </w:r>
      <w:r w:rsidR="00971878" w:rsidRPr="00426F88">
        <w:rPr>
          <w:rFonts w:ascii="Arial" w:hAnsi="Arial" w:cs="Arial"/>
          <w:i/>
        </w:rPr>
        <w:t>(</w:t>
      </w:r>
      <w:r w:rsidR="004B6A07" w:rsidRPr="00426F88">
        <w:rPr>
          <w:rFonts w:ascii="Arial" w:hAnsi="Arial" w:cs="Arial"/>
          <w:i/>
        </w:rPr>
        <w:t xml:space="preserve">Ania, Polish, 32 </w:t>
      </w:r>
      <w:r w:rsidR="00964EB6" w:rsidRPr="00426F88">
        <w:rPr>
          <w:rFonts w:ascii="Arial" w:hAnsi="Arial" w:cs="Arial"/>
          <w:i/>
        </w:rPr>
        <w:t xml:space="preserve">years </w:t>
      </w:r>
      <w:r w:rsidR="007A5191" w:rsidRPr="00426F88">
        <w:rPr>
          <w:rFonts w:ascii="Arial" w:hAnsi="Arial" w:cs="Arial"/>
          <w:i/>
        </w:rPr>
        <w:t>old, Architect, s</w:t>
      </w:r>
      <w:r w:rsidR="004B6A07" w:rsidRPr="00426F88">
        <w:rPr>
          <w:rFonts w:ascii="Arial" w:hAnsi="Arial" w:cs="Arial"/>
          <w:i/>
        </w:rPr>
        <w:t>ingle)</w:t>
      </w:r>
    </w:p>
    <w:p w14:paraId="064BC592" w14:textId="1A964A39" w:rsidR="00A73F99" w:rsidRPr="00B93FC6" w:rsidRDefault="00560150" w:rsidP="007C5432">
      <w:pPr>
        <w:spacing w:line="480" w:lineRule="auto"/>
        <w:jc w:val="both"/>
        <w:rPr>
          <w:rFonts w:ascii="Arial" w:hAnsi="Arial" w:cs="Arial"/>
          <w:sz w:val="24"/>
          <w:szCs w:val="24"/>
        </w:rPr>
      </w:pPr>
      <w:r w:rsidRPr="00B93FC6">
        <w:rPr>
          <w:rFonts w:ascii="Arial" w:hAnsi="Arial" w:cs="Arial"/>
          <w:sz w:val="24"/>
          <w:szCs w:val="24"/>
        </w:rPr>
        <w:t xml:space="preserve">Ania, </w:t>
      </w:r>
      <w:r w:rsidR="00B93FC6">
        <w:rPr>
          <w:rFonts w:ascii="Arial" w:hAnsi="Arial" w:cs="Arial"/>
          <w:sz w:val="24"/>
          <w:szCs w:val="24"/>
        </w:rPr>
        <w:t xml:space="preserve">an </w:t>
      </w:r>
      <w:r w:rsidRPr="00B93FC6">
        <w:rPr>
          <w:rFonts w:ascii="Arial" w:hAnsi="Arial" w:cs="Arial"/>
          <w:sz w:val="24"/>
          <w:szCs w:val="24"/>
        </w:rPr>
        <w:t xml:space="preserve">architect, is actively promoting Polish culture among her Swiss and other </w:t>
      </w:r>
      <w:r w:rsidR="00B44217" w:rsidRPr="00B93FC6">
        <w:rPr>
          <w:rFonts w:ascii="Arial" w:hAnsi="Arial" w:cs="Arial"/>
          <w:sz w:val="24"/>
          <w:szCs w:val="24"/>
        </w:rPr>
        <w:t xml:space="preserve">friends </w:t>
      </w:r>
      <w:r w:rsidRPr="00B93FC6">
        <w:rPr>
          <w:rFonts w:ascii="Arial" w:hAnsi="Arial" w:cs="Arial"/>
          <w:sz w:val="24"/>
          <w:szCs w:val="24"/>
        </w:rPr>
        <w:t>living in Basel</w:t>
      </w:r>
      <w:r w:rsidR="00FC02E5" w:rsidRPr="00B93FC6">
        <w:rPr>
          <w:rFonts w:ascii="Arial" w:hAnsi="Arial" w:cs="Arial"/>
          <w:sz w:val="24"/>
          <w:szCs w:val="24"/>
        </w:rPr>
        <w:t>,</w:t>
      </w:r>
      <w:r w:rsidR="00FB3B94" w:rsidRPr="00B93FC6">
        <w:rPr>
          <w:rFonts w:ascii="Arial" w:hAnsi="Arial" w:cs="Arial"/>
          <w:sz w:val="24"/>
          <w:szCs w:val="24"/>
        </w:rPr>
        <w:t xml:space="preserve"> including the experience of drin</w:t>
      </w:r>
      <w:r w:rsidR="00746AED" w:rsidRPr="00B93FC6">
        <w:rPr>
          <w:rFonts w:ascii="Arial" w:hAnsi="Arial" w:cs="Arial"/>
          <w:sz w:val="24"/>
          <w:szCs w:val="24"/>
        </w:rPr>
        <w:t>king her national drink – vodka –</w:t>
      </w:r>
      <w:r w:rsidR="00FB3B94" w:rsidRPr="00B93FC6">
        <w:rPr>
          <w:rFonts w:ascii="Arial" w:hAnsi="Arial" w:cs="Arial"/>
          <w:sz w:val="24"/>
          <w:szCs w:val="24"/>
        </w:rPr>
        <w:t xml:space="preserve"> </w:t>
      </w:r>
      <w:r w:rsidR="00FC02E5" w:rsidRPr="00B93FC6">
        <w:rPr>
          <w:rFonts w:ascii="Arial" w:hAnsi="Arial" w:cs="Arial"/>
          <w:sz w:val="24"/>
          <w:szCs w:val="24"/>
        </w:rPr>
        <w:t>being</w:t>
      </w:r>
      <w:r w:rsidR="00FB3B94" w:rsidRPr="00B93FC6">
        <w:rPr>
          <w:rFonts w:ascii="Arial" w:hAnsi="Arial" w:cs="Arial"/>
          <w:sz w:val="24"/>
          <w:szCs w:val="24"/>
        </w:rPr>
        <w:t xml:space="preserve"> a signifier of </w:t>
      </w:r>
      <w:r w:rsidR="00FC4457" w:rsidRPr="008A70C6">
        <w:rPr>
          <w:rFonts w:ascii="Arial" w:hAnsi="Arial" w:cs="Arial"/>
          <w:sz w:val="24"/>
          <w:szCs w:val="24"/>
        </w:rPr>
        <w:t xml:space="preserve">building social relationships </w:t>
      </w:r>
      <w:r w:rsidR="00FB3B94" w:rsidRPr="00547384">
        <w:rPr>
          <w:rFonts w:ascii="Arial" w:hAnsi="Arial" w:cs="Arial"/>
          <w:sz w:val="24"/>
          <w:szCs w:val="24"/>
        </w:rPr>
        <w:t>and social rituals (Rabik</w:t>
      </w:r>
      <w:r w:rsidR="00FB3B94" w:rsidRPr="00426F88">
        <w:rPr>
          <w:rFonts w:ascii="Arial" w:hAnsi="Arial" w:cs="Arial"/>
          <w:sz w:val="24"/>
          <w:szCs w:val="24"/>
        </w:rPr>
        <w:t>owska</w:t>
      </w:r>
      <w:r w:rsidR="00051662" w:rsidRPr="00426F88">
        <w:rPr>
          <w:rFonts w:ascii="Arial" w:hAnsi="Arial" w:cs="Arial"/>
          <w:sz w:val="24"/>
          <w:szCs w:val="24"/>
        </w:rPr>
        <w:t>,</w:t>
      </w:r>
      <w:r w:rsidR="00FB3B94" w:rsidRPr="00426F88">
        <w:rPr>
          <w:rFonts w:ascii="Arial" w:hAnsi="Arial" w:cs="Arial"/>
          <w:sz w:val="24"/>
          <w:szCs w:val="24"/>
        </w:rPr>
        <w:t xml:space="preserve"> 2010). </w:t>
      </w:r>
      <w:r w:rsidRPr="00426F88">
        <w:rPr>
          <w:rFonts w:ascii="Arial" w:hAnsi="Arial" w:cs="Arial"/>
          <w:sz w:val="24"/>
          <w:szCs w:val="24"/>
        </w:rPr>
        <w:t>From time to time</w:t>
      </w:r>
      <w:r w:rsidR="00FC02E5" w:rsidRPr="00426F88">
        <w:rPr>
          <w:rFonts w:ascii="Arial" w:hAnsi="Arial" w:cs="Arial"/>
          <w:sz w:val="24"/>
          <w:szCs w:val="24"/>
        </w:rPr>
        <w:t>,</w:t>
      </w:r>
      <w:r w:rsidRPr="00426F88">
        <w:rPr>
          <w:rFonts w:ascii="Arial" w:hAnsi="Arial" w:cs="Arial"/>
          <w:sz w:val="24"/>
          <w:szCs w:val="24"/>
        </w:rPr>
        <w:t xml:space="preserve"> </w:t>
      </w:r>
      <w:r w:rsidR="00FB3B94" w:rsidRPr="00426F88">
        <w:rPr>
          <w:rFonts w:ascii="Arial" w:hAnsi="Arial" w:cs="Arial"/>
          <w:sz w:val="24"/>
          <w:szCs w:val="24"/>
        </w:rPr>
        <w:t>Ania</w:t>
      </w:r>
      <w:r w:rsidRPr="00426F88">
        <w:rPr>
          <w:rFonts w:ascii="Arial" w:hAnsi="Arial" w:cs="Arial"/>
          <w:sz w:val="24"/>
          <w:szCs w:val="24"/>
        </w:rPr>
        <w:t xml:space="preserve"> organises </w:t>
      </w:r>
      <w:r w:rsidR="00B44217" w:rsidRPr="00426F88">
        <w:rPr>
          <w:rFonts w:ascii="Arial" w:hAnsi="Arial" w:cs="Arial"/>
          <w:sz w:val="24"/>
          <w:szCs w:val="24"/>
        </w:rPr>
        <w:t xml:space="preserve">weekend </w:t>
      </w:r>
      <w:r w:rsidRPr="00426F88">
        <w:rPr>
          <w:rFonts w:ascii="Arial" w:hAnsi="Arial" w:cs="Arial"/>
          <w:sz w:val="24"/>
          <w:szCs w:val="24"/>
        </w:rPr>
        <w:t>trips to her native Poland, celebrating food, drinks, architecture and culture. Colourful bottles of vodka are on</w:t>
      </w:r>
      <w:r w:rsidR="00B44217" w:rsidRPr="00426F88">
        <w:rPr>
          <w:rFonts w:ascii="Arial" w:hAnsi="Arial" w:cs="Arial"/>
          <w:sz w:val="24"/>
          <w:szCs w:val="24"/>
        </w:rPr>
        <w:t xml:space="preserve"> display </w:t>
      </w:r>
      <w:r w:rsidR="007A65D4" w:rsidRPr="00426F88">
        <w:rPr>
          <w:rFonts w:ascii="Arial" w:hAnsi="Arial" w:cs="Arial"/>
          <w:sz w:val="24"/>
          <w:szCs w:val="24"/>
        </w:rPr>
        <w:t xml:space="preserve">in her kitchen, re-creating familiar Polish domestic spaces, </w:t>
      </w:r>
      <w:r w:rsidR="00B44217" w:rsidRPr="00426F88">
        <w:rPr>
          <w:rFonts w:ascii="Arial" w:hAnsi="Arial" w:cs="Arial"/>
          <w:sz w:val="24"/>
          <w:szCs w:val="24"/>
        </w:rPr>
        <w:t>but they</w:t>
      </w:r>
      <w:r w:rsidR="007A65D4" w:rsidRPr="00426F88">
        <w:rPr>
          <w:rFonts w:ascii="Arial" w:hAnsi="Arial" w:cs="Arial"/>
          <w:sz w:val="24"/>
          <w:szCs w:val="24"/>
        </w:rPr>
        <w:t xml:space="preserve"> also</w:t>
      </w:r>
      <w:r w:rsidR="00B44217" w:rsidRPr="00426F88">
        <w:rPr>
          <w:rFonts w:ascii="Arial" w:hAnsi="Arial" w:cs="Arial"/>
          <w:sz w:val="24"/>
          <w:szCs w:val="24"/>
        </w:rPr>
        <w:t xml:space="preserve"> </w:t>
      </w:r>
      <w:r w:rsidR="007A65D4" w:rsidRPr="00426F88">
        <w:rPr>
          <w:rFonts w:ascii="Arial" w:hAnsi="Arial" w:cs="Arial"/>
          <w:sz w:val="24"/>
          <w:szCs w:val="24"/>
        </w:rPr>
        <w:t>act</w:t>
      </w:r>
      <w:r w:rsidR="00B44217" w:rsidRPr="00426F88">
        <w:rPr>
          <w:rFonts w:ascii="Arial" w:hAnsi="Arial" w:cs="Arial"/>
          <w:sz w:val="24"/>
          <w:szCs w:val="24"/>
        </w:rPr>
        <w:t xml:space="preserve"> as </w:t>
      </w:r>
      <w:r w:rsidR="002012D3" w:rsidRPr="00426F88">
        <w:rPr>
          <w:rFonts w:ascii="Arial" w:hAnsi="Arial" w:cs="Arial"/>
          <w:sz w:val="24"/>
          <w:szCs w:val="24"/>
        </w:rPr>
        <w:t>an excuse to invite friends</w:t>
      </w:r>
      <w:r w:rsidRPr="00426F88">
        <w:rPr>
          <w:rFonts w:ascii="Arial" w:hAnsi="Arial" w:cs="Arial"/>
          <w:sz w:val="24"/>
          <w:szCs w:val="24"/>
        </w:rPr>
        <w:t xml:space="preserve"> </w:t>
      </w:r>
      <w:r w:rsidR="007A65D4" w:rsidRPr="00426F88">
        <w:rPr>
          <w:rFonts w:ascii="Arial" w:hAnsi="Arial" w:cs="Arial"/>
          <w:sz w:val="24"/>
          <w:szCs w:val="24"/>
        </w:rPr>
        <w:t xml:space="preserve">to </w:t>
      </w:r>
      <w:r w:rsidRPr="00426F88">
        <w:rPr>
          <w:rFonts w:ascii="Arial" w:hAnsi="Arial" w:cs="Arial"/>
          <w:sz w:val="24"/>
          <w:szCs w:val="24"/>
        </w:rPr>
        <w:t>parties</w:t>
      </w:r>
      <w:r w:rsidR="00361778">
        <w:rPr>
          <w:rFonts w:ascii="Arial" w:hAnsi="Arial" w:cs="Arial"/>
          <w:sz w:val="24"/>
          <w:szCs w:val="24"/>
        </w:rPr>
        <w:t xml:space="preserve"> </w:t>
      </w:r>
      <w:r w:rsidR="002012D3" w:rsidRPr="00426F88">
        <w:rPr>
          <w:rFonts w:ascii="Arial" w:hAnsi="Arial" w:cs="Arial"/>
          <w:sz w:val="24"/>
          <w:szCs w:val="24"/>
        </w:rPr>
        <w:t>to</w:t>
      </w:r>
      <w:r w:rsidR="00B44217" w:rsidRPr="00426F88">
        <w:rPr>
          <w:rFonts w:ascii="Arial" w:hAnsi="Arial" w:cs="Arial"/>
          <w:sz w:val="24"/>
          <w:szCs w:val="24"/>
        </w:rPr>
        <w:t xml:space="preserve"> celebrate, laugh and make connections,</w:t>
      </w:r>
      <w:r w:rsidRPr="00426F88">
        <w:rPr>
          <w:rFonts w:ascii="Arial" w:hAnsi="Arial" w:cs="Arial"/>
          <w:sz w:val="24"/>
          <w:szCs w:val="24"/>
        </w:rPr>
        <w:t xml:space="preserve"> </w:t>
      </w:r>
      <w:r w:rsidR="00B44217" w:rsidRPr="00426F88">
        <w:rPr>
          <w:rFonts w:ascii="Arial" w:hAnsi="Arial" w:cs="Arial"/>
          <w:sz w:val="24"/>
          <w:szCs w:val="24"/>
        </w:rPr>
        <w:t xml:space="preserve">or </w:t>
      </w:r>
      <w:r w:rsidR="007F66FB" w:rsidRPr="00426F88">
        <w:rPr>
          <w:rFonts w:ascii="Arial" w:hAnsi="Arial" w:cs="Arial"/>
          <w:sz w:val="24"/>
          <w:szCs w:val="24"/>
        </w:rPr>
        <w:t xml:space="preserve">as </w:t>
      </w:r>
      <w:r w:rsidR="00B44217" w:rsidRPr="00426F88">
        <w:rPr>
          <w:rFonts w:ascii="Arial" w:hAnsi="Arial" w:cs="Arial"/>
          <w:sz w:val="24"/>
          <w:szCs w:val="24"/>
        </w:rPr>
        <w:t xml:space="preserve">she </w:t>
      </w:r>
      <w:r w:rsidRPr="00426F88">
        <w:rPr>
          <w:rFonts w:ascii="Arial" w:hAnsi="Arial" w:cs="Arial"/>
          <w:sz w:val="24"/>
          <w:szCs w:val="24"/>
        </w:rPr>
        <w:t xml:space="preserve">emphasised multiple times: </w:t>
      </w:r>
      <w:r w:rsidR="00FC02E5" w:rsidRPr="00426F88">
        <w:rPr>
          <w:rFonts w:ascii="Arial" w:hAnsi="Arial" w:cs="Arial"/>
          <w:sz w:val="24"/>
          <w:szCs w:val="24"/>
        </w:rPr>
        <w:t xml:space="preserve">to </w:t>
      </w:r>
      <w:r w:rsidRPr="00426F88">
        <w:rPr>
          <w:rFonts w:ascii="Arial" w:hAnsi="Arial" w:cs="Arial"/>
          <w:sz w:val="24"/>
          <w:szCs w:val="24"/>
        </w:rPr>
        <w:t>‘</w:t>
      </w:r>
      <w:r w:rsidR="00FC02E5" w:rsidRPr="00426F88">
        <w:rPr>
          <w:rFonts w:ascii="Arial" w:hAnsi="Arial" w:cs="Arial"/>
          <w:sz w:val="24"/>
          <w:szCs w:val="24"/>
        </w:rPr>
        <w:t>promote</w:t>
      </w:r>
      <w:r w:rsidRPr="00426F88">
        <w:rPr>
          <w:rFonts w:ascii="Arial" w:hAnsi="Arial" w:cs="Arial"/>
          <w:sz w:val="24"/>
          <w:szCs w:val="24"/>
        </w:rPr>
        <w:t xml:space="preserve"> Polish culture’. </w:t>
      </w:r>
    </w:p>
    <w:p w14:paraId="23E73879" w14:textId="49F3965A" w:rsidR="00560150" w:rsidRPr="00426F88" w:rsidRDefault="003B5BC8" w:rsidP="007C5432">
      <w:pPr>
        <w:spacing w:line="480" w:lineRule="auto"/>
        <w:jc w:val="both"/>
        <w:rPr>
          <w:rFonts w:ascii="Arial" w:hAnsi="Arial" w:cs="Arial"/>
          <w:sz w:val="24"/>
          <w:szCs w:val="24"/>
        </w:rPr>
      </w:pPr>
      <w:r w:rsidRPr="00426F88">
        <w:rPr>
          <w:rFonts w:ascii="Arial" w:hAnsi="Arial" w:cs="Arial"/>
          <w:sz w:val="24"/>
          <w:szCs w:val="24"/>
        </w:rPr>
        <w:t xml:space="preserve">Recent paradigms in migration studies focusing on relational patterns among ethnic groups in contributing to intercultural diversity have significantly </w:t>
      </w:r>
      <w:r w:rsidR="00FE4739">
        <w:rPr>
          <w:rFonts w:ascii="Arial" w:hAnsi="Arial" w:cs="Arial"/>
          <w:sz w:val="24"/>
          <w:szCs w:val="24"/>
        </w:rPr>
        <w:t>added</w:t>
      </w:r>
      <w:r w:rsidR="00FE4739" w:rsidRPr="00426F88">
        <w:rPr>
          <w:rFonts w:ascii="Arial" w:hAnsi="Arial" w:cs="Arial"/>
          <w:sz w:val="24"/>
          <w:szCs w:val="24"/>
        </w:rPr>
        <w:t xml:space="preserve"> </w:t>
      </w:r>
      <w:r w:rsidRPr="00426F88">
        <w:rPr>
          <w:rFonts w:ascii="Arial" w:hAnsi="Arial" w:cs="Arial"/>
          <w:sz w:val="24"/>
          <w:szCs w:val="24"/>
        </w:rPr>
        <w:t>to the importance of conviviality as a lived and experienced platform toward interactions and relations among residents of different ethnic origins and backgrounds (cf. Padilla et al.</w:t>
      </w:r>
      <w:r w:rsidR="007F66FB" w:rsidRPr="00426F88">
        <w:rPr>
          <w:rFonts w:ascii="Arial" w:hAnsi="Arial" w:cs="Arial"/>
          <w:sz w:val="24"/>
          <w:szCs w:val="24"/>
        </w:rPr>
        <w:t>,</w:t>
      </w:r>
      <w:r w:rsidRPr="00426F88">
        <w:rPr>
          <w:rFonts w:ascii="Arial" w:hAnsi="Arial" w:cs="Arial"/>
          <w:sz w:val="24"/>
          <w:szCs w:val="24"/>
        </w:rPr>
        <w:t xml:space="preserve"> 2015). </w:t>
      </w:r>
      <w:r w:rsidR="00B0567B" w:rsidRPr="00426F88">
        <w:rPr>
          <w:rFonts w:ascii="Arial" w:hAnsi="Arial" w:cs="Arial"/>
          <w:sz w:val="24"/>
          <w:szCs w:val="24"/>
        </w:rPr>
        <w:t>While we do not directly theoretically engage here with the concept of ‘conviviality’ (see for instance, Wise and Noble</w:t>
      </w:r>
      <w:r w:rsidR="00051662" w:rsidRPr="00426F88">
        <w:rPr>
          <w:rFonts w:ascii="Arial" w:hAnsi="Arial" w:cs="Arial"/>
          <w:sz w:val="24"/>
          <w:szCs w:val="24"/>
        </w:rPr>
        <w:t>,</w:t>
      </w:r>
      <w:r w:rsidR="007D315B" w:rsidRPr="00426F88">
        <w:rPr>
          <w:rFonts w:ascii="Arial" w:hAnsi="Arial" w:cs="Arial"/>
          <w:sz w:val="24"/>
          <w:szCs w:val="24"/>
        </w:rPr>
        <w:t xml:space="preserve"> </w:t>
      </w:r>
      <w:r w:rsidR="00B0567B" w:rsidRPr="00426F88">
        <w:rPr>
          <w:rFonts w:ascii="Arial" w:hAnsi="Arial" w:cs="Arial"/>
          <w:sz w:val="24"/>
          <w:szCs w:val="24"/>
        </w:rPr>
        <w:t>2016), we find that elements of such emerge through the collective habitus consciously created by Ania. This functions as another homing construction enabled through the materialities of Polish culture.</w:t>
      </w:r>
    </w:p>
    <w:p w14:paraId="786E49E7" w14:textId="77777777" w:rsidR="00560150" w:rsidRPr="00426F88" w:rsidRDefault="00DA6D2D" w:rsidP="007C5432">
      <w:pPr>
        <w:spacing w:line="480" w:lineRule="auto"/>
        <w:jc w:val="both"/>
        <w:rPr>
          <w:rFonts w:ascii="Arial" w:hAnsi="Arial" w:cs="Arial"/>
          <w:sz w:val="24"/>
          <w:szCs w:val="24"/>
        </w:rPr>
      </w:pPr>
      <w:r w:rsidRPr="00426F88">
        <w:rPr>
          <w:rFonts w:ascii="Arial" w:hAnsi="Arial" w:cs="Arial"/>
          <w:sz w:val="24"/>
          <w:szCs w:val="24"/>
        </w:rPr>
        <w:t xml:space="preserve">For </w:t>
      </w:r>
      <w:r w:rsidR="007A65D4" w:rsidRPr="00426F88">
        <w:rPr>
          <w:rFonts w:ascii="Arial" w:hAnsi="Arial" w:cs="Arial"/>
          <w:sz w:val="24"/>
          <w:szCs w:val="24"/>
        </w:rPr>
        <w:t>Anita</w:t>
      </w:r>
      <w:r w:rsidRPr="00426F88">
        <w:rPr>
          <w:rFonts w:ascii="Arial" w:hAnsi="Arial" w:cs="Arial"/>
          <w:sz w:val="24"/>
          <w:szCs w:val="24"/>
        </w:rPr>
        <w:t>, vodka, as well as other traditional items are important in making connections with others</w:t>
      </w:r>
      <w:r w:rsidR="002012D3" w:rsidRPr="00426F88">
        <w:rPr>
          <w:rFonts w:ascii="Arial" w:hAnsi="Arial" w:cs="Arial"/>
          <w:sz w:val="24"/>
          <w:szCs w:val="24"/>
        </w:rPr>
        <w:t xml:space="preserve"> too. W</w:t>
      </w:r>
      <w:r w:rsidR="00560150" w:rsidRPr="00426F88">
        <w:rPr>
          <w:rFonts w:ascii="Arial" w:hAnsi="Arial" w:cs="Arial"/>
          <w:sz w:val="24"/>
          <w:szCs w:val="24"/>
        </w:rPr>
        <w:t xml:space="preserve">ith laughter, </w:t>
      </w:r>
      <w:r w:rsidR="002012D3" w:rsidRPr="00426F88">
        <w:rPr>
          <w:rFonts w:ascii="Arial" w:hAnsi="Arial" w:cs="Arial"/>
          <w:sz w:val="24"/>
          <w:szCs w:val="24"/>
        </w:rPr>
        <w:t xml:space="preserve">she </w:t>
      </w:r>
      <w:r w:rsidR="00560150" w:rsidRPr="00426F88">
        <w:rPr>
          <w:rFonts w:ascii="Arial" w:hAnsi="Arial" w:cs="Arial"/>
          <w:sz w:val="24"/>
          <w:szCs w:val="24"/>
        </w:rPr>
        <w:t>talked about buying bottle</w:t>
      </w:r>
      <w:r w:rsidR="002012D3" w:rsidRPr="00426F88">
        <w:rPr>
          <w:rFonts w:ascii="Arial" w:hAnsi="Arial" w:cs="Arial"/>
          <w:sz w:val="24"/>
          <w:szCs w:val="24"/>
        </w:rPr>
        <w:t>s</w:t>
      </w:r>
      <w:r w:rsidR="00560150" w:rsidRPr="00426F88">
        <w:rPr>
          <w:rFonts w:ascii="Arial" w:hAnsi="Arial" w:cs="Arial"/>
          <w:sz w:val="24"/>
          <w:szCs w:val="24"/>
        </w:rPr>
        <w:t xml:space="preserve"> of </w:t>
      </w:r>
      <w:r w:rsidR="00347A52" w:rsidRPr="00426F88">
        <w:rPr>
          <w:rFonts w:ascii="Arial" w:hAnsi="Arial" w:cs="Arial"/>
          <w:sz w:val="24"/>
          <w:szCs w:val="24"/>
        </w:rPr>
        <w:t xml:space="preserve">flavoured </w:t>
      </w:r>
      <w:r w:rsidR="00560150" w:rsidRPr="00426F88">
        <w:rPr>
          <w:rFonts w:ascii="Arial" w:hAnsi="Arial" w:cs="Arial"/>
          <w:sz w:val="24"/>
          <w:szCs w:val="24"/>
        </w:rPr>
        <w:t xml:space="preserve">vodka </w:t>
      </w:r>
      <w:r w:rsidR="00B1686F" w:rsidRPr="00426F88">
        <w:rPr>
          <w:rFonts w:ascii="Arial" w:hAnsi="Arial" w:cs="Arial"/>
          <w:sz w:val="24"/>
          <w:szCs w:val="24"/>
        </w:rPr>
        <w:t>from</w:t>
      </w:r>
      <w:r w:rsidR="00560150" w:rsidRPr="00426F88">
        <w:rPr>
          <w:rFonts w:ascii="Arial" w:hAnsi="Arial" w:cs="Arial"/>
          <w:sz w:val="24"/>
          <w:szCs w:val="24"/>
        </w:rPr>
        <w:t xml:space="preserve"> ‘the </w:t>
      </w:r>
      <w:r w:rsidR="002012D3" w:rsidRPr="00426F88">
        <w:rPr>
          <w:rFonts w:ascii="Arial" w:hAnsi="Arial" w:cs="Arial"/>
          <w:sz w:val="24"/>
          <w:szCs w:val="24"/>
        </w:rPr>
        <w:t xml:space="preserve">duty </w:t>
      </w:r>
      <w:r w:rsidR="00560150" w:rsidRPr="00426F88">
        <w:rPr>
          <w:rFonts w:ascii="Arial" w:hAnsi="Arial" w:cs="Arial"/>
          <w:sz w:val="24"/>
          <w:szCs w:val="24"/>
        </w:rPr>
        <w:t>free</w:t>
      </w:r>
      <w:r w:rsidR="002012D3" w:rsidRPr="00426F88">
        <w:rPr>
          <w:rFonts w:ascii="Arial" w:hAnsi="Arial" w:cs="Arial"/>
          <w:sz w:val="24"/>
          <w:szCs w:val="24"/>
        </w:rPr>
        <w:t>’</w:t>
      </w:r>
      <w:r w:rsidR="00560150" w:rsidRPr="00426F88">
        <w:rPr>
          <w:rFonts w:ascii="Arial" w:hAnsi="Arial" w:cs="Arial"/>
          <w:sz w:val="24"/>
          <w:szCs w:val="24"/>
        </w:rPr>
        <w:t xml:space="preserve"> at </w:t>
      </w:r>
      <w:r w:rsidR="007304BA" w:rsidRPr="00426F88">
        <w:rPr>
          <w:rFonts w:ascii="Arial" w:hAnsi="Arial" w:cs="Arial"/>
          <w:sz w:val="24"/>
          <w:szCs w:val="24"/>
        </w:rPr>
        <w:t xml:space="preserve">Warsaw </w:t>
      </w:r>
      <w:r w:rsidR="00560150" w:rsidRPr="00426F88">
        <w:rPr>
          <w:rFonts w:ascii="Arial" w:hAnsi="Arial" w:cs="Arial"/>
          <w:sz w:val="24"/>
          <w:szCs w:val="24"/>
        </w:rPr>
        <w:t xml:space="preserve">airport: </w:t>
      </w:r>
    </w:p>
    <w:p w14:paraId="3A161BDA" w14:textId="77777777" w:rsidR="00560150" w:rsidRPr="00426F88" w:rsidRDefault="00560150" w:rsidP="00A10E22">
      <w:pPr>
        <w:spacing w:line="240" w:lineRule="auto"/>
        <w:ind w:left="720"/>
        <w:jc w:val="both"/>
        <w:rPr>
          <w:rFonts w:ascii="Arial" w:hAnsi="Arial" w:cs="Arial"/>
          <w:i/>
        </w:rPr>
      </w:pPr>
      <w:r w:rsidRPr="00426F88">
        <w:rPr>
          <w:rFonts w:ascii="Arial" w:hAnsi="Arial" w:cs="Arial"/>
          <w:i/>
        </w:rPr>
        <w:lastRenderedPageBreak/>
        <w:t>What have I brought lately?</w:t>
      </w:r>
      <w:r w:rsidR="00DA6D2D" w:rsidRPr="00426F88">
        <w:rPr>
          <w:rFonts w:ascii="Arial" w:hAnsi="Arial" w:cs="Arial"/>
          <w:i/>
        </w:rPr>
        <w:t xml:space="preserve"> ‘Soplica’ vodka, </w:t>
      </w:r>
      <w:r w:rsidR="007304BA" w:rsidRPr="00426F88">
        <w:rPr>
          <w:rFonts w:ascii="Arial" w:hAnsi="Arial" w:cs="Arial"/>
          <w:i/>
        </w:rPr>
        <w:t>hazelnut flavour, from</w:t>
      </w:r>
      <w:r w:rsidR="00E71154" w:rsidRPr="00426F88">
        <w:rPr>
          <w:rFonts w:ascii="Arial" w:hAnsi="Arial" w:cs="Arial"/>
          <w:i/>
        </w:rPr>
        <w:t xml:space="preserve"> the </w:t>
      </w:r>
      <w:r w:rsidR="00902FFD" w:rsidRPr="00426F88">
        <w:rPr>
          <w:rFonts w:ascii="Arial" w:hAnsi="Arial" w:cs="Arial"/>
          <w:i/>
        </w:rPr>
        <w:t>duty</w:t>
      </w:r>
      <w:r w:rsidR="00E71154" w:rsidRPr="00426F88">
        <w:rPr>
          <w:rFonts w:ascii="Arial" w:hAnsi="Arial" w:cs="Arial"/>
          <w:i/>
        </w:rPr>
        <w:t xml:space="preserve"> free </w:t>
      </w:r>
      <w:r w:rsidRPr="00426F88">
        <w:rPr>
          <w:rFonts w:ascii="Arial" w:hAnsi="Arial" w:cs="Arial"/>
          <w:i/>
        </w:rPr>
        <w:t>(laugh</w:t>
      </w:r>
      <w:r w:rsidR="00B1686F" w:rsidRPr="00426F88">
        <w:rPr>
          <w:rFonts w:ascii="Arial" w:hAnsi="Arial" w:cs="Arial"/>
          <w:i/>
        </w:rPr>
        <w:t>s</w:t>
      </w:r>
      <w:r w:rsidRPr="00426F88">
        <w:rPr>
          <w:rFonts w:ascii="Arial" w:hAnsi="Arial" w:cs="Arial"/>
          <w:i/>
        </w:rPr>
        <w:t xml:space="preserve">). I always buy things in order to give them to someone from here. </w:t>
      </w:r>
      <w:r w:rsidR="00971878" w:rsidRPr="00426F88">
        <w:rPr>
          <w:rFonts w:ascii="Arial" w:hAnsi="Arial" w:cs="Arial"/>
          <w:i/>
        </w:rPr>
        <w:t>(</w:t>
      </w:r>
      <w:r w:rsidR="004B6A07" w:rsidRPr="00426F88">
        <w:rPr>
          <w:rFonts w:ascii="Arial" w:hAnsi="Arial" w:cs="Arial"/>
          <w:i/>
        </w:rPr>
        <w:t xml:space="preserve">Anita, Polish, Biomedical engineer, 26 </w:t>
      </w:r>
      <w:r w:rsidR="000F1451" w:rsidRPr="00426F88">
        <w:rPr>
          <w:rFonts w:ascii="Arial" w:hAnsi="Arial" w:cs="Arial"/>
          <w:i/>
        </w:rPr>
        <w:t xml:space="preserve">years </w:t>
      </w:r>
      <w:r w:rsidR="004B6A07" w:rsidRPr="00426F88">
        <w:rPr>
          <w:rFonts w:ascii="Arial" w:hAnsi="Arial" w:cs="Arial"/>
          <w:i/>
        </w:rPr>
        <w:t xml:space="preserve">old, </w:t>
      </w:r>
      <w:r w:rsidR="000F1451" w:rsidRPr="00426F88">
        <w:rPr>
          <w:rFonts w:ascii="Arial" w:hAnsi="Arial" w:cs="Arial"/>
          <w:i/>
        </w:rPr>
        <w:t>single</w:t>
      </w:r>
      <w:r w:rsidR="004B6A07" w:rsidRPr="00426F88">
        <w:rPr>
          <w:rFonts w:ascii="Arial" w:hAnsi="Arial" w:cs="Arial"/>
          <w:i/>
        </w:rPr>
        <w:t>)</w:t>
      </w:r>
    </w:p>
    <w:p w14:paraId="7D375AA0" w14:textId="7CC3C42D" w:rsidR="007304BA" w:rsidRPr="00426F88" w:rsidRDefault="007304BA" w:rsidP="007C5432">
      <w:pPr>
        <w:spacing w:line="480" w:lineRule="auto"/>
        <w:jc w:val="both"/>
        <w:rPr>
          <w:rFonts w:ascii="Arial" w:hAnsi="Arial" w:cs="Arial"/>
          <w:sz w:val="24"/>
          <w:szCs w:val="24"/>
        </w:rPr>
      </w:pPr>
      <w:r w:rsidRPr="00426F88">
        <w:rPr>
          <w:rFonts w:ascii="Arial" w:hAnsi="Arial" w:cs="Arial"/>
          <w:sz w:val="24"/>
          <w:szCs w:val="24"/>
        </w:rPr>
        <w:t xml:space="preserve">Both Ania and </w:t>
      </w:r>
      <w:r w:rsidR="00FC02E5" w:rsidRPr="00426F88">
        <w:rPr>
          <w:rFonts w:ascii="Arial" w:hAnsi="Arial" w:cs="Arial"/>
          <w:sz w:val="24"/>
          <w:szCs w:val="24"/>
        </w:rPr>
        <w:t>Anita</w:t>
      </w:r>
      <w:r w:rsidRPr="00426F88">
        <w:rPr>
          <w:rFonts w:ascii="Arial" w:hAnsi="Arial" w:cs="Arial"/>
          <w:sz w:val="24"/>
          <w:szCs w:val="24"/>
        </w:rPr>
        <w:t xml:space="preserve"> showed </w:t>
      </w:r>
      <w:r w:rsidR="00B0567B" w:rsidRPr="00426F88">
        <w:rPr>
          <w:rFonts w:ascii="Arial" w:hAnsi="Arial" w:cs="Arial"/>
          <w:sz w:val="24"/>
          <w:szCs w:val="24"/>
        </w:rPr>
        <w:t>a sense of</w:t>
      </w:r>
      <w:r w:rsidRPr="00426F88">
        <w:rPr>
          <w:rFonts w:ascii="Arial" w:hAnsi="Arial" w:cs="Arial"/>
          <w:sz w:val="24"/>
          <w:szCs w:val="24"/>
        </w:rPr>
        <w:t xml:space="preserve"> pride in their own national culture and its produce which is a reason to ‘promote’ it among others. </w:t>
      </w:r>
      <w:r w:rsidR="003B43A1" w:rsidRPr="00426F88">
        <w:rPr>
          <w:rFonts w:ascii="Arial" w:hAnsi="Arial" w:cs="Arial"/>
          <w:sz w:val="24"/>
          <w:szCs w:val="24"/>
        </w:rPr>
        <w:t xml:space="preserve">While we acknowledge the positive paradigmatic potential that Padilla et al. (2015) advance in relation to the concept of ‘conviviality’ in migration contexts, we are also alert to the critique robustly argued by Linda Lapiņa (2015) in its analytic application. </w:t>
      </w:r>
      <w:r w:rsidR="00275352" w:rsidRPr="00426F88">
        <w:rPr>
          <w:rFonts w:ascii="Arial" w:hAnsi="Arial" w:cs="Arial"/>
          <w:sz w:val="24"/>
          <w:szCs w:val="24"/>
        </w:rPr>
        <w:t>Lapi</w:t>
      </w:r>
      <w:r w:rsidR="00FC58EC" w:rsidRPr="00426F88">
        <w:rPr>
          <w:rFonts w:ascii="Arial" w:hAnsi="Arial" w:cs="Arial"/>
          <w:sz w:val="24"/>
          <w:szCs w:val="24"/>
        </w:rPr>
        <w:t>ņ</w:t>
      </w:r>
      <w:r w:rsidR="00275352" w:rsidRPr="00426F88">
        <w:rPr>
          <w:rFonts w:ascii="Arial" w:hAnsi="Arial" w:cs="Arial"/>
          <w:sz w:val="24"/>
          <w:szCs w:val="24"/>
        </w:rPr>
        <w:t xml:space="preserve">a (2015) recognises the increasing use of the concept of ‘conviviality’ to denote unproblematic encounters with diversity, often extending to normatively crafted utopian dimensions of harmonious and universal application. While we agree with such a reflexive lens in the utility of the concept, we also draw attention to how an elaboration of the </w:t>
      </w:r>
      <w:r w:rsidR="003F67DA">
        <w:rPr>
          <w:rFonts w:ascii="Arial" w:hAnsi="Arial" w:cs="Arial"/>
          <w:sz w:val="24"/>
          <w:szCs w:val="24"/>
        </w:rPr>
        <w:t>‘</w:t>
      </w:r>
      <w:r w:rsidR="00275352" w:rsidRPr="00426F88">
        <w:rPr>
          <w:rFonts w:ascii="Arial" w:hAnsi="Arial" w:cs="Arial"/>
          <w:sz w:val="24"/>
          <w:szCs w:val="24"/>
        </w:rPr>
        <w:t>affective habitus</w:t>
      </w:r>
      <w:r w:rsidR="003F67DA">
        <w:rPr>
          <w:rFonts w:ascii="Arial" w:hAnsi="Arial" w:cs="Arial"/>
          <w:sz w:val="24"/>
          <w:szCs w:val="24"/>
        </w:rPr>
        <w:t>’</w:t>
      </w:r>
      <w:r w:rsidR="00275352" w:rsidRPr="00426F88">
        <w:rPr>
          <w:rFonts w:ascii="Arial" w:hAnsi="Arial" w:cs="Arial"/>
          <w:sz w:val="24"/>
          <w:szCs w:val="24"/>
        </w:rPr>
        <w:t xml:space="preserve"> of such interactions can bridge inconsistencies</w:t>
      </w:r>
      <w:r w:rsidR="00B1686F" w:rsidRPr="00426F88">
        <w:rPr>
          <w:rFonts w:ascii="Arial" w:hAnsi="Arial" w:cs="Arial"/>
          <w:sz w:val="24"/>
          <w:szCs w:val="24"/>
        </w:rPr>
        <w:t>,</w:t>
      </w:r>
      <w:r w:rsidR="00275352" w:rsidRPr="00426F88">
        <w:rPr>
          <w:rFonts w:ascii="Arial" w:hAnsi="Arial" w:cs="Arial"/>
          <w:sz w:val="24"/>
          <w:szCs w:val="24"/>
        </w:rPr>
        <w:t xml:space="preserve"> since such an approach does not restrict the re/production of affective power, inequalities and ambivalence that may also emerge. Rather, when situating a discussion of relational encounters in migrant contexts, the bridging of affectivity and habitus through the significance of ordinary things gives substance to both acts and emotions. Hence, sociality here becomes more demonstrable in understanding the particularities of local, everyday life encounters through the significance of objects. So for instance, here is how such ordinariness is articulated: </w:t>
      </w:r>
    </w:p>
    <w:p w14:paraId="4F9CA38F" w14:textId="77777777" w:rsidR="007304BA" w:rsidRPr="00426F88" w:rsidRDefault="007304BA" w:rsidP="007C5432">
      <w:pPr>
        <w:spacing w:line="480" w:lineRule="auto"/>
        <w:rPr>
          <w:rFonts w:ascii="Arial" w:hAnsi="Arial" w:cs="Arial"/>
          <w:sz w:val="24"/>
          <w:szCs w:val="24"/>
        </w:rPr>
      </w:pPr>
      <w:r w:rsidRPr="00426F88">
        <w:rPr>
          <w:rFonts w:ascii="Arial" w:hAnsi="Arial" w:cs="Arial"/>
          <w:sz w:val="24"/>
          <w:szCs w:val="24"/>
        </w:rPr>
        <w:t xml:space="preserve">A single mother, </w:t>
      </w:r>
      <w:r w:rsidR="004B6A07" w:rsidRPr="00426F88">
        <w:rPr>
          <w:rFonts w:ascii="Arial" w:hAnsi="Arial" w:cs="Arial"/>
          <w:sz w:val="24"/>
          <w:szCs w:val="24"/>
        </w:rPr>
        <w:t xml:space="preserve">Chiara, </w:t>
      </w:r>
      <w:r w:rsidRPr="00426F88">
        <w:rPr>
          <w:rFonts w:ascii="Arial" w:hAnsi="Arial" w:cs="Arial"/>
          <w:sz w:val="24"/>
          <w:szCs w:val="24"/>
        </w:rPr>
        <w:t>speaks of a mocha coffee</w:t>
      </w:r>
      <w:r w:rsidR="00347A52" w:rsidRPr="00426F88">
        <w:rPr>
          <w:rFonts w:ascii="Arial" w:hAnsi="Arial" w:cs="Arial"/>
          <w:sz w:val="24"/>
          <w:szCs w:val="24"/>
        </w:rPr>
        <w:t xml:space="preserve"> maker</w:t>
      </w:r>
      <w:r w:rsidRPr="00426F88">
        <w:rPr>
          <w:rFonts w:ascii="Arial" w:hAnsi="Arial" w:cs="Arial"/>
          <w:sz w:val="24"/>
          <w:szCs w:val="24"/>
        </w:rPr>
        <w:t xml:space="preserve">, a typical product of Italy which will be </w:t>
      </w:r>
      <w:r w:rsidR="00FC02E5" w:rsidRPr="00426F88">
        <w:rPr>
          <w:rFonts w:ascii="Arial" w:hAnsi="Arial" w:cs="Arial"/>
          <w:sz w:val="24"/>
          <w:szCs w:val="24"/>
        </w:rPr>
        <w:t xml:space="preserve">brought by her parents and </w:t>
      </w:r>
      <w:r w:rsidRPr="00426F88">
        <w:rPr>
          <w:rFonts w:ascii="Arial" w:hAnsi="Arial" w:cs="Arial"/>
          <w:sz w:val="24"/>
          <w:szCs w:val="24"/>
        </w:rPr>
        <w:t xml:space="preserve">given as a gift to her son’s teacher:   </w:t>
      </w:r>
    </w:p>
    <w:p w14:paraId="473B9378" w14:textId="77777777" w:rsidR="00347A52" w:rsidRPr="00426F88" w:rsidRDefault="007304BA" w:rsidP="00A10E22">
      <w:pPr>
        <w:spacing w:line="240" w:lineRule="auto"/>
        <w:ind w:left="720"/>
        <w:jc w:val="both"/>
        <w:rPr>
          <w:rFonts w:ascii="Arial" w:hAnsi="Arial" w:cs="Arial"/>
        </w:rPr>
      </w:pPr>
      <w:r w:rsidRPr="00426F88">
        <w:rPr>
          <w:rFonts w:ascii="Arial" w:hAnsi="Arial" w:cs="Arial"/>
          <w:i/>
        </w:rPr>
        <w:t xml:space="preserve">For example, when they come next time I told them to bring a </w:t>
      </w:r>
      <w:r w:rsidR="00275352" w:rsidRPr="00426F88">
        <w:rPr>
          <w:rFonts w:ascii="Arial" w:hAnsi="Arial" w:cs="Arial"/>
          <w:i/>
        </w:rPr>
        <w:t xml:space="preserve">mocha </w:t>
      </w:r>
      <w:r w:rsidRPr="00426F88">
        <w:rPr>
          <w:rFonts w:ascii="Arial" w:hAnsi="Arial" w:cs="Arial"/>
          <w:i/>
        </w:rPr>
        <w:t>machine, a little one. I want to make a gift to the teacher in the kindergarden. It is really famous from Italy, or from our region.</w:t>
      </w:r>
      <w:r w:rsidR="004B6A07" w:rsidRPr="00426F88">
        <w:rPr>
          <w:rFonts w:ascii="Arial" w:hAnsi="Arial" w:cs="Arial"/>
        </w:rPr>
        <w:t xml:space="preserve"> (</w:t>
      </w:r>
      <w:r w:rsidR="004B6A07" w:rsidRPr="00426F88">
        <w:rPr>
          <w:rFonts w:ascii="Arial" w:hAnsi="Arial" w:cs="Arial"/>
          <w:i/>
        </w:rPr>
        <w:t xml:space="preserve">Chiara, Italian, 30 </w:t>
      </w:r>
      <w:r w:rsidR="00DA706A" w:rsidRPr="00426F88">
        <w:rPr>
          <w:rFonts w:ascii="Arial" w:hAnsi="Arial" w:cs="Arial"/>
          <w:i/>
        </w:rPr>
        <w:t xml:space="preserve">years </w:t>
      </w:r>
      <w:r w:rsidR="004B6A07" w:rsidRPr="00426F88">
        <w:rPr>
          <w:rFonts w:ascii="Arial" w:hAnsi="Arial" w:cs="Arial"/>
          <w:i/>
        </w:rPr>
        <w:t xml:space="preserve">old, Medical consultant, single mother of 2 </w:t>
      </w:r>
      <w:r w:rsidR="00DA706A" w:rsidRPr="00426F88">
        <w:rPr>
          <w:rFonts w:ascii="Arial" w:hAnsi="Arial" w:cs="Arial"/>
          <w:i/>
        </w:rPr>
        <w:t xml:space="preserve">year </w:t>
      </w:r>
      <w:r w:rsidR="004B6A07" w:rsidRPr="00426F88">
        <w:rPr>
          <w:rFonts w:ascii="Arial" w:hAnsi="Arial" w:cs="Arial"/>
          <w:i/>
        </w:rPr>
        <w:t xml:space="preserve">old Antonio)  </w:t>
      </w:r>
    </w:p>
    <w:p w14:paraId="5395395C" w14:textId="77777777" w:rsidR="00F96C4B" w:rsidRPr="00426F88" w:rsidRDefault="00F96C4B" w:rsidP="00904291">
      <w:pPr>
        <w:spacing w:line="480" w:lineRule="auto"/>
        <w:jc w:val="both"/>
        <w:rPr>
          <w:rFonts w:ascii="Arial" w:hAnsi="Arial" w:cs="Arial"/>
          <w:sz w:val="24"/>
          <w:szCs w:val="24"/>
        </w:rPr>
      </w:pPr>
      <w:r w:rsidRPr="00426F88">
        <w:rPr>
          <w:rFonts w:ascii="Arial" w:hAnsi="Arial" w:cs="Arial"/>
          <w:sz w:val="24"/>
          <w:szCs w:val="24"/>
        </w:rPr>
        <w:t xml:space="preserve">Gift giving in this instance creates a new ‘affective habitus’ in the direction of dual ‘effort’: networking and settling. The object becomes the conduit to intercultural </w:t>
      </w:r>
      <w:r w:rsidRPr="00426F88">
        <w:rPr>
          <w:rFonts w:ascii="Arial" w:hAnsi="Arial" w:cs="Arial"/>
          <w:sz w:val="24"/>
          <w:szCs w:val="24"/>
        </w:rPr>
        <w:lastRenderedPageBreak/>
        <w:t>networking (cf. Ryan</w:t>
      </w:r>
      <w:r w:rsidR="00501848" w:rsidRPr="00426F88">
        <w:rPr>
          <w:rFonts w:ascii="Arial" w:hAnsi="Arial" w:cs="Arial"/>
          <w:sz w:val="24"/>
          <w:szCs w:val="24"/>
        </w:rPr>
        <w:t xml:space="preserve"> and Mulholland</w:t>
      </w:r>
      <w:r w:rsidR="00051662" w:rsidRPr="00426F88">
        <w:rPr>
          <w:rFonts w:ascii="Arial" w:hAnsi="Arial" w:cs="Arial"/>
          <w:sz w:val="24"/>
          <w:szCs w:val="24"/>
        </w:rPr>
        <w:t>,</w:t>
      </w:r>
      <w:r w:rsidRPr="00426F88">
        <w:rPr>
          <w:rFonts w:ascii="Arial" w:hAnsi="Arial" w:cs="Arial"/>
          <w:sz w:val="24"/>
          <w:szCs w:val="24"/>
        </w:rPr>
        <w:t xml:space="preserve"> 201</w:t>
      </w:r>
      <w:r w:rsidR="00501848" w:rsidRPr="00426F88">
        <w:rPr>
          <w:rFonts w:ascii="Arial" w:hAnsi="Arial" w:cs="Arial"/>
          <w:sz w:val="24"/>
          <w:szCs w:val="24"/>
        </w:rPr>
        <w:t>3</w:t>
      </w:r>
      <w:r w:rsidRPr="00426F88">
        <w:rPr>
          <w:rFonts w:ascii="Arial" w:hAnsi="Arial" w:cs="Arial"/>
          <w:sz w:val="24"/>
          <w:szCs w:val="24"/>
        </w:rPr>
        <w:t xml:space="preserve">) in showing appreciation to the teacher through a culturally/regionally significant object/gift. </w:t>
      </w:r>
    </w:p>
    <w:p w14:paraId="1EC6654D" w14:textId="05525BBA" w:rsidR="00614C8A" w:rsidRPr="00426F88" w:rsidRDefault="00CD13A4" w:rsidP="00904291">
      <w:pPr>
        <w:spacing w:line="480" w:lineRule="auto"/>
        <w:jc w:val="both"/>
        <w:rPr>
          <w:rFonts w:ascii="Arial" w:hAnsi="Arial" w:cs="Arial"/>
          <w:sz w:val="24"/>
          <w:szCs w:val="24"/>
        </w:rPr>
      </w:pPr>
      <w:r>
        <w:rPr>
          <w:rFonts w:ascii="Arial" w:hAnsi="Arial" w:cs="Arial"/>
          <w:sz w:val="24"/>
          <w:szCs w:val="24"/>
        </w:rPr>
        <w:t>Marta</w:t>
      </w:r>
      <w:r w:rsidR="00614C8A" w:rsidRPr="00426F88">
        <w:rPr>
          <w:rFonts w:ascii="Arial" w:hAnsi="Arial" w:cs="Arial"/>
          <w:sz w:val="24"/>
          <w:szCs w:val="24"/>
        </w:rPr>
        <w:t>, an architect active in the Basel arts scene</w:t>
      </w:r>
      <w:r w:rsidR="00F06192" w:rsidRPr="00426F88">
        <w:rPr>
          <w:rFonts w:ascii="Arial" w:hAnsi="Arial" w:cs="Arial"/>
          <w:sz w:val="24"/>
          <w:szCs w:val="24"/>
        </w:rPr>
        <w:t>,</w:t>
      </w:r>
      <w:r w:rsidR="00614C8A" w:rsidRPr="00426F88">
        <w:rPr>
          <w:rFonts w:ascii="Arial" w:hAnsi="Arial" w:cs="Arial"/>
          <w:sz w:val="24"/>
          <w:szCs w:val="24"/>
        </w:rPr>
        <w:t xml:space="preserve"> was particularly proud about bringing </w:t>
      </w:r>
      <w:r w:rsidR="009E7BFC" w:rsidRPr="00426F88">
        <w:rPr>
          <w:rFonts w:ascii="Arial" w:hAnsi="Arial" w:cs="Arial"/>
          <w:sz w:val="24"/>
          <w:szCs w:val="24"/>
        </w:rPr>
        <w:t xml:space="preserve">designer </w:t>
      </w:r>
      <w:r w:rsidR="00614C8A" w:rsidRPr="00426F88">
        <w:rPr>
          <w:rFonts w:ascii="Arial" w:hAnsi="Arial" w:cs="Arial"/>
          <w:sz w:val="24"/>
          <w:szCs w:val="24"/>
        </w:rPr>
        <w:t xml:space="preserve">lamps from her native Poland. </w:t>
      </w:r>
      <w:r w:rsidR="00F96C4B" w:rsidRPr="00426F88">
        <w:rPr>
          <w:rFonts w:ascii="Arial" w:hAnsi="Arial" w:cs="Arial"/>
          <w:sz w:val="24"/>
          <w:szCs w:val="24"/>
        </w:rPr>
        <w:t>Perhaps in one sense a status symbol of decorative significance for a highly skilled architect, at the same time the elaborate narration of the ritualised purchase of the three different lamps underscores their significance as ‘ethno-cultural’ materialities/homeland purchase</w:t>
      </w:r>
      <w:r w:rsidR="00BB098E">
        <w:rPr>
          <w:rFonts w:ascii="Arial" w:hAnsi="Arial" w:cs="Arial"/>
          <w:sz w:val="24"/>
          <w:szCs w:val="24"/>
        </w:rPr>
        <w:t>s</w:t>
      </w:r>
      <w:r w:rsidR="00F96C4B" w:rsidRPr="00426F88">
        <w:rPr>
          <w:rFonts w:ascii="Arial" w:hAnsi="Arial" w:cs="Arial"/>
          <w:sz w:val="24"/>
          <w:szCs w:val="24"/>
        </w:rPr>
        <w:t xml:space="preserve">, now staged in the new migrant home. </w:t>
      </w:r>
    </w:p>
    <w:p w14:paraId="3C28FD82" w14:textId="1AEB636F" w:rsidR="00B50A3C" w:rsidRPr="00426F88" w:rsidRDefault="007B35C9" w:rsidP="00A10E22">
      <w:pPr>
        <w:spacing w:line="240" w:lineRule="auto"/>
        <w:ind w:left="720"/>
        <w:jc w:val="both"/>
        <w:rPr>
          <w:rFonts w:ascii="Arial" w:hAnsi="Arial" w:cs="Arial"/>
          <w:i/>
        </w:rPr>
      </w:pPr>
      <w:r w:rsidRPr="00426F88">
        <w:rPr>
          <w:rFonts w:ascii="Arial" w:hAnsi="Arial" w:cs="Arial"/>
          <w:i/>
        </w:rPr>
        <w:t xml:space="preserve">And now </w:t>
      </w:r>
      <w:r w:rsidR="00323F0C" w:rsidRPr="00426F88">
        <w:rPr>
          <w:rFonts w:ascii="Arial" w:hAnsi="Arial" w:cs="Arial"/>
          <w:i/>
        </w:rPr>
        <w:t>when</w:t>
      </w:r>
      <w:r w:rsidRPr="00426F88">
        <w:rPr>
          <w:rFonts w:ascii="Arial" w:hAnsi="Arial" w:cs="Arial"/>
          <w:i/>
        </w:rPr>
        <w:t xml:space="preserve"> we go to Poland, </w:t>
      </w:r>
      <w:r w:rsidR="00323F0C" w:rsidRPr="00426F88">
        <w:rPr>
          <w:rFonts w:ascii="Arial" w:hAnsi="Arial" w:cs="Arial"/>
          <w:i/>
        </w:rPr>
        <w:t>the reason is</w:t>
      </w:r>
      <w:r w:rsidRPr="00426F88">
        <w:rPr>
          <w:rFonts w:ascii="Arial" w:hAnsi="Arial" w:cs="Arial"/>
          <w:i/>
        </w:rPr>
        <w:t xml:space="preserve"> to </w:t>
      </w:r>
      <w:r w:rsidR="00FC02E5" w:rsidRPr="00426F88">
        <w:rPr>
          <w:rFonts w:ascii="Arial" w:hAnsi="Arial" w:cs="Arial"/>
          <w:i/>
        </w:rPr>
        <w:t xml:space="preserve">discover </w:t>
      </w:r>
      <w:r w:rsidRPr="00426F88">
        <w:rPr>
          <w:rFonts w:ascii="Arial" w:hAnsi="Arial" w:cs="Arial"/>
          <w:i/>
        </w:rPr>
        <w:t>something special</w:t>
      </w:r>
      <w:r w:rsidR="00FC02E5" w:rsidRPr="00426F88">
        <w:rPr>
          <w:rFonts w:ascii="Arial" w:hAnsi="Arial" w:cs="Arial"/>
          <w:i/>
        </w:rPr>
        <w:t xml:space="preserve">, such as </w:t>
      </w:r>
      <w:r w:rsidR="004876BD" w:rsidRPr="00426F88">
        <w:rPr>
          <w:rFonts w:ascii="Arial" w:hAnsi="Arial" w:cs="Arial"/>
          <w:i/>
        </w:rPr>
        <w:t>lamps that</w:t>
      </w:r>
      <w:r w:rsidR="00FC02E5" w:rsidRPr="00426F88">
        <w:rPr>
          <w:rFonts w:ascii="Arial" w:hAnsi="Arial" w:cs="Arial"/>
          <w:i/>
        </w:rPr>
        <w:t xml:space="preserve"> </w:t>
      </w:r>
      <w:r w:rsidR="007750E7" w:rsidRPr="00426F88">
        <w:rPr>
          <w:rFonts w:ascii="Arial" w:hAnsi="Arial" w:cs="Arial"/>
          <w:i/>
        </w:rPr>
        <w:t xml:space="preserve">are </w:t>
      </w:r>
      <w:r w:rsidR="00FC02E5" w:rsidRPr="00426F88">
        <w:rPr>
          <w:rFonts w:ascii="Arial" w:hAnsi="Arial" w:cs="Arial"/>
          <w:i/>
        </w:rPr>
        <w:t>P</w:t>
      </w:r>
      <w:r w:rsidRPr="00426F88">
        <w:rPr>
          <w:rFonts w:ascii="Arial" w:hAnsi="Arial" w:cs="Arial"/>
          <w:i/>
        </w:rPr>
        <w:t xml:space="preserve">olish design. </w:t>
      </w:r>
      <w:r w:rsidR="00084147" w:rsidRPr="00426F88">
        <w:rPr>
          <w:rFonts w:ascii="Arial" w:hAnsi="Arial" w:cs="Arial"/>
          <w:i/>
        </w:rPr>
        <w:t xml:space="preserve">(…) </w:t>
      </w:r>
      <w:r w:rsidRPr="00426F88">
        <w:rPr>
          <w:rFonts w:ascii="Arial" w:hAnsi="Arial" w:cs="Arial"/>
          <w:i/>
        </w:rPr>
        <w:t xml:space="preserve"> There is this thing that when some people or some paths intrigue me, then we </w:t>
      </w:r>
      <w:r w:rsidR="00323F0C" w:rsidRPr="00426F88">
        <w:rPr>
          <w:rFonts w:ascii="Arial" w:hAnsi="Arial" w:cs="Arial"/>
          <w:i/>
        </w:rPr>
        <w:t>are</w:t>
      </w:r>
      <w:r w:rsidRPr="00426F88">
        <w:rPr>
          <w:rFonts w:ascii="Arial" w:hAnsi="Arial" w:cs="Arial"/>
          <w:i/>
        </w:rPr>
        <w:t xml:space="preserve"> able to </w:t>
      </w:r>
      <w:r w:rsidR="00323F0C" w:rsidRPr="00426F88">
        <w:rPr>
          <w:rFonts w:ascii="Arial" w:hAnsi="Arial" w:cs="Arial"/>
          <w:i/>
        </w:rPr>
        <w:t>dedicate</w:t>
      </w:r>
      <w:r w:rsidRPr="00426F88">
        <w:rPr>
          <w:rFonts w:ascii="Arial" w:hAnsi="Arial" w:cs="Arial"/>
          <w:i/>
        </w:rPr>
        <w:t xml:space="preserve"> time </w:t>
      </w:r>
      <w:r w:rsidR="00323F0C" w:rsidRPr="00426F88">
        <w:rPr>
          <w:rFonts w:ascii="Arial" w:hAnsi="Arial" w:cs="Arial"/>
          <w:i/>
        </w:rPr>
        <w:t>for it</w:t>
      </w:r>
      <w:r w:rsidRPr="00426F88">
        <w:rPr>
          <w:rFonts w:ascii="Arial" w:hAnsi="Arial" w:cs="Arial"/>
          <w:i/>
        </w:rPr>
        <w:t xml:space="preserve">, despite all </w:t>
      </w:r>
      <w:r w:rsidR="00323F0C" w:rsidRPr="00426F88">
        <w:rPr>
          <w:rFonts w:ascii="Arial" w:hAnsi="Arial" w:cs="Arial"/>
          <w:i/>
        </w:rPr>
        <w:t xml:space="preserve">the other commitments </w:t>
      </w:r>
      <w:r w:rsidR="00FC02E5" w:rsidRPr="00426F88">
        <w:rPr>
          <w:rFonts w:ascii="Arial" w:hAnsi="Arial" w:cs="Arial"/>
          <w:i/>
        </w:rPr>
        <w:t>during</w:t>
      </w:r>
      <w:r w:rsidR="00323F0C" w:rsidRPr="00426F88">
        <w:rPr>
          <w:rFonts w:ascii="Arial" w:hAnsi="Arial" w:cs="Arial"/>
          <w:i/>
        </w:rPr>
        <w:t xml:space="preserve"> these</w:t>
      </w:r>
      <w:r w:rsidRPr="00426F88">
        <w:rPr>
          <w:rFonts w:ascii="Arial" w:hAnsi="Arial" w:cs="Arial"/>
          <w:i/>
        </w:rPr>
        <w:t xml:space="preserve"> trip</w:t>
      </w:r>
      <w:r w:rsidR="00323F0C" w:rsidRPr="00426F88">
        <w:rPr>
          <w:rFonts w:ascii="Arial" w:hAnsi="Arial" w:cs="Arial"/>
          <w:i/>
        </w:rPr>
        <w:t>s</w:t>
      </w:r>
      <w:r w:rsidRPr="00426F88">
        <w:rPr>
          <w:rFonts w:ascii="Arial" w:hAnsi="Arial" w:cs="Arial"/>
          <w:i/>
        </w:rPr>
        <w:t xml:space="preserve">. </w:t>
      </w:r>
      <w:r w:rsidR="00323F0C" w:rsidRPr="00426F88">
        <w:rPr>
          <w:rFonts w:ascii="Arial" w:hAnsi="Arial" w:cs="Arial"/>
          <w:i/>
        </w:rPr>
        <w:t>So what we did, w</w:t>
      </w:r>
      <w:r w:rsidRPr="00426F88">
        <w:rPr>
          <w:rFonts w:ascii="Arial" w:hAnsi="Arial" w:cs="Arial"/>
          <w:i/>
        </w:rPr>
        <w:t xml:space="preserve">e left the kids for 2 hours literally only and we went to the designer shop to </w:t>
      </w:r>
      <w:r w:rsidR="00323F0C" w:rsidRPr="00426F88">
        <w:rPr>
          <w:rFonts w:ascii="Arial" w:hAnsi="Arial" w:cs="Arial"/>
          <w:i/>
        </w:rPr>
        <w:t>see</w:t>
      </w:r>
      <w:r w:rsidRPr="00426F88">
        <w:rPr>
          <w:rFonts w:ascii="Arial" w:hAnsi="Arial" w:cs="Arial"/>
          <w:i/>
        </w:rPr>
        <w:t xml:space="preserve"> the lamps. And we met cool people. </w:t>
      </w:r>
      <w:r w:rsidR="00FA5257" w:rsidRPr="00426F88">
        <w:rPr>
          <w:rFonts w:ascii="Arial" w:hAnsi="Arial" w:cs="Arial"/>
          <w:i/>
        </w:rPr>
        <w:t xml:space="preserve">(…) </w:t>
      </w:r>
      <w:r w:rsidR="00323F0C" w:rsidRPr="00426F88">
        <w:rPr>
          <w:rFonts w:ascii="Arial" w:hAnsi="Arial" w:cs="Arial"/>
          <w:i/>
        </w:rPr>
        <w:t>So</w:t>
      </w:r>
      <w:r w:rsidRPr="00426F88">
        <w:rPr>
          <w:rFonts w:ascii="Arial" w:hAnsi="Arial" w:cs="Arial"/>
          <w:i/>
        </w:rPr>
        <w:t xml:space="preserve"> we </w:t>
      </w:r>
      <w:r w:rsidR="00323F0C" w:rsidRPr="00426F88">
        <w:rPr>
          <w:rFonts w:ascii="Arial" w:hAnsi="Arial" w:cs="Arial"/>
          <w:i/>
        </w:rPr>
        <w:t>entered</w:t>
      </w:r>
      <w:r w:rsidRPr="00426F88">
        <w:rPr>
          <w:rFonts w:ascii="Arial" w:hAnsi="Arial" w:cs="Arial"/>
          <w:i/>
        </w:rPr>
        <w:t xml:space="preserve"> this shop, and it turned out that </w:t>
      </w:r>
      <w:r w:rsidR="00323F0C" w:rsidRPr="00426F88">
        <w:rPr>
          <w:rFonts w:ascii="Arial" w:hAnsi="Arial" w:cs="Arial"/>
          <w:i/>
        </w:rPr>
        <w:t xml:space="preserve">some </w:t>
      </w:r>
      <w:r w:rsidRPr="00426F88">
        <w:rPr>
          <w:rFonts w:ascii="Arial" w:hAnsi="Arial" w:cs="Arial"/>
          <w:i/>
        </w:rPr>
        <w:t xml:space="preserve">young people are making lamps. And there was also a lamp hanging on the closet, </w:t>
      </w:r>
      <w:r w:rsidR="00323F0C" w:rsidRPr="00426F88">
        <w:rPr>
          <w:rFonts w:ascii="Arial" w:hAnsi="Arial" w:cs="Arial"/>
          <w:i/>
        </w:rPr>
        <w:t xml:space="preserve">with </w:t>
      </w:r>
      <w:r w:rsidRPr="00426F88">
        <w:rPr>
          <w:rFonts w:ascii="Arial" w:hAnsi="Arial" w:cs="Arial"/>
          <w:i/>
        </w:rPr>
        <w:t xml:space="preserve">these </w:t>
      </w:r>
      <w:r w:rsidR="007750E7" w:rsidRPr="00426F88">
        <w:rPr>
          <w:rFonts w:ascii="Arial" w:hAnsi="Arial" w:cs="Arial"/>
          <w:i/>
        </w:rPr>
        <w:t>coloured</w:t>
      </w:r>
      <w:r w:rsidRPr="00426F88">
        <w:rPr>
          <w:rFonts w:ascii="Arial" w:hAnsi="Arial" w:cs="Arial"/>
          <w:i/>
        </w:rPr>
        <w:t xml:space="preserve"> cables</w:t>
      </w:r>
      <w:r w:rsidR="00323F0C" w:rsidRPr="00426F88">
        <w:rPr>
          <w:rFonts w:ascii="Arial" w:hAnsi="Arial" w:cs="Arial"/>
          <w:i/>
        </w:rPr>
        <w:t xml:space="preserve"> (</w:t>
      </w:r>
      <w:r w:rsidR="000336BC" w:rsidRPr="00426F88">
        <w:rPr>
          <w:rFonts w:ascii="Arial" w:hAnsi="Arial" w:cs="Arial"/>
          <w:i/>
        </w:rPr>
        <w:t>pointing to</w:t>
      </w:r>
      <w:r w:rsidR="00323F0C" w:rsidRPr="00426F88">
        <w:rPr>
          <w:rFonts w:ascii="Arial" w:hAnsi="Arial" w:cs="Arial"/>
          <w:i/>
        </w:rPr>
        <w:t xml:space="preserve"> the lamp)</w:t>
      </w:r>
      <w:r w:rsidRPr="00426F88">
        <w:rPr>
          <w:rFonts w:ascii="Arial" w:hAnsi="Arial" w:cs="Arial"/>
          <w:i/>
        </w:rPr>
        <w:t xml:space="preserve">. And </w:t>
      </w:r>
      <w:r w:rsidR="00F06192" w:rsidRPr="00426F88">
        <w:rPr>
          <w:rFonts w:ascii="Arial" w:hAnsi="Arial" w:cs="Arial"/>
          <w:i/>
        </w:rPr>
        <w:t>we had such</w:t>
      </w:r>
      <w:r w:rsidR="00323F0C" w:rsidRPr="00426F88">
        <w:rPr>
          <w:rFonts w:ascii="Arial" w:hAnsi="Arial" w:cs="Arial"/>
          <w:i/>
        </w:rPr>
        <w:t xml:space="preserve"> great conversation with the guys, so I said: </w:t>
      </w:r>
      <w:r w:rsidRPr="00426F88">
        <w:rPr>
          <w:rFonts w:ascii="Arial" w:hAnsi="Arial" w:cs="Arial"/>
          <w:i/>
        </w:rPr>
        <w:t xml:space="preserve">boys, although we need something </w:t>
      </w:r>
      <w:r w:rsidR="00323F0C" w:rsidRPr="00426F88">
        <w:rPr>
          <w:rFonts w:ascii="Arial" w:hAnsi="Arial" w:cs="Arial"/>
          <w:i/>
        </w:rPr>
        <w:t>completely different</w:t>
      </w:r>
      <w:r w:rsidRPr="00426F88">
        <w:rPr>
          <w:rFonts w:ascii="Arial" w:hAnsi="Arial" w:cs="Arial"/>
          <w:i/>
        </w:rPr>
        <w:t>, we ta</w:t>
      </w:r>
      <w:r w:rsidR="000336BC" w:rsidRPr="00426F88">
        <w:rPr>
          <w:rFonts w:ascii="Arial" w:hAnsi="Arial" w:cs="Arial"/>
          <w:i/>
        </w:rPr>
        <w:t>ke the</w:t>
      </w:r>
      <w:r w:rsidR="00323F0C" w:rsidRPr="00426F88">
        <w:rPr>
          <w:rFonts w:ascii="Arial" w:hAnsi="Arial" w:cs="Arial"/>
          <w:i/>
        </w:rPr>
        <w:t xml:space="preserve"> lamp</w:t>
      </w:r>
      <w:r w:rsidRPr="00426F88">
        <w:rPr>
          <w:rFonts w:ascii="Arial" w:hAnsi="Arial" w:cs="Arial"/>
          <w:i/>
        </w:rPr>
        <w:t>, because we do not know whether we will be in Poland by car</w:t>
      </w:r>
      <w:r w:rsidR="00323F0C" w:rsidRPr="00426F88">
        <w:rPr>
          <w:rFonts w:ascii="Arial" w:hAnsi="Arial" w:cs="Arial"/>
          <w:i/>
        </w:rPr>
        <w:t xml:space="preserve"> again</w:t>
      </w:r>
      <w:r w:rsidRPr="00426F88">
        <w:rPr>
          <w:rFonts w:ascii="Arial" w:hAnsi="Arial" w:cs="Arial"/>
          <w:i/>
        </w:rPr>
        <w:t xml:space="preserve">. And we </w:t>
      </w:r>
      <w:r w:rsidR="00323F0C" w:rsidRPr="00426F88">
        <w:rPr>
          <w:rFonts w:ascii="Arial" w:hAnsi="Arial" w:cs="Arial"/>
          <w:i/>
        </w:rPr>
        <w:t>took</w:t>
      </w:r>
      <w:r w:rsidR="000336BC" w:rsidRPr="00426F88">
        <w:rPr>
          <w:rFonts w:ascii="Arial" w:hAnsi="Arial" w:cs="Arial"/>
          <w:i/>
        </w:rPr>
        <w:t xml:space="preserve"> the</w:t>
      </w:r>
      <w:r w:rsidR="00323F0C" w:rsidRPr="00426F88">
        <w:rPr>
          <w:rFonts w:ascii="Arial" w:hAnsi="Arial" w:cs="Arial"/>
          <w:i/>
        </w:rPr>
        <w:t xml:space="preserve"> lamp</w:t>
      </w:r>
      <w:r w:rsidRPr="00426F88">
        <w:rPr>
          <w:rFonts w:ascii="Arial" w:hAnsi="Arial" w:cs="Arial"/>
          <w:i/>
        </w:rPr>
        <w:t>. And then it turned out</w:t>
      </w:r>
      <w:r w:rsidR="00323F0C" w:rsidRPr="00426F88">
        <w:rPr>
          <w:rFonts w:ascii="Arial" w:hAnsi="Arial" w:cs="Arial"/>
          <w:i/>
        </w:rPr>
        <w:t xml:space="preserve"> that we went to another</w:t>
      </w:r>
      <w:r w:rsidR="000336BC" w:rsidRPr="00426F88">
        <w:rPr>
          <w:rFonts w:ascii="Arial" w:hAnsi="Arial" w:cs="Arial"/>
          <w:i/>
        </w:rPr>
        <w:t xml:space="preserve"> store, and bought another lamp!</w:t>
      </w:r>
      <w:r w:rsidR="00323F0C" w:rsidRPr="00426F88">
        <w:rPr>
          <w:rFonts w:ascii="Arial" w:hAnsi="Arial" w:cs="Arial"/>
          <w:i/>
        </w:rPr>
        <w:t xml:space="preserve"> </w:t>
      </w:r>
      <w:r w:rsidR="00761F17">
        <w:rPr>
          <w:rFonts w:ascii="Arial" w:hAnsi="Arial" w:cs="Arial"/>
          <w:i/>
        </w:rPr>
        <w:t>B</w:t>
      </w:r>
      <w:r w:rsidR="000E5356">
        <w:rPr>
          <w:rFonts w:ascii="Arial" w:hAnsi="Arial" w:cs="Arial"/>
          <w:i/>
        </w:rPr>
        <w:t>ecause</w:t>
      </w:r>
      <w:r w:rsidR="00AC7B12">
        <w:rPr>
          <w:rFonts w:ascii="Arial" w:hAnsi="Arial" w:cs="Arial"/>
          <w:i/>
        </w:rPr>
        <w:t xml:space="preserve"> </w:t>
      </w:r>
      <w:r w:rsidR="000E5356">
        <w:rPr>
          <w:rFonts w:ascii="Arial" w:hAnsi="Arial" w:cs="Arial"/>
          <w:i/>
        </w:rPr>
        <w:t>(…)</w:t>
      </w:r>
      <w:r w:rsidR="00323F0C" w:rsidRPr="00426F88">
        <w:rPr>
          <w:rFonts w:ascii="Arial" w:hAnsi="Arial" w:cs="Arial"/>
          <w:i/>
        </w:rPr>
        <w:t xml:space="preserve"> later on, after our return to Basel, we got an email from these young people, asking whether we want to buy that lamp we looked at because they are changing the entire display and selling lamps for half price. So </w:t>
      </w:r>
      <w:r w:rsidR="000336BC" w:rsidRPr="00426F88">
        <w:rPr>
          <w:rFonts w:ascii="Arial" w:hAnsi="Arial" w:cs="Arial"/>
          <w:i/>
        </w:rPr>
        <w:t>yes,</w:t>
      </w:r>
      <w:r w:rsidR="00323F0C" w:rsidRPr="00426F88">
        <w:rPr>
          <w:rFonts w:ascii="Arial" w:hAnsi="Arial" w:cs="Arial"/>
          <w:i/>
        </w:rPr>
        <w:t xml:space="preserve"> </w:t>
      </w:r>
      <w:r w:rsidRPr="00426F88">
        <w:rPr>
          <w:rFonts w:ascii="Arial" w:hAnsi="Arial" w:cs="Arial"/>
          <w:i/>
        </w:rPr>
        <w:t>three lamp</w:t>
      </w:r>
      <w:r w:rsidR="00323F0C" w:rsidRPr="00426F88">
        <w:rPr>
          <w:rFonts w:ascii="Arial" w:hAnsi="Arial" w:cs="Arial"/>
          <w:i/>
        </w:rPr>
        <w:t>s during one vacation</w:t>
      </w:r>
      <w:r w:rsidRPr="00426F88">
        <w:rPr>
          <w:rFonts w:ascii="Arial" w:hAnsi="Arial" w:cs="Arial"/>
          <w:i/>
        </w:rPr>
        <w:t xml:space="preserve">! </w:t>
      </w:r>
      <w:r w:rsidR="004B6A07" w:rsidRPr="00426F88">
        <w:rPr>
          <w:rFonts w:ascii="Arial" w:hAnsi="Arial" w:cs="Arial"/>
          <w:i/>
        </w:rPr>
        <w:t xml:space="preserve">(Marta, Polish, Architect, 39 </w:t>
      </w:r>
      <w:r w:rsidR="007750E7" w:rsidRPr="00426F88">
        <w:rPr>
          <w:rFonts w:ascii="Arial" w:hAnsi="Arial" w:cs="Arial"/>
          <w:i/>
        </w:rPr>
        <w:t xml:space="preserve">years </w:t>
      </w:r>
      <w:r w:rsidR="004B6A07" w:rsidRPr="00426F88">
        <w:rPr>
          <w:rFonts w:ascii="Arial" w:hAnsi="Arial" w:cs="Arial"/>
          <w:i/>
        </w:rPr>
        <w:t>old, living with Swiss partner and 2 children)</w:t>
      </w:r>
    </w:p>
    <w:p w14:paraId="0B924975" w14:textId="364C9D10" w:rsidR="003822D3" w:rsidRPr="00426F88" w:rsidRDefault="00F06192" w:rsidP="007C5432">
      <w:pPr>
        <w:spacing w:line="480" w:lineRule="auto"/>
        <w:jc w:val="both"/>
        <w:rPr>
          <w:rFonts w:ascii="Arial" w:hAnsi="Arial" w:cs="Arial"/>
          <w:sz w:val="24"/>
          <w:szCs w:val="24"/>
        </w:rPr>
      </w:pPr>
      <w:r w:rsidRPr="00426F88">
        <w:rPr>
          <w:rFonts w:ascii="Arial" w:hAnsi="Arial" w:cs="Arial"/>
          <w:sz w:val="24"/>
          <w:szCs w:val="24"/>
        </w:rPr>
        <w:t xml:space="preserve">Despite limited time in her homeland and </w:t>
      </w:r>
      <w:r w:rsidR="007750E7" w:rsidRPr="00426F88">
        <w:rPr>
          <w:rFonts w:ascii="Arial" w:hAnsi="Arial" w:cs="Arial"/>
          <w:sz w:val="24"/>
          <w:szCs w:val="24"/>
        </w:rPr>
        <w:t xml:space="preserve">a </w:t>
      </w:r>
      <w:r w:rsidRPr="00426F88">
        <w:rPr>
          <w:rFonts w:ascii="Arial" w:hAnsi="Arial" w:cs="Arial"/>
          <w:sz w:val="24"/>
          <w:szCs w:val="24"/>
        </w:rPr>
        <w:t xml:space="preserve">commitment to visit relatives in multiple </w:t>
      </w:r>
      <w:r w:rsidR="001A67F4" w:rsidRPr="00426F88">
        <w:rPr>
          <w:rFonts w:ascii="Arial" w:hAnsi="Arial" w:cs="Arial"/>
          <w:sz w:val="24"/>
          <w:szCs w:val="24"/>
        </w:rPr>
        <w:t>locations</w:t>
      </w:r>
      <w:r w:rsidRPr="00426F88">
        <w:rPr>
          <w:rFonts w:ascii="Arial" w:hAnsi="Arial" w:cs="Arial"/>
          <w:sz w:val="24"/>
          <w:szCs w:val="24"/>
        </w:rPr>
        <w:t xml:space="preserve"> in Poland, for her and her Swiss partner it was important to find time to see designer products </w:t>
      </w:r>
      <w:r w:rsidR="003C3681" w:rsidRPr="00426F88">
        <w:rPr>
          <w:rFonts w:ascii="Arial" w:hAnsi="Arial" w:cs="Arial"/>
          <w:sz w:val="24"/>
          <w:szCs w:val="24"/>
        </w:rPr>
        <w:t xml:space="preserve">and meet their creators, </w:t>
      </w:r>
      <w:r w:rsidRPr="00426F88">
        <w:rPr>
          <w:rFonts w:ascii="Arial" w:hAnsi="Arial" w:cs="Arial"/>
          <w:sz w:val="24"/>
          <w:szCs w:val="24"/>
        </w:rPr>
        <w:t xml:space="preserve">and eventually purchased them. </w:t>
      </w:r>
      <w:r w:rsidR="009A7589" w:rsidRPr="00426F88">
        <w:rPr>
          <w:rFonts w:ascii="Arial" w:hAnsi="Arial" w:cs="Arial"/>
          <w:sz w:val="24"/>
          <w:szCs w:val="24"/>
        </w:rPr>
        <w:t>Yet not all the objects from the native homeland were considered valuable. During the interview, Marta showed package</w:t>
      </w:r>
      <w:r w:rsidR="00EA4C2C" w:rsidRPr="00426F88">
        <w:rPr>
          <w:rFonts w:ascii="Arial" w:hAnsi="Arial" w:cs="Arial"/>
          <w:sz w:val="24"/>
          <w:szCs w:val="24"/>
        </w:rPr>
        <w:t>s</w:t>
      </w:r>
      <w:r w:rsidR="009A7589" w:rsidRPr="00426F88">
        <w:rPr>
          <w:rFonts w:ascii="Arial" w:hAnsi="Arial" w:cs="Arial"/>
          <w:sz w:val="24"/>
          <w:szCs w:val="24"/>
        </w:rPr>
        <w:t xml:space="preserve"> with gifts recently sent by post by her mother and grandmother. While little stationary gifts from Poland sent to her children conjured mixed feelings</w:t>
      </w:r>
      <w:r w:rsidR="001A67F4" w:rsidRPr="00426F88">
        <w:rPr>
          <w:rFonts w:ascii="Arial" w:hAnsi="Arial" w:cs="Arial"/>
          <w:sz w:val="24"/>
          <w:szCs w:val="24"/>
        </w:rPr>
        <w:t xml:space="preserve"> (</w:t>
      </w:r>
      <w:r w:rsidR="009A7589" w:rsidRPr="00426F88">
        <w:rPr>
          <w:rFonts w:ascii="Arial" w:hAnsi="Arial" w:cs="Arial"/>
          <w:sz w:val="24"/>
          <w:szCs w:val="24"/>
        </w:rPr>
        <w:t>interpreted by Marta as signs of overprotection and disillusion with little value</w:t>
      </w:r>
      <w:r w:rsidR="001A67F4" w:rsidRPr="00426F88">
        <w:rPr>
          <w:rFonts w:ascii="Arial" w:hAnsi="Arial" w:cs="Arial"/>
          <w:sz w:val="24"/>
          <w:szCs w:val="24"/>
        </w:rPr>
        <w:t>)</w:t>
      </w:r>
      <w:r w:rsidR="00176DAF">
        <w:rPr>
          <w:rFonts w:ascii="Arial" w:hAnsi="Arial" w:cs="Arial"/>
          <w:sz w:val="24"/>
          <w:szCs w:val="24"/>
        </w:rPr>
        <w:t>,</w:t>
      </w:r>
      <w:r w:rsidR="009A7589" w:rsidRPr="00426F88">
        <w:rPr>
          <w:rFonts w:ascii="Arial" w:hAnsi="Arial" w:cs="Arial"/>
          <w:sz w:val="24"/>
          <w:szCs w:val="24"/>
        </w:rPr>
        <w:t xml:space="preserve"> Polish designer lamps were the items of conversation</w:t>
      </w:r>
      <w:r w:rsidR="00361778">
        <w:rPr>
          <w:rFonts w:ascii="Arial" w:hAnsi="Arial" w:cs="Arial"/>
          <w:sz w:val="24"/>
          <w:szCs w:val="24"/>
        </w:rPr>
        <w:t xml:space="preserve"> </w:t>
      </w:r>
      <w:r w:rsidR="009A7589" w:rsidRPr="00426F88">
        <w:rPr>
          <w:rFonts w:ascii="Arial" w:hAnsi="Arial" w:cs="Arial"/>
          <w:sz w:val="24"/>
          <w:szCs w:val="24"/>
        </w:rPr>
        <w:t xml:space="preserve">proudly displayed in key places in the flat. Indicating the couple’s passion for well-designed but personalised </w:t>
      </w:r>
      <w:r w:rsidR="009A7589" w:rsidRPr="00426F88">
        <w:rPr>
          <w:rFonts w:ascii="Arial" w:hAnsi="Arial" w:cs="Arial"/>
          <w:sz w:val="24"/>
          <w:szCs w:val="24"/>
        </w:rPr>
        <w:lastRenderedPageBreak/>
        <w:t xml:space="preserve">objects, a reminder of a new friendship and support for a Polish brand, designer lamps were the valuable and worthwhile objects transnationally carried from Poland </w:t>
      </w:r>
      <w:r w:rsidR="007E750F" w:rsidRPr="00426F88">
        <w:rPr>
          <w:rFonts w:ascii="Arial" w:hAnsi="Arial" w:cs="Arial"/>
          <w:sz w:val="24"/>
          <w:szCs w:val="24"/>
        </w:rPr>
        <w:t xml:space="preserve">to </w:t>
      </w:r>
      <w:r w:rsidR="009A7589" w:rsidRPr="00426F88">
        <w:rPr>
          <w:rFonts w:ascii="Arial" w:hAnsi="Arial" w:cs="Arial"/>
          <w:sz w:val="24"/>
          <w:szCs w:val="24"/>
        </w:rPr>
        <w:t xml:space="preserve">Switzerland. </w:t>
      </w:r>
    </w:p>
    <w:p w14:paraId="00F7B49B" w14:textId="266BB020" w:rsidR="0074461D" w:rsidRPr="00426F88" w:rsidRDefault="004841BF" w:rsidP="007C5432">
      <w:pPr>
        <w:spacing w:line="480" w:lineRule="auto"/>
        <w:rPr>
          <w:rFonts w:ascii="Arial" w:hAnsi="Arial" w:cs="Arial"/>
          <w:sz w:val="24"/>
          <w:szCs w:val="24"/>
        </w:rPr>
      </w:pPr>
      <w:r w:rsidRPr="00426F88">
        <w:rPr>
          <w:rFonts w:ascii="Arial" w:hAnsi="Arial" w:cs="Arial"/>
          <w:b/>
          <w:sz w:val="24"/>
          <w:szCs w:val="24"/>
        </w:rPr>
        <w:t>Conclusion</w:t>
      </w:r>
      <w:r w:rsidR="008D3564" w:rsidRPr="00426F88">
        <w:rPr>
          <w:rFonts w:ascii="Arial" w:hAnsi="Arial" w:cs="Arial"/>
          <w:b/>
          <w:sz w:val="24"/>
          <w:szCs w:val="24"/>
        </w:rPr>
        <w:t>:</w:t>
      </w:r>
      <w:r w:rsidR="00E66E91" w:rsidRPr="00426F88">
        <w:rPr>
          <w:rFonts w:ascii="Arial" w:hAnsi="Arial" w:cs="Arial"/>
          <w:b/>
          <w:sz w:val="24"/>
          <w:szCs w:val="24"/>
        </w:rPr>
        <w:t xml:space="preserve"> Sociologies of Mobile Everyday Lives in Conversation with </w:t>
      </w:r>
      <w:r w:rsidR="00C85722" w:rsidRPr="00426F88">
        <w:rPr>
          <w:rFonts w:ascii="Arial" w:hAnsi="Arial" w:cs="Arial"/>
          <w:b/>
          <w:sz w:val="24"/>
          <w:szCs w:val="24"/>
        </w:rPr>
        <w:t>a Phenomenology of Domesticity</w:t>
      </w:r>
    </w:p>
    <w:p w14:paraId="7699ABFC" w14:textId="022D15BF" w:rsidR="00304B3F" w:rsidRPr="00426F88" w:rsidRDefault="003F67DA" w:rsidP="007C5432">
      <w:pPr>
        <w:spacing w:line="480" w:lineRule="auto"/>
        <w:jc w:val="both"/>
        <w:rPr>
          <w:rFonts w:ascii="Arial" w:hAnsi="Arial" w:cs="Arial"/>
          <w:sz w:val="24"/>
          <w:szCs w:val="24"/>
        </w:rPr>
      </w:pPr>
      <w:r>
        <w:rPr>
          <w:rFonts w:ascii="Arial" w:hAnsi="Arial" w:cs="Arial"/>
          <w:sz w:val="24"/>
          <w:szCs w:val="24"/>
        </w:rPr>
        <w:t>W</w:t>
      </w:r>
      <w:r w:rsidR="00836BD2" w:rsidRPr="00426F88">
        <w:rPr>
          <w:rFonts w:ascii="Arial" w:hAnsi="Arial" w:cs="Arial"/>
          <w:sz w:val="24"/>
          <w:szCs w:val="24"/>
        </w:rPr>
        <w:t xml:space="preserve">e have tapped into moments and spaces of dis/comfort and sociality in how highly skilled women migrants appropriate affectivity in domesticity but also mediate meaning in crafting liveable </w:t>
      </w:r>
      <w:r w:rsidR="00475445" w:rsidRPr="00426F88">
        <w:rPr>
          <w:rFonts w:ascii="Arial" w:hAnsi="Arial" w:cs="Arial"/>
          <w:sz w:val="24"/>
          <w:szCs w:val="24"/>
        </w:rPr>
        <w:t xml:space="preserve">lives through ordinary materialities. </w:t>
      </w:r>
      <w:r w:rsidR="00267FB2" w:rsidRPr="00426F88">
        <w:rPr>
          <w:rFonts w:ascii="Arial" w:hAnsi="Arial" w:cs="Arial"/>
          <w:sz w:val="24"/>
          <w:szCs w:val="24"/>
        </w:rPr>
        <w:t>We perceive this to be a contribution to widening sociologies of ‘affective relationality’</w:t>
      </w:r>
      <w:r w:rsidR="007E3DA3" w:rsidRPr="00426F88">
        <w:rPr>
          <w:rFonts w:ascii="Arial" w:hAnsi="Arial" w:cs="Arial"/>
          <w:sz w:val="24"/>
          <w:szCs w:val="24"/>
        </w:rPr>
        <w:t>,</w:t>
      </w:r>
      <w:r w:rsidR="00267FB2" w:rsidRPr="00426F88">
        <w:rPr>
          <w:rFonts w:ascii="Arial" w:hAnsi="Arial" w:cs="Arial"/>
          <w:sz w:val="24"/>
          <w:szCs w:val="24"/>
        </w:rPr>
        <w:t xml:space="preserve"> whereupon the conceptual link of ‘affective habitus’ can bridge the sociology of mobilities with the soc</w:t>
      </w:r>
      <w:r w:rsidR="007A5191" w:rsidRPr="00426F88">
        <w:rPr>
          <w:rFonts w:ascii="Arial" w:hAnsi="Arial" w:cs="Arial"/>
          <w:sz w:val="24"/>
          <w:szCs w:val="24"/>
        </w:rPr>
        <w:t>iology of everyday life by reco</w:t>
      </w:r>
      <w:r w:rsidR="00267FB2" w:rsidRPr="00426F88">
        <w:rPr>
          <w:rFonts w:ascii="Arial" w:hAnsi="Arial" w:cs="Arial"/>
          <w:sz w:val="24"/>
          <w:szCs w:val="24"/>
        </w:rPr>
        <w:t xml:space="preserve">gnising the importance of unfolding phenomenologies of material culture in shaping practices and social relations. While such dynamics also point to cultural productions of memories </w:t>
      </w:r>
      <w:r w:rsidR="003A0A8D" w:rsidRPr="00426F88">
        <w:rPr>
          <w:rFonts w:ascii="Arial" w:hAnsi="Arial" w:cs="Arial"/>
          <w:sz w:val="24"/>
          <w:szCs w:val="24"/>
        </w:rPr>
        <w:t>through</w:t>
      </w:r>
      <w:r w:rsidR="00267FB2" w:rsidRPr="00426F88">
        <w:rPr>
          <w:rFonts w:ascii="Arial" w:hAnsi="Arial" w:cs="Arial"/>
          <w:sz w:val="24"/>
          <w:szCs w:val="24"/>
        </w:rPr>
        <w:t xml:space="preserve"> materiality, they also construct new spaces for intercultural accommodations. </w:t>
      </w:r>
      <w:r w:rsidR="00A125AC" w:rsidRPr="00426F88">
        <w:rPr>
          <w:rFonts w:ascii="Arial" w:hAnsi="Arial" w:cs="Arial"/>
          <w:sz w:val="24"/>
          <w:szCs w:val="24"/>
        </w:rPr>
        <w:t>This way we can revisit earlier sociological insights of how exactly ‘home’ becomes sensorial in combining spaces inhabited by familiarity, family, people, things and belongings (cf. Mallet</w:t>
      </w:r>
      <w:r w:rsidR="00176DAF">
        <w:rPr>
          <w:rFonts w:ascii="Arial" w:hAnsi="Arial" w:cs="Arial"/>
          <w:sz w:val="24"/>
          <w:szCs w:val="24"/>
        </w:rPr>
        <w:t>,</w:t>
      </w:r>
      <w:r w:rsidR="00A125AC" w:rsidRPr="00426F88">
        <w:rPr>
          <w:rFonts w:ascii="Arial" w:hAnsi="Arial" w:cs="Arial"/>
          <w:sz w:val="24"/>
          <w:szCs w:val="24"/>
        </w:rPr>
        <w:t xml:space="preserve"> 2004)</w:t>
      </w:r>
      <w:r w:rsidR="004911CD">
        <w:rPr>
          <w:rFonts w:ascii="Arial" w:hAnsi="Arial" w:cs="Arial"/>
          <w:sz w:val="24"/>
          <w:szCs w:val="24"/>
        </w:rPr>
        <w:t>,</w:t>
      </w:r>
      <w:bookmarkStart w:id="0" w:name="_GoBack"/>
      <w:bookmarkEnd w:id="0"/>
      <w:r w:rsidR="00A125AC" w:rsidRPr="00426F88">
        <w:rPr>
          <w:rFonts w:ascii="Arial" w:hAnsi="Arial" w:cs="Arial"/>
          <w:sz w:val="24"/>
          <w:szCs w:val="24"/>
        </w:rPr>
        <w:t xml:space="preserve"> but all the time aware that </w:t>
      </w:r>
      <w:r w:rsidR="007E3DA3" w:rsidRPr="00426F88">
        <w:rPr>
          <w:rFonts w:ascii="Arial" w:hAnsi="Arial" w:cs="Arial"/>
          <w:sz w:val="24"/>
          <w:szCs w:val="24"/>
        </w:rPr>
        <w:t>‘</w:t>
      </w:r>
      <w:r w:rsidR="00A125AC" w:rsidRPr="00426F88">
        <w:rPr>
          <w:rFonts w:ascii="Arial" w:hAnsi="Arial" w:cs="Arial"/>
          <w:sz w:val="24"/>
          <w:szCs w:val="24"/>
        </w:rPr>
        <w:t xml:space="preserve">making home is about </w:t>
      </w:r>
      <w:r w:rsidR="00A125AC" w:rsidRPr="00426F88">
        <w:rPr>
          <w:rFonts w:ascii="Arial" w:hAnsi="Arial" w:cs="Arial"/>
          <w:i/>
          <w:sz w:val="24"/>
          <w:szCs w:val="24"/>
        </w:rPr>
        <w:t>creating</w:t>
      </w:r>
      <w:r w:rsidR="00A125AC" w:rsidRPr="00426F88">
        <w:rPr>
          <w:rFonts w:ascii="Arial" w:hAnsi="Arial" w:cs="Arial"/>
          <w:sz w:val="24"/>
          <w:szCs w:val="24"/>
        </w:rPr>
        <w:t xml:space="preserve"> both pasts and futures through inhabiting grounds of the present</w:t>
      </w:r>
      <w:r w:rsidR="007E3DA3" w:rsidRPr="00426F88">
        <w:rPr>
          <w:rFonts w:ascii="Arial" w:hAnsi="Arial" w:cs="Arial"/>
          <w:sz w:val="24"/>
          <w:szCs w:val="24"/>
        </w:rPr>
        <w:t>’</w:t>
      </w:r>
      <w:r w:rsidR="00A125AC" w:rsidRPr="00426F88">
        <w:rPr>
          <w:rFonts w:ascii="Arial" w:hAnsi="Arial" w:cs="Arial"/>
          <w:sz w:val="24"/>
          <w:szCs w:val="24"/>
        </w:rPr>
        <w:t xml:space="preserve"> (Ahmed et al.</w:t>
      </w:r>
      <w:r w:rsidR="00051662" w:rsidRPr="00426F88">
        <w:rPr>
          <w:rFonts w:ascii="Arial" w:hAnsi="Arial" w:cs="Arial"/>
          <w:sz w:val="24"/>
          <w:szCs w:val="24"/>
        </w:rPr>
        <w:t>,</w:t>
      </w:r>
      <w:r w:rsidR="00A125AC" w:rsidRPr="00426F88">
        <w:rPr>
          <w:rFonts w:ascii="Arial" w:hAnsi="Arial" w:cs="Arial"/>
          <w:sz w:val="24"/>
          <w:szCs w:val="24"/>
        </w:rPr>
        <w:t xml:space="preserve"> 2003: 9; italics in the original). </w:t>
      </w:r>
    </w:p>
    <w:p w14:paraId="0067CB9A" w14:textId="77777777" w:rsidR="00E95E3A" w:rsidRPr="00F00586" w:rsidRDefault="00E95E3A" w:rsidP="007C5432">
      <w:pPr>
        <w:spacing w:line="480" w:lineRule="auto"/>
        <w:jc w:val="both"/>
        <w:rPr>
          <w:rFonts w:ascii="Arial" w:hAnsi="Arial" w:cs="Arial"/>
          <w:sz w:val="24"/>
          <w:szCs w:val="24"/>
        </w:rPr>
      </w:pPr>
      <w:r w:rsidRPr="00F00586">
        <w:rPr>
          <w:rFonts w:ascii="Arial" w:hAnsi="Arial" w:cs="Arial"/>
          <w:sz w:val="24"/>
          <w:szCs w:val="24"/>
        </w:rPr>
        <w:t>Such ordinary materiality</w:t>
      </w:r>
      <w:r w:rsidR="007648B9" w:rsidRPr="00F00586">
        <w:rPr>
          <w:rFonts w:ascii="Arial" w:hAnsi="Arial" w:cs="Arial"/>
          <w:sz w:val="24"/>
          <w:szCs w:val="24"/>
        </w:rPr>
        <w:t xml:space="preserve"> as the thread of connectivity</w:t>
      </w:r>
      <w:r w:rsidR="007F66FB" w:rsidRPr="00F00586">
        <w:rPr>
          <w:rFonts w:ascii="Arial" w:hAnsi="Arial" w:cs="Arial"/>
          <w:sz w:val="24"/>
          <w:szCs w:val="24"/>
        </w:rPr>
        <w:t xml:space="preserve"> among past, present and future</w:t>
      </w:r>
      <w:r w:rsidRPr="00F00586">
        <w:rPr>
          <w:rFonts w:ascii="Arial" w:hAnsi="Arial" w:cs="Arial"/>
          <w:sz w:val="24"/>
          <w:szCs w:val="24"/>
        </w:rPr>
        <w:t xml:space="preserve"> is of key significance for the migrant women. In our study focusing on emotions, memories and material culture</w:t>
      </w:r>
      <w:r w:rsidRPr="00426F88">
        <w:rPr>
          <w:rFonts w:ascii="Arial" w:hAnsi="Arial" w:cs="Arial"/>
          <w:sz w:val="24"/>
          <w:szCs w:val="24"/>
        </w:rPr>
        <w:t xml:space="preserve">, a range of objects were transnationally transported between European places by migrant women living in Basel, </w:t>
      </w:r>
      <w:r w:rsidRPr="00F00586">
        <w:rPr>
          <w:rFonts w:ascii="Arial" w:hAnsi="Arial" w:cs="Arial"/>
          <w:sz w:val="24"/>
          <w:szCs w:val="24"/>
        </w:rPr>
        <w:t>capturing the lived experience of ‘homing’ in the ‘affective habitus’</w:t>
      </w:r>
      <w:r w:rsidRPr="00426F88">
        <w:rPr>
          <w:rFonts w:ascii="Arial" w:hAnsi="Arial" w:cs="Arial"/>
          <w:sz w:val="24"/>
          <w:szCs w:val="24"/>
        </w:rPr>
        <w:t>. Bringing familiar items to migrants’ new home</w:t>
      </w:r>
      <w:r w:rsidR="0044018F" w:rsidRPr="00EA2BF2">
        <w:rPr>
          <w:rFonts w:ascii="Arial" w:hAnsi="Arial" w:cs="Arial"/>
          <w:sz w:val="24"/>
          <w:szCs w:val="24"/>
        </w:rPr>
        <w:t>s</w:t>
      </w:r>
      <w:r w:rsidRPr="00D972EE">
        <w:rPr>
          <w:rFonts w:ascii="Arial" w:hAnsi="Arial" w:cs="Arial"/>
          <w:sz w:val="24"/>
          <w:szCs w:val="24"/>
        </w:rPr>
        <w:t xml:space="preserve"> from the homeland conveys homely feelings, safety, heritage, health and </w:t>
      </w:r>
      <w:r w:rsidRPr="00D972EE">
        <w:rPr>
          <w:rFonts w:ascii="Arial" w:hAnsi="Arial" w:cs="Arial"/>
          <w:sz w:val="24"/>
          <w:szCs w:val="24"/>
        </w:rPr>
        <w:lastRenderedPageBreak/>
        <w:t xml:space="preserve">happy memories. The products of soil, such as olives, vegetables and fruits, are of key importance </w:t>
      </w:r>
      <w:r w:rsidRPr="00F00586">
        <w:rPr>
          <w:rFonts w:ascii="Arial" w:hAnsi="Arial" w:cs="Arial"/>
          <w:sz w:val="24"/>
          <w:szCs w:val="24"/>
        </w:rPr>
        <w:t xml:space="preserve">– signifying parental love and care via their physical work in the garden. Despite their weight and difficulty in being transported, food objects are worth that extra effort in packaging and then physically carrying in heavy suitcases, even during lengthy and tiresome journeys. </w:t>
      </w:r>
    </w:p>
    <w:p w14:paraId="28FA7989" w14:textId="7273960E" w:rsidR="00726D41" w:rsidRDefault="00E95E3A" w:rsidP="007C5432">
      <w:pPr>
        <w:spacing w:line="480" w:lineRule="auto"/>
        <w:jc w:val="both"/>
        <w:rPr>
          <w:rFonts w:ascii="Arial" w:hAnsi="Arial" w:cs="Arial"/>
          <w:color w:val="000000"/>
          <w:sz w:val="24"/>
          <w:szCs w:val="24"/>
        </w:rPr>
      </w:pPr>
      <w:r w:rsidRPr="001B04F0">
        <w:rPr>
          <w:rFonts w:ascii="Arial" w:hAnsi="Arial" w:cs="Arial"/>
          <w:sz w:val="24"/>
          <w:szCs w:val="24"/>
        </w:rPr>
        <w:t>Objects used as home décor, sometimes only temporary, that connect women to the</w:t>
      </w:r>
      <w:r w:rsidR="006B070F" w:rsidRPr="001B04F0">
        <w:rPr>
          <w:rFonts w:ascii="Arial" w:hAnsi="Arial" w:cs="Arial"/>
          <w:sz w:val="24"/>
          <w:szCs w:val="24"/>
        </w:rPr>
        <w:t>ir homeland vary</w:t>
      </w:r>
      <w:r w:rsidR="001B04F0">
        <w:rPr>
          <w:rFonts w:ascii="Arial" w:hAnsi="Arial" w:cs="Arial"/>
          <w:sz w:val="24"/>
          <w:szCs w:val="24"/>
        </w:rPr>
        <w:t xml:space="preserve"> and these range</w:t>
      </w:r>
      <w:r w:rsidR="006B070F" w:rsidRPr="001B04F0">
        <w:rPr>
          <w:rFonts w:ascii="Arial" w:hAnsi="Arial" w:cs="Arial"/>
          <w:sz w:val="24"/>
          <w:szCs w:val="24"/>
        </w:rPr>
        <w:t xml:space="preserve"> from</w:t>
      </w:r>
      <w:r w:rsidRPr="001B04F0">
        <w:rPr>
          <w:rFonts w:ascii="Arial" w:hAnsi="Arial" w:cs="Arial"/>
          <w:sz w:val="24"/>
          <w:szCs w:val="24"/>
        </w:rPr>
        <w:t xml:space="preserve"> lamps, green plants, displayed bottles of alcohol, oversized piece of </w:t>
      </w:r>
      <w:r w:rsidR="00F97408">
        <w:rPr>
          <w:rFonts w:ascii="Arial" w:hAnsi="Arial" w:cs="Arial"/>
          <w:sz w:val="24"/>
          <w:szCs w:val="24"/>
        </w:rPr>
        <w:t>cured</w:t>
      </w:r>
      <w:r w:rsidRPr="001B04F0">
        <w:rPr>
          <w:rFonts w:ascii="Arial" w:hAnsi="Arial" w:cs="Arial"/>
          <w:sz w:val="24"/>
          <w:szCs w:val="24"/>
        </w:rPr>
        <w:t xml:space="preserve"> meat, to shelves full of ethnic produce. Some may seem trivial for an observer but they all symbolise the sense of homing; the material connections between homes, families and friends that provide the sense of continuity and an ability to re-create ‘home’</w:t>
      </w:r>
      <w:r w:rsidRPr="00426F88">
        <w:rPr>
          <w:rFonts w:ascii="Arial" w:hAnsi="Arial" w:cs="Arial"/>
          <w:sz w:val="24"/>
          <w:szCs w:val="24"/>
        </w:rPr>
        <w:t xml:space="preserve"> (Povrzanovic Frykman </w:t>
      </w:r>
      <w:r w:rsidR="0079253A">
        <w:rPr>
          <w:rFonts w:ascii="Arial" w:hAnsi="Arial" w:cs="Arial"/>
          <w:sz w:val="24"/>
          <w:szCs w:val="24"/>
        </w:rPr>
        <w:t>and</w:t>
      </w:r>
      <w:r w:rsidRPr="00D972EE">
        <w:rPr>
          <w:rFonts w:ascii="Arial" w:hAnsi="Arial" w:cs="Arial"/>
          <w:sz w:val="24"/>
          <w:szCs w:val="24"/>
        </w:rPr>
        <w:t xml:space="preserve"> Humbracht</w:t>
      </w:r>
      <w:r w:rsidR="00051662" w:rsidRPr="00A054A7">
        <w:rPr>
          <w:rFonts w:ascii="Arial" w:hAnsi="Arial" w:cs="Arial"/>
          <w:sz w:val="24"/>
          <w:szCs w:val="24"/>
        </w:rPr>
        <w:t>,</w:t>
      </w:r>
      <w:r w:rsidRPr="00FA3623">
        <w:rPr>
          <w:rFonts w:ascii="Arial" w:hAnsi="Arial" w:cs="Arial"/>
          <w:sz w:val="24"/>
          <w:szCs w:val="24"/>
        </w:rPr>
        <w:t xml:space="preserve"> 2013). Other t</w:t>
      </w:r>
      <w:r w:rsidRPr="00B62C6F">
        <w:rPr>
          <w:rFonts w:ascii="Arial" w:hAnsi="Arial" w:cs="Arial"/>
          <w:sz w:val="24"/>
          <w:szCs w:val="24"/>
        </w:rPr>
        <w:t>imes, they can symbolise old or new friendships, or a potential to form or strengthen new transnational ties</w:t>
      </w:r>
      <w:r w:rsidR="002040D5">
        <w:rPr>
          <w:rFonts w:ascii="Arial" w:hAnsi="Arial" w:cs="Arial"/>
          <w:sz w:val="24"/>
          <w:szCs w:val="24"/>
        </w:rPr>
        <w:t xml:space="preserve"> emerging in</w:t>
      </w:r>
      <w:r w:rsidRPr="00B62C6F">
        <w:rPr>
          <w:rFonts w:ascii="Arial" w:hAnsi="Arial" w:cs="Arial"/>
          <w:sz w:val="24"/>
          <w:szCs w:val="24"/>
        </w:rPr>
        <w:t xml:space="preserve"> both the old and new destination. </w:t>
      </w:r>
      <w:r w:rsidR="00726D41" w:rsidRPr="001B04F0">
        <w:rPr>
          <w:rFonts w:ascii="Arial" w:hAnsi="Arial" w:cs="Arial"/>
          <w:sz w:val="24"/>
          <w:szCs w:val="24"/>
        </w:rPr>
        <w:t xml:space="preserve">These practices also correspond to sociological work advanced in respect to </w:t>
      </w:r>
      <w:r w:rsidR="000149D4" w:rsidRPr="001B04F0">
        <w:rPr>
          <w:rFonts w:ascii="Arial" w:hAnsi="Arial" w:cs="Arial"/>
          <w:sz w:val="24"/>
          <w:szCs w:val="24"/>
        </w:rPr>
        <w:t>‘</w:t>
      </w:r>
      <w:r w:rsidR="00726D41" w:rsidRPr="001B04F0">
        <w:rPr>
          <w:rFonts w:ascii="Arial" w:hAnsi="Arial" w:cs="Arial"/>
          <w:sz w:val="24"/>
          <w:szCs w:val="24"/>
        </w:rPr>
        <w:t xml:space="preserve">the concept of place-making as a set of discursive </w:t>
      </w:r>
      <w:r w:rsidR="00726D41" w:rsidRPr="001B04F0">
        <w:rPr>
          <w:rFonts w:ascii="Arial" w:hAnsi="Arial" w:cs="Arial"/>
          <w:color w:val="000000"/>
          <w:sz w:val="24"/>
          <w:szCs w:val="24"/>
        </w:rPr>
        <w:t>prac</w:t>
      </w:r>
      <w:r w:rsidR="00726D41" w:rsidRPr="001B04F0">
        <w:rPr>
          <w:rFonts w:ascii="Arial" w:hAnsi="Arial" w:cs="Arial"/>
          <w:color w:val="000000"/>
          <w:sz w:val="24"/>
          <w:szCs w:val="24"/>
        </w:rPr>
        <w:softHyphen/>
        <w:t>tices … for an analysis of the relationship between middle-class residents and place</w:t>
      </w:r>
      <w:r w:rsidR="000149D4" w:rsidRPr="001B04F0">
        <w:rPr>
          <w:rFonts w:ascii="Arial" w:hAnsi="Arial" w:cs="Arial"/>
          <w:color w:val="000000"/>
          <w:sz w:val="24"/>
          <w:szCs w:val="24"/>
        </w:rPr>
        <w:t>’</w:t>
      </w:r>
      <w:r w:rsidR="00726D41" w:rsidRPr="001B04F0">
        <w:rPr>
          <w:rFonts w:ascii="Arial" w:hAnsi="Arial" w:cs="Arial"/>
          <w:color w:val="000000"/>
          <w:sz w:val="24"/>
          <w:szCs w:val="24"/>
        </w:rPr>
        <w:t xml:space="preserve">, which incorporates an approach that recognises that not only imaginings but also practices and </w:t>
      </w:r>
      <w:r w:rsidR="000149D4" w:rsidRPr="001B04F0">
        <w:rPr>
          <w:rFonts w:ascii="Arial" w:hAnsi="Arial" w:cs="Arial"/>
          <w:color w:val="000000"/>
          <w:sz w:val="24"/>
          <w:szCs w:val="24"/>
        </w:rPr>
        <w:t>on-going</w:t>
      </w:r>
      <w:r w:rsidR="00726D41" w:rsidRPr="001B04F0">
        <w:rPr>
          <w:rFonts w:ascii="Arial" w:hAnsi="Arial" w:cs="Arial"/>
          <w:color w:val="000000"/>
          <w:sz w:val="24"/>
          <w:szCs w:val="24"/>
        </w:rPr>
        <w:t xml:space="preserve"> processes shape neighbourhoods as generative of subjectivities and identities (Benson </w:t>
      </w:r>
      <w:r w:rsidR="0079253A">
        <w:rPr>
          <w:rFonts w:ascii="Arial" w:hAnsi="Arial" w:cs="Arial"/>
          <w:color w:val="000000"/>
          <w:sz w:val="24"/>
          <w:szCs w:val="24"/>
        </w:rPr>
        <w:t>and</w:t>
      </w:r>
      <w:r w:rsidR="00726D41" w:rsidRPr="002040D5">
        <w:rPr>
          <w:rFonts w:ascii="Arial" w:hAnsi="Arial" w:cs="Arial"/>
          <w:color w:val="000000"/>
          <w:sz w:val="24"/>
          <w:szCs w:val="24"/>
        </w:rPr>
        <w:t xml:space="preserve"> Jackson</w:t>
      </w:r>
      <w:r w:rsidR="00051662" w:rsidRPr="002040D5">
        <w:rPr>
          <w:rFonts w:ascii="Arial" w:hAnsi="Arial" w:cs="Arial"/>
          <w:color w:val="000000"/>
          <w:sz w:val="24"/>
          <w:szCs w:val="24"/>
        </w:rPr>
        <w:t>,</w:t>
      </w:r>
      <w:r w:rsidR="00726D41" w:rsidRPr="002040D5">
        <w:rPr>
          <w:rFonts w:ascii="Arial" w:hAnsi="Arial" w:cs="Arial"/>
          <w:color w:val="000000"/>
          <w:sz w:val="24"/>
          <w:szCs w:val="24"/>
        </w:rPr>
        <w:t xml:space="preserve"> 2012:</w:t>
      </w:r>
      <w:r w:rsidR="007A5191" w:rsidRPr="002040D5">
        <w:rPr>
          <w:rFonts w:ascii="Arial" w:hAnsi="Arial" w:cs="Arial"/>
          <w:color w:val="000000"/>
          <w:sz w:val="24"/>
          <w:szCs w:val="24"/>
        </w:rPr>
        <w:t xml:space="preserve"> </w:t>
      </w:r>
      <w:r w:rsidR="00726D41" w:rsidRPr="002040D5">
        <w:rPr>
          <w:rFonts w:ascii="Arial" w:hAnsi="Arial" w:cs="Arial"/>
          <w:color w:val="000000"/>
          <w:sz w:val="24"/>
          <w:szCs w:val="24"/>
        </w:rPr>
        <w:t xml:space="preserve">794). In the case of the women migrants in this study, habitus extends from place-making to </w:t>
      </w:r>
      <w:r w:rsidR="00726D41" w:rsidRPr="002040D5">
        <w:rPr>
          <w:rFonts w:ascii="Arial" w:hAnsi="Arial" w:cs="Arial"/>
          <w:i/>
          <w:color w:val="000000"/>
          <w:sz w:val="24"/>
          <w:szCs w:val="24"/>
        </w:rPr>
        <w:t>place-accommodating</w:t>
      </w:r>
      <w:r w:rsidR="00726D41" w:rsidRPr="002040D5">
        <w:rPr>
          <w:rFonts w:ascii="Arial" w:hAnsi="Arial" w:cs="Arial"/>
          <w:color w:val="000000"/>
          <w:sz w:val="24"/>
          <w:szCs w:val="24"/>
        </w:rPr>
        <w:t xml:space="preserve"> as new host settings are transformed into hubs of adaptation through everyday actions and material object interventions. </w:t>
      </w:r>
    </w:p>
    <w:p w14:paraId="5E4FA2D3" w14:textId="7AFA70DA" w:rsidR="003F67DA" w:rsidRPr="001B04F0" w:rsidRDefault="003F67DA" w:rsidP="003F67DA">
      <w:pPr>
        <w:spacing w:line="480" w:lineRule="auto"/>
        <w:jc w:val="both"/>
        <w:rPr>
          <w:rFonts w:ascii="Arial" w:hAnsi="Arial" w:cs="Arial"/>
          <w:sz w:val="24"/>
          <w:szCs w:val="24"/>
        </w:rPr>
      </w:pPr>
      <w:r>
        <w:rPr>
          <w:rFonts w:ascii="Arial" w:hAnsi="Arial" w:cs="Arial"/>
          <w:sz w:val="24"/>
          <w:szCs w:val="24"/>
        </w:rPr>
        <w:t>M</w:t>
      </w:r>
      <w:r w:rsidRPr="00426F88">
        <w:rPr>
          <w:rFonts w:ascii="Arial" w:hAnsi="Arial" w:cs="Arial"/>
          <w:sz w:val="24"/>
          <w:szCs w:val="24"/>
        </w:rPr>
        <w:t>undane encounters in private and public spaces among newcomers and locals emerge and are discussed through accounts that either embrace the positivity in conviviality of ordinary interactions in migrant contexts (cf. Padilla et al., 2015) or cautiously critique its limitations (Lapiņa, 2015)</w:t>
      </w:r>
      <w:r>
        <w:rPr>
          <w:rFonts w:ascii="Arial" w:hAnsi="Arial" w:cs="Arial"/>
          <w:sz w:val="24"/>
          <w:szCs w:val="24"/>
        </w:rPr>
        <w:t>.</w:t>
      </w:r>
      <w:r w:rsidR="000A5A56">
        <w:rPr>
          <w:rFonts w:ascii="Arial" w:hAnsi="Arial" w:cs="Arial"/>
          <w:sz w:val="24"/>
          <w:szCs w:val="24"/>
        </w:rPr>
        <w:t xml:space="preserve"> </w:t>
      </w:r>
      <w:r>
        <w:rPr>
          <w:rFonts w:ascii="Arial" w:hAnsi="Arial" w:cs="Arial"/>
          <w:sz w:val="24"/>
          <w:szCs w:val="24"/>
        </w:rPr>
        <w:t xml:space="preserve">At the same time, </w:t>
      </w:r>
      <w:r w:rsidRPr="00426F88">
        <w:rPr>
          <w:rFonts w:ascii="Arial" w:hAnsi="Arial" w:cs="Arial"/>
          <w:sz w:val="24"/>
          <w:szCs w:val="24"/>
        </w:rPr>
        <w:t xml:space="preserve">it is also imperative </w:t>
      </w:r>
      <w:r w:rsidRPr="00426F88">
        <w:rPr>
          <w:rFonts w:ascii="Arial" w:hAnsi="Arial" w:cs="Arial"/>
          <w:sz w:val="24"/>
          <w:szCs w:val="24"/>
        </w:rPr>
        <w:lastRenderedPageBreak/>
        <w:t xml:space="preserve">to understand that ‘there is undoubtedly much more that needs to be revealed in relation to gendered habitus and the psychosocial’ (Reay, 2015:22). There seems to be a vibrant interrelationship in how personal narratives inform and shape social relations. In turn those social relations can improve when poignancy of objects and memories creates intimacy of intercultural trust and friendship. The sharing and caring work that takes place happens in pleasurable contexts and strips away the resistance of ‘effort’. </w:t>
      </w:r>
      <w:r w:rsidRPr="003F67DA">
        <w:rPr>
          <w:rFonts w:ascii="Arial" w:hAnsi="Arial" w:cs="Arial"/>
          <w:sz w:val="24"/>
          <w:szCs w:val="24"/>
        </w:rPr>
        <w:t xml:space="preserve"> </w:t>
      </w:r>
      <w:r w:rsidRPr="00426F88">
        <w:rPr>
          <w:rFonts w:ascii="Arial" w:hAnsi="Arial" w:cs="Arial"/>
          <w:sz w:val="24"/>
          <w:szCs w:val="24"/>
        </w:rPr>
        <w:t>Nevertheless, ‘developing understandings of habitus to include psychic responses and the emotional underworld of individuals both extends and enriches the concept’ (ibid).</w:t>
      </w:r>
    </w:p>
    <w:p w14:paraId="2C154527" w14:textId="77777777" w:rsidR="003270AF" w:rsidRPr="00426F88" w:rsidRDefault="003270AF" w:rsidP="007C5432">
      <w:pPr>
        <w:spacing w:line="480" w:lineRule="auto"/>
        <w:jc w:val="both"/>
        <w:rPr>
          <w:rFonts w:ascii="Arial" w:hAnsi="Arial" w:cs="Arial"/>
          <w:sz w:val="24"/>
          <w:szCs w:val="24"/>
        </w:rPr>
      </w:pPr>
      <w:r w:rsidRPr="00426F88">
        <w:rPr>
          <w:rFonts w:ascii="Arial" w:hAnsi="Arial" w:cs="Arial"/>
          <w:sz w:val="24"/>
          <w:szCs w:val="24"/>
        </w:rPr>
        <w:t xml:space="preserve">While our research makes a modest </w:t>
      </w:r>
      <w:r w:rsidR="007E750F" w:rsidRPr="00426F88">
        <w:rPr>
          <w:rFonts w:ascii="Arial" w:hAnsi="Arial" w:cs="Arial"/>
          <w:sz w:val="24"/>
          <w:szCs w:val="24"/>
        </w:rPr>
        <w:t>contribution to sociological</w:t>
      </w:r>
      <w:r w:rsidRPr="00426F88">
        <w:rPr>
          <w:rFonts w:ascii="Arial" w:hAnsi="Arial" w:cs="Arial"/>
          <w:sz w:val="24"/>
          <w:szCs w:val="24"/>
        </w:rPr>
        <w:t xml:space="preserve"> literatures</w:t>
      </w:r>
      <w:r w:rsidR="007E750F" w:rsidRPr="00426F88">
        <w:rPr>
          <w:rFonts w:ascii="Arial" w:hAnsi="Arial" w:cs="Arial"/>
          <w:sz w:val="24"/>
          <w:szCs w:val="24"/>
        </w:rPr>
        <w:t xml:space="preserve"> of migration and everyday life through our analysis of ‘affective habitus’ and the phenomenology of cultural materialities</w:t>
      </w:r>
      <w:r w:rsidRPr="00426F88">
        <w:rPr>
          <w:rFonts w:ascii="Arial" w:hAnsi="Arial" w:cs="Arial"/>
          <w:sz w:val="24"/>
          <w:szCs w:val="24"/>
        </w:rPr>
        <w:t xml:space="preserve">, we also </w:t>
      </w:r>
      <w:r w:rsidR="007E750F" w:rsidRPr="00426F88">
        <w:rPr>
          <w:rFonts w:ascii="Arial" w:hAnsi="Arial" w:cs="Arial"/>
          <w:sz w:val="24"/>
          <w:szCs w:val="24"/>
        </w:rPr>
        <w:t>make</w:t>
      </w:r>
      <w:r w:rsidRPr="00426F88">
        <w:rPr>
          <w:rFonts w:ascii="Arial" w:hAnsi="Arial" w:cs="Arial"/>
          <w:sz w:val="24"/>
          <w:szCs w:val="24"/>
        </w:rPr>
        <w:t xml:space="preserve"> a partial </w:t>
      </w:r>
      <w:r w:rsidR="007E750F" w:rsidRPr="00426F88">
        <w:rPr>
          <w:rFonts w:ascii="Arial" w:hAnsi="Arial" w:cs="Arial"/>
          <w:sz w:val="24"/>
          <w:szCs w:val="24"/>
        </w:rPr>
        <w:t>contribution to the</w:t>
      </w:r>
      <w:r w:rsidRPr="00426F88">
        <w:rPr>
          <w:rFonts w:ascii="Arial" w:hAnsi="Arial" w:cs="Arial"/>
          <w:sz w:val="24"/>
          <w:szCs w:val="24"/>
        </w:rPr>
        <w:t xml:space="preserve"> call to explore the sociological meaning of ‘effort’ in the energies and activities that highly skilled migrants make at networking in host societies</w:t>
      </w:r>
      <w:r w:rsidR="007E750F" w:rsidRPr="00426F88">
        <w:rPr>
          <w:rFonts w:ascii="Arial" w:hAnsi="Arial" w:cs="Arial"/>
          <w:sz w:val="24"/>
          <w:szCs w:val="24"/>
        </w:rPr>
        <w:t xml:space="preserve"> (Ryan and Mulholland 2013)</w:t>
      </w:r>
      <w:r w:rsidRPr="00426F88">
        <w:rPr>
          <w:rFonts w:ascii="Arial" w:hAnsi="Arial" w:cs="Arial"/>
          <w:sz w:val="24"/>
          <w:szCs w:val="24"/>
        </w:rPr>
        <w:t xml:space="preserve">. We see </w:t>
      </w:r>
      <w:r w:rsidR="007E750F" w:rsidRPr="00426F88">
        <w:rPr>
          <w:rFonts w:ascii="Arial" w:hAnsi="Arial" w:cs="Arial"/>
          <w:sz w:val="24"/>
          <w:szCs w:val="24"/>
        </w:rPr>
        <w:t xml:space="preserve">such </w:t>
      </w:r>
      <w:r w:rsidRPr="00426F88">
        <w:rPr>
          <w:rFonts w:ascii="Arial" w:hAnsi="Arial" w:cs="Arial"/>
          <w:sz w:val="24"/>
          <w:szCs w:val="24"/>
        </w:rPr>
        <w:t xml:space="preserve">‘efforts’ at intercultural networking advanced through objects brought from home-coming visits and offered as gifts to members of the host society as both ‘place-making’ and ‘friendship-enabling’. Both </w:t>
      </w:r>
      <w:r w:rsidR="007E750F" w:rsidRPr="00426F88">
        <w:rPr>
          <w:rFonts w:ascii="Arial" w:hAnsi="Arial" w:cs="Arial"/>
          <w:sz w:val="24"/>
          <w:szCs w:val="24"/>
        </w:rPr>
        <w:t xml:space="preserve">these </w:t>
      </w:r>
      <w:r w:rsidRPr="00426F88">
        <w:rPr>
          <w:rFonts w:ascii="Arial" w:hAnsi="Arial" w:cs="Arial"/>
          <w:sz w:val="24"/>
          <w:szCs w:val="24"/>
        </w:rPr>
        <w:t xml:space="preserve">outcomes are productive in advancing intercultural sociality and sociability through things that are </w:t>
      </w:r>
      <w:r w:rsidR="004D2468" w:rsidRPr="00426F88">
        <w:rPr>
          <w:rFonts w:ascii="Arial" w:hAnsi="Arial" w:cs="Arial"/>
          <w:sz w:val="24"/>
          <w:szCs w:val="24"/>
        </w:rPr>
        <w:t xml:space="preserve">(sociologically) </w:t>
      </w:r>
      <w:r w:rsidRPr="00426F88">
        <w:rPr>
          <w:rFonts w:ascii="Arial" w:hAnsi="Arial" w:cs="Arial"/>
          <w:sz w:val="24"/>
          <w:szCs w:val="24"/>
        </w:rPr>
        <w:t xml:space="preserve">significant. </w:t>
      </w:r>
    </w:p>
    <w:p w14:paraId="470ABCDD" w14:textId="5705C695" w:rsidR="0074461D" w:rsidRPr="00426F88" w:rsidRDefault="0074461D" w:rsidP="007C5432">
      <w:pPr>
        <w:spacing w:line="480" w:lineRule="auto"/>
        <w:rPr>
          <w:rFonts w:ascii="Arial" w:hAnsi="Arial" w:cs="Arial"/>
          <w:b/>
          <w:sz w:val="24"/>
          <w:szCs w:val="24"/>
        </w:rPr>
      </w:pPr>
      <w:r w:rsidRPr="00426F88">
        <w:rPr>
          <w:rFonts w:ascii="Arial" w:hAnsi="Arial" w:cs="Arial"/>
          <w:b/>
          <w:sz w:val="24"/>
          <w:szCs w:val="24"/>
        </w:rPr>
        <w:t xml:space="preserve">References </w:t>
      </w:r>
    </w:p>
    <w:p w14:paraId="3EB5DD03" w14:textId="43CA83EA" w:rsidR="001726CC" w:rsidRPr="00EA2BF2" w:rsidRDefault="001726CC" w:rsidP="001726CC">
      <w:pPr>
        <w:spacing w:line="480" w:lineRule="auto"/>
        <w:jc w:val="both"/>
        <w:rPr>
          <w:rFonts w:ascii="Arial" w:hAnsi="Arial" w:cs="Arial"/>
          <w:sz w:val="24"/>
          <w:szCs w:val="24"/>
        </w:rPr>
      </w:pPr>
      <w:r w:rsidRPr="00547384">
        <w:rPr>
          <w:rStyle w:val="authors"/>
          <w:rFonts w:ascii="Arial" w:hAnsi="Arial" w:cs="Arial"/>
          <w:sz w:val="24"/>
          <w:szCs w:val="24"/>
        </w:rPr>
        <w:t xml:space="preserve">Abarca, M.E. and Colby, J.R. </w:t>
      </w:r>
      <w:r w:rsidRPr="00547384">
        <w:rPr>
          <w:rFonts w:ascii="Arial" w:hAnsi="Arial" w:cs="Arial"/>
          <w:sz w:val="24"/>
          <w:szCs w:val="24"/>
        </w:rPr>
        <w:t xml:space="preserve"> </w:t>
      </w:r>
      <w:r w:rsidRPr="00FE671B">
        <w:rPr>
          <w:rStyle w:val="Date1"/>
          <w:rFonts w:ascii="Arial" w:hAnsi="Arial" w:cs="Arial"/>
          <w:sz w:val="24"/>
          <w:szCs w:val="24"/>
        </w:rPr>
        <w:t>(2016)</w:t>
      </w:r>
      <w:r w:rsidRPr="00426F88">
        <w:rPr>
          <w:rFonts w:ascii="Arial" w:hAnsi="Arial" w:cs="Arial"/>
          <w:sz w:val="24"/>
          <w:szCs w:val="24"/>
        </w:rPr>
        <w:t xml:space="preserve"> </w:t>
      </w:r>
      <w:r w:rsidRPr="00426F88">
        <w:rPr>
          <w:rStyle w:val="arttitle"/>
          <w:rFonts w:ascii="Arial" w:hAnsi="Arial" w:cs="Arial"/>
          <w:sz w:val="24"/>
          <w:szCs w:val="24"/>
        </w:rPr>
        <w:t>Food memories seasoning the narratives of our lives,</w:t>
      </w:r>
      <w:r w:rsidRPr="00426F88">
        <w:rPr>
          <w:rFonts w:ascii="Arial" w:hAnsi="Arial" w:cs="Arial"/>
          <w:sz w:val="24"/>
          <w:szCs w:val="24"/>
        </w:rPr>
        <w:t xml:space="preserve"> </w:t>
      </w:r>
      <w:r w:rsidRPr="00426F88">
        <w:rPr>
          <w:rStyle w:val="serialtitle"/>
          <w:rFonts w:ascii="Arial" w:hAnsi="Arial" w:cs="Arial"/>
          <w:i/>
          <w:sz w:val="24"/>
          <w:szCs w:val="24"/>
        </w:rPr>
        <w:t>Food and Foodways</w:t>
      </w:r>
      <w:r w:rsidRPr="00426F88">
        <w:rPr>
          <w:rStyle w:val="serialtitle"/>
          <w:rFonts w:ascii="Arial" w:hAnsi="Arial" w:cs="Arial"/>
          <w:sz w:val="24"/>
          <w:szCs w:val="24"/>
        </w:rPr>
        <w:t>,</w:t>
      </w:r>
      <w:r w:rsidRPr="00426F88">
        <w:rPr>
          <w:rFonts w:ascii="Arial" w:hAnsi="Arial" w:cs="Arial"/>
          <w:sz w:val="24"/>
          <w:szCs w:val="24"/>
        </w:rPr>
        <w:t xml:space="preserve"> </w:t>
      </w:r>
      <w:r w:rsidRPr="00426F88">
        <w:rPr>
          <w:rStyle w:val="volumeissue"/>
          <w:rFonts w:ascii="Arial" w:hAnsi="Arial" w:cs="Arial"/>
          <w:sz w:val="24"/>
          <w:szCs w:val="24"/>
        </w:rPr>
        <w:t>24(1-2):</w:t>
      </w:r>
      <w:r w:rsidRPr="00426F88">
        <w:rPr>
          <w:rFonts w:ascii="Arial" w:hAnsi="Arial" w:cs="Arial"/>
          <w:sz w:val="24"/>
          <w:szCs w:val="24"/>
        </w:rPr>
        <w:t xml:space="preserve"> </w:t>
      </w:r>
      <w:r w:rsidRPr="00426F88">
        <w:rPr>
          <w:rStyle w:val="pagerange"/>
          <w:rFonts w:ascii="Arial" w:hAnsi="Arial" w:cs="Arial"/>
          <w:sz w:val="24"/>
          <w:szCs w:val="24"/>
        </w:rPr>
        <w:t>1-8</w:t>
      </w:r>
      <w:r w:rsidR="007561FB">
        <w:rPr>
          <w:rStyle w:val="pagerange"/>
          <w:rFonts w:ascii="Arial" w:hAnsi="Arial" w:cs="Arial"/>
          <w:sz w:val="24"/>
          <w:szCs w:val="24"/>
        </w:rPr>
        <w:t>.</w:t>
      </w:r>
      <w:r w:rsidRPr="00426F88">
        <w:rPr>
          <w:rFonts w:ascii="Arial" w:hAnsi="Arial" w:cs="Arial"/>
          <w:sz w:val="24"/>
          <w:szCs w:val="24"/>
        </w:rPr>
        <w:t xml:space="preserve"> </w:t>
      </w:r>
    </w:p>
    <w:p w14:paraId="13A02A35" w14:textId="77777777" w:rsidR="001726CC" w:rsidRPr="00426F88" w:rsidRDefault="001726CC" w:rsidP="007C5432">
      <w:pPr>
        <w:spacing w:line="480" w:lineRule="auto"/>
        <w:rPr>
          <w:rFonts w:ascii="Arial" w:hAnsi="Arial" w:cs="Arial"/>
          <w:b/>
          <w:sz w:val="24"/>
          <w:szCs w:val="24"/>
        </w:rPr>
      </w:pPr>
    </w:p>
    <w:p w14:paraId="01FC4002" w14:textId="77777777" w:rsidR="0050468B" w:rsidRPr="00426F88" w:rsidRDefault="00084147" w:rsidP="006C3CA1">
      <w:pPr>
        <w:spacing w:line="480" w:lineRule="auto"/>
        <w:jc w:val="both"/>
        <w:rPr>
          <w:rFonts w:ascii="Arial" w:hAnsi="Arial" w:cs="Arial"/>
          <w:sz w:val="24"/>
          <w:szCs w:val="24"/>
        </w:rPr>
      </w:pPr>
      <w:r w:rsidRPr="00426F88">
        <w:rPr>
          <w:rFonts w:ascii="Arial" w:hAnsi="Arial" w:cs="Arial"/>
          <w:sz w:val="24"/>
          <w:szCs w:val="24"/>
        </w:rPr>
        <w:lastRenderedPageBreak/>
        <w:t>Ahmed</w:t>
      </w:r>
      <w:r w:rsidR="00AB2CF5" w:rsidRPr="00426F88">
        <w:rPr>
          <w:rFonts w:ascii="Arial" w:hAnsi="Arial" w:cs="Arial"/>
          <w:sz w:val="24"/>
          <w:szCs w:val="24"/>
        </w:rPr>
        <w:t>,</w:t>
      </w:r>
      <w:r w:rsidRPr="00426F88">
        <w:rPr>
          <w:rFonts w:ascii="Arial" w:hAnsi="Arial" w:cs="Arial"/>
          <w:sz w:val="24"/>
          <w:szCs w:val="24"/>
        </w:rPr>
        <w:t xml:space="preserve"> S</w:t>
      </w:r>
      <w:r w:rsidR="00AB2CF5" w:rsidRPr="00426F88">
        <w:rPr>
          <w:rFonts w:ascii="Arial" w:hAnsi="Arial" w:cs="Arial"/>
          <w:sz w:val="24"/>
          <w:szCs w:val="24"/>
        </w:rPr>
        <w:t>.</w:t>
      </w:r>
      <w:r w:rsidRPr="00426F88">
        <w:rPr>
          <w:rFonts w:ascii="Arial" w:hAnsi="Arial" w:cs="Arial"/>
          <w:sz w:val="24"/>
          <w:szCs w:val="24"/>
        </w:rPr>
        <w:t>, Castañeda</w:t>
      </w:r>
      <w:r w:rsidR="00AB2CF5" w:rsidRPr="00426F88">
        <w:rPr>
          <w:rFonts w:ascii="Arial" w:hAnsi="Arial" w:cs="Arial"/>
          <w:sz w:val="24"/>
          <w:szCs w:val="24"/>
        </w:rPr>
        <w:t>,</w:t>
      </w:r>
      <w:r w:rsidRPr="00426F88">
        <w:rPr>
          <w:rFonts w:ascii="Arial" w:hAnsi="Arial" w:cs="Arial"/>
          <w:sz w:val="24"/>
          <w:szCs w:val="24"/>
        </w:rPr>
        <w:t xml:space="preserve"> C</w:t>
      </w:r>
      <w:r w:rsidR="00AB2CF5" w:rsidRPr="00426F88">
        <w:rPr>
          <w:rFonts w:ascii="Arial" w:hAnsi="Arial" w:cs="Arial"/>
          <w:sz w:val="24"/>
          <w:szCs w:val="24"/>
        </w:rPr>
        <w:t>. and</w:t>
      </w:r>
      <w:r w:rsidRPr="00426F88">
        <w:rPr>
          <w:rFonts w:ascii="Arial" w:hAnsi="Arial" w:cs="Arial"/>
          <w:sz w:val="24"/>
          <w:szCs w:val="24"/>
        </w:rPr>
        <w:t xml:space="preserve"> Fortier</w:t>
      </w:r>
      <w:r w:rsidR="00AB2CF5" w:rsidRPr="00426F88">
        <w:rPr>
          <w:rFonts w:ascii="Arial" w:hAnsi="Arial" w:cs="Arial"/>
          <w:sz w:val="24"/>
          <w:szCs w:val="24"/>
        </w:rPr>
        <w:t>,</w:t>
      </w:r>
      <w:r w:rsidRPr="00426F88">
        <w:rPr>
          <w:rFonts w:ascii="Arial" w:hAnsi="Arial" w:cs="Arial"/>
          <w:sz w:val="24"/>
          <w:szCs w:val="24"/>
        </w:rPr>
        <w:t xml:space="preserve"> AM</w:t>
      </w:r>
      <w:r w:rsidR="00AB2CF5" w:rsidRPr="00426F88">
        <w:rPr>
          <w:rFonts w:ascii="Arial" w:hAnsi="Arial" w:cs="Arial"/>
          <w:sz w:val="24"/>
          <w:szCs w:val="24"/>
        </w:rPr>
        <w:t>.</w:t>
      </w:r>
      <w:r w:rsidRPr="00426F88">
        <w:rPr>
          <w:rFonts w:ascii="Arial" w:hAnsi="Arial" w:cs="Arial"/>
          <w:sz w:val="24"/>
          <w:szCs w:val="24"/>
        </w:rPr>
        <w:t xml:space="preserve"> </w:t>
      </w:r>
      <w:r w:rsidR="0030608A" w:rsidRPr="00426F88">
        <w:rPr>
          <w:rFonts w:ascii="Arial" w:hAnsi="Arial" w:cs="Arial"/>
          <w:sz w:val="24"/>
          <w:szCs w:val="24"/>
        </w:rPr>
        <w:t>(</w:t>
      </w:r>
      <w:r w:rsidR="0050468B" w:rsidRPr="00426F88">
        <w:rPr>
          <w:rFonts w:ascii="Arial" w:hAnsi="Arial" w:cs="Arial"/>
          <w:sz w:val="24"/>
          <w:szCs w:val="24"/>
        </w:rPr>
        <w:t>2003</w:t>
      </w:r>
      <w:r w:rsidR="0030608A" w:rsidRPr="00426F88">
        <w:rPr>
          <w:rFonts w:ascii="Arial" w:hAnsi="Arial" w:cs="Arial"/>
          <w:sz w:val="24"/>
          <w:szCs w:val="24"/>
        </w:rPr>
        <w:t>)</w:t>
      </w:r>
      <w:r w:rsidR="0050468B" w:rsidRPr="00426F88">
        <w:rPr>
          <w:rFonts w:ascii="Arial" w:hAnsi="Arial" w:cs="Arial"/>
          <w:sz w:val="24"/>
          <w:szCs w:val="24"/>
        </w:rPr>
        <w:t xml:space="preserve"> </w:t>
      </w:r>
      <w:r w:rsidR="0050468B" w:rsidRPr="00426F88">
        <w:rPr>
          <w:rFonts w:ascii="Arial" w:hAnsi="Arial" w:cs="Arial"/>
          <w:i/>
          <w:sz w:val="24"/>
          <w:szCs w:val="24"/>
        </w:rPr>
        <w:t xml:space="preserve">Uprootings/Regroundings: </w:t>
      </w:r>
      <w:r w:rsidR="006359F8" w:rsidRPr="00426F88">
        <w:rPr>
          <w:rFonts w:ascii="Arial" w:hAnsi="Arial" w:cs="Arial"/>
          <w:i/>
          <w:sz w:val="24"/>
          <w:szCs w:val="24"/>
        </w:rPr>
        <w:t>Questions of Home and Migration</w:t>
      </w:r>
      <w:r w:rsidR="00AB2CF5" w:rsidRPr="00426F88">
        <w:rPr>
          <w:rFonts w:ascii="Arial" w:hAnsi="Arial" w:cs="Arial"/>
          <w:sz w:val="24"/>
          <w:szCs w:val="24"/>
        </w:rPr>
        <w:t>,</w:t>
      </w:r>
      <w:r w:rsidR="0050468B" w:rsidRPr="00426F88">
        <w:rPr>
          <w:rFonts w:ascii="Arial" w:hAnsi="Arial" w:cs="Arial"/>
          <w:sz w:val="24"/>
          <w:szCs w:val="24"/>
        </w:rPr>
        <w:t xml:space="preserve"> Oxford: Berg. </w:t>
      </w:r>
    </w:p>
    <w:p w14:paraId="45303869" w14:textId="2E15F938" w:rsidR="0074461D" w:rsidRPr="00426F88" w:rsidRDefault="00657AC9" w:rsidP="006C3CA1">
      <w:pPr>
        <w:spacing w:line="480" w:lineRule="auto"/>
        <w:jc w:val="both"/>
        <w:rPr>
          <w:rFonts w:ascii="Arial" w:hAnsi="Arial" w:cs="Arial"/>
          <w:sz w:val="24"/>
          <w:szCs w:val="24"/>
        </w:rPr>
      </w:pPr>
      <w:r w:rsidRPr="00426F88">
        <w:rPr>
          <w:rFonts w:ascii="Arial" w:hAnsi="Arial" w:cs="Arial"/>
          <w:sz w:val="24"/>
          <w:szCs w:val="24"/>
        </w:rPr>
        <w:t>Ahmed</w:t>
      </w:r>
      <w:r w:rsidR="00AB2CF5" w:rsidRPr="00426F88">
        <w:rPr>
          <w:rFonts w:ascii="Arial" w:hAnsi="Arial" w:cs="Arial"/>
          <w:sz w:val="24"/>
          <w:szCs w:val="24"/>
        </w:rPr>
        <w:t>,</w:t>
      </w:r>
      <w:r w:rsidRPr="00426F88">
        <w:rPr>
          <w:rFonts w:ascii="Arial" w:hAnsi="Arial" w:cs="Arial"/>
          <w:sz w:val="24"/>
          <w:szCs w:val="24"/>
        </w:rPr>
        <w:t xml:space="preserve"> S</w:t>
      </w:r>
      <w:r w:rsidR="00AB2CF5" w:rsidRPr="00426F88">
        <w:rPr>
          <w:rFonts w:ascii="Arial" w:hAnsi="Arial" w:cs="Arial"/>
          <w:sz w:val="24"/>
          <w:szCs w:val="24"/>
        </w:rPr>
        <w:t>.</w:t>
      </w:r>
      <w:r w:rsidRPr="00426F88">
        <w:rPr>
          <w:rFonts w:ascii="Arial" w:hAnsi="Arial" w:cs="Arial"/>
          <w:sz w:val="24"/>
          <w:szCs w:val="24"/>
        </w:rPr>
        <w:t xml:space="preserve"> </w:t>
      </w:r>
      <w:r w:rsidR="0030608A" w:rsidRPr="00426F88">
        <w:rPr>
          <w:rFonts w:ascii="Arial" w:hAnsi="Arial" w:cs="Arial"/>
          <w:sz w:val="24"/>
          <w:szCs w:val="24"/>
        </w:rPr>
        <w:t>(</w:t>
      </w:r>
      <w:r w:rsidR="005C7A1F" w:rsidRPr="00426F88">
        <w:rPr>
          <w:rFonts w:ascii="Arial" w:hAnsi="Arial" w:cs="Arial"/>
          <w:sz w:val="24"/>
          <w:szCs w:val="24"/>
        </w:rPr>
        <w:t>2010</w:t>
      </w:r>
      <w:r w:rsidR="0030608A" w:rsidRPr="00426F88">
        <w:rPr>
          <w:rFonts w:ascii="Arial" w:hAnsi="Arial" w:cs="Arial"/>
          <w:sz w:val="24"/>
          <w:szCs w:val="24"/>
        </w:rPr>
        <w:t>)</w:t>
      </w:r>
      <w:r w:rsidR="005C7A1F" w:rsidRPr="00426F88">
        <w:rPr>
          <w:rFonts w:ascii="Arial" w:hAnsi="Arial" w:cs="Arial"/>
          <w:sz w:val="24"/>
          <w:szCs w:val="24"/>
        </w:rPr>
        <w:t xml:space="preserve"> </w:t>
      </w:r>
      <w:r w:rsidR="00D32579" w:rsidRPr="00426F88">
        <w:rPr>
          <w:rFonts w:ascii="Arial" w:hAnsi="Arial" w:cs="Arial"/>
          <w:sz w:val="24"/>
          <w:szCs w:val="24"/>
        </w:rPr>
        <w:t>‘</w:t>
      </w:r>
      <w:r w:rsidR="005C7A1F" w:rsidRPr="00426F88">
        <w:rPr>
          <w:rFonts w:ascii="Arial" w:hAnsi="Arial" w:cs="Arial"/>
          <w:sz w:val="24"/>
          <w:szCs w:val="24"/>
        </w:rPr>
        <w:t>Happy Objects</w:t>
      </w:r>
      <w:r w:rsidR="00D32579" w:rsidRPr="00426F88">
        <w:rPr>
          <w:rFonts w:ascii="Arial" w:hAnsi="Arial" w:cs="Arial"/>
          <w:sz w:val="24"/>
          <w:szCs w:val="24"/>
        </w:rPr>
        <w:t>’</w:t>
      </w:r>
      <w:r w:rsidR="005C7A1F" w:rsidRPr="00426F88">
        <w:rPr>
          <w:rFonts w:ascii="Arial" w:hAnsi="Arial" w:cs="Arial"/>
          <w:sz w:val="24"/>
          <w:szCs w:val="24"/>
        </w:rPr>
        <w:t xml:space="preserve"> </w:t>
      </w:r>
      <w:r w:rsidR="00D32579" w:rsidRPr="00426F88">
        <w:rPr>
          <w:rFonts w:ascii="Arial" w:hAnsi="Arial" w:cs="Arial"/>
          <w:sz w:val="24"/>
          <w:szCs w:val="24"/>
        </w:rPr>
        <w:t>i</w:t>
      </w:r>
      <w:r w:rsidR="005C7A1F" w:rsidRPr="00426F88">
        <w:rPr>
          <w:rFonts w:ascii="Arial" w:hAnsi="Arial" w:cs="Arial"/>
          <w:sz w:val="24"/>
          <w:szCs w:val="24"/>
        </w:rPr>
        <w:t>n</w:t>
      </w:r>
      <w:r w:rsidR="00D32579" w:rsidRPr="00426F88">
        <w:rPr>
          <w:rFonts w:ascii="Arial" w:hAnsi="Arial" w:cs="Arial"/>
          <w:sz w:val="24"/>
          <w:szCs w:val="24"/>
        </w:rPr>
        <w:t xml:space="preserve"> M.</w:t>
      </w:r>
      <w:r w:rsidR="005C7A1F" w:rsidRPr="00426F88">
        <w:rPr>
          <w:rFonts w:ascii="Arial" w:hAnsi="Arial" w:cs="Arial"/>
          <w:sz w:val="24"/>
          <w:szCs w:val="24"/>
        </w:rPr>
        <w:t xml:space="preserve"> Gregg </w:t>
      </w:r>
      <w:r w:rsidR="00D32579" w:rsidRPr="00426F88">
        <w:rPr>
          <w:rFonts w:ascii="Arial" w:hAnsi="Arial" w:cs="Arial"/>
          <w:sz w:val="24"/>
          <w:szCs w:val="24"/>
        </w:rPr>
        <w:t>and</w:t>
      </w:r>
      <w:r w:rsidR="005C7A1F" w:rsidRPr="00426F88">
        <w:rPr>
          <w:rFonts w:ascii="Arial" w:hAnsi="Arial" w:cs="Arial"/>
          <w:sz w:val="24"/>
          <w:szCs w:val="24"/>
        </w:rPr>
        <w:t xml:space="preserve"> </w:t>
      </w:r>
      <w:r w:rsidR="00D32579" w:rsidRPr="00426F88">
        <w:rPr>
          <w:rFonts w:ascii="Arial" w:hAnsi="Arial" w:cs="Arial"/>
          <w:sz w:val="24"/>
          <w:szCs w:val="24"/>
        </w:rPr>
        <w:t xml:space="preserve">GJ. </w:t>
      </w:r>
      <w:r w:rsidR="005C7A1F" w:rsidRPr="00426F88">
        <w:rPr>
          <w:rFonts w:ascii="Arial" w:hAnsi="Arial" w:cs="Arial"/>
          <w:sz w:val="24"/>
          <w:szCs w:val="24"/>
        </w:rPr>
        <w:t xml:space="preserve">Seigworth (eds) </w:t>
      </w:r>
      <w:r w:rsidR="0074461D" w:rsidRPr="00426F88">
        <w:rPr>
          <w:rFonts w:ascii="Arial" w:hAnsi="Arial" w:cs="Arial"/>
          <w:i/>
          <w:sz w:val="24"/>
          <w:szCs w:val="24"/>
        </w:rPr>
        <w:t xml:space="preserve">The </w:t>
      </w:r>
      <w:r w:rsidR="00D32579" w:rsidRPr="00426F88">
        <w:rPr>
          <w:rFonts w:ascii="Arial" w:hAnsi="Arial" w:cs="Arial"/>
          <w:i/>
          <w:sz w:val="24"/>
          <w:szCs w:val="24"/>
        </w:rPr>
        <w:t>A</w:t>
      </w:r>
      <w:r w:rsidR="0074461D" w:rsidRPr="00426F88">
        <w:rPr>
          <w:rFonts w:ascii="Arial" w:hAnsi="Arial" w:cs="Arial"/>
          <w:i/>
          <w:sz w:val="24"/>
          <w:szCs w:val="24"/>
        </w:rPr>
        <w:t xml:space="preserve">ffect </w:t>
      </w:r>
      <w:r w:rsidR="00D32579" w:rsidRPr="00426F88">
        <w:rPr>
          <w:rFonts w:ascii="Arial" w:hAnsi="Arial" w:cs="Arial"/>
          <w:i/>
          <w:sz w:val="24"/>
          <w:szCs w:val="24"/>
        </w:rPr>
        <w:t>T</w:t>
      </w:r>
      <w:r w:rsidR="0074461D" w:rsidRPr="00426F88">
        <w:rPr>
          <w:rFonts w:ascii="Arial" w:hAnsi="Arial" w:cs="Arial"/>
          <w:i/>
          <w:sz w:val="24"/>
          <w:szCs w:val="24"/>
        </w:rPr>
        <w:t xml:space="preserve">heory </w:t>
      </w:r>
      <w:r w:rsidR="00D32579" w:rsidRPr="00426F88">
        <w:rPr>
          <w:rFonts w:ascii="Arial" w:hAnsi="Arial" w:cs="Arial"/>
          <w:i/>
          <w:sz w:val="24"/>
          <w:szCs w:val="24"/>
        </w:rPr>
        <w:t>R</w:t>
      </w:r>
      <w:r w:rsidR="0074461D" w:rsidRPr="00426F88">
        <w:rPr>
          <w:rFonts w:ascii="Arial" w:hAnsi="Arial" w:cs="Arial"/>
          <w:i/>
          <w:sz w:val="24"/>
          <w:szCs w:val="24"/>
        </w:rPr>
        <w:t>eader</w:t>
      </w:r>
      <w:r w:rsidR="00D32579" w:rsidRPr="00426F88">
        <w:rPr>
          <w:rFonts w:ascii="Arial" w:hAnsi="Arial" w:cs="Arial"/>
          <w:sz w:val="24"/>
          <w:szCs w:val="24"/>
        </w:rPr>
        <w:t>,</w:t>
      </w:r>
      <w:r w:rsidR="005C7A1F" w:rsidRPr="00426F88">
        <w:rPr>
          <w:rFonts w:ascii="Arial" w:hAnsi="Arial" w:cs="Arial"/>
          <w:sz w:val="24"/>
          <w:szCs w:val="24"/>
        </w:rPr>
        <w:t xml:space="preserve"> Duke University Press</w:t>
      </w:r>
      <w:r w:rsidR="0050468B" w:rsidRPr="00426F88">
        <w:rPr>
          <w:rFonts w:ascii="Arial" w:hAnsi="Arial" w:cs="Arial"/>
          <w:sz w:val="24"/>
          <w:szCs w:val="24"/>
        </w:rPr>
        <w:t>.</w:t>
      </w:r>
    </w:p>
    <w:p w14:paraId="010F9E48" w14:textId="50C649ED" w:rsidR="00650205" w:rsidRPr="00426F88" w:rsidRDefault="00650205" w:rsidP="00650205">
      <w:pPr>
        <w:pStyle w:val="Heading2"/>
        <w:spacing w:line="480" w:lineRule="auto"/>
        <w:jc w:val="both"/>
        <w:rPr>
          <w:rFonts w:ascii="Arial" w:hAnsi="Arial" w:cs="Arial"/>
          <w:color w:val="auto"/>
          <w:sz w:val="24"/>
          <w:szCs w:val="24"/>
          <w:lang w:val="en-GB"/>
        </w:rPr>
      </w:pPr>
      <w:r w:rsidRPr="00547384">
        <w:rPr>
          <w:rFonts w:ascii="Arial" w:hAnsi="Arial" w:cs="Arial"/>
          <w:color w:val="auto"/>
          <w:sz w:val="24"/>
          <w:szCs w:val="24"/>
          <w:lang w:val="en-GB"/>
        </w:rPr>
        <w:t>Ali, N. and Suleman, R. (2017) (Im)Mobilities of Older Pakistani Female Migrants and Material Culture: a Multigenerational Perspective on Gift</w:t>
      </w:r>
      <w:r w:rsidRPr="00547384">
        <w:rPr>
          <w:rFonts w:ascii="Cambria Math" w:hAnsi="Cambria Math" w:cs="Cambria Math"/>
          <w:color w:val="auto"/>
          <w:sz w:val="24"/>
          <w:szCs w:val="24"/>
          <w:lang w:val="en-GB"/>
        </w:rPr>
        <w:t>‐</w:t>
      </w:r>
      <w:r w:rsidRPr="00547384">
        <w:rPr>
          <w:rFonts w:ascii="Arial" w:hAnsi="Arial" w:cs="Arial"/>
          <w:color w:val="auto"/>
          <w:sz w:val="24"/>
          <w:szCs w:val="24"/>
          <w:lang w:val="en-GB"/>
        </w:rPr>
        <w:t xml:space="preserve">Giving, </w:t>
      </w:r>
      <w:r w:rsidRPr="00547384">
        <w:rPr>
          <w:rFonts w:ascii="Arial" w:hAnsi="Arial" w:cs="Arial"/>
          <w:i/>
          <w:color w:val="auto"/>
          <w:sz w:val="24"/>
          <w:szCs w:val="24"/>
          <w:lang w:val="en-GB"/>
        </w:rPr>
        <w:t>Population, Space and Place</w:t>
      </w:r>
      <w:r w:rsidRPr="00547384">
        <w:rPr>
          <w:rFonts w:ascii="Arial" w:hAnsi="Arial" w:cs="Arial"/>
          <w:color w:val="auto"/>
          <w:sz w:val="24"/>
          <w:szCs w:val="24"/>
          <w:lang w:val="en-GB"/>
        </w:rPr>
        <w:t xml:space="preserve">, </w:t>
      </w:r>
      <w:r w:rsidRPr="00426F88">
        <w:rPr>
          <w:rFonts w:ascii="Arial" w:hAnsi="Arial" w:cs="Arial"/>
          <w:color w:val="auto"/>
          <w:sz w:val="24"/>
          <w:szCs w:val="24"/>
          <w:lang w:val="en-GB"/>
        </w:rPr>
        <w:t>23</w:t>
      </w:r>
      <w:r w:rsidRPr="00547384">
        <w:rPr>
          <w:rFonts w:ascii="Arial" w:hAnsi="Arial" w:cs="Arial"/>
          <w:color w:val="auto"/>
          <w:sz w:val="24"/>
          <w:szCs w:val="24"/>
          <w:lang w:val="en-GB"/>
        </w:rPr>
        <w:t>: 1-9.</w:t>
      </w:r>
    </w:p>
    <w:p w14:paraId="65F0EA03" w14:textId="14A1D5EE" w:rsidR="0074461D" w:rsidRPr="00426F88" w:rsidRDefault="00657AC9" w:rsidP="006C3CA1">
      <w:pPr>
        <w:spacing w:line="480" w:lineRule="auto"/>
        <w:jc w:val="both"/>
        <w:rPr>
          <w:rFonts w:ascii="Arial" w:hAnsi="Arial" w:cs="Arial"/>
          <w:sz w:val="24"/>
          <w:szCs w:val="24"/>
        </w:rPr>
      </w:pPr>
      <w:r w:rsidRPr="00FA3623">
        <w:rPr>
          <w:rFonts w:ascii="Arial" w:hAnsi="Arial" w:cs="Arial"/>
          <w:sz w:val="24"/>
          <w:szCs w:val="24"/>
        </w:rPr>
        <w:t>Baldassar</w:t>
      </w:r>
      <w:r w:rsidR="00D32579" w:rsidRPr="0067769C">
        <w:rPr>
          <w:rFonts w:ascii="Arial" w:hAnsi="Arial" w:cs="Arial"/>
          <w:sz w:val="24"/>
          <w:szCs w:val="24"/>
        </w:rPr>
        <w:t>,</w:t>
      </w:r>
      <w:r w:rsidRPr="00082549">
        <w:rPr>
          <w:rFonts w:ascii="Arial" w:hAnsi="Arial" w:cs="Arial"/>
          <w:sz w:val="24"/>
          <w:szCs w:val="24"/>
        </w:rPr>
        <w:t xml:space="preserve"> L</w:t>
      </w:r>
      <w:r w:rsidR="003A0A8D" w:rsidRPr="00522F65">
        <w:rPr>
          <w:rFonts w:ascii="Arial" w:hAnsi="Arial" w:cs="Arial"/>
          <w:sz w:val="24"/>
          <w:szCs w:val="24"/>
        </w:rPr>
        <w:t>.</w:t>
      </w:r>
      <w:r w:rsidRPr="00547384">
        <w:rPr>
          <w:rFonts w:ascii="Arial" w:hAnsi="Arial" w:cs="Arial"/>
          <w:sz w:val="24"/>
          <w:szCs w:val="24"/>
        </w:rPr>
        <w:t xml:space="preserve"> </w:t>
      </w:r>
      <w:r w:rsidR="0030608A" w:rsidRPr="00547384">
        <w:rPr>
          <w:rFonts w:ascii="Arial" w:hAnsi="Arial" w:cs="Arial"/>
          <w:sz w:val="24"/>
          <w:szCs w:val="24"/>
        </w:rPr>
        <w:t>(</w:t>
      </w:r>
      <w:r w:rsidRPr="00547384">
        <w:rPr>
          <w:rFonts w:ascii="Arial" w:hAnsi="Arial" w:cs="Arial"/>
          <w:sz w:val="24"/>
          <w:szCs w:val="24"/>
        </w:rPr>
        <w:t>2008</w:t>
      </w:r>
      <w:r w:rsidR="0030608A" w:rsidRPr="00547384">
        <w:rPr>
          <w:rFonts w:ascii="Arial" w:hAnsi="Arial" w:cs="Arial"/>
          <w:sz w:val="24"/>
          <w:szCs w:val="24"/>
        </w:rPr>
        <w:t>)</w:t>
      </w:r>
      <w:r w:rsidR="00D32579" w:rsidRPr="00547384">
        <w:rPr>
          <w:rFonts w:ascii="Arial" w:hAnsi="Arial" w:cs="Arial"/>
          <w:sz w:val="24"/>
          <w:szCs w:val="24"/>
        </w:rPr>
        <w:t xml:space="preserve"> ‘</w:t>
      </w:r>
      <w:r w:rsidR="0074461D" w:rsidRPr="00547384">
        <w:rPr>
          <w:rFonts w:ascii="Arial" w:hAnsi="Arial" w:cs="Arial"/>
          <w:sz w:val="24"/>
          <w:szCs w:val="24"/>
        </w:rPr>
        <w:t>Missing kin and longing to be together: emotions and the construction of co-presence in transnational relationships</w:t>
      </w:r>
      <w:r w:rsidR="00D32579" w:rsidRPr="00426F88">
        <w:rPr>
          <w:rFonts w:ascii="Arial" w:hAnsi="Arial" w:cs="Arial"/>
          <w:sz w:val="24"/>
          <w:szCs w:val="24"/>
        </w:rPr>
        <w:t>’,</w:t>
      </w:r>
      <w:r w:rsidR="0074461D" w:rsidRPr="00426F88">
        <w:rPr>
          <w:rFonts w:ascii="Arial" w:hAnsi="Arial" w:cs="Arial"/>
          <w:sz w:val="24"/>
          <w:szCs w:val="24"/>
        </w:rPr>
        <w:t xml:space="preserve"> </w:t>
      </w:r>
      <w:r w:rsidR="0074461D" w:rsidRPr="00426F88">
        <w:rPr>
          <w:rFonts w:ascii="Arial" w:hAnsi="Arial" w:cs="Arial"/>
          <w:i/>
          <w:sz w:val="24"/>
          <w:szCs w:val="24"/>
        </w:rPr>
        <w:t>J</w:t>
      </w:r>
      <w:r w:rsidRPr="00426F88">
        <w:rPr>
          <w:rFonts w:ascii="Arial" w:hAnsi="Arial" w:cs="Arial"/>
          <w:i/>
          <w:sz w:val="24"/>
          <w:szCs w:val="24"/>
        </w:rPr>
        <w:t xml:space="preserve">ournal of </w:t>
      </w:r>
      <w:r w:rsidR="00D32579" w:rsidRPr="00426F88">
        <w:rPr>
          <w:rFonts w:ascii="Arial" w:hAnsi="Arial" w:cs="Arial"/>
          <w:i/>
          <w:sz w:val="24"/>
          <w:szCs w:val="24"/>
        </w:rPr>
        <w:t>I</w:t>
      </w:r>
      <w:r w:rsidRPr="00426F88">
        <w:rPr>
          <w:rFonts w:ascii="Arial" w:hAnsi="Arial" w:cs="Arial"/>
          <w:i/>
          <w:sz w:val="24"/>
          <w:szCs w:val="24"/>
        </w:rPr>
        <w:t xml:space="preserve">ntercultural </w:t>
      </w:r>
      <w:r w:rsidR="00D32579" w:rsidRPr="00426F88">
        <w:rPr>
          <w:rFonts w:ascii="Arial" w:hAnsi="Arial" w:cs="Arial"/>
          <w:i/>
          <w:sz w:val="24"/>
          <w:szCs w:val="24"/>
        </w:rPr>
        <w:t>S</w:t>
      </w:r>
      <w:r w:rsidRPr="00426F88">
        <w:rPr>
          <w:rFonts w:ascii="Arial" w:hAnsi="Arial" w:cs="Arial"/>
          <w:i/>
          <w:sz w:val="24"/>
          <w:szCs w:val="24"/>
        </w:rPr>
        <w:t>tudies</w:t>
      </w:r>
      <w:r w:rsidR="009A1CD1" w:rsidRPr="00426F88">
        <w:rPr>
          <w:rFonts w:ascii="Arial" w:hAnsi="Arial" w:cs="Arial"/>
          <w:i/>
          <w:sz w:val="24"/>
          <w:szCs w:val="24"/>
        </w:rPr>
        <w:t>,</w:t>
      </w:r>
      <w:r w:rsidRPr="00426F88">
        <w:rPr>
          <w:rFonts w:ascii="Arial" w:hAnsi="Arial" w:cs="Arial"/>
          <w:sz w:val="24"/>
          <w:szCs w:val="24"/>
        </w:rPr>
        <w:t xml:space="preserve"> 29(3):</w:t>
      </w:r>
      <w:r w:rsidR="0074461D" w:rsidRPr="00426F88">
        <w:rPr>
          <w:rFonts w:ascii="Arial" w:hAnsi="Arial" w:cs="Arial"/>
          <w:sz w:val="24"/>
          <w:szCs w:val="24"/>
        </w:rPr>
        <w:t xml:space="preserve"> 247-266. </w:t>
      </w:r>
    </w:p>
    <w:p w14:paraId="772A2AB0" w14:textId="77777777" w:rsidR="00650205" w:rsidRPr="00426F88" w:rsidRDefault="00650205" w:rsidP="00650205">
      <w:pPr>
        <w:spacing w:line="480" w:lineRule="auto"/>
        <w:jc w:val="both"/>
        <w:rPr>
          <w:rFonts w:ascii="Arial" w:hAnsi="Arial" w:cs="Arial"/>
          <w:sz w:val="24"/>
          <w:szCs w:val="24"/>
        </w:rPr>
      </w:pPr>
      <w:r w:rsidRPr="00426F88">
        <w:rPr>
          <w:rFonts w:ascii="Arial" w:hAnsi="Arial" w:cs="Arial"/>
          <w:sz w:val="24"/>
          <w:szCs w:val="24"/>
        </w:rPr>
        <w:t xml:space="preserve">Basu, P. and Coleman, S. (2008) ‘Introduction: Migrant Worlds, Material Cultures’, </w:t>
      </w:r>
      <w:r w:rsidRPr="00426F88">
        <w:rPr>
          <w:rFonts w:ascii="Arial" w:hAnsi="Arial" w:cs="Arial"/>
          <w:i/>
          <w:sz w:val="24"/>
          <w:szCs w:val="24"/>
        </w:rPr>
        <w:t>Mobilities,</w:t>
      </w:r>
      <w:r w:rsidRPr="00426F88">
        <w:rPr>
          <w:rFonts w:ascii="Arial" w:hAnsi="Arial" w:cs="Arial"/>
          <w:sz w:val="24"/>
          <w:szCs w:val="24"/>
        </w:rPr>
        <w:t xml:space="preserve"> 3(3): 313-330.  </w:t>
      </w:r>
    </w:p>
    <w:p w14:paraId="70990B43" w14:textId="3EE25915" w:rsidR="00650205" w:rsidRPr="00426F88" w:rsidRDefault="00650205" w:rsidP="00650205">
      <w:pPr>
        <w:spacing w:line="480" w:lineRule="auto"/>
        <w:jc w:val="both"/>
        <w:rPr>
          <w:rFonts w:ascii="Arial" w:hAnsi="Arial" w:cs="Arial"/>
          <w:sz w:val="24"/>
          <w:szCs w:val="24"/>
        </w:rPr>
      </w:pPr>
      <w:r w:rsidRPr="00547384">
        <w:rPr>
          <w:rFonts w:ascii="Arial" w:hAnsi="Arial" w:cs="Arial"/>
          <w:sz w:val="24"/>
          <w:szCs w:val="24"/>
        </w:rPr>
        <w:t>Basel Statistical Office (2017) Statistisches Amt. Available at: http://www.statistik.bs.ch/haeufig-gefragt/basel-kompakt.html</w:t>
      </w:r>
    </w:p>
    <w:p w14:paraId="77F50D37" w14:textId="547BE3B3" w:rsidR="002F5D5A" w:rsidRDefault="002151EC" w:rsidP="002F5D5A">
      <w:pPr>
        <w:shd w:val="clear" w:color="auto" w:fill="FFFFFF"/>
        <w:spacing w:after="0" w:line="480" w:lineRule="auto"/>
        <w:jc w:val="both"/>
        <w:rPr>
          <w:rFonts w:ascii="Arial" w:eastAsia="Times New Roman" w:hAnsi="Arial" w:cs="Arial"/>
          <w:color w:val="222222"/>
          <w:sz w:val="24"/>
          <w:szCs w:val="24"/>
          <w:lang w:eastAsia="en-GB"/>
        </w:rPr>
      </w:pPr>
      <w:r w:rsidRPr="00EA2BF2">
        <w:rPr>
          <w:rFonts w:ascii="Arial" w:eastAsia="Times New Roman" w:hAnsi="Arial" w:cs="Arial"/>
          <w:color w:val="222222"/>
          <w:sz w:val="24"/>
          <w:szCs w:val="24"/>
          <w:lang w:eastAsia="en-GB"/>
        </w:rPr>
        <w:t>Benson</w:t>
      </w:r>
      <w:r w:rsidR="00D32579"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M</w:t>
      </w:r>
      <w:r w:rsidR="00D32579" w:rsidRPr="00426F88">
        <w:rPr>
          <w:rFonts w:ascii="Arial" w:eastAsia="Times New Roman" w:hAnsi="Arial" w:cs="Arial"/>
          <w:color w:val="222222"/>
          <w:sz w:val="24"/>
          <w:szCs w:val="24"/>
          <w:lang w:eastAsia="en-GB"/>
        </w:rPr>
        <w:t>. and</w:t>
      </w:r>
      <w:r w:rsidR="00726D41" w:rsidRPr="00426F88">
        <w:rPr>
          <w:rFonts w:ascii="Arial" w:eastAsia="Times New Roman" w:hAnsi="Arial" w:cs="Arial"/>
          <w:color w:val="222222"/>
          <w:sz w:val="24"/>
          <w:szCs w:val="24"/>
          <w:lang w:eastAsia="en-GB"/>
        </w:rPr>
        <w:t xml:space="preserve"> </w:t>
      </w:r>
      <w:r w:rsidRPr="00426F88">
        <w:rPr>
          <w:rFonts w:ascii="Arial" w:eastAsia="Times New Roman" w:hAnsi="Arial" w:cs="Arial"/>
          <w:color w:val="222222"/>
          <w:sz w:val="24"/>
          <w:szCs w:val="24"/>
          <w:lang w:eastAsia="en-GB"/>
        </w:rPr>
        <w:t>Jackson</w:t>
      </w:r>
      <w:r w:rsidR="00D32579"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E</w:t>
      </w:r>
      <w:r w:rsidR="00D32579"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w:t>
      </w:r>
      <w:r w:rsidR="0030608A"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2012</w:t>
      </w:r>
      <w:r w:rsidR="0030608A"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w:t>
      </w:r>
      <w:r w:rsidR="00D32579" w:rsidRPr="00426F88">
        <w:rPr>
          <w:rFonts w:ascii="Arial" w:eastAsia="Times New Roman" w:hAnsi="Arial" w:cs="Arial"/>
          <w:color w:val="222222"/>
          <w:sz w:val="24"/>
          <w:szCs w:val="24"/>
          <w:lang w:eastAsia="en-GB"/>
        </w:rPr>
        <w:t>‘</w:t>
      </w:r>
      <w:r w:rsidR="00726D41" w:rsidRPr="00426F88">
        <w:rPr>
          <w:rFonts w:ascii="Arial" w:eastAsia="Times New Roman" w:hAnsi="Arial" w:cs="Arial"/>
          <w:color w:val="222222"/>
          <w:sz w:val="24"/>
          <w:szCs w:val="24"/>
          <w:lang w:eastAsia="en-GB"/>
        </w:rPr>
        <w:t>Place-making and Place Maintenance: Performativity, Place and Bel</w:t>
      </w:r>
      <w:r w:rsidRPr="00426F88">
        <w:rPr>
          <w:rFonts w:ascii="Arial" w:eastAsia="Times New Roman" w:hAnsi="Arial" w:cs="Arial"/>
          <w:color w:val="222222"/>
          <w:sz w:val="24"/>
          <w:szCs w:val="24"/>
          <w:lang w:eastAsia="en-GB"/>
        </w:rPr>
        <w:t>onging among the Middle Classes</w:t>
      </w:r>
      <w:r w:rsidR="00D32579" w:rsidRPr="00426F88">
        <w:rPr>
          <w:rFonts w:ascii="Arial" w:eastAsia="Times New Roman" w:hAnsi="Arial" w:cs="Arial"/>
          <w:color w:val="222222"/>
          <w:sz w:val="24"/>
          <w:szCs w:val="24"/>
          <w:lang w:eastAsia="en-GB"/>
        </w:rPr>
        <w:t>’,</w:t>
      </w:r>
      <w:r w:rsidR="00726D41" w:rsidRPr="00426F88">
        <w:rPr>
          <w:rFonts w:ascii="Arial" w:eastAsia="Times New Roman" w:hAnsi="Arial" w:cs="Arial"/>
          <w:color w:val="222222"/>
          <w:sz w:val="24"/>
          <w:szCs w:val="24"/>
          <w:lang w:eastAsia="en-GB"/>
        </w:rPr>
        <w:t xml:space="preserve"> </w:t>
      </w:r>
      <w:r w:rsidR="00726D41" w:rsidRPr="00426F88">
        <w:rPr>
          <w:rFonts w:ascii="Arial" w:eastAsia="Times New Roman" w:hAnsi="Arial" w:cs="Arial"/>
          <w:i/>
          <w:color w:val="222222"/>
          <w:sz w:val="24"/>
          <w:szCs w:val="24"/>
          <w:lang w:eastAsia="en-GB"/>
        </w:rPr>
        <w:t>Sociology</w:t>
      </w:r>
      <w:r w:rsidR="00726D41" w:rsidRPr="00426F88">
        <w:rPr>
          <w:rFonts w:ascii="Arial" w:eastAsia="Times New Roman" w:hAnsi="Arial" w:cs="Arial"/>
          <w:color w:val="222222"/>
          <w:sz w:val="24"/>
          <w:szCs w:val="24"/>
          <w:lang w:eastAsia="en-GB"/>
        </w:rPr>
        <w:t xml:space="preserve">, </w:t>
      </w:r>
      <w:r w:rsidRPr="00426F88">
        <w:rPr>
          <w:rFonts w:ascii="Arial" w:eastAsia="Times New Roman" w:hAnsi="Arial" w:cs="Arial"/>
          <w:color w:val="222222"/>
          <w:sz w:val="24"/>
          <w:szCs w:val="24"/>
          <w:lang w:eastAsia="en-GB"/>
        </w:rPr>
        <w:t>47(</w:t>
      </w:r>
      <w:r w:rsidR="00726D41" w:rsidRPr="00426F88">
        <w:rPr>
          <w:rFonts w:ascii="Arial" w:eastAsia="Times New Roman" w:hAnsi="Arial" w:cs="Arial"/>
          <w:color w:val="222222"/>
          <w:sz w:val="24"/>
          <w:szCs w:val="24"/>
          <w:lang w:eastAsia="en-GB"/>
        </w:rPr>
        <w:t>4</w:t>
      </w:r>
      <w:r w:rsidRPr="00426F88">
        <w:rPr>
          <w:rFonts w:ascii="Arial" w:eastAsia="Times New Roman" w:hAnsi="Arial" w:cs="Arial"/>
          <w:color w:val="222222"/>
          <w:sz w:val="24"/>
          <w:szCs w:val="24"/>
          <w:lang w:eastAsia="en-GB"/>
        </w:rPr>
        <w:t>):</w:t>
      </w:r>
      <w:r w:rsidR="00726D41" w:rsidRPr="00426F88">
        <w:rPr>
          <w:rFonts w:ascii="Arial" w:eastAsia="Times New Roman" w:hAnsi="Arial" w:cs="Arial"/>
          <w:color w:val="222222"/>
          <w:sz w:val="24"/>
          <w:szCs w:val="24"/>
          <w:lang w:eastAsia="en-GB"/>
        </w:rPr>
        <w:t xml:space="preserve"> 793-809.</w:t>
      </w:r>
    </w:p>
    <w:p w14:paraId="3C7E9520" w14:textId="6C1CB707" w:rsidR="00482303" w:rsidRPr="002F5D5A" w:rsidRDefault="005C7A1F" w:rsidP="002F5D5A">
      <w:pPr>
        <w:shd w:val="clear" w:color="auto" w:fill="FFFFFF"/>
        <w:spacing w:after="0" w:line="480" w:lineRule="auto"/>
        <w:jc w:val="both"/>
        <w:rPr>
          <w:rFonts w:ascii="Arial" w:eastAsia="Times New Roman" w:hAnsi="Arial" w:cs="Arial"/>
          <w:color w:val="222222"/>
          <w:sz w:val="24"/>
          <w:szCs w:val="24"/>
          <w:lang w:eastAsia="en-GB"/>
        </w:rPr>
      </w:pPr>
      <w:r w:rsidRPr="00426F88">
        <w:rPr>
          <w:rFonts w:ascii="Arial" w:eastAsiaTheme="minorHAnsi" w:hAnsi="Arial" w:cs="Arial"/>
          <w:sz w:val="24"/>
          <w:szCs w:val="24"/>
        </w:rPr>
        <w:t>Bec</w:t>
      </w:r>
      <w:r w:rsidR="00C114A2">
        <w:rPr>
          <w:rFonts w:ascii="Arial" w:eastAsiaTheme="minorHAnsi" w:hAnsi="Arial" w:cs="Arial"/>
          <w:sz w:val="24"/>
          <w:szCs w:val="24"/>
        </w:rPr>
        <w:t>k</w:t>
      </w:r>
      <w:r w:rsidRPr="00426F88">
        <w:rPr>
          <w:rFonts w:ascii="Arial" w:eastAsiaTheme="minorHAnsi" w:hAnsi="Arial" w:cs="Arial"/>
          <w:sz w:val="24"/>
          <w:szCs w:val="24"/>
        </w:rPr>
        <w:t>er</w:t>
      </w:r>
      <w:r w:rsidR="00D32579" w:rsidRPr="00426F88">
        <w:rPr>
          <w:rFonts w:ascii="Arial" w:eastAsiaTheme="minorHAnsi" w:hAnsi="Arial" w:cs="Arial"/>
          <w:sz w:val="24"/>
          <w:szCs w:val="24"/>
        </w:rPr>
        <w:t>,</w:t>
      </w:r>
      <w:r w:rsidRPr="00426F88">
        <w:rPr>
          <w:rFonts w:ascii="Arial" w:eastAsiaTheme="minorHAnsi" w:hAnsi="Arial" w:cs="Arial"/>
          <w:sz w:val="24"/>
          <w:szCs w:val="24"/>
        </w:rPr>
        <w:t xml:space="preserve"> T</w:t>
      </w:r>
      <w:r w:rsidR="00D32579" w:rsidRPr="00426F88">
        <w:rPr>
          <w:rFonts w:ascii="Arial" w:eastAsiaTheme="minorHAnsi" w:hAnsi="Arial" w:cs="Arial"/>
          <w:sz w:val="24"/>
          <w:szCs w:val="24"/>
        </w:rPr>
        <w:t>. and</w:t>
      </w:r>
      <w:r w:rsidRPr="00426F88">
        <w:rPr>
          <w:rFonts w:ascii="Arial" w:eastAsiaTheme="minorHAnsi" w:hAnsi="Arial" w:cs="Arial"/>
          <w:sz w:val="24"/>
          <w:szCs w:val="24"/>
        </w:rPr>
        <w:t xml:space="preserve"> Quasthoff</w:t>
      </w:r>
      <w:r w:rsidR="00D32579" w:rsidRPr="00426F88">
        <w:rPr>
          <w:rFonts w:ascii="Arial" w:eastAsiaTheme="minorHAnsi" w:hAnsi="Arial" w:cs="Arial"/>
          <w:sz w:val="24"/>
          <w:szCs w:val="24"/>
        </w:rPr>
        <w:t>,</w:t>
      </w:r>
      <w:r w:rsidRPr="00426F88">
        <w:rPr>
          <w:rFonts w:ascii="Arial" w:eastAsiaTheme="minorHAnsi" w:hAnsi="Arial" w:cs="Arial"/>
          <w:sz w:val="24"/>
          <w:szCs w:val="24"/>
        </w:rPr>
        <w:t xml:space="preserve"> U</w:t>
      </w:r>
      <w:r w:rsidR="00D32579" w:rsidRPr="00426F88">
        <w:rPr>
          <w:rFonts w:ascii="Arial" w:eastAsiaTheme="minorHAnsi" w:hAnsi="Arial" w:cs="Arial"/>
          <w:sz w:val="24"/>
          <w:szCs w:val="24"/>
        </w:rPr>
        <w:t>.</w:t>
      </w:r>
      <w:r w:rsidR="0030608A" w:rsidRPr="00426F88">
        <w:rPr>
          <w:rFonts w:ascii="Arial" w:eastAsiaTheme="minorHAnsi" w:hAnsi="Arial" w:cs="Arial"/>
          <w:sz w:val="24"/>
          <w:szCs w:val="24"/>
        </w:rPr>
        <w:t>(</w:t>
      </w:r>
      <w:r w:rsidR="00657AC9" w:rsidRPr="00426F88">
        <w:rPr>
          <w:rFonts w:ascii="Arial" w:eastAsiaTheme="minorHAnsi" w:hAnsi="Arial" w:cs="Arial"/>
          <w:sz w:val="24"/>
          <w:szCs w:val="24"/>
        </w:rPr>
        <w:t>2004</w:t>
      </w:r>
      <w:r w:rsidR="0030608A" w:rsidRPr="00426F88">
        <w:rPr>
          <w:rFonts w:ascii="Arial" w:eastAsiaTheme="minorHAnsi" w:hAnsi="Arial" w:cs="Arial"/>
          <w:sz w:val="24"/>
          <w:szCs w:val="24"/>
        </w:rPr>
        <w:t>)</w:t>
      </w:r>
      <w:r w:rsidR="00657AC9" w:rsidRPr="00426F88">
        <w:rPr>
          <w:rFonts w:ascii="Arial" w:eastAsiaTheme="minorHAnsi" w:hAnsi="Arial" w:cs="Arial"/>
          <w:sz w:val="24"/>
          <w:szCs w:val="24"/>
        </w:rPr>
        <w:t xml:space="preserve"> </w:t>
      </w:r>
      <w:r w:rsidR="00D32579" w:rsidRPr="00426F88">
        <w:rPr>
          <w:rFonts w:ascii="Arial" w:eastAsiaTheme="minorHAnsi" w:hAnsi="Arial" w:cs="Arial"/>
          <w:sz w:val="24"/>
          <w:szCs w:val="24"/>
        </w:rPr>
        <w:t>‘</w:t>
      </w:r>
      <w:r w:rsidR="00482303" w:rsidRPr="00426F88">
        <w:rPr>
          <w:rFonts w:ascii="Arial" w:eastAsiaTheme="minorHAnsi" w:hAnsi="Arial" w:cs="Arial"/>
          <w:sz w:val="24"/>
          <w:szCs w:val="24"/>
        </w:rPr>
        <w:t>Different dimensions in the</w:t>
      </w:r>
      <w:r w:rsidR="00657AC9" w:rsidRPr="00426F88">
        <w:rPr>
          <w:rFonts w:ascii="Arial" w:eastAsiaTheme="minorHAnsi" w:hAnsi="Arial" w:cs="Arial"/>
          <w:sz w:val="24"/>
          <w:szCs w:val="24"/>
        </w:rPr>
        <w:t xml:space="preserve"> field of narrative interaction</w:t>
      </w:r>
      <w:r w:rsidR="00D32579" w:rsidRPr="00426F88">
        <w:rPr>
          <w:rFonts w:ascii="Arial" w:eastAsiaTheme="minorHAnsi" w:hAnsi="Arial" w:cs="Arial"/>
          <w:sz w:val="24"/>
          <w:szCs w:val="24"/>
        </w:rPr>
        <w:t>’ i</w:t>
      </w:r>
      <w:r w:rsidR="00657AC9" w:rsidRPr="00426F88">
        <w:rPr>
          <w:rFonts w:ascii="Arial" w:eastAsiaTheme="minorHAnsi" w:hAnsi="Arial" w:cs="Arial"/>
          <w:sz w:val="24"/>
          <w:szCs w:val="24"/>
        </w:rPr>
        <w:t>n</w:t>
      </w:r>
      <w:r w:rsidR="00D32579" w:rsidRPr="00426F88">
        <w:rPr>
          <w:rFonts w:ascii="Arial" w:eastAsiaTheme="minorHAnsi" w:hAnsi="Arial" w:cs="Arial"/>
          <w:sz w:val="24"/>
          <w:szCs w:val="24"/>
        </w:rPr>
        <w:t xml:space="preserve"> UM. </w:t>
      </w:r>
      <w:r w:rsidR="00657AC9" w:rsidRPr="00426F88">
        <w:rPr>
          <w:rFonts w:ascii="Arial" w:eastAsiaTheme="minorHAnsi" w:hAnsi="Arial" w:cs="Arial"/>
          <w:sz w:val="24"/>
          <w:szCs w:val="24"/>
        </w:rPr>
        <w:t xml:space="preserve">Quasthoff </w:t>
      </w:r>
      <w:r w:rsidR="00D32579" w:rsidRPr="00426F88">
        <w:rPr>
          <w:rFonts w:ascii="Arial" w:eastAsiaTheme="minorHAnsi" w:hAnsi="Arial" w:cs="Arial"/>
          <w:sz w:val="24"/>
          <w:szCs w:val="24"/>
        </w:rPr>
        <w:t>and T.</w:t>
      </w:r>
      <w:r w:rsidR="00657AC9" w:rsidRPr="00426F88">
        <w:rPr>
          <w:rFonts w:ascii="Arial" w:eastAsiaTheme="minorHAnsi" w:hAnsi="Arial" w:cs="Arial"/>
          <w:sz w:val="24"/>
          <w:szCs w:val="24"/>
        </w:rPr>
        <w:t xml:space="preserve"> Becker (eds) </w:t>
      </w:r>
      <w:r w:rsidR="00657AC9" w:rsidRPr="00426F88">
        <w:rPr>
          <w:rFonts w:ascii="Arial" w:eastAsiaTheme="minorHAnsi" w:hAnsi="Arial" w:cs="Arial"/>
          <w:i/>
          <w:sz w:val="24"/>
          <w:szCs w:val="24"/>
        </w:rPr>
        <w:t>Narrative Interaction</w:t>
      </w:r>
      <w:r w:rsidR="00D32579" w:rsidRPr="00426F88">
        <w:rPr>
          <w:rFonts w:ascii="Arial" w:eastAsiaTheme="minorHAnsi" w:hAnsi="Arial" w:cs="Arial"/>
          <w:sz w:val="24"/>
          <w:szCs w:val="24"/>
        </w:rPr>
        <w:t>,</w:t>
      </w:r>
      <w:r w:rsidR="00482303" w:rsidRPr="00426F88">
        <w:rPr>
          <w:rFonts w:ascii="Arial" w:eastAsiaTheme="minorHAnsi" w:hAnsi="Arial" w:cs="Arial"/>
          <w:sz w:val="24"/>
          <w:szCs w:val="24"/>
        </w:rPr>
        <w:t xml:space="preserve"> John Be</w:t>
      </w:r>
      <w:r w:rsidR="00657AC9" w:rsidRPr="00426F88">
        <w:rPr>
          <w:rFonts w:ascii="Arial" w:eastAsiaTheme="minorHAnsi" w:hAnsi="Arial" w:cs="Arial"/>
          <w:sz w:val="24"/>
          <w:szCs w:val="24"/>
        </w:rPr>
        <w:t>njamins Publishing Company</w:t>
      </w:r>
      <w:r w:rsidR="00482303" w:rsidRPr="00426F88">
        <w:rPr>
          <w:rFonts w:ascii="Arial" w:eastAsiaTheme="minorHAnsi" w:hAnsi="Arial" w:cs="Arial"/>
          <w:sz w:val="24"/>
          <w:szCs w:val="24"/>
        </w:rPr>
        <w:t>.</w:t>
      </w:r>
    </w:p>
    <w:p w14:paraId="5B73D279" w14:textId="7465DBC9" w:rsidR="00650205" w:rsidRPr="00426F88" w:rsidRDefault="00650205" w:rsidP="00650205">
      <w:pPr>
        <w:pStyle w:val="Heading1"/>
        <w:spacing w:line="480" w:lineRule="auto"/>
        <w:jc w:val="both"/>
        <w:rPr>
          <w:rFonts w:ascii="Arial" w:hAnsi="Arial" w:cs="Arial"/>
          <w:b w:val="0"/>
          <w:sz w:val="24"/>
          <w:szCs w:val="24"/>
        </w:rPr>
      </w:pPr>
      <w:r w:rsidRPr="008D149A">
        <w:rPr>
          <w:rFonts w:ascii="Arial" w:hAnsi="Arial" w:cs="Arial"/>
          <w:b w:val="0"/>
          <w:sz w:val="24"/>
          <w:szCs w:val="24"/>
        </w:rPr>
        <w:t xml:space="preserve">Brah, A. (1996) </w:t>
      </w:r>
      <w:r w:rsidRPr="008D149A">
        <w:rPr>
          <w:rFonts w:ascii="Arial" w:hAnsi="Arial" w:cs="Arial"/>
          <w:b w:val="0"/>
          <w:i/>
          <w:sz w:val="24"/>
          <w:szCs w:val="24"/>
        </w:rPr>
        <w:t>Cartographies of Diaspora. Contesting Identities</w:t>
      </w:r>
      <w:r w:rsidRPr="008D149A">
        <w:rPr>
          <w:rFonts w:ascii="Arial" w:hAnsi="Arial" w:cs="Arial"/>
          <w:b w:val="0"/>
          <w:sz w:val="24"/>
          <w:szCs w:val="24"/>
        </w:rPr>
        <w:t>, London:  Routledge.</w:t>
      </w:r>
    </w:p>
    <w:p w14:paraId="79C81991" w14:textId="7405D115" w:rsidR="00F50DC8" w:rsidRPr="00426F88" w:rsidRDefault="00F50DC8" w:rsidP="006C3CA1">
      <w:pPr>
        <w:spacing w:line="480" w:lineRule="auto"/>
        <w:jc w:val="both"/>
        <w:rPr>
          <w:rStyle w:val="st"/>
          <w:rFonts w:ascii="Arial" w:hAnsi="Arial" w:cs="Arial"/>
          <w:sz w:val="24"/>
          <w:szCs w:val="24"/>
        </w:rPr>
      </w:pPr>
      <w:r w:rsidRPr="00426F88">
        <w:rPr>
          <w:rStyle w:val="st"/>
          <w:rFonts w:ascii="Arial" w:hAnsi="Arial" w:cs="Arial"/>
          <w:sz w:val="24"/>
          <w:szCs w:val="24"/>
        </w:rPr>
        <w:lastRenderedPageBreak/>
        <w:t>Brown</w:t>
      </w:r>
      <w:r w:rsidR="00B47B3A" w:rsidRPr="00426F88">
        <w:rPr>
          <w:rStyle w:val="st"/>
          <w:rFonts w:ascii="Arial" w:hAnsi="Arial" w:cs="Arial"/>
          <w:sz w:val="24"/>
          <w:szCs w:val="24"/>
        </w:rPr>
        <w:t>,</w:t>
      </w:r>
      <w:r w:rsidRPr="00426F88">
        <w:rPr>
          <w:rStyle w:val="st"/>
          <w:rFonts w:ascii="Arial" w:hAnsi="Arial" w:cs="Arial"/>
          <w:sz w:val="24"/>
          <w:szCs w:val="24"/>
        </w:rPr>
        <w:t xml:space="preserve"> L</w:t>
      </w:r>
      <w:r w:rsidR="00B47B3A" w:rsidRPr="00426F88">
        <w:rPr>
          <w:rStyle w:val="st"/>
          <w:rFonts w:ascii="Arial" w:hAnsi="Arial" w:cs="Arial"/>
          <w:sz w:val="24"/>
          <w:szCs w:val="24"/>
        </w:rPr>
        <w:t>. and</w:t>
      </w:r>
      <w:r w:rsidRPr="00426F88">
        <w:rPr>
          <w:rStyle w:val="st"/>
          <w:rFonts w:ascii="Arial" w:hAnsi="Arial" w:cs="Arial"/>
          <w:sz w:val="24"/>
          <w:szCs w:val="24"/>
        </w:rPr>
        <w:t xml:space="preserve"> Paszkiewicz</w:t>
      </w:r>
      <w:r w:rsidR="00B47B3A" w:rsidRPr="00426F88">
        <w:rPr>
          <w:rStyle w:val="st"/>
          <w:rFonts w:ascii="Arial" w:hAnsi="Arial" w:cs="Arial"/>
          <w:sz w:val="24"/>
          <w:szCs w:val="24"/>
        </w:rPr>
        <w:t>,</w:t>
      </w:r>
      <w:r w:rsidRPr="00426F88">
        <w:rPr>
          <w:rStyle w:val="st"/>
          <w:rFonts w:ascii="Arial" w:hAnsi="Arial" w:cs="Arial"/>
          <w:sz w:val="24"/>
          <w:szCs w:val="24"/>
        </w:rPr>
        <w:t xml:space="preserve"> I</w:t>
      </w:r>
      <w:r w:rsidR="00B47B3A" w:rsidRPr="00426F88">
        <w:rPr>
          <w:rStyle w:val="st"/>
          <w:rFonts w:ascii="Arial" w:hAnsi="Arial" w:cs="Arial"/>
          <w:sz w:val="24"/>
          <w:szCs w:val="24"/>
        </w:rPr>
        <w:t>.</w:t>
      </w:r>
      <w:r w:rsidRPr="00426F88">
        <w:rPr>
          <w:rStyle w:val="st"/>
          <w:rFonts w:ascii="Arial" w:hAnsi="Arial" w:cs="Arial"/>
          <w:sz w:val="24"/>
          <w:szCs w:val="24"/>
        </w:rPr>
        <w:t xml:space="preserve"> </w:t>
      </w:r>
      <w:r w:rsidR="0030608A" w:rsidRPr="00426F88">
        <w:rPr>
          <w:rStyle w:val="st"/>
          <w:rFonts w:ascii="Arial" w:hAnsi="Arial" w:cs="Arial"/>
          <w:sz w:val="24"/>
          <w:szCs w:val="24"/>
        </w:rPr>
        <w:t>(</w:t>
      </w:r>
      <w:r w:rsidRPr="00426F88">
        <w:rPr>
          <w:rStyle w:val="st"/>
          <w:rFonts w:ascii="Arial" w:hAnsi="Arial" w:cs="Arial"/>
          <w:sz w:val="24"/>
          <w:szCs w:val="24"/>
        </w:rPr>
        <w:t>2017</w:t>
      </w:r>
      <w:r w:rsidR="0030608A" w:rsidRPr="00426F88">
        <w:rPr>
          <w:rStyle w:val="st"/>
          <w:rFonts w:ascii="Arial" w:hAnsi="Arial" w:cs="Arial"/>
          <w:sz w:val="24"/>
          <w:szCs w:val="24"/>
        </w:rPr>
        <w:t>)</w:t>
      </w:r>
      <w:r w:rsidRPr="00426F88">
        <w:rPr>
          <w:rStyle w:val="st"/>
          <w:rFonts w:ascii="Arial" w:hAnsi="Arial" w:cs="Arial"/>
          <w:sz w:val="24"/>
          <w:szCs w:val="24"/>
        </w:rPr>
        <w:t xml:space="preserve"> </w:t>
      </w:r>
      <w:r w:rsidR="00B47B3A" w:rsidRPr="00426F88">
        <w:rPr>
          <w:rStyle w:val="st"/>
          <w:rFonts w:ascii="Arial" w:hAnsi="Arial" w:cs="Arial"/>
          <w:sz w:val="24"/>
          <w:szCs w:val="24"/>
        </w:rPr>
        <w:t>‘</w:t>
      </w:r>
      <w:r w:rsidRPr="00426F88">
        <w:rPr>
          <w:rStyle w:val="st"/>
          <w:rFonts w:ascii="Arial" w:hAnsi="Arial" w:cs="Arial"/>
          <w:sz w:val="24"/>
          <w:szCs w:val="24"/>
        </w:rPr>
        <w:t>The role of food in the Polish migrant adjustment journey</w:t>
      </w:r>
      <w:r w:rsidR="00B47B3A" w:rsidRPr="00426F88">
        <w:rPr>
          <w:rStyle w:val="st"/>
          <w:rFonts w:ascii="Arial" w:hAnsi="Arial" w:cs="Arial"/>
          <w:sz w:val="24"/>
          <w:szCs w:val="24"/>
        </w:rPr>
        <w:t xml:space="preserve">’, </w:t>
      </w:r>
      <w:r w:rsidRPr="00426F88">
        <w:rPr>
          <w:rStyle w:val="st"/>
          <w:rFonts w:ascii="Arial" w:hAnsi="Arial" w:cs="Arial"/>
          <w:i/>
          <w:sz w:val="24"/>
          <w:szCs w:val="24"/>
        </w:rPr>
        <w:t>Appetite</w:t>
      </w:r>
      <w:r w:rsidR="009A1CD1" w:rsidRPr="00426F88">
        <w:rPr>
          <w:rStyle w:val="st"/>
          <w:rFonts w:ascii="Arial" w:hAnsi="Arial" w:cs="Arial"/>
          <w:i/>
          <w:sz w:val="24"/>
          <w:szCs w:val="24"/>
        </w:rPr>
        <w:t>,</w:t>
      </w:r>
      <w:r w:rsidRPr="00426F88">
        <w:rPr>
          <w:rStyle w:val="st"/>
          <w:rFonts w:ascii="Arial" w:hAnsi="Arial" w:cs="Arial"/>
          <w:sz w:val="24"/>
          <w:szCs w:val="24"/>
        </w:rPr>
        <w:t xml:space="preserve"> 109: 57-65. </w:t>
      </w:r>
    </w:p>
    <w:p w14:paraId="0C89DC05" w14:textId="77777777" w:rsidR="00F11BA8" w:rsidRPr="00426F88" w:rsidRDefault="00657AC9" w:rsidP="006C3CA1">
      <w:pPr>
        <w:spacing w:line="480" w:lineRule="auto"/>
        <w:jc w:val="both"/>
        <w:rPr>
          <w:rFonts w:ascii="Arial" w:hAnsi="Arial" w:cs="Arial"/>
          <w:sz w:val="24"/>
          <w:szCs w:val="24"/>
        </w:rPr>
      </w:pPr>
      <w:r w:rsidRPr="00426F88">
        <w:rPr>
          <w:rStyle w:val="st"/>
          <w:rFonts w:ascii="Arial" w:hAnsi="Arial" w:cs="Arial"/>
          <w:sz w:val="24"/>
          <w:szCs w:val="24"/>
        </w:rPr>
        <w:t>Bourdieu</w:t>
      </w:r>
      <w:r w:rsidR="0068699A" w:rsidRPr="00426F88">
        <w:rPr>
          <w:rStyle w:val="st"/>
          <w:rFonts w:ascii="Arial" w:hAnsi="Arial" w:cs="Arial"/>
          <w:sz w:val="24"/>
          <w:szCs w:val="24"/>
        </w:rPr>
        <w:t>,</w:t>
      </w:r>
      <w:r w:rsidRPr="00426F88">
        <w:rPr>
          <w:rStyle w:val="st"/>
          <w:rFonts w:ascii="Arial" w:hAnsi="Arial" w:cs="Arial"/>
          <w:sz w:val="24"/>
          <w:szCs w:val="24"/>
        </w:rPr>
        <w:t xml:space="preserve"> P</w:t>
      </w:r>
      <w:r w:rsidR="0068699A" w:rsidRPr="00426F88">
        <w:rPr>
          <w:rStyle w:val="st"/>
          <w:rFonts w:ascii="Arial" w:hAnsi="Arial" w:cs="Arial"/>
          <w:sz w:val="24"/>
          <w:szCs w:val="24"/>
        </w:rPr>
        <w:t>.</w:t>
      </w:r>
      <w:r w:rsidR="00F11BA8" w:rsidRPr="00426F88">
        <w:rPr>
          <w:rStyle w:val="st"/>
          <w:rFonts w:ascii="Arial" w:hAnsi="Arial" w:cs="Arial"/>
          <w:sz w:val="24"/>
          <w:szCs w:val="24"/>
        </w:rPr>
        <w:t xml:space="preserve"> </w:t>
      </w:r>
      <w:r w:rsidR="0030608A" w:rsidRPr="00426F88">
        <w:rPr>
          <w:rStyle w:val="st"/>
          <w:rFonts w:ascii="Arial" w:hAnsi="Arial" w:cs="Arial"/>
          <w:sz w:val="24"/>
          <w:szCs w:val="24"/>
        </w:rPr>
        <w:t>(</w:t>
      </w:r>
      <w:r w:rsidR="00F11BA8" w:rsidRPr="00426F88">
        <w:rPr>
          <w:rStyle w:val="st"/>
          <w:rFonts w:ascii="Arial" w:hAnsi="Arial" w:cs="Arial"/>
          <w:sz w:val="24"/>
          <w:szCs w:val="24"/>
        </w:rPr>
        <w:t>1993</w:t>
      </w:r>
      <w:r w:rsidR="0030608A" w:rsidRPr="00426F88">
        <w:rPr>
          <w:rStyle w:val="st"/>
          <w:rFonts w:ascii="Arial" w:hAnsi="Arial" w:cs="Arial"/>
          <w:sz w:val="24"/>
          <w:szCs w:val="24"/>
        </w:rPr>
        <w:t>)</w:t>
      </w:r>
      <w:r w:rsidR="00F11BA8" w:rsidRPr="00426F88">
        <w:rPr>
          <w:rStyle w:val="st"/>
          <w:rFonts w:ascii="Arial" w:hAnsi="Arial" w:cs="Arial"/>
          <w:sz w:val="24"/>
          <w:szCs w:val="24"/>
        </w:rPr>
        <w:t xml:space="preserve"> </w:t>
      </w:r>
      <w:r w:rsidR="00F11BA8" w:rsidRPr="00426F88">
        <w:rPr>
          <w:rStyle w:val="Emphasis"/>
          <w:rFonts w:ascii="Arial" w:hAnsi="Arial" w:cs="Arial"/>
          <w:sz w:val="24"/>
          <w:szCs w:val="24"/>
        </w:rPr>
        <w:t>The Field of Cultural</w:t>
      </w:r>
      <w:r w:rsidRPr="00426F88">
        <w:rPr>
          <w:rStyle w:val="st"/>
          <w:rFonts w:ascii="Arial" w:hAnsi="Arial" w:cs="Arial"/>
          <w:sz w:val="24"/>
          <w:szCs w:val="24"/>
        </w:rPr>
        <w:t xml:space="preserve"> </w:t>
      </w:r>
      <w:r w:rsidR="00F11BA8" w:rsidRPr="00426F88">
        <w:rPr>
          <w:rStyle w:val="Emphasis"/>
          <w:rFonts w:ascii="Arial" w:hAnsi="Arial" w:cs="Arial"/>
          <w:sz w:val="24"/>
          <w:szCs w:val="24"/>
        </w:rPr>
        <w:t>Production</w:t>
      </w:r>
      <w:r w:rsidR="00F11BA8" w:rsidRPr="00426F88">
        <w:rPr>
          <w:rStyle w:val="st"/>
          <w:rFonts w:ascii="Arial" w:hAnsi="Arial" w:cs="Arial"/>
          <w:sz w:val="24"/>
          <w:szCs w:val="24"/>
        </w:rPr>
        <w:t xml:space="preserve">. </w:t>
      </w:r>
      <w:r w:rsidR="00F11BA8" w:rsidRPr="00426F88">
        <w:rPr>
          <w:rStyle w:val="Emphasis"/>
          <w:rFonts w:ascii="Arial" w:hAnsi="Arial" w:cs="Arial"/>
          <w:sz w:val="24"/>
          <w:szCs w:val="24"/>
        </w:rPr>
        <w:t>Essays on Art and Literature</w:t>
      </w:r>
      <w:r w:rsidR="0068699A" w:rsidRPr="00426F88">
        <w:rPr>
          <w:rStyle w:val="st"/>
          <w:rFonts w:ascii="Arial" w:hAnsi="Arial" w:cs="Arial"/>
          <w:sz w:val="24"/>
          <w:szCs w:val="24"/>
        </w:rPr>
        <w:t>,</w:t>
      </w:r>
      <w:r w:rsidR="00F11BA8" w:rsidRPr="00426F88">
        <w:rPr>
          <w:rStyle w:val="st"/>
          <w:rFonts w:ascii="Arial" w:hAnsi="Arial" w:cs="Arial"/>
          <w:sz w:val="24"/>
          <w:szCs w:val="24"/>
        </w:rPr>
        <w:t xml:space="preserve"> New York: Columbia University Press.</w:t>
      </w:r>
    </w:p>
    <w:p w14:paraId="1FCA6789" w14:textId="77777777" w:rsidR="007F66FB" w:rsidRPr="00426F88" w:rsidRDefault="007F66FB" w:rsidP="006C3CA1">
      <w:pPr>
        <w:spacing w:line="480" w:lineRule="auto"/>
        <w:jc w:val="both"/>
        <w:rPr>
          <w:rFonts w:ascii="Arial" w:hAnsi="Arial" w:cs="Arial"/>
          <w:sz w:val="24"/>
          <w:szCs w:val="24"/>
        </w:rPr>
      </w:pPr>
      <w:r w:rsidRPr="00426F88">
        <w:rPr>
          <w:rFonts w:ascii="Arial" w:hAnsi="Arial" w:cs="Arial"/>
          <w:sz w:val="24"/>
          <w:szCs w:val="24"/>
        </w:rPr>
        <w:t xml:space="preserve">Burger, J.M. </w:t>
      </w:r>
      <w:r w:rsidR="0030608A" w:rsidRPr="00426F88">
        <w:rPr>
          <w:rFonts w:ascii="Arial" w:hAnsi="Arial" w:cs="Arial"/>
          <w:sz w:val="24"/>
          <w:szCs w:val="24"/>
        </w:rPr>
        <w:t>(</w:t>
      </w:r>
      <w:r w:rsidRPr="00426F88">
        <w:rPr>
          <w:rFonts w:ascii="Arial" w:hAnsi="Arial" w:cs="Arial"/>
          <w:sz w:val="24"/>
          <w:szCs w:val="24"/>
        </w:rPr>
        <w:t>2011</w:t>
      </w:r>
      <w:r w:rsidR="0030608A" w:rsidRPr="00426F88">
        <w:rPr>
          <w:rFonts w:ascii="Arial" w:hAnsi="Arial" w:cs="Arial"/>
          <w:sz w:val="24"/>
          <w:szCs w:val="24"/>
        </w:rPr>
        <w:t>)</w:t>
      </w:r>
      <w:r w:rsidRPr="00426F88">
        <w:rPr>
          <w:rFonts w:ascii="Arial" w:hAnsi="Arial" w:cs="Arial"/>
          <w:sz w:val="24"/>
          <w:szCs w:val="24"/>
        </w:rPr>
        <w:t xml:space="preserve"> </w:t>
      </w:r>
      <w:r w:rsidRPr="00426F88">
        <w:rPr>
          <w:rFonts w:ascii="Arial" w:hAnsi="Arial" w:cs="Arial"/>
          <w:i/>
          <w:sz w:val="24"/>
          <w:szCs w:val="24"/>
        </w:rPr>
        <w:t>Returning Home Reconnecting with Our Childhoods</w:t>
      </w:r>
      <w:r w:rsidRPr="00426F88">
        <w:rPr>
          <w:rFonts w:ascii="Arial" w:hAnsi="Arial" w:cs="Arial"/>
          <w:sz w:val="24"/>
          <w:szCs w:val="24"/>
        </w:rPr>
        <w:t xml:space="preserve">, Plymouth: Rowman and Littlefield. </w:t>
      </w:r>
    </w:p>
    <w:p w14:paraId="32F2C3B1" w14:textId="29B7A4DB" w:rsidR="0074461D" w:rsidRPr="00426F88" w:rsidRDefault="00741BC4" w:rsidP="006C3CA1">
      <w:pPr>
        <w:spacing w:line="480" w:lineRule="auto"/>
        <w:jc w:val="both"/>
        <w:rPr>
          <w:rFonts w:ascii="Arial" w:hAnsi="Arial" w:cs="Arial"/>
          <w:sz w:val="24"/>
          <w:szCs w:val="24"/>
        </w:rPr>
      </w:pPr>
      <w:r w:rsidRPr="00426F88">
        <w:rPr>
          <w:rFonts w:ascii="Arial" w:hAnsi="Arial" w:cs="Arial"/>
          <w:sz w:val="24"/>
          <w:szCs w:val="24"/>
        </w:rPr>
        <w:t>Burrell</w:t>
      </w:r>
      <w:r w:rsidR="0068699A" w:rsidRPr="00426F88">
        <w:rPr>
          <w:rFonts w:ascii="Arial" w:hAnsi="Arial" w:cs="Arial"/>
          <w:sz w:val="24"/>
          <w:szCs w:val="24"/>
        </w:rPr>
        <w:t>,</w:t>
      </w:r>
      <w:r w:rsidRPr="00426F88">
        <w:rPr>
          <w:rFonts w:ascii="Arial" w:hAnsi="Arial" w:cs="Arial"/>
          <w:sz w:val="24"/>
          <w:szCs w:val="24"/>
        </w:rPr>
        <w:t xml:space="preserve"> K</w:t>
      </w:r>
      <w:r w:rsidR="0068699A"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2008</w:t>
      </w:r>
      <w:r w:rsidR="00C565CD" w:rsidRPr="00426F88">
        <w:rPr>
          <w:rFonts w:ascii="Arial" w:hAnsi="Arial" w:cs="Arial"/>
          <w:sz w:val="24"/>
          <w:szCs w:val="24"/>
        </w:rPr>
        <w:t>)</w:t>
      </w:r>
      <w:r w:rsidR="0074461D" w:rsidRPr="00426F88">
        <w:rPr>
          <w:rFonts w:ascii="Arial" w:hAnsi="Arial" w:cs="Arial"/>
          <w:sz w:val="24"/>
          <w:szCs w:val="24"/>
        </w:rPr>
        <w:t xml:space="preserve"> </w:t>
      </w:r>
      <w:r w:rsidR="0068699A" w:rsidRPr="00426F88">
        <w:rPr>
          <w:rFonts w:ascii="Arial" w:hAnsi="Arial" w:cs="Arial"/>
          <w:sz w:val="24"/>
          <w:szCs w:val="24"/>
        </w:rPr>
        <w:t>‘</w:t>
      </w:r>
      <w:r w:rsidR="0074461D" w:rsidRPr="00426F88">
        <w:rPr>
          <w:rFonts w:ascii="Arial" w:hAnsi="Arial" w:cs="Arial"/>
          <w:sz w:val="24"/>
          <w:szCs w:val="24"/>
        </w:rPr>
        <w:t>Materialising the Border: Spaces of Mobility and Material Culture in Migration from Po</w:t>
      </w:r>
      <w:r w:rsidRPr="00426F88">
        <w:rPr>
          <w:rFonts w:ascii="Arial" w:hAnsi="Arial" w:cs="Arial"/>
          <w:sz w:val="24"/>
          <w:szCs w:val="24"/>
        </w:rPr>
        <w:t>st</w:t>
      </w:r>
      <w:r w:rsidRPr="00426F88">
        <w:rPr>
          <w:rFonts w:ascii="Cambria Math" w:hAnsi="Cambria Math" w:cs="Cambria Math"/>
          <w:sz w:val="24"/>
          <w:szCs w:val="24"/>
        </w:rPr>
        <w:t>‐</w:t>
      </w:r>
      <w:r w:rsidRPr="00426F88">
        <w:rPr>
          <w:rFonts w:ascii="Arial" w:hAnsi="Arial" w:cs="Arial"/>
          <w:sz w:val="24"/>
          <w:szCs w:val="24"/>
        </w:rPr>
        <w:t>Socialist Poland</w:t>
      </w:r>
      <w:r w:rsidR="0068699A" w:rsidRPr="00426F88">
        <w:rPr>
          <w:rFonts w:ascii="Arial" w:hAnsi="Arial" w:cs="Arial"/>
          <w:sz w:val="24"/>
          <w:szCs w:val="24"/>
        </w:rPr>
        <w:t>’,</w:t>
      </w:r>
      <w:r w:rsidRPr="00426F88">
        <w:rPr>
          <w:rFonts w:ascii="Arial" w:hAnsi="Arial" w:cs="Arial"/>
          <w:sz w:val="24"/>
          <w:szCs w:val="24"/>
        </w:rPr>
        <w:t xml:space="preserve"> </w:t>
      </w:r>
      <w:r w:rsidRPr="00426F88">
        <w:rPr>
          <w:rFonts w:ascii="Arial" w:hAnsi="Arial" w:cs="Arial"/>
          <w:i/>
          <w:sz w:val="24"/>
          <w:szCs w:val="24"/>
        </w:rPr>
        <w:t>Mobilities</w:t>
      </w:r>
      <w:r w:rsidR="009A1CD1" w:rsidRPr="00426F88">
        <w:rPr>
          <w:rFonts w:ascii="Arial" w:hAnsi="Arial" w:cs="Arial"/>
          <w:i/>
          <w:sz w:val="24"/>
          <w:szCs w:val="24"/>
        </w:rPr>
        <w:t>,</w:t>
      </w:r>
      <w:r w:rsidRPr="00426F88">
        <w:rPr>
          <w:rFonts w:ascii="Arial" w:hAnsi="Arial" w:cs="Arial"/>
          <w:sz w:val="24"/>
          <w:szCs w:val="24"/>
        </w:rPr>
        <w:t xml:space="preserve"> 3(3):</w:t>
      </w:r>
      <w:r w:rsidR="0074461D" w:rsidRPr="00426F88">
        <w:rPr>
          <w:rFonts w:ascii="Arial" w:hAnsi="Arial" w:cs="Arial"/>
          <w:sz w:val="24"/>
          <w:szCs w:val="24"/>
        </w:rPr>
        <w:t xml:space="preserve"> 353-373. </w:t>
      </w:r>
    </w:p>
    <w:p w14:paraId="5A7A1384" w14:textId="55F4B500" w:rsidR="00650205" w:rsidRPr="00426F88" w:rsidRDefault="00650205" w:rsidP="00650205">
      <w:pPr>
        <w:spacing w:line="480" w:lineRule="auto"/>
        <w:jc w:val="both"/>
        <w:rPr>
          <w:rFonts w:ascii="Arial" w:hAnsi="Arial" w:cs="Arial"/>
          <w:sz w:val="24"/>
          <w:szCs w:val="24"/>
        </w:rPr>
      </w:pPr>
      <w:r w:rsidRPr="00426F88">
        <w:rPr>
          <w:rFonts w:ascii="Arial" w:hAnsi="Arial" w:cs="Arial"/>
          <w:sz w:val="24"/>
          <w:szCs w:val="24"/>
        </w:rPr>
        <w:t xml:space="preserve">Burrell, K. (2011) ‘Going Steerage on Ryanair: Cultures of Air Travel for Migration from Poland to the UK’, </w:t>
      </w:r>
      <w:r w:rsidRPr="00426F88">
        <w:rPr>
          <w:rStyle w:val="Emphasis"/>
          <w:rFonts w:ascii="Arial" w:hAnsi="Arial" w:cs="Arial"/>
          <w:sz w:val="24"/>
          <w:szCs w:val="24"/>
        </w:rPr>
        <w:t>Journal of Transport Geography</w:t>
      </w:r>
      <w:r w:rsidRPr="00426F88">
        <w:rPr>
          <w:rFonts w:ascii="Arial" w:hAnsi="Arial" w:cs="Arial"/>
          <w:sz w:val="24"/>
          <w:szCs w:val="24"/>
        </w:rPr>
        <w:t>, 19(5): 1023-1030.</w:t>
      </w:r>
    </w:p>
    <w:p w14:paraId="0DD2B6C6" w14:textId="77777777" w:rsidR="00DE0E7F" w:rsidRPr="00EA697D" w:rsidRDefault="00DE0E7F" w:rsidP="00DE0E7F">
      <w:pPr>
        <w:spacing w:line="480" w:lineRule="auto"/>
        <w:jc w:val="both"/>
        <w:rPr>
          <w:rFonts w:ascii="Arial" w:hAnsi="Arial" w:cs="Arial"/>
          <w:sz w:val="24"/>
          <w:szCs w:val="24"/>
        </w:rPr>
      </w:pPr>
      <w:r w:rsidRPr="00EA697D">
        <w:rPr>
          <w:rFonts w:ascii="Arial" w:hAnsi="Arial" w:cs="Arial"/>
          <w:sz w:val="24"/>
          <w:szCs w:val="24"/>
        </w:rPr>
        <w:t xml:space="preserve">Christou, A. (2006) ‘Crossing boundaries – Ethnicizing employment – Gendering labor: gender, ethnicity and social capital in return migration’, </w:t>
      </w:r>
      <w:r w:rsidRPr="00EA697D">
        <w:rPr>
          <w:rFonts w:ascii="Arial" w:hAnsi="Arial" w:cs="Arial"/>
          <w:i/>
          <w:sz w:val="24"/>
          <w:szCs w:val="24"/>
        </w:rPr>
        <w:t>Social and Cultural Geography</w:t>
      </w:r>
      <w:r w:rsidRPr="00EA697D">
        <w:rPr>
          <w:rFonts w:ascii="Arial" w:hAnsi="Arial" w:cs="Arial"/>
          <w:sz w:val="24"/>
          <w:szCs w:val="24"/>
        </w:rPr>
        <w:t>, 7(1): 87-102</w:t>
      </w:r>
    </w:p>
    <w:p w14:paraId="67BA8C04" w14:textId="77777777" w:rsidR="00DE0E7F" w:rsidRPr="00EA697D" w:rsidRDefault="00DE0E7F" w:rsidP="00DE0E7F">
      <w:pPr>
        <w:spacing w:line="480" w:lineRule="auto"/>
        <w:jc w:val="both"/>
        <w:rPr>
          <w:rFonts w:ascii="Arial" w:hAnsi="Arial" w:cs="Arial"/>
          <w:sz w:val="24"/>
          <w:szCs w:val="24"/>
        </w:rPr>
      </w:pPr>
      <w:r w:rsidRPr="00EA697D">
        <w:rPr>
          <w:rFonts w:ascii="Arial" w:hAnsi="Arial" w:cs="Arial"/>
          <w:sz w:val="24"/>
          <w:szCs w:val="24"/>
        </w:rPr>
        <w:t xml:space="preserve">Christou, A. and King, R. (2010) "Imagining 'home': diasporic landscapes of the Greek second generation", </w:t>
      </w:r>
      <w:r w:rsidRPr="00EA697D">
        <w:rPr>
          <w:rFonts w:ascii="Arial" w:hAnsi="Arial" w:cs="Arial"/>
          <w:i/>
          <w:sz w:val="24"/>
          <w:szCs w:val="24"/>
        </w:rPr>
        <w:t>Geoforum</w:t>
      </w:r>
      <w:r w:rsidRPr="00EA697D">
        <w:rPr>
          <w:rFonts w:ascii="Arial" w:hAnsi="Arial" w:cs="Arial"/>
          <w:sz w:val="24"/>
          <w:szCs w:val="24"/>
        </w:rPr>
        <w:t>, 41: 638-646.</w:t>
      </w:r>
    </w:p>
    <w:p w14:paraId="7A9A573B" w14:textId="77777777" w:rsidR="00DE0E7F" w:rsidRPr="00EA697D" w:rsidRDefault="00DE0E7F" w:rsidP="00DE0E7F">
      <w:pPr>
        <w:spacing w:line="480" w:lineRule="auto"/>
        <w:jc w:val="both"/>
        <w:rPr>
          <w:rFonts w:ascii="Arial" w:hAnsi="Arial" w:cs="Arial"/>
          <w:sz w:val="24"/>
          <w:szCs w:val="24"/>
        </w:rPr>
      </w:pPr>
      <w:r w:rsidRPr="00EA697D">
        <w:rPr>
          <w:rFonts w:ascii="Arial" w:hAnsi="Arial" w:cs="Arial"/>
          <w:sz w:val="24"/>
          <w:szCs w:val="24"/>
        </w:rPr>
        <w:t xml:space="preserve">Christou, A. (2011) ‘Narrating lives in (e)motion: Embodiment and belongingness in diasporic spaces of home and return’, </w:t>
      </w:r>
      <w:r w:rsidRPr="00EA697D">
        <w:rPr>
          <w:rFonts w:ascii="Arial" w:hAnsi="Arial" w:cs="Arial"/>
          <w:i/>
          <w:sz w:val="24"/>
          <w:szCs w:val="24"/>
        </w:rPr>
        <w:t>Emotion, Space and Society</w:t>
      </w:r>
      <w:r w:rsidRPr="00EA697D">
        <w:rPr>
          <w:rFonts w:ascii="Arial" w:hAnsi="Arial" w:cs="Arial"/>
          <w:sz w:val="24"/>
          <w:szCs w:val="24"/>
        </w:rPr>
        <w:t>, 4: 249-257.</w:t>
      </w:r>
    </w:p>
    <w:p w14:paraId="0E117436" w14:textId="77777777" w:rsidR="00DE0E7F" w:rsidRPr="00EA697D" w:rsidRDefault="00DE0E7F" w:rsidP="00DE0E7F">
      <w:pPr>
        <w:spacing w:line="480" w:lineRule="auto"/>
        <w:jc w:val="both"/>
        <w:rPr>
          <w:rFonts w:ascii="Arial" w:hAnsi="Arial" w:cs="Arial"/>
          <w:sz w:val="24"/>
          <w:szCs w:val="24"/>
        </w:rPr>
      </w:pPr>
      <w:r w:rsidRPr="00EA697D">
        <w:rPr>
          <w:rFonts w:ascii="Arial" w:hAnsi="Arial" w:cs="Arial"/>
          <w:sz w:val="24"/>
          <w:szCs w:val="24"/>
        </w:rPr>
        <w:t>Christou, A. and Michail, D.  (2015) ‘</w:t>
      </w:r>
      <w:r w:rsidRPr="00EA697D">
        <w:rPr>
          <w:rStyle w:val="Emphasis"/>
          <w:rFonts w:ascii="Arial" w:hAnsi="Arial" w:cs="Arial"/>
          <w:i w:val="0"/>
          <w:sz w:val="24"/>
          <w:szCs w:val="24"/>
        </w:rPr>
        <w:t>Migrating motherhood and gendering exile: Eastern European women narrate migrancy and homing</w:t>
      </w:r>
      <w:r w:rsidRPr="00EA697D">
        <w:rPr>
          <w:rStyle w:val="Emphasis"/>
          <w:rFonts w:ascii="Arial" w:hAnsi="Arial" w:cs="Arial"/>
          <w:sz w:val="24"/>
          <w:szCs w:val="24"/>
        </w:rPr>
        <w:t xml:space="preserve">’, </w:t>
      </w:r>
      <w:r w:rsidRPr="00EA697D">
        <w:rPr>
          <w:rFonts w:ascii="Arial" w:hAnsi="Arial" w:cs="Arial"/>
          <w:i/>
          <w:sz w:val="24"/>
          <w:szCs w:val="24"/>
        </w:rPr>
        <w:t>Women's Studies International Forum</w:t>
      </w:r>
      <w:r w:rsidRPr="00EA697D">
        <w:rPr>
          <w:rFonts w:ascii="Arial" w:hAnsi="Arial" w:cs="Arial"/>
          <w:sz w:val="24"/>
          <w:szCs w:val="24"/>
        </w:rPr>
        <w:t>, 52: 71-81.</w:t>
      </w:r>
    </w:p>
    <w:p w14:paraId="221EF940" w14:textId="77777777" w:rsidR="00DE0E7F" w:rsidRDefault="00DE0E7F" w:rsidP="004913CF">
      <w:pPr>
        <w:spacing w:line="480" w:lineRule="auto"/>
        <w:jc w:val="both"/>
        <w:rPr>
          <w:rStyle w:val="Emphasis"/>
          <w:rFonts w:ascii="Arial" w:hAnsi="Arial" w:cs="Arial"/>
          <w:i w:val="0"/>
          <w:sz w:val="24"/>
          <w:szCs w:val="24"/>
        </w:rPr>
      </w:pPr>
    </w:p>
    <w:p w14:paraId="6FC570ED" w14:textId="1826C34C" w:rsidR="004913CF" w:rsidRPr="00426F88" w:rsidRDefault="004913CF" w:rsidP="004913CF">
      <w:pPr>
        <w:spacing w:line="480" w:lineRule="auto"/>
        <w:jc w:val="both"/>
        <w:rPr>
          <w:rStyle w:val="st"/>
          <w:rFonts w:ascii="Arial" w:hAnsi="Arial" w:cs="Arial"/>
          <w:sz w:val="24"/>
          <w:szCs w:val="24"/>
        </w:rPr>
      </w:pPr>
      <w:r w:rsidRPr="00426F88">
        <w:rPr>
          <w:rStyle w:val="Emphasis"/>
          <w:rFonts w:ascii="Arial" w:hAnsi="Arial" w:cs="Arial"/>
          <w:i w:val="0"/>
          <w:sz w:val="24"/>
          <w:szCs w:val="24"/>
        </w:rPr>
        <w:lastRenderedPageBreak/>
        <w:t>Csikszentmihalyi, M.</w:t>
      </w:r>
      <w:r w:rsidRPr="00426F88">
        <w:rPr>
          <w:rStyle w:val="st"/>
          <w:rFonts w:ascii="Arial" w:hAnsi="Arial" w:cs="Arial"/>
          <w:sz w:val="24"/>
          <w:szCs w:val="24"/>
        </w:rPr>
        <w:t xml:space="preserve"> and </w:t>
      </w:r>
      <w:r w:rsidRPr="00426F88">
        <w:rPr>
          <w:rStyle w:val="Emphasis"/>
          <w:rFonts w:ascii="Arial" w:hAnsi="Arial" w:cs="Arial"/>
          <w:i w:val="0"/>
          <w:sz w:val="24"/>
          <w:szCs w:val="24"/>
        </w:rPr>
        <w:t>Rochberg</w:t>
      </w:r>
      <w:r w:rsidRPr="00426F88">
        <w:rPr>
          <w:rStyle w:val="st"/>
          <w:rFonts w:ascii="Arial" w:hAnsi="Arial" w:cs="Arial"/>
          <w:sz w:val="24"/>
          <w:szCs w:val="24"/>
        </w:rPr>
        <w:t>-</w:t>
      </w:r>
      <w:r w:rsidRPr="00426F88">
        <w:rPr>
          <w:rStyle w:val="Emphasis"/>
          <w:rFonts w:ascii="Arial" w:hAnsi="Arial" w:cs="Arial"/>
          <w:i w:val="0"/>
          <w:sz w:val="24"/>
          <w:szCs w:val="24"/>
        </w:rPr>
        <w:t>Halton</w:t>
      </w:r>
      <w:r w:rsidRPr="00426F88">
        <w:rPr>
          <w:rStyle w:val="st"/>
          <w:rFonts w:ascii="Arial" w:hAnsi="Arial" w:cs="Arial"/>
          <w:sz w:val="24"/>
          <w:szCs w:val="24"/>
        </w:rPr>
        <w:t xml:space="preserve">, E. (1981) </w:t>
      </w:r>
      <w:r w:rsidRPr="00426F88">
        <w:rPr>
          <w:rStyle w:val="st"/>
          <w:rFonts w:ascii="Arial" w:hAnsi="Arial" w:cs="Arial"/>
          <w:i/>
          <w:sz w:val="24"/>
          <w:szCs w:val="24"/>
        </w:rPr>
        <w:t xml:space="preserve">The </w:t>
      </w:r>
      <w:r w:rsidRPr="00426F88">
        <w:rPr>
          <w:rStyle w:val="Emphasis"/>
          <w:rFonts w:ascii="Arial" w:hAnsi="Arial" w:cs="Arial"/>
          <w:sz w:val="24"/>
          <w:szCs w:val="24"/>
        </w:rPr>
        <w:t>Meaning</w:t>
      </w:r>
      <w:r w:rsidRPr="00426F88">
        <w:rPr>
          <w:rStyle w:val="st"/>
          <w:rFonts w:ascii="Arial" w:hAnsi="Arial" w:cs="Arial"/>
          <w:i/>
          <w:sz w:val="24"/>
          <w:szCs w:val="24"/>
        </w:rPr>
        <w:t xml:space="preserve"> of </w:t>
      </w:r>
      <w:r w:rsidRPr="00426F88">
        <w:rPr>
          <w:rStyle w:val="Emphasis"/>
          <w:rFonts w:ascii="Arial" w:hAnsi="Arial" w:cs="Arial"/>
          <w:sz w:val="24"/>
          <w:szCs w:val="24"/>
        </w:rPr>
        <w:t>Things</w:t>
      </w:r>
      <w:r w:rsidRPr="00426F88">
        <w:rPr>
          <w:rStyle w:val="st"/>
          <w:rFonts w:ascii="Arial" w:hAnsi="Arial" w:cs="Arial"/>
          <w:i/>
          <w:sz w:val="24"/>
          <w:szCs w:val="24"/>
        </w:rPr>
        <w:t xml:space="preserve">: </w:t>
      </w:r>
      <w:r w:rsidRPr="00426F88">
        <w:rPr>
          <w:rStyle w:val="Emphasis"/>
          <w:rFonts w:ascii="Arial" w:hAnsi="Arial" w:cs="Arial"/>
          <w:sz w:val="24"/>
          <w:szCs w:val="24"/>
        </w:rPr>
        <w:t>Domestic Symbols</w:t>
      </w:r>
      <w:r w:rsidRPr="00426F88">
        <w:rPr>
          <w:rStyle w:val="st"/>
          <w:rFonts w:ascii="Arial" w:hAnsi="Arial" w:cs="Arial"/>
          <w:i/>
          <w:sz w:val="24"/>
          <w:szCs w:val="24"/>
        </w:rPr>
        <w:t xml:space="preserve"> and the </w:t>
      </w:r>
      <w:r w:rsidRPr="00426F88">
        <w:rPr>
          <w:rStyle w:val="Emphasis"/>
          <w:rFonts w:ascii="Arial" w:hAnsi="Arial" w:cs="Arial"/>
          <w:sz w:val="24"/>
          <w:szCs w:val="24"/>
        </w:rPr>
        <w:t>Self</w:t>
      </w:r>
      <w:r w:rsidRPr="00426F88">
        <w:rPr>
          <w:rStyle w:val="st"/>
          <w:rFonts w:ascii="Arial" w:hAnsi="Arial" w:cs="Arial"/>
          <w:sz w:val="24"/>
          <w:szCs w:val="24"/>
        </w:rPr>
        <w:t xml:space="preserve">, Cambridge: Cambridge University Press. </w:t>
      </w:r>
    </w:p>
    <w:p w14:paraId="264A3DBC" w14:textId="572DAA4F" w:rsidR="007F66FB" w:rsidRPr="00426F88" w:rsidRDefault="007F66FB" w:rsidP="006C3CA1">
      <w:pPr>
        <w:spacing w:line="480" w:lineRule="auto"/>
        <w:jc w:val="both"/>
        <w:rPr>
          <w:rFonts w:ascii="Arial" w:hAnsi="Arial" w:cs="Arial"/>
          <w:sz w:val="24"/>
          <w:szCs w:val="24"/>
        </w:rPr>
      </w:pPr>
      <w:r w:rsidRPr="00426F88">
        <w:rPr>
          <w:rFonts w:ascii="Arial" w:hAnsi="Arial" w:cs="Arial"/>
          <w:sz w:val="24"/>
          <w:szCs w:val="24"/>
        </w:rPr>
        <w:t>Dudley</w:t>
      </w:r>
      <w:r w:rsidR="0068699A" w:rsidRPr="00426F88">
        <w:rPr>
          <w:rFonts w:ascii="Arial" w:hAnsi="Arial" w:cs="Arial"/>
          <w:sz w:val="24"/>
          <w:szCs w:val="24"/>
        </w:rPr>
        <w:t>,</w:t>
      </w:r>
      <w:r w:rsidRPr="00426F88">
        <w:rPr>
          <w:rFonts w:ascii="Arial" w:hAnsi="Arial" w:cs="Arial"/>
          <w:sz w:val="24"/>
          <w:szCs w:val="24"/>
        </w:rPr>
        <w:t xml:space="preserve"> S</w:t>
      </w:r>
      <w:r w:rsidR="0068699A"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2011</w:t>
      </w:r>
      <w:r w:rsidR="00C565CD" w:rsidRPr="00426F88">
        <w:rPr>
          <w:rFonts w:ascii="Arial" w:hAnsi="Arial" w:cs="Arial"/>
          <w:sz w:val="24"/>
          <w:szCs w:val="24"/>
        </w:rPr>
        <w:t>)</w:t>
      </w:r>
      <w:r w:rsidRPr="00426F88">
        <w:rPr>
          <w:rFonts w:ascii="Arial" w:hAnsi="Arial" w:cs="Arial"/>
          <w:sz w:val="24"/>
          <w:szCs w:val="24"/>
        </w:rPr>
        <w:t xml:space="preserve"> </w:t>
      </w:r>
      <w:r w:rsidR="0068699A" w:rsidRPr="00426F88">
        <w:rPr>
          <w:rFonts w:ascii="Arial" w:hAnsi="Arial" w:cs="Arial"/>
          <w:sz w:val="24"/>
          <w:szCs w:val="24"/>
        </w:rPr>
        <w:t>‘</w:t>
      </w:r>
      <w:r w:rsidRPr="00426F88">
        <w:rPr>
          <w:rFonts w:ascii="Arial" w:hAnsi="Arial" w:cs="Arial"/>
          <w:sz w:val="24"/>
          <w:szCs w:val="24"/>
        </w:rPr>
        <w:t>Feeling at home: Producing and consuming things in Karenni refugee camps on the Thai</w:t>
      </w:r>
      <w:r w:rsidRPr="00426F88">
        <w:rPr>
          <w:rFonts w:ascii="Cambria Math" w:hAnsi="Cambria Math" w:cs="Cambria Math"/>
          <w:sz w:val="24"/>
          <w:szCs w:val="24"/>
        </w:rPr>
        <w:t>‐</w:t>
      </w:r>
      <w:r w:rsidRPr="00426F88">
        <w:rPr>
          <w:rFonts w:ascii="Arial" w:hAnsi="Arial" w:cs="Arial"/>
          <w:sz w:val="24"/>
          <w:szCs w:val="24"/>
        </w:rPr>
        <w:t>Burma border</w:t>
      </w:r>
      <w:r w:rsidR="0068699A" w:rsidRPr="00426F88">
        <w:rPr>
          <w:rFonts w:ascii="Arial" w:hAnsi="Arial" w:cs="Arial"/>
          <w:sz w:val="24"/>
          <w:szCs w:val="24"/>
        </w:rPr>
        <w:t>’,</w:t>
      </w:r>
      <w:r w:rsidRPr="00426F88">
        <w:rPr>
          <w:rFonts w:ascii="Arial" w:hAnsi="Arial" w:cs="Arial"/>
          <w:sz w:val="24"/>
          <w:szCs w:val="24"/>
        </w:rPr>
        <w:t xml:space="preserve"> </w:t>
      </w:r>
      <w:r w:rsidRPr="00426F88">
        <w:rPr>
          <w:rFonts w:ascii="Arial" w:hAnsi="Arial" w:cs="Arial"/>
          <w:i/>
          <w:sz w:val="24"/>
          <w:szCs w:val="24"/>
        </w:rPr>
        <w:t>Population, Space and Place</w:t>
      </w:r>
      <w:r w:rsidR="009A1CD1" w:rsidRPr="00426F88">
        <w:rPr>
          <w:rFonts w:ascii="Arial" w:hAnsi="Arial" w:cs="Arial"/>
          <w:i/>
          <w:sz w:val="24"/>
          <w:szCs w:val="24"/>
        </w:rPr>
        <w:t>,</w:t>
      </w:r>
      <w:r w:rsidRPr="00426F88">
        <w:rPr>
          <w:rFonts w:ascii="Arial" w:hAnsi="Arial" w:cs="Arial"/>
          <w:sz w:val="24"/>
          <w:szCs w:val="24"/>
        </w:rPr>
        <w:t xml:space="preserve"> 17(6): 742-755. </w:t>
      </w:r>
    </w:p>
    <w:p w14:paraId="092F265F" w14:textId="77777777" w:rsidR="00312249" w:rsidRPr="00426F88" w:rsidRDefault="00312249" w:rsidP="006C3CA1">
      <w:pPr>
        <w:autoSpaceDE w:val="0"/>
        <w:autoSpaceDN w:val="0"/>
        <w:adjustRightInd w:val="0"/>
        <w:spacing w:after="0" w:line="480" w:lineRule="auto"/>
        <w:jc w:val="both"/>
        <w:rPr>
          <w:rFonts w:ascii="Arial" w:hAnsi="Arial" w:cs="Arial"/>
          <w:iCs/>
          <w:sz w:val="24"/>
          <w:szCs w:val="24"/>
        </w:rPr>
      </w:pPr>
      <w:r w:rsidRPr="00426F88">
        <w:rPr>
          <w:rFonts w:ascii="Arial" w:hAnsi="Arial" w:cs="Arial"/>
          <w:iCs/>
          <w:sz w:val="24"/>
          <w:szCs w:val="24"/>
        </w:rPr>
        <w:t>Erel</w:t>
      </w:r>
      <w:r w:rsidR="0068699A" w:rsidRPr="00426F88">
        <w:rPr>
          <w:rFonts w:ascii="Arial" w:hAnsi="Arial" w:cs="Arial"/>
          <w:iCs/>
          <w:sz w:val="24"/>
          <w:szCs w:val="24"/>
        </w:rPr>
        <w:t>,</w:t>
      </w:r>
      <w:r w:rsidR="00741BC4" w:rsidRPr="00426F88">
        <w:rPr>
          <w:rFonts w:ascii="Arial" w:hAnsi="Arial" w:cs="Arial"/>
          <w:iCs/>
          <w:sz w:val="24"/>
          <w:szCs w:val="24"/>
        </w:rPr>
        <w:t xml:space="preserve"> U</w:t>
      </w:r>
      <w:r w:rsidR="0068699A" w:rsidRPr="00426F88">
        <w:rPr>
          <w:rFonts w:ascii="Arial" w:hAnsi="Arial" w:cs="Arial"/>
          <w:iCs/>
          <w:sz w:val="24"/>
          <w:szCs w:val="24"/>
        </w:rPr>
        <w:t>.</w:t>
      </w:r>
      <w:r w:rsidRPr="00426F88">
        <w:rPr>
          <w:rFonts w:ascii="Arial" w:hAnsi="Arial" w:cs="Arial"/>
          <w:iCs/>
          <w:sz w:val="24"/>
          <w:szCs w:val="24"/>
        </w:rPr>
        <w:t xml:space="preserve"> </w:t>
      </w:r>
      <w:r w:rsidR="00C565CD" w:rsidRPr="00426F88">
        <w:rPr>
          <w:rFonts w:ascii="Arial" w:hAnsi="Arial" w:cs="Arial"/>
          <w:iCs/>
          <w:sz w:val="24"/>
          <w:szCs w:val="24"/>
        </w:rPr>
        <w:t>(</w:t>
      </w:r>
      <w:r w:rsidRPr="00426F88">
        <w:rPr>
          <w:rFonts w:ascii="Arial" w:hAnsi="Arial" w:cs="Arial"/>
          <w:iCs/>
          <w:sz w:val="24"/>
          <w:szCs w:val="24"/>
        </w:rPr>
        <w:t>2009</w:t>
      </w:r>
      <w:r w:rsidR="00C565CD" w:rsidRPr="00426F88">
        <w:rPr>
          <w:rFonts w:ascii="Arial" w:hAnsi="Arial" w:cs="Arial"/>
          <w:iCs/>
          <w:sz w:val="24"/>
          <w:szCs w:val="24"/>
        </w:rPr>
        <w:t>)</w:t>
      </w:r>
      <w:r w:rsidRPr="00426F88">
        <w:rPr>
          <w:rFonts w:ascii="Arial" w:hAnsi="Arial" w:cs="Arial"/>
          <w:iCs/>
          <w:sz w:val="24"/>
          <w:szCs w:val="24"/>
        </w:rPr>
        <w:t xml:space="preserve"> </w:t>
      </w:r>
      <w:r w:rsidRPr="00426F88">
        <w:rPr>
          <w:rFonts w:ascii="Arial" w:hAnsi="Arial" w:cs="Arial"/>
          <w:i/>
          <w:iCs/>
          <w:sz w:val="24"/>
          <w:szCs w:val="24"/>
        </w:rPr>
        <w:t>Migrant Women Transforming Citizenship: Life S</w:t>
      </w:r>
      <w:r w:rsidR="00F50DC8" w:rsidRPr="00426F88">
        <w:rPr>
          <w:rFonts w:ascii="Arial" w:hAnsi="Arial" w:cs="Arial"/>
          <w:i/>
          <w:iCs/>
          <w:sz w:val="24"/>
          <w:szCs w:val="24"/>
        </w:rPr>
        <w:t>tories from Britain and Germany</w:t>
      </w:r>
      <w:r w:rsidR="0068699A" w:rsidRPr="00426F88">
        <w:rPr>
          <w:rFonts w:ascii="Arial" w:hAnsi="Arial" w:cs="Arial"/>
          <w:iCs/>
          <w:sz w:val="24"/>
          <w:szCs w:val="24"/>
        </w:rPr>
        <w:t>,</w:t>
      </w:r>
      <w:r w:rsidRPr="00426F88">
        <w:rPr>
          <w:rFonts w:ascii="Arial" w:hAnsi="Arial" w:cs="Arial"/>
          <w:iCs/>
          <w:sz w:val="24"/>
          <w:szCs w:val="24"/>
        </w:rPr>
        <w:t xml:space="preserve"> Aldershot: Ashgate. </w:t>
      </w:r>
    </w:p>
    <w:p w14:paraId="70DFD284" w14:textId="77777777" w:rsidR="00312249" w:rsidRPr="00426F88" w:rsidRDefault="00741BC4" w:rsidP="006C3CA1">
      <w:pPr>
        <w:autoSpaceDE w:val="0"/>
        <w:autoSpaceDN w:val="0"/>
        <w:adjustRightInd w:val="0"/>
        <w:spacing w:after="0" w:line="480" w:lineRule="auto"/>
        <w:jc w:val="both"/>
        <w:rPr>
          <w:rFonts w:ascii="Arial" w:hAnsi="Arial" w:cs="Arial"/>
          <w:iCs/>
          <w:sz w:val="24"/>
          <w:szCs w:val="24"/>
        </w:rPr>
      </w:pPr>
      <w:r w:rsidRPr="00426F88">
        <w:rPr>
          <w:rFonts w:ascii="Arial" w:hAnsi="Arial" w:cs="Arial"/>
          <w:iCs/>
          <w:sz w:val="24"/>
          <w:szCs w:val="24"/>
        </w:rPr>
        <w:t>Espin</w:t>
      </w:r>
      <w:r w:rsidR="0068699A" w:rsidRPr="00426F88">
        <w:rPr>
          <w:rFonts w:ascii="Arial" w:hAnsi="Arial" w:cs="Arial"/>
          <w:iCs/>
          <w:sz w:val="24"/>
          <w:szCs w:val="24"/>
        </w:rPr>
        <w:t>,</w:t>
      </w:r>
      <w:r w:rsidRPr="00426F88">
        <w:rPr>
          <w:rFonts w:ascii="Arial" w:hAnsi="Arial" w:cs="Arial"/>
          <w:iCs/>
          <w:sz w:val="24"/>
          <w:szCs w:val="24"/>
        </w:rPr>
        <w:t xml:space="preserve"> O</w:t>
      </w:r>
      <w:r w:rsidR="0068699A" w:rsidRPr="00426F88">
        <w:rPr>
          <w:rFonts w:ascii="Arial" w:hAnsi="Arial" w:cs="Arial"/>
          <w:iCs/>
          <w:sz w:val="24"/>
          <w:szCs w:val="24"/>
        </w:rPr>
        <w:t>. and</w:t>
      </w:r>
      <w:r w:rsidRPr="00426F88">
        <w:rPr>
          <w:rFonts w:ascii="Arial" w:hAnsi="Arial" w:cs="Arial"/>
          <w:iCs/>
          <w:sz w:val="24"/>
          <w:szCs w:val="24"/>
        </w:rPr>
        <w:t xml:space="preserve"> Dottolo</w:t>
      </w:r>
      <w:r w:rsidR="0068699A" w:rsidRPr="00426F88">
        <w:rPr>
          <w:rFonts w:ascii="Arial" w:hAnsi="Arial" w:cs="Arial"/>
          <w:iCs/>
          <w:sz w:val="24"/>
          <w:szCs w:val="24"/>
        </w:rPr>
        <w:t>,</w:t>
      </w:r>
      <w:r w:rsidR="00312249" w:rsidRPr="00426F88">
        <w:rPr>
          <w:rFonts w:ascii="Arial" w:hAnsi="Arial" w:cs="Arial"/>
          <w:iCs/>
          <w:sz w:val="24"/>
          <w:szCs w:val="24"/>
        </w:rPr>
        <w:t xml:space="preserve"> A</w:t>
      </w:r>
      <w:r w:rsidR="0068699A" w:rsidRPr="00426F88">
        <w:rPr>
          <w:rFonts w:ascii="Arial" w:hAnsi="Arial" w:cs="Arial"/>
          <w:iCs/>
          <w:sz w:val="24"/>
          <w:szCs w:val="24"/>
        </w:rPr>
        <w:t>.</w:t>
      </w:r>
      <w:r w:rsidR="00312249" w:rsidRPr="00426F88">
        <w:rPr>
          <w:rFonts w:ascii="Arial" w:hAnsi="Arial" w:cs="Arial"/>
          <w:iCs/>
          <w:sz w:val="24"/>
          <w:szCs w:val="24"/>
        </w:rPr>
        <w:t xml:space="preserve"> </w:t>
      </w:r>
      <w:r w:rsidR="00C565CD" w:rsidRPr="00426F88">
        <w:rPr>
          <w:rFonts w:ascii="Arial" w:hAnsi="Arial" w:cs="Arial"/>
          <w:iCs/>
          <w:sz w:val="24"/>
          <w:szCs w:val="24"/>
        </w:rPr>
        <w:t>(</w:t>
      </w:r>
      <w:r w:rsidR="00312249" w:rsidRPr="00426F88">
        <w:rPr>
          <w:rFonts w:ascii="Arial" w:hAnsi="Arial" w:cs="Arial"/>
          <w:iCs/>
          <w:sz w:val="24"/>
          <w:szCs w:val="24"/>
        </w:rPr>
        <w:t>2015</w:t>
      </w:r>
      <w:r w:rsidR="00C565CD" w:rsidRPr="00426F88">
        <w:rPr>
          <w:rFonts w:ascii="Arial" w:hAnsi="Arial" w:cs="Arial"/>
          <w:iCs/>
          <w:sz w:val="24"/>
          <w:szCs w:val="24"/>
        </w:rPr>
        <w:t>)</w:t>
      </w:r>
      <w:r w:rsidR="00312249" w:rsidRPr="00426F88">
        <w:rPr>
          <w:rFonts w:ascii="Arial" w:hAnsi="Arial" w:cs="Arial"/>
          <w:sz w:val="24"/>
          <w:szCs w:val="24"/>
        </w:rPr>
        <w:t xml:space="preserve"> </w:t>
      </w:r>
      <w:r w:rsidR="00312249" w:rsidRPr="00426F88">
        <w:rPr>
          <w:rFonts w:ascii="Arial" w:hAnsi="Arial" w:cs="Arial"/>
          <w:i/>
          <w:iCs/>
          <w:sz w:val="24"/>
          <w:szCs w:val="24"/>
        </w:rPr>
        <w:t>Gendered Journeys: Women, Mi</w:t>
      </w:r>
      <w:r w:rsidR="00F50DC8" w:rsidRPr="00426F88">
        <w:rPr>
          <w:rFonts w:ascii="Arial" w:hAnsi="Arial" w:cs="Arial"/>
          <w:i/>
          <w:iCs/>
          <w:sz w:val="24"/>
          <w:szCs w:val="24"/>
        </w:rPr>
        <w:t>gration and Feminist Psychology</w:t>
      </w:r>
      <w:r w:rsidR="0068699A" w:rsidRPr="00426F88">
        <w:rPr>
          <w:rFonts w:ascii="Arial" w:hAnsi="Arial" w:cs="Arial"/>
          <w:iCs/>
          <w:sz w:val="24"/>
          <w:szCs w:val="24"/>
        </w:rPr>
        <w:t>,</w:t>
      </w:r>
      <w:r w:rsidR="00312249" w:rsidRPr="00426F88">
        <w:rPr>
          <w:rFonts w:ascii="Arial" w:hAnsi="Arial" w:cs="Arial"/>
          <w:iCs/>
          <w:sz w:val="24"/>
          <w:szCs w:val="24"/>
        </w:rPr>
        <w:t xml:space="preserve"> Palgrave</w:t>
      </w:r>
      <w:r w:rsidR="0068699A" w:rsidRPr="00426F88">
        <w:rPr>
          <w:rFonts w:ascii="Arial" w:hAnsi="Arial" w:cs="Arial"/>
          <w:iCs/>
          <w:sz w:val="24"/>
          <w:szCs w:val="24"/>
        </w:rPr>
        <w:t>:</w:t>
      </w:r>
      <w:r w:rsidR="00312249" w:rsidRPr="00426F88">
        <w:rPr>
          <w:rFonts w:ascii="Arial" w:hAnsi="Arial" w:cs="Arial"/>
          <w:iCs/>
          <w:sz w:val="24"/>
          <w:szCs w:val="24"/>
        </w:rPr>
        <w:t xml:space="preserve"> Macmillan. </w:t>
      </w:r>
    </w:p>
    <w:p w14:paraId="559C0125" w14:textId="77777777" w:rsidR="000F2CC8" w:rsidRPr="00426F88" w:rsidRDefault="000F2CC8" w:rsidP="006C3CA1">
      <w:pPr>
        <w:pStyle w:val="CommentText"/>
        <w:spacing w:line="480" w:lineRule="auto"/>
        <w:jc w:val="both"/>
        <w:rPr>
          <w:rFonts w:ascii="Arial" w:hAnsi="Arial" w:cs="Arial"/>
          <w:sz w:val="24"/>
          <w:szCs w:val="24"/>
        </w:rPr>
      </w:pPr>
      <w:r w:rsidRPr="00426F88">
        <w:rPr>
          <w:rFonts w:ascii="Arial" w:hAnsi="Arial" w:cs="Arial"/>
          <w:sz w:val="24"/>
          <w:szCs w:val="24"/>
        </w:rPr>
        <w:t xml:space="preserve">Illouz, E. </w:t>
      </w:r>
      <w:r w:rsidR="00C565CD" w:rsidRPr="00426F88">
        <w:rPr>
          <w:rFonts w:ascii="Arial" w:hAnsi="Arial" w:cs="Arial"/>
          <w:sz w:val="24"/>
          <w:szCs w:val="24"/>
        </w:rPr>
        <w:t>(</w:t>
      </w:r>
      <w:r w:rsidRPr="00426F88">
        <w:rPr>
          <w:rFonts w:ascii="Arial" w:hAnsi="Arial" w:cs="Arial"/>
          <w:sz w:val="24"/>
          <w:szCs w:val="24"/>
        </w:rPr>
        <w:t>2007</w:t>
      </w:r>
      <w:r w:rsidR="00C565CD" w:rsidRPr="00426F88">
        <w:rPr>
          <w:rFonts w:ascii="Arial" w:hAnsi="Arial" w:cs="Arial"/>
          <w:sz w:val="24"/>
          <w:szCs w:val="24"/>
        </w:rPr>
        <w:t>)</w:t>
      </w:r>
      <w:r w:rsidRPr="00426F88">
        <w:rPr>
          <w:rFonts w:ascii="Arial" w:hAnsi="Arial" w:cs="Arial"/>
          <w:sz w:val="24"/>
          <w:szCs w:val="24"/>
        </w:rPr>
        <w:t xml:space="preserve"> </w:t>
      </w:r>
      <w:r w:rsidRPr="00426F88">
        <w:rPr>
          <w:rFonts w:ascii="Arial" w:hAnsi="Arial" w:cs="Arial"/>
          <w:i/>
          <w:sz w:val="24"/>
          <w:szCs w:val="24"/>
        </w:rPr>
        <w:t>Cold Intimacies: The Making of Emotional Captialism</w:t>
      </w:r>
      <w:r w:rsidR="0068699A" w:rsidRPr="00426F88">
        <w:rPr>
          <w:rFonts w:ascii="Arial" w:hAnsi="Arial" w:cs="Arial"/>
          <w:sz w:val="24"/>
          <w:szCs w:val="24"/>
        </w:rPr>
        <w:t>,</w:t>
      </w:r>
      <w:r w:rsidRPr="00426F88">
        <w:rPr>
          <w:rFonts w:ascii="Arial" w:hAnsi="Arial" w:cs="Arial"/>
          <w:sz w:val="24"/>
          <w:szCs w:val="24"/>
        </w:rPr>
        <w:t xml:space="preserve"> Cambridge: Polity Press.</w:t>
      </w:r>
    </w:p>
    <w:p w14:paraId="5CE4D78F" w14:textId="116A4140" w:rsidR="003B43A1" w:rsidRPr="00426F88" w:rsidRDefault="00EB6844" w:rsidP="006C3CA1">
      <w:pPr>
        <w:spacing w:after="0" w:line="480" w:lineRule="auto"/>
        <w:jc w:val="both"/>
        <w:rPr>
          <w:rFonts w:ascii="Arial" w:hAnsi="Arial" w:cs="Arial"/>
          <w:sz w:val="24"/>
          <w:szCs w:val="24"/>
        </w:rPr>
      </w:pPr>
      <w:r w:rsidRPr="00426F88">
        <w:rPr>
          <w:rFonts w:ascii="Arial" w:hAnsi="Arial" w:cs="Arial"/>
          <w:sz w:val="24"/>
          <w:szCs w:val="24"/>
        </w:rPr>
        <w:t>Lapi</w:t>
      </w:r>
      <w:r w:rsidR="001540A5" w:rsidRPr="00426F88">
        <w:rPr>
          <w:rFonts w:ascii="Arial" w:hAnsi="Arial" w:cs="Arial"/>
          <w:sz w:val="24"/>
          <w:szCs w:val="24"/>
        </w:rPr>
        <w:t>ņ</w:t>
      </w:r>
      <w:r w:rsidRPr="00426F88">
        <w:rPr>
          <w:rFonts w:ascii="Arial" w:hAnsi="Arial" w:cs="Arial"/>
          <w:sz w:val="24"/>
          <w:szCs w:val="24"/>
        </w:rPr>
        <w:t>a</w:t>
      </w:r>
      <w:r w:rsidR="0068699A" w:rsidRPr="00426F88">
        <w:rPr>
          <w:rFonts w:ascii="Arial" w:hAnsi="Arial" w:cs="Arial"/>
          <w:sz w:val="24"/>
          <w:szCs w:val="24"/>
        </w:rPr>
        <w:t>,</w:t>
      </w:r>
      <w:r w:rsidRPr="00426F88">
        <w:rPr>
          <w:rFonts w:ascii="Arial" w:hAnsi="Arial" w:cs="Arial"/>
          <w:sz w:val="24"/>
          <w:szCs w:val="24"/>
        </w:rPr>
        <w:t xml:space="preserve"> L</w:t>
      </w:r>
      <w:r w:rsidR="0068699A"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2015</w:t>
      </w:r>
      <w:r w:rsidR="00C565CD" w:rsidRPr="00426F88">
        <w:rPr>
          <w:rFonts w:ascii="Arial" w:hAnsi="Arial" w:cs="Arial"/>
          <w:sz w:val="24"/>
          <w:szCs w:val="24"/>
        </w:rPr>
        <w:t>)</w:t>
      </w:r>
      <w:r w:rsidRPr="00426F88">
        <w:rPr>
          <w:rFonts w:ascii="Arial" w:hAnsi="Arial" w:cs="Arial"/>
          <w:sz w:val="24"/>
          <w:szCs w:val="24"/>
        </w:rPr>
        <w:t xml:space="preserve"> </w:t>
      </w:r>
      <w:r w:rsidR="0068699A" w:rsidRPr="00426F88">
        <w:rPr>
          <w:rFonts w:ascii="Arial" w:hAnsi="Arial" w:cs="Arial"/>
          <w:sz w:val="24"/>
          <w:szCs w:val="24"/>
        </w:rPr>
        <w:t>‘</w:t>
      </w:r>
      <w:r w:rsidR="003B43A1" w:rsidRPr="00426F88">
        <w:rPr>
          <w:rFonts w:ascii="Arial" w:hAnsi="Arial" w:cs="Arial"/>
          <w:sz w:val="24"/>
          <w:szCs w:val="24"/>
        </w:rPr>
        <w:t>Besides Community: Paradoxes in being ‘at ease’ with div</w:t>
      </w:r>
      <w:r w:rsidRPr="00426F88">
        <w:rPr>
          <w:rFonts w:ascii="Arial" w:hAnsi="Arial" w:cs="Arial"/>
          <w:sz w:val="24"/>
          <w:szCs w:val="24"/>
        </w:rPr>
        <w:t>ersity in a Copenhagen district</w:t>
      </w:r>
      <w:r w:rsidR="0068699A" w:rsidRPr="00426F88">
        <w:rPr>
          <w:rFonts w:ascii="Arial" w:hAnsi="Arial" w:cs="Arial"/>
          <w:sz w:val="24"/>
          <w:szCs w:val="24"/>
        </w:rPr>
        <w:t>’,</w:t>
      </w:r>
      <w:r w:rsidR="003B43A1" w:rsidRPr="00426F88">
        <w:rPr>
          <w:rFonts w:ascii="Arial" w:hAnsi="Arial" w:cs="Arial"/>
          <w:sz w:val="24"/>
          <w:szCs w:val="24"/>
        </w:rPr>
        <w:t xml:space="preserve"> </w:t>
      </w:r>
      <w:r w:rsidR="003B43A1" w:rsidRPr="00426F88">
        <w:rPr>
          <w:rFonts w:ascii="Arial" w:hAnsi="Arial" w:cs="Arial"/>
          <w:i/>
          <w:sz w:val="24"/>
          <w:szCs w:val="24"/>
        </w:rPr>
        <w:t>Nordic Journal of Migration Research</w:t>
      </w:r>
      <w:r w:rsidR="007561FB">
        <w:rPr>
          <w:rFonts w:ascii="Arial" w:hAnsi="Arial" w:cs="Arial"/>
          <w:i/>
          <w:sz w:val="24"/>
          <w:szCs w:val="24"/>
        </w:rPr>
        <w:t>,</w:t>
      </w:r>
      <w:r w:rsidR="003B43A1" w:rsidRPr="00426F88">
        <w:rPr>
          <w:rFonts w:ascii="Arial" w:hAnsi="Arial" w:cs="Arial"/>
          <w:sz w:val="24"/>
          <w:szCs w:val="24"/>
        </w:rPr>
        <w:t xml:space="preserve"> 6(1): 33-41.</w:t>
      </w:r>
    </w:p>
    <w:p w14:paraId="522E7119" w14:textId="49E15E98" w:rsidR="0050468B" w:rsidRDefault="002151EC" w:rsidP="006C3CA1">
      <w:pPr>
        <w:spacing w:line="480" w:lineRule="auto"/>
        <w:jc w:val="both"/>
        <w:rPr>
          <w:rFonts w:ascii="Arial" w:hAnsi="Arial" w:cs="Arial"/>
          <w:sz w:val="24"/>
          <w:szCs w:val="24"/>
        </w:rPr>
      </w:pPr>
      <w:r w:rsidRPr="00426F88">
        <w:rPr>
          <w:rFonts w:ascii="Arial" w:hAnsi="Arial" w:cs="Arial"/>
          <w:sz w:val="24"/>
          <w:szCs w:val="24"/>
        </w:rPr>
        <w:t>Mallet</w:t>
      </w:r>
      <w:r w:rsidR="0068699A" w:rsidRPr="00426F88">
        <w:rPr>
          <w:rFonts w:ascii="Arial" w:hAnsi="Arial" w:cs="Arial"/>
          <w:sz w:val="24"/>
          <w:szCs w:val="24"/>
        </w:rPr>
        <w:t>,</w:t>
      </w:r>
      <w:r w:rsidRPr="00426F88">
        <w:rPr>
          <w:rFonts w:ascii="Arial" w:hAnsi="Arial" w:cs="Arial"/>
          <w:sz w:val="24"/>
          <w:szCs w:val="24"/>
        </w:rPr>
        <w:t xml:space="preserve"> S</w:t>
      </w:r>
      <w:r w:rsidR="0068699A"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2004</w:t>
      </w:r>
      <w:r w:rsidR="00C565CD" w:rsidRPr="00426F88">
        <w:rPr>
          <w:rFonts w:ascii="Arial" w:hAnsi="Arial" w:cs="Arial"/>
          <w:sz w:val="24"/>
          <w:szCs w:val="24"/>
        </w:rPr>
        <w:t>)</w:t>
      </w:r>
      <w:r w:rsidRPr="00426F88">
        <w:rPr>
          <w:rFonts w:ascii="Arial" w:hAnsi="Arial" w:cs="Arial"/>
          <w:sz w:val="24"/>
          <w:szCs w:val="24"/>
        </w:rPr>
        <w:t xml:space="preserve"> </w:t>
      </w:r>
      <w:r w:rsidR="0068699A" w:rsidRPr="00426F88">
        <w:rPr>
          <w:rFonts w:ascii="Arial" w:hAnsi="Arial" w:cs="Arial"/>
          <w:sz w:val="24"/>
          <w:szCs w:val="24"/>
        </w:rPr>
        <w:t>‘</w:t>
      </w:r>
      <w:r w:rsidR="0050468B" w:rsidRPr="00426F88">
        <w:rPr>
          <w:rFonts w:ascii="Arial" w:hAnsi="Arial" w:cs="Arial"/>
          <w:sz w:val="24"/>
          <w:szCs w:val="24"/>
        </w:rPr>
        <w:t>Understanding home: A cr</w:t>
      </w:r>
      <w:r w:rsidRPr="00426F88">
        <w:rPr>
          <w:rFonts w:ascii="Arial" w:hAnsi="Arial" w:cs="Arial"/>
          <w:sz w:val="24"/>
          <w:szCs w:val="24"/>
        </w:rPr>
        <w:t>itical review of the literature</w:t>
      </w:r>
      <w:r w:rsidR="0068699A" w:rsidRPr="00426F88">
        <w:rPr>
          <w:rFonts w:ascii="Arial" w:hAnsi="Arial" w:cs="Arial"/>
          <w:sz w:val="24"/>
          <w:szCs w:val="24"/>
        </w:rPr>
        <w:t>’,</w:t>
      </w:r>
      <w:r w:rsidR="0050468B" w:rsidRPr="00426F88">
        <w:rPr>
          <w:rFonts w:ascii="Arial" w:hAnsi="Arial" w:cs="Arial"/>
          <w:sz w:val="24"/>
          <w:szCs w:val="24"/>
        </w:rPr>
        <w:t xml:space="preserve"> </w:t>
      </w:r>
      <w:r w:rsidR="0050468B" w:rsidRPr="00426F88">
        <w:rPr>
          <w:rFonts w:ascii="Arial" w:hAnsi="Arial" w:cs="Arial"/>
          <w:i/>
          <w:sz w:val="24"/>
          <w:szCs w:val="24"/>
        </w:rPr>
        <w:t>Sociological Review</w:t>
      </w:r>
      <w:r w:rsidR="009A1CD1" w:rsidRPr="00426F88">
        <w:rPr>
          <w:rFonts w:ascii="Arial" w:hAnsi="Arial" w:cs="Arial"/>
          <w:i/>
          <w:sz w:val="24"/>
          <w:szCs w:val="24"/>
        </w:rPr>
        <w:t>,</w:t>
      </w:r>
      <w:r w:rsidR="0050468B" w:rsidRPr="00426F88">
        <w:rPr>
          <w:rFonts w:ascii="Arial" w:hAnsi="Arial" w:cs="Arial"/>
          <w:sz w:val="24"/>
          <w:szCs w:val="24"/>
        </w:rPr>
        <w:t xml:space="preserve"> 52(1):</w:t>
      </w:r>
      <w:r w:rsidRPr="00426F88">
        <w:rPr>
          <w:rFonts w:ascii="Arial" w:hAnsi="Arial" w:cs="Arial"/>
          <w:sz w:val="24"/>
          <w:szCs w:val="24"/>
        </w:rPr>
        <w:t xml:space="preserve"> </w:t>
      </w:r>
      <w:r w:rsidR="0050468B" w:rsidRPr="00426F88">
        <w:rPr>
          <w:rFonts w:ascii="Arial" w:hAnsi="Arial" w:cs="Arial"/>
          <w:sz w:val="24"/>
          <w:szCs w:val="24"/>
        </w:rPr>
        <w:t>62-89.</w:t>
      </w:r>
    </w:p>
    <w:p w14:paraId="5F4AAC92" w14:textId="77777777" w:rsidR="00DE0E7F" w:rsidRDefault="00DE0E7F" w:rsidP="00DE0E7F">
      <w:pPr>
        <w:spacing w:line="480" w:lineRule="auto"/>
        <w:jc w:val="both"/>
        <w:rPr>
          <w:rFonts w:ascii="Arial" w:hAnsi="Arial" w:cs="Arial"/>
          <w:sz w:val="24"/>
          <w:szCs w:val="24"/>
        </w:rPr>
      </w:pPr>
      <w:r w:rsidRPr="00EA697D">
        <w:rPr>
          <w:rFonts w:ascii="Arial" w:hAnsi="Arial" w:cs="Arial"/>
          <w:sz w:val="24"/>
          <w:szCs w:val="24"/>
        </w:rPr>
        <w:t>Michail, D.  and Christou, A. (2016) ‘</w:t>
      </w:r>
      <w:r w:rsidRPr="00EA697D">
        <w:rPr>
          <w:rStyle w:val="Emphasis"/>
          <w:rFonts w:ascii="Arial" w:hAnsi="Arial" w:cs="Arial"/>
          <w:i w:val="0"/>
          <w:sz w:val="24"/>
          <w:szCs w:val="24"/>
        </w:rPr>
        <w:t>East European migrant women in Greece: intergenerational cultural knowledge transfer and adaptation in a context of crisis</w:t>
      </w:r>
      <w:r w:rsidRPr="00EA697D">
        <w:rPr>
          <w:rStyle w:val="Emphasis"/>
          <w:rFonts w:ascii="Arial" w:hAnsi="Arial" w:cs="Arial"/>
          <w:sz w:val="24"/>
          <w:szCs w:val="24"/>
        </w:rPr>
        <w:t>’,</w:t>
      </w:r>
      <w:r w:rsidRPr="00EA697D">
        <w:rPr>
          <w:rFonts w:ascii="Arial" w:hAnsi="Arial" w:cs="Arial"/>
          <w:sz w:val="24"/>
          <w:szCs w:val="24"/>
        </w:rPr>
        <w:t xml:space="preserve"> </w:t>
      </w:r>
      <w:r w:rsidRPr="00EA697D">
        <w:rPr>
          <w:rFonts w:ascii="Arial" w:hAnsi="Arial" w:cs="Arial"/>
          <w:i/>
          <w:sz w:val="24"/>
          <w:szCs w:val="24"/>
        </w:rPr>
        <w:t>Südosteuropa: Journal of Politics and Society</w:t>
      </w:r>
      <w:r w:rsidRPr="00EA697D">
        <w:rPr>
          <w:rFonts w:ascii="Arial" w:hAnsi="Arial" w:cs="Arial"/>
          <w:sz w:val="24"/>
          <w:szCs w:val="24"/>
        </w:rPr>
        <w:t xml:space="preserve">, 64 (1): 58-78. </w:t>
      </w:r>
    </w:p>
    <w:p w14:paraId="5AB5B85A" w14:textId="34ED8175" w:rsidR="007A5191" w:rsidRPr="00426F88" w:rsidRDefault="007A5191" w:rsidP="006C3CA1">
      <w:pPr>
        <w:autoSpaceDE w:val="0"/>
        <w:autoSpaceDN w:val="0"/>
        <w:adjustRightInd w:val="0"/>
        <w:spacing w:after="0" w:line="480" w:lineRule="auto"/>
        <w:jc w:val="both"/>
        <w:rPr>
          <w:rFonts w:ascii="Arial" w:hAnsi="Arial" w:cs="Arial"/>
          <w:sz w:val="24"/>
          <w:szCs w:val="24"/>
        </w:rPr>
      </w:pPr>
      <w:r w:rsidRPr="00426F88">
        <w:rPr>
          <w:rFonts w:ascii="Arial" w:hAnsi="Arial" w:cs="Arial"/>
          <w:iCs/>
          <w:sz w:val="24"/>
          <w:szCs w:val="24"/>
        </w:rPr>
        <w:t>Miller</w:t>
      </w:r>
      <w:r w:rsidR="00452D7B" w:rsidRPr="00426F88">
        <w:rPr>
          <w:rFonts w:ascii="Arial" w:hAnsi="Arial" w:cs="Arial"/>
          <w:iCs/>
          <w:sz w:val="24"/>
          <w:szCs w:val="24"/>
        </w:rPr>
        <w:t>,</w:t>
      </w:r>
      <w:r w:rsidRPr="00426F88">
        <w:rPr>
          <w:rFonts w:ascii="Arial" w:hAnsi="Arial" w:cs="Arial"/>
          <w:iCs/>
          <w:sz w:val="24"/>
          <w:szCs w:val="24"/>
        </w:rPr>
        <w:t xml:space="preserve"> D</w:t>
      </w:r>
      <w:r w:rsidR="00452D7B" w:rsidRPr="00426F88">
        <w:rPr>
          <w:rFonts w:ascii="Arial" w:hAnsi="Arial" w:cs="Arial"/>
          <w:iCs/>
          <w:sz w:val="24"/>
          <w:szCs w:val="24"/>
        </w:rPr>
        <w:t>.</w:t>
      </w:r>
      <w:r w:rsidRPr="00426F88">
        <w:rPr>
          <w:rFonts w:ascii="Arial" w:hAnsi="Arial" w:cs="Arial"/>
          <w:iCs/>
          <w:sz w:val="24"/>
          <w:szCs w:val="24"/>
        </w:rPr>
        <w:t xml:space="preserve"> </w:t>
      </w:r>
      <w:r w:rsidR="00C565CD" w:rsidRPr="00426F88">
        <w:rPr>
          <w:rFonts w:ascii="Arial" w:hAnsi="Arial" w:cs="Arial"/>
          <w:iCs/>
          <w:sz w:val="24"/>
          <w:szCs w:val="24"/>
        </w:rPr>
        <w:t>(</w:t>
      </w:r>
      <w:r w:rsidRPr="00426F88">
        <w:rPr>
          <w:rFonts w:ascii="Arial" w:hAnsi="Arial" w:cs="Arial"/>
          <w:iCs/>
          <w:sz w:val="24"/>
          <w:szCs w:val="24"/>
        </w:rPr>
        <w:t>1987</w:t>
      </w:r>
      <w:r w:rsidR="00C565CD" w:rsidRPr="00426F88">
        <w:rPr>
          <w:rFonts w:ascii="Arial" w:hAnsi="Arial" w:cs="Arial"/>
          <w:iCs/>
          <w:sz w:val="24"/>
          <w:szCs w:val="24"/>
        </w:rPr>
        <w:t>)</w:t>
      </w:r>
      <w:r w:rsidR="00452D7B" w:rsidRPr="00426F88">
        <w:rPr>
          <w:rFonts w:ascii="Arial" w:hAnsi="Arial" w:cs="Arial"/>
          <w:iCs/>
          <w:sz w:val="24"/>
          <w:szCs w:val="24"/>
        </w:rPr>
        <w:t xml:space="preserve"> </w:t>
      </w:r>
      <w:r w:rsidRPr="00426F88">
        <w:rPr>
          <w:rFonts w:ascii="Arial" w:hAnsi="Arial" w:cs="Arial"/>
          <w:i/>
          <w:iCs/>
          <w:sz w:val="24"/>
          <w:szCs w:val="24"/>
        </w:rPr>
        <w:t>Material Culture and Mass Consumption</w:t>
      </w:r>
      <w:r w:rsidR="00452D7B" w:rsidRPr="00426F88">
        <w:rPr>
          <w:rFonts w:ascii="Arial" w:hAnsi="Arial" w:cs="Arial"/>
          <w:sz w:val="24"/>
          <w:szCs w:val="24"/>
        </w:rPr>
        <w:t>,</w:t>
      </w:r>
      <w:r w:rsidRPr="00426F88">
        <w:rPr>
          <w:rFonts w:ascii="Arial" w:hAnsi="Arial" w:cs="Arial"/>
          <w:sz w:val="24"/>
          <w:szCs w:val="24"/>
        </w:rPr>
        <w:t xml:space="preserve"> Oxford: Blackwell.</w:t>
      </w:r>
    </w:p>
    <w:p w14:paraId="086E4099" w14:textId="77777777" w:rsidR="0074461D" w:rsidRPr="00426F88" w:rsidRDefault="005C7A1F" w:rsidP="006C3CA1">
      <w:pPr>
        <w:spacing w:line="480" w:lineRule="auto"/>
        <w:jc w:val="both"/>
        <w:rPr>
          <w:rFonts w:ascii="Arial" w:hAnsi="Arial" w:cs="Arial"/>
          <w:sz w:val="24"/>
          <w:szCs w:val="24"/>
        </w:rPr>
      </w:pPr>
      <w:r w:rsidRPr="00426F88">
        <w:rPr>
          <w:rFonts w:ascii="Arial" w:hAnsi="Arial" w:cs="Arial"/>
          <w:sz w:val="24"/>
          <w:szCs w:val="24"/>
        </w:rPr>
        <w:t>Miller</w:t>
      </w:r>
      <w:r w:rsidR="00452D7B" w:rsidRPr="00426F88">
        <w:rPr>
          <w:rFonts w:ascii="Arial" w:hAnsi="Arial" w:cs="Arial"/>
          <w:sz w:val="24"/>
          <w:szCs w:val="24"/>
        </w:rPr>
        <w:t>,</w:t>
      </w:r>
      <w:r w:rsidRPr="00426F88">
        <w:rPr>
          <w:rFonts w:ascii="Arial" w:hAnsi="Arial" w:cs="Arial"/>
          <w:sz w:val="24"/>
          <w:szCs w:val="24"/>
        </w:rPr>
        <w:t xml:space="preserve"> D</w:t>
      </w:r>
      <w:r w:rsidR="00452D7B" w:rsidRPr="00426F88">
        <w:rPr>
          <w:rFonts w:ascii="Arial" w:hAnsi="Arial" w:cs="Arial"/>
          <w:sz w:val="24"/>
          <w:szCs w:val="24"/>
        </w:rPr>
        <w:t>.</w:t>
      </w:r>
      <w:r w:rsidRPr="00426F88">
        <w:rPr>
          <w:rFonts w:ascii="Arial" w:hAnsi="Arial" w:cs="Arial"/>
          <w:sz w:val="24"/>
          <w:szCs w:val="24"/>
        </w:rPr>
        <w:t xml:space="preserve"> (ed.) </w:t>
      </w:r>
      <w:r w:rsidR="00C565CD" w:rsidRPr="00426F88">
        <w:rPr>
          <w:rFonts w:ascii="Arial" w:hAnsi="Arial" w:cs="Arial"/>
          <w:sz w:val="24"/>
          <w:szCs w:val="24"/>
        </w:rPr>
        <w:t>(</w:t>
      </w:r>
      <w:r w:rsidRPr="00426F88">
        <w:rPr>
          <w:rFonts w:ascii="Arial" w:hAnsi="Arial" w:cs="Arial"/>
          <w:sz w:val="24"/>
          <w:szCs w:val="24"/>
        </w:rPr>
        <w:t>2001</w:t>
      </w:r>
      <w:r w:rsidR="00C565CD" w:rsidRPr="00426F88">
        <w:rPr>
          <w:rFonts w:ascii="Arial" w:hAnsi="Arial" w:cs="Arial"/>
          <w:sz w:val="24"/>
          <w:szCs w:val="24"/>
        </w:rPr>
        <w:t>)</w:t>
      </w:r>
      <w:r w:rsidR="00452D7B" w:rsidRPr="00426F88">
        <w:rPr>
          <w:rFonts w:ascii="Arial" w:hAnsi="Arial" w:cs="Arial"/>
          <w:sz w:val="24"/>
          <w:szCs w:val="24"/>
        </w:rPr>
        <w:t xml:space="preserve"> </w:t>
      </w:r>
      <w:r w:rsidR="0074461D" w:rsidRPr="00426F88">
        <w:rPr>
          <w:rFonts w:ascii="Arial" w:hAnsi="Arial" w:cs="Arial"/>
          <w:i/>
          <w:sz w:val="24"/>
          <w:szCs w:val="24"/>
        </w:rPr>
        <w:t>Home Possessions. Material Culture Behind Closed Doors</w:t>
      </w:r>
      <w:r w:rsidR="00452D7B" w:rsidRPr="00426F88">
        <w:rPr>
          <w:rFonts w:ascii="Arial" w:hAnsi="Arial" w:cs="Arial"/>
          <w:sz w:val="24"/>
          <w:szCs w:val="24"/>
        </w:rPr>
        <w:t xml:space="preserve">, </w:t>
      </w:r>
      <w:r w:rsidR="00F50DC8" w:rsidRPr="00426F88">
        <w:rPr>
          <w:rFonts w:ascii="Arial" w:hAnsi="Arial" w:cs="Arial"/>
          <w:bCs/>
          <w:sz w:val="24"/>
          <w:szCs w:val="24"/>
        </w:rPr>
        <w:t>Oxford and New York: Berg</w:t>
      </w:r>
      <w:r w:rsidR="0074461D" w:rsidRPr="00426F88">
        <w:rPr>
          <w:rFonts w:ascii="Arial" w:hAnsi="Arial" w:cs="Arial"/>
          <w:sz w:val="24"/>
          <w:szCs w:val="24"/>
        </w:rPr>
        <w:t>.</w:t>
      </w:r>
    </w:p>
    <w:p w14:paraId="08B0D047" w14:textId="77777777" w:rsidR="00312249" w:rsidRPr="00426F88" w:rsidRDefault="00452D7B" w:rsidP="006C3CA1">
      <w:pPr>
        <w:autoSpaceDE w:val="0"/>
        <w:autoSpaceDN w:val="0"/>
        <w:adjustRightInd w:val="0"/>
        <w:spacing w:after="0" w:line="480" w:lineRule="auto"/>
        <w:jc w:val="both"/>
        <w:rPr>
          <w:rFonts w:ascii="Arial" w:hAnsi="Arial" w:cs="Arial"/>
          <w:iCs/>
          <w:sz w:val="24"/>
          <w:szCs w:val="24"/>
        </w:rPr>
      </w:pPr>
      <w:r w:rsidRPr="00426F88">
        <w:rPr>
          <w:rFonts w:ascii="Arial" w:hAnsi="Arial" w:cs="Arial"/>
          <w:sz w:val="24"/>
          <w:szCs w:val="24"/>
        </w:rPr>
        <w:t xml:space="preserve">Miller, D. </w:t>
      </w:r>
      <w:r w:rsidR="00C565CD" w:rsidRPr="00426F88">
        <w:rPr>
          <w:rFonts w:ascii="Arial" w:hAnsi="Arial" w:cs="Arial"/>
          <w:sz w:val="24"/>
          <w:szCs w:val="24"/>
        </w:rPr>
        <w:t>(</w:t>
      </w:r>
      <w:r w:rsidRPr="00426F88">
        <w:rPr>
          <w:rFonts w:ascii="Arial" w:hAnsi="Arial" w:cs="Arial"/>
          <w:sz w:val="24"/>
          <w:szCs w:val="24"/>
        </w:rPr>
        <w:t>2</w:t>
      </w:r>
      <w:r w:rsidR="00312249" w:rsidRPr="00426F88">
        <w:rPr>
          <w:rFonts w:ascii="Arial" w:hAnsi="Arial" w:cs="Arial"/>
          <w:iCs/>
          <w:sz w:val="24"/>
          <w:szCs w:val="24"/>
        </w:rPr>
        <w:t>005</w:t>
      </w:r>
      <w:r w:rsidR="00C565CD" w:rsidRPr="00426F88">
        <w:rPr>
          <w:rFonts w:ascii="Arial" w:hAnsi="Arial" w:cs="Arial"/>
          <w:iCs/>
          <w:sz w:val="24"/>
          <w:szCs w:val="24"/>
        </w:rPr>
        <w:t>)</w:t>
      </w:r>
      <w:r w:rsidR="00312249" w:rsidRPr="00426F88">
        <w:rPr>
          <w:rFonts w:ascii="Arial" w:hAnsi="Arial" w:cs="Arial"/>
          <w:iCs/>
          <w:sz w:val="24"/>
          <w:szCs w:val="24"/>
        </w:rPr>
        <w:t xml:space="preserve"> </w:t>
      </w:r>
      <w:r w:rsidR="00312249" w:rsidRPr="00426F88">
        <w:rPr>
          <w:rFonts w:ascii="Arial" w:hAnsi="Arial" w:cs="Arial"/>
          <w:i/>
          <w:iCs/>
          <w:sz w:val="24"/>
          <w:szCs w:val="24"/>
        </w:rPr>
        <w:t>Materiality: An Introduction</w:t>
      </w:r>
      <w:r w:rsidR="007C3BA6" w:rsidRPr="00426F88">
        <w:rPr>
          <w:rFonts w:ascii="Arial" w:hAnsi="Arial" w:cs="Arial"/>
          <w:iCs/>
          <w:sz w:val="24"/>
          <w:szCs w:val="24"/>
        </w:rPr>
        <w:t>,</w:t>
      </w:r>
      <w:r w:rsidR="00312249" w:rsidRPr="00426F88">
        <w:rPr>
          <w:rFonts w:ascii="Arial" w:hAnsi="Arial" w:cs="Arial"/>
          <w:iCs/>
          <w:sz w:val="24"/>
          <w:szCs w:val="24"/>
        </w:rPr>
        <w:t xml:space="preserve"> Chapell Hill: Duke University Press. </w:t>
      </w:r>
    </w:p>
    <w:p w14:paraId="0232EB18" w14:textId="3BCA7672" w:rsidR="003B5BC8" w:rsidRPr="00426F88" w:rsidRDefault="00EB6844" w:rsidP="006C3CA1">
      <w:pPr>
        <w:spacing w:after="0" w:line="480" w:lineRule="auto"/>
        <w:jc w:val="both"/>
        <w:rPr>
          <w:rFonts w:ascii="Arial" w:hAnsi="Arial" w:cs="Arial"/>
          <w:sz w:val="24"/>
          <w:szCs w:val="24"/>
        </w:rPr>
      </w:pPr>
      <w:r w:rsidRPr="00426F88">
        <w:rPr>
          <w:rFonts w:ascii="Arial" w:hAnsi="Arial" w:cs="Arial"/>
          <w:sz w:val="24"/>
          <w:szCs w:val="24"/>
        </w:rPr>
        <w:lastRenderedPageBreak/>
        <w:t>Padilla</w:t>
      </w:r>
      <w:r w:rsidR="007C3BA6" w:rsidRPr="00426F88">
        <w:rPr>
          <w:rFonts w:ascii="Arial" w:hAnsi="Arial" w:cs="Arial"/>
          <w:sz w:val="24"/>
          <w:szCs w:val="24"/>
        </w:rPr>
        <w:t>,</w:t>
      </w:r>
      <w:r w:rsidRPr="00426F88">
        <w:rPr>
          <w:rFonts w:ascii="Arial" w:hAnsi="Arial" w:cs="Arial"/>
          <w:sz w:val="24"/>
          <w:szCs w:val="24"/>
        </w:rPr>
        <w:t xml:space="preserve"> B</w:t>
      </w:r>
      <w:r w:rsidR="007C3BA6" w:rsidRPr="00426F88">
        <w:rPr>
          <w:rFonts w:ascii="Arial" w:hAnsi="Arial" w:cs="Arial"/>
          <w:sz w:val="24"/>
          <w:szCs w:val="24"/>
        </w:rPr>
        <w:t>.,</w:t>
      </w:r>
      <w:r w:rsidRPr="00426F88">
        <w:rPr>
          <w:rFonts w:ascii="Arial" w:hAnsi="Arial" w:cs="Arial"/>
          <w:sz w:val="24"/>
          <w:szCs w:val="24"/>
        </w:rPr>
        <w:t xml:space="preserve"> Azevedo</w:t>
      </w:r>
      <w:r w:rsidR="007C3BA6" w:rsidRPr="00426F88">
        <w:rPr>
          <w:rFonts w:ascii="Arial" w:hAnsi="Arial" w:cs="Arial"/>
          <w:sz w:val="24"/>
          <w:szCs w:val="24"/>
        </w:rPr>
        <w:t>,</w:t>
      </w:r>
      <w:r w:rsidRPr="00426F88">
        <w:rPr>
          <w:rFonts w:ascii="Arial" w:hAnsi="Arial" w:cs="Arial"/>
          <w:sz w:val="24"/>
          <w:szCs w:val="24"/>
        </w:rPr>
        <w:t xml:space="preserve"> J</w:t>
      </w:r>
      <w:r w:rsidR="007C3BA6" w:rsidRPr="00426F88">
        <w:rPr>
          <w:rFonts w:ascii="Arial" w:hAnsi="Arial" w:cs="Arial"/>
          <w:sz w:val="24"/>
          <w:szCs w:val="24"/>
        </w:rPr>
        <w:t>. and</w:t>
      </w:r>
      <w:r w:rsidR="003B5BC8" w:rsidRPr="00426F88">
        <w:rPr>
          <w:rFonts w:ascii="Arial" w:hAnsi="Arial" w:cs="Arial"/>
          <w:sz w:val="24"/>
          <w:szCs w:val="24"/>
        </w:rPr>
        <w:t xml:space="preserve"> </w:t>
      </w:r>
      <w:r w:rsidRPr="00426F88">
        <w:rPr>
          <w:rFonts w:ascii="Arial" w:hAnsi="Arial" w:cs="Arial"/>
          <w:sz w:val="24"/>
          <w:szCs w:val="24"/>
        </w:rPr>
        <w:t>Olmos-Alcaraz</w:t>
      </w:r>
      <w:r w:rsidR="007C3BA6" w:rsidRPr="00426F88">
        <w:rPr>
          <w:rFonts w:ascii="Arial" w:hAnsi="Arial" w:cs="Arial"/>
          <w:sz w:val="24"/>
          <w:szCs w:val="24"/>
        </w:rPr>
        <w:t>,</w:t>
      </w:r>
      <w:r w:rsidRPr="00426F88">
        <w:rPr>
          <w:rFonts w:ascii="Arial" w:hAnsi="Arial" w:cs="Arial"/>
          <w:sz w:val="24"/>
          <w:szCs w:val="24"/>
        </w:rPr>
        <w:t xml:space="preserve"> A</w:t>
      </w:r>
      <w:r w:rsidR="007C3BA6"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2015</w:t>
      </w:r>
      <w:r w:rsidR="00C565CD" w:rsidRPr="00426F88">
        <w:rPr>
          <w:rFonts w:ascii="Arial" w:hAnsi="Arial" w:cs="Arial"/>
          <w:sz w:val="24"/>
          <w:szCs w:val="24"/>
        </w:rPr>
        <w:t>)</w:t>
      </w:r>
      <w:r w:rsidRPr="00426F88">
        <w:rPr>
          <w:rFonts w:ascii="Arial" w:hAnsi="Arial" w:cs="Arial"/>
          <w:sz w:val="24"/>
          <w:szCs w:val="24"/>
        </w:rPr>
        <w:t xml:space="preserve"> </w:t>
      </w:r>
      <w:r w:rsidR="007C3BA6" w:rsidRPr="00426F88">
        <w:rPr>
          <w:rFonts w:ascii="Arial" w:hAnsi="Arial" w:cs="Arial"/>
          <w:sz w:val="24"/>
          <w:szCs w:val="24"/>
        </w:rPr>
        <w:t>‘</w:t>
      </w:r>
      <w:r w:rsidR="003B5BC8" w:rsidRPr="00426F88">
        <w:rPr>
          <w:rFonts w:ascii="Arial" w:hAnsi="Arial" w:cs="Arial"/>
          <w:sz w:val="24"/>
          <w:szCs w:val="24"/>
        </w:rPr>
        <w:t>Superdiversity and conviviality: exploring frameworks for doing ethnography in Souther</w:t>
      </w:r>
      <w:r w:rsidRPr="00426F88">
        <w:rPr>
          <w:rFonts w:ascii="Arial" w:hAnsi="Arial" w:cs="Arial"/>
          <w:sz w:val="24"/>
          <w:szCs w:val="24"/>
        </w:rPr>
        <w:t>n European intercultural cities</w:t>
      </w:r>
      <w:r w:rsidR="007C3BA6" w:rsidRPr="00426F88">
        <w:rPr>
          <w:rFonts w:ascii="Arial" w:hAnsi="Arial" w:cs="Arial"/>
          <w:sz w:val="24"/>
          <w:szCs w:val="24"/>
        </w:rPr>
        <w:t>’,</w:t>
      </w:r>
      <w:r w:rsidR="003B5BC8" w:rsidRPr="00426F88">
        <w:rPr>
          <w:rFonts w:ascii="Arial" w:hAnsi="Arial" w:cs="Arial"/>
          <w:sz w:val="24"/>
          <w:szCs w:val="24"/>
        </w:rPr>
        <w:t xml:space="preserve"> </w:t>
      </w:r>
      <w:r w:rsidR="003B5BC8" w:rsidRPr="00426F88">
        <w:rPr>
          <w:rFonts w:ascii="Arial" w:hAnsi="Arial" w:cs="Arial"/>
          <w:i/>
          <w:sz w:val="24"/>
          <w:szCs w:val="24"/>
        </w:rPr>
        <w:t>Ethnic and Racial Studies</w:t>
      </w:r>
      <w:r w:rsidR="007561FB">
        <w:rPr>
          <w:rFonts w:ascii="Arial" w:hAnsi="Arial" w:cs="Arial"/>
          <w:i/>
          <w:sz w:val="24"/>
          <w:szCs w:val="24"/>
        </w:rPr>
        <w:t>,</w:t>
      </w:r>
      <w:r w:rsidRPr="00426F88">
        <w:rPr>
          <w:rFonts w:ascii="Arial" w:hAnsi="Arial" w:cs="Arial"/>
          <w:sz w:val="24"/>
          <w:szCs w:val="24"/>
        </w:rPr>
        <w:t xml:space="preserve"> 38</w:t>
      </w:r>
      <w:r w:rsidR="003B5BC8" w:rsidRPr="00426F88">
        <w:rPr>
          <w:rFonts w:ascii="Arial" w:hAnsi="Arial" w:cs="Arial"/>
          <w:sz w:val="24"/>
          <w:szCs w:val="24"/>
        </w:rPr>
        <w:t>(4): 621-635.</w:t>
      </w:r>
    </w:p>
    <w:p w14:paraId="27ECB95E" w14:textId="2F87565C" w:rsidR="0074461D" w:rsidRPr="00426F88" w:rsidRDefault="006D1338" w:rsidP="006C3CA1">
      <w:pPr>
        <w:spacing w:line="480" w:lineRule="auto"/>
        <w:jc w:val="both"/>
        <w:rPr>
          <w:rFonts w:ascii="Arial" w:hAnsi="Arial" w:cs="Arial"/>
          <w:sz w:val="24"/>
          <w:szCs w:val="24"/>
        </w:rPr>
      </w:pPr>
      <w:r w:rsidRPr="00426F88">
        <w:rPr>
          <w:rFonts w:ascii="Arial" w:hAnsi="Arial" w:cs="Arial"/>
          <w:sz w:val="24"/>
          <w:szCs w:val="24"/>
        </w:rPr>
        <w:t>Povrzanovic Frykman</w:t>
      </w:r>
      <w:r w:rsidR="007C3BA6" w:rsidRPr="00426F88">
        <w:rPr>
          <w:rFonts w:ascii="Arial" w:hAnsi="Arial" w:cs="Arial"/>
          <w:sz w:val="24"/>
          <w:szCs w:val="24"/>
        </w:rPr>
        <w:t>,</w:t>
      </w:r>
      <w:r w:rsidR="0074461D" w:rsidRPr="00426F88">
        <w:rPr>
          <w:rFonts w:ascii="Arial" w:hAnsi="Arial" w:cs="Arial"/>
          <w:sz w:val="24"/>
          <w:szCs w:val="24"/>
        </w:rPr>
        <w:t xml:space="preserve"> </w:t>
      </w:r>
      <w:r w:rsidRPr="00426F88">
        <w:rPr>
          <w:rFonts w:ascii="Arial" w:hAnsi="Arial" w:cs="Arial"/>
          <w:sz w:val="24"/>
          <w:szCs w:val="24"/>
        </w:rPr>
        <w:t>M</w:t>
      </w:r>
      <w:r w:rsidR="007C3BA6" w:rsidRPr="00426F88">
        <w:rPr>
          <w:rFonts w:ascii="Arial" w:hAnsi="Arial" w:cs="Arial"/>
          <w:sz w:val="24"/>
          <w:szCs w:val="24"/>
        </w:rPr>
        <w:t>. and</w:t>
      </w:r>
      <w:r w:rsidRPr="00426F88">
        <w:rPr>
          <w:rFonts w:ascii="Arial" w:hAnsi="Arial" w:cs="Arial"/>
          <w:sz w:val="24"/>
          <w:szCs w:val="24"/>
        </w:rPr>
        <w:t xml:space="preserve"> Humbracht</w:t>
      </w:r>
      <w:r w:rsidR="007C3BA6" w:rsidRPr="00426F88">
        <w:rPr>
          <w:rFonts w:ascii="Arial" w:hAnsi="Arial" w:cs="Arial"/>
          <w:sz w:val="24"/>
          <w:szCs w:val="24"/>
        </w:rPr>
        <w:t>,</w:t>
      </w:r>
      <w:r w:rsidRPr="00426F88">
        <w:rPr>
          <w:rFonts w:ascii="Arial" w:hAnsi="Arial" w:cs="Arial"/>
          <w:sz w:val="24"/>
          <w:szCs w:val="24"/>
        </w:rPr>
        <w:t xml:space="preserve"> M</w:t>
      </w:r>
      <w:r w:rsidR="007C3BA6"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2013</w:t>
      </w:r>
      <w:r w:rsidR="00C565CD" w:rsidRPr="00426F88">
        <w:rPr>
          <w:rFonts w:ascii="Arial" w:hAnsi="Arial" w:cs="Arial"/>
          <w:sz w:val="24"/>
          <w:szCs w:val="24"/>
        </w:rPr>
        <w:t>)</w:t>
      </w:r>
      <w:r w:rsidR="0074461D" w:rsidRPr="00426F88">
        <w:rPr>
          <w:rFonts w:ascii="Arial" w:hAnsi="Arial" w:cs="Arial"/>
          <w:sz w:val="24"/>
          <w:szCs w:val="24"/>
        </w:rPr>
        <w:t xml:space="preserve"> </w:t>
      </w:r>
      <w:r w:rsidR="007C3BA6" w:rsidRPr="00426F88">
        <w:rPr>
          <w:rFonts w:ascii="Arial" w:hAnsi="Arial" w:cs="Arial"/>
          <w:sz w:val="24"/>
          <w:szCs w:val="24"/>
        </w:rPr>
        <w:t>‘</w:t>
      </w:r>
      <w:r w:rsidR="0074461D" w:rsidRPr="00426F88">
        <w:rPr>
          <w:rFonts w:ascii="Arial" w:hAnsi="Arial" w:cs="Arial"/>
          <w:sz w:val="24"/>
          <w:szCs w:val="24"/>
        </w:rPr>
        <w:t>Making palpable connections: Objects in migrants’ transnational lives</w:t>
      </w:r>
      <w:r w:rsidR="007C3BA6" w:rsidRPr="00426F88">
        <w:rPr>
          <w:rFonts w:ascii="Arial" w:hAnsi="Arial" w:cs="Arial"/>
          <w:sz w:val="24"/>
          <w:szCs w:val="24"/>
        </w:rPr>
        <w:t>’,</w:t>
      </w:r>
      <w:r w:rsidR="0074461D" w:rsidRPr="00426F88">
        <w:rPr>
          <w:rFonts w:ascii="Arial" w:hAnsi="Arial" w:cs="Arial"/>
          <w:sz w:val="24"/>
          <w:szCs w:val="24"/>
        </w:rPr>
        <w:t xml:space="preserve"> </w:t>
      </w:r>
      <w:r w:rsidR="0074461D" w:rsidRPr="00426F88">
        <w:rPr>
          <w:rFonts w:ascii="Arial" w:hAnsi="Arial" w:cs="Arial"/>
          <w:i/>
          <w:sz w:val="24"/>
          <w:szCs w:val="24"/>
        </w:rPr>
        <w:t>Ethnologia Scandinavica</w:t>
      </w:r>
      <w:r w:rsidR="005C7A1F" w:rsidRPr="00426F88">
        <w:rPr>
          <w:rFonts w:ascii="Arial" w:hAnsi="Arial" w:cs="Arial"/>
          <w:sz w:val="24"/>
          <w:szCs w:val="24"/>
        </w:rPr>
        <w:t xml:space="preserve">, 43: </w:t>
      </w:r>
      <w:r w:rsidR="0074461D" w:rsidRPr="00426F88">
        <w:rPr>
          <w:rFonts w:ascii="Arial" w:hAnsi="Arial" w:cs="Arial"/>
          <w:sz w:val="24"/>
          <w:szCs w:val="24"/>
        </w:rPr>
        <w:t xml:space="preserve">47-67. </w:t>
      </w:r>
    </w:p>
    <w:p w14:paraId="3F902105" w14:textId="77777777" w:rsidR="0074461D" w:rsidRPr="00426F88" w:rsidRDefault="006D1338" w:rsidP="006C3CA1">
      <w:pPr>
        <w:spacing w:line="480" w:lineRule="auto"/>
        <w:jc w:val="both"/>
        <w:rPr>
          <w:rFonts w:ascii="Arial" w:hAnsi="Arial" w:cs="Arial"/>
          <w:sz w:val="24"/>
          <w:szCs w:val="24"/>
        </w:rPr>
      </w:pPr>
      <w:r w:rsidRPr="00426F88">
        <w:rPr>
          <w:rFonts w:ascii="Arial" w:hAnsi="Arial" w:cs="Arial"/>
          <w:sz w:val="24"/>
          <w:szCs w:val="24"/>
        </w:rPr>
        <w:t>Rabikowska</w:t>
      </w:r>
      <w:r w:rsidR="007C3BA6" w:rsidRPr="00426F88">
        <w:rPr>
          <w:rFonts w:ascii="Arial" w:hAnsi="Arial" w:cs="Arial"/>
          <w:sz w:val="24"/>
          <w:szCs w:val="24"/>
        </w:rPr>
        <w:t>,</w:t>
      </w:r>
      <w:r w:rsidRPr="00426F88">
        <w:rPr>
          <w:rFonts w:ascii="Arial" w:hAnsi="Arial" w:cs="Arial"/>
          <w:sz w:val="24"/>
          <w:szCs w:val="24"/>
        </w:rPr>
        <w:t xml:space="preserve"> M</w:t>
      </w:r>
      <w:r w:rsidR="007C3BA6" w:rsidRPr="00426F88">
        <w:rPr>
          <w:rFonts w:ascii="Arial" w:hAnsi="Arial" w:cs="Arial"/>
          <w:sz w:val="24"/>
          <w:szCs w:val="24"/>
        </w:rPr>
        <w:t>.</w:t>
      </w:r>
      <w:r w:rsidR="0074461D" w:rsidRPr="00426F88">
        <w:rPr>
          <w:rFonts w:ascii="Arial" w:hAnsi="Arial" w:cs="Arial"/>
          <w:sz w:val="24"/>
          <w:szCs w:val="24"/>
        </w:rPr>
        <w:t xml:space="preserve"> </w:t>
      </w:r>
      <w:r w:rsidR="00C565CD" w:rsidRPr="00426F88">
        <w:rPr>
          <w:rFonts w:ascii="Arial" w:hAnsi="Arial" w:cs="Arial"/>
          <w:sz w:val="24"/>
          <w:szCs w:val="24"/>
        </w:rPr>
        <w:t>(</w:t>
      </w:r>
      <w:r w:rsidR="0074461D" w:rsidRPr="00426F88">
        <w:rPr>
          <w:rFonts w:ascii="Arial" w:hAnsi="Arial" w:cs="Arial"/>
          <w:sz w:val="24"/>
          <w:szCs w:val="24"/>
        </w:rPr>
        <w:t>2010</w:t>
      </w:r>
      <w:r w:rsidR="00C565CD" w:rsidRPr="00426F88">
        <w:rPr>
          <w:rFonts w:ascii="Arial" w:hAnsi="Arial" w:cs="Arial"/>
          <w:sz w:val="24"/>
          <w:szCs w:val="24"/>
        </w:rPr>
        <w:t>)</w:t>
      </w:r>
      <w:r w:rsidR="0074461D" w:rsidRPr="00426F88">
        <w:rPr>
          <w:rFonts w:ascii="Arial" w:hAnsi="Arial" w:cs="Arial"/>
          <w:sz w:val="24"/>
          <w:szCs w:val="24"/>
        </w:rPr>
        <w:t xml:space="preserve"> </w:t>
      </w:r>
      <w:r w:rsidR="007C3BA6" w:rsidRPr="00426F88">
        <w:rPr>
          <w:rFonts w:ascii="Arial" w:hAnsi="Arial" w:cs="Arial"/>
          <w:sz w:val="24"/>
          <w:szCs w:val="24"/>
        </w:rPr>
        <w:t>‘</w:t>
      </w:r>
      <w:r w:rsidR="0074461D" w:rsidRPr="00426F88">
        <w:rPr>
          <w:rFonts w:ascii="Arial" w:hAnsi="Arial" w:cs="Arial"/>
          <w:sz w:val="24"/>
          <w:szCs w:val="24"/>
        </w:rPr>
        <w:t xml:space="preserve">The ritualisation of food, home and national identity </w:t>
      </w:r>
      <w:r w:rsidRPr="00426F88">
        <w:rPr>
          <w:rFonts w:ascii="Arial" w:hAnsi="Arial" w:cs="Arial"/>
          <w:sz w:val="24"/>
          <w:szCs w:val="24"/>
        </w:rPr>
        <w:t>among Polish migrants in London</w:t>
      </w:r>
      <w:r w:rsidR="007C3BA6" w:rsidRPr="00426F88">
        <w:rPr>
          <w:rFonts w:ascii="Arial" w:hAnsi="Arial" w:cs="Arial"/>
          <w:sz w:val="24"/>
          <w:szCs w:val="24"/>
        </w:rPr>
        <w:t>’,</w:t>
      </w:r>
      <w:r w:rsidR="0074461D" w:rsidRPr="00426F88">
        <w:rPr>
          <w:rFonts w:ascii="Arial" w:hAnsi="Arial" w:cs="Arial"/>
          <w:sz w:val="24"/>
          <w:szCs w:val="24"/>
        </w:rPr>
        <w:t xml:space="preserve"> </w:t>
      </w:r>
      <w:r w:rsidR="0074461D" w:rsidRPr="00426F88">
        <w:rPr>
          <w:rFonts w:ascii="Arial" w:hAnsi="Arial" w:cs="Arial"/>
          <w:i/>
          <w:sz w:val="24"/>
          <w:szCs w:val="24"/>
        </w:rPr>
        <w:t>Social Identities</w:t>
      </w:r>
      <w:r w:rsidR="005C7A1F" w:rsidRPr="00426F88">
        <w:rPr>
          <w:rFonts w:ascii="Arial" w:hAnsi="Arial" w:cs="Arial"/>
          <w:sz w:val="24"/>
          <w:szCs w:val="24"/>
        </w:rPr>
        <w:t>, 16(3):</w:t>
      </w:r>
      <w:r w:rsidR="0074461D" w:rsidRPr="00426F88">
        <w:rPr>
          <w:rFonts w:ascii="Arial" w:hAnsi="Arial" w:cs="Arial"/>
          <w:sz w:val="24"/>
          <w:szCs w:val="24"/>
        </w:rPr>
        <w:t xml:space="preserve"> 377-398. </w:t>
      </w:r>
    </w:p>
    <w:p w14:paraId="174F8D71" w14:textId="77777777" w:rsidR="006D1338" w:rsidRPr="00FA3623" w:rsidRDefault="006D1338" w:rsidP="006C3CA1">
      <w:pPr>
        <w:spacing w:line="480" w:lineRule="auto"/>
        <w:jc w:val="both"/>
        <w:rPr>
          <w:rFonts w:ascii="Arial" w:hAnsi="Arial" w:cs="Arial"/>
          <w:sz w:val="24"/>
          <w:szCs w:val="24"/>
        </w:rPr>
      </w:pPr>
      <w:r w:rsidRPr="00426F88">
        <w:rPr>
          <w:rFonts w:ascii="Arial" w:hAnsi="Arial" w:cs="Arial"/>
          <w:sz w:val="24"/>
          <w:szCs w:val="24"/>
        </w:rPr>
        <w:t>Reay</w:t>
      </w:r>
      <w:r w:rsidR="007C3BA6" w:rsidRPr="00426F88">
        <w:rPr>
          <w:rFonts w:ascii="Arial" w:hAnsi="Arial" w:cs="Arial"/>
          <w:sz w:val="24"/>
          <w:szCs w:val="24"/>
        </w:rPr>
        <w:t>,</w:t>
      </w:r>
      <w:r w:rsidRPr="00426F88">
        <w:rPr>
          <w:rFonts w:ascii="Arial" w:hAnsi="Arial" w:cs="Arial"/>
          <w:sz w:val="24"/>
          <w:szCs w:val="24"/>
        </w:rPr>
        <w:t xml:space="preserve"> D</w:t>
      </w:r>
      <w:r w:rsidR="007C3BA6"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2015</w:t>
      </w:r>
      <w:r w:rsidR="00C565CD" w:rsidRPr="00426F88">
        <w:rPr>
          <w:rFonts w:ascii="Arial" w:hAnsi="Arial" w:cs="Arial"/>
          <w:sz w:val="24"/>
          <w:szCs w:val="24"/>
        </w:rPr>
        <w:t>)</w:t>
      </w:r>
      <w:r w:rsidRPr="00426F88">
        <w:rPr>
          <w:rFonts w:ascii="Arial" w:hAnsi="Arial" w:cs="Arial"/>
          <w:sz w:val="24"/>
          <w:szCs w:val="24"/>
        </w:rPr>
        <w:t xml:space="preserve"> </w:t>
      </w:r>
      <w:r w:rsidR="007C3BA6" w:rsidRPr="00426F88">
        <w:rPr>
          <w:rFonts w:ascii="Arial" w:hAnsi="Arial" w:cs="Arial"/>
          <w:sz w:val="24"/>
          <w:szCs w:val="24"/>
        </w:rPr>
        <w:t>‘</w:t>
      </w:r>
      <w:r w:rsidR="005A5E89" w:rsidRPr="00426F88">
        <w:rPr>
          <w:rFonts w:ascii="Arial" w:hAnsi="Arial" w:cs="Arial"/>
          <w:sz w:val="24"/>
          <w:szCs w:val="24"/>
        </w:rPr>
        <w:t>Habitus and the psych</w:t>
      </w:r>
      <w:r w:rsidRPr="00426F88">
        <w:rPr>
          <w:rFonts w:ascii="Arial" w:hAnsi="Arial" w:cs="Arial"/>
          <w:sz w:val="24"/>
          <w:szCs w:val="24"/>
        </w:rPr>
        <w:t>osocial: Bourdieu with feelings</w:t>
      </w:r>
      <w:r w:rsidR="007C3BA6" w:rsidRPr="00426F88">
        <w:rPr>
          <w:rFonts w:ascii="Arial" w:hAnsi="Arial" w:cs="Arial"/>
          <w:sz w:val="24"/>
          <w:szCs w:val="24"/>
        </w:rPr>
        <w:t>’,</w:t>
      </w:r>
      <w:r w:rsidR="005A5E89" w:rsidRPr="00426F88">
        <w:rPr>
          <w:rFonts w:ascii="Arial" w:hAnsi="Arial" w:cs="Arial"/>
          <w:sz w:val="24"/>
          <w:szCs w:val="24"/>
        </w:rPr>
        <w:t xml:space="preserve"> </w:t>
      </w:r>
      <w:hyperlink r:id="rId8" w:history="1">
        <w:r w:rsidR="005A5E89" w:rsidRPr="00EA2BF2">
          <w:rPr>
            <w:rFonts w:ascii="Arial" w:hAnsi="Arial" w:cs="Arial"/>
            <w:i/>
            <w:sz w:val="24"/>
            <w:szCs w:val="24"/>
          </w:rPr>
          <w:t>Cambridge Journal of Education</w:t>
        </w:r>
        <w:r w:rsidR="009A1CD1" w:rsidRPr="00D972EE">
          <w:rPr>
            <w:rFonts w:ascii="Arial" w:hAnsi="Arial" w:cs="Arial"/>
            <w:i/>
            <w:sz w:val="24"/>
            <w:szCs w:val="24"/>
          </w:rPr>
          <w:t>,</w:t>
        </w:r>
        <w:r w:rsidR="005A5E89" w:rsidRPr="00A054A7">
          <w:rPr>
            <w:rFonts w:ascii="Arial" w:hAnsi="Arial" w:cs="Arial"/>
            <w:sz w:val="24"/>
            <w:szCs w:val="24"/>
          </w:rPr>
          <w:t> </w:t>
        </w:r>
      </w:hyperlink>
      <w:r w:rsidR="005A5E89" w:rsidRPr="00426F88">
        <w:rPr>
          <w:rFonts w:ascii="Arial" w:hAnsi="Arial" w:cs="Arial"/>
          <w:sz w:val="24"/>
          <w:szCs w:val="24"/>
        </w:rPr>
        <w:t>45</w:t>
      </w:r>
      <w:r w:rsidRPr="00EA2BF2">
        <w:rPr>
          <w:rFonts w:ascii="Arial" w:hAnsi="Arial" w:cs="Arial"/>
          <w:sz w:val="24"/>
          <w:szCs w:val="24"/>
        </w:rPr>
        <w:t>(1)</w:t>
      </w:r>
      <w:r w:rsidR="005C7A1F" w:rsidRPr="00D972EE">
        <w:rPr>
          <w:rFonts w:ascii="Arial" w:hAnsi="Arial" w:cs="Arial"/>
          <w:sz w:val="24"/>
          <w:szCs w:val="24"/>
        </w:rPr>
        <w:t>:</w:t>
      </w:r>
      <w:r w:rsidR="005A5E89" w:rsidRPr="00A054A7">
        <w:rPr>
          <w:rFonts w:ascii="Arial" w:hAnsi="Arial" w:cs="Arial"/>
          <w:sz w:val="24"/>
          <w:szCs w:val="24"/>
        </w:rPr>
        <w:t xml:space="preserve"> 9-23.</w:t>
      </w:r>
    </w:p>
    <w:p w14:paraId="61F1EC9C" w14:textId="77777777" w:rsidR="00CE2342" w:rsidRPr="00426F88" w:rsidRDefault="00CE2342" w:rsidP="006C3CA1">
      <w:pPr>
        <w:pStyle w:val="CommentText"/>
        <w:spacing w:line="480" w:lineRule="auto"/>
        <w:jc w:val="both"/>
        <w:rPr>
          <w:rFonts w:ascii="Arial" w:hAnsi="Arial" w:cs="Arial"/>
          <w:sz w:val="24"/>
          <w:szCs w:val="24"/>
        </w:rPr>
      </w:pPr>
      <w:r w:rsidRPr="00426F88">
        <w:rPr>
          <w:rFonts w:ascii="Arial" w:hAnsi="Arial" w:cs="Arial"/>
          <w:sz w:val="24"/>
          <w:szCs w:val="24"/>
        </w:rPr>
        <w:t>Ryan</w:t>
      </w:r>
      <w:r w:rsidR="007C3BA6" w:rsidRPr="00426F88">
        <w:rPr>
          <w:rFonts w:ascii="Arial" w:hAnsi="Arial" w:cs="Arial"/>
          <w:sz w:val="24"/>
          <w:szCs w:val="24"/>
        </w:rPr>
        <w:t>,</w:t>
      </w:r>
      <w:r w:rsidRPr="00426F88">
        <w:rPr>
          <w:rFonts w:ascii="Arial" w:hAnsi="Arial" w:cs="Arial"/>
          <w:sz w:val="24"/>
          <w:szCs w:val="24"/>
        </w:rPr>
        <w:t xml:space="preserve"> L</w:t>
      </w:r>
      <w:r w:rsidR="007C3BA6" w:rsidRPr="00426F88">
        <w:rPr>
          <w:rFonts w:ascii="Arial" w:hAnsi="Arial" w:cs="Arial"/>
          <w:sz w:val="24"/>
          <w:szCs w:val="24"/>
        </w:rPr>
        <w:t>.</w:t>
      </w:r>
      <w:r w:rsidRPr="00426F88">
        <w:rPr>
          <w:rFonts w:ascii="Arial" w:hAnsi="Arial" w:cs="Arial"/>
          <w:sz w:val="24"/>
          <w:szCs w:val="24"/>
        </w:rPr>
        <w:t xml:space="preserve"> </w:t>
      </w:r>
      <w:r w:rsidR="00C565CD" w:rsidRPr="00426F88">
        <w:rPr>
          <w:rFonts w:ascii="Arial" w:hAnsi="Arial" w:cs="Arial"/>
          <w:sz w:val="24"/>
          <w:szCs w:val="24"/>
        </w:rPr>
        <w:t>(</w:t>
      </w:r>
      <w:r w:rsidRPr="00426F88">
        <w:rPr>
          <w:rFonts w:ascii="Arial" w:hAnsi="Arial" w:cs="Arial"/>
          <w:sz w:val="24"/>
          <w:szCs w:val="24"/>
        </w:rPr>
        <w:t>2015</w:t>
      </w:r>
      <w:r w:rsidR="00C565CD" w:rsidRPr="00426F88">
        <w:rPr>
          <w:rFonts w:ascii="Arial" w:hAnsi="Arial" w:cs="Arial"/>
          <w:sz w:val="24"/>
          <w:szCs w:val="24"/>
        </w:rPr>
        <w:t>)</w:t>
      </w:r>
      <w:r w:rsidRPr="00426F88">
        <w:rPr>
          <w:rFonts w:ascii="Arial" w:hAnsi="Arial" w:cs="Arial"/>
          <w:sz w:val="24"/>
          <w:szCs w:val="24"/>
        </w:rPr>
        <w:t xml:space="preserve"> </w:t>
      </w:r>
      <w:r w:rsidR="003049AB" w:rsidRPr="00426F88">
        <w:rPr>
          <w:rFonts w:ascii="Arial" w:hAnsi="Arial" w:cs="Arial"/>
          <w:sz w:val="24"/>
          <w:szCs w:val="24"/>
        </w:rPr>
        <w:t>‘</w:t>
      </w:r>
      <w:r w:rsidRPr="00426F88">
        <w:rPr>
          <w:rStyle w:val="nlmarticle-title"/>
          <w:rFonts w:ascii="Arial" w:hAnsi="Arial" w:cs="Arial"/>
          <w:sz w:val="24"/>
          <w:szCs w:val="24"/>
        </w:rPr>
        <w:t>Friendship-making: Exploring Network Formations through the Narratives of Irish Highly Qualified Migrants in Britain</w:t>
      </w:r>
      <w:r w:rsidR="003049AB" w:rsidRPr="00426F88">
        <w:rPr>
          <w:rStyle w:val="nlmarticle-title"/>
          <w:rFonts w:ascii="Arial" w:hAnsi="Arial" w:cs="Arial"/>
          <w:sz w:val="24"/>
          <w:szCs w:val="24"/>
        </w:rPr>
        <w:t>’,</w:t>
      </w:r>
      <w:r w:rsidRPr="00426F88">
        <w:rPr>
          <w:rStyle w:val="nlmarticle-title"/>
          <w:rFonts w:ascii="Arial" w:hAnsi="Arial" w:cs="Arial"/>
          <w:sz w:val="24"/>
          <w:szCs w:val="24"/>
        </w:rPr>
        <w:t xml:space="preserve"> </w:t>
      </w:r>
      <w:r w:rsidRPr="00426F88">
        <w:rPr>
          <w:rStyle w:val="nlmarticle-title"/>
          <w:rFonts w:ascii="Arial" w:hAnsi="Arial" w:cs="Arial"/>
          <w:i/>
          <w:sz w:val="24"/>
          <w:szCs w:val="24"/>
        </w:rPr>
        <w:t>Journal of Ethnic and Migration Studies</w:t>
      </w:r>
      <w:r w:rsidR="009A1CD1" w:rsidRPr="00426F88">
        <w:rPr>
          <w:rStyle w:val="nlmarticle-title"/>
          <w:rFonts w:ascii="Arial" w:hAnsi="Arial" w:cs="Arial"/>
          <w:i/>
          <w:sz w:val="24"/>
          <w:szCs w:val="24"/>
        </w:rPr>
        <w:t>,</w:t>
      </w:r>
      <w:r w:rsidRPr="00426F88">
        <w:rPr>
          <w:rStyle w:val="nlmarticle-title"/>
          <w:rFonts w:ascii="Arial" w:hAnsi="Arial" w:cs="Arial"/>
          <w:sz w:val="24"/>
          <w:szCs w:val="24"/>
        </w:rPr>
        <w:t xml:space="preserve"> 41(10): 1664-1683.</w:t>
      </w:r>
    </w:p>
    <w:p w14:paraId="190EFE3B" w14:textId="77777777" w:rsidR="003270AF" w:rsidRPr="00426F88" w:rsidRDefault="002151EC" w:rsidP="006C3CA1">
      <w:pPr>
        <w:shd w:val="clear" w:color="auto" w:fill="FFFFFF"/>
        <w:spacing w:after="0" w:line="480" w:lineRule="auto"/>
        <w:jc w:val="both"/>
        <w:rPr>
          <w:rFonts w:ascii="Arial" w:eastAsia="Times New Roman" w:hAnsi="Arial" w:cs="Arial"/>
          <w:color w:val="222222"/>
          <w:sz w:val="24"/>
          <w:szCs w:val="24"/>
          <w:lang w:eastAsia="en-GB"/>
        </w:rPr>
      </w:pPr>
      <w:r w:rsidRPr="00426F88">
        <w:rPr>
          <w:rFonts w:ascii="Arial" w:eastAsia="Times New Roman" w:hAnsi="Arial" w:cs="Arial"/>
          <w:color w:val="222222"/>
          <w:sz w:val="24"/>
          <w:szCs w:val="24"/>
          <w:lang w:eastAsia="en-GB"/>
        </w:rPr>
        <w:t>Ryan</w:t>
      </w:r>
      <w:r w:rsidR="003049AB"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L</w:t>
      </w:r>
      <w:r w:rsidR="003049AB" w:rsidRPr="00426F88">
        <w:rPr>
          <w:rFonts w:ascii="Arial" w:eastAsia="Times New Roman" w:hAnsi="Arial" w:cs="Arial"/>
          <w:color w:val="222222"/>
          <w:sz w:val="24"/>
          <w:szCs w:val="24"/>
          <w:lang w:eastAsia="en-GB"/>
        </w:rPr>
        <w:t>. and</w:t>
      </w:r>
      <w:r w:rsidR="003270AF" w:rsidRPr="00426F88">
        <w:rPr>
          <w:rFonts w:ascii="Arial" w:eastAsia="Times New Roman" w:hAnsi="Arial" w:cs="Arial"/>
          <w:color w:val="222222"/>
          <w:sz w:val="24"/>
          <w:szCs w:val="24"/>
          <w:lang w:eastAsia="en-GB"/>
        </w:rPr>
        <w:t xml:space="preserve"> </w:t>
      </w:r>
      <w:r w:rsidRPr="00426F88">
        <w:rPr>
          <w:rFonts w:ascii="Arial" w:eastAsia="Times New Roman" w:hAnsi="Arial" w:cs="Arial"/>
          <w:color w:val="222222"/>
          <w:sz w:val="24"/>
          <w:szCs w:val="24"/>
          <w:lang w:eastAsia="en-GB"/>
        </w:rPr>
        <w:t>Mulholland</w:t>
      </w:r>
      <w:r w:rsidR="003049AB"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J</w:t>
      </w:r>
      <w:r w:rsidR="003049AB"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w:t>
      </w:r>
      <w:r w:rsidR="00C565CD"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2013</w:t>
      </w:r>
      <w:r w:rsidR="00C565CD" w:rsidRPr="00426F88">
        <w:rPr>
          <w:rFonts w:ascii="Arial" w:eastAsia="Times New Roman" w:hAnsi="Arial" w:cs="Arial"/>
          <w:color w:val="222222"/>
          <w:sz w:val="24"/>
          <w:szCs w:val="24"/>
          <w:lang w:eastAsia="en-GB"/>
        </w:rPr>
        <w:t>)</w:t>
      </w:r>
      <w:r w:rsidRPr="00426F88">
        <w:rPr>
          <w:rFonts w:ascii="Arial" w:eastAsia="Times New Roman" w:hAnsi="Arial" w:cs="Arial"/>
          <w:color w:val="222222"/>
          <w:sz w:val="24"/>
          <w:szCs w:val="24"/>
          <w:lang w:eastAsia="en-GB"/>
        </w:rPr>
        <w:t xml:space="preserve"> ‘</w:t>
      </w:r>
      <w:r w:rsidR="003270AF" w:rsidRPr="00426F88">
        <w:rPr>
          <w:rFonts w:ascii="Arial" w:eastAsia="Times New Roman" w:hAnsi="Arial" w:cs="Arial"/>
          <w:color w:val="222222"/>
          <w:sz w:val="24"/>
          <w:szCs w:val="24"/>
          <w:lang w:eastAsia="en-GB"/>
        </w:rPr>
        <w:t>Wives Are the Route to Social Life’: An Analysis of Family Life and Networking amongst Highly Skilled Migrants in Londo</w:t>
      </w:r>
      <w:r w:rsidRPr="00426F88">
        <w:rPr>
          <w:rFonts w:ascii="Arial" w:eastAsia="Times New Roman" w:hAnsi="Arial" w:cs="Arial"/>
          <w:color w:val="222222"/>
          <w:sz w:val="24"/>
          <w:szCs w:val="24"/>
          <w:lang w:eastAsia="en-GB"/>
        </w:rPr>
        <w:t>n</w:t>
      </w:r>
      <w:r w:rsidR="009A1CD1" w:rsidRPr="00426F88">
        <w:rPr>
          <w:rFonts w:ascii="Arial" w:eastAsia="Times New Roman" w:hAnsi="Arial" w:cs="Arial"/>
          <w:color w:val="222222"/>
          <w:sz w:val="24"/>
          <w:szCs w:val="24"/>
          <w:lang w:eastAsia="en-GB"/>
        </w:rPr>
        <w:t>’</w:t>
      </w:r>
      <w:r w:rsidR="002166D3" w:rsidRPr="00426F88">
        <w:rPr>
          <w:rFonts w:ascii="Arial" w:eastAsia="Times New Roman" w:hAnsi="Arial" w:cs="Arial"/>
          <w:i/>
          <w:color w:val="222222"/>
          <w:sz w:val="24"/>
          <w:szCs w:val="24"/>
          <w:lang w:eastAsia="en-GB"/>
        </w:rPr>
        <w:t>,</w:t>
      </w:r>
      <w:r w:rsidRPr="00426F88">
        <w:rPr>
          <w:rFonts w:ascii="Arial" w:eastAsia="Times New Roman" w:hAnsi="Arial" w:cs="Arial"/>
          <w:i/>
          <w:color w:val="222222"/>
          <w:sz w:val="24"/>
          <w:szCs w:val="24"/>
          <w:lang w:eastAsia="en-GB"/>
        </w:rPr>
        <w:t xml:space="preserve"> Sociology</w:t>
      </w:r>
      <w:r w:rsidR="009A1CD1" w:rsidRPr="00426F88">
        <w:rPr>
          <w:rFonts w:ascii="Arial" w:eastAsia="Times New Roman" w:hAnsi="Arial" w:cs="Arial"/>
          <w:i/>
          <w:color w:val="222222"/>
          <w:sz w:val="24"/>
          <w:szCs w:val="24"/>
          <w:lang w:eastAsia="en-GB"/>
        </w:rPr>
        <w:t>,</w:t>
      </w:r>
      <w:r w:rsidR="003270AF" w:rsidRPr="00426F88">
        <w:rPr>
          <w:rFonts w:ascii="Arial" w:eastAsia="Times New Roman" w:hAnsi="Arial" w:cs="Arial"/>
          <w:color w:val="222222"/>
          <w:sz w:val="24"/>
          <w:szCs w:val="24"/>
          <w:lang w:eastAsia="en-GB"/>
        </w:rPr>
        <w:t xml:space="preserve"> </w:t>
      </w:r>
      <w:r w:rsidRPr="00426F88">
        <w:rPr>
          <w:rFonts w:ascii="Arial" w:eastAsia="Times New Roman" w:hAnsi="Arial" w:cs="Arial"/>
          <w:color w:val="222222"/>
          <w:sz w:val="24"/>
          <w:szCs w:val="24"/>
          <w:lang w:eastAsia="en-GB"/>
        </w:rPr>
        <w:t>48(</w:t>
      </w:r>
      <w:r w:rsidR="003270AF" w:rsidRPr="00426F88">
        <w:rPr>
          <w:rFonts w:ascii="Arial" w:eastAsia="Times New Roman" w:hAnsi="Arial" w:cs="Arial"/>
          <w:color w:val="222222"/>
          <w:sz w:val="24"/>
          <w:szCs w:val="24"/>
          <w:lang w:eastAsia="en-GB"/>
        </w:rPr>
        <w:t>2</w:t>
      </w:r>
      <w:r w:rsidRPr="00426F88">
        <w:rPr>
          <w:rFonts w:ascii="Arial" w:eastAsia="Times New Roman" w:hAnsi="Arial" w:cs="Arial"/>
          <w:color w:val="222222"/>
          <w:sz w:val="24"/>
          <w:szCs w:val="24"/>
          <w:lang w:eastAsia="en-GB"/>
        </w:rPr>
        <w:t>):</w:t>
      </w:r>
      <w:r w:rsidR="003270AF" w:rsidRPr="00426F88">
        <w:rPr>
          <w:rFonts w:ascii="Arial" w:eastAsia="Times New Roman" w:hAnsi="Arial" w:cs="Arial"/>
          <w:color w:val="222222"/>
          <w:sz w:val="24"/>
          <w:szCs w:val="24"/>
          <w:lang w:eastAsia="en-GB"/>
        </w:rPr>
        <w:t xml:space="preserve"> 251-267.</w:t>
      </w:r>
    </w:p>
    <w:p w14:paraId="6F3BE3F0" w14:textId="12EACB41" w:rsidR="005D45BC" w:rsidRPr="00426F88" w:rsidRDefault="006D1338" w:rsidP="006C3CA1">
      <w:pPr>
        <w:spacing w:line="480" w:lineRule="auto"/>
        <w:jc w:val="both"/>
        <w:rPr>
          <w:rFonts w:ascii="Arial" w:hAnsi="Arial" w:cs="Arial"/>
          <w:sz w:val="24"/>
          <w:szCs w:val="24"/>
        </w:rPr>
      </w:pPr>
      <w:r w:rsidRPr="00426F88">
        <w:rPr>
          <w:rFonts w:ascii="Arial" w:hAnsi="Arial" w:cs="Arial"/>
          <w:sz w:val="24"/>
          <w:szCs w:val="24"/>
        </w:rPr>
        <w:t>Svašek</w:t>
      </w:r>
      <w:r w:rsidR="002166D3" w:rsidRPr="00426F88">
        <w:rPr>
          <w:rFonts w:ascii="Arial" w:hAnsi="Arial" w:cs="Arial"/>
          <w:sz w:val="24"/>
          <w:szCs w:val="24"/>
        </w:rPr>
        <w:t>,</w:t>
      </w:r>
      <w:r w:rsidR="005D45BC" w:rsidRPr="00426F88">
        <w:rPr>
          <w:rFonts w:ascii="Arial" w:hAnsi="Arial" w:cs="Arial"/>
          <w:sz w:val="24"/>
          <w:szCs w:val="24"/>
        </w:rPr>
        <w:t xml:space="preserve"> M</w:t>
      </w:r>
      <w:r w:rsidR="002166D3" w:rsidRPr="00426F88">
        <w:rPr>
          <w:rFonts w:ascii="Arial" w:hAnsi="Arial" w:cs="Arial"/>
          <w:sz w:val="24"/>
          <w:szCs w:val="24"/>
        </w:rPr>
        <w:t>.</w:t>
      </w:r>
      <w:r w:rsidR="005D45BC" w:rsidRPr="00426F88">
        <w:rPr>
          <w:rFonts w:ascii="Arial" w:hAnsi="Arial" w:cs="Arial"/>
          <w:sz w:val="24"/>
          <w:szCs w:val="24"/>
        </w:rPr>
        <w:t xml:space="preserve"> </w:t>
      </w:r>
      <w:r w:rsidR="00C565CD" w:rsidRPr="00426F88">
        <w:rPr>
          <w:rFonts w:ascii="Arial" w:hAnsi="Arial" w:cs="Arial"/>
          <w:sz w:val="24"/>
          <w:szCs w:val="24"/>
        </w:rPr>
        <w:t>(</w:t>
      </w:r>
      <w:r w:rsidR="005D45BC" w:rsidRPr="00426F88">
        <w:rPr>
          <w:rFonts w:ascii="Arial" w:hAnsi="Arial" w:cs="Arial"/>
          <w:sz w:val="24"/>
          <w:szCs w:val="24"/>
        </w:rPr>
        <w:t>2012</w:t>
      </w:r>
      <w:r w:rsidR="00C565CD" w:rsidRPr="00426F88">
        <w:rPr>
          <w:rFonts w:ascii="Arial" w:hAnsi="Arial" w:cs="Arial"/>
          <w:sz w:val="24"/>
          <w:szCs w:val="24"/>
        </w:rPr>
        <w:t>)</w:t>
      </w:r>
      <w:r w:rsidR="002166D3" w:rsidRPr="00426F88">
        <w:rPr>
          <w:rFonts w:ascii="Arial" w:hAnsi="Arial" w:cs="Arial"/>
          <w:sz w:val="24"/>
          <w:szCs w:val="24"/>
        </w:rPr>
        <w:t xml:space="preserve"> </w:t>
      </w:r>
      <w:r w:rsidR="005D45BC" w:rsidRPr="00426F88">
        <w:rPr>
          <w:rFonts w:ascii="Arial" w:hAnsi="Arial" w:cs="Arial"/>
          <w:i/>
          <w:sz w:val="24"/>
          <w:szCs w:val="24"/>
        </w:rPr>
        <w:t>Moving subjects, moving objects: transnationalism, cultural production and emotions</w:t>
      </w:r>
      <w:r w:rsidR="002166D3" w:rsidRPr="00426F88">
        <w:rPr>
          <w:rFonts w:ascii="Arial" w:hAnsi="Arial" w:cs="Arial"/>
          <w:sz w:val="24"/>
          <w:szCs w:val="24"/>
        </w:rPr>
        <w:t xml:space="preserve">, </w:t>
      </w:r>
      <w:r w:rsidR="005D45BC" w:rsidRPr="00426F88">
        <w:rPr>
          <w:rFonts w:ascii="Arial" w:hAnsi="Arial" w:cs="Arial"/>
          <w:sz w:val="24"/>
          <w:szCs w:val="24"/>
        </w:rPr>
        <w:t xml:space="preserve">New York and Oxford: Berghahn Books. </w:t>
      </w:r>
    </w:p>
    <w:p w14:paraId="0135CEA5" w14:textId="3486FCEA" w:rsidR="002F5D5A" w:rsidRDefault="004913CF" w:rsidP="002F5D5A">
      <w:pPr>
        <w:spacing w:line="480" w:lineRule="auto"/>
        <w:jc w:val="both"/>
        <w:rPr>
          <w:rFonts w:ascii="Arial" w:hAnsi="Arial" w:cs="Arial"/>
          <w:sz w:val="24"/>
          <w:szCs w:val="24"/>
        </w:rPr>
      </w:pPr>
      <w:r w:rsidRPr="00426F88">
        <w:rPr>
          <w:rStyle w:val="personname"/>
          <w:rFonts w:ascii="Arial" w:hAnsi="Arial" w:cs="Arial"/>
          <w:sz w:val="24"/>
          <w:szCs w:val="24"/>
        </w:rPr>
        <w:t>Tolia-Kelly, Divya P.</w:t>
      </w:r>
      <w:r w:rsidRPr="00426F88">
        <w:rPr>
          <w:rFonts w:ascii="Arial" w:hAnsi="Arial" w:cs="Arial"/>
          <w:sz w:val="24"/>
          <w:szCs w:val="24"/>
        </w:rPr>
        <w:t xml:space="preserve"> (2004) 'Materializing post-colonial geographies: examining the textural landscapes of migration in the South Asian home.', </w:t>
      </w:r>
      <w:r w:rsidRPr="00426F88">
        <w:rPr>
          <w:rStyle w:val="Emphasis"/>
          <w:rFonts w:ascii="Arial" w:hAnsi="Arial" w:cs="Arial"/>
          <w:sz w:val="24"/>
          <w:szCs w:val="24"/>
        </w:rPr>
        <w:t>Geoforum</w:t>
      </w:r>
      <w:r w:rsidRPr="00426F88">
        <w:rPr>
          <w:rFonts w:ascii="Arial" w:hAnsi="Arial" w:cs="Arial"/>
          <w:sz w:val="24"/>
          <w:szCs w:val="24"/>
        </w:rPr>
        <w:t>, 35(6): 675-688.</w:t>
      </w:r>
    </w:p>
    <w:p w14:paraId="0979A42F" w14:textId="3BECEF46" w:rsidR="0042345A" w:rsidRPr="00426F88" w:rsidRDefault="0042345A" w:rsidP="002F5D5A">
      <w:pPr>
        <w:spacing w:line="480" w:lineRule="auto"/>
        <w:jc w:val="both"/>
        <w:rPr>
          <w:rFonts w:ascii="Arial" w:hAnsi="Arial" w:cs="Arial"/>
          <w:sz w:val="24"/>
          <w:szCs w:val="24"/>
        </w:rPr>
      </w:pPr>
      <w:r w:rsidRPr="00426F88">
        <w:rPr>
          <w:rFonts w:ascii="Arial" w:hAnsi="Arial" w:cs="Arial"/>
          <w:bCs/>
          <w:iCs/>
          <w:sz w:val="24"/>
          <w:szCs w:val="24"/>
        </w:rPr>
        <w:t>Wacquant, L. (2016) ‘</w:t>
      </w:r>
      <w:r w:rsidRPr="00426F88">
        <w:rPr>
          <w:rFonts w:ascii="Arial" w:hAnsi="Arial" w:cs="Arial"/>
          <w:bCs/>
          <w:sz w:val="24"/>
          <w:szCs w:val="24"/>
        </w:rPr>
        <w:t xml:space="preserve">A concise genealogy and anatomy of habitus’, </w:t>
      </w:r>
      <w:r w:rsidRPr="00426F88">
        <w:rPr>
          <w:rFonts w:ascii="Arial" w:hAnsi="Arial" w:cs="Arial"/>
          <w:i/>
          <w:iCs/>
          <w:sz w:val="24"/>
          <w:szCs w:val="24"/>
        </w:rPr>
        <w:t>Sociological Review</w:t>
      </w:r>
      <w:r w:rsidRPr="00426F88">
        <w:rPr>
          <w:rFonts w:ascii="Arial" w:hAnsi="Arial" w:cs="Arial"/>
          <w:iCs/>
          <w:sz w:val="24"/>
          <w:szCs w:val="24"/>
        </w:rPr>
        <w:t>, 64: 64–72</w:t>
      </w:r>
      <w:r w:rsidR="007561FB">
        <w:rPr>
          <w:rFonts w:ascii="Arial" w:hAnsi="Arial" w:cs="Arial"/>
          <w:iCs/>
          <w:sz w:val="24"/>
          <w:szCs w:val="24"/>
        </w:rPr>
        <w:t>.</w:t>
      </w:r>
    </w:p>
    <w:p w14:paraId="1A9C4271" w14:textId="110BC8A2" w:rsidR="0042345A" w:rsidRPr="00426F88" w:rsidRDefault="0042345A" w:rsidP="0042345A">
      <w:pPr>
        <w:autoSpaceDE w:val="0"/>
        <w:autoSpaceDN w:val="0"/>
        <w:adjustRightInd w:val="0"/>
        <w:spacing w:after="0" w:line="480" w:lineRule="auto"/>
        <w:jc w:val="both"/>
        <w:rPr>
          <w:rFonts w:ascii="Arial" w:hAnsi="Arial" w:cs="Arial"/>
          <w:sz w:val="24"/>
          <w:szCs w:val="24"/>
        </w:rPr>
      </w:pPr>
      <w:r w:rsidRPr="00426F88">
        <w:rPr>
          <w:rFonts w:ascii="Arial" w:hAnsi="Arial" w:cs="Arial"/>
          <w:sz w:val="24"/>
          <w:szCs w:val="24"/>
        </w:rPr>
        <w:t xml:space="preserve">Walsh, K. (2006) ‘British Expatriate Belongings: Mobile Homes and Transnational Homing’, </w:t>
      </w:r>
      <w:r w:rsidRPr="00426F88">
        <w:rPr>
          <w:rFonts w:ascii="Arial" w:hAnsi="Arial" w:cs="Arial"/>
          <w:i/>
          <w:sz w:val="24"/>
          <w:szCs w:val="24"/>
        </w:rPr>
        <w:t>Home Cultures</w:t>
      </w:r>
      <w:r w:rsidRPr="00426F88">
        <w:rPr>
          <w:rFonts w:ascii="Arial" w:hAnsi="Arial" w:cs="Arial"/>
          <w:sz w:val="24"/>
          <w:szCs w:val="24"/>
        </w:rPr>
        <w:t>, 3:2, 123-144</w:t>
      </w:r>
      <w:r w:rsidR="007561FB">
        <w:rPr>
          <w:rFonts w:ascii="Arial" w:hAnsi="Arial" w:cs="Arial"/>
          <w:sz w:val="24"/>
          <w:szCs w:val="24"/>
        </w:rPr>
        <w:t>.</w:t>
      </w:r>
    </w:p>
    <w:p w14:paraId="67A46B77" w14:textId="11658BCD" w:rsidR="000F2CC8" w:rsidRPr="00426F88" w:rsidRDefault="000F2CC8" w:rsidP="006C3CA1">
      <w:pPr>
        <w:autoSpaceDE w:val="0"/>
        <w:autoSpaceDN w:val="0"/>
        <w:adjustRightInd w:val="0"/>
        <w:spacing w:after="0" w:line="480" w:lineRule="auto"/>
        <w:jc w:val="both"/>
        <w:rPr>
          <w:rFonts w:ascii="Arial" w:eastAsiaTheme="minorHAnsi" w:hAnsi="Arial" w:cs="Arial"/>
          <w:sz w:val="24"/>
          <w:szCs w:val="24"/>
        </w:rPr>
      </w:pPr>
      <w:r w:rsidRPr="00426F88">
        <w:rPr>
          <w:rFonts w:ascii="Arial" w:eastAsiaTheme="minorHAnsi" w:hAnsi="Arial" w:cs="Arial"/>
          <w:sz w:val="24"/>
          <w:szCs w:val="24"/>
        </w:rPr>
        <w:lastRenderedPageBreak/>
        <w:t xml:space="preserve">Yuval Davis, N. </w:t>
      </w:r>
      <w:r w:rsidR="006C3CA1" w:rsidRPr="00426F88">
        <w:rPr>
          <w:rFonts w:ascii="Arial" w:eastAsiaTheme="minorHAnsi" w:hAnsi="Arial" w:cs="Arial"/>
          <w:sz w:val="24"/>
          <w:szCs w:val="24"/>
        </w:rPr>
        <w:t>(</w:t>
      </w:r>
      <w:r w:rsidRPr="00426F88">
        <w:rPr>
          <w:rFonts w:ascii="Arial" w:eastAsiaTheme="minorHAnsi" w:hAnsi="Arial" w:cs="Arial"/>
          <w:sz w:val="24"/>
          <w:szCs w:val="24"/>
        </w:rPr>
        <w:t>1997</w:t>
      </w:r>
      <w:r w:rsidR="006C3CA1" w:rsidRPr="00426F88">
        <w:rPr>
          <w:rFonts w:ascii="Arial" w:eastAsiaTheme="minorHAnsi" w:hAnsi="Arial" w:cs="Arial"/>
          <w:sz w:val="24"/>
          <w:szCs w:val="24"/>
        </w:rPr>
        <w:t>)</w:t>
      </w:r>
      <w:r w:rsidRPr="00426F88">
        <w:rPr>
          <w:rFonts w:ascii="Arial" w:eastAsiaTheme="minorHAnsi" w:hAnsi="Arial" w:cs="Arial"/>
          <w:sz w:val="24"/>
          <w:szCs w:val="24"/>
        </w:rPr>
        <w:t xml:space="preserve"> </w:t>
      </w:r>
      <w:r w:rsidRPr="00426F88">
        <w:rPr>
          <w:rFonts w:ascii="Arial" w:eastAsiaTheme="minorHAnsi" w:hAnsi="Arial" w:cs="Arial"/>
          <w:i/>
          <w:sz w:val="24"/>
          <w:szCs w:val="24"/>
        </w:rPr>
        <w:t>Gender and Nation</w:t>
      </w:r>
      <w:r w:rsidR="002166D3" w:rsidRPr="00426F88">
        <w:rPr>
          <w:rFonts w:ascii="Arial" w:eastAsiaTheme="minorHAnsi" w:hAnsi="Arial" w:cs="Arial"/>
          <w:sz w:val="24"/>
          <w:szCs w:val="24"/>
        </w:rPr>
        <w:t>,</w:t>
      </w:r>
      <w:r w:rsidRPr="00426F88">
        <w:rPr>
          <w:rFonts w:ascii="Arial" w:eastAsiaTheme="minorHAnsi" w:hAnsi="Arial" w:cs="Arial"/>
          <w:sz w:val="24"/>
          <w:szCs w:val="24"/>
        </w:rPr>
        <w:t xml:space="preserve"> London: Sage. </w:t>
      </w:r>
    </w:p>
    <w:p w14:paraId="2E5DC9FD" w14:textId="5D46CF0E" w:rsidR="00221A61" w:rsidRPr="002F5D5A" w:rsidRDefault="002166D3" w:rsidP="002F5D5A">
      <w:pPr>
        <w:autoSpaceDE w:val="0"/>
        <w:autoSpaceDN w:val="0"/>
        <w:adjustRightInd w:val="0"/>
        <w:spacing w:after="0" w:line="480" w:lineRule="auto"/>
        <w:jc w:val="both"/>
        <w:rPr>
          <w:rFonts w:ascii="Arial" w:eastAsiaTheme="minorHAnsi" w:hAnsi="Arial" w:cs="Arial"/>
          <w:sz w:val="24"/>
          <w:szCs w:val="24"/>
        </w:rPr>
      </w:pPr>
      <w:r w:rsidRPr="00426F88">
        <w:rPr>
          <w:rFonts w:ascii="Arial" w:eastAsiaTheme="minorHAnsi" w:hAnsi="Arial" w:cs="Arial"/>
          <w:sz w:val="24"/>
          <w:szCs w:val="24"/>
        </w:rPr>
        <w:t>Wise, A. and</w:t>
      </w:r>
      <w:r w:rsidR="00501848" w:rsidRPr="00426F88">
        <w:rPr>
          <w:rFonts w:ascii="Arial" w:eastAsiaTheme="minorHAnsi" w:hAnsi="Arial" w:cs="Arial"/>
          <w:sz w:val="24"/>
          <w:szCs w:val="24"/>
        </w:rPr>
        <w:t xml:space="preserve"> Noble</w:t>
      </w:r>
      <w:r w:rsidRPr="00426F88">
        <w:rPr>
          <w:rFonts w:ascii="Arial" w:eastAsiaTheme="minorHAnsi" w:hAnsi="Arial" w:cs="Arial"/>
          <w:sz w:val="24"/>
          <w:szCs w:val="24"/>
        </w:rPr>
        <w:t>, G.</w:t>
      </w:r>
      <w:r w:rsidR="00501848" w:rsidRPr="00426F88">
        <w:rPr>
          <w:rFonts w:ascii="Arial" w:eastAsiaTheme="minorHAnsi" w:hAnsi="Arial" w:cs="Arial"/>
          <w:sz w:val="24"/>
          <w:szCs w:val="24"/>
        </w:rPr>
        <w:t xml:space="preserve"> </w:t>
      </w:r>
      <w:r w:rsidR="006C3CA1" w:rsidRPr="00426F88">
        <w:rPr>
          <w:rFonts w:ascii="Arial" w:eastAsiaTheme="minorHAnsi" w:hAnsi="Arial" w:cs="Arial"/>
          <w:sz w:val="24"/>
          <w:szCs w:val="24"/>
        </w:rPr>
        <w:t>(</w:t>
      </w:r>
      <w:r w:rsidR="00501848" w:rsidRPr="00426F88">
        <w:rPr>
          <w:rFonts w:ascii="Arial" w:eastAsiaTheme="minorHAnsi" w:hAnsi="Arial" w:cs="Arial"/>
          <w:sz w:val="24"/>
          <w:szCs w:val="24"/>
        </w:rPr>
        <w:t>2016</w:t>
      </w:r>
      <w:r w:rsidR="006C3CA1" w:rsidRPr="00426F88">
        <w:rPr>
          <w:rFonts w:ascii="Arial" w:eastAsiaTheme="minorHAnsi" w:hAnsi="Arial" w:cs="Arial"/>
          <w:sz w:val="24"/>
          <w:szCs w:val="24"/>
        </w:rPr>
        <w:t>)</w:t>
      </w:r>
      <w:r w:rsidR="00501848" w:rsidRPr="00426F88">
        <w:rPr>
          <w:rFonts w:ascii="Arial" w:eastAsiaTheme="minorHAnsi" w:hAnsi="Arial" w:cs="Arial"/>
          <w:sz w:val="24"/>
          <w:szCs w:val="24"/>
        </w:rPr>
        <w:t xml:space="preserve"> </w:t>
      </w:r>
      <w:r w:rsidRPr="00426F88">
        <w:rPr>
          <w:rFonts w:ascii="Arial" w:eastAsiaTheme="minorHAnsi" w:hAnsi="Arial" w:cs="Arial"/>
          <w:sz w:val="24"/>
          <w:szCs w:val="24"/>
        </w:rPr>
        <w:t>‘</w:t>
      </w:r>
      <w:r w:rsidR="00501848" w:rsidRPr="00426F88">
        <w:rPr>
          <w:rFonts w:ascii="Arial" w:eastAsiaTheme="minorHAnsi" w:hAnsi="Arial" w:cs="Arial"/>
          <w:sz w:val="24"/>
          <w:szCs w:val="24"/>
        </w:rPr>
        <w:t>Convivialities: An Orientation</w:t>
      </w:r>
      <w:r w:rsidRPr="00426F88">
        <w:rPr>
          <w:rFonts w:ascii="Arial" w:eastAsiaTheme="minorHAnsi" w:hAnsi="Arial" w:cs="Arial"/>
          <w:sz w:val="24"/>
          <w:szCs w:val="24"/>
        </w:rPr>
        <w:t>’</w:t>
      </w:r>
      <w:r w:rsidR="00501848" w:rsidRPr="00426F88">
        <w:rPr>
          <w:rFonts w:ascii="Arial" w:eastAsiaTheme="minorHAnsi" w:hAnsi="Arial" w:cs="Arial"/>
          <w:sz w:val="24"/>
          <w:szCs w:val="24"/>
        </w:rPr>
        <w:t xml:space="preserve">, </w:t>
      </w:r>
      <w:r w:rsidR="00501848" w:rsidRPr="00426F88">
        <w:rPr>
          <w:rFonts w:ascii="Arial" w:eastAsiaTheme="minorHAnsi" w:hAnsi="Arial" w:cs="Arial"/>
          <w:i/>
          <w:sz w:val="24"/>
          <w:szCs w:val="24"/>
        </w:rPr>
        <w:t>Journal of</w:t>
      </w:r>
      <w:r w:rsidR="009A1CD1" w:rsidRPr="00426F88">
        <w:rPr>
          <w:rFonts w:ascii="Arial" w:eastAsiaTheme="minorHAnsi" w:hAnsi="Arial" w:cs="Arial"/>
          <w:i/>
          <w:sz w:val="24"/>
          <w:szCs w:val="24"/>
        </w:rPr>
        <w:t xml:space="preserve"> </w:t>
      </w:r>
      <w:r w:rsidR="00501848" w:rsidRPr="00426F88">
        <w:rPr>
          <w:rFonts w:ascii="Arial" w:eastAsiaTheme="minorHAnsi" w:hAnsi="Arial" w:cs="Arial"/>
          <w:i/>
          <w:sz w:val="24"/>
          <w:szCs w:val="24"/>
        </w:rPr>
        <w:t>Intercultural Studies</w:t>
      </w:r>
      <w:r w:rsidR="00501848" w:rsidRPr="00426F88">
        <w:rPr>
          <w:rFonts w:ascii="Arial" w:eastAsiaTheme="minorHAnsi" w:hAnsi="Arial" w:cs="Arial"/>
          <w:sz w:val="24"/>
          <w:szCs w:val="24"/>
        </w:rPr>
        <w:t>, 37</w:t>
      </w:r>
      <w:r w:rsidRPr="00426F88">
        <w:rPr>
          <w:rFonts w:ascii="Arial" w:eastAsiaTheme="minorHAnsi" w:hAnsi="Arial" w:cs="Arial"/>
          <w:sz w:val="24"/>
          <w:szCs w:val="24"/>
        </w:rPr>
        <w:t>(</w:t>
      </w:r>
      <w:r w:rsidR="00501848" w:rsidRPr="00426F88">
        <w:rPr>
          <w:rFonts w:ascii="Arial" w:eastAsiaTheme="minorHAnsi" w:hAnsi="Arial" w:cs="Arial"/>
          <w:sz w:val="24"/>
          <w:szCs w:val="24"/>
        </w:rPr>
        <w:t>5</w:t>
      </w:r>
      <w:r w:rsidRPr="00426F88">
        <w:rPr>
          <w:rFonts w:ascii="Arial" w:eastAsiaTheme="minorHAnsi" w:hAnsi="Arial" w:cs="Arial"/>
          <w:sz w:val="24"/>
          <w:szCs w:val="24"/>
        </w:rPr>
        <w:t>):</w:t>
      </w:r>
      <w:r w:rsidR="00501848" w:rsidRPr="00426F88">
        <w:rPr>
          <w:rFonts w:ascii="Arial" w:eastAsiaTheme="minorHAnsi" w:hAnsi="Arial" w:cs="Arial"/>
          <w:sz w:val="24"/>
          <w:szCs w:val="24"/>
        </w:rPr>
        <w:t xml:space="preserve"> 423-431</w:t>
      </w:r>
      <w:r w:rsidRPr="00426F88">
        <w:rPr>
          <w:rFonts w:ascii="Arial" w:eastAsiaTheme="minorHAnsi" w:hAnsi="Arial" w:cs="Arial"/>
          <w:sz w:val="24"/>
          <w:szCs w:val="24"/>
        </w:rPr>
        <w:t>.</w:t>
      </w:r>
    </w:p>
    <w:sectPr w:rsidR="00221A61" w:rsidRPr="002F5D5A" w:rsidSect="005601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F725" w14:textId="77777777" w:rsidR="00C94433" w:rsidRDefault="00C94433" w:rsidP="00ED70E0">
      <w:pPr>
        <w:spacing w:after="0" w:line="240" w:lineRule="auto"/>
      </w:pPr>
      <w:r>
        <w:separator/>
      </w:r>
    </w:p>
  </w:endnote>
  <w:endnote w:type="continuationSeparator" w:id="0">
    <w:p w14:paraId="5B568A83" w14:textId="77777777" w:rsidR="00C94433" w:rsidRDefault="00C94433" w:rsidP="00ED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60F9" w14:textId="77777777" w:rsidR="00044FF4" w:rsidRDefault="0004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17128"/>
      <w:docPartObj>
        <w:docPartGallery w:val="Page Numbers (Bottom of Page)"/>
        <w:docPartUnique/>
      </w:docPartObj>
    </w:sdtPr>
    <w:sdtEndPr>
      <w:rPr>
        <w:noProof/>
      </w:rPr>
    </w:sdtEndPr>
    <w:sdtContent>
      <w:p w14:paraId="76794D6F" w14:textId="5A41F805" w:rsidR="007427C2" w:rsidRDefault="007427C2">
        <w:pPr>
          <w:pStyle w:val="Footer"/>
          <w:jc w:val="center"/>
        </w:pPr>
        <w:r>
          <w:fldChar w:fldCharType="begin"/>
        </w:r>
        <w:r>
          <w:instrText xml:space="preserve"> PAGE   \* MERGEFORMAT </w:instrText>
        </w:r>
        <w:r>
          <w:fldChar w:fldCharType="separate"/>
        </w:r>
        <w:r w:rsidR="004911CD">
          <w:rPr>
            <w:noProof/>
          </w:rPr>
          <w:t>22</w:t>
        </w:r>
        <w:r>
          <w:rPr>
            <w:noProof/>
          </w:rPr>
          <w:fldChar w:fldCharType="end"/>
        </w:r>
      </w:p>
    </w:sdtContent>
  </w:sdt>
  <w:p w14:paraId="269C8161" w14:textId="77777777" w:rsidR="007427C2" w:rsidRDefault="00742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0A29" w14:textId="77777777" w:rsidR="00044FF4" w:rsidRDefault="0004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2BE9" w14:textId="77777777" w:rsidR="00C94433" w:rsidRDefault="00C94433" w:rsidP="00ED70E0">
      <w:pPr>
        <w:spacing w:after="0" w:line="240" w:lineRule="auto"/>
      </w:pPr>
      <w:r>
        <w:separator/>
      </w:r>
    </w:p>
  </w:footnote>
  <w:footnote w:type="continuationSeparator" w:id="0">
    <w:p w14:paraId="7DEF0177" w14:textId="77777777" w:rsidR="00C94433" w:rsidRDefault="00C94433" w:rsidP="00ED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2759" w14:textId="77777777" w:rsidR="00044FF4" w:rsidRDefault="00044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B8DC" w14:textId="77777777" w:rsidR="00044FF4" w:rsidRDefault="00044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9909" w14:textId="77777777" w:rsidR="00044FF4" w:rsidRDefault="00044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00B"/>
    <w:multiLevelType w:val="hybridMultilevel"/>
    <w:tmpl w:val="44C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523FB5"/>
    <w:multiLevelType w:val="hybridMultilevel"/>
    <w:tmpl w:val="817C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1D"/>
    <w:rsid w:val="00000B9F"/>
    <w:rsid w:val="00005ADB"/>
    <w:rsid w:val="00011923"/>
    <w:rsid w:val="00012C00"/>
    <w:rsid w:val="000149D4"/>
    <w:rsid w:val="000225CA"/>
    <w:rsid w:val="00026D6D"/>
    <w:rsid w:val="000336BC"/>
    <w:rsid w:val="00044FF4"/>
    <w:rsid w:val="00051662"/>
    <w:rsid w:val="00052431"/>
    <w:rsid w:val="00053B61"/>
    <w:rsid w:val="000569F1"/>
    <w:rsid w:val="00056F6B"/>
    <w:rsid w:val="00060BCB"/>
    <w:rsid w:val="0006667B"/>
    <w:rsid w:val="0006698C"/>
    <w:rsid w:val="000724E4"/>
    <w:rsid w:val="00072802"/>
    <w:rsid w:val="0007619D"/>
    <w:rsid w:val="00082549"/>
    <w:rsid w:val="00083F66"/>
    <w:rsid w:val="00084147"/>
    <w:rsid w:val="00090251"/>
    <w:rsid w:val="00092782"/>
    <w:rsid w:val="00095510"/>
    <w:rsid w:val="000969E4"/>
    <w:rsid w:val="000A358D"/>
    <w:rsid w:val="000A3FCD"/>
    <w:rsid w:val="000A4E42"/>
    <w:rsid w:val="000A5A56"/>
    <w:rsid w:val="000B40EC"/>
    <w:rsid w:val="000B61AB"/>
    <w:rsid w:val="000C1103"/>
    <w:rsid w:val="000C3F13"/>
    <w:rsid w:val="000C42EA"/>
    <w:rsid w:val="000C499F"/>
    <w:rsid w:val="000D1AE4"/>
    <w:rsid w:val="000E4F67"/>
    <w:rsid w:val="000E5356"/>
    <w:rsid w:val="000F0B3A"/>
    <w:rsid w:val="000F1451"/>
    <w:rsid w:val="000F2CC8"/>
    <w:rsid w:val="000F3987"/>
    <w:rsid w:val="000F6D28"/>
    <w:rsid w:val="000F74DB"/>
    <w:rsid w:val="001062AB"/>
    <w:rsid w:val="00107528"/>
    <w:rsid w:val="00107A55"/>
    <w:rsid w:val="001119FE"/>
    <w:rsid w:val="00112841"/>
    <w:rsid w:val="001135B5"/>
    <w:rsid w:val="00115103"/>
    <w:rsid w:val="00120CDC"/>
    <w:rsid w:val="00130C3B"/>
    <w:rsid w:val="00131B94"/>
    <w:rsid w:val="00132006"/>
    <w:rsid w:val="00132276"/>
    <w:rsid w:val="00133FC2"/>
    <w:rsid w:val="00142F70"/>
    <w:rsid w:val="0014549D"/>
    <w:rsid w:val="00146DF1"/>
    <w:rsid w:val="001540A5"/>
    <w:rsid w:val="00160491"/>
    <w:rsid w:val="0016331C"/>
    <w:rsid w:val="0016528E"/>
    <w:rsid w:val="001700B3"/>
    <w:rsid w:val="00170DF5"/>
    <w:rsid w:val="0017174B"/>
    <w:rsid w:val="001726CC"/>
    <w:rsid w:val="00175388"/>
    <w:rsid w:val="00176DAF"/>
    <w:rsid w:val="0018513D"/>
    <w:rsid w:val="001852BB"/>
    <w:rsid w:val="00185A62"/>
    <w:rsid w:val="00185F31"/>
    <w:rsid w:val="00190837"/>
    <w:rsid w:val="00190FEB"/>
    <w:rsid w:val="0019744D"/>
    <w:rsid w:val="001A07E6"/>
    <w:rsid w:val="001A1CB1"/>
    <w:rsid w:val="001A3F5A"/>
    <w:rsid w:val="001A4A00"/>
    <w:rsid w:val="001A67F4"/>
    <w:rsid w:val="001B04F0"/>
    <w:rsid w:val="001B0BB5"/>
    <w:rsid w:val="001B5802"/>
    <w:rsid w:val="001C1FEF"/>
    <w:rsid w:val="001C6296"/>
    <w:rsid w:val="001D3B3D"/>
    <w:rsid w:val="001D6B65"/>
    <w:rsid w:val="001E6D06"/>
    <w:rsid w:val="001F16DF"/>
    <w:rsid w:val="001F50F5"/>
    <w:rsid w:val="001F7226"/>
    <w:rsid w:val="002002FA"/>
    <w:rsid w:val="0020037C"/>
    <w:rsid w:val="002012D3"/>
    <w:rsid w:val="00202636"/>
    <w:rsid w:val="002040D5"/>
    <w:rsid w:val="0020497D"/>
    <w:rsid w:val="00213A85"/>
    <w:rsid w:val="002151EC"/>
    <w:rsid w:val="002166D3"/>
    <w:rsid w:val="00217004"/>
    <w:rsid w:val="00221986"/>
    <w:rsid w:val="00221A61"/>
    <w:rsid w:val="002260DE"/>
    <w:rsid w:val="00232F9B"/>
    <w:rsid w:val="0024215A"/>
    <w:rsid w:val="00250925"/>
    <w:rsid w:val="00254519"/>
    <w:rsid w:val="002558B5"/>
    <w:rsid w:val="00267441"/>
    <w:rsid w:val="00267FB2"/>
    <w:rsid w:val="00272BA9"/>
    <w:rsid w:val="00275352"/>
    <w:rsid w:val="00283A44"/>
    <w:rsid w:val="00285045"/>
    <w:rsid w:val="0028587D"/>
    <w:rsid w:val="00286F02"/>
    <w:rsid w:val="00287069"/>
    <w:rsid w:val="00287E82"/>
    <w:rsid w:val="00293EC7"/>
    <w:rsid w:val="002A4768"/>
    <w:rsid w:val="002B0CA1"/>
    <w:rsid w:val="002B10A5"/>
    <w:rsid w:val="002B35CD"/>
    <w:rsid w:val="002B577B"/>
    <w:rsid w:val="002B6FB2"/>
    <w:rsid w:val="002C16B0"/>
    <w:rsid w:val="002C3FE5"/>
    <w:rsid w:val="002C49B2"/>
    <w:rsid w:val="002C655E"/>
    <w:rsid w:val="002C667B"/>
    <w:rsid w:val="002D0C37"/>
    <w:rsid w:val="002D23B0"/>
    <w:rsid w:val="002D3A11"/>
    <w:rsid w:val="002D4AAB"/>
    <w:rsid w:val="002F22D8"/>
    <w:rsid w:val="002F5D5A"/>
    <w:rsid w:val="002F6DD3"/>
    <w:rsid w:val="003049AB"/>
    <w:rsid w:val="00304B3F"/>
    <w:rsid w:val="00305181"/>
    <w:rsid w:val="00305D55"/>
    <w:rsid w:val="0030608A"/>
    <w:rsid w:val="00312249"/>
    <w:rsid w:val="00312C12"/>
    <w:rsid w:val="0031524B"/>
    <w:rsid w:val="00315328"/>
    <w:rsid w:val="00323DE3"/>
    <w:rsid w:val="00323F0C"/>
    <w:rsid w:val="003270AF"/>
    <w:rsid w:val="00331D37"/>
    <w:rsid w:val="0033285E"/>
    <w:rsid w:val="003328F0"/>
    <w:rsid w:val="00340016"/>
    <w:rsid w:val="00341C1C"/>
    <w:rsid w:val="0034284D"/>
    <w:rsid w:val="0034759D"/>
    <w:rsid w:val="00347960"/>
    <w:rsid w:val="003479B6"/>
    <w:rsid w:val="00347A52"/>
    <w:rsid w:val="00347DE9"/>
    <w:rsid w:val="00350FB8"/>
    <w:rsid w:val="003519AF"/>
    <w:rsid w:val="0035675A"/>
    <w:rsid w:val="00357939"/>
    <w:rsid w:val="00357C4E"/>
    <w:rsid w:val="00361778"/>
    <w:rsid w:val="003635A2"/>
    <w:rsid w:val="0036499E"/>
    <w:rsid w:val="00365409"/>
    <w:rsid w:val="0036564B"/>
    <w:rsid w:val="00367CB4"/>
    <w:rsid w:val="00372A97"/>
    <w:rsid w:val="0037309D"/>
    <w:rsid w:val="00377A82"/>
    <w:rsid w:val="00380F7C"/>
    <w:rsid w:val="003822D3"/>
    <w:rsid w:val="00383719"/>
    <w:rsid w:val="00383EA4"/>
    <w:rsid w:val="00384B80"/>
    <w:rsid w:val="003A0A8D"/>
    <w:rsid w:val="003A410B"/>
    <w:rsid w:val="003B3CA2"/>
    <w:rsid w:val="003B3F02"/>
    <w:rsid w:val="003B43A1"/>
    <w:rsid w:val="003B5BC8"/>
    <w:rsid w:val="003B6559"/>
    <w:rsid w:val="003C3681"/>
    <w:rsid w:val="003C495F"/>
    <w:rsid w:val="003C6717"/>
    <w:rsid w:val="003C7E7F"/>
    <w:rsid w:val="003D295B"/>
    <w:rsid w:val="003D69A3"/>
    <w:rsid w:val="003D7D1A"/>
    <w:rsid w:val="003E08E5"/>
    <w:rsid w:val="003E1B83"/>
    <w:rsid w:val="003E654F"/>
    <w:rsid w:val="003F06B5"/>
    <w:rsid w:val="003F1D93"/>
    <w:rsid w:val="003F1FC6"/>
    <w:rsid w:val="003F4226"/>
    <w:rsid w:val="003F44D4"/>
    <w:rsid w:val="003F67DA"/>
    <w:rsid w:val="004010D5"/>
    <w:rsid w:val="004018DA"/>
    <w:rsid w:val="00402305"/>
    <w:rsid w:val="00403F6F"/>
    <w:rsid w:val="00404A05"/>
    <w:rsid w:val="00404B12"/>
    <w:rsid w:val="0041504B"/>
    <w:rsid w:val="00420205"/>
    <w:rsid w:val="0042345A"/>
    <w:rsid w:val="00426F88"/>
    <w:rsid w:val="004275AC"/>
    <w:rsid w:val="00427EB2"/>
    <w:rsid w:val="00430251"/>
    <w:rsid w:val="00432721"/>
    <w:rsid w:val="00432D0C"/>
    <w:rsid w:val="0044018F"/>
    <w:rsid w:val="00444D3D"/>
    <w:rsid w:val="00451211"/>
    <w:rsid w:val="00452D7B"/>
    <w:rsid w:val="00453AB8"/>
    <w:rsid w:val="0046171A"/>
    <w:rsid w:val="00462552"/>
    <w:rsid w:val="0046739F"/>
    <w:rsid w:val="004674EC"/>
    <w:rsid w:val="00475445"/>
    <w:rsid w:val="004755C1"/>
    <w:rsid w:val="00477831"/>
    <w:rsid w:val="004778FE"/>
    <w:rsid w:val="00477CBF"/>
    <w:rsid w:val="004810EA"/>
    <w:rsid w:val="00482303"/>
    <w:rsid w:val="00483CF8"/>
    <w:rsid w:val="004841BF"/>
    <w:rsid w:val="004876BD"/>
    <w:rsid w:val="00487BDE"/>
    <w:rsid w:val="00490128"/>
    <w:rsid w:val="004911CD"/>
    <w:rsid w:val="004913CF"/>
    <w:rsid w:val="00496553"/>
    <w:rsid w:val="00497079"/>
    <w:rsid w:val="004A0311"/>
    <w:rsid w:val="004A1BBC"/>
    <w:rsid w:val="004B3794"/>
    <w:rsid w:val="004B5AD8"/>
    <w:rsid w:val="004B5B63"/>
    <w:rsid w:val="004B6A07"/>
    <w:rsid w:val="004B7238"/>
    <w:rsid w:val="004C27DF"/>
    <w:rsid w:val="004C3D2D"/>
    <w:rsid w:val="004C464E"/>
    <w:rsid w:val="004D2468"/>
    <w:rsid w:val="004D75B2"/>
    <w:rsid w:val="004E12F3"/>
    <w:rsid w:val="004E3DBE"/>
    <w:rsid w:val="004E7A54"/>
    <w:rsid w:val="004F4999"/>
    <w:rsid w:val="004F4B80"/>
    <w:rsid w:val="005014E5"/>
    <w:rsid w:val="00501848"/>
    <w:rsid w:val="0050468B"/>
    <w:rsid w:val="005075EA"/>
    <w:rsid w:val="00510FA7"/>
    <w:rsid w:val="00511CBB"/>
    <w:rsid w:val="00520811"/>
    <w:rsid w:val="0052242D"/>
    <w:rsid w:val="00522F65"/>
    <w:rsid w:val="005254F1"/>
    <w:rsid w:val="00534F1C"/>
    <w:rsid w:val="00535995"/>
    <w:rsid w:val="005420AD"/>
    <w:rsid w:val="005427BA"/>
    <w:rsid w:val="00545DEC"/>
    <w:rsid w:val="00547384"/>
    <w:rsid w:val="00552E77"/>
    <w:rsid w:val="00553CA6"/>
    <w:rsid w:val="00555D70"/>
    <w:rsid w:val="00556DC5"/>
    <w:rsid w:val="00560150"/>
    <w:rsid w:val="0056125D"/>
    <w:rsid w:val="00571F65"/>
    <w:rsid w:val="0057661E"/>
    <w:rsid w:val="005778AD"/>
    <w:rsid w:val="005832A5"/>
    <w:rsid w:val="0058725E"/>
    <w:rsid w:val="005908C7"/>
    <w:rsid w:val="00592F3F"/>
    <w:rsid w:val="00593566"/>
    <w:rsid w:val="005A1AA1"/>
    <w:rsid w:val="005A4F39"/>
    <w:rsid w:val="005A5E89"/>
    <w:rsid w:val="005A7897"/>
    <w:rsid w:val="005B0B1C"/>
    <w:rsid w:val="005B14A8"/>
    <w:rsid w:val="005B292B"/>
    <w:rsid w:val="005B5C46"/>
    <w:rsid w:val="005C3F79"/>
    <w:rsid w:val="005C7A1F"/>
    <w:rsid w:val="005C7CB4"/>
    <w:rsid w:val="005D238B"/>
    <w:rsid w:val="005D45BC"/>
    <w:rsid w:val="005D5569"/>
    <w:rsid w:val="005E2F19"/>
    <w:rsid w:val="005E5A82"/>
    <w:rsid w:val="005F4B98"/>
    <w:rsid w:val="00600356"/>
    <w:rsid w:val="0060648A"/>
    <w:rsid w:val="00606D88"/>
    <w:rsid w:val="00606ED1"/>
    <w:rsid w:val="00611BCA"/>
    <w:rsid w:val="00614C8A"/>
    <w:rsid w:val="006152F5"/>
    <w:rsid w:val="00624EE0"/>
    <w:rsid w:val="00630019"/>
    <w:rsid w:val="00632301"/>
    <w:rsid w:val="006359F8"/>
    <w:rsid w:val="00636CE4"/>
    <w:rsid w:val="00643986"/>
    <w:rsid w:val="00650205"/>
    <w:rsid w:val="00653B17"/>
    <w:rsid w:val="00654FA1"/>
    <w:rsid w:val="00657AC9"/>
    <w:rsid w:val="00666AE9"/>
    <w:rsid w:val="00667B35"/>
    <w:rsid w:val="00670D82"/>
    <w:rsid w:val="00670DC3"/>
    <w:rsid w:val="0067123F"/>
    <w:rsid w:val="0067769C"/>
    <w:rsid w:val="006853BC"/>
    <w:rsid w:val="006859BB"/>
    <w:rsid w:val="0068699A"/>
    <w:rsid w:val="00692EDD"/>
    <w:rsid w:val="00694725"/>
    <w:rsid w:val="006A7EBE"/>
    <w:rsid w:val="006B070F"/>
    <w:rsid w:val="006B53A2"/>
    <w:rsid w:val="006B6884"/>
    <w:rsid w:val="006C14CA"/>
    <w:rsid w:val="006C3CA1"/>
    <w:rsid w:val="006C6348"/>
    <w:rsid w:val="006D1338"/>
    <w:rsid w:val="006D3AD3"/>
    <w:rsid w:val="006D40B0"/>
    <w:rsid w:val="006D4341"/>
    <w:rsid w:val="006E4EE1"/>
    <w:rsid w:val="006E6050"/>
    <w:rsid w:val="006F46B9"/>
    <w:rsid w:val="006F4789"/>
    <w:rsid w:val="006F7D81"/>
    <w:rsid w:val="0070538C"/>
    <w:rsid w:val="00706484"/>
    <w:rsid w:val="00712069"/>
    <w:rsid w:val="00722D20"/>
    <w:rsid w:val="00726D41"/>
    <w:rsid w:val="00727C45"/>
    <w:rsid w:val="007304BA"/>
    <w:rsid w:val="007335F4"/>
    <w:rsid w:val="0073653A"/>
    <w:rsid w:val="00737D3F"/>
    <w:rsid w:val="00741BC4"/>
    <w:rsid w:val="007427C2"/>
    <w:rsid w:val="0074461D"/>
    <w:rsid w:val="00746AED"/>
    <w:rsid w:val="00747184"/>
    <w:rsid w:val="00750FCA"/>
    <w:rsid w:val="00751254"/>
    <w:rsid w:val="00751CEB"/>
    <w:rsid w:val="0075390F"/>
    <w:rsid w:val="007561FB"/>
    <w:rsid w:val="0076128F"/>
    <w:rsid w:val="00761584"/>
    <w:rsid w:val="00761F17"/>
    <w:rsid w:val="00762BD1"/>
    <w:rsid w:val="00763395"/>
    <w:rsid w:val="007648B9"/>
    <w:rsid w:val="00773D15"/>
    <w:rsid w:val="007750E7"/>
    <w:rsid w:val="00775D08"/>
    <w:rsid w:val="00775F15"/>
    <w:rsid w:val="00777111"/>
    <w:rsid w:val="007778DB"/>
    <w:rsid w:val="00780639"/>
    <w:rsid w:val="007916B1"/>
    <w:rsid w:val="0079253A"/>
    <w:rsid w:val="007929CE"/>
    <w:rsid w:val="00795A3E"/>
    <w:rsid w:val="007974E3"/>
    <w:rsid w:val="007A16DA"/>
    <w:rsid w:val="007A3276"/>
    <w:rsid w:val="007A5191"/>
    <w:rsid w:val="007A6267"/>
    <w:rsid w:val="007A65D4"/>
    <w:rsid w:val="007A7FD8"/>
    <w:rsid w:val="007B0EF7"/>
    <w:rsid w:val="007B269A"/>
    <w:rsid w:val="007B35C9"/>
    <w:rsid w:val="007B5707"/>
    <w:rsid w:val="007C3BA6"/>
    <w:rsid w:val="007C459D"/>
    <w:rsid w:val="007C519B"/>
    <w:rsid w:val="007C5432"/>
    <w:rsid w:val="007D0E2F"/>
    <w:rsid w:val="007D1796"/>
    <w:rsid w:val="007D315B"/>
    <w:rsid w:val="007D365D"/>
    <w:rsid w:val="007E3DA3"/>
    <w:rsid w:val="007E750F"/>
    <w:rsid w:val="007F05D1"/>
    <w:rsid w:val="007F66FB"/>
    <w:rsid w:val="00800534"/>
    <w:rsid w:val="008028B6"/>
    <w:rsid w:val="008036F8"/>
    <w:rsid w:val="008114B2"/>
    <w:rsid w:val="00813854"/>
    <w:rsid w:val="00823EB8"/>
    <w:rsid w:val="00830903"/>
    <w:rsid w:val="00831787"/>
    <w:rsid w:val="008340D2"/>
    <w:rsid w:val="00836BD2"/>
    <w:rsid w:val="00836CC8"/>
    <w:rsid w:val="00837E9B"/>
    <w:rsid w:val="00840AD4"/>
    <w:rsid w:val="00844B47"/>
    <w:rsid w:val="00847486"/>
    <w:rsid w:val="008529EB"/>
    <w:rsid w:val="008559A7"/>
    <w:rsid w:val="008624D3"/>
    <w:rsid w:val="008666D1"/>
    <w:rsid w:val="00871FB5"/>
    <w:rsid w:val="008723CE"/>
    <w:rsid w:val="00874700"/>
    <w:rsid w:val="00881E92"/>
    <w:rsid w:val="00882390"/>
    <w:rsid w:val="0088473F"/>
    <w:rsid w:val="008916D2"/>
    <w:rsid w:val="008A70C6"/>
    <w:rsid w:val="008B2925"/>
    <w:rsid w:val="008B4E76"/>
    <w:rsid w:val="008C571D"/>
    <w:rsid w:val="008C6A20"/>
    <w:rsid w:val="008D149A"/>
    <w:rsid w:val="008D3564"/>
    <w:rsid w:val="008D3618"/>
    <w:rsid w:val="008D4185"/>
    <w:rsid w:val="008D6B4F"/>
    <w:rsid w:val="008E168F"/>
    <w:rsid w:val="008E335B"/>
    <w:rsid w:val="008E5648"/>
    <w:rsid w:val="008F2E6C"/>
    <w:rsid w:val="008F2F4D"/>
    <w:rsid w:val="008F311E"/>
    <w:rsid w:val="008F3A65"/>
    <w:rsid w:val="00900ACC"/>
    <w:rsid w:val="009028BD"/>
    <w:rsid w:val="00902FFD"/>
    <w:rsid w:val="00904291"/>
    <w:rsid w:val="00912F59"/>
    <w:rsid w:val="00916830"/>
    <w:rsid w:val="00922961"/>
    <w:rsid w:val="0092774D"/>
    <w:rsid w:val="0093063B"/>
    <w:rsid w:val="00935C6C"/>
    <w:rsid w:val="00937AB1"/>
    <w:rsid w:val="009406E7"/>
    <w:rsid w:val="00945370"/>
    <w:rsid w:val="0095017C"/>
    <w:rsid w:val="00952246"/>
    <w:rsid w:val="00964EB6"/>
    <w:rsid w:val="00966A91"/>
    <w:rsid w:val="00971878"/>
    <w:rsid w:val="0097412B"/>
    <w:rsid w:val="00975BC3"/>
    <w:rsid w:val="009816BE"/>
    <w:rsid w:val="009846A0"/>
    <w:rsid w:val="009864C7"/>
    <w:rsid w:val="0098750C"/>
    <w:rsid w:val="0099230F"/>
    <w:rsid w:val="00994D83"/>
    <w:rsid w:val="00996881"/>
    <w:rsid w:val="009A1CD1"/>
    <w:rsid w:val="009A2130"/>
    <w:rsid w:val="009A2439"/>
    <w:rsid w:val="009A2682"/>
    <w:rsid w:val="009A4338"/>
    <w:rsid w:val="009A43DF"/>
    <w:rsid w:val="009A4C96"/>
    <w:rsid w:val="009A7589"/>
    <w:rsid w:val="009B0E46"/>
    <w:rsid w:val="009B41AD"/>
    <w:rsid w:val="009B4541"/>
    <w:rsid w:val="009C39ED"/>
    <w:rsid w:val="009C5401"/>
    <w:rsid w:val="009C79C6"/>
    <w:rsid w:val="009C7F4F"/>
    <w:rsid w:val="009D1CB9"/>
    <w:rsid w:val="009D2BAE"/>
    <w:rsid w:val="009D7790"/>
    <w:rsid w:val="009D7F7F"/>
    <w:rsid w:val="009E04A8"/>
    <w:rsid w:val="009E1878"/>
    <w:rsid w:val="009E2CC7"/>
    <w:rsid w:val="009E355C"/>
    <w:rsid w:val="009E4469"/>
    <w:rsid w:val="009E4CF2"/>
    <w:rsid w:val="009E6678"/>
    <w:rsid w:val="009E7BFC"/>
    <w:rsid w:val="009F20CB"/>
    <w:rsid w:val="009F725D"/>
    <w:rsid w:val="00A016A8"/>
    <w:rsid w:val="00A03A3E"/>
    <w:rsid w:val="00A054A7"/>
    <w:rsid w:val="00A10E22"/>
    <w:rsid w:val="00A125AC"/>
    <w:rsid w:val="00A125D1"/>
    <w:rsid w:val="00A16CB3"/>
    <w:rsid w:val="00A16D6C"/>
    <w:rsid w:val="00A2280A"/>
    <w:rsid w:val="00A24082"/>
    <w:rsid w:val="00A25837"/>
    <w:rsid w:val="00A2773A"/>
    <w:rsid w:val="00A36362"/>
    <w:rsid w:val="00A405C6"/>
    <w:rsid w:val="00A42F26"/>
    <w:rsid w:val="00A503AE"/>
    <w:rsid w:val="00A52035"/>
    <w:rsid w:val="00A53950"/>
    <w:rsid w:val="00A55A84"/>
    <w:rsid w:val="00A563B3"/>
    <w:rsid w:val="00A719F9"/>
    <w:rsid w:val="00A723C6"/>
    <w:rsid w:val="00A7376B"/>
    <w:rsid w:val="00A73F99"/>
    <w:rsid w:val="00A83668"/>
    <w:rsid w:val="00A85F6E"/>
    <w:rsid w:val="00A86B8B"/>
    <w:rsid w:val="00A923F3"/>
    <w:rsid w:val="00A9360E"/>
    <w:rsid w:val="00AA0722"/>
    <w:rsid w:val="00AA3209"/>
    <w:rsid w:val="00AA4DC2"/>
    <w:rsid w:val="00AA6AD4"/>
    <w:rsid w:val="00AB2CF5"/>
    <w:rsid w:val="00AC346E"/>
    <w:rsid w:val="00AC711B"/>
    <w:rsid w:val="00AC73C3"/>
    <w:rsid w:val="00AC7B12"/>
    <w:rsid w:val="00AD2A08"/>
    <w:rsid w:val="00AD7ABD"/>
    <w:rsid w:val="00AE0B22"/>
    <w:rsid w:val="00AE7D6C"/>
    <w:rsid w:val="00AF66EF"/>
    <w:rsid w:val="00B0159A"/>
    <w:rsid w:val="00B0567B"/>
    <w:rsid w:val="00B07DF6"/>
    <w:rsid w:val="00B155EC"/>
    <w:rsid w:val="00B1686F"/>
    <w:rsid w:val="00B21C69"/>
    <w:rsid w:val="00B2414A"/>
    <w:rsid w:val="00B25397"/>
    <w:rsid w:val="00B31E5B"/>
    <w:rsid w:val="00B32C13"/>
    <w:rsid w:val="00B33B7C"/>
    <w:rsid w:val="00B36A36"/>
    <w:rsid w:val="00B417C4"/>
    <w:rsid w:val="00B426D9"/>
    <w:rsid w:val="00B44217"/>
    <w:rsid w:val="00B446A3"/>
    <w:rsid w:val="00B45918"/>
    <w:rsid w:val="00B46FB3"/>
    <w:rsid w:val="00B47B3A"/>
    <w:rsid w:val="00B50A3C"/>
    <w:rsid w:val="00B50DDF"/>
    <w:rsid w:val="00B56C11"/>
    <w:rsid w:val="00B62C6F"/>
    <w:rsid w:val="00B649E3"/>
    <w:rsid w:val="00B64E77"/>
    <w:rsid w:val="00B7288E"/>
    <w:rsid w:val="00B7645E"/>
    <w:rsid w:val="00B81CF7"/>
    <w:rsid w:val="00B834CE"/>
    <w:rsid w:val="00B84592"/>
    <w:rsid w:val="00B8685E"/>
    <w:rsid w:val="00B90888"/>
    <w:rsid w:val="00B90F7A"/>
    <w:rsid w:val="00B91298"/>
    <w:rsid w:val="00B93FC6"/>
    <w:rsid w:val="00B94216"/>
    <w:rsid w:val="00BA57F0"/>
    <w:rsid w:val="00BB098E"/>
    <w:rsid w:val="00BB5E5B"/>
    <w:rsid w:val="00BB70A3"/>
    <w:rsid w:val="00BC48C7"/>
    <w:rsid w:val="00BC491C"/>
    <w:rsid w:val="00BD178A"/>
    <w:rsid w:val="00BE0FDF"/>
    <w:rsid w:val="00BE1A4F"/>
    <w:rsid w:val="00BE1EC3"/>
    <w:rsid w:val="00BE28D7"/>
    <w:rsid w:val="00BE3BA3"/>
    <w:rsid w:val="00BE47EF"/>
    <w:rsid w:val="00BE71C6"/>
    <w:rsid w:val="00BF4BDA"/>
    <w:rsid w:val="00BF78B1"/>
    <w:rsid w:val="00C078D0"/>
    <w:rsid w:val="00C114A2"/>
    <w:rsid w:val="00C12F01"/>
    <w:rsid w:val="00C13D24"/>
    <w:rsid w:val="00C20A8E"/>
    <w:rsid w:val="00C21960"/>
    <w:rsid w:val="00C21C7C"/>
    <w:rsid w:val="00C22A0C"/>
    <w:rsid w:val="00C22A8B"/>
    <w:rsid w:val="00C2376D"/>
    <w:rsid w:val="00C26A9B"/>
    <w:rsid w:val="00C276FE"/>
    <w:rsid w:val="00C31344"/>
    <w:rsid w:val="00C31F40"/>
    <w:rsid w:val="00C408F7"/>
    <w:rsid w:val="00C4184C"/>
    <w:rsid w:val="00C41857"/>
    <w:rsid w:val="00C518CC"/>
    <w:rsid w:val="00C554DF"/>
    <w:rsid w:val="00C565CD"/>
    <w:rsid w:val="00C63463"/>
    <w:rsid w:val="00C67052"/>
    <w:rsid w:val="00C73D2C"/>
    <w:rsid w:val="00C75C1F"/>
    <w:rsid w:val="00C838A9"/>
    <w:rsid w:val="00C855DC"/>
    <w:rsid w:val="00C85722"/>
    <w:rsid w:val="00C8701E"/>
    <w:rsid w:val="00C875F0"/>
    <w:rsid w:val="00C9016E"/>
    <w:rsid w:val="00C90C5B"/>
    <w:rsid w:val="00C9376A"/>
    <w:rsid w:val="00C94433"/>
    <w:rsid w:val="00C955E3"/>
    <w:rsid w:val="00C97DB1"/>
    <w:rsid w:val="00CA6104"/>
    <w:rsid w:val="00CB0CFD"/>
    <w:rsid w:val="00CB5B30"/>
    <w:rsid w:val="00CB71BD"/>
    <w:rsid w:val="00CC04EA"/>
    <w:rsid w:val="00CC3D1B"/>
    <w:rsid w:val="00CC46B5"/>
    <w:rsid w:val="00CC7C64"/>
    <w:rsid w:val="00CD029F"/>
    <w:rsid w:val="00CD13A4"/>
    <w:rsid w:val="00CD6026"/>
    <w:rsid w:val="00CD78F8"/>
    <w:rsid w:val="00CE2342"/>
    <w:rsid w:val="00CE2F0C"/>
    <w:rsid w:val="00CE4D21"/>
    <w:rsid w:val="00CF1519"/>
    <w:rsid w:val="00CF1FA5"/>
    <w:rsid w:val="00D02DEE"/>
    <w:rsid w:val="00D0777D"/>
    <w:rsid w:val="00D07F01"/>
    <w:rsid w:val="00D12793"/>
    <w:rsid w:val="00D15F6B"/>
    <w:rsid w:val="00D1713D"/>
    <w:rsid w:val="00D175FB"/>
    <w:rsid w:val="00D206D8"/>
    <w:rsid w:val="00D23312"/>
    <w:rsid w:val="00D248B8"/>
    <w:rsid w:val="00D275CC"/>
    <w:rsid w:val="00D32579"/>
    <w:rsid w:val="00D35F8A"/>
    <w:rsid w:val="00D37057"/>
    <w:rsid w:val="00D47E9A"/>
    <w:rsid w:val="00D53D4B"/>
    <w:rsid w:val="00D55B16"/>
    <w:rsid w:val="00D600F5"/>
    <w:rsid w:val="00D6322A"/>
    <w:rsid w:val="00D66054"/>
    <w:rsid w:val="00D8060D"/>
    <w:rsid w:val="00D845EA"/>
    <w:rsid w:val="00D93C55"/>
    <w:rsid w:val="00D9416E"/>
    <w:rsid w:val="00D963C7"/>
    <w:rsid w:val="00D972EE"/>
    <w:rsid w:val="00D97E68"/>
    <w:rsid w:val="00DA06DE"/>
    <w:rsid w:val="00DA6526"/>
    <w:rsid w:val="00DA6D2D"/>
    <w:rsid w:val="00DA706A"/>
    <w:rsid w:val="00DB45D3"/>
    <w:rsid w:val="00DB68A5"/>
    <w:rsid w:val="00DC2215"/>
    <w:rsid w:val="00DC7A19"/>
    <w:rsid w:val="00DD14D4"/>
    <w:rsid w:val="00DD1C2C"/>
    <w:rsid w:val="00DD3A39"/>
    <w:rsid w:val="00DD3A84"/>
    <w:rsid w:val="00DD52A6"/>
    <w:rsid w:val="00DD57B3"/>
    <w:rsid w:val="00DD618F"/>
    <w:rsid w:val="00DE0E7F"/>
    <w:rsid w:val="00DE5697"/>
    <w:rsid w:val="00DE5C78"/>
    <w:rsid w:val="00DE640D"/>
    <w:rsid w:val="00DF26A7"/>
    <w:rsid w:val="00DF692C"/>
    <w:rsid w:val="00E011F8"/>
    <w:rsid w:val="00E02283"/>
    <w:rsid w:val="00E0362C"/>
    <w:rsid w:val="00E07E3D"/>
    <w:rsid w:val="00E10D6C"/>
    <w:rsid w:val="00E16172"/>
    <w:rsid w:val="00E17A9E"/>
    <w:rsid w:val="00E22EF1"/>
    <w:rsid w:val="00E304F0"/>
    <w:rsid w:val="00E37DB0"/>
    <w:rsid w:val="00E4599C"/>
    <w:rsid w:val="00E57E99"/>
    <w:rsid w:val="00E6057E"/>
    <w:rsid w:val="00E66E91"/>
    <w:rsid w:val="00E70A8F"/>
    <w:rsid w:val="00E71154"/>
    <w:rsid w:val="00E740C3"/>
    <w:rsid w:val="00E86A8B"/>
    <w:rsid w:val="00E91E84"/>
    <w:rsid w:val="00E928E0"/>
    <w:rsid w:val="00E939CB"/>
    <w:rsid w:val="00E95E3A"/>
    <w:rsid w:val="00E960EE"/>
    <w:rsid w:val="00E97D24"/>
    <w:rsid w:val="00EA0273"/>
    <w:rsid w:val="00EA2BF2"/>
    <w:rsid w:val="00EA4C2C"/>
    <w:rsid w:val="00EA5065"/>
    <w:rsid w:val="00EA58A6"/>
    <w:rsid w:val="00EA713B"/>
    <w:rsid w:val="00EB3FC2"/>
    <w:rsid w:val="00EB6844"/>
    <w:rsid w:val="00EB7991"/>
    <w:rsid w:val="00EC11D2"/>
    <w:rsid w:val="00ED1722"/>
    <w:rsid w:val="00ED4938"/>
    <w:rsid w:val="00ED70E0"/>
    <w:rsid w:val="00ED761A"/>
    <w:rsid w:val="00EF1498"/>
    <w:rsid w:val="00EF2229"/>
    <w:rsid w:val="00EF5F10"/>
    <w:rsid w:val="00F00586"/>
    <w:rsid w:val="00F020BD"/>
    <w:rsid w:val="00F06192"/>
    <w:rsid w:val="00F11BA8"/>
    <w:rsid w:val="00F26FE9"/>
    <w:rsid w:val="00F3020E"/>
    <w:rsid w:val="00F30980"/>
    <w:rsid w:val="00F31DDF"/>
    <w:rsid w:val="00F32C77"/>
    <w:rsid w:val="00F366B2"/>
    <w:rsid w:val="00F41076"/>
    <w:rsid w:val="00F41E08"/>
    <w:rsid w:val="00F42BED"/>
    <w:rsid w:val="00F44530"/>
    <w:rsid w:val="00F47A01"/>
    <w:rsid w:val="00F5085D"/>
    <w:rsid w:val="00F50DC8"/>
    <w:rsid w:val="00F52899"/>
    <w:rsid w:val="00F52B9A"/>
    <w:rsid w:val="00F53C51"/>
    <w:rsid w:val="00F56C3A"/>
    <w:rsid w:val="00F615EB"/>
    <w:rsid w:val="00F6187D"/>
    <w:rsid w:val="00F65BE0"/>
    <w:rsid w:val="00F66247"/>
    <w:rsid w:val="00F66468"/>
    <w:rsid w:val="00F66BE8"/>
    <w:rsid w:val="00F7644D"/>
    <w:rsid w:val="00F80E59"/>
    <w:rsid w:val="00F818DF"/>
    <w:rsid w:val="00F81B0F"/>
    <w:rsid w:val="00F826B6"/>
    <w:rsid w:val="00F90425"/>
    <w:rsid w:val="00F91D37"/>
    <w:rsid w:val="00F93953"/>
    <w:rsid w:val="00F94B36"/>
    <w:rsid w:val="00F96C4B"/>
    <w:rsid w:val="00F97408"/>
    <w:rsid w:val="00FA3623"/>
    <w:rsid w:val="00FA389E"/>
    <w:rsid w:val="00FA5257"/>
    <w:rsid w:val="00FB0A1E"/>
    <w:rsid w:val="00FB3B94"/>
    <w:rsid w:val="00FC02E5"/>
    <w:rsid w:val="00FC4457"/>
    <w:rsid w:val="00FC45CE"/>
    <w:rsid w:val="00FC58EC"/>
    <w:rsid w:val="00FC6F4B"/>
    <w:rsid w:val="00FE418C"/>
    <w:rsid w:val="00FE4739"/>
    <w:rsid w:val="00FE64EE"/>
    <w:rsid w:val="00FE671B"/>
    <w:rsid w:val="00FF0593"/>
    <w:rsid w:val="00FF12A3"/>
    <w:rsid w:val="00FF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61D"/>
    <w:rPr>
      <w:rFonts w:ascii="Calibri" w:eastAsia="Calibri" w:hAnsi="Calibri" w:cs="Times New Roman"/>
    </w:rPr>
  </w:style>
  <w:style w:type="paragraph" w:styleId="Heading1">
    <w:name w:val="heading 1"/>
    <w:basedOn w:val="Normal"/>
    <w:link w:val="Heading1Char"/>
    <w:uiPriority w:val="9"/>
    <w:qFormat/>
    <w:rsid w:val="005D45B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65020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61D"/>
    <w:pPr>
      <w:ind w:left="720"/>
      <w:contextualSpacing/>
    </w:pPr>
    <w:rPr>
      <w:rFonts w:eastAsia="Times New Roman"/>
      <w:lang w:eastAsia="en-GB"/>
    </w:rPr>
  </w:style>
  <w:style w:type="character" w:styleId="CommentReference">
    <w:name w:val="annotation reference"/>
    <w:basedOn w:val="DefaultParagraphFont"/>
    <w:uiPriority w:val="99"/>
    <w:semiHidden/>
    <w:unhideWhenUsed/>
    <w:rsid w:val="00ED70E0"/>
    <w:rPr>
      <w:sz w:val="16"/>
      <w:szCs w:val="16"/>
    </w:rPr>
  </w:style>
  <w:style w:type="paragraph" w:styleId="CommentText">
    <w:name w:val="annotation text"/>
    <w:basedOn w:val="Normal"/>
    <w:link w:val="CommentTextChar"/>
    <w:uiPriority w:val="99"/>
    <w:unhideWhenUsed/>
    <w:rsid w:val="00ED70E0"/>
    <w:pPr>
      <w:spacing w:line="240" w:lineRule="auto"/>
    </w:pPr>
    <w:rPr>
      <w:sz w:val="20"/>
      <w:szCs w:val="20"/>
    </w:rPr>
  </w:style>
  <w:style w:type="character" w:customStyle="1" w:styleId="CommentTextChar">
    <w:name w:val="Comment Text Char"/>
    <w:basedOn w:val="DefaultParagraphFont"/>
    <w:link w:val="CommentText"/>
    <w:uiPriority w:val="99"/>
    <w:rsid w:val="00ED70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0E0"/>
    <w:rPr>
      <w:b/>
      <w:bCs/>
    </w:rPr>
  </w:style>
  <w:style w:type="character" w:customStyle="1" w:styleId="CommentSubjectChar">
    <w:name w:val="Comment Subject Char"/>
    <w:basedOn w:val="CommentTextChar"/>
    <w:link w:val="CommentSubject"/>
    <w:uiPriority w:val="99"/>
    <w:semiHidden/>
    <w:rsid w:val="00ED70E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D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E0"/>
    <w:rPr>
      <w:rFonts w:ascii="Tahoma" w:eastAsia="Calibri" w:hAnsi="Tahoma" w:cs="Tahoma"/>
      <w:sz w:val="16"/>
      <w:szCs w:val="16"/>
    </w:rPr>
  </w:style>
  <w:style w:type="paragraph" w:styleId="Header">
    <w:name w:val="header"/>
    <w:basedOn w:val="Normal"/>
    <w:link w:val="HeaderChar"/>
    <w:uiPriority w:val="99"/>
    <w:unhideWhenUsed/>
    <w:rsid w:val="00ED7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0E0"/>
    <w:rPr>
      <w:rFonts w:ascii="Calibri" w:eastAsia="Calibri" w:hAnsi="Calibri" w:cs="Times New Roman"/>
    </w:rPr>
  </w:style>
  <w:style w:type="paragraph" w:styleId="Footer">
    <w:name w:val="footer"/>
    <w:basedOn w:val="Normal"/>
    <w:link w:val="FooterChar"/>
    <w:uiPriority w:val="99"/>
    <w:unhideWhenUsed/>
    <w:rsid w:val="00ED7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0E0"/>
    <w:rPr>
      <w:rFonts w:ascii="Calibri" w:eastAsia="Calibri" w:hAnsi="Calibri" w:cs="Times New Roman"/>
    </w:rPr>
  </w:style>
  <w:style w:type="character" w:customStyle="1" w:styleId="Heading1Char">
    <w:name w:val="Heading 1 Char"/>
    <w:basedOn w:val="DefaultParagraphFont"/>
    <w:link w:val="Heading1"/>
    <w:uiPriority w:val="9"/>
    <w:rsid w:val="005D45BC"/>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5D45BC"/>
    <w:rPr>
      <w:i/>
      <w:iCs/>
    </w:rPr>
  </w:style>
  <w:style w:type="character" w:customStyle="1" w:styleId="st">
    <w:name w:val="st"/>
    <w:basedOn w:val="DefaultParagraphFont"/>
    <w:rsid w:val="00F11BA8"/>
  </w:style>
  <w:style w:type="character" w:styleId="Hyperlink">
    <w:name w:val="Hyperlink"/>
    <w:basedOn w:val="DefaultParagraphFont"/>
    <w:uiPriority w:val="99"/>
    <w:unhideWhenUsed/>
    <w:rsid w:val="0041504B"/>
    <w:rPr>
      <w:color w:val="0000FF"/>
      <w:u w:val="single"/>
    </w:rPr>
  </w:style>
  <w:style w:type="character" w:customStyle="1" w:styleId="entryauthor">
    <w:name w:val="entryauthor"/>
    <w:basedOn w:val="DefaultParagraphFont"/>
    <w:rsid w:val="005A5E89"/>
  </w:style>
  <w:style w:type="character" w:customStyle="1" w:styleId="journalname">
    <w:name w:val="journalname"/>
    <w:basedOn w:val="DefaultParagraphFont"/>
    <w:rsid w:val="005A5E89"/>
  </w:style>
  <w:style w:type="character" w:customStyle="1" w:styleId="volume">
    <w:name w:val="volume"/>
    <w:basedOn w:val="DefaultParagraphFont"/>
    <w:rsid w:val="005A5E89"/>
  </w:style>
  <w:style w:type="character" w:customStyle="1" w:styleId="nlmarticle-title">
    <w:name w:val="nlm_article-title"/>
    <w:basedOn w:val="DefaultParagraphFont"/>
    <w:rsid w:val="00384B80"/>
  </w:style>
  <w:style w:type="character" w:customStyle="1" w:styleId="personname">
    <w:name w:val="person_name"/>
    <w:basedOn w:val="DefaultParagraphFont"/>
    <w:rsid w:val="00430251"/>
  </w:style>
  <w:style w:type="character" w:customStyle="1" w:styleId="authors">
    <w:name w:val="authors"/>
    <w:basedOn w:val="DefaultParagraphFont"/>
    <w:rsid w:val="001726CC"/>
  </w:style>
  <w:style w:type="character" w:customStyle="1" w:styleId="Date1">
    <w:name w:val="Date1"/>
    <w:basedOn w:val="DefaultParagraphFont"/>
    <w:rsid w:val="001726CC"/>
  </w:style>
  <w:style w:type="character" w:customStyle="1" w:styleId="arttitle">
    <w:name w:val="art_title"/>
    <w:basedOn w:val="DefaultParagraphFont"/>
    <w:rsid w:val="001726CC"/>
  </w:style>
  <w:style w:type="character" w:customStyle="1" w:styleId="serialtitle">
    <w:name w:val="serial_title"/>
    <w:basedOn w:val="DefaultParagraphFont"/>
    <w:rsid w:val="001726CC"/>
  </w:style>
  <w:style w:type="character" w:customStyle="1" w:styleId="volumeissue">
    <w:name w:val="volume_issue"/>
    <w:basedOn w:val="DefaultParagraphFont"/>
    <w:rsid w:val="001726CC"/>
  </w:style>
  <w:style w:type="character" w:customStyle="1" w:styleId="pagerange">
    <w:name w:val="page_range"/>
    <w:basedOn w:val="DefaultParagraphFont"/>
    <w:rsid w:val="001726CC"/>
  </w:style>
  <w:style w:type="character" w:customStyle="1" w:styleId="doilink">
    <w:name w:val="doi_link"/>
    <w:basedOn w:val="DefaultParagraphFont"/>
    <w:rsid w:val="001726CC"/>
  </w:style>
  <w:style w:type="character" w:customStyle="1" w:styleId="Heading2Char">
    <w:name w:val="Heading 2 Char"/>
    <w:basedOn w:val="DefaultParagraphFont"/>
    <w:link w:val="Heading2"/>
    <w:uiPriority w:val="9"/>
    <w:rsid w:val="00650205"/>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044F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17440">
      <w:bodyDiv w:val="1"/>
      <w:marLeft w:val="0"/>
      <w:marRight w:val="0"/>
      <w:marTop w:val="0"/>
      <w:marBottom w:val="0"/>
      <w:divBdr>
        <w:top w:val="none" w:sz="0" w:space="0" w:color="auto"/>
        <w:left w:val="none" w:sz="0" w:space="0" w:color="auto"/>
        <w:bottom w:val="none" w:sz="0" w:space="0" w:color="auto"/>
        <w:right w:val="none" w:sz="0" w:space="0" w:color="auto"/>
      </w:divBdr>
      <w:divsChild>
        <w:div w:id="645738939">
          <w:marLeft w:val="0"/>
          <w:marRight w:val="0"/>
          <w:marTop w:val="0"/>
          <w:marBottom w:val="75"/>
          <w:divBdr>
            <w:top w:val="none" w:sz="0" w:space="0" w:color="auto"/>
            <w:left w:val="none" w:sz="0" w:space="0" w:color="auto"/>
            <w:bottom w:val="none" w:sz="0" w:space="0" w:color="auto"/>
            <w:right w:val="none" w:sz="0" w:space="0" w:color="auto"/>
          </w:divBdr>
        </w:div>
        <w:div w:id="1540974431">
          <w:marLeft w:val="0"/>
          <w:marRight w:val="0"/>
          <w:marTop w:val="0"/>
          <w:marBottom w:val="0"/>
          <w:divBdr>
            <w:top w:val="none" w:sz="0" w:space="0" w:color="auto"/>
            <w:left w:val="none" w:sz="0" w:space="0" w:color="auto"/>
            <w:bottom w:val="none" w:sz="0" w:space="0" w:color="auto"/>
            <w:right w:val="none" w:sz="0" w:space="0" w:color="auto"/>
          </w:divBdr>
        </w:div>
        <w:div w:id="1594557892">
          <w:marLeft w:val="0"/>
          <w:marRight w:val="0"/>
          <w:marTop w:val="60"/>
          <w:marBottom w:val="0"/>
          <w:divBdr>
            <w:top w:val="none" w:sz="0" w:space="0" w:color="auto"/>
            <w:left w:val="none" w:sz="0" w:space="0" w:color="auto"/>
            <w:bottom w:val="none" w:sz="0" w:space="0" w:color="auto"/>
            <w:right w:val="none" w:sz="0" w:space="0" w:color="auto"/>
          </w:divBdr>
        </w:div>
      </w:divsChild>
    </w:div>
    <w:div w:id="779229840">
      <w:bodyDiv w:val="1"/>
      <w:marLeft w:val="0"/>
      <w:marRight w:val="0"/>
      <w:marTop w:val="0"/>
      <w:marBottom w:val="0"/>
      <w:divBdr>
        <w:top w:val="none" w:sz="0" w:space="0" w:color="auto"/>
        <w:left w:val="none" w:sz="0" w:space="0" w:color="auto"/>
        <w:bottom w:val="none" w:sz="0" w:space="0" w:color="auto"/>
        <w:right w:val="none" w:sz="0" w:space="0" w:color="auto"/>
      </w:divBdr>
    </w:div>
    <w:div w:id="1425758474">
      <w:bodyDiv w:val="1"/>
      <w:marLeft w:val="0"/>
      <w:marRight w:val="0"/>
      <w:marTop w:val="0"/>
      <w:marBottom w:val="0"/>
      <w:divBdr>
        <w:top w:val="none" w:sz="0" w:space="0" w:color="auto"/>
        <w:left w:val="none" w:sz="0" w:space="0" w:color="auto"/>
        <w:bottom w:val="none" w:sz="0" w:space="0" w:color="auto"/>
        <w:right w:val="none" w:sz="0" w:space="0" w:color="auto"/>
      </w:divBdr>
      <w:divsChild>
        <w:div w:id="653947444">
          <w:marLeft w:val="0"/>
          <w:marRight w:val="0"/>
          <w:marTop w:val="0"/>
          <w:marBottom w:val="330"/>
          <w:divBdr>
            <w:top w:val="none" w:sz="0" w:space="0" w:color="auto"/>
            <w:left w:val="none" w:sz="0" w:space="0" w:color="auto"/>
            <w:bottom w:val="none" w:sz="0" w:space="0" w:color="auto"/>
            <w:right w:val="none" w:sz="0" w:space="0" w:color="auto"/>
          </w:divBdr>
        </w:div>
        <w:div w:id="191538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ccje20/45/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3FB4-4AB8-4BF8-A464-3CB7C255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8357</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2018-10-19T14:58:00Z</dcterms:created>
  <dcterms:modified xsi:type="dcterms:W3CDTF">2018-11-01T21:00:00Z</dcterms:modified>
</cp:coreProperties>
</file>