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66472" w14:textId="0CCA57A4" w:rsidR="007C1D7D" w:rsidRDefault="00285A60" w:rsidP="00F846A1">
      <w:pPr>
        <w:spacing w:line="360" w:lineRule="auto"/>
        <w:rPr>
          <w:rFonts w:ascii="Times New Roman" w:hAnsi="Times New Roman" w:cs="Times New Roman"/>
          <w:b/>
          <w:sz w:val="24"/>
          <w:szCs w:val="24"/>
        </w:rPr>
      </w:pPr>
      <w:bookmarkStart w:id="0" w:name="_Hlk520900724"/>
      <w:bookmarkStart w:id="1" w:name="_GoBack"/>
      <w:bookmarkEnd w:id="1"/>
      <w:r w:rsidRPr="006B428E">
        <w:rPr>
          <w:rFonts w:ascii="Times New Roman" w:hAnsi="Times New Roman" w:cs="Times New Roman"/>
          <w:b/>
          <w:sz w:val="24"/>
          <w:szCs w:val="24"/>
        </w:rPr>
        <w:t>F</w:t>
      </w:r>
      <w:r w:rsidR="007C655B" w:rsidRPr="006B428E">
        <w:rPr>
          <w:rFonts w:ascii="Times New Roman" w:hAnsi="Times New Roman" w:cs="Times New Roman"/>
          <w:b/>
          <w:sz w:val="24"/>
          <w:szCs w:val="24"/>
        </w:rPr>
        <w:t>amiliarity and strangeness</w:t>
      </w:r>
      <w:r w:rsidR="001C43D9" w:rsidRPr="006B428E">
        <w:rPr>
          <w:rFonts w:ascii="Times New Roman" w:hAnsi="Times New Roman" w:cs="Times New Roman"/>
          <w:b/>
          <w:sz w:val="24"/>
          <w:szCs w:val="24"/>
        </w:rPr>
        <w:t xml:space="preserve">: </w:t>
      </w:r>
      <w:r w:rsidR="00A724C5" w:rsidRPr="006B428E">
        <w:rPr>
          <w:rFonts w:ascii="Times New Roman" w:hAnsi="Times New Roman" w:cs="Times New Roman"/>
          <w:b/>
          <w:sz w:val="24"/>
          <w:szCs w:val="24"/>
        </w:rPr>
        <w:t xml:space="preserve">seeing </w:t>
      </w:r>
      <w:r w:rsidR="006E09C6" w:rsidRPr="006B428E">
        <w:rPr>
          <w:rFonts w:ascii="Times New Roman" w:hAnsi="Times New Roman" w:cs="Times New Roman"/>
          <w:b/>
          <w:sz w:val="24"/>
          <w:szCs w:val="24"/>
        </w:rPr>
        <w:t>everyday</w:t>
      </w:r>
      <w:r w:rsidR="001E60F0" w:rsidRPr="006B428E">
        <w:rPr>
          <w:rFonts w:ascii="Times New Roman" w:hAnsi="Times New Roman" w:cs="Times New Roman"/>
          <w:b/>
          <w:sz w:val="24"/>
          <w:szCs w:val="24"/>
        </w:rPr>
        <w:t xml:space="preserve"> practices of punishment and resistance</w:t>
      </w:r>
      <w:r w:rsidR="006E09C6" w:rsidRPr="006B428E">
        <w:rPr>
          <w:rFonts w:ascii="Times New Roman" w:hAnsi="Times New Roman" w:cs="Times New Roman"/>
          <w:b/>
          <w:sz w:val="24"/>
          <w:szCs w:val="24"/>
        </w:rPr>
        <w:t xml:space="preserve"> in Holloway Prison</w:t>
      </w:r>
    </w:p>
    <w:p w14:paraId="599A0752" w14:textId="1B06C79F" w:rsidR="007C1D7D" w:rsidRPr="007C1D7D" w:rsidRDefault="007C1D7D" w:rsidP="007C1D7D">
      <w:pPr>
        <w:spacing w:line="360" w:lineRule="auto"/>
        <w:rPr>
          <w:rFonts w:ascii="Times New Roman" w:hAnsi="Times New Roman" w:cs="Times New Roman"/>
          <w:b/>
          <w:sz w:val="24"/>
          <w:szCs w:val="24"/>
        </w:rPr>
      </w:pPr>
      <w:r w:rsidRPr="007C1D7D">
        <w:rPr>
          <w:rFonts w:ascii="Times New Roman" w:hAnsi="Times New Roman" w:cs="Times New Roman"/>
          <w:b/>
          <w:sz w:val="24"/>
          <w:szCs w:val="24"/>
        </w:rPr>
        <w:t>Abstract</w:t>
      </w:r>
    </w:p>
    <w:p w14:paraId="26CE9EB4" w14:textId="77777777" w:rsidR="00F9213C" w:rsidRDefault="007C1D7D" w:rsidP="007C1D7D">
      <w:pPr>
        <w:spacing w:line="360" w:lineRule="auto"/>
        <w:rPr>
          <w:rFonts w:ascii="Times New Roman" w:hAnsi="Times New Roman" w:cs="Times New Roman"/>
          <w:sz w:val="24"/>
          <w:szCs w:val="24"/>
        </w:rPr>
      </w:pPr>
      <w:r w:rsidRPr="007C1D7D">
        <w:rPr>
          <w:rFonts w:ascii="Times New Roman" w:hAnsi="Times New Roman" w:cs="Times New Roman"/>
          <w:sz w:val="24"/>
          <w:szCs w:val="24"/>
        </w:rPr>
        <w:t xml:space="preserve">London’s Holloway Prison, the largest women’s prison in western Europe, closed in 2016. The impact of the closure on the women incarcerated in Holloway, and the </w:t>
      </w:r>
      <w:r w:rsidR="00CB745B">
        <w:rPr>
          <w:rFonts w:ascii="Times New Roman" w:hAnsi="Times New Roman" w:cs="Times New Roman"/>
          <w:sz w:val="24"/>
          <w:szCs w:val="24"/>
        </w:rPr>
        <w:t xml:space="preserve">prison’s </w:t>
      </w:r>
      <w:r w:rsidRPr="007C1D7D">
        <w:rPr>
          <w:rFonts w:ascii="Times New Roman" w:hAnsi="Times New Roman" w:cs="Times New Roman"/>
          <w:sz w:val="24"/>
          <w:szCs w:val="24"/>
        </w:rPr>
        <w:t>place in the local community, is the focus of a project led by</w:t>
      </w:r>
      <w:r w:rsidR="00495C1C">
        <w:rPr>
          <w:rFonts w:ascii="Times New Roman" w:hAnsi="Times New Roman" w:cs="Times New Roman"/>
          <w:sz w:val="24"/>
          <w:szCs w:val="24"/>
        </w:rPr>
        <w:t xml:space="preserve"> </w:t>
      </w:r>
      <w:r w:rsidR="00F9213C">
        <w:rPr>
          <w:rFonts w:ascii="Times New Roman" w:hAnsi="Times New Roman" w:cs="Times New Roman"/>
          <w:sz w:val="24"/>
          <w:szCs w:val="24"/>
        </w:rPr>
        <w:t xml:space="preserve">Islington </w:t>
      </w:r>
    </w:p>
    <w:p w14:paraId="3D916E15" w14:textId="1B690417" w:rsidR="007C1D7D" w:rsidRDefault="007C1D7D" w:rsidP="007C1D7D">
      <w:pPr>
        <w:spacing w:line="360" w:lineRule="auto"/>
        <w:rPr>
          <w:rFonts w:ascii="Times New Roman" w:hAnsi="Times New Roman" w:cs="Times New Roman"/>
          <w:sz w:val="24"/>
          <w:szCs w:val="24"/>
        </w:rPr>
      </w:pPr>
      <w:r w:rsidRPr="007C1D7D">
        <w:rPr>
          <w:rFonts w:ascii="Times New Roman" w:hAnsi="Times New Roman" w:cs="Times New Roman"/>
          <w:sz w:val="24"/>
          <w:szCs w:val="24"/>
        </w:rPr>
        <w:t xml:space="preserve">Museum. </w:t>
      </w:r>
      <w:r w:rsidR="00CB745B">
        <w:rPr>
          <w:rFonts w:ascii="Times New Roman" w:hAnsi="Times New Roman" w:cs="Times New Roman"/>
          <w:sz w:val="24"/>
          <w:szCs w:val="24"/>
        </w:rPr>
        <w:t xml:space="preserve">Here, </w:t>
      </w:r>
      <w:r w:rsidR="00923469">
        <w:rPr>
          <w:rFonts w:ascii="Times New Roman" w:hAnsi="Times New Roman" w:cs="Times New Roman"/>
          <w:sz w:val="24"/>
          <w:szCs w:val="24"/>
        </w:rPr>
        <w:t xml:space="preserve">we </w:t>
      </w:r>
      <w:r w:rsidR="00E10001">
        <w:rPr>
          <w:rFonts w:ascii="Times New Roman" w:hAnsi="Times New Roman" w:cs="Times New Roman"/>
          <w:sz w:val="24"/>
          <w:szCs w:val="24"/>
        </w:rPr>
        <w:t xml:space="preserve">develop an innovation, </w:t>
      </w:r>
      <w:r w:rsidR="00923469">
        <w:rPr>
          <w:rFonts w:ascii="Times New Roman" w:hAnsi="Times New Roman" w:cs="Times New Roman"/>
          <w:sz w:val="24"/>
          <w:szCs w:val="24"/>
        </w:rPr>
        <w:t>emotion-led methodology</w:t>
      </w:r>
      <w:r w:rsidRPr="007C1D7D">
        <w:rPr>
          <w:rFonts w:ascii="Times New Roman" w:hAnsi="Times New Roman" w:cs="Times New Roman"/>
          <w:sz w:val="24"/>
          <w:szCs w:val="24"/>
        </w:rPr>
        <w:t xml:space="preserve"> </w:t>
      </w:r>
      <w:r w:rsidR="00923469">
        <w:rPr>
          <w:rFonts w:ascii="Times New Roman" w:hAnsi="Times New Roman" w:cs="Times New Roman"/>
          <w:sz w:val="24"/>
          <w:szCs w:val="24"/>
        </w:rPr>
        <w:t xml:space="preserve">to </w:t>
      </w:r>
      <w:r w:rsidRPr="007C1D7D">
        <w:rPr>
          <w:rFonts w:ascii="Times New Roman" w:hAnsi="Times New Roman" w:cs="Times New Roman"/>
          <w:sz w:val="24"/>
          <w:szCs w:val="24"/>
        </w:rPr>
        <w:t xml:space="preserve">explore photographs </w:t>
      </w:r>
      <w:r w:rsidR="00D33E6C">
        <w:rPr>
          <w:rFonts w:ascii="Times New Roman" w:hAnsi="Times New Roman" w:cs="Times New Roman"/>
          <w:sz w:val="24"/>
          <w:szCs w:val="24"/>
        </w:rPr>
        <w:t xml:space="preserve">of </w:t>
      </w:r>
      <w:r w:rsidR="00CB745B">
        <w:rPr>
          <w:rFonts w:ascii="Times New Roman" w:hAnsi="Times New Roman" w:cs="Times New Roman"/>
          <w:sz w:val="24"/>
          <w:szCs w:val="24"/>
        </w:rPr>
        <w:t xml:space="preserve">the decommissioned </w:t>
      </w:r>
      <w:r w:rsidR="00D33E6C">
        <w:rPr>
          <w:rFonts w:ascii="Times New Roman" w:hAnsi="Times New Roman" w:cs="Times New Roman"/>
          <w:sz w:val="24"/>
          <w:szCs w:val="24"/>
        </w:rPr>
        <w:t xml:space="preserve">Holloway, </w:t>
      </w:r>
      <w:r w:rsidRPr="007C1D7D">
        <w:rPr>
          <w:rFonts w:ascii="Times New Roman" w:hAnsi="Times New Roman" w:cs="Times New Roman"/>
          <w:sz w:val="24"/>
          <w:szCs w:val="24"/>
        </w:rPr>
        <w:t>ask</w:t>
      </w:r>
      <w:r w:rsidR="00D33E6C">
        <w:rPr>
          <w:rFonts w:ascii="Times New Roman" w:hAnsi="Times New Roman" w:cs="Times New Roman"/>
          <w:sz w:val="24"/>
          <w:szCs w:val="24"/>
        </w:rPr>
        <w:t>ing</w:t>
      </w:r>
      <w:r w:rsidRPr="007C1D7D">
        <w:rPr>
          <w:rFonts w:ascii="Times New Roman" w:hAnsi="Times New Roman" w:cs="Times New Roman"/>
          <w:sz w:val="24"/>
          <w:szCs w:val="24"/>
        </w:rPr>
        <w:t xml:space="preserve"> what </w:t>
      </w:r>
      <w:r w:rsidR="00D33E6C">
        <w:rPr>
          <w:rFonts w:ascii="Times New Roman" w:hAnsi="Times New Roman" w:cs="Times New Roman"/>
          <w:sz w:val="24"/>
          <w:szCs w:val="24"/>
        </w:rPr>
        <w:t>they</w:t>
      </w:r>
      <w:r w:rsidR="00D33E6C" w:rsidRPr="007C1D7D">
        <w:rPr>
          <w:rFonts w:ascii="Times New Roman" w:hAnsi="Times New Roman" w:cs="Times New Roman"/>
          <w:sz w:val="24"/>
          <w:szCs w:val="24"/>
        </w:rPr>
        <w:t xml:space="preserve"> </w:t>
      </w:r>
      <w:r w:rsidRPr="007C1D7D">
        <w:rPr>
          <w:rFonts w:ascii="Times New Roman" w:hAnsi="Times New Roman" w:cs="Times New Roman"/>
          <w:sz w:val="24"/>
          <w:szCs w:val="24"/>
        </w:rPr>
        <w:t>communicate about experience</w:t>
      </w:r>
      <w:r w:rsidR="00CB745B">
        <w:rPr>
          <w:rFonts w:ascii="Times New Roman" w:hAnsi="Times New Roman" w:cs="Times New Roman"/>
          <w:sz w:val="24"/>
          <w:szCs w:val="24"/>
        </w:rPr>
        <w:t>s</w:t>
      </w:r>
      <w:r w:rsidRPr="007C1D7D">
        <w:rPr>
          <w:rFonts w:ascii="Times New Roman" w:hAnsi="Times New Roman" w:cs="Times New Roman"/>
          <w:sz w:val="24"/>
          <w:szCs w:val="24"/>
        </w:rPr>
        <w:t xml:space="preserve"> of imprisonment and practices of punishment. </w:t>
      </w:r>
      <w:r w:rsidR="00923469">
        <w:rPr>
          <w:rFonts w:ascii="Times New Roman" w:hAnsi="Times New Roman" w:cs="Times New Roman"/>
          <w:sz w:val="24"/>
          <w:szCs w:val="24"/>
        </w:rPr>
        <w:t>The images</w:t>
      </w:r>
      <w:r w:rsidR="00923469" w:rsidRPr="007C1D7D">
        <w:rPr>
          <w:rFonts w:ascii="Times New Roman" w:hAnsi="Times New Roman" w:cs="Times New Roman"/>
          <w:sz w:val="24"/>
          <w:szCs w:val="24"/>
        </w:rPr>
        <w:t xml:space="preserve"> </w:t>
      </w:r>
      <w:r w:rsidR="00D33E6C">
        <w:rPr>
          <w:rFonts w:ascii="Times New Roman" w:hAnsi="Times New Roman" w:cs="Times New Roman"/>
          <w:sz w:val="24"/>
          <w:szCs w:val="24"/>
        </w:rPr>
        <w:t>illustrate</w:t>
      </w:r>
      <w:r w:rsidR="00D33E6C" w:rsidRPr="007C1D7D">
        <w:rPr>
          <w:rFonts w:ascii="Times New Roman" w:hAnsi="Times New Roman" w:cs="Times New Roman"/>
          <w:sz w:val="24"/>
          <w:szCs w:val="24"/>
        </w:rPr>
        <w:t xml:space="preserve"> </w:t>
      </w:r>
      <w:r w:rsidR="00CB745B">
        <w:rPr>
          <w:rFonts w:ascii="Times New Roman" w:hAnsi="Times New Roman" w:cs="Times New Roman"/>
          <w:sz w:val="24"/>
          <w:szCs w:val="24"/>
        </w:rPr>
        <w:t xml:space="preserve">the </w:t>
      </w:r>
      <w:r w:rsidRPr="007C1D7D">
        <w:rPr>
          <w:rFonts w:ascii="Times New Roman" w:hAnsi="Times New Roman" w:cs="Times New Roman"/>
          <w:sz w:val="24"/>
          <w:szCs w:val="24"/>
        </w:rPr>
        <w:t xml:space="preserve">strategies of control, mechanisms of punishment and tactics of resistance that operate through the carceral space. </w:t>
      </w:r>
      <w:r w:rsidR="00CB745B">
        <w:rPr>
          <w:rFonts w:ascii="Times New Roman" w:hAnsi="Times New Roman" w:cs="Times New Roman"/>
          <w:sz w:val="24"/>
          <w:szCs w:val="24"/>
        </w:rPr>
        <w:t>F</w:t>
      </w:r>
      <w:r w:rsidRPr="007C1D7D">
        <w:rPr>
          <w:rFonts w:ascii="Times New Roman" w:hAnsi="Times New Roman" w:cs="Times New Roman"/>
          <w:sz w:val="24"/>
          <w:szCs w:val="24"/>
        </w:rPr>
        <w:t xml:space="preserve">rom a feminist, anti-carceral perspective, we emphasise the importance of </w:t>
      </w:r>
      <w:r w:rsidRPr="007C1D7D">
        <w:rPr>
          <w:rFonts w:ascii="Times New Roman" w:hAnsi="Times New Roman" w:cs="Times New Roman"/>
          <w:i/>
          <w:sz w:val="24"/>
          <w:szCs w:val="24"/>
        </w:rPr>
        <w:t>seeing</w:t>
      </w:r>
      <w:r w:rsidRPr="007C1D7D">
        <w:rPr>
          <w:rFonts w:ascii="Times New Roman" w:hAnsi="Times New Roman" w:cs="Times New Roman"/>
          <w:sz w:val="24"/>
          <w:szCs w:val="24"/>
        </w:rPr>
        <w:t xml:space="preserve"> prison spaces and attending to the emotional responses </w:t>
      </w:r>
      <w:r w:rsidR="00CB745B">
        <w:rPr>
          <w:rFonts w:ascii="Times New Roman" w:hAnsi="Times New Roman" w:cs="Times New Roman"/>
          <w:sz w:val="24"/>
          <w:szCs w:val="24"/>
        </w:rPr>
        <w:t>generated</w:t>
      </w:r>
      <w:r w:rsidRPr="007C1D7D">
        <w:rPr>
          <w:rFonts w:ascii="Times New Roman" w:hAnsi="Times New Roman" w:cs="Times New Roman"/>
          <w:sz w:val="24"/>
          <w:szCs w:val="24"/>
        </w:rPr>
        <w:t xml:space="preserve">. </w:t>
      </w:r>
      <w:r w:rsidR="00D33E6C">
        <w:rPr>
          <w:rFonts w:ascii="Times New Roman" w:hAnsi="Times New Roman" w:cs="Times New Roman"/>
          <w:sz w:val="24"/>
          <w:szCs w:val="24"/>
        </w:rPr>
        <w:t>W</w:t>
      </w:r>
      <w:r w:rsidRPr="007C1D7D">
        <w:rPr>
          <w:rFonts w:ascii="Times New Roman" w:hAnsi="Times New Roman" w:cs="Times New Roman"/>
          <w:sz w:val="24"/>
          <w:szCs w:val="24"/>
        </w:rPr>
        <w:t xml:space="preserve">e offer a creative intervention into </w:t>
      </w:r>
      <w:r w:rsidR="00CB745B">
        <w:rPr>
          <w:rFonts w:ascii="Times New Roman" w:hAnsi="Times New Roman" w:cs="Times New Roman"/>
          <w:sz w:val="24"/>
          <w:szCs w:val="24"/>
        </w:rPr>
        <w:t>dominant</w:t>
      </w:r>
      <w:r w:rsidR="00CB745B" w:rsidRPr="007C1D7D">
        <w:rPr>
          <w:rFonts w:ascii="Times New Roman" w:hAnsi="Times New Roman" w:cs="Times New Roman"/>
          <w:sz w:val="24"/>
          <w:szCs w:val="24"/>
        </w:rPr>
        <w:t xml:space="preserve"> </w:t>
      </w:r>
      <w:r w:rsidRPr="007C1D7D">
        <w:rPr>
          <w:rFonts w:ascii="Times New Roman" w:hAnsi="Times New Roman" w:cs="Times New Roman"/>
          <w:sz w:val="24"/>
          <w:szCs w:val="24"/>
        </w:rPr>
        <w:t>government and media narratives of Holloway’s closure</w:t>
      </w:r>
      <w:r w:rsidR="00CB745B">
        <w:rPr>
          <w:rFonts w:ascii="Times New Roman" w:hAnsi="Times New Roman" w:cs="Times New Roman"/>
          <w:sz w:val="24"/>
          <w:szCs w:val="24"/>
        </w:rPr>
        <w:t xml:space="preserve"> and </w:t>
      </w:r>
      <w:r w:rsidRPr="007C1D7D">
        <w:rPr>
          <w:rFonts w:ascii="Times New Roman" w:hAnsi="Times New Roman" w:cs="Times New Roman"/>
          <w:sz w:val="24"/>
          <w:szCs w:val="24"/>
        </w:rPr>
        <w:t xml:space="preserve">suggest that </w:t>
      </w:r>
      <w:r w:rsidR="00CB745B">
        <w:rPr>
          <w:rFonts w:ascii="Times New Roman" w:hAnsi="Times New Roman" w:cs="Times New Roman"/>
          <w:sz w:val="24"/>
          <w:szCs w:val="24"/>
        </w:rPr>
        <w:t xml:space="preserve">considering </w:t>
      </w:r>
      <w:r w:rsidRPr="007C1D7D">
        <w:rPr>
          <w:rFonts w:ascii="Times New Roman" w:hAnsi="Times New Roman" w:cs="Times New Roman"/>
          <w:sz w:val="24"/>
          <w:szCs w:val="24"/>
        </w:rPr>
        <w:t xml:space="preserve">what </w:t>
      </w:r>
      <w:r w:rsidR="00CB745B">
        <w:rPr>
          <w:rFonts w:ascii="Times New Roman" w:hAnsi="Times New Roman" w:cs="Times New Roman"/>
          <w:sz w:val="24"/>
          <w:szCs w:val="24"/>
        </w:rPr>
        <w:t xml:space="preserve">it is that </w:t>
      </w:r>
      <w:r w:rsidRPr="007C1D7D">
        <w:rPr>
          <w:rFonts w:ascii="Times New Roman" w:hAnsi="Times New Roman" w:cs="Times New Roman"/>
          <w:sz w:val="24"/>
          <w:szCs w:val="24"/>
        </w:rPr>
        <w:t xml:space="preserve">feels </w:t>
      </w:r>
      <w:r w:rsidR="00D33E6C">
        <w:rPr>
          <w:rFonts w:ascii="Times New Roman" w:hAnsi="Times New Roman" w:cs="Times New Roman"/>
          <w:sz w:val="24"/>
          <w:szCs w:val="24"/>
        </w:rPr>
        <w:t xml:space="preserve">familiar and </w:t>
      </w:r>
      <w:r w:rsidRPr="007C1D7D">
        <w:rPr>
          <w:rFonts w:ascii="Times New Roman" w:hAnsi="Times New Roman" w:cs="Times New Roman"/>
          <w:sz w:val="24"/>
          <w:szCs w:val="24"/>
        </w:rPr>
        <w:t xml:space="preserve">strange about carceral spaces has the potential to </w:t>
      </w:r>
      <w:r w:rsidR="00D33E6C">
        <w:rPr>
          <w:rFonts w:ascii="Times New Roman" w:hAnsi="Times New Roman" w:cs="Times New Roman"/>
          <w:sz w:val="24"/>
          <w:szCs w:val="24"/>
        </w:rPr>
        <w:t>operate</w:t>
      </w:r>
      <w:r w:rsidRPr="007C1D7D">
        <w:rPr>
          <w:rFonts w:ascii="Times New Roman" w:hAnsi="Times New Roman" w:cs="Times New Roman"/>
          <w:sz w:val="24"/>
          <w:szCs w:val="24"/>
        </w:rPr>
        <w:t xml:space="preserve"> as a form of anti-carceral work. </w:t>
      </w:r>
    </w:p>
    <w:p w14:paraId="0D010977" w14:textId="5F5DEBCB" w:rsidR="007C1D7D" w:rsidRDefault="007C1D7D" w:rsidP="007C1D7D">
      <w:pPr>
        <w:spacing w:line="360" w:lineRule="auto"/>
        <w:rPr>
          <w:rFonts w:ascii="Times New Roman" w:hAnsi="Times New Roman" w:cs="Times New Roman"/>
          <w:b/>
          <w:sz w:val="24"/>
          <w:szCs w:val="24"/>
        </w:rPr>
      </w:pPr>
      <w:r w:rsidRPr="007C1D7D">
        <w:rPr>
          <w:rFonts w:ascii="Times New Roman" w:hAnsi="Times New Roman" w:cs="Times New Roman"/>
          <w:b/>
          <w:sz w:val="24"/>
          <w:szCs w:val="24"/>
        </w:rPr>
        <w:t>Keywords</w:t>
      </w:r>
    </w:p>
    <w:p w14:paraId="312BAF14" w14:textId="7888A594" w:rsidR="007C1D7D" w:rsidRPr="00F961E5" w:rsidRDefault="00F961E5" w:rsidP="007C1D7D">
      <w:pPr>
        <w:spacing w:line="360" w:lineRule="auto"/>
        <w:rPr>
          <w:rFonts w:ascii="Times New Roman" w:hAnsi="Times New Roman" w:cs="Times New Roman"/>
          <w:sz w:val="24"/>
          <w:szCs w:val="24"/>
        </w:rPr>
      </w:pPr>
      <w:r>
        <w:rPr>
          <w:rFonts w:ascii="Times New Roman" w:hAnsi="Times New Roman" w:cs="Times New Roman"/>
          <w:sz w:val="24"/>
          <w:szCs w:val="24"/>
        </w:rPr>
        <w:t xml:space="preserve">Anti-carceral; women; imprisonment; Holloway; emotion; punishment; resistance </w:t>
      </w:r>
    </w:p>
    <w:p w14:paraId="12FE3A4E" w14:textId="3E0F8A58" w:rsidR="007C1D7D" w:rsidRDefault="007C1D7D">
      <w:pPr>
        <w:rPr>
          <w:rFonts w:ascii="Times New Roman" w:hAnsi="Times New Roman" w:cs="Times New Roman"/>
          <w:b/>
          <w:sz w:val="24"/>
          <w:szCs w:val="24"/>
        </w:rPr>
      </w:pPr>
    </w:p>
    <w:p w14:paraId="05837D75" w14:textId="77777777" w:rsidR="007C1D7D" w:rsidRDefault="007C1D7D">
      <w:pPr>
        <w:rPr>
          <w:rFonts w:ascii="Times New Roman" w:hAnsi="Times New Roman" w:cs="Times New Roman"/>
          <w:b/>
          <w:sz w:val="24"/>
          <w:szCs w:val="24"/>
        </w:rPr>
      </w:pPr>
      <w:r>
        <w:rPr>
          <w:rFonts w:ascii="Times New Roman" w:hAnsi="Times New Roman" w:cs="Times New Roman"/>
          <w:b/>
          <w:sz w:val="24"/>
          <w:szCs w:val="24"/>
        </w:rPr>
        <w:br w:type="page"/>
      </w:r>
    </w:p>
    <w:p w14:paraId="44A88337" w14:textId="7F3C567C" w:rsidR="00E71CC2" w:rsidRDefault="007C655B" w:rsidP="00AF2305">
      <w:pPr>
        <w:spacing w:line="360" w:lineRule="auto"/>
        <w:rPr>
          <w:rFonts w:ascii="Times New Roman" w:hAnsi="Times New Roman" w:cs="Times New Roman"/>
          <w:sz w:val="24"/>
          <w:szCs w:val="24"/>
          <w:lang w:val="en-US"/>
        </w:rPr>
      </w:pPr>
      <w:r w:rsidRPr="006B428E">
        <w:rPr>
          <w:rFonts w:ascii="Times New Roman" w:hAnsi="Times New Roman" w:cs="Times New Roman"/>
          <w:b/>
          <w:sz w:val="24"/>
          <w:szCs w:val="24"/>
        </w:rPr>
        <w:lastRenderedPageBreak/>
        <w:t xml:space="preserve">Introduction </w:t>
      </w:r>
      <w:r w:rsidR="008A5A18">
        <w:rPr>
          <w:rFonts w:ascii="Times New Roman" w:hAnsi="Times New Roman" w:cs="Times New Roman"/>
          <w:sz w:val="24"/>
          <w:szCs w:val="24"/>
        </w:rPr>
        <w:br/>
      </w:r>
      <w:r w:rsidR="008072F0">
        <w:rPr>
          <w:rFonts w:ascii="Times New Roman" w:hAnsi="Times New Roman" w:cs="Times New Roman"/>
          <w:sz w:val="24"/>
          <w:szCs w:val="24"/>
        </w:rPr>
        <w:t>I</w:t>
      </w:r>
      <w:r w:rsidR="009F5F11">
        <w:rPr>
          <w:rFonts w:ascii="Times New Roman" w:hAnsi="Times New Roman" w:cs="Times New Roman"/>
          <w:sz w:val="24"/>
          <w:szCs w:val="24"/>
        </w:rPr>
        <w:t xml:space="preserve">n </w:t>
      </w:r>
      <w:r w:rsidR="008072F0">
        <w:rPr>
          <w:rFonts w:ascii="Times New Roman" w:hAnsi="Times New Roman" w:cs="Times New Roman"/>
          <w:sz w:val="24"/>
          <w:szCs w:val="24"/>
        </w:rPr>
        <w:t>2016 Holloway Prison, Europe’s largest prison for women, and one of its most iconic, closed</w:t>
      </w:r>
      <w:r w:rsidR="00106913" w:rsidRPr="006B428E">
        <w:rPr>
          <w:rFonts w:ascii="Times New Roman" w:hAnsi="Times New Roman" w:cs="Times New Roman"/>
          <w:sz w:val="24"/>
          <w:szCs w:val="24"/>
        </w:rPr>
        <w:t xml:space="preserve">. </w:t>
      </w:r>
      <w:r w:rsidR="00C332AB">
        <w:rPr>
          <w:rFonts w:ascii="Times New Roman" w:hAnsi="Times New Roman" w:cs="Times New Roman"/>
          <w:sz w:val="24"/>
          <w:szCs w:val="24"/>
        </w:rPr>
        <w:t xml:space="preserve">This closure should be understood in the context of the </w:t>
      </w:r>
      <w:r w:rsidR="008C0B3E">
        <w:rPr>
          <w:rFonts w:ascii="Times New Roman" w:hAnsi="Times New Roman" w:cs="Times New Roman"/>
          <w:sz w:val="24"/>
          <w:szCs w:val="24"/>
        </w:rPr>
        <w:t>UK government’s policy of relocating urban prison’s to rural locations as a cost saving</w:t>
      </w:r>
      <w:r w:rsidR="005A56FD">
        <w:rPr>
          <w:rFonts w:ascii="Times New Roman" w:hAnsi="Times New Roman" w:cs="Times New Roman"/>
          <w:sz w:val="24"/>
          <w:szCs w:val="24"/>
        </w:rPr>
        <w:t xml:space="preserve">, </w:t>
      </w:r>
      <w:r w:rsidR="008C0B3E">
        <w:rPr>
          <w:rFonts w:ascii="Times New Roman" w:hAnsi="Times New Roman" w:cs="Times New Roman"/>
          <w:sz w:val="24"/>
          <w:szCs w:val="24"/>
        </w:rPr>
        <w:t>‘modernising’</w:t>
      </w:r>
      <w:r w:rsidR="005A56FD">
        <w:rPr>
          <w:rFonts w:ascii="Times New Roman" w:hAnsi="Times New Roman" w:cs="Times New Roman"/>
          <w:sz w:val="24"/>
          <w:szCs w:val="24"/>
        </w:rPr>
        <w:t xml:space="preserve"> and expansive project.</w:t>
      </w:r>
      <w:r w:rsidR="00DC2EF4">
        <w:rPr>
          <w:rStyle w:val="EndnoteReference"/>
          <w:rFonts w:ascii="Times New Roman" w:hAnsi="Times New Roman" w:cs="Times New Roman"/>
          <w:sz w:val="24"/>
          <w:szCs w:val="24"/>
        </w:rPr>
        <w:endnoteReference w:id="1"/>
      </w:r>
      <w:r w:rsidR="00CE6FDA">
        <w:rPr>
          <w:rFonts w:ascii="Times New Roman" w:hAnsi="Times New Roman" w:cs="Times New Roman"/>
          <w:sz w:val="24"/>
          <w:szCs w:val="24"/>
        </w:rPr>
        <w:t xml:space="preserve"> The his</w:t>
      </w:r>
      <w:r w:rsidR="001A006E">
        <w:rPr>
          <w:rFonts w:ascii="Times New Roman" w:hAnsi="Times New Roman" w:cs="Times New Roman"/>
          <w:sz w:val="24"/>
          <w:szCs w:val="24"/>
        </w:rPr>
        <w:t>tory of Holloway, its founding, development, consolidation and now closure, encapsulates the contemporary history of women’s imprisonment in the UK (Scraton and Moore, 2014:12).</w:t>
      </w:r>
      <w:r w:rsidR="008C0B3E">
        <w:rPr>
          <w:rFonts w:ascii="Times New Roman" w:hAnsi="Times New Roman" w:cs="Times New Roman"/>
          <w:sz w:val="24"/>
          <w:szCs w:val="24"/>
        </w:rPr>
        <w:t xml:space="preserve"> </w:t>
      </w:r>
      <w:r w:rsidR="00901B49">
        <w:rPr>
          <w:rFonts w:ascii="Times New Roman" w:hAnsi="Times New Roman" w:cs="Times New Roman"/>
          <w:sz w:val="24"/>
          <w:szCs w:val="24"/>
        </w:rPr>
        <w:t xml:space="preserve">Over the years, Rock (1996:262) observes, </w:t>
      </w:r>
      <w:r w:rsidR="00901B49">
        <w:rPr>
          <w:rFonts w:ascii="Times New Roman" w:hAnsi="Times New Roman" w:cs="Times New Roman"/>
          <w:sz w:val="24"/>
          <w:szCs w:val="24"/>
          <w:lang w:val="en-US"/>
        </w:rPr>
        <w:t>Holloway ‘moved precariously and rapidly through a succession of political systems, the quest for authority sometimes veering more towards winning the acquiescence of the incarcerated, sometimes more towards the application of force.’</w:t>
      </w:r>
      <w:r w:rsidR="00AF2305">
        <w:rPr>
          <w:rFonts w:ascii="Times New Roman" w:hAnsi="Times New Roman" w:cs="Times New Roman"/>
          <w:sz w:val="24"/>
          <w:szCs w:val="24"/>
          <w:lang w:val="en-US"/>
        </w:rPr>
        <w:t xml:space="preserve"> </w:t>
      </w:r>
      <w:r w:rsidR="00EC2D44">
        <w:rPr>
          <w:rFonts w:ascii="Times New Roman" w:hAnsi="Times New Roman" w:cs="Times New Roman"/>
          <w:sz w:val="24"/>
          <w:szCs w:val="24"/>
        </w:rPr>
        <w:t xml:space="preserve">In this paper we offer a reading of </w:t>
      </w:r>
      <w:r w:rsidR="00815320" w:rsidRPr="006B428E">
        <w:rPr>
          <w:rFonts w:ascii="Times New Roman" w:hAnsi="Times New Roman" w:cs="Times New Roman"/>
          <w:sz w:val="24"/>
          <w:szCs w:val="24"/>
        </w:rPr>
        <w:t xml:space="preserve">photographs </w:t>
      </w:r>
      <w:r w:rsidR="00D627E3" w:rsidRPr="006B428E">
        <w:rPr>
          <w:rFonts w:ascii="Times New Roman" w:hAnsi="Times New Roman" w:cs="Times New Roman"/>
          <w:sz w:val="24"/>
          <w:szCs w:val="24"/>
        </w:rPr>
        <w:t>of</w:t>
      </w:r>
      <w:r w:rsidR="00780566">
        <w:rPr>
          <w:rFonts w:ascii="Times New Roman" w:hAnsi="Times New Roman" w:cs="Times New Roman"/>
          <w:sz w:val="24"/>
          <w:szCs w:val="24"/>
        </w:rPr>
        <w:t xml:space="preserve"> </w:t>
      </w:r>
      <w:r w:rsidR="00815320" w:rsidRPr="006B428E">
        <w:rPr>
          <w:rFonts w:ascii="Times New Roman" w:hAnsi="Times New Roman" w:cs="Times New Roman"/>
          <w:sz w:val="24"/>
          <w:szCs w:val="24"/>
        </w:rPr>
        <w:t xml:space="preserve">Holloway </w:t>
      </w:r>
      <w:r w:rsidR="0001516E" w:rsidRPr="006B428E">
        <w:rPr>
          <w:rFonts w:ascii="Times New Roman" w:hAnsi="Times New Roman" w:cs="Times New Roman"/>
          <w:sz w:val="24"/>
          <w:szCs w:val="24"/>
        </w:rPr>
        <w:t>post-</w:t>
      </w:r>
      <w:r w:rsidR="00815320" w:rsidRPr="006B428E">
        <w:rPr>
          <w:rFonts w:ascii="Times New Roman" w:hAnsi="Times New Roman" w:cs="Times New Roman"/>
          <w:sz w:val="24"/>
          <w:szCs w:val="24"/>
        </w:rPr>
        <w:t>closure</w:t>
      </w:r>
      <w:r w:rsidR="00ED68D4">
        <w:rPr>
          <w:rFonts w:ascii="Times New Roman" w:hAnsi="Times New Roman" w:cs="Times New Roman"/>
          <w:sz w:val="24"/>
          <w:szCs w:val="24"/>
        </w:rPr>
        <w:t xml:space="preserve">, arguing that they illustrate particular </w:t>
      </w:r>
      <w:r w:rsidR="0062654D" w:rsidRPr="006B428E">
        <w:rPr>
          <w:rFonts w:ascii="Times New Roman" w:hAnsi="Times New Roman" w:cs="Times New Roman"/>
          <w:sz w:val="24"/>
          <w:szCs w:val="24"/>
        </w:rPr>
        <w:t xml:space="preserve">strategies of control, mechanisms of punishment and tactics of resistance </w:t>
      </w:r>
      <w:r w:rsidR="00780566">
        <w:rPr>
          <w:rFonts w:ascii="Times New Roman" w:hAnsi="Times New Roman" w:cs="Times New Roman"/>
          <w:sz w:val="24"/>
          <w:szCs w:val="24"/>
        </w:rPr>
        <w:t>in</w:t>
      </w:r>
      <w:r w:rsidR="000B63C8" w:rsidRPr="006B428E">
        <w:rPr>
          <w:rFonts w:ascii="Times New Roman" w:hAnsi="Times New Roman" w:cs="Times New Roman"/>
          <w:sz w:val="24"/>
          <w:szCs w:val="24"/>
        </w:rPr>
        <w:t xml:space="preserve"> the carceral space.</w:t>
      </w:r>
      <w:r w:rsidR="000571FE">
        <w:rPr>
          <w:rFonts w:ascii="Times New Roman" w:hAnsi="Times New Roman" w:cs="Times New Roman"/>
          <w:sz w:val="24"/>
          <w:szCs w:val="24"/>
        </w:rPr>
        <w:t xml:space="preserve"> A</w:t>
      </w:r>
      <w:r w:rsidR="007D675A" w:rsidRPr="006B428E">
        <w:rPr>
          <w:rFonts w:ascii="Times New Roman" w:hAnsi="Times New Roman" w:cs="Times New Roman"/>
          <w:sz w:val="24"/>
          <w:szCs w:val="24"/>
        </w:rPr>
        <w:t>dopt</w:t>
      </w:r>
      <w:r w:rsidR="000571FE">
        <w:rPr>
          <w:rFonts w:ascii="Times New Roman" w:hAnsi="Times New Roman" w:cs="Times New Roman"/>
          <w:sz w:val="24"/>
          <w:szCs w:val="24"/>
        </w:rPr>
        <w:t>ing</w:t>
      </w:r>
      <w:r w:rsidR="007D675A" w:rsidRPr="006B428E">
        <w:rPr>
          <w:rFonts w:ascii="Times New Roman" w:hAnsi="Times New Roman" w:cs="Times New Roman"/>
          <w:sz w:val="24"/>
          <w:szCs w:val="24"/>
        </w:rPr>
        <w:t xml:space="preserve"> an anti-carceral feminist perspective (Carlton, 2016; Davis, </w:t>
      </w:r>
      <w:r w:rsidR="00BB5024" w:rsidRPr="006B428E">
        <w:rPr>
          <w:rFonts w:ascii="Times New Roman" w:hAnsi="Times New Roman" w:cs="Times New Roman"/>
          <w:sz w:val="24"/>
          <w:szCs w:val="24"/>
        </w:rPr>
        <w:t>2005</w:t>
      </w:r>
      <w:r w:rsidR="007D675A" w:rsidRPr="006B428E">
        <w:rPr>
          <w:rFonts w:ascii="Times New Roman" w:hAnsi="Times New Roman" w:cs="Times New Roman"/>
          <w:sz w:val="24"/>
          <w:szCs w:val="24"/>
        </w:rPr>
        <w:t>)</w:t>
      </w:r>
      <w:r w:rsidR="00CC07FC" w:rsidRPr="006B428E">
        <w:rPr>
          <w:rFonts w:ascii="Times New Roman" w:hAnsi="Times New Roman" w:cs="Times New Roman"/>
          <w:sz w:val="24"/>
          <w:szCs w:val="24"/>
        </w:rPr>
        <w:t xml:space="preserve">, </w:t>
      </w:r>
      <w:r w:rsidR="000571FE">
        <w:rPr>
          <w:rFonts w:ascii="Times New Roman" w:hAnsi="Times New Roman" w:cs="Times New Roman"/>
          <w:sz w:val="24"/>
          <w:szCs w:val="24"/>
        </w:rPr>
        <w:t xml:space="preserve">we </w:t>
      </w:r>
      <w:r w:rsidR="007D675A" w:rsidRPr="006B428E">
        <w:rPr>
          <w:rFonts w:ascii="Times New Roman" w:hAnsi="Times New Roman" w:cs="Times New Roman"/>
          <w:sz w:val="24"/>
          <w:szCs w:val="24"/>
        </w:rPr>
        <w:t xml:space="preserve">question the </w:t>
      </w:r>
      <w:r w:rsidR="00CC07FC" w:rsidRPr="006B428E">
        <w:rPr>
          <w:rFonts w:ascii="Times New Roman" w:hAnsi="Times New Roman" w:cs="Times New Roman"/>
          <w:sz w:val="24"/>
          <w:szCs w:val="24"/>
        </w:rPr>
        <w:t>expansion</w:t>
      </w:r>
      <w:r w:rsidR="007D675A" w:rsidRPr="006B428E">
        <w:rPr>
          <w:rFonts w:ascii="Times New Roman" w:hAnsi="Times New Roman" w:cs="Times New Roman"/>
          <w:sz w:val="24"/>
          <w:szCs w:val="24"/>
        </w:rPr>
        <w:t xml:space="preserve"> and naturalisation of </w:t>
      </w:r>
      <w:r w:rsidR="00CC07FC" w:rsidRPr="006B428E">
        <w:rPr>
          <w:rFonts w:ascii="Times New Roman" w:hAnsi="Times New Roman" w:cs="Times New Roman"/>
          <w:sz w:val="24"/>
          <w:szCs w:val="24"/>
        </w:rPr>
        <w:t xml:space="preserve">the </w:t>
      </w:r>
      <w:r w:rsidR="00D627E3" w:rsidRPr="006B428E">
        <w:rPr>
          <w:rFonts w:ascii="Times New Roman" w:hAnsi="Times New Roman" w:cs="Times New Roman"/>
          <w:sz w:val="24"/>
          <w:szCs w:val="24"/>
        </w:rPr>
        <w:t>prison</w:t>
      </w:r>
      <w:r w:rsidR="005B64A6" w:rsidRPr="006B428E">
        <w:rPr>
          <w:rFonts w:ascii="Times New Roman" w:hAnsi="Times New Roman" w:cs="Times New Roman"/>
          <w:sz w:val="24"/>
          <w:szCs w:val="24"/>
        </w:rPr>
        <w:t xml:space="preserve"> system</w:t>
      </w:r>
      <w:r w:rsidR="007D675A" w:rsidRPr="006B428E">
        <w:rPr>
          <w:rFonts w:ascii="Times New Roman" w:hAnsi="Times New Roman" w:cs="Times New Roman"/>
          <w:sz w:val="24"/>
          <w:szCs w:val="24"/>
        </w:rPr>
        <w:t xml:space="preserve"> and the state’s increasingly punitive </w:t>
      </w:r>
      <w:r w:rsidR="005F47D9" w:rsidRPr="006B428E">
        <w:rPr>
          <w:rFonts w:ascii="Times New Roman" w:hAnsi="Times New Roman" w:cs="Times New Roman"/>
          <w:sz w:val="24"/>
          <w:szCs w:val="24"/>
        </w:rPr>
        <w:t xml:space="preserve">dependence </w:t>
      </w:r>
      <w:r w:rsidR="009C2A70" w:rsidRPr="006B428E">
        <w:rPr>
          <w:rFonts w:ascii="Times New Roman" w:hAnsi="Times New Roman" w:cs="Times New Roman"/>
          <w:sz w:val="24"/>
          <w:szCs w:val="24"/>
        </w:rPr>
        <w:t>up</w:t>
      </w:r>
      <w:r w:rsidR="007D675A" w:rsidRPr="006B428E">
        <w:rPr>
          <w:rFonts w:ascii="Times New Roman" w:hAnsi="Times New Roman" w:cs="Times New Roman"/>
          <w:sz w:val="24"/>
          <w:szCs w:val="24"/>
        </w:rPr>
        <w:t>on it.</w:t>
      </w:r>
      <w:r w:rsidR="008A6327">
        <w:rPr>
          <w:rFonts w:ascii="Times New Roman" w:hAnsi="Times New Roman" w:cs="Times New Roman"/>
          <w:sz w:val="24"/>
          <w:szCs w:val="24"/>
        </w:rPr>
        <w:t xml:space="preserve"> </w:t>
      </w:r>
      <w:r w:rsidR="00780566" w:rsidRPr="006B428E">
        <w:rPr>
          <w:rFonts w:ascii="Times New Roman" w:hAnsi="Times New Roman" w:cs="Times New Roman"/>
          <w:sz w:val="24"/>
          <w:szCs w:val="24"/>
        </w:rPr>
        <w:t xml:space="preserve">The reliance on prison </w:t>
      </w:r>
      <w:r w:rsidR="00780566">
        <w:rPr>
          <w:rFonts w:ascii="Times New Roman" w:hAnsi="Times New Roman" w:cs="Times New Roman"/>
          <w:sz w:val="24"/>
          <w:szCs w:val="24"/>
        </w:rPr>
        <w:t>to address</w:t>
      </w:r>
      <w:r w:rsidR="00780566" w:rsidRPr="006B428E">
        <w:rPr>
          <w:rFonts w:ascii="Times New Roman" w:hAnsi="Times New Roman" w:cs="Times New Roman"/>
          <w:sz w:val="24"/>
          <w:szCs w:val="24"/>
        </w:rPr>
        <w:t xml:space="preserve"> social problems requires interrogation (Davis, 2005</w:t>
      </w:r>
      <w:r w:rsidR="00780566">
        <w:rPr>
          <w:rFonts w:ascii="Times New Roman" w:hAnsi="Times New Roman" w:cs="Times New Roman"/>
          <w:sz w:val="24"/>
          <w:szCs w:val="24"/>
        </w:rPr>
        <w:t>). A</w:t>
      </w:r>
      <w:r w:rsidR="008A6327" w:rsidRPr="006B428E">
        <w:rPr>
          <w:rFonts w:ascii="Times New Roman" w:hAnsi="Times New Roman" w:cs="Times New Roman"/>
          <w:sz w:val="24"/>
          <w:szCs w:val="24"/>
        </w:rPr>
        <w:t>nti-carceral perspective necessitate looking differently and becoming attuned to the simultaneous strangeness and familiarity of everyday materialit</w:t>
      </w:r>
      <w:r w:rsidR="00780566">
        <w:rPr>
          <w:rFonts w:ascii="Times New Roman" w:hAnsi="Times New Roman" w:cs="Times New Roman"/>
          <w:sz w:val="24"/>
          <w:szCs w:val="24"/>
        </w:rPr>
        <w:t>ies</w:t>
      </w:r>
      <w:r w:rsidR="008A6327" w:rsidRPr="006B428E">
        <w:rPr>
          <w:rFonts w:ascii="Times New Roman" w:hAnsi="Times New Roman" w:cs="Times New Roman"/>
          <w:sz w:val="24"/>
          <w:szCs w:val="24"/>
        </w:rPr>
        <w:t xml:space="preserve"> of incarceration, challenging its apparent inevitability.</w:t>
      </w:r>
      <w:r w:rsidR="008A6327">
        <w:rPr>
          <w:rFonts w:ascii="Times New Roman" w:hAnsi="Times New Roman" w:cs="Times New Roman"/>
          <w:sz w:val="24"/>
          <w:szCs w:val="24"/>
        </w:rPr>
        <w:t xml:space="preserve"> W</w:t>
      </w:r>
      <w:r w:rsidR="000571FE" w:rsidRPr="006B428E">
        <w:rPr>
          <w:rFonts w:ascii="Times New Roman" w:hAnsi="Times New Roman" w:cs="Times New Roman"/>
          <w:sz w:val="24"/>
          <w:szCs w:val="24"/>
        </w:rPr>
        <w:t xml:space="preserve">e </w:t>
      </w:r>
      <w:r w:rsidR="009E0C98" w:rsidRPr="006B428E">
        <w:rPr>
          <w:rFonts w:ascii="Times New Roman" w:hAnsi="Times New Roman" w:cs="Times New Roman"/>
          <w:sz w:val="24"/>
          <w:szCs w:val="24"/>
        </w:rPr>
        <w:t xml:space="preserve">contribute to the anti-carceral project by </w:t>
      </w:r>
      <w:r w:rsidR="00262809">
        <w:rPr>
          <w:rFonts w:ascii="Times New Roman" w:hAnsi="Times New Roman" w:cs="Times New Roman"/>
          <w:sz w:val="24"/>
          <w:szCs w:val="24"/>
        </w:rPr>
        <w:t xml:space="preserve">offering a reading of four photographs of Holloway </w:t>
      </w:r>
      <w:r w:rsidR="009E0C98" w:rsidRPr="006B428E">
        <w:rPr>
          <w:rFonts w:ascii="Times New Roman" w:hAnsi="Times New Roman" w:cs="Times New Roman"/>
          <w:sz w:val="24"/>
          <w:szCs w:val="24"/>
        </w:rPr>
        <w:t xml:space="preserve">that force us to imagine everyday life in </w:t>
      </w:r>
      <w:r w:rsidR="00780566">
        <w:rPr>
          <w:rFonts w:ascii="Times New Roman" w:hAnsi="Times New Roman" w:cs="Times New Roman"/>
          <w:sz w:val="24"/>
          <w:szCs w:val="24"/>
        </w:rPr>
        <w:t>its</w:t>
      </w:r>
      <w:r w:rsidR="00780566" w:rsidRPr="006B428E">
        <w:rPr>
          <w:rFonts w:ascii="Times New Roman" w:hAnsi="Times New Roman" w:cs="Times New Roman"/>
          <w:sz w:val="24"/>
          <w:szCs w:val="24"/>
        </w:rPr>
        <w:t xml:space="preserve"> </w:t>
      </w:r>
      <w:r w:rsidR="009E0C98" w:rsidRPr="006B428E">
        <w:rPr>
          <w:rFonts w:ascii="Times New Roman" w:hAnsi="Times New Roman" w:cs="Times New Roman"/>
          <w:sz w:val="24"/>
          <w:szCs w:val="24"/>
        </w:rPr>
        <w:t xml:space="preserve">restrictive, punitive and limiting conditions. </w:t>
      </w:r>
      <w:r w:rsidR="007209A2" w:rsidRPr="006B428E">
        <w:rPr>
          <w:rFonts w:ascii="Times New Roman" w:hAnsi="Times New Roman" w:cs="Times New Roman"/>
          <w:sz w:val="24"/>
          <w:szCs w:val="24"/>
        </w:rPr>
        <w:t xml:space="preserve"> </w:t>
      </w:r>
      <w:r w:rsidR="006316A2" w:rsidRPr="006B428E">
        <w:rPr>
          <w:rFonts w:ascii="Times New Roman" w:hAnsi="Times New Roman" w:cs="Times New Roman"/>
          <w:sz w:val="24"/>
          <w:szCs w:val="24"/>
        </w:rPr>
        <w:t xml:space="preserve"> </w:t>
      </w:r>
      <w:r w:rsidR="005F5B57" w:rsidRPr="006B428E">
        <w:rPr>
          <w:rFonts w:ascii="Times New Roman" w:hAnsi="Times New Roman" w:cs="Times New Roman"/>
          <w:sz w:val="24"/>
          <w:szCs w:val="24"/>
        </w:rPr>
        <w:br/>
      </w:r>
      <w:r w:rsidR="005F5B57" w:rsidRPr="006B428E">
        <w:rPr>
          <w:rFonts w:ascii="Times New Roman" w:hAnsi="Times New Roman" w:cs="Times New Roman"/>
          <w:sz w:val="24"/>
          <w:szCs w:val="24"/>
          <w:lang w:val="en-US"/>
        </w:rPr>
        <w:tab/>
      </w:r>
      <w:r w:rsidR="009060A6" w:rsidRPr="006B428E">
        <w:rPr>
          <w:rFonts w:ascii="Times New Roman" w:hAnsi="Times New Roman" w:cs="Times New Roman"/>
          <w:sz w:val="24"/>
          <w:szCs w:val="24"/>
          <w:lang w:val="en-US"/>
        </w:rPr>
        <w:t xml:space="preserve">Visual representations of </w:t>
      </w:r>
      <w:r w:rsidR="00780566">
        <w:rPr>
          <w:rFonts w:ascii="Times New Roman" w:hAnsi="Times New Roman" w:cs="Times New Roman"/>
          <w:sz w:val="24"/>
          <w:szCs w:val="24"/>
          <w:lang w:val="en-US"/>
        </w:rPr>
        <w:t>carceral spaces</w:t>
      </w:r>
      <w:r w:rsidR="009060A6" w:rsidRPr="006B428E">
        <w:rPr>
          <w:rFonts w:ascii="Times New Roman" w:hAnsi="Times New Roman" w:cs="Times New Roman"/>
          <w:sz w:val="24"/>
          <w:szCs w:val="24"/>
          <w:lang w:val="en-US"/>
        </w:rPr>
        <w:t xml:space="preserve"> can offer powerful critique (Brown, 2014; Carrabine, 2012)</w:t>
      </w:r>
      <w:r w:rsidR="009060A6">
        <w:rPr>
          <w:rFonts w:ascii="Times New Roman" w:hAnsi="Times New Roman" w:cs="Times New Roman"/>
          <w:sz w:val="24"/>
          <w:szCs w:val="24"/>
          <w:lang w:val="en-US"/>
        </w:rPr>
        <w:t xml:space="preserve"> and </w:t>
      </w:r>
      <w:r w:rsidR="00780566">
        <w:rPr>
          <w:rFonts w:ascii="Times New Roman" w:hAnsi="Times New Roman" w:cs="Times New Roman"/>
          <w:sz w:val="24"/>
          <w:szCs w:val="24"/>
          <w:lang w:val="en-US"/>
        </w:rPr>
        <w:t>a means</w:t>
      </w:r>
      <w:r w:rsidR="009060A6" w:rsidRPr="006B428E">
        <w:rPr>
          <w:rFonts w:ascii="Times New Roman" w:hAnsi="Times New Roman" w:cs="Times New Roman"/>
          <w:sz w:val="24"/>
          <w:szCs w:val="24"/>
          <w:lang w:val="en-US"/>
        </w:rPr>
        <w:t xml:space="preserve"> of </w:t>
      </w:r>
      <w:r w:rsidR="00780566">
        <w:rPr>
          <w:rFonts w:ascii="Times New Roman" w:hAnsi="Times New Roman" w:cs="Times New Roman"/>
          <w:sz w:val="24"/>
          <w:szCs w:val="24"/>
          <w:lang w:val="en-US"/>
        </w:rPr>
        <w:t>doing</w:t>
      </w:r>
      <w:r w:rsidR="009060A6" w:rsidRPr="006B428E">
        <w:rPr>
          <w:rFonts w:ascii="Times New Roman" w:hAnsi="Times New Roman" w:cs="Times New Roman"/>
          <w:sz w:val="24"/>
          <w:szCs w:val="24"/>
          <w:lang w:val="en-US"/>
        </w:rPr>
        <w:t xml:space="preserve"> anti-carceral work.</w:t>
      </w:r>
      <w:r w:rsidR="009060A6">
        <w:rPr>
          <w:rFonts w:ascii="Times New Roman" w:hAnsi="Times New Roman" w:cs="Times New Roman"/>
          <w:sz w:val="24"/>
          <w:szCs w:val="24"/>
          <w:lang w:val="en-US"/>
        </w:rPr>
        <w:t xml:space="preserve"> </w:t>
      </w:r>
      <w:r w:rsidR="005F5B57" w:rsidRPr="006B428E">
        <w:rPr>
          <w:rFonts w:ascii="Times New Roman" w:hAnsi="Times New Roman" w:cs="Times New Roman"/>
          <w:sz w:val="24"/>
          <w:szCs w:val="24"/>
          <w:lang w:val="en-US"/>
        </w:rPr>
        <w:t xml:space="preserve">Whilst the Anglo-American prison is readily consumed in film and television (Carrabine, 2012), </w:t>
      </w:r>
      <w:r w:rsidR="009060A6">
        <w:rPr>
          <w:rFonts w:ascii="Times New Roman" w:hAnsi="Times New Roman" w:cs="Times New Roman"/>
          <w:sz w:val="24"/>
          <w:szCs w:val="24"/>
          <w:lang w:val="en-US"/>
        </w:rPr>
        <w:t>it</w:t>
      </w:r>
      <w:r w:rsidR="00780566">
        <w:rPr>
          <w:rFonts w:ascii="Times New Roman" w:hAnsi="Times New Roman" w:cs="Times New Roman"/>
          <w:sz w:val="24"/>
          <w:szCs w:val="24"/>
          <w:lang w:val="en-US"/>
        </w:rPr>
        <w:t xml:space="preserve">s audience often has </w:t>
      </w:r>
      <w:r w:rsidR="002D12ED">
        <w:rPr>
          <w:rFonts w:ascii="Times New Roman" w:hAnsi="Times New Roman" w:cs="Times New Roman"/>
          <w:sz w:val="24"/>
          <w:szCs w:val="24"/>
          <w:lang w:val="en-US"/>
        </w:rPr>
        <w:t>little</w:t>
      </w:r>
      <w:r w:rsidR="005F5B57" w:rsidRPr="006B428E">
        <w:rPr>
          <w:rFonts w:ascii="Times New Roman" w:hAnsi="Times New Roman" w:cs="Times New Roman"/>
          <w:sz w:val="24"/>
          <w:szCs w:val="24"/>
          <w:lang w:val="en-US"/>
        </w:rPr>
        <w:t xml:space="preserve"> experience of imprisonment (Brown, 2009</w:t>
      </w:r>
      <w:r w:rsidR="009060A6" w:rsidRPr="006B428E">
        <w:rPr>
          <w:rFonts w:ascii="Times New Roman" w:hAnsi="Times New Roman" w:cs="Times New Roman"/>
          <w:sz w:val="24"/>
          <w:szCs w:val="24"/>
          <w:lang w:val="en-US"/>
        </w:rPr>
        <w:t>)</w:t>
      </w:r>
      <w:r w:rsidR="009060A6">
        <w:rPr>
          <w:rFonts w:ascii="Times New Roman" w:hAnsi="Times New Roman" w:cs="Times New Roman"/>
          <w:sz w:val="24"/>
          <w:szCs w:val="24"/>
          <w:lang w:val="en-US"/>
        </w:rPr>
        <w:t>.</w:t>
      </w:r>
      <w:r w:rsidR="009060A6" w:rsidRPr="006B428E">
        <w:rPr>
          <w:rFonts w:ascii="Times New Roman" w:hAnsi="Times New Roman" w:cs="Times New Roman"/>
          <w:sz w:val="24"/>
          <w:szCs w:val="24"/>
          <w:lang w:val="en-US"/>
        </w:rPr>
        <w:t xml:space="preserve"> </w:t>
      </w:r>
      <w:r w:rsidR="009060A6">
        <w:rPr>
          <w:rFonts w:ascii="Times New Roman" w:hAnsi="Times New Roman" w:cs="Times New Roman"/>
          <w:sz w:val="24"/>
          <w:szCs w:val="24"/>
          <w:lang w:val="en-US"/>
        </w:rPr>
        <w:t>B</w:t>
      </w:r>
      <w:r w:rsidR="009060A6" w:rsidRPr="006B428E">
        <w:rPr>
          <w:rFonts w:ascii="Times New Roman" w:hAnsi="Times New Roman" w:cs="Times New Roman"/>
          <w:sz w:val="24"/>
          <w:szCs w:val="24"/>
          <w:lang w:val="en-US"/>
        </w:rPr>
        <w:t xml:space="preserve">y revealing the bareness of the institution and the </w:t>
      </w:r>
      <w:r w:rsidR="009060A6">
        <w:rPr>
          <w:rFonts w:ascii="Times New Roman" w:hAnsi="Times New Roman" w:cs="Times New Roman"/>
          <w:sz w:val="24"/>
          <w:szCs w:val="24"/>
          <w:lang w:val="en-US"/>
        </w:rPr>
        <w:t>efforts</w:t>
      </w:r>
      <w:r w:rsidR="009060A6" w:rsidRPr="006B428E">
        <w:rPr>
          <w:rFonts w:ascii="Times New Roman" w:hAnsi="Times New Roman" w:cs="Times New Roman"/>
          <w:sz w:val="24"/>
          <w:szCs w:val="24"/>
          <w:lang w:val="en-US"/>
        </w:rPr>
        <w:t xml:space="preserve"> required by women to survive where the state provides so little</w:t>
      </w:r>
      <w:r w:rsidR="009060A6">
        <w:rPr>
          <w:rFonts w:ascii="Times New Roman" w:hAnsi="Times New Roman" w:cs="Times New Roman"/>
          <w:sz w:val="24"/>
          <w:szCs w:val="24"/>
          <w:lang w:val="en-US"/>
        </w:rPr>
        <w:t>, these photographs</w:t>
      </w:r>
      <w:r w:rsidR="009060A6" w:rsidRPr="006B428E">
        <w:rPr>
          <w:rFonts w:ascii="Times New Roman" w:hAnsi="Times New Roman" w:cs="Times New Roman"/>
          <w:sz w:val="24"/>
          <w:szCs w:val="24"/>
          <w:lang w:val="en-US"/>
        </w:rPr>
        <w:t xml:space="preserve"> ‘mak</w:t>
      </w:r>
      <w:r w:rsidR="009060A6">
        <w:rPr>
          <w:rFonts w:ascii="Times New Roman" w:hAnsi="Times New Roman" w:cs="Times New Roman"/>
          <w:sz w:val="24"/>
          <w:szCs w:val="24"/>
          <w:lang w:val="en-US"/>
        </w:rPr>
        <w:t>e</w:t>
      </w:r>
      <w:r w:rsidR="009060A6" w:rsidRPr="006B428E">
        <w:rPr>
          <w:rFonts w:ascii="Times New Roman" w:hAnsi="Times New Roman" w:cs="Times New Roman"/>
          <w:sz w:val="24"/>
          <w:szCs w:val="24"/>
          <w:lang w:val="en-US"/>
        </w:rPr>
        <w:t xml:space="preserve"> visible that which would be unseen’ (Code, 2014:19-21, in McNaul, 2017)</w:t>
      </w:r>
      <w:r w:rsidR="009060A6">
        <w:rPr>
          <w:rFonts w:ascii="Times New Roman" w:hAnsi="Times New Roman" w:cs="Times New Roman"/>
          <w:sz w:val="24"/>
          <w:szCs w:val="24"/>
          <w:lang w:val="en-US"/>
        </w:rPr>
        <w:t xml:space="preserve"> and </w:t>
      </w:r>
      <w:r w:rsidR="005F5B57" w:rsidRPr="006B428E">
        <w:rPr>
          <w:rFonts w:ascii="Times New Roman" w:hAnsi="Times New Roman" w:cs="Times New Roman"/>
          <w:sz w:val="24"/>
          <w:szCs w:val="24"/>
          <w:lang w:val="en-US"/>
        </w:rPr>
        <w:t xml:space="preserve">counter the ‘holiday camp’ narrative </w:t>
      </w:r>
      <w:r w:rsidR="003B4115">
        <w:rPr>
          <w:rFonts w:ascii="Times New Roman" w:hAnsi="Times New Roman" w:cs="Times New Roman"/>
          <w:sz w:val="24"/>
          <w:szCs w:val="24"/>
          <w:lang w:val="en-US"/>
        </w:rPr>
        <w:t>perpetuation by</w:t>
      </w:r>
      <w:r w:rsidR="005F5B57" w:rsidRPr="006B428E">
        <w:rPr>
          <w:rFonts w:ascii="Times New Roman" w:hAnsi="Times New Roman" w:cs="Times New Roman"/>
          <w:sz w:val="24"/>
          <w:szCs w:val="24"/>
          <w:lang w:val="en-US"/>
        </w:rPr>
        <w:t xml:space="preserve"> mainstream media (Marsh, 2009)</w:t>
      </w:r>
      <w:r w:rsidR="0038771D">
        <w:rPr>
          <w:rFonts w:ascii="Times New Roman" w:hAnsi="Times New Roman" w:cs="Times New Roman"/>
          <w:sz w:val="24"/>
          <w:szCs w:val="24"/>
          <w:lang w:val="en-US"/>
        </w:rPr>
        <w:t>.</w:t>
      </w:r>
      <w:r w:rsidR="005F5B57" w:rsidRPr="006B428E">
        <w:rPr>
          <w:rFonts w:ascii="Times New Roman" w:hAnsi="Times New Roman" w:cs="Times New Roman"/>
          <w:sz w:val="24"/>
          <w:szCs w:val="24"/>
          <w:lang w:val="en-US"/>
        </w:rPr>
        <w:t xml:space="preserve"> </w:t>
      </w:r>
      <w:r w:rsidR="003C582C">
        <w:rPr>
          <w:rFonts w:ascii="Times New Roman" w:hAnsi="Times New Roman" w:cs="Times New Roman"/>
          <w:sz w:val="24"/>
          <w:szCs w:val="24"/>
          <w:lang w:val="en-US"/>
        </w:rPr>
        <w:t>P</w:t>
      </w:r>
      <w:r w:rsidR="005F5B57" w:rsidRPr="006B428E">
        <w:rPr>
          <w:rFonts w:ascii="Times New Roman" w:hAnsi="Times New Roman" w:cs="Times New Roman"/>
          <w:sz w:val="24"/>
          <w:szCs w:val="24"/>
        </w:rPr>
        <w:t xml:space="preserve">hotographs </w:t>
      </w:r>
      <w:r w:rsidR="005F2622">
        <w:rPr>
          <w:rFonts w:ascii="Times New Roman" w:hAnsi="Times New Roman" w:cs="Times New Roman"/>
          <w:sz w:val="24"/>
          <w:szCs w:val="24"/>
        </w:rPr>
        <w:t>sit</w:t>
      </w:r>
      <w:r w:rsidR="0031672C" w:rsidRPr="0031672C">
        <w:rPr>
          <w:rFonts w:ascii="Times New Roman" w:hAnsi="Times New Roman" w:cs="Times New Roman"/>
          <w:sz w:val="24"/>
          <w:szCs w:val="24"/>
        </w:rPr>
        <w:t xml:space="preserve"> </w:t>
      </w:r>
      <w:r w:rsidR="0031672C" w:rsidRPr="006B428E">
        <w:rPr>
          <w:rFonts w:ascii="Times New Roman" w:hAnsi="Times New Roman" w:cs="Times New Roman"/>
          <w:sz w:val="24"/>
          <w:szCs w:val="24"/>
        </w:rPr>
        <w:t xml:space="preserve">at the intersection of the personal and social </w:t>
      </w:r>
      <w:r w:rsidR="0031672C">
        <w:rPr>
          <w:rFonts w:ascii="Times New Roman" w:hAnsi="Times New Roman" w:cs="Times New Roman"/>
          <w:sz w:val="24"/>
          <w:szCs w:val="24"/>
        </w:rPr>
        <w:t xml:space="preserve">(Kuhn, 1995), </w:t>
      </w:r>
      <w:r w:rsidR="00780566">
        <w:rPr>
          <w:rFonts w:ascii="Times New Roman" w:hAnsi="Times New Roman" w:cs="Times New Roman"/>
          <w:sz w:val="24"/>
          <w:szCs w:val="24"/>
        </w:rPr>
        <w:t xml:space="preserve">these of Holloway depict </w:t>
      </w:r>
      <w:r w:rsidR="005F5B57" w:rsidRPr="006B428E">
        <w:rPr>
          <w:rFonts w:ascii="Times New Roman" w:hAnsi="Times New Roman" w:cs="Times New Roman"/>
          <w:sz w:val="24"/>
          <w:szCs w:val="24"/>
        </w:rPr>
        <w:t xml:space="preserve">an institutional, state-owned </w:t>
      </w:r>
      <w:r w:rsidR="005F5B57" w:rsidRPr="006C69B3">
        <w:rPr>
          <w:rFonts w:ascii="Times New Roman" w:hAnsi="Times New Roman" w:cs="Times New Roman"/>
          <w:i/>
          <w:sz w:val="24"/>
          <w:szCs w:val="24"/>
        </w:rPr>
        <w:t>and</w:t>
      </w:r>
      <w:r w:rsidR="005F5B57" w:rsidRPr="006B428E">
        <w:rPr>
          <w:rFonts w:ascii="Times New Roman" w:hAnsi="Times New Roman" w:cs="Times New Roman"/>
          <w:sz w:val="24"/>
          <w:szCs w:val="24"/>
        </w:rPr>
        <w:t xml:space="preserve"> private, intimate</w:t>
      </w:r>
      <w:r w:rsidR="0031672C">
        <w:rPr>
          <w:rFonts w:ascii="Times New Roman" w:hAnsi="Times New Roman" w:cs="Times New Roman"/>
          <w:sz w:val="24"/>
          <w:szCs w:val="24"/>
        </w:rPr>
        <w:t xml:space="preserve"> space</w:t>
      </w:r>
      <w:r w:rsidR="005F5B57" w:rsidRPr="006B428E">
        <w:rPr>
          <w:rFonts w:ascii="Times New Roman" w:hAnsi="Times New Roman" w:cs="Times New Roman"/>
          <w:sz w:val="24"/>
          <w:szCs w:val="24"/>
        </w:rPr>
        <w:t xml:space="preserve">. The intimate and everyday lives of incarcerated women are shaped and controlled by prison architecture, routines and institutional powers, </w:t>
      </w:r>
      <w:r w:rsidR="00FD296E">
        <w:rPr>
          <w:rFonts w:ascii="Times New Roman" w:hAnsi="Times New Roman" w:cs="Times New Roman"/>
          <w:sz w:val="24"/>
          <w:szCs w:val="24"/>
        </w:rPr>
        <w:t xml:space="preserve">inseparable </w:t>
      </w:r>
      <w:r w:rsidR="005F5B57" w:rsidRPr="006B428E">
        <w:rPr>
          <w:rFonts w:ascii="Times New Roman" w:hAnsi="Times New Roman" w:cs="Times New Roman"/>
          <w:sz w:val="24"/>
          <w:szCs w:val="24"/>
        </w:rPr>
        <w:t xml:space="preserve">from social practices of punishment, control and </w:t>
      </w:r>
      <w:r w:rsidR="005F5B57" w:rsidRPr="006B428E">
        <w:rPr>
          <w:rFonts w:ascii="Times New Roman" w:hAnsi="Times New Roman" w:cs="Times New Roman"/>
          <w:sz w:val="24"/>
          <w:szCs w:val="24"/>
        </w:rPr>
        <w:lastRenderedPageBreak/>
        <w:t>surveillance.</w:t>
      </w:r>
      <w:r w:rsidR="005F5B57" w:rsidRPr="006B428E">
        <w:rPr>
          <w:rFonts w:ascii="Times New Roman" w:hAnsi="Times New Roman" w:cs="Times New Roman"/>
          <w:sz w:val="24"/>
          <w:szCs w:val="24"/>
          <w:lang w:val="en-US"/>
        </w:rPr>
        <w:t xml:space="preserve"> We contribute to </w:t>
      </w:r>
      <w:r w:rsidR="003C582C">
        <w:rPr>
          <w:rFonts w:ascii="Times New Roman" w:hAnsi="Times New Roman" w:cs="Times New Roman"/>
          <w:sz w:val="24"/>
          <w:szCs w:val="24"/>
          <w:lang w:val="en-US"/>
        </w:rPr>
        <w:t>this</w:t>
      </w:r>
      <w:r w:rsidR="005F5B57" w:rsidRPr="006B428E">
        <w:rPr>
          <w:rFonts w:ascii="Times New Roman" w:hAnsi="Times New Roman" w:cs="Times New Roman"/>
          <w:sz w:val="24"/>
          <w:szCs w:val="24"/>
          <w:lang w:val="en-US"/>
        </w:rPr>
        <w:t xml:space="preserve"> understanding by engaging directly with visual traces of the carceral space.</w:t>
      </w:r>
      <w:r w:rsidR="00E110DD">
        <w:rPr>
          <w:rFonts w:ascii="Times New Roman" w:hAnsi="Times New Roman" w:cs="Times New Roman"/>
          <w:sz w:val="24"/>
          <w:szCs w:val="24"/>
          <w:lang w:val="en-US"/>
        </w:rPr>
        <w:t xml:space="preserve"> </w:t>
      </w:r>
      <w:r w:rsidR="00501A69">
        <w:rPr>
          <w:rFonts w:ascii="Times New Roman" w:hAnsi="Times New Roman" w:cs="Times New Roman"/>
          <w:sz w:val="24"/>
          <w:szCs w:val="24"/>
          <w:lang w:val="en-US"/>
        </w:rPr>
        <w:t>It is important to</w:t>
      </w:r>
      <w:r w:rsidR="00E71CC2">
        <w:rPr>
          <w:rFonts w:ascii="Times New Roman" w:hAnsi="Times New Roman" w:cs="Times New Roman"/>
          <w:sz w:val="24"/>
          <w:szCs w:val="24"/>
          <w:lang w:val="en-US"/>
        </w:rPr>
        <w:t xml:space="preserve"> acknowledge and keep in mind the absence of </w:t>
      </w:r>
      <w:r w:rsidR="00901B49">
        <w:rPr>
          <w:rFonts w:ascii="Times New Roman" w:hAnsi="Times New Roman" w:cs="Times New Roman"/>
          <w:sz w:val="24"/>
          <w:szCs w:val="24"/>
          <w:lang w:val="en-US"/>
        </w:rPr>
        <w:t>imprisoned</w:t>
      </w:r>
      <w:r w:rsidR="00E71CC2">
        <w:rPr>
          <w:rFonts w:ascii="Times New Roman" w:hAnsi="Times New Roman" w:cs="Times New Roman"/>
          <w:sz w:val="24"/>
          <w:szCs w:val="24"/>
          <w:lang w:val="en-US"/>
        </w:rPr>
        <w:t xml:space="preserve"> women</w:t>
      </w:r>
      <w:r w:rsidR="00087640">
        <w:rPr>
          <w:rFonts w:ascii="Times New Roman" w:hAnsi="Times New Roman" w:cs="Times New Roman"/>
          <w:sz w:val="24"/>
          <w:szCs w:val="24"/>
          <w:lang w:val="en-US"/>
        </w:rPr>
        <w:t xml:space="preserve"> – our aim is not to </w:t>
      </w:r>
      <w:r w:rsidR="000631B9">
        <w:rPr>
          <w:rFonts w:ascii="Times New Roman" w:hAnsi="Times New Roman" w:cs="Times New Roman"/>
          <w:sz w:val="24"/>
          <w:szCs w:val="24"/>
          <w:lang w:val="en-US"/>
        </w:rPr>
        <w:t xml:space="preserve">over-determine or voice women’s experiences, but to offer a </w:t>
      </w:r>
      <w:r w:rsidR="00276364">
        <w:rPr>
          <w:rFonts w:ascii="Times New Roman" w:hAnsi="Times New Roman" w:cs="Times New Roman"/>
          <w:sz w:val="24"/>
          <w:szCs w:val="24"/>
          <w:lang w:val="en-US"/>
        </w:rPr>
        <w:t xml:space="preserve">feminist, anti-carceral </w:t>
      </w:r>
      <w:r w:rsidR="000631B9">
        <w:rPr>
          <w:rFonts w:ascii="Times New Roman" w:hAnsi="Times New Roman" w:cs="Times New Roman"/>
          <w:sz w:val="24"/>
          <w:szCs w:val="24"/>
          <w:lang w:val="en-US"/>
        </w:rPr>
        <w:t>reading of the photograph</w:t>
      </w:r>
      <w:r w:rsidR="00276364">
        <w:rPr>
          <w:rFonts w:ascii="Times New Roman" w:hAnsi="Times New Roman" w:cs="Times New Roman"/>
          <w:sz w:val="24"/>
          <w:szCs w:val="24"/>
          <w:lang w:val="en-US"/>
        </w:rPr>
        <w:t xml:space="preserve">s. </w:t>
      </w:r>
      <w:r w:rsidR="000631B9">
        <w:rPr>
          <w:rFonts w:ascii="Times New Roman" w:hAnsi="Times New Roman" w:cs="Times New Roman"/>
          <w:sz w:val="24"/>
          <w:szCs w:val="24"/>
          <w:lang w:val="en-US"/>
        </w:rPr>
        <w:t xml:space="preserve"> </w:t>
      </w:r>
      <w:r w:rsidR="00276364">
        <w:rPr>
          <w:rFonts w:ascii="Times New Roman" w:hAnsi="Times New Roman" w:cs="Times New Roman"/>
          <w:sz w:val="24"/>
          <w:szCs w:val="24"/>
          <w:lang w:val="en-US"/>
        </w:rPr>
        <w:t xml:space="preserve">This facilitates a move beyond the </w:t>
      </w:r>
      <w:r w:rsidR="004C07F7">
        <w:rPr>
          <w:rFonts w:ascii="Times New Roman" w:hAnsi="Times New Roman" w:cs="Times New Roman"/>
          <w:sz w:val="24"/>
          <w:szCs w:val="24"/>
          <w:lang w:val="en-US"/>
        </w:rPr>
        <w:t xml:space="preserve">narratives of women prisoners as victims or monsters, to women as people getting on with their daily lives in </w:t>
      </w:r>
      <w:r w:rsidR="00AA30C7">
        <w:rPr>
          <w:rFonts w:ascii="Times New Roman" w:hAnsi="Times New Roman" w:cs="Times New Roman"/>
          <w:sz w:val="24"/>
          <w:szCs w:val="24"/>
          <w:lang w:val="en-US"/>
        </w:rPr>
        <w:t xml:space="preserve">the difficult and constraining conditions of prison. </w:t>
      </w:r>
    </w:p>
    <w:p w14:paraId="282AA763" w14:textId="7D56DFB1" w:rsidR="007A38F0" w:rsidRPr="00FD689D" w:rsidRDefault="00F846A1" w:rsidP="006927AC">
      <w:pPr>
        <w:spacing w:line="360" w:lineRule="auto"/>
        <w:rPr>
          <w:rFonts w:ascii="Times New Roman" w:hAnsi="Times New Roman" w:cs="Times New Roman"/>
          <w:sz w:val="24"/>
          <w:szCs w:val="24"/>
          <w:lang w:val="en-US"/>
        </w:rPr>
      </w:pPr>
      <w:r w:rsidRPr="006B428E">
        <w:rPr>
          <w:rFonts w:ascii="Times New Roman" w:hAnsi="Times New Roman" w:cs="Times New Roman"/>
          <w:b/>
          <w:sz w:val="24"/>
          <w:szCs w:val="24"/>
        </w:rPr>
        <w:t>Radical reform, selective histories</w:t>
      </w:r>
      <w:r w:rsidR="007D675A" w:rsidRPr="006B428E">
        <w:rPr>
          <w:rFonts w:ascii="Times New Roman" w:hAnsi="Times New Roman" w:cs="Times New Roman"/>
          <w:sz w:val="24"/>
          <w:szCs w:val="24"/>
        </w:rPr>
        <w:br/>
      </w:r>
      <w:r w:rsidR="003462C5" w:rsidRPr="006B428E">
        <w:rPr>
          <w:rFonts w:ascii="Times New Roman" w:hAnsi="Times New Roman" w:cs="Times New Roman"/>
          <w:sz w:val="24"/>
          <w:szCs w:val="24"/>
        </w:rPr>
        <w:t>Holloway’s founding, development and consolidation encapsulates the contemporary history of women’s imprisonment in the UK (Scraton and Moore, 2014). Opened as a mixed prison in 1852</w:t>
      </w:r>
      <w:r w:rsidR="00D627E3" w:rsidRPr="006B428E">
        <w:rPr>
          <w:rFonts w:ascii="Times New Roman" w:hAnsi="Times New Roman" w:cs="Times New Roman"/>
          <w:sz w:val="24"/>
          <w:szCs w:val="24"/>
        </w:rPr>
        <w:t xml:space="preserve">, </w:t>
      </w:r>
      <w:r w:rsidR="003462C5" w:rsidRPr="006B428E">
        <w:rPr>
          <w:rFonts w:ascii="Times New Roman" w:hAnsi="Times New Roman" w:cs="Times New Roman"/>
          <w:sz w:val="24"/>
          <w:szCs w:val="24"/>
        </w:rPr>
        <w:t xml:space="preserve">Holloway was designated women-only in 1902. </w:t>
      </w:r>
      <w:r w:rsidR="0074018D">
        <w:rPr>
          <w:rFonts w:ascii="Times New Roman" w:hAnsi="Times New Roman" w:cs="Times New Roman"/>
          <w:sz w:val="24"/>
          <w:szCs w:val="24"/>
        </w:rPr>
        <w:t>The Victorian building was rebuilt between</w:t>
      </w:r>
      <w:r w:rsidR="0074018D" w:rsidRPr="006B428E">
        <w:rPr>
          <w:rFonts w:ascii="Times New Roman" w:hAnsi="Times New Roman" w:cs="Times New Roman"/>
          <w:sz w:val="24"/>
          <w:szCs w:val="24"/>
        </w:rPr>
        <w:t xml:space="preserve"> </w:t>
      </w:r>
      <w:r w:rsidR="00D627E3" w:rsidRPr="006B428E">
        <w:rPr>
          <w:rFonts w:ascii="Times New Roman" w:hAnsi="Times New Roman" w:cs="Times New Roman"/>
          <w:sz w:val="24"/>
          <w:szCs w:val="24"/>
        </w:rPr>
        <w:t>1971</w:t>
      </w:r>
      <w:r w:rsidR="0074018D">
        <w:rPr>
          <w:rFonts w:ascii="Times New Roman" w:hAnsi="Times New Roman" w:cs="Times New Roman"/>
          <w:sz w:val="24"/>
          <w:szCs w:val="24"/>
        </w:rPr>
        <w:t xml:space="preserve"> and 19</w:t>
      </w:r>
      <w:r w:rsidR="00D627E3" w:rsidRPr="006B428E">
        <w:rPr>
          <w:rFonts w:ascii="Times New Roman" w:hAnsi="Times New Roman" w:cs="Times New Roman"/>
          <w:sz w:val="24"/>
          <w:szCs w:val="24"/>
        </w:rPr>
        <w:t>85</w:t>
      </w:r>
      <w:r w:rsidR="0074018D">
        <w:rPr>
          <w:rFonts w:ascii="Times New Roman" w:hAnsi="Times New Roman" w:cs="Times New Roman"/>
          <w:sz w:val="24"/>
          <w:szCs w:val="24"/>
        </w:rPr>
        <w:t>.</w:t>
      </w:r>
      <w:r w:rsidR="002978DC" w:rsidRPr="006B428E">
        <w:rPr>
          <w:rFonts w:ascii="Times New Roman" w:hAnsi="Times New Roman" w:cs="Times New Roman"/>
          <w:sz w:val="24"/>
          <w:szCs w:val="24"/>
        </w:rPr>
        <w:t xml:space="preserve"> </w:t>
      </w:r>
      <w:r w:rsidR="003462C5" w:rsidRPr="006B428E">
        <w:rPr>
          <w:rFonts w:ascii="Times New Roman" w:hAnsi="Times New Roman" w:cs="Times New Roman"/>
          <w:sz w:val="24"/>
          <w:szCs w:val="24"/>
        </w:rPr>
        <w:t xml:space="preserve">Rock (1996) </w:t>
      </w:r>
      <w:r w:rsidR="005F2622">
        <w:rPr>
          <w:rFonts w:ascii="Times New Roman" w:hAnsi="Times New Roman" w:cs="Times New Roman"/>
          <w:sz w:val="24"/>
          <w:szCs w:val="24"/>
        </w:rPr>
        <w:t>observes</w:t>
      </w:r>
      <w:r w:rsidR="003462C5" w:rsidRPr="006B428E">
        <w:rPr>
          <w:rFonts w:ascii="Times New Roman" w:hAnsi="Times New Roman" w:cs="Times New Roman"/>
          <w:sz w:val="24"/>
          <w:szCs w:val="24"/>
        </w:rPr>
        <w:t xml:space="preserve"> how the rede</w:t>
      </w:r>
      <w:r w:rsidR="0074018D">
        <w:rPr>
          <w:rFonts w:ascii="Times New Roman" w:hAnsi="Times New Roman" w:cs="Times New Roman"/>
          <w:sz w:val="24"/>
          <w:szCs w:val="24"/>
        </w:rPr>
        <w:t xml:space="preserve">velopment </w:t>
      </w:r>
      <w:r w:rsidR="003462C5" w:rsidRPr="006B428E">
        <w:rPr>
          <w:rFonts w:ascii="Times New Roman" w:hAnsi="Times New Roman" w:cs="Times New Roman"/>
          <w:sz w:val="24"/>
          <w:szCs w:val="24"/>
        </w:rPr>
        <w:t xml:space="preserve">reflected changing attitudes towards women and crime, </w:t>
      </w:r>
      <w:r w:rsidR="005F2622">
        <w:rPr>
          <w:rFonts w:ascii="Times New Roman" w:hAnsi="Times New Roman" w:cs="Times New Roman"/>
          <w:sz w:val="24"/>
          <w:szCs w:val="24"/>
        </w:rPr>
        <w:t>tracing</w:t>
      </w:r>
      <w:r w:rsidR="003462C5" w:rsidRPr="006B428E">
        <w:rPr>
          <w:rFonts w:ascii="Times New Roman" w:hAnsi="Times New Roman" w:cs="Times New Roman"/>
          <w:sz w:val="24"/>
          <w:szCs w:val="24"/>
        </w:rPr>
        <w:t xml:space="preserve"> how</w:t>
      </w:r>
      <w:r w:rsidR="00D627E3" w:rsidRPr="006B428E">
        <w:rPr>
          <w:rFonts w:ascii="Times New Roman" w:hAnsi="Times New Roman" w:cs="Times New Roman"/>
          <w:sz w:val="24"/>
          <w:szCs w:val="24"/>
        </w:rPr>
        <w:t xml:space="preserve"> penal ideology shapes</w:t>
      </w:r>
      <w:r w:rsidR="003462C5" w:rsidRPr="006B428E">
        <w:rPr>
          <w:rFonts w:ascii="Times New Roman" w:hAnsi="Times New Roman" w:cs="Times New Roman"/>
          <w:sz w:val="24"/>
          <w:szCs w:val="24"/>
        </w:rPr>
        <w:t xml:space="preserve"> prison architecture. </w:t>
      </w:r>
      <w:r w:rsidR="0074018D">
        <w:rPr>
          <w:rFonts w:ascii="Times New Roman" w:hAnsi="Times New Roman" w:cs="Times New Roman"/>
          <w:sz w:val="24"/>
          <w:szCs w:val="24"/>
        </w:rPr>
        <w:t>Whilst t</w:t>
      </w:r>
      <w:r w:rsidR="003462C5" w:rsidRPr="006B428E">
        <w:rPr>
          <w:rFonts w:ascii="Times New Roman" w:hAnsi="Times New Roman" w:cs="Times New Roman"/>
          <w:sz w:val="24"/>
          <w:szCs w:val="24"/>
        </w:rPr>
        <w:t>here were problems with the new design, it was relatively modern and provided social, rehabilitative and educational programmes. However, it was often neglected and under-resourced</w:t>
      </w:r>
      <w:r w:rsidR="0074018D">
        <w:rPr>
          <w:rFonts w:ascii="Times New Roman" w:hAnsi="Times New Roman" w:cs="Times New Roman"/>
          <w:sz w:val="24"/>
          <w:szCs w:val="24"/>
        </w:rPr>
        <w:t>:</w:t>
      </w:r>
      <w:r w:rsidR="0074018D" w:rsidRPr="006B428E">
        <w:rPr>
          <w:rFonts w:ascii="Times New Roman" w:hAnsi="Times New Roman" w:cs="Times New Roman"/>
          <w:sz w:val="24"/>
          <w:szCs w:val="24"/>
        </w:rPr>
        <w:t xml:space="preserve"> </w:t>
      </w:r>
      <w:r w:rsidR="003462C5" w:rsidRPr="006B428E">
        <w:rPr>
          <w:rFonts w:ascii="Times New Roman" w:hAnsi="Times New Roman" w:cs="Times New Roman"/>
          <w:sz w:val="24"/>
          <w:szCs w:val="24"/>
        </w:rPr>
        <w:t>in 1995, the Chief Inspector of Prisons walked out in disgust at squalid conditions (</w:t>
      </w:r>
      <w:r w:rsidR="00D945E3" w:rsidRPr="006B428E">
        <w:rPr>
          <w:rFonts w:ascii="Times New Roman" w:hAnsi="Times New Roman" w:cs="Times New Roman"/>
          <w:sz w:val="24"/>
          <w:szCs w:val="24"/>
        </w:rPr>
        <w:t>Kendall, 2002</w:t>
      </w:r>
      <w:r w:rsidR="003462C5" w:rsidRPr="006B428E">
        <w:rPr>
          <w:rFonts w:ascii="Times New Roman" w:hAnsi="Times New Roman" w:cs="Times New Roman"/>
          <w:sz w:val="24"/>
          <w:szCs w:val="24"/>
        </w:rPr>
        <w:t>).</w:t>
      </w:r>
      <w:r w:rsidR="0074018D">
        <w:rPr>
          <w:rFonts w:ascii="Times New Roman" w:hAnsi="Times New Roman" w:cs="Times New Roman"/>
          <w:sz w:val="24"/>
          <w:szCs w:val="24"/>
        </w:rPr>
        <w:t xml:space="preserve"> </w:t>
      </w:r>
      <w:r w:rsidR="003462C5" w:rsidRPr="006B428E">
        <w:rPr>
          <w:rFonts w:ascii="Times New Roman" w:hAnsi="Times New Roman" w:cs="Times New Roman"/>
          <w:sz w:val="24"/>
          <w:szCs w:val="24"/>
        </w:rPr>
        <w:t xml:space="preserve">More recently, Holloway was </w:t>
      </w:r>
      <w:r w:rsidR="005F2622">
        <w:rPr>
          <w:rFonts w:ascii="Times New Roman" w:hAnsi="Times New Roman" w:cs="Times New Roman"/>
          <w:sz w:val="24"/>
          <w:szCs w:val="24"/>
        </w:rPr>
        <w:t>reported</w:t>
      </w:r>
      <w:r w:rsidR="005F2622" w:rsidRPr="006B428E">
        <w:rPr>
          <w:rFonts w:ascii="Times New Roman" w:hAnsi="Times New Roman" w:cs="Times New Roman"/>
          <w:sz w:val="24"/>
          <w:szCs w:val="24"/>
        </w:rPr>
        <w:t xml:space="preserve"> </w:t>
      </w:r>
      <w:r w:rsidR="00F9661B" w:rsidRPr="006B428E">
        <w:rPr>
          <w:rFonts w:ascii="Times New Roman" w:hAnsi="Times New Roman" w:cs="Times New Roman"/>
          <w:sz w:val="24"/>
          <w:szCs w:val="24"/>
        </w:rPr>
        <w:t>to be a</w:t>
      </w:r>
      <w:r w:rsidR="003462C5" w:rsidRPr="006B428E">
        <w:rPr>
          <w:rFonts w:ascii="Times New Roman" w:hAnsi="Times New Roman" w:cs="Times New Roman"/>
          <w:sz w:val="24"/>
          <w:szCs w:val="24"/>
        </w:rPr>
        <w:t xml:space="preserve"> well-run and safe institution with caring staff (</w:t>
      </w:r>
      <w:r w:rsidR="008475D8" w:rsidRPr="006B428E">
        <w:rPr>
          <w:rFonts w:ascii="Times New Roman" w:hAnsi="Times New Roman" w:cs="Times New Roman"/>
          <w:sz w:val="24"/>
          <w:szCs w:val="24"/>
        </w:rPr>
        <w:t>Roberts and Cain</w:t>
      </w:r>
      <w:r w:rsidR="003462C5" w:rsidRPr="006B428E">
        <w:rPr>
          <w:rFonts w:ascii="Times New Roman" w:hAnsi="Times New Roman" w:cs="Times New Roman"/>
          <w:sz w:val="24"/>
          <w:szCs w:val="24"/>
        </w:rPr>
        <w:t>, 2015)</w:t>
      </w:r>
      <w:r w:rsidR="002978DC" w:rsidRPr="006B428E">
        <w:rPr>
          <w:rFonts w:ascii="Times New Roman" w:hAnsi="Times New Roman" w:cs="Times New Roman"/>
          <w:sz w:val="24"/>
          <w:szCs w:val="24"/>
        </w:rPr>
        <w:t>, supporting</w:t>
      </w:r>
      <w:r w:rsidR="003462C5" w:rsidRPr="006B428E">
        <w:rPr>
          <w:rFonts w:ascii="Times New Roman" w:hAnsi="Times New Roman" w:cs="Times New Roman"/>
          <w:sz w:val="24"/>
          <w:szCs w:val="24"/>
        </w:rPr>
        <w:t xml:space="preserve"> women with histories of trauma, homelessness and poverty (Cain, 2018)</w:t>
      </w:r>
      <w:r w:rsidR="007A38F0" w:rsidRPr="006B428E">
        <w:rPr>
          <w:rStyle w:val="EndnoteReference"/>
          <w:rFonts w:ascii="Times New Roman" w:hAnsi="Times New Roman" w:cs="Times New Roman"/>
          <w:sz w:val="24"/>
          <w:szCs w:val="24"/>
        </w:rPr>
        <w:endnoteReference w:id="2"/>
      </w:r>
      <w:r w:rsidR="007A38F0" w:rsidRPr="006B428E">
        <w:rPr>
          <w:rFonts w:ascii="Times New Roman" w:hAnsi="Times New Roman" w:cs="Times New Roman"/>
          <w:sz w:val="24"/>
          <w:szCs w:val="24"/>
        </w:rPr>
        <w:t>. Holloway encapsulat</w:t>
      </w:r>
      <w:r w:rsidR="007A38F0">
        <w:rPr>
          <w:rFonts w:ascii="Times New Roman" w:hAnsi="Times New Roman" w:cs="Times New Roman"/>
          <w:sz w:val="24"/>
          <w:szCs w:val="24"/>
        </w:rPr>
        <w:t>ed</w:t>
      </w:r>
      <w:r w:rsidR="007A38F0" w:rsidRPr="006B428E">
        <w:rPr>
          <w:rFonts w:ascii="Times New Roman" w:hAnsi="Times New Roman" w:cs="Times New Roman"/>
          <w:sz w:val="24"/>
          <w:szCs w:val="24"/>
        </w:rPr>
        <w:t xml:space="preserve"> the conflicting aims of punishment </w:t>
      </w:r>
      <w:r w:rsidR="007A38F0">
        <w:rPr>
          <w:rFonts w:ascii="Times New Roman" w:hAnsi="Times New Roman" w:cs="Times New Roman"/>
          <w:sz w:val="24"/>
          <w:szCs w:val="24"/>
        </w:rPr>
        <w:t xml:space="preserve">and care </w:t>
      </w:r>
      <w:r w:rsidR="007A38F0" w:rsidRPr="006B428E">
        <w:rPr>
          <w:rFonts w:ascii="Times New Roman" w:hAnsi="Times New Roman" w:cs="Times New Roman"/>
          <w:sz w:val="24"/>
          <w:szCs w:val="24"/>
        </w:rPr>
        <w:t>that typify the women’s prison estate.</w:t>
      </w:r>
      <w:r w:rsidR="007A38F0">
        <w:rPr>
          <w:rFonts w:ascii="Times New Roman" w:hAnsi="Times New Roman" w:cs="Times New Roman"/>
          <w:sz w:val="24"/>
          <w:szCs w:val="24"/>
        </w:rPr>
        <w:t xml:space="preserve"> It was</w:t>
      </w:r>
      <w:r w:rsidR="007A38F0" w:rsidRPr="006B428E">
        <w:rPr>
          <w:rFonts w:ascii="Times New Roman" w:hAnsi="Times New Roman" w:cs="Times New Roman"/>
          <w:sz w:val="24"/>
          <w:szCs w:val="24"/>
        </w:rPr>
        <w:t xml:space="preserve"> simultaneously a place of punishment, blame and pain (Scott and Codd, 2012) </w:t>
      </w:r>
      <w:r w:rsidR="007A38F0" w:rsidRPr="006B428E">
        <w:rPr>
          <w:rFonts w:ascii="Times New Roman" w:hAnsi="Times New Roman" w:cs="Times New Roman"/>
          <w:i/>
          <w:sz w:val="24"/>
          <w:szCs w:val="24"/>
        </w:rPr>
        <w:t>and</w:t>
      </w:r>
      <w:r w:rsidR="007A38F0" w:rsidRPr="006B428E">
        <w:rPr>
          <w:rFonts w:ascii="Times New Roman" w:hAnsi="Times New Roman" w:cs="Times New Roman"/>
          <w:sz w:val="24"/>
          <w:szCs w:val="24"/>
        </w:rPr>
        <w:t xml:space="preserve"> a space where women could access support – a result of community and non-profit engagement</w:t>
      </w:r>
      <w:r w:rsidR="007A38F0">
        <w:rPr>
          <w:rFonts w:ascii="Times New Roman" w:hAnsi="Times New Roman" w:cs="Times New Roman"/>
          <w:sz w:val="24"/>
          <w:szCs w:val="24"/>
        </w:rPr>
        <w:t xml:space="preserve"> with the prison</w:t>
      </w:r>
      <w:r w:rsidR="007A38F0" w:rsidRPr="006B428E">
        <w:rPr>
          <w:rFonts w:ascii="Times New Roman" w:hAnsi="Times New Roman" w:cs="Times New Roman"/>
          <w:sz w:val="24"/>
          <w:szCs w:val="24"/>
        </w:rPr>
        <w:t xml:space="preserve">. </w:t>
      </w:r>
      <w:r w:rsidR="005F2622">
        <w:rPr>
          <w:rFonts w:ascii="Times New Roman" w:hAnsi="Times New Roman" w:cs="Times New Roman"/>
          <w:sz w:val="24"/>
          <w:szCs w:val="24"/>
        </w:rPr>
        <w:t>Post-</w:t>
      </w:r>
      <w:r w:rsidR="007A38F0" w:rsidRPr="006B428E">
        <w:rPr>
          <w:rFonts w:ascii="Times New Roman" w:hAnsi="Times New Roman" w:cs="Times New Roman"/>
          <w:sz w:val="24"/>
          <w:szCs w:val="24"/>
        </w:rPr>
        <w:t>closure</w:t>
      </w:r>
      <w:r w:rsidR="007A38F0">
        <w:rPr>
          <w:rFonts w:ascii="Times New Roman" w:hAnsi="Times New Roman" w:cs="Times New Roman"/>
          <w:sz w:val="24"/>
          <w:szCs w:val="24"/>
        </w:rPr>
        <w:t>, women</w:t>
      </w:r>
      <w:r w:rsidR="007A38F0" w:rsidRPr="006B428E">
        <w:rPr>
          <w:rFonts w:ascii="Times New Roman" w:hAnsi="Times New Roman" w:cs="Times New Roman"/>
          <w:sz w:val="24"/>
          <w:szCs w:val="24"/>
        </w:rPr>
        <w:t xml:space="preserve"> praised this support</w:t>
      </w:r>
      <w:r w:rsidR="005F2622">
        <w:rPr>
          <w:rFonts w:ascii="Times New Roman" w:hAnsi="Times New Roman" w:cs="Times New Roman"/>
          <w:sz w:val="24"/>
          <w:szCs w:val="24"/>
        </w:rPr>
        <w:t xml:space="preserve">, many </w:t>
      </w:r>
      <w:r w:rsidR="007A38F0" w:rsidRPr="006B428E">
        <w:rPr>
          <w:rFonts w:ascii="Times New Roman" w:hAnsi="Times New Roman" w:cs="Times New Roman"/>
          <w:sz w:val="24"/>
          <w:szCs w:val="24"/>
        </w:rPr>
        <w:t xml:space="preserve">reporting the negative impact the closure had on </w:t>
      </w:r>
      <w:r w:rsidR="005F2622">
        <w:rPr>
          <w:rFonts w:ascii="Times New Roman" w:hAnsi="Times New Roman" w:cs="Times New Roman"/>
          <w:sz w:val="24"/>
          <w:szCs w:val="24"/>
        </w:rPr>
        <w:t>them</w:t>
      </w:r>
      <w:r w:rsidR="007A38F0" w:rsidRPr="006B428E">
        <w:rPr>
          <w:rFonts w:ascii="Times New Roman" w:hAnsi="Times New Roman" w:cs="Times New Roman"/>
          <w:sz w:val="24"/>
          <w:szCs w:val="24"/>
        </w:rPr>
        <w:t xml:space="preserve"> (Cain, 2018). The pathologizing consequences of these contradictory aims have been widely discussed in feminist criminology (Hannah-Moffat, 2001; Carlen, 2012; Gelsthorpe, 2002).</w:t>
      </w:r>
      <w:r w:rsidR="007A38F0" w:rsidRPr="006B428E">
        <w:rPr>
          <w:rFonts w:ascii="Times New Roman" w:hAnsi="Times New Roman" w:cs="Times New Roman"/>
          <w:sz w:val="24"/>
          <w:szCs w:val="24"/>
        </w:rPr>
        <w:tab/>
      </w:r>
      <w:r w:rsidR="005F2622">
        <w:rPr>
          <w:rFonts w:ascii="Times New Roman" w:hAnsi="Times New Roman" w:cs="Times New Roman"/>
          <w:sz w:val="24"/>
          <w:szCs w:val="24"/>
        </w:rPr>
        <w:br/>
      </w:r>
      <w:r w:rsidR="005F2622">
        <w:rPr>
          <w:rFonts w:ascii="Times New Roman" w:hAnsi="Times New Roman" w:cs="Times New Roman"/>
          <w:sz w:val="24"/>
          <w:szCs w:val="24"/>
        </w:rPr>
        <w:tab/>
      </w:r>
      <w:r w:rsidR="007A38F0" w:rsidRPr="006B428E">
        <w:rPr>
          <w:rFonts w:ascii="Times New Roman" w:hAnsi="Times New Roman" w:cs="Times New Roman"/>
          <w:sz w:val="24"/>
          <w:szCs w:val="24"/>
        </w:rPr>
        <w:t xml:space="preserve">Michael Gove, then Justice Secretary, </w:t>
      </w:r>
      <w:r w:rsidR="007A38F0">
        <w:rPr>
          <w:rFonts w:ascii="Times New Roman" w:hAnsi="Times New Roman" w:cs="Times New Roman"/>
          <w:sz w:val="24"/>
          <w:szCs w:val="24"/>
        </w:rPr>
        <w:t>situated</w:t>
      </w:r>
      <w:r w:rsidR="007A38F0" w:rsidRPr="006B428E">
        <w:rPr>
          <w:rFonts w:ascii="Times New Roman" w:hAnsi="Times New Roman" w:cs="Times New Roman"/>
          <w:sz w:val="24"/>
          <w:szCs w:val="24"/>
        </w:rPr>
        <w:t xml:space="preserve"> Holloway’s closure </w:t>
      </w:r>
      <w:r w:rsidR="007A38F0">
        <w:rPr>
          <w:rFonts w:ascii="Times New Roman" w:hAnsi="Times New Roman" w:cs="Times New Roman"/>
          <w:sz w:val="24"/>
          <w:szCs w:val="24"/>
        </w:rPr>
        <w:t>within</w:t>
      </w:r>
      <w:r w:rsidR="007A38F0" w:rsidRPr="006B428E">
        <w:rPr>
          <w:rFonts w:ascii="Times New Roman" w:hAnsi="Times New Roman" w:cs="Times New Roman"/>
          <w:sz w:val="24"/>
          <w:szCs w:val="24"/>
        </w:rPr>
        <w:t xml:space="preserve"> the ‘radical reform’ of the prison system, declaring: </w:t>
      </w:r>
    </w:p>
    <w:p w14:paraId="2E27D797" w14:textId="78C54A25" w:rsidR="007A38F0" w:rsidRPr="006B428E" w:rsidRDefault="007A38F0" w:rsidP="006B428E">
      <w:pPr>
        <w:spacing w:line="360" w:lineRule="auto"/>
        <w:ind w:left="720"/>
        <w:rPr>
          <w:rFonts w:ascii="Times New Roman" w:hAnsi="Times New Roman" w:cs="Times New Roman"/>
          <w:sz w:val="24"/>
          <w:szCs w:val="24"/>
        </w:rPr>
      </w:pPr>
      <w:r w:rsidRPr="006B428E">
        <w:rPr>
          <w:rFonts w:ascii="Times New Roman" w:hAnsi="Times New Roman" w:cs="Times New Roman"/>
          <w:sz w:val="24"/>
          <w:szCs w:val="24"/>
        </w:rPr>
        <w:t xml:space="preserve">‘a new beginning for female offenders with women prisoners serving their sentences in more humane surroundings better designed to keep them out of crime. [We] will </w:t>
      </w:r>
      <w:r w:rsidRPr="006B428E">
        <w:rPr>
          <w:rFonts w:ascii="Times New Roman" w:hAnsi="Times New Roman" w:cs="Times New Roman"/>
          <w:sz w:val="24"/>
          <w:szCs w:val="24"/>
        </w:rPr>
        <w:lastRenderedPageBreak/>
        <w:t>close the inadequate and antiquated Holloway prison and invest in 21</w:t>
      </w:r>
      <w:r w:rsidRPr="006B428E">
        <w:rPr>
          <w:rFonts w:ascii="Times New Roman" w:hAnsi="Times New Roman" w:cs="Times New Roman"/>
          <w:sz w:val="24"/>
          <w:szCs w:val="24"/>
          <w:vertAlign w:val="superscript"/>
        </w:rPr>
        <w:t>st</w:t>
      </w:r>
      <w:r w:rsidRPr="006B428E">
        <w:rPr>
          <w:rFonts w:ascii="Times New Roman" w:hAnsi="Times New Roman" w:cs="Times New Roman"/>
          <w:sz w:val="24"/>
          <w:szCs w:val="24"/>
        </w:rPr>
        <w:t xml:space="preserve"> century solutions to the problems of criminality’ (Gove, 2015). </w:t>
      </w:r>
    </w:p>
    <w:p w14:paraId="04E2BF5D" w14:textId="26FBF089" w:rsidR="006878E3" w:rsidRDefault="005F2622" w:rsidP="00B46D14">
      <w:pPr>
        <w:spacing w:line="360" w:lineRule="auto"/>
        <w:rPr>
          <w:rFonts w:ascii="Times New Roman" w:hAnsi="Times New Roman" w:cs="Times New Roman"/>
          <w:b/>
          <w:sz w:val="24"/>
          <w:szCs w:val="24"/>
        </w:rPr>
      </w:pPr>
      <w:r>
        <w:rPr>
          <w:rFonts w:ascii="Times New Roman" w:hAnsi="Times New Roman" w:cs="Times New Roman"/>
          <w:sz w:val="24"/>
          <w:szCs w:val="24"/>
        </w:rPr>
        <w:t>Gove’s</w:t>
      </w:r>
      <w:r w:rsidR="007A38F0">
        <w:rPr>
          <w:rFonts w:ascii="Times New Roman" w:hAnsi="Times New Roman" w:cs="Times New Roman"/>
          <w:sz w:val="24"/>
          <w:szCs w:val="24"/>
        </w:rPr>
        <w:t xml:space="preserve"> individualising language of ‘criminality’</w:t>
      </w:r>
      <w:r w:rsidR="007A38F0" w:rsidRPr="006B428E">
        <w:rPr>
          <w:rFonts w:ascii="Times New Roman" w:hAnsi="Times New Roman" w:cs="Times New Roman"/>
          <w:sz w:val="24"/>
          <w:szCs w:val="24"/>
        </w:rPr>
        <w:t xml:space="preserve"> reinforc</w:t>
      </w:r>
      <w:r w:rsidR="007A38F0">
        <w:rPr>
          <w:rFonts w:ascii="Times New Roman" w:hAnsi="Times New Roman" w:cs="Times New Roman"/>
          <w:sz w:val="24"/>
          <w:szCs w:val="24"/>
        </w:rPr>
        <w:t>es</w:t>
      </w:r>
      <w:r w:rsidR="007A38F0" w:rsidRPr="006B428E">
        <w:rPr>
          <w:rFonts w:ascii="Times New Roman" w:hAnsi="Times New Roman" w:cs="Times New Roman"/>
          <w:sz w:val="24"/>
          <w:szCs w:val="24"/>
        </w:rPr>
        <w:t xml:space="preserve"> the neoliberal ‘responsibilising agenda’</w:t>
      </w:r>
      <w:r w:rsidR="007A38F0">
        <w:rPr>
          <w:rFonts w:ascii="Times New Roman" w:hAnsi="Times New Roman" w:cs="Times New Roman"/>
          <w:sz w:val="24"/>
          <w:szCs w:val="24"/>
        </w:rPr>
        <w:t xml:space="preserve">, emphasising personal transformation and </w:t>
      </w:r>
      <w:r w:rsidR="007A38F0" w:rsidRPr="006B428E">
        <w:rPr>
          <w:rFonts w:ascii="Times New Roman" w:hAnsi="Times New Roman" w:cs="Times New Roman"/>
          <w:sz w:val="24"/>
          <w:szCs w:val="24"/>
        </w:rPr>
        <w:t>minimis</w:t>
      </w:r>
      <w:r w:rsidR="007A38F0">
        <w:rPr>
          <w:rFonts w:ascii="Times New Roman" w:hAnsi="Times New Roman" w:cs="Times New Roman"/>
          <w:sz w:val="24"/>
          <w:szCs w:val="24"/>
        </w:rPr>
        <w:t>ing</w:t>
      </w:r>
      <w:r w:rsidR="007A38F0" w:rsidRPr="006B428E">
        <w:rPr>
          <w:rFonts w:ascii="Times New Roman" w:hAnsi="Times New Roman" w:cs="Times New Roman"/>
          <w:sz w:val="24"/>
          <w:szCs w:val="24"/>
        </w:rPr>
        <w:t xml:space="preserve"> the state’s role in addressing inequalities and marginalisation (Chadwick and Clark, 2017:52). Whilst </w:t>
      </w:r>
      <w:r>
        <w:rPr>
          <w:rFonts w:ascii="Times New Roman" w:hAnsi="Times New Roman" w:cs="Times New Roman"/>
          <w:sz w:val="24"/>
          <w:szCs w:val="24"/>
        </w:rPr>
        <w:t>‘</w:t>
      </w:r>
      <w:r w:rsidR="007A38F0" w:rsidRPr="006B428E">
        <w:rPr>
          <w:rFonts w:ascii="Times New Roman" w:hAnsi="Times New Roman" w:cs="Times New Roman"/>
          <w:sz w:val="24"/>
          <w:szCs w:val="24"/>
        </w:rPr>
        <w:t>reform</w:t>
      </w:r>
      <w:r>
        <w:rPr>
          <w:rFonts w:ascii="Times New Roman" w:hAnsi="Times New Roman" w:cs="Times New Roman"/>
          <w:sz w:val="24"/>
          <w:szCs w:val="24"/>
        </w:rPr>
        <w:t>’</w:t>
      </w:r>
      <w:r w:rsidR="007A38F0" w:rsidRPr="006B428E">
        <w:rPr>
          <w:rFonts w:ascii="Times New Roman" w:hAnsi="Times New Roman" w:cs="Times New Roman"/>
          <w:sz w:val="24"/>
          <w:szCs w:val="24"/>
        </w:rPr>
        <w:t xml:space="preserve"> suggests meaningful change, </w:t>
      </w:r>
      <w:r w:rsidR="007A38F0">
        <w:rPr>
          <w:rFonts w:ascii="Times New Roman" w:hAnsi="Times New Roman" w:cs="Times New Roman"/>
          <w:sz w:val="24"/>
          <w:szCs w:val="24"/>
        </w:rPr>
        <w:t xml:space="preserve">as </w:t>
      </w:r>
      <w:r w:rsidR="007A38F0" w:rsidRPr="006B428E">
        <w:rPr>
          <w:rFonts w:ascii="Times New Roman" w:hAnsi="Times New Roman" w:cs="Times New Roman"/>
          <w:sz w:val="24"/>
          <w:szCs w:val="24"/>
        </w:rPr>
        <w:t>Peter Dawson, director of Prison Reform Trust, comments</w:t>
      </w:r>
      <w:r w:rsidR="007A38F0">
        <w:rPr>
          <w:rFonts w:ascii="Times New Roman" w:hAnsi="Times New Roman" w:cs="Times New Roman"/>
          <w:sz w:val="24"/>
          <w:szCs w:val="24"/>
        </w:rPr>
        <w:t xml:space="preserve">: </w:t>
      </w:r>
      <w:r w:rsidR="007A38F0" w:rsidRPr="006B428E">
        <w:rPr>
          <w:rFonts w:ascii="Times New Roman" w:hAnsi="Times New Roman" w:cs="Times New Roman"/>
          <w:sz w:val="24"/>
          <w:szCs w:val="24"/>
        </w:rPr>
        <w:t>‘massive investment in new prisons is not matched by a credible plan to reduce our reckless overuse of prison in the first place’ (PRT, 2017). The reform agenda is an expansionist, capital-driven enterprise: 10,000 new</w:t>
      </w:r>
      <w:r w:rsidR="007A38F0">
        <w:rPr>
          <w:rFonts w:ascii="Times New Roman" w:hAnsi="Times New Roman" w:cs="Times New Roman"/>
          <w:sz w:val="24"/>
          <w:szCs w:val="24"/>
        </w:rPr>
        <w:t xml:space="preserve"> </w:t>
      </w:r>
      <w:r w:rsidR="007A38F0" w:rsidRPr="006B428E">
        <w:rPr>
          <w:rFonts w:ascii="Times New Roman" w:hAnsi="Times New Roman" w:cs="Times New Roman"/>
          <w:sz w:val="24"/>
          <w:szCs w:val="24"/>
        </w:rPr>
        <w:t xml:space="preserve">prison spaces were planned to replace those closed (Corporate Watch, 2018). </w:t>
      </w:r>
      <w:r w:rsidR="007A38F0">
        <w:rPr>
          <w:rFonts w:ascii="Times New Roman" w:hAnsi="Times New Roman" w:cs="Times New Roman"/>
          <w:sz w:val="24"/>
          <w:szCs w:val="24"/>
        </w:rPr>
        <w:t>Emphasising</w:t>
      </w:r>
      <w:r w:rsidR="007A38F0" w:rsidRPr="006B428E">
        <w:rPr>
          <w:rFonts w:ascii="Times New Roman" w:hAnsi="Times New Roman" w:cs="Times New Roman"/>
          <w:sz w:val="24"/>
          <w:szCs w:val="24"/>
        </w:rPr>
        <w:t xml:space="preserve"> Holloway’s inadequacies provided a post-hoc justification for an </w:t>
      </w:r>
      <w:r w:rsidR="007A38F0">
        <w:rPr>
          <w:rFonts w:ascii="Times New Roman" w:hAnsi="Times New Roman" w:cs="Times New Roman"/>
          <w:sz w:val="24"/>
          <w:szCs w:val="24"/>
        </w:rPr>
        <w:t>economic</w:t>
      </w:r>
      <w:r w:rsidR="007A38F0" w:rsidRPr="006B428E">
        <w:rPr>
          <w:rFonts w:ascii="Times New Roman" w:hAnsi="Times New Roman" w:cs="Times New Roman"/>
          <w:sz w:val="24"/>
          <w:szCs w:val="24"/>
        </w:rPr>
        <w:t xml:space="preserve"> decision based on the cost-saving benefits of closing inner-city prisons.</w:t>
      </w:r>
      <w:r w:rsidR="007A38F0" w:rsidRPr="006B428E">
        <w:rPr>
          <w:rFonts w:ascii="Times New Roman" w:hAnsi="Times New Roman" w:cs="Times New Roman"/>
          <w:sz w:val="24"/>
          <w:szCs w:val="24"/>
        </w:rPr>
        <w:br/>
      </w:r>
      <w:r w:rsidR="007A38F0" w:rsidRPr="006B428E">
        <w:rPr>
          <w:rFonts w:ascii="Times New Roman" w:hAnsi="Times New Roman" w:cs="Times New Roman"/>
          <w:sz w:val="24"/>
          <w:szCs w:val="24"/>
        </w:rPr>
        <w:tab/>
        <w:t>In invoking Holloway’s failings Gove deploy</w:t>
      </w:r>
      <w:r w:rsidR="007A38F0">
        <w:rPr>
          <w:rFonts w:ascii="Times New Roman" w:hAnsi="Times New Roman" w:cs="Times New Roman"/>
          <w:sz w:val="24"/>
          <w:szCs w:val="24"/>
        </w:rPr>
        <w:t>ed</w:t>
      </w:r>
      <w:r w:rsidR="007A38F0" w:rsidRPr="006B428E">
        <w:rPr>
          <w:rFonts w:ascii="Times New Roman" w:hAnsi="Times New Roman" w:cs="Times New Roman"/>
          <w:sz w:val="24"/>
          <w:szCs w:val="24"/>
        </w:rPr>
        <w:t xml:space="preserve"> a progress</w:t>
      </w:r>
      <w:r w:rsidR="007A38F0">
        <w:rPr>
          <w:rFonts w:ascii="Times New Roman" w:hAnsi="Times New Roman" w:cs="Times New Roman"/>
          <w:sz w:val="24"/>
          <w:szCs w:val="24"/>
        </w:rPr>
        <w:t xml:space="preserve"> narrative</w:t>
      </w:r>
      <w:r w:rsidR="007A38F0" w:rsidRPr="006B428E">
        <w:rPr>
          <w:rFonts w:ascii="Times New Roman" w:hAnsi="Times New Roman" w:cs="Times New Roman"/>
          <w:sz w:val="24"/>
          <w:szCs w:val="24"/>
        </w:rPr>
        <w:t xml:space="preserve">, </w:t>
      </w:r>
      <w:r w:rsidR="007A38F0">
        <w:rPr>
          <w:rFonts w:ascii="Times New Roman" w:hAnsi="Times New Roman" w:cs="Times New Roman"/>
          <w:sz w:val="24"/>
          <w:szCs w:val="24"/>
        </w:rPr>
        <w:t>where</w:t>
      </w:r>
      <w:r w:rsidR="007A38F0" w:rsidRPr="006B428E">
        <w:rPr>
          <w:rFonts w:ascii="Times New Roman" w:hAnsi="Times New Roman" w:cs="Times New Roman"/>
          <w:sz w:val="24"/>
          <w:szCs w:val="24"/>
        </w:rPr>
        <w:t xml:space="preserve"> Holloway’s closure signal</w:t>
      </w:r>
      <w:r w:rsidR="007A38F0">
        <w:rPr>
          <w:rFonts w:ascii="Times New Roman" w:hAnsi="Times New Roman" w:cs="Times New Roman"/>
          <w:sz w:val="24"/>
          <w:szCs w:val="24"/>
        </w:rPr>
        <w:t>led</w:t>
      </w:r>
      <w:r w:rsidR="007A38F0" w:rsidRPr="006B428E">
        <w:rPr>
          <w:rFonts w:ascii="Times New Roman" w:hAnsi="Times New Roman" w:cs="Times New Roman"/>
          <w:sz w:val="24"/>
          <w:szCs w:val="24"/>
        </w:rPr>
        <w:t xml:space="preserve"> investment in the reimagining of the modern carceral space. This narrative is central to the reform agenda and not specific to Holloway, but </w:t>
      </w:r>
      <w:r>
        <w:rPr>
          <w:rFonts w:ascii="Times New Roman" w:hAnsi="Times New Roman" w:cs="Times New Roman"/>
          <w:sz w:val="24"/>
          <w:szCs w:val="24"/>
        </w:rPr>
        <w:t>for</w:t>
      </w:r>
      <w:r w:rsidR="007A38F0">
        <w:rPr>
          <w:rFonts w:ascii="Times New Roman" w:hAnsi="Times New Roman" w:cs="Times New Roman"/>
          <w:sz w:val="24"/>
          <w:szCs w:val="24"/>
        </w:rPr>
        <w:t xml:space="preserve"> Holloway</w:t>
      </w:r>
      <w:r w:rsidR="007A38F0" w:rsidRPr="006B428E">
        <w:rPr>
          <w:rFonts w:ascii="Times New Roman" w:hAnsi="Times New Roman" w:cs="Times New Roman"/>
          <w:sz w:val="24"/>
          <w:szCs w:val="24"/>
        </w:rPr>
        <w:t xml:space="preserve"> the juxtaposition of antiquated and modern was bolstered by a media fascination with its past </w:t>
      </w:r>
      <w:r>
        <w:rPr>
          <w:rFonts w:ascii="Times New Roman" w:hAnsi="Times New Roman" w:cs="Times New Roman"/>
          <w:sz w:val="24"/>
          <w:szCs w:val="24"/>
        </w:rPr>
        <w:t>in</w:t>
      </w:r>
      <w:r w:rsidR="007A38F0">
        <w:rPr>
          <w:rFonts w:ascii="Times New Roman" w:hAnsi="Times New Roman" w:cs="Times New Roman"/>
          <w:sz w:val="24"/>
          <w:szCs w:val="24"/>
        </w:rPr>
        <w:t xml:space="preserve"> reporting</w:t>
      </w:r>
      <w:r w:rsidR="007A38F0" w:rsidRPr="006B428E">
        <w:rPr>
          <w:rFonts w:ascii="Times New Roman" w:hAnsi="Times New Roman" w:cs="Times New Roman"/>
          <w:sz w:val="24"/>
          <w:szCs w:val="24"/>
        </w:rPr>
        <w:t xml:space="preserve"> its closure. </w:t>
      </w:r>
      <w:r w:rsidR="002077F7">
        <w:rPr>
          <w:rFonts w:ascii="Times New Roman" w:hAnsi="Times New Roman" w:cs="Times New Roman"/>
          <w:sz w:val="24"/>
          <w:szCs w:val="24"/>
        </w:rPr>
        <w:t xml:space="preserve">Holloway held some of Britain’s most </w:t>
      </w:r>
      <w:r w:rsidR="00C204D6">
        <w:rPr>
          <w:rFonts w:ascii="Times New Roman" w:hAnsi="Times New Roman" w:cs="Times New Roman"/>
          <w:sz w:val="24"/>
          <w:szCs w:val="24"/>
        </w:rPr>
        <w:t>famous women prisoners, including</w:t>
      </w:r>
      <w:r w:rsidR="00442017">
        <w:rPr>
          <w:rFonts w:ascii="Times New Roman" w:hAnsi="Times New Roman" w:cs="Times New Roman"/>
          <w:sz w:val="24"/>
          <w:szCs w:val="24"/>
        </w:rPr>
        <w:t xml:space="preserve"> suffragettes and notorious murderers and for a long time the prison was a symbol of women’s punishment.</w:t>
      </w:r>
      <w:r w:rsidR="00C204D6">
        <w:rPr>
          <w:rFonts w:ascii="Times New Roman" w:hAnsi="Times New Roman" w:cs="Times New Roman"/>
          <w:sz w:val="24"/>
          <w:szCs w:val="24"/>
        </w:rPr>
        <w:t xml:space="preserve"> </w:t>
      </w:r>
      <w:r w:rsidR="007A38F0" w:rsidRPr="006B428E">
        <w:rPr>
          <w:rFonts w:ascii="Times New Roman" w:hAnsi="Times New Roman" w:cs="Times New Roman"/>
          <w:sz w:val="24"/>
          <w:szCs w:val="24"/>
        </w:rPr>
        <w:t xml:space="preserve"> </w:t>
      </w:r>
      <w:r w:rsidR="00442017">
        <w:rPr>
          <w:rFonts w:ascii="Times New Roman" w:hAnsi="Times New Roman" w:cs="Times New Roman"/>
          <w:sz w:val="24"/>
          <w:szCs w:val="24"/>
        </w:rPr>
        <w:t>References to these women</w:t>
      </w:r>
      <w:r w:rsidR="00442017" w:rsidRPr="006B428E">
        <w:rPr>
          <w:rFonts w:ascii="Times New Roman" w:hAnsi="Times New Roman" w:cs="Times New Roman"/>
          <w:sz w:val="24"/>
          <w:szCs w:val="24"/>
        </w:rPr>
        <w:t xml:space="preserve"> </w:t>
      </w:r>
      <w:r w:rsidR="007A38F0" w:rsidRPr="006B428E">
        <w:rPr>
          <w:rFonts w:ascii="Times New Roman" w:hAnsi="Times New Roman" w:cs="Times New Roman"/>
          <w:sz w:val="24"/>
          <w:szCs w:val="24"/>
        </w:rPr>
        <w:t xml:space="preserve">appeared repeatedly in broadsheet and tabloid media, accompanied by </w:t>
      </w:r>
      <w:r>
        <w:rPr>
          <w:rFonts w:ascii="Times New Roman" w:hAnsi="Times New Roman" w:cs="Times New Roman"/>
          <w:sz w:val="24"/>
          <w:szCs w:val="24"/>
        </w:rPr>
        <w:t>photographs</w:t>
      </w:r>
      <w:r w:rsidRPr="006B428E">
        <w:rPr>
          <w:rFonts w:ascii="Times New Roman" w:hAnsi="Times New Roman" w:cs="Times New Roman"/>
          <w:sz w:val="24"/>
          <w:szCs w:val="24"/>
        </w:rPr>
        <w:t xml:space="preserve"> </w:t>
      </w:r>
      <w:r w:rsidR="007A38F0" w:rsidRPr="006B428E">
        <w:rPr>
          <w:rFonts w:ascii="Times New Roman" w:hAnsi="Times New Roman" w:cs="Times New Roman"/>
          <w:sz w:val="24"/>
          <w:szCs w:val="24"/>
        </w:rPr>
        <w:t xml:space="preserve">of the long demolished Victorian building. Noting this fixation with Holloway’s past, campaigner Maureen Mansfield (2016) </w:t>
      </w:r>
      <w:r>
        <w:rPr>
          <w:rFonts w:ascii="Times New Roman" w:hAnsi="Times New Roman" w:cs="Times New Roman"/>
          <w:sz w:val="24"/>
          <w:szCs w:val="24"/>
        </w:rPr>
        <w:t>remarked</w:t>
      </w:r>
      <w:r w:rsidR="007A38F0" w:rsidRPr="006B428E">
        <w:rPr>
          <w:rFonts w:ascii="Times New Roman" w:hAnsi="Times New Roman" w:cs="Times New Roman"/>
          <w:sz w:val="24"/>
          <w:szCs w:val="24"/>
        </w:rPr>
        <w:t xml:space="preserve">: ‘what strikes me as odd, even misleading, is to spend so much time talking about the history of the place, without drawing parallels to the modern prison and the problems facing it (and facing society)’. The government’s narrative of ‘progressive’ change made invisible the inadequacies of the </w:t>
      </w:r>
      <w:r w:rsidR="00B42892">
        <w:rPr>
          <w:rFonts w:ascii="Times New Roman" w:hAnsi="Times New Roman" w:cs="Times New Roman"/>
          <w:sz w:val="24"/>
          <w:szCs w:val="24"/>
        </w:rPr>
        <w:t>prisons</w:t>
      </w:r>
      <w:r w:rsidR="00B42892" w:rsidRPr="006B428E">
        <w:rPr>
          <w:rFonts w:ascii="Times New Roman" w:hAnsi="Times New Roman" w:cs="Times New Roman"/>
          <w:sz w:val="24"/>
          <w:szCs w:val="24"/>
        </w:rPr>
        <w:t xml:space="preserve"> </w:t>
      </w:r>
      <w:r w:rsidR="007A38F0" w:rsidRPr="006B428E">
        <w:rPr>
          <w:rFonts w:ascii="Times New Roman" w:hAnsi="Times New Roman" w:cs="Times New Roman"/>
          <w:sz w:val="24"/>
          <w:szCs w:val="24"/>
        </w:rPr>
        <w:t xml:space="preserve">women moved to and concealed the state’s continual othering of prisoners and resultant punitive, economically driven carceral policies. </w:t>
      </w:r>
      <w:r w:rsidR="007A38F0" w:rsidRPr="006B428E">
        <w:rPr>
          <w:rFonts w:ascii="Times New Roman" w:hAnsi="Times New Roman" w:cs="Times New Roman"/>
          <w:sz w:val="24"/>
          <w:szCs w:val="24"/>
        </w:rPr>
        <w:br/>
      </w:r>
      <w:r w:rsidR="007A38F0" w:rsidRPr="006B428E">
        <w:rPr>
          <w:rFonts w:ascii="Times New Roman" w:hAnsi="Times New Roman" w:cs="Times New Roman"/>
          <w:sz w:val="24"/>
          <w:szCs w:val="24"/>
        </w:rPr>
        <w:tab/>
        <w:t>We disrupt the progress narrative that frames Holloway’s closure</w:t>
      </w:r>
      <w:r w:rsidR="007A38F0">
        <w:rPr>
          <w:rFonts w:ascii="Times New Roman" w:hAnsi="Times New Roman" w:cs="Times New Roman"/>
          <w:sz w:val="24"/>
          <w:szCs w:val="24"/>
        </w:rPr>
        <w:t xml:space="preserve"> by understanding</w:t>
      </w:r>
      <w:r w:rsidR="007A38F0" w:rsidRPr="006B428E">
        <w:rPr>
          <w:rFonts w:ascii="Times New Roman" w:hAnsi="Times New Roman" w:cs="Times New Roman"/>
          <w:sz w:val="24"/>
          <w:szCs w:val="24"/>
        </w:rPr>
        <w:t xml:space="preserve"> </w:t>
      </w:r>
      <w:r w:rsidR="007A38F0">
        <w:rPr>
          <w:rFonts w:ascii="Times New Roman" w:hAnsi="Times New Roman" w:cs="Times New Roman"/>
          <w:sz w:val="24"/>
          <w:szCs w:val="24"/>
        </w:rPr>
        <w:t>Holloway</w:t>
      </w:r>
      <w:r w:rsidR="007A38F0" w:rsidRPr="006B428E">
        <w:rPr>
          <w:rFonts w:ascii="Times New Roman" w:hAnsi="Times New Roman" w:cs="Times New Roman"/>
          <w:sz w:val="24"/>
          <w:szCs w:val="24"/>
        </w:rPr>
        <w:t xml:space="preserve"> as a lived </w:t>
      </w:r>
      <w:r w:rsidR="007A38F0">
        <w:rPr>
          <w:rFonts w:ascii="Times New Roman" w:hAnsi="Times New Roman" w:cs="Times New Roman"/>
          <w:sz w:val="24"/>
          <w:szCs w:val="24"/>
        </w:rPr>
        <w:t xml:space="preserve">rather than static </w:t>
      </w:r>
      <w:r w:rsidR="007A38F0" w:rsidRPr="006B428E">
        <w:rPr>
          <w:rFonts w:ascii="Times New Roman" w:hAnsi="Times New Roman" w:cs="Times New Roman"/>
          <w:sz w:val="24"/>
          <w:szCs w:val="24"/>
        </w:rPr>
        <w:t xml:space="preserve">space, </w:t>
      </w:r>
      <w:r w:rsidR="007A38F0">
        <w:rPr>
          <w:rFonts w:ascii="Times New Roman" w:hAnsi="Times New Roman" w:cs="Times New Roman"/>
          <w:sz w:val="24"/>
          <w:szCs w:val="24"/>
        </w:rPr>
        <w:t>shaped</w:t>
      </w:r>
      <w:r w:rsidR="007A38F0" w:rsidRPr="006B428E">
        <w:rPr>
          <w:rFonts w:ascii="Times New Roman" w:hAnsi="Times New Roman" w:cs="Times New Roman"/>
          <w:sz w:val="24"/>
          <w:szCs w:val="24"/>
        </w:rPr>
        <w:t xml:space="preserve"> by relationships</w:t>
      </w:r>
      <w:r w:rsidR="00B42892">
        <w:rPr>
          <w:rFonts w:ascii="Times New Roman" w:hAnsi="Times New Roman" w:cs="Times New Roman"/>
          <w:sz w:val="24"/>
          <w:szCs w:val="24"/>
        </w:rPr>
        <w:t xml:space="preserve"> and</w:t>
      </w:r>
      <w:r w:rsidR="00B42892" w:rsidRPr="006B428E">
        <w:rPr>
          <w:rFonts w:ascii="Times New Roman" w:hAnsi="Times New Roman" w:cs="Times New Roman"/>
          <w:sz w:val="24"/>
          <w:szCs w:val="24"/>
        </w:rPr>
        <w:t xml:space="preserve"> </w:t>
      </w:r>
      <w:r w:rsidR="007A38F0" w:rsidRPr="006B428E">
        <w:rPr>
          <w:rFonts w:ascii="Times New Roman" w:hAnsi="Times New Roman" w:cs="Times New Roman"/>
          <w:sz w:val="24"/>
          <w:szCs w:val="24"/>
        </w:rPr>
        <w:t>emotions</w:t>
      </w:r>
      <w:r w:rsidR="00B42892">
        <w:rPr>
          <w:rFonts w:ascii="Times New Roman" w:hAnsi="Times New Roman" w:cs="Times New Roman"/>
          <w:sz w:val="24"/>
          <w:szCs w:val="24"/>
        </w:rPr>
        <w:t>,</w:t>
      </w:r>
      <w:r w:rsidR="007A38F0" w:rsidRPr="006B428E">
        <w:rPr>
          <w:rFonts w:ascii="Times New Roman" w:hAnsi="Times New Roman" w:cs="Times New Roman"/>
          <w:sz w:val="24"/>
          <w:szCs w:val="24"/>
        </w:rPr>
        <w:t xml:space="preserve"> and the ideologies of punishment </w:t>
      </w:r>
      <w:r w:rsidR="007A38F0">
        <w:rPr>
          <w:rFonts w:ascii="Times New Roman" w:hAnsi="Times New Roman" w:cs="Times New Roman"/>
          <w:sz w:val="24"/>
          <w:szCs w:val="24"/>
        </w:rPr>
        <w:t>that permeate</w:t>
      </w:r>
      <w:r w:rsidR="007A38F0" w:rsidRPr="006B428E">
        <w:rPr>
          <w:rFonts w:ascii="Times New Roman" w:hAnsi="Times New Roman" w:cs="Times New Roman"/>
          <w:sz w:val="24"/>
          <w:szCs w:val="24"/>
        </w:rPr>
        <w:t xml:space="preserve"> government policy, practice and public imagination. As Massey (1999) and others (Valentine, 2001; Lefebrve and Nicholson-Smith, 1991) argue, space is performative and mobile, rather than essential and static. Space has a symbiotic </w:t>
      </w:r>
      <w:r w:rsidR="007A38F0" w:rsidRPr="006B428E">
        <w:rPr>
          <w:rFonts w:ascii="Times New Roman" w:hAnsi="Times New Roman" w:cs="Times New Roman"/>
          <w:sz w:val="24"/>
          <w:szCs w:val="24"/>
        </w:rPr>
        <w:lastRenderedPageBreak/>
        <w:t>relationship with social identities, inequalities and relations (Valentine, 2001). Massey (2005:9) suggests the interactions that produce the spaces we live through range ‘from the immensity of the global to the intimately tiny’. The space of Holloway, so central to the justification for its closure, is entangled with practices, ideologies and gendered pains of imprisonment (</w:t>
      </w:r>
      <w:r w:rsidR="007A38F0" w:rsidRPr="006B428E">
        <w:rPr>
          <w:rFonts w:ascii="Times New Roman" w:hAnsi="Times New Roman" w:cs="Times New Roman"/>
          <w:sz w:val="24"/>
          <w:szCs w:val="24"/>
          <w:lang w:val="en-US"/>
        </w:rPr>
        <w:t>Baldwin, 2018; Chamberlen, 2016, 2018; Scraton and Moore, 2014</w:t>
      </w:r>
      <w:r w:rsidR="007A38F0" w:rsidRPr="006B428E">
        <w:rPr>
          <w:rFonts w:ascii="Times New Roman" w:hAnsi="Times New Roman" w:cs="Times New Roman"/>
          <w:sz w:val="24"/>
          <w:szCs w:val="24"/>
        </w:rPr>
        <w:t xml:space="preserve">). </w:t>
      </w:r>
      <w:r w:rsidR="007A38F0">
        <w:rPr>
          <w:rFonts w:ascii="Times New Roman" w:hAnsi="Times New Roman" w:cs="Times New Roman"/>
          <w:sz w:val="24"/>
          <w:szCs w:val="24"/>
        </w:rPr>
        <w:t>In looking at the</w:t>
      </w:r>
      <w:r w:rsidR="007A38F0" w:rsidRPr="006B428E">
        <w:rPr>
          <w:rFonts w:ascii="Times New Roman" w:hAnsi="Times New Roman" w:cs="Times New Roman"/>
          <w:sz w:val="24"/>
          <w:szCs w:val="24"/>
        </w:rPr>
        <w:t xml:space="preserve"> photographs of Holloway we consider how carceral spaces are produced through global discourses of punishment, as well as intimate, emotional and relational</w:t>
      </w:r>
      <w:r w:rsidR="007A38F0">
        <w:rPr>
          <w:rFonts w:ascii="Times New Roman" w:hAnsi="Times New Roman" w:cs="Times New Roman"/>
          <w:sz w:val="24"/>
          <w:szCs w:val="24"/>
        </w:rPr>
        <w:t xml:space="preserve"> lives</w:t>
      </w:r>
      <w:r w:rsidR="007A38F0" w:rsidRPr="006B428E">
        <w:rPr>
          <w:rFonts w:ascii="Times New Roman" w:hAnsi="Times New Roman" w:cs="Times New Roman"/>
          <w:sz w:val="24"/>
          <w:szCs w:val="24"/>
        </w:rPr>
        <w:t xml:space="preserve">. Looking illuminates the power and operation of penal institutions and opportunities for resistance within them. </w:t>
      </w:r>
      <w:r w:rsidR="002441DE">
        <w:rPr>
          <w:rFonts w:ascii="Times New Roman" w:hAnsi="Times New Roman" w:cs="Times New Roman"/>
          <w:sz w:val="24"/>
          <w:szCs w:val="24"/>
        </w:rPr>
        <w:t xml:space="preserve">Here we offer a critical reading of images of everyday objects in the prison in order to highlight the </w:t>
      </w:r>
      <w:r w:rsidR="008135F6">
        <w:rPr>
          <w:rFonts w:ascii="Times New Roman" w:hAnsi="Times New Roman" w:cs="Times New Roman"/>
          <w:sz w:val="24"/>
          <w:szCs w:val="24"/>
        </w:rPr>
        <w:t>convergence</w:t>
      </w:r>
      <w:r w:rsidR="002441DE">
        <w:rPr>
          <w:rFonts w:ascii="Times New Roman" w:hAnsi="Times New Roman" w:cs="Times New Roman"/>
          <w:sz w:val="24"/>
          <w:szCs w:val="24"/>
        </w:rPr>
        <w:t xml:space="preserve"> of </w:t>
      </w:r>
      <w:r w:rsidR="002E6276">
        <w:rPr>
          <w:rFonts w:ascii="Times New Roman" w:hAnsi="Times New Roman" w:cs="Times New Roman"/>
          <w:sz w:val="24"/>
          <w:szCs w:val="24"/>
        </w:rPr>
        <w:t>the intimate and punitive in prison spaces</w:t>
      </w:r>
      <w:r w:rsidR="005D0A1D">
        <w:rPr>
          <w:rFonts w:ascii="Times New Roman" w:hAnsi="Times New Roman" w:cs="Times New Roman"/>
          <w:sz w:val="24"/>
          <w:szCs w:val="24"/>
        </w:rPr>
        <w:t xml:space="preserve">. </w:t>
      </w:r>
      <w:r w:rsidR="001663D9">
        <w:rPr>
          <w:rFonts w:ascii="Times New Roman" w:hAnsi="Times New Roman" w:cs="Times New Roman"/>
          <w:sz w:val="24"/>
          <w:szCs w:val="24"/>
        </w:rPr>
        <w:t>Through this</w:t>
      </w:r>
      <w:r w:rsidR="005D0A1D">
        <w:rPr>
          <w:rFonts w:ascii="Times New Roman" w:hAnsi="Times New Roman" w:cs="Times New Roman"/>
          <w:sz w:val="24"/>
          <w:szCs w:val="24"/>
        </w:rPr>
        <w:t xml:space="preserve"> </w:t>
      </w:r>
      <w:r w:rsidR="002E6276">
        <w:rPr>
          <w:rFonts w:ascii="Times New Roman" w:hAnsi="Times New Roman" w:cs="Times New Roman"/>
          <w:sz w:val="24"/>
          <w:szCs w:val="24"/>
        </w:rPr>
        <w:t xml:space="preserve">critical reading </w:t>
      </w:r>
      <w:r w:rsidR="006878E3">
        <w:rPr>
          <w:rFonts w:ascii="Times New Roman" w:hAnsi="Times New Roman" w:cs="Times New Roman"/>
          <w:sz w:val="24"/>
          <w:szCs w:val="24"/>
        </w:rPr>
        <w:t xml:space="preserve">we invite viewers to see the prison space differently, </w:t>
      </w:r>
      <w:r w:rsidR="001663D9">
        <w:rPr>
          <w:rFonts w:ascii="Times New Roman" w:hAnsi="Times New Roman" w:cs="Times New Roman"/>
          <w:sz w:val="24"/>
          <w:szCs w:val="24"/>
        </w:rPr>
        <w:t>through a feminist, anti-carceral framework.</w:t>
      </w:r>
    </w:p>
    <w:p w14:paraId="29FCCAA9" w14:textId="187969F6" w:rsidR="008A01B8" w:rsidRDefault="008A01B8" w:rsidP="00B46D14">
      <w:pPr>
        <w:spacing w:line="360" w:lineRule="auto"/>
        <w:rPr>
          <w:rFonts w:ascii="Times New Roman" w:hAnsi="Times New Roman" w:cs="Times New Roman"/>
          <w:b/>
          <w:sz w:val="24"/>
          <w:szCs w:val="24"/>
        </w:rPr>
      </w:pPr>
      <w:r>
        <w:rPr>
          <w:rFonts w:ascii="Times New Roman" w:hAnsi="Times New Roman" w:cs="Times New Roman"/>
          <w:b/>
          <w:sz w:val="24"/>
          <w:szCs w:val="24"/>
        </w:rPr>
        <w:t>The prison as a site of emotion</w:t>
      </w:r>
    </w:p>
    <w:p w14:paraId="652709F7" w14:textId="5A8701DC" w:rsidR="004A2F5C" w:rsidRDefault="007A38F0" w:rsidP="00B46D14">
      <w:pPr>
        <w:spacing w:line="360" w:lineRule="auto"/>
        <w:rPr>
          <w:rFonts w:ascii="Times New Roman" w:hAnsi="Times New Roman" w:cs="Times New Roman"/>
          <w:sz w:val="24"/>
          <w:szCs w:val="24"/>
        </w:rPr>
      </w:pPr>
      <w:r w:rsidRPr="006B428E">
        <w:rPr>
          <w:rFonts w:ascii="Times New Roman" w:hAnsi="Times New Roman" w:cs="Times New Roman"/>
          <w:sz w:val="24"/>
          <w:szCs w:val="24"/>
        </w:rPr>
        <w:t xml:space="preserve">Emotions </w:t>
      </w:r>
      <w:r w:rsidRPr="006B428E">
        <w:rPr>
          <w:rFonts w:ascii="Times New Roman" w:hAnsi="Times New Roman" w:cs="Times New Roman"/>
          <w:sz w:val="24"/>
          <w:szCs w:val="24"/>
          <w:lang w:val="en-US"/>
        </w:rPr>
        <w:t>shape the nature of our experience</w:t>
      </w:r>
      <w:r>
        <w:rPr>
          <w:rFonts w:ascii="Times New Roman" w:hAnsi="Times New Roman" w:cs="Times New Roman"/>
          <w:sz w:val="24"/>
          <w:szCs w:val="24"/>
          <w:lang w:val="en-US"/>
        </w:rPr>
        <w:t>s, as</w:t>
      </w:r>
      <w:r w:rsidRPr="006B428E">
        <w:rPr>
          <w:rFonts w:ascii="Times New Roman" w:hAnsi="Times New Roman" w:cs="Times New Roman"/>
          <w:sz w:val="24"/>
          <w:szCs w:val="24"/>
          <w:lang w:val="en-US"/>
        </w:rPr>
        <w:t xml:space="preserve"> Davidson and Milligan (2004:524) argue ‘[e]motions can clearly alter the way the world </w:t>
      </w:r>
      <w:r w:rsidRPr="006B428E">
        <w:rPr>
          <w:rFonts w:ascii="Times New Roman" w:hAnsi="Times New Roman" w:cs="Times New Roman"/>
          <w:iCs/>
          <w:sz w:val="24"/>
          <w:szCs w:val="24"/>
          <w:lang w:val="en-US"/>
        </w:rPr>
        <w:t>is</w:t>
      </w:r>
      <w:r w:rsidRPr="006B428E">
        <w:rPr>
          <w:rFonts w:ascii="Times New Roman" w:hAnsi="Times New Roman" w:cs="Times New Roman"/>
          <w:sz w:val="24"/>
          <w:szCs w:val="24"/>
          <w:lang w:val="en-US"/>
        </w:rPr>
        <w:t xml:space="preserve"> for us, affecting our sense of time as well as space’</w:t>
      </w:r>
      <w:r w:rsidRPr="006B428E">
        <w:rPr>
          <w:rFonts w:ascii="Times New Roman" w:hAnsi="Times New Roman" w:cs="Times New Roman"/>
          <w:sz w:val="24"/>
          <w:szCs w:val="24"/>
        </w:rPr>
        <w:t xml:space="preserve">. Beyond an analysis of prison conditions – in terms of overcrowding, hygiene, disrepair, etc. – reformist arguments call for greater understanding of prison architecture and its affect (Jewkes, 2016; Thurston </w:t>
      </w:r>
      <w:r w:rsidRPr="006B428E">
        <w:rPr>
          <w:rFonts w:ascii="Times New Roman" w:hAnsi="Times New Roman" w:cs="Times New Roman"/>
          <w:i/>
          <w:sz w:val="24"/>
          <w:szCs w:val="24"/>
        </w:rPr>
        <w:t>et al</w:t>
      </w:r>
      <w:r w:rsidRPr="006B428E">
        <w:rPr>
          <w:rFonts w:ascii="Times New Roman" w:hAnsi="Times New Roman" w:cs="Times New Roman"/>
          <w:sz w:val="24"/>
          <w:szCs w:val="24"/>
        </w:rPr>
        <w:t xml:space="preserve">, 2016). Drawing on Ginn (2012), </w:t>
      </w:r>
      <w:r w:rsidRPr="006B428E">
        <w:rPr>
          <w:rFonts w:ascii="Times New Roman" w:hAnsi="Times New Roman" w:cs="Times New Roman"/>
          <w:sz w:val="24"/>
          <w:szCs w:val="24"/>
          <w:lang w:val="en-US"/>
        </w:rPr>
        <w:t>Shepherd and Lenton (2016:8) argue that ‘prisons are not nurturing places</w:t>
      </w:r>
      <w:r>
        <w:rPr>
          <w:rFonts w:ascii="Times New Roman" w:hAnsi="Times New Roman" w:cs="Times New Roman"/>
          <w:sz w:val="24"/>
          <w:szCs w:val="24"/>
          <w:lang w:val="en-US"/>
        </w:rPr>
        <w:t>…[they are] st</w:t>
      </w:r>
      <w:r w:rsidRPr="006B428E">
        <w:rPr>
          <w:rFonts w:ascii="Times New Roman" w:hAnsi="Times New Roman" w:cs="Times New Roman"/>
          <w:sz w:val="24"/>
          <w:szCs w:val="24"/>
          <w:lang w:val="en-US"/>
        </w:rPr>
        <w:t xml:space="preserve">arved of natural light and constructed from materials that amplify sounds and suppress the senses’. </w:t>
      </w:r>
      <w:r w:rsidRPr="006B428E">
        <w:rPr>
          <w:rFonts w:ascii="Times New Roman" w:hAnsi="Times New Roman" w:cs="Times New Roman"/>
          <w:sz w:val="24"/>
          <w:szCs w:val="24"/>
        </w:rPr>
        <w:t xml:space="preserve">Prison </w:t>
      </w:r>
      <w:r w:rsidRPr="006B428E">
        <w:rPr>
          <w:rFonts w:ascii="Times New Roman" w:hAnsi="Times New Roman" w:cs="Times New Roman"/>
          <w:sz w:val="24"/>
          <w:szCs w:val="24"/>
          <w:lang w:val="en-US"/>
        </w:rPr>
        <w:t>design, they observe, is mentally and emotionally repressive</w:t>
      </w:r>
      <w:r w:rsidR="00B42892">
        <w:rPr>
          <w:rFonts w:ascii="Times New Roman" w:hAnsi="Times New Roman" w:cs="Times New Roman"/>
          <w:sz w:val="24"/>
          <w:szCs w:val="24"/>
          <w:lang w:val="en-US"/>
        </w:rPr>
        <w:t xml:space="preserve">, </w:t>
      </w:r>
      <w:r w:rsidRPr="006B428E">
        <w:rPr>
          <w:rFonts w:ascii="Times New Roman" w:hAnsi="Times New Roman" w:cs="Times New Roman"/>
          <w:sz w:val="24"/>
          <w:szCs w:val="24"/>
          <w:lang w:val="en-US"/>
        </w:rPr>
        <w:t>chang</w:t>
      </w:r>
      <w:r w:rsidR="00B42892">
        <w:rPr>
          <w:rFonts w:ascii="Times New Roman" w:hAnsi="Times New Roman" w:cs="Times New Roman"/>
          <w:sz w:val="24"/>
          <w:szCs w:val="24"/>
          <w:lang w:val="en-US"/>
        </w:rPr>
        <w:t>ing</w:t>
      </w:r>
      <w:r w:rsidRPr="006B428E">
        <w:rPr>
          <w:rFonts w:ascii="Times New Roman" w:hAnsi="Times New Roman" w:cs="Times New Roman"/>
          <w:sz w:val="24"/>
          <w:szCs w:val="24"/>
          <w:lang w:val="en-US"/>
        </w:rPr>
        <w:t xml:space="preserve"> little in 200 years.</w:t>
      </w:r>
      <w:r>
        <w:rPr>
          <w:rFonts w:ascii="Times New Roman" w:hAnsi="Times New Roman" w:cs="Times New Roman"/>
          <w:sz w:val="24"/>
          <w:szCs w:val="24"/>
        </w:rPr>
        <w:t xml:space="preserve"> The emotional landscape of</w:t>
      </w:r>
      <w:r w:rsidR="00602E7A">
        <w:rPr>
          <w:rFonts w:ascii="Times New Roman" w:hAnsi="Times New Roman" w:cs="Times New Roman"/>
          <w:sz w:val="24"/>
          <w:szCs w:val="24"/>
        </w:rPr>
        <w:t xml:space="preserve"> </w:t>
      </w:r>
      <w:r>
        <w:rPr>
          <w:rFonts w:ascii="Times New Roman" w:hAnsi="Times New Roman" w:cs="Times New Roman"/>
          <w:sz w:val="24"/>
          <w:szCs w:val="24"/>
        </w:rPr>
        <w:t>carceral</w:t>
      </w:r>
      <w:r w:rsidRPr="006B428E">
        <w:rPr>
          <w:rFonts w:ascii="Times New Roman" w:hAnsi="Times New Roman" w:cs="Times New Roman"/>
          <w:sz w:val="24"/>
          <w:szCs w:val="24"/>
        </w:rPr>
        <w:t xml:space="preserve"> space</w:t>
      </w:r>
      <w:r>
        <w:rPr>
          <w:rFonts w:ascii="Times New Roman" w:hAnsi="Times New Roman" w:cs="Times New Roman"/>
          <w:sz w:val="24"/>
          <w:szCs w:val="24"/>
        </w:rPr>
        <w:t>s is i</w:t>
      </w:r>
      <w:r w:rsidRPr="006B428E">
        <w:rPr>
          <w:rFonts w:ascii="Times New Roman" w:hAnsi="Times New Roman" w:cs="Times New Roman"/>
          <w:sz w:val="24"/>
          <w:szCs w:val="24"/>
        </w:rPr>
        <w:t>nherently punitive and disciplinary</w:t>
      </w:r>
      <w:r>
        <w:rPr>
          <w:rFonts w:ascii="Times New Roman" w:hAnsi="Times New Roman" w:cs="Times New Roman"/>
          <w:sz w:val="24"/>
          <w:szCs w:val="24"/>
        </w:rPr>
        <w:t>,</w:t>
      </w:r>
      <w:r w:rsidRPr="006B428E">
        <w:rPr>
          <w:rFonts w:ascii="Times New Roman" w:hAnsi="Times New Roman" w:cs="Times New Roman"/>
          <w:sz w:val="24"/>
          <w:szCs w:val="24"/>
        </w:rPr>
        <w:t xml:space="preserve"> ‘impos</w:t>
      </w:r>
      <w:r>
        <w:rPr>
          <w:rFonts w:ascii="Times New Roman" w:hAnsi="Times New Roman" w:cs="Times New Roman"/>
          <w:sz w:val="24"/>
          <w:szCs w:val="24"/>
        </w:rPr>
        <w:t>[ing]</w:t>
      </w:r>
      <w:r w:rsidRPr="006B428E">
        <w:rPr>
          <w:rFonts w:ascii="Times New Roman" w:hAnsi="Times New Roman" w:cs="Times New Roman"/>
          <w:sz w:val="24"/>
          <w:szCs w:val="24"/>
        </w:rPr>
        <w:t xml:space="preserve"> both subtle and raw power on those who fail to comply with its regimes’ (Scraton and Moore, 2014:29)</w:t>
      </w:r>
      <w:r w:rsidRPr="006B428E">
        <w:rPr>
          <w:rStyle w:val="EndnoteReference"/>
          <w:rFonts w:ascii="Times New Roman" w:hAnsi="Times New Roman" w:cs="Times New Roman"/>
          <w:sz w:val="24"/>
          <w:szCs w:val="24"/>
        </w:rPr>
        <w:t xml:space="preserve"> </w:t>
      </w:r>
      <w:r w:rsidRPr="006B428E">
        <w:rPr>
          <w:rStyle w:val="EndnoteReference"/>
          <w:rFonts w:ascii="Times New Roman" w:hAnsi="Times New Roman" w:cs="Times New Roman"/>
          <w:sz w:val="24"/>
          <w:szCs w:val="24"/>
        </w:rPr>
        <w:endnoteReference w:id="3"/>
      </w:r>
      <w:r w:rsidRPr="006B428E">
        <w:rPr>
          <w:rFonts w:ascii="Times New Roman" w:hAnsi="Times New Roman" w:cs="Times New Roman"/>
          <w:sz w:val="24"/>
          <w:szCs w:val="24"/>
        </w:rPr>
        <w:t>.</w:t>
      </w:r>
      <w:r w:rsidRPr="006B428E">
        <w:rPr>
          <w:rFonts w:ascii="Times New Roman" w:hAnsi="Times New Roman" w:cs="Times New Roman"/>
          <w:sz w:val="24"/>
          <w:szCs w:val="24"/>
          <w:lang w:val="en-US"/>
        </w:rPr>
        <w:tab/>
      </w:r>
      <w:r>
        <w:rPr>
          <w:rFonts w:ascii="Times New Roman" w:hAnsi="Times New Roman" w:cs="Times New Roman"/>
          <w:sz w:val="24"/>
          <w:szCs w:val="24"/>
          <w:lang w:val="en-US"/>
        </w:rPr>
        <w:br/>
      </w:r>
      <w:r>
        <w:rPr>
          <w:rFonts w:ascii="Times New Roman" w:hAnsi="Times New Roman" w:cs="Times New Roman"/>
          <w:sz w:val="24"/>
          <w:szCs w:val="24"/>
          <w:lang w:val="en-US"/>
        </w:rPr>
        <w:tab/>
      </w:r>
      <w:r w:rsidRPr="006B428E">
        <w:rPr>
          <w:rFonts w:ascii="Times New Roman" w:hAnsi="Times New Roman" w:cs="Times New Roman"/>
          <w:sz w:val="24"/>
          <w:szCs w:val="24"/>
          <w:lang w:val="en-US"/>
        </w:rPr>
        <w:t>Shepherd and Lenton (2016:10) cite Scott’s (2004) description of prisons as ‘anti-therapeutic’ spaces</w:t>
      </w:r>
      <w:r w:rsidRPr="006B428E">
        <w:rPr>
          <w:rFonts w:ascii="Times New Roman" w:hAnsi="Times New Roman" w:cs="Times New Roman"/>
          <w:sz w:val="24"/>
          <w:szCs w:val="24"/>
        </w:rPr>
        <w:t xml:space="preserve">; the </w:t>
      </w:r>
      <w:r w:rsidRPr="006B428E">
        <w:rPr>
          <w:rFonts w:ascii="Times New Roman" w:hAnsi="Times New Roman" w:cs="Times New Roman"/>
          <w:sz w:val="24"/>
          <w:szCs w:val="24"/>
          <w:lang w:val="en-US"/>
        </w:rPr>
        <w:t xml:space="preserve">feelings of powerlessness, sadness, frustration, loneliness and fear that prison evokes amongst women </w:t>
      </w:r>
      <w:r>
        <w:rPr>
          <w:rFonts w:ascii="Times New Roman" w:hAnsi="Times New Roman" w:cs="Times New Roman"/>
          <w:sz w:val="24"/>
          <w:szCs w:val="24"/>
          <w:lang w:val="en-US"/>
        </w:rPr>
        <w:t>are</w:t>
      </w:r>
      <w:r w:rsidRPr="006B428E">
        <w:rPr>
          <w:rFonts w:ascii="Times New Roman" w:hAnsi="Times New Roman" w:cs="Times New Roman"/>
          <w:sz w:val="24"/>
          <w:szCs w:val="24"/>
          <w:lang w:val="en-US"/>
        </w:rPr>
        <w:t xml:space="preserve"> well documented (Baldwin, 2018; Chamberlen, 2016; Moore and Scraton, 2014). Disproportionate rates of women’s self-injury in prison – conceptualized by Chamberlen (2016) as a form of Hochschild’s (1983) ‘emotion work’ – is one indication of how harms of imprisonment are ‘displayed and observed on the body’ </w:t>
      </w:r>
      <w:r w:rsidRPr="006B428E">
        <w:rPr>
          <w:rFonts w:ascii="Times New Roman" w:hAnsi="Times New Roman" w:cs="Times New Roman"/>
          <w:sz w:val="24"/>
          <w:szCs w:val="24"/>
          <w:lang w:val="en-US"/>
        </w:rPr>
        <w:lastRenderedPageBreak/>
        <w:t>(Chamberlen, 2016:207-8), finding particularly gendered expression. Emotions, Chamberlen (2016:208) argues, are ‘embodied sensations that are collectively experienced, communicated and constructed under pressure, always in negotiation with the lived environment’. Holloway was a complicated emotional space, undoubtedly offering some women a sense of ‘safety, security, opportunity and even familiarity’ (Baldwin, 2018:51; O’Malley and Devaney, 2015) alongside the painful emotions more generally associated with incarceration (Baldwin, 2018; Chamberlen, 2016; Scraton and Moore, 2014).</w:t>
      </w:r>
      <w:r w:rsidR="00B42892">
        <w:rPr>
          <w:rFonts w:ascii="Times New Roman" w:hAnsi="Times New Roman" w:cs="Times New Roman"/>
          <w:sz w:val="24"/>
          <w:szCs w:val="24"/>
          <w:lang w:val="en-US"/>
        </w:rPr>
        <w:t xml:space="preserve"> </w:t>
      </w:r>
      <w:r w:rsidRPr="006B428E">
        <w:rPr>
          <w:rFonts w:ascii="Times New Roman" w:hAnsi="Times New Roman" w:cs="Times New Roman"/>
          <w:sz w:val="24"/>
          <w:szCs w:val="24"/>
          <w:lang w:val="en-US"/>
        </w:rPr>
        <w:t>We consider our emotional responses to photographs of Holloway</w:t>
      </w:r>
      <w:r w:rsidR="004C00B4">
        <w:rPr>
          <w:rFonts w:ascii="Times New Roman" w:hAnsi="Times New Roman" w:cs="Times New Roman"/>
          <w:sz w:val="24"/>
          <w:szCs w:val="24"/>
          <w:lang w:val="en-US"/>
        </w:rPr>
        <w:t>, and build on these to offer a particular reading that aims to shape the emotional response in the viewer. In doing so we seek to unsettle and interrupt the naturalized place of the prison and its everyday practices</w:t>
      </w:r>
      <w:r w:rsidRPr="006B428E">
        <w:rPr>
          <w:rFonts w:ascii="Times New Roman" w:hAnsi="Times New Roman" w:cs="Times New Roman"/>
          <w:sz w:val="24"/>
          <w:szCs w:val="24"/>
          <w:lang w:val="en-US"/>
        </w:rPr>
        <w:t>. Our approach</w:t>
      </w:r>
      <w:r w:rsidRPr="006B428E">
        <w:rPr>
          <w:rFonts w:ascii="Times New Roman" w:hAnsi="Times New Roman" w:cs="Times New Roman"/>
          <w:sz w:val="24"/>
          <w:szCs w:val="24"/>
        </w:rPr>
        <w:t xml:space="preserve"> acknowledges that emotional </w:t>
      </w:r>
      <w:r w:rsidR="004C00B4">
        <w:rPr>
          <w:rFonts w:ascii="Times New Roman" w:hAnsi="Times New Roman" w:cs="Times New Roman"/>
          <w:sz w:val="24"/>
          <w:szCs w:val="24"/>
        </w:rPr>
        <w:t>responses to</w:t>
      </w:r>
      <w:r w:rsidRPr="006B428E">
        <w:rPr>
          <w:rFonts w:ascii="Times New Roman" w:hAnsi="Times New Roman" w:cs="Times New Roman"/>
          <w:sz w:val="24"/>
          <w:szCs w:val="24"/>
        </w:rPr>
        <w:t xml:space="preserve"> imprisonment are not confined by prison walls</w:t>
      </w:r>
      <w:r w:rsidR="00B42892">
        <w:rPr>
          <w:rFonts w:ascii="Times New Roman" w:hAnsi="Times New Roman" w:cs="Times New Roman"/>
          <w:sz w:val="24"/>
          <w:szCs w:val="24"/>
        </w:rPr>
        <w:t>:</w:t>
      </w:r>
      <w:r w:rsidR="00B42892" w:rsidRPr="006B428E">
        <w:rPr>
          <w:rFonts w:ascii="Times New Roman" w:hAnsi="Times New Roman" w:cs="Times New Roman"/>
          <w:sz w:val="24"/>
          <w:szCs w:val="24"/>
          <w:lang w:val="en-US"/>
        </w:rPr>
        <w:t xml:space="preserve"> </w:t>
      </w:r>
      <w:r w:rsidRPr="006B428E">
        <w:rPr>
          <w:rFonts w:ascii="Times New Roman" w:hAnsi="Times New Roman" w:cs="Times New Roman"/>
          <w:sz w:val="24"/>
          <w:szCs w:val="24"/>
          <w:lang w:val="en-US"/>
        </w:rPr>
        <w:t xml:space="preserve">online discussion is testament to the intense </w:t>
      </w:r>
      <w:r w:rsidR="00890220">
        <w:rPr>
          <w:rFonts w:ascii="Times New Roman" w:hAnsi="Times New Roman" w:cs="Times New Roman"/>
          <w:sz w:val="24"/>
          <w:szCs w:val="24"/>
          <w:lang w:val="en-US"/>
        </w:rPr>
        <w:t xml:space="preserve">emotions </w:t>
      </w:r>
      <w:r w:rsidRPr="006B428E">
        <w:rPr>
          <w:rFonts w:ascii="Times New Roman" w:hAnsi="Times New Roman" w:cs="Times New Roman"/>
          <w:sz w:val="24"/>
          <w:szCs w:val="24"/>
          <w:lang w:val="en-US"/>
        </w:rPr>
        <w:t>imprisonment can generate, whether state practices are considered too punitive or too lenient. In attending to our own emotions</w:t>
      </w:r>
      <w:r w:rsidR="004C00B4">
        <w:rPr>
          <w:rFonts w:ascii="Times New Roman" w:hAnsi="Times New Roman" w:cs="Times New Roman"/>
          <w:sz w:val="24"/>
          <w:szCs w:val="24"/>
          <w:lang w:val="en-US"/>
        </w:rPr>
        <w:t xml:space="preserve"> and inviting the viewer to consider our interpretation</w:t>
      </w:r>
      <w:r w:rsidRPr="006B428E">
        <w:rPr>
          <w:rFonts w:ascii="Times New Roman" w:hAnsi="Times New Roman" w:cs="Times New Roman"/>
          <w:sz w:val="24"/>
          <w:szCs w:val="24"/>
          <w:lang w:val="en-US"/>
        </w:rPr>
        <w:t>, we illustrate</w:t>
      </w:r>
      <w:r w:rsidR="00B42892" w:rsidRPr="006B428E">
        <w:rPr>
          <w:rFonts w:ascii="Times New Roman" w:hAnsi="Times New Roman" w:cs="Times New Roman"/>
          <w:sz w:val="24"/>
          <w:szCs w:val="24"/>
          <w:lang w:val="en-US"/>
        </w:rPr>
        <w:t>, in a limited but revealing way</w:t>
      </w:r>
      <w:r w:rsidR="00B42892">
        <w:rPr>
          <w:rFonts w:ascii="Times New Roman" w:hAnsi="Times New Roman" w:cs="Times New Roman"/>
          <w:sz w:val="24"/>
          <w:szCs w:val="24"/>
          <w:lang w:val="en-US"/>
        </w:rPr>
        <w:t>,</w:t>
      </w:r>
      <w:r w:rsidR="00B42892" w:rsidRPr="006B428E">
        <w:rPr>
          <w:rFonts w:ascii="Times New Roman" w:hAnsi="Times New Roman" w:cs="Times New Roman"/>
          <w:sz w:val="24"/>
          <w:szCs w:val="24"/>
          <w:lang w:val="en-US"/>
        </w:rPr>
        <w:t xml:space="preserve"> </w:t>
      </w:r>
      <w:r w:rsidR="00BE7442">
        <w:rPr>
          <w:rFonts w:ascii="Times New Roman" w:hAnsi="Times New Roman" w:cs="Times New Roman"/>
          <w:sz w:val="24"/>
          <w:szCs w:val="24"/>
          <w:lang w:val="en-US"/>
        </w:rPr>
        <w:t>the way we read images of the prison</w:t>
      </w:r>
      <w:r w:rsidRPr="006B428E">
        <w:rPr>
          <w:rFonts w:ascii="Times New Roman" w:hAnsi="Times New Roman" w:cs="Times New Roman"/>
          <w:sz w:val="24"/>
          <w:szCs w:val="24"/>
          <w:lang w:val="en-US"/>
        </w:rPr>
        <w:t xml:space="preserve"> can reinforce or interrupt its legitimization. </w:t>
      </w:r>
      <w:r w:rsidR="00BE7442">
        <w:rPr>
          <w:rFonts w:ascii="Times New Roman" w:hAnsi="Times New Roman" w:cs="Times New Roman"/>
          <w:sz w:val="24"/>
          <w:szCs w:val="24"/>
          <w:lang w:val="en-US"/>
        </w:rPr>
        <w:t xml:space="preserve">These photographs do not necessarily lend themselves to a particular interpretation, our contribution is to offer a feminist anti-carceral reading of them. </w:t>
      </w:r>
      <w:r w:rsidRPr="006B428E">
        <w:rPr>
          <w:rFonts w:ascii="Times New Roman" w:hAnsi="Times New Roman" w:cs="Times New Roman"/>
          <w:b/>
          <w:sz w:val="24"/>
          <w:szCs w:val="24"/>
        </w:rPr>
        <w:t>Everyday carceral geographies</w:t>
      </w:r>
      <w:r w:rsidRPr="006B428E">
        <w:rPr>
          <w:rFonts w:ascii="Times New Roman" w:hAnsi="Times New Roman" w:cs="Times New Roman"/>
          <w:b/>
          <w:sz w:val="24"/>
          <w:szCs w:val="24"/>
        </w:rPr>
        <w:br/>
      </w:r>
      <w:r w:rsidR="008A01B8" w:rsidRPr="008A01B8">
        <w:rPr>
          <w:rFonts w:ascii="Times New Roman" w:hAnsi="Times New Roman" w:cs="Times New Roman"/>
          <w:sz w:val="24"/>
          <w:szCs w:val="24"/>
        </w:rPr>
        <w:t>The emerging field of ‘carceral geographies’ (Moran,</w:t>
      </w:r>
      <w:r w:rsidR="008A01B8">
        <w:rPr>
          <w:rFonts w:ascii="Times New Roman" w:hAnsi="Times New Roman" w:cs="Times New Roman"/>
          <w:sz w:val="24"/>
          <w:szCs w:val="24"/>
        </w:rPr>
        <w:t xml:space="preserve"> 2012;</w:t>
      </w:r>
      <w:r w:rsidR="008A01B8" w:rsidRPr="008A01B8">
        <w:rPr>
          <w:rFonts w:ascii="Times New Roman" w:hAnsi="Times New Roman" w:cs="Times New Roman"/>
          <w:sz w:val="24"/>
          <w:szCs w:val="24"/>
        </w:rPr>
        <w:t xml:space="preserve"> Turner, 2016) has shifted attention to the </w:t>
      </w:r>
      <w:r w:rsidR="008A01B8" w:rsidRPr="008A01B8">
        <w:rPr>
          <w:rFonts w:ascii="Times New Roman" w:hAnsi="Times New Roman" w:cs="Times New Roman"/>
          <w:i/>
          <w:sz w:val="24"/>
          <w:szCs w:val="24"/>
        </w:rPr>
        <w:t>spatialised</w:t>
      </w:r>
      <w:r w:rsidR="008A01B8" w:rsidRPr="008A01B8">
        <w:rPr>
          <w:rFonts w:ascii="Times New Roman" w:hAnsi="Times New Roman" w:cs="Times New Roman"/>
          <w:sz w:val="24"/>
          <w:szCs w:val="24"/>
        </w:rPr>
        <w:t xml:space="preserve"> practices and cultures of incarceration. </w:t>
      </w:r>
      <w:r w:rsidR="00B42892">
        <w:rPr>
          <w:rFonts w:ascii="Times New Roman" w:hAnsi="Times New Roman" w:cs="Times New Roman"/>
          <w:sz w:val="24"/>
          <w:szCs w:val="24"/>
        </w:rPr>
        <w:t>Work</w:t>
      </w:r>
      <w:r>
        <w:rPr>
          <w:rFonts w:ascii="Times New Roman" w:hAnsi="Times New Roman" w:cs="Times New Roman"/>
          <w:sz w:val="24"/>
          <w:szCs w:val="24"/>
        </w:rPr>
        <w:t xml:space="preserve"> </w:t>
      </w:r>
      <w:r w:rsidRPr="006B428E">
        <w:rPr>
          <w:rFonts w:ascii="Times New Roman" w:hAnsi="Times New Roman" w:cs="Times New Roman"/>
          <w:sz w:val="24"/>
          <w:szCs w:val="24"/>
          <w:lang w:val="en-US"/>
        </w:rPr>
        <w:t xml:space="preserve">concerned with </w:t>
      </w:r>
      <w:r w:rsidRPr="006B428E">
        <w:rPr>
          <w:rFonts w:ascii="Times New Roman" w:hAnsi="Times New Roman" w:cs="Times New Roman"/>
          <w:sz w:val="24"/>
          <w:szCs w:val="24"/>
        </w:rPr>
        <w:t>the nature</w:t>
      </w:r>
      <w:r>
        <w:rPr>
          <w:rFonts w:ascii="Times New Roman" w:hAnsi="Times New Roman" w:cs="Times New Roman"/>
          <w:sz w:val="24"/>
          <w:szCs w:val="24"/>
        </w:rPr>
        <w:t xml:space="preserve">, distribution and experience </w:t>
      </w:r>
      <w:r w:rsidRPr="006B428E">
        <w:rPr>
          <w:rFonts w:ascii="Times New Roman" w:hAnsi="Times New Roman" w:cs="Times New Roman"/>
          <w:sz w:val="24"/>
          <w:szCs w:val="24"/>
        </w:rPr>
        <w:t>of carceral spaces</w:t>
      </w:r>
      <w:r w:rsidR="00B42892">
        <w:rPr>
          <w:rFonts w:ascii="Times New Roman" w:hAnsi="Times New Roman" w:cs="Times New Roman"/>
          <w:sz w:val="24"/>
          <w:szCs w:val="24"/>
        </w:rPr>
        <w:t xml:space="preserve"> </w:t>
      </w:r>
      <w:r w:rsidRPr="00DC4975">
        <w:rPr>
          <w:rFonts w:ascii="Times New Roman" w:hAnsi="Times New Roman" w:cs="Times New Roman"/>
          <w:sz w:val="24"/>
          <w:szCs w:val="24"/>
        </w:rPr>
        <w:t>diversifi</w:t>
      </w:r>
      <w:r>
        <w:rPr>
          <w:rFonts w:ascii="Times New Roman" w:hAnsi="Times New Roman" w:cs="Times New Roman"/>
          <w:sz w:val="24"/>
          <w:szCs w:val="24"/>
        </w:rPr>
        <w:t>es</w:t>
      </w:r>
      <w:r w:rsidRPr="00DC4975">
        <w:rPr>
          <w:rFonts w:ascii="Times New Roman" w:hAnsi="Times New Roman" w:cs="Times New Roman"/>
          <w:sz w:val="24"/>
          <w:szCs w:val="24"/>
        </w:rPr>
        <w:t xml:space="preserve"> criminology’s </w:t>
      </w:r>
      <w:r>
        <w:rPr>
          <w:rFonts w:ascii="Times New Roman" w:hAnsi="Times New Roman" w:cs="Times New Roman"/>
          <w:sz w:val="24"/>
          <w:szCs w:val="24"/>
        </w:rPr>
        <w:t xml:space="preserve">focus on </w:t>
      </w:r>
      <w:r w:rsidRPr="00DC4975">
        <w:rPr>
          <w:rFonts w:ascii="Times New Roman" w:hAnsi="Times New Roman" w:cs="Times New Roman"/>
          <w:sz w:val="24"/>
          <w:szCs w:val="24"/>
        </w:rPr>
        <w:t xml:space="preserve">time </w:t>
      </w:r>
      <w:r>
        <w:rPr>
          <w:rFonts w:ascii="Times New Roman" w:hAnsi="Times New Roman" w:cs="Times New Roman"/>
          <w:sz w:val="24"/>
          <w:szCs w:val="24"/>
        </w:rPr>
        <w:t xml:space="preserve">in </w:t>
      </w:r>
      <w:r w:rsidRPr="00DC4975">
        <w:rPr>
          <w:rFonts w:ascii="Times New Roman" w:hAnsi="Times New Roman" w:cs="Times New Roman"/>
          <w:sz w:val="24"/>
          <w:szCs w:val="24"/>
        </w:rPr>
        <w:t>penal institutions (Moran, 2012)</w:t>
      </w:r>
      <w:r>
        <w:rPr>
          <w:rFonts w:ascii="Times New Roman" w:hAnsi="Times New Roman" w:cs="Times New Roman"/>
          <w:sz w:val="24"/>
          <w:szCs w:val="24"/>
        </w:rPr>
        <w:t xml:space="preserve"> and demands</w:t>
      </w:r>
      <w:r w:rsidRPr="006B428E">
        <w:rPr>
          <w:rFonts w:ascii="Times New Roman" w:hAnsi="Times New Roman" w:cs="Times New Roman"/>
          <w:sz w:val="24"/>
          <w:szCs w:val="24"/>
        </w:rPr>
        <w:t xml:space="preserve"> examination of everyday carceral practices, rituals and activities. From an anti-carceral feminist perspective (Brown and Schept, 2017; Davis, 2005) this exploration of the everyday is vita</w:t>
      </w:r>
      <w:r w:rsidR="00B42892">
        <w:rPr>
          <w:rFonts w:ascii="Times New Roman" w:hAnsi="Times New Roman" w:cs="Times New Roman"/>
          <w:sz w:val="24"/>
          <w:szCs w:val="24"/>
        </w:rPr>
        <w:t>l for</w:t>
      </w:r>
      <w:r>
        <w:rPr>
          <w:rFonts w:ascii="Times New Roman" w:hAnsi="Times New Roman" w:cs="Times New Roman"/>
          <w:sz w:val="24"/>
          <w:szCs w:val="24"/>
        </w:rPr>
        <w:t xml:space="preserve"> </w:t>
      </w:r>
      <w:r w:rsidRPr="006B428E">
        <w:rPr>
          <w:rFonts w:ascii="Times New Roman" w:hAnsi="Times New Roman" w:cs="Times New Roman"/>
          <w:sz w:val="24"/>
          <w:szCs w:val="24"/>
        </w:rPr>
        <w:t>punctur</w:t>
      </w:r>
      <w:r w:rsidR="00B42892">
        <w:rPr>
          <w:rFonts w:ascii="Times New Roman" w:hAnsi="Times New Roman" w:cs="Times New Roman"/>
          <w:sz w:val="24"/>
          <w:szCs w:val="24"/>
        </w:rPr>
        <w:t>ing</w:t>
      </w:r>
      <w:r w:rsidRPr="006B428E">
        <w:rPr>
          <w:rFonts w:ascii="Times New Roman" w:hAnsi="Times New Roman" w:cs="Times New Roman"/>
          <w:sz w:val="24"/>
          <w:szCs w:val="24"/>
        </w:rPr>
        <w:t xml:space="preserve"> the perception of imprisonment in popular imaginaries that sustain </w:t>
      </w:r>
      <w:r>
        <w:rPr>
          <w:rFonts w:ascii="Times New Roman" w:hAnsi="Times New Roman" w:cs="Times New Roman"/>
          <w:sz w:val="24"/>
          <w:szCs w:val="24"/>
        </w:rPr>
        <w:t>its</w:t>
      </w:r>
      <w:r w:rsidRPr="006B428E">
        <w:rPr>
          <w:rFonts w:ascii="Times New Roman" w:hAnsi="Times New Roman" w:cs="Times New Roman"/>
          <w:sz w:val="24"/>
          <w:szCs w:val="24"/>
        </w:rPr>
        <w:t xml:space="preserve"> legitimacy (Novek, 2009)</w:t>
      </w:r>
      <w:r>
        <w:rPr>
          <w:rFonts w:ascii="Times New Roman" w:hAnsi="Times New Roman" w:cs="Times New Roman"/>
          <w:sz w:val="24"/>
          <w:szCs w:val="24"/>
        </w:rPr>
        <w:t xml:space="preserve"> </w:t>
      </w:r>
      <w:r w:rsidR="00B42892">
        <w:rPr>
          <w:rFonts w:ascii="Times New Roman" w:hAnsi="Times New Roman" w:cs="Times New Roman"/>
          <w:sz w:val="24"/>
          <w:szCs w:val="24"/>
        </w:rPr>
        <w:t>by presenting it as an</w:t>
      </w:r>
      <w:r w:rsidRPr="00DB2A2C">
        <w:rPr>
          <w:rFonts w:ascii="Times New Roman" w:hAnsi="Times New Roman" w:cs="Times New Roman"/>
          <w:sz w:val="24"/>
          <w:szCs w:val="24"/>
        </w:rPr>
        <w:t xml:space="preserve"> institution that meets a social need. </w:t>
      </w:r>
      <w:r w:rsidRPr="006B428E">
        <w:rPr>
          <w:rFonts w:ascii="Times New Roman" w:hAnsi="Times New Roman" w:cs="Times New Roman"/>
          <w:sz w:val="24"/>
          <w:szCs w:val="24"/>
        </w:rPr>
        <w:t xml:space="preserve">We </w:t>
      </w:r>
      <w:r>
        <w:rPr>
          <w:rFonts w:ascii="Times New Roman" w:hAnsi="Times New Roman" w:cs="Times New Roman"/>
          <w:sz w:val="24"/>
          <w:szCs w:val="24"/>
        </w:rPr>
        <w:t>similarly aim to create</w:t>
      </w:r>
      <w:r w:rsidRPr="006B428E">
        <w:rPr>
          <w:rFonts w:ascii="Times New Roman" w:hAnsi="Times New Roman" w:cs="Times New Roman"/>
          <w:sz w:val="24"/>
          <w:szCs w:val="24"/>
        </w:rPr>
        <w:t xml:space="preserve"> disrupt</w:t>
      </w:r>
      <w:r>
        <w:rPr>
          <w:rFonts w:ascii="Times New Roman" w:hAnsi="Times New Roman" w:cs="Times New Roman"/>
          <w:sz w:val="24"/>
          <w:szCs w:val="24"/>
        </w:rPr>
        <w:t xml:space="preserve">ion </w:t>
      </w:r>
      <w:r w:rsidRPr="006B428E">
        <w:rPr>
          <w:rFonts w:ascii="Times New Roman" w:hAnsi="Times New Roman" w:cs="Times New Roman"/>
          <w:sz w:val="24"/>
          <w:szCs w:val="24"/>
        </w:rPr>
        <w:t xml:space="preserve">by </w:t>
      </w:r>
      <w:r>
        <w:rPr>
          <w:rFonts w:ascii="Times New Roman" w:hAnsi="Times New Roman" w:cs="Times New Roman"/>
          <w:sz w:val="24"/>
          <w:szCs w:val="24"/>
        </w:rPr>
        <w:t>highlighting</w:t>
      </w:r>
      <w:r w:rsidRPr="006B428E">
        <w:rPr>
          <w:rFonts w:ascii="Times New Roman" w:hAnsi="Times New Roman" w:cs="Times New Roman"/>
          <w:sz w:val="24"/>
          <w:szCs w:val="24"/>
        </w:rPr>
        <w:t xml:space="preserve"> the familiarity and strangeness of everyday carceral practices </w:t>
      </w:r>
      <w:r w:rsidR="00B42892">
        <w:rPr>
          <w:rFonts w:ascii="Times New Roman" w:hAnsi="Times New Roman" w:cs="Times New Roman"/>
          <w:sz w:val="24"/>
          <w:szCs w:val="24"/>
        </w:rPr>
        <w:t>using</w:t>
      </w:r>
      <w:r>
        <w:rPr>
          <w:rFonts w:ascii="Times New Roman" w:hAnsi="Times New Roman" w:cs="Times New Roman"/>
          <w:sz w:val="24"/>
          <w:szCs w:val="24"/>
        </w:rPr>
        <w:t xml:space="preserve"> photographs of Holloway</w:t>
      </w:r>
      <w:r w:rsidRPr="006B428E">
        <w:rPr>
          <w:rFonts w:ascii="Times New Roman" w:hAnsi="Times New Roman" w:cs="Times New Roman"/>
          <w:sz w:val="24"/>
          <w:szCs w:val="24"/>
        </w:rPr>
        <w:t>.</w:t>
      </w:r>
      <w:r w:rsidRPr="006B428E">
        <w:rPr>
          <w:rFonts w:ascii="Times New Roman" w:hAnsi="Times New Roman" w:cs="Times New Roman"/>
          <w:sz w:val="24"/>
          <w:szCs w:val="24"/>
        </w:rPr>
        <w:br/>
      </w:r>
      <w:r w:rsidRPr="006B428E">
        <w:rPr>
          <w:rFonts w:ascii="Times New Roman" w:hAnsi="Times New Roman" w:cs="Times New Roman"/>
          <w:sz w:val="24"/>
          <w:szCs w:val="24"/>
        </w:rPr>
        <w:tab/>
        <w:t>The spatial, material and discursive are co-constitutive elements of the lived experience of imprisonment</w:t>
      </w:r>
      <w:r>
        <w:rPr>
          <w:rFonts w:ascii="Times New Roman" w:hAnsi="Times New Roman" w:cs="Times New Roman"/>
          <w:sz w:val="24"/>
          <w:szCs w:val="24"/>
        </w:rPr>
        <w:t xml:space="preserve">, </w:t>
      </w:r>
      <w:r w:rsidRPr="006B428E">
        <w:rPr>
          <w:rFonts w:ascii="Times New Roman" w:hAnsi="Times New Roman" w:cs="Times New Roman"/>
          <w:sz w:val="24"/>
          <w:szCs w:val="24"/>
        </w:rPr>
        <w:t>reveal</w:t>
      </w:r>
      <w:r>
        <w:rPr>
          <w:rFonts w:ascii="Times New Roman" w:hAnsi="Times New Roman" w:cs="Times New Roman"/>
          <w:sz w:val="24"/>
          <w:szCs w:val="24"/>
        </w:rPr>
        <w:t>ing</w:t>
      </w:r>
      <w:r w:rsidRPr="006B428E">
        <w:rPr>
          <w:rFonts w:ascii="Times New Roman" w:hAnsi="Times New Roman" w:cs="Times New Roman"/>
          <w:sz w:val="24"/>
          <w:szCs w:val="24"/>
        </w:rPr>
        <w:t xml:space="preserve"> the workings of power and resistance. </w:t>
      </w:r>
      <w:r>
        <w:rPr>
          <w:rFonts w:ascii="Times New Roman" w:hAnsi="Times New Roman" w:cs="Times New Roman"/>
          <w:sz w:val="24"/>
          <w:szCs w:val="24"/>
        </w:rPr>
        <w:t xml:space="preserve">For example, </w:t>
      </w:r>
      <w:r w:rsidRPr="006B428E">
        <w:rPr>
          <w:rFonts w:ascii="Times New Roman" w:hAnsi="Times New Roman" w:cs="Times New Roman"/>
          <w:sz w:val="24"/>
          <w:szCs w:val="24"/>
        </w:rPr>
        <w:t>Bosworth’s analysis of US prison admissions handbooks demonstrates how</w:t>
      </w:r>
      <w:r>
        <w:rPr>
          <w:rFonts w:ascii="Times New Roman" w:hAnsi="Times New Roman" w:cs="Times New Roman"/>
          <w:sz w:val="24"/>
          <w:szCs w:val="24"/>
        </w:rPr>
        <w:t xml:space="preserve"> the</w:t>
      </w:r>
      <w:r w:rsidRPr="006B428E">
        <w:rPr>
          <w:rFonts w:ascii="Times New Roman" w:hAnsi="Times New Roman" w:cs="Times New Roman"/>
          <w:sz w:val="24"/>
          <w:szCs w:val="24"/>
        </w:rPr>
        <w:t xml:space="preserve"> roles</w:t>
      </w:r>
      <w:r>
        <w:rPr>
          <w:rFonts w:ascii="Times New Roman" w:hAnsi="Times New Roman" w:cs="Times New Roman"/>
          <w:sz w:val="24"/>
          <w:szCs w:val="24"/>
        </w:rPr>
        <w:t xml:space="preserve"> of</w:t>
      </w:r>
      <w:r w:rsidRPr="006B428E">
        <w:rPr>
          <w:rFonts w:ascii="Times New Roman" w:hAnsi="Times New Roman" w:cs="Times New Roman"/>
          <w:sz w:val="24"/>
          <w:szCs w:val="24"/>
        </w:rPr>
        <w:t xml:space="preserve"> prisoner and guard are constructed through carceral materials. The handbooks reflect shifting </w:t>
      </w:r>
      <w:r w:rsidRPr="006B428E">
        <w:rPr>
          <w:rFonts w:ascii="Times New Roman" w:hAnsi="Times New Roman" w:cs="Times New Roman"/>
          <w:sz w:val="24"/>
          <w:szCs w:val="24"/>
        </w:rPr>
        <w:lastRenderedPageBreak/>
        <w:t>discourses and ideologies of imprisonment, with contemporary materials adopting a managerial rhetoric</w:t>
      </w:r>
      <w:r>
        <w:rPr>
          <w:rFonts w:ascii="Times New Roman" w:hAnsi="Times New Roman" w:cs="Times New Roman"/>
          <w:sz w:val="24"/>
          <w:szCs w:val="24"/>
        </w:rPr>
        <w:t xml:space="preserve"> that</w:t>
      </w:r>
      <w:r w:rsidRPr="006B428E">
        <w:rPr>
          <w:rFonts w:ascii="Times New Roman" w:hAnsi="Times New Roman" w:cs="Times New Roman"/>
          <w:sz w:val="24"/>
          <w:szCs w:val="24"/>
        </w:rPr>
        <w:t xml:space="preserve"> rationalise</w:t>
      </w:r>
      <w:r w:rsidR="00B42892">
        <w:rPr>
          <w:rFonts w:ascii="Times New Roman" w:hAnsi="Times New Roman" w:cs="Times New Roman"/>
          <w:sz w:val="24"/>
          <w:szCs w:val="24"/>
        </w:rPr>
        <w:t>s</w:t>
      </w:r>
      <w:r>
        <w:rPr>
          <w:rFonts w:ascii="Times New Roman" w:hAnsi="Times New Roman" w:cs="Times New Roman"/>
          <w:sz w:val="24"/>
          <w:szCs w:val="24"/>
        </w:rPr>
        <w:t xml:space="preserve"> the carceral space</w:t>
      </w:r>
      <w:r w:rsidRPr="006B428E">
        <w:rPr>
          <w:rFonts w:ascii="Times New Roman" w:hAnsi="Times New Roman" w:cs="Times New Roman"/>
          <w:sz w:val="24"/>
          <w:szCs w:val="24"/>
        </w:rPr>
        <w:t xml:space="preserve">, </w:t>
      </w:r>
      <w:r>
        <w:rPr>
          <w:rFonts w:ascii="Times New Roman" w:hAnsi="Times New Roman" w:cs="Times New Roman"/>
          <w:sz w:val="24"/>
          <w:szCs w:val="24"/>
        </w:rPr>
        <w:t xml:space="preserve">positioning </w:t>
      </w:r>
      <w:r w:rsidRPr="006B428E">
        <w:rPr>
          <w:rFonts w:ascii="Times New Roman" w:hAnsi="Times New Roman" w:cs="Times New Roman"/>
          <w:sz w:val="24"/>
          <w:szCs w:val="24"/>
        </w:rPr>
        <w:t>guards as ‘customer service agents’</w:t>
      </w:r>
      <w:r w:rsidR="00B42892">
        <w:rPr>
          <w:rFonts w:ascii="Times New Roman" w:hAnsi="Times New Roman" w:cs="Times New Roman"/>
          <w:sz w:val="24"/>
          <w:szCs w:val="24"/>
        </w:rPr>
        <w:t xml:space="preserve"> and</w:t>
      </w:r>
      <w:r w:rsidR="00B42892" w:rsidRPr="006B428E">
        <w:rPr>
          <w:rFonts w:ascii="Times New Roman" w:hAnsi="Times New Roman" w:cs="Times New Roman"/>
          <w:sz w:val="24"/>
          <w:szCs w:val="24"/>
        </w:rPr>
        <w:t xml:space="preserve"> </w:t>
      </w:r>
      <w:r w:rsidRPr="006B428E">
        <w:rPr>
          <w:rFonts w:ascii="Times New Roman" w:hAnsi="Times New Roman" w:cs="Times New Roman"/>
          <w:sz w:val="24"/>
          <w:szCs w:val="24"/>
        </w:rPr>
        <w:t xml:space="preserve">prisoners ‘recast as consumers’ (80-81). </w:t>
      </w:r>
      <w:r w:rsidR="00B42892">
        <w:rPr>
          <w:rFonts w:ascii="Times New Roman" w:hAnsi="Times New Roman" w:cs="Times New Roman"/>
          <w:sz w:val="24"/>
          <w:szCs w:val="24"/>
        </w:rPr>
        <w:t>This positioning of the</w:t>
      </w:r>
      <w:r w:rsidRPr="006B428E">
        <w:rPr>
          <w:rFonts w:ascii="Times New Roman" w:hAnsi="Times New Roman" w:cs="Times New Roman"/>
          <w:sz w:val="24"/>
          <w:szCs w:val="24"/>
        </w:rPr>
        <w:t xml:space="preserve"> prison as a commercial enterprise </w:t>
      </w:r>
      <w:r w:rsidR="00B42892">
        <w:rPr>
          <w:rFonts w:ascii="Times New Roman" w:hAnsi="Times New Roman" w:cs="Times New Roman"/>
          <w:sz w:val="24"/>
          <w:szCs w:val="24"/>
        </w:rPr>
        <w:t>echoes</w:t>
      </w:r>
      <w:r w:rsidR="00B42892" w:rsidRPr="006B428E">
        <w:rPr>
          <w:rFonts w:ascii="Times New Roman" w:hAnsi="Times New Roman" w:cs="Times New Roman"/>
          <w:sz w:val="24"/>
          <w:szCs w:val="24"/>
        </w:rPr>
        <w:t xml:space="preserve"> </w:t>
      </w:r>
      <w:r w:rsidRPr="006B428E">
        <w:rPr>
          <w:rFonts w:ascii="Times New Roman" w:hAnsi="Times New Roman" w:cs="Times New Roman"/>
          <w:sz w:val="24"/>
          <w:szCs w:val="24"/>
        </w:rPr>
        <w:t>the commodification of incarceration that dehumanises prisoners to sustain capitalist, neo-liberal power regimes, exemplified by US practice (Davis, 2005). Bosworth (2007) illustrates how ideologies and practices of punishment – here a shift from rehabilitation to risk management – are enacted through everyday materials. These handbooks regulate interactions between guards and prisoners</w:t>
      </w:r>
      <w:r w:rsidR="00B42892">
        <w:rPr>
          <w:rFonts w:ascii="Times New Roman" w:hAnsi="Times New Roman" w:cs="Times New Roman"/>
          <w:sz w:val="24"/>
          <w:szCs w:val="24"/>
        </w:rPr>
        <w:t>, charting</w:t>
      </w:r>
      <w:r w:rsidRPr="006B428E">
        <w:rPr>
          <w:rFonts w:ascii="Times New Roman" w:hAnsi="Times New Roman" w:cs="Times New Roman"/>
          <w:sz w:val="24"/>
          <w:szCs w:val="24"/>
        </w:rPr>
        <w:t xml:space="preserve"> changing understandings of </w:t>
      </w:r>
      <w:r w:rsidR="00B42892">
        <w:rPr>
          <w:rFonts w:ascii="Times New Roman" w:hAnsi="Times New Roman" w:cs="Times New Roman"/>
          <w:sz w:val="24"/>
          <w:szCs w:val="24"/>
        </w:rPr>
        <w:t>these interactions</w:t>
      </w:r>
      <w:r w:rsidRPr="006B428E">
        <w:rPr>
          <w:rFonts w:ascii="Times New Roman" w:hAnsi="Times New Roman" w:cs="Times New Roman"/>
          <w:sz w:val="24"/>
          <w:szCs w:val="24"/>
        </w:rPr>
        <w:t xml:space="preserve">. </w:t>
      </w:r>
      <w:r w:rsidRPr="006B428E">
        <w:rPr>
          <w:rFonts w:ascii="Times New Roman" w:hAnsi="Times New Roman" w:cs="Times New Roman"/>
          <w:b/>
          <w:sz w:val="24"/>
          <w:szCs w:val="24"/>
          <w:lang w:val="en-US"/>
        </w:rPr>
        <w:br/>
      </w:r>
      <w:r w:rsidRPr="006B428E">
        <w:rPr>
          <w:rFonts w:ascii="Times New Roman" w:hAnsi="Times New Roman" w:cs="Times New Roman"/>
          <w:b/>
          <w:sz w:val="24"/>
          <w:szCs w:val="24"/>
          <w:lang w:val="en-US"/>
        </w:rPr>
        <w:tab/>
      </w:r>
      <w:r w:rsidRPr="006B428E">
        <w:rPr>
          <w:rFonts w:ascii="Times New Roman" w:hAnsi="Times New Roman" w:cs="Times New Roman"/>
          <w:sz w:val="24"/>
          <w:szCs w:val="24"/>
        </w:rPr>
        <w:t xml:space="preserve">Where official documentation </w:t>
      </w:r>
      <w:r>
        <w:rPr>
          <w:rFonts w:ascii="Times New Roman" w:hAnsi="Times New Roman" w:cs="Times New Roman"/>
          <w:sz w:val="24"/>
          <w:szCs w:val="24"/>
        </w:rPr>
        <w:t>reflects</w:t>
      </w:r>
      <w:r w:rsidRPr="006B428E">
        <w:rPr>
          <w:rFonts w:ascii="Times New Roman" w:hAnsi="Times New Roman" w:cs="Times New Roman"/>
          <w:sz w:val="24"/>
          <w:szCs w:val="24"/>
        </w:rPr>
        <w:t xml:space="preserve"> institutional discourses, incarcerated individuals</w:t>
      </w:r>
      <w:r>
        <w:rPr>
          <w:rFonts w:ascii="Times New Roman" w:hAnsi="Times New Roman" w:cs="Times New Roman"/>
          <w:sz w:val="24"/>
          <w:szCs w:val="24"/>
        </w:rPr>
        <w:t>’</w:t>
      </w:r>
      <w:r w:rsidRPr="006B428E">
        <w:rPr>
          <w:rFonts w:ascii="Times New Roman" w:hAnsi="Times New Roman" w:cs="Times New Roman"/>
          <w:sz w:val="24"/>
          <w:szCs w:val="24"/>
        </w:rPr>
        <w:t xml:space="preserve"> </w:t>
      </w:r>
      <w:r>
        <w:rPr>
          <w:rFonts w:ascii="Times New Roman" w:hAnsi="Times New Roman" w:cs="Times New Roman"/>
          <w:sz w:val="24"/>
          <w:szCs w:val="24"/>
        </w:rPr>
        <w:t xml:space="preserve">engagement with objects and spaces </w:t>
      </w:r>
      <w:r w:rsidRPr="006B428E">
        <w:rPr>
          <w:rFonts w:ascii="Times New Roman" w:hAnsi="Times New Roman" w:cs="Times New Roman"/>
          <w:sz w:val="24"/>
          <w:szCs w:val="24"/>
        </w:rPr>
        <w:t>reveal tactics for survival and resistance, challenging institutional discourses of imprisonment and illustrating the everyday negotiation and disruption of power. In fieldwork in UK young offenders’ institutes, Baer (2004) observed vast collections</w:t>
      </w:r>
      <w:r w:rsidR="00C36F39">
        <w:rPr>
          <w:rFonts w:ascii="Times New Roman" w:hAnsi="Times New Roman" w:cs="Times New Roman"/>
          <w:sz w:val="24"/>
          <w:szCs w:val="24"/>
        </w:rPr>
        <w:t xml:space="preserve"> of, often empty,</w:t>
      </w:r>
      <w:r w:rsidRPr="006B428E">
        <w:rPr>
          <w:rFonts w:ascii="Times New Roman" w:hAnsi="Times New Roman" w:cs="Times New Roman"/>
          <w:sz w:val="24"/>
          <w:szCs w:val="24"/>
        </w:rPr>
        <w:t xml:space="preserve"> toiletries, air fresheners and similar</w:t>
      </w:r>
      <w:r w:rsidR="00C36F39">
        <w:rPr>
          <w:rFonts w:ascii="Times New Roman" w:hAnsi="Times New Roman" w:cs="Times New Roman"/>
          <w:sz w:val="24"/>
          <w:szCs w:val="24"/>
        </w:rPr>
        <w:t xml:space="preserve"> objects</w:t>
      </w:r>
      <w:r w:rsidRPr="006B428E">
        <w:rPr>
          <w:rFonts w:ascii="Times New Roman" w:hAnsi="Times New Roman" w:cs="Times New Roman"/>
          <w:sz w:val="24"/>
          <w:szCs w:val="24"/>
        </w:rPr>
        <w:t xml:space="preserve"> in cells.</w:t>
      </w:r>
      <w:r w:rsidR="00C36F39">
        <w:rPr>
          <w:rFonts w:ascii="Times New Roman" w:hAnsi="Times New Roman" w:cs="Times New Roman"/>
          <w:sz w:val="24"/>
          <w:szCs w:val="24"/>
        </w:rPr>
        <w:t xml:space="preserve"> </w:t>
      </w:r>
      <w:r w:rsidRPr="006B428E">
        <w:rPr>
          <w:rFonts w:ascii="Times New Roman" w:hAnsi="Times New Roman" w:cs="Times New Roman"/>
          <w:sz w:val="24"/>
          <w:szCs w:val="24"/>
        </w:rPr>
        <w:t>Baer suggests these collections are ‘tactics’ that allow young people to exert control over the</w:t>
      </w:r>
      <w:r>
        <w:rPr>
          <w:rFonts w:ascii="Times New Roman" w:hAnsi="Times New Roman" w:cs="Times New Roman"/>
          <w:sz w:val="24"/>
          <w:szCs w:val="24"/>
        </w:rPr>
        <w:t>ir</w:t>
      </w:r>
      <w:r w:rsidRPr="006B428E">
        <w:rPr>
          <w:rFonts w:ascii="Times New Roman" w:hAnsi="Times New Roman" w:cs="Times New Roman"/>
          <w:sz w:val="24"/>
          <w:szCs w:val="24"/>
        </w:rPr>
        <w:t xml:space="preserve"> environment. Whilst </w:t>
      </w:r>
      <w:r>
        <w:rPr>
          <w:rFonts w:ascii="Times New Roman" w:hAnsi="Times New Roman" w:cs="Times New Roman"/>
          <w:sz w:val="24"/>
          <w:szCs w:val="24"/>
        </w:rPr>
        <w:t>‘</w:t>
      </w:r>
      <w:r w:rsidRPr="006B428E">
        <w:rPr>
          <w:rFonts w:ascii="Times New Roman" w:hAnsi="Times New Roman" w:cs="Times New Roman"/>
          <w:sz w:val="24"/>
          <w:szCs w:val="24"/>
        </w:rPr>
        <w:t>strategies</w:t>
      </w:r>
      <w:r>
        <w:rPr>
          <w:rFonts w:ascii="Times New Roman" w:hAnsi="Times New Roman" w:cs="Times New Roman"/>
          <w:sz w:val="24"/>
          <w:szCs w:val="24"/>
        </w:rPr>
        <w:t>’</w:t>
      </w:r>
      <w:r w:rsidRPr="006B428E">
        <w:rPr>
          <w:rFonts w:ascii="Times New Roman" w:hAnsi="Times New Roman" w:cs="Times New Roman"/>
          <w:sz w:val="24"/>
          <w:szCs w:val="24"/>
        </w:rPr>
        <w:t xml:space="preserve"> are employed by </w:t>
      </w:r>
      <w:r>
        <w:rPr>
          <w:rFonts w:ascii="Times New Roman" w:hAnsi="Times New Roman" w:cs="Times New Roman"/>
          <w:sz w:val="24"/>
          <w:szCs w:val="24"/>
        </w:rPr>
        <w:t>the powerful</w:t>
      </w:r>
      <w:r w:rsidRPr="006B428E">
        <w:rPr>
          <w:rFonts w:ascii="Times New Roman" w:hAnsi="Times New Roman" w:cs="Times New Roman"/>
          <w:sz w:val="24"/>
          <w:szCs w:val="24"/>
        </w:rPr>
        <w:t xml:space="preserve"> to </w:t>
      </w:r>
      <w:r w:rsidR="00C36F39">
        <w:rPr>
          <w:rFonts w:ascii="Times New Roman" w:hAnsi="Times New Roman" w:cs="Times New Roman"/>
          <w:sz w:val="24"/>
          <w:szCs w:val="24"/>
        </w:rPr>
        <w:t>seize</w:t>
      </w:r>
      <w:r w:rsidR="00C36F39" w:rsidRPr="006B428E">
        <w:rPr>
          <w:rFonts w:ascii="Times New Roman" w:hAnsi="Times New Roman" w:cs="Times New Roman"/>
          <w:sz w:val="24"/>
          <w:szCs w:val="24"/>
        </w:rPr>
        <w:t xml:space="preserve"> </w:t>
      </w:r>
      <w:r w:rsidRPr="006B428E">
        <w:rPr>
          <w:rFonts w:ascii="Times New Roman" w:hAnsi="Times New Roman" w:cs="Times New Roman"/>
          <w:sz w:val="24"/>
          <w:szCs w:val="24"/>
        </w:rPr>
        <w:t xml:space="preserve">control, </w:t>
      </w:r>
      <w:r>
        <w:rPr>
          <w:rFonts w:ascii="Times New Roman" w:hAnsi="Times New Roman" w:cs="Times New Roman"/>
          <w:sz w:val="24"/>
          <w:szCs w:val="24"/>
        </w:rPr>
        <w:t>‘</w:t>
      </w:r>
      <w:r w:rsidRPr="006B428E">
        <w:rPr>
          <w:rFonts w:ascii="Times New Roman" w:hAnsi="Times New Roman" w:cs="Times New Roman"/>
          <w:sz w:val="24"/>
          <w:szCs w:val="24"/>
        </w:rPr>
        <w:t>tactics</w:t>
      </w:r>
      <w:r>
        <w:rPr>
          <w:rFonts w:ascii="Times New Roman" w:hAnsi="Times New Roman" w:cs="Times New Roman"/>
          <w:sz w:val="24"/>
          <w:szCs w:val="24"/>
        </w:rPr>
        <w:t>’</w:t>
      </w:r>
      <w:r w:rsidRPr="006B428E">
        <w:rPr>
          <w:rFonts w:ascii="Times New Roman" w:hAnsi="Times New Roman" w:cs="Times New Roman"/>
          <w:sz w:val="24"/>
          <w:szCs w:val="24"/>
        </w:rPr>
        <w:t xml:space="preserve"> enable the less powerful to survive in oppressive spaces (De Certeau, 1984). Tactics seize upon cracks in strategies of control, often leaving ‘visual imprints’ (Baer, 2004), such as the modification of cells, that signal how individuals manage spaces over which they have little control. </w:t>
      </w:r>
      <w:r w:rsidR="00BE7442">
        <w:rPr>
          <w:rFonts w:ascii="Times New Roman" w:hAnsi="Times New Roman" w:cs="Times New Roman"/>
          <w:sz w:val="24"/>
          <w:szCs w:val="24"/>
        </w:rPr>
        <w:t>Prison regimes, characterised by punishment and control, mean there is significant risk involved in tactics such as cell modifications. Therefore, when women seek to disrupt regimes of control through such tactics</w:t>
      </w:r>
      <w:r w:rsidR="00DA717B">
        <w:rPr>
          <w:rFonts w:ascii="Times New Roman" w:hAnsi="Times New Roman" w:cs="Times New Roman"/>
          <w:sz w:val="24"/>
          <w:szCs w:val="24"/>
        </w:rPr>
        <w:t xml:space="preserve"> that make the prison more survivable</w:t>
      </w:r>
      <w:r w:rsidR="00BE7442">
        <w:rPr>
          <w:rFonts w:ascii="Times New Roman" w:hAnsi="Times New Roman" w:cs="Times New Roman"/>
          <w:sz w:val="24"/>
          <w:szCs w:val="24"/>
        </w:rPr>
        <w:t>,</w:t>
      </w:r>
      <w:r w:rsidR="00DA717B">
        <w:rPr>
          <w:rFonts w:ascii="Times New Roman" w:hAnsi="Times New Roman" w:cs="Times New Roman"/>
          <w:sz w:val="24"/>
          <w:szCs w:val="24"/>
        </w:rPr>
        <w:t xml:space="preserve"> the</w:t>
      </w:r>
      <w:r w:rsidR="00BE7442">
        <w:rPr>
          <w:rFonts w:ascii="Times New Roman" w:hAnsi="Times New Roman" w:cs="Times New Roman"/>
          <w:sz w:val="24"/>
          <w:szCs w:val="24"/>
        </w:rPr>
        <w:t xml:space="preserve"> potential consequences can be severe</w:t>
      </w:r>
      <w:r w:rsidR="00DA717B">
        <w:rPr>
          <w:rFonts w:ascii="Times New Roman" w:hAnsi="Times New Roman" w:cs="Times New Roman"/>
          <w:sz w:val="24"/>
          <w:szCs w:val="24"/>
        </w:rPr>
        <w:t xml:space="preserve"> – for example, the loss of privileges</w:t>
      </w:r>
      <w:r w:rsidR="005C451D">
        <w:rPr>
          <w:rFonts w:ascii="Times New Roman" w:hAnsi="Times New Roman" w:cs="Times New Roman"/>
          <w:sz w:val="24"/>
          <w:szCs w:val="24"/>
        </w:rPr>
        <w:t xml:space="preserve"> or even segregation</w:t>
      </w:r>
      <w:r w:rsidR="00BE7442">
        <w:rPr>
          <w:rFonts w:ascii="Times New Roman" w:hAnsi="Times New Roman" w:cs="Times New Roman"/>
          <w:sz w:val="24"/>
          <w:szCs w:val="24"/>
        </w:rPr>
        <w:t xml:space="preserve">. </w:t>
      </w:r>
      <w:r w:rsidRPr="006B428E">
        <w:rPr>
          <w:rFonts w:ascii="Times New Roman" w:hAnsi="Times New Roman" w:cs="Times New Roman"/>
          <w:b/>
          <w:sz w:val="24"/>
          <w:szCs w:val="24"/>
          <w:lang w:val="en-US"/>
        </w:rPr>
        <w:br/>
      </w:r>
      <w:r w:rsidRPr="006B428E">
        <w:rPr>
          <w:rFonts w:ascii="Times New Roman" w:hAnsi="Times New Roman" w:cs="Times New Roman"/>
          <w:b/>
          <w:sz w:val="24"/>
          <w:szCs w:val="24"/>
          <w:lang w:val="en-US"/>
        </w:rPr>
        <w:tab/>
      </w:r>
      <w:r w:rsidRPr="006B428E">
        <w:rPr>
          <w:rFonts w:ascii="Times New Roman" w:hAnsi="Times New Roman" w:cs="Times New Roman"/>
          <w:sz w:val="24"/>
          <w:szCs w:val="24"/>
        </w:rPr>
        <w:t>Imprisonment is characterised by isolation and distance, but also proximity to others and limited privacy.</w:t>
      </w:r>
      <w:r w:rsidR="006B4D41">
        <w:rPr>
          <w:rFonts w:ascii="Times New Roman" w:hAnsi="Times New Roman" w:cs="Times New Roman"/>
          <w:sz w:val="24"/>
          <w:szCs w:val="24"/>
        </w:rPr>
        <w:t xml:space="preserve"> The loss of family and other intimate relationships – such as mothering relationships (Baldwin, 20xx) – can be emotionally devastating for prisoners. These intimate attachments are replaced by forced physical closeness to, and interactions with, strangers in the prison environment.</w:t>
      </w:r>
      <w:r w:rsidR="00A907A0">
        <w:rPr>
          <w:rFonts w:ascii="Times New Roman" w:hAnsi="Times New Roman" w:cs="Times New Roman"/>
          <w:sz w:val="24"/>
          <w:szCs w:val="24"/>
        </w:rPr>
        <w:t xml:space="preserve"> Prisoners lose their primary sources of emotional support and are instead expected to navigate a new and complex world of emotional relations</w:t>
      </w:r>
      <w:r w:rsidR="00C44347">
        <w:rPr>
          <w:rFonts w:ascii="Times New Roman" w:hAnsi="Times New Roman" w:cs="Times New Roman"/>
          <w:sz w:val="24"/>
          <w:szCs w:val="24"/>
        </w:rPr>
        <w:t>.</w:t>
      </w:r>
      <w:r w:rsidR="00A907A0">
        <w:rPr>
          <w:rFonts w:ascii="Times New Roman" w:hAnsi="Times New Roman" w:cs="Times New Roman"/>
          <w:sz w:val="24"/>
          <w:szCs w:val="24"/>
        </w:rPr>
        <w:t xml:space="preserve"> </w:t>
      </w:r>
      <w:r w:rsidRPr="006B428E">
        <w:rPr>
          <w:rFonts w:ascii="Times New Roman" w:hAnsi="Times New Roman" w:cs="Times New Roman"/>
          <w:sz w:val="24"/>
          <w:szCs w:val="24"/>
        </w:rPr>
        <w:t xml:space="preserve">Movement around, reworking of and interaction with this contradictory space can </w:t>
      </w:r>
      <w:r w:rsidR="00C36F39">
        <w:rPr>
          <w:rFonts w:ascii="Times New Roman" w:hAnsi="Times New Roman" w:cs="Times New Roman"/>
          <w:sz w:val="24"/>
          <w:szCs w:val="24"/>
        </w:rPr>
        <w:t>be</w:t>
      </w:r>
      <w:r w:rsidR="00C36F39" w:rsidRPr="006B428E">
        <w:rPr>
          <w:rFonts w:ascii="Times New Roman" w:hAnsi="Times New Roman" w:cs="Times New Roman"/>
          <w:sz w:val="24"/>
          <w:szCs w:val="24"/>
        </w:rPr>
        <w:t xml:space="preserve"> </w:t>
      </w:r>
      <w:r w:rsidRPr="006B428E">
        <w:rPr>
          <w:rFonts w:ascii="Times New Roman" w:hAnsi="Times New Roman" w:cs="Times New Roman"/>
          <w:sz w:val="24"/>
          <w:szCs w:val="24"/>
        </w:rPr>
        <w:t xml:space="preserve">a tactic (Baer, 2004) for survival, but one compromised by physical and ideological structures. Moran </w:t>
      </w:r>
      <w:r w:rsidRPr="006B428E">
        <w:rPr>
          <w:rFonts w:ascii="Times New Roman" w:hAnsi="Times New Roman" w:cs="Times New Roman"/>
          <w:i/>
          <w:sz w:val="24"/>
          <w:szCs w:val="24"/>
        </w:rPr>
        <w:t>et al</w:t>
      </w:r>
      <w:r w:rsidRPr="006B428E">
        <w:rPr>
          <w:rFonts w:ascii="Times New Roman" w:hAnsi="Times New Roman" w:cs="Times New Roman"/>
          <w:sz w:val="24"/>
          <w:szCs w:val="24"/>
        </w:rPr>
        <w:t xml:space="preserve"> </w:t>
      </w:r>
      <w:r w:rsidRPr="006B428E">
        <w:rPr>
          <w:rFonts w:ascii="Times New Roman" w:hAnsi="Times New Roman" w:cs="Times New Roman"/>
          <w:sz w:val="24"/>
          <w:szCs w:val="24"/>
        </w:rPr>
        <w:lastRenderedPageBreak/>
        <w:t xml:space="preserve">(2013) ask if it is possible </w:t>
      </w:r>
      <w:r>
        <w:rPr>
          <w:rFonts w:ascii="Times New Roman" w:hAnsi="Times New Roman" w:cs="Times New Roman"/>
          <w:sz w:val="24"/>
          <w:szCs w:val="24"/>
        </w:rPr>
        <w:t>for individuals to</w:t>
      </w:r>
      <w:r w:rsidRPr="006B428E">
        <w:rPr>
          <w:rFonts w:ascii="Times New Roman" w:hAnsi="Times New Roman" w:cs="Times New Roman"/>
          <w:sz w:val="24"/>
          <w:szCs w:val="24"/>
        </w:rPr>
        <w:t xml:space="preserve"> achieve privacy in spaces where </w:t>
      </w:r>
      <w:r>
        <w:rPr>
          <w:rFonts w:ascii="Times New Roman" w:hAnsi="Times New Roman" w:cs="Times New Roman"/>
          <w:sz w:val="24"/>
          <w:szCs w:val="24"/>
        </w:rPr>
        <w:t>they</w:t>
      </w:r>
      <w:r w:rsidRPr="006B428E">
        <w:rPr>
          <w:rFonts w:ascii="Times New Roman" w:hAnsi="Times New Roman" w:cs="Times New Roman"/>
          <w:sz w:val="24"/>
          <w:szCs w:val="24"/>
        </w:rPr>
        <w:t xml:space="preserve"> are subject to such scrutiny. They found women in Russian prisons rework </w:t>
      </w:r>
      <w:r>
        <w:rPr>
          <w:rFonts w:ascii="Times New Roman" w:hAnsi="Times New Roman" w:cs="Times New Roman"/>
          <w:sz w:val="24"/>
          <w:szCs w:val="24"/>
        </w:rPr>
        <w:t>the</w:t>
      </w:r>
      <w:r w:rsidR="006B4D41">
        <w:rPr>
          <w:rFonts w:ascii="Times New Roman" w:hAnsi="Times New Roman" w:cs="Times New Roman"/>
          <w:sz w:val="24"/>
          <w:szCs w:val="24"/>
        </w:rPr>
        <w:t xml:space="preserve"> spa</w:t>
      </w:r>
      <w:r w:rsidR="00890220">
        <w:rPr>
          <w:rFonts w:ascii="Times New Roman" w:hAnsi="Times New Roman" w:cs="Times New Roman"/>
          <w:sz w:val="24"/>
          <w:szCs w:val="24"/>
        </w:rPr>
        <w:t xml:space="preserve">tial and structural </w:t>
      </w:r>
      <w:r w:rsidR="006B4D41">
        <w:rPr>
          <w:rFonts w:ascii="Times New Roman" w:hAnsi="Times New Roman" w:cs="Times New Roman"/>
          <w:sz w:val="24"/>
          <w:szCs w:val="24"/>
        </w:rPr>
        <w:t>constraints</w:t>
      </w:r>
      <w:r>
        <w:rPr>
          <w:rFonts w:ascii="Times New Roman" w:hAnsi="Times New Roman" w:cs="Times New Roman"/>
          <w:sz w:val="24"/>
          <w:szCs w:val="24"/>
        </w:rPr>
        <w:t xml:space="preserve"> </w:t>
      </w:r>
      <w:r w:rsidRPr="006B428E">
        <w:rPr>
          <w:rFonts w:ascii="Times New Roman" w:hAnsi="Times New Roman" w:cs="Times New Roman"/>
          <w:sz w:val="24"/>
          <w:szCs w:val="24"/>
        </w:rPr>
        <w:t xml:space="preserve">by creating privacy through intimate relationships, </w:t>
      </w:r>
      <w:r>
        <w:rPr>
          <w:rFonts w:ascii="Times New Roman" w:hAnsi="Times New Roman" w:cs="Times New Roman"/>
          <w:sz w:val="24"/>
          <w:szCs w:val="24"/>
        </w:rPr>
        <w:t xml:space="preserve">by </w:t>
      </w:r>
      <w:r w:rsidRPr="006B428E">
        <w:rPr>
          <w:rFonts w:ascii="Times New Roman" w:hAnsi="Times New Roman" w:cs="Times New Roman"/>
          <w:sz w:val="24"/>
          <w:szCs w:val="24"/>
        </w:rPr>
        <w:t xml:space="preserve">retreating, and </w:t>
      </w:r>
      <w:r>
        <w:rPr>
          <w:rFonts w:ascii="Times New Roman" w:hAnsi="Times New Roman" w:cs="Times New Roman"/>
          <w:sz w:val="24"/>
          <w:szCs w:val="24"/>
        </w:rPr>
        <w:t>by reading</w:t>
      </w:r>
      <w:r w:rsidRPr="006B428E">
        <w:rPr>
          <w:rFonts w:ascii="Times New Roman" w:hAnsi="Times New Roman" w:cs="Times New Roman"/>
          <w:sz w:val="24"/>
          <w:szCs w:val="24"/>
        </w:rPr>
        <w:t xml:space="preserve"> books or newspapers in communal areas. Like Baer (2004), </w:t>
      </w:r>
      <w:r>
        <w:rPr>
          <w:rFonts w:ascii="Times New Roman" w:hAnsi="Times New Roman" w:cs="Times New Roman"/>
          <w:sz w:val="24"/>
          <w:szCs w:val="24"/>
        </w:rPr>
        <w:t xml:space="preserve">they </w:t>
      </w:r>
      <w:r w:rsidRPr="006B428E">
        <w:rPr>
          <w:rFonts w:ascii="Times New Roman" w:hAnsi="Times New Roman" w:cs="Times New Roman"/>
          <w:sz w:val="24"/>
          <w:szCs w:val="24"/>
        </w:rPr>
        <w:t xml:space="preserve">illustrate how the incarceration experience is formed through spaces and objects; </w:t>
      </w:r>
      <w:r w:rsidR="00C36F39">
        <w:rPr>
          <w:rFonts w:ascii="Times New Roman" w:hAnsi="Times New Roman" w:cs="Times New Roman"/>
          <w:sz w:val="24"/>
          <w:szCs w:val="24"/>
        </w:rPr>
        <w:t>which can each</w:t>
      </w:r>
      <w:r w:rsidRPr="006B428E">
        <w:rPr>
          <w:rFonts w:ascii="Times New Roman" w:hAnsi="Times New Roman" w:cs="Times New Roman"/>
          <w:sz w:val="24"/>
          <w:szCs w:val="24"/>
        </w:rPr>
        <w:t xml:space="preserve"> offer moments of resistance. The photographs we discuss also document how aspects of women’s interaction with the carceral environment resist the geographies of power prison is marked by.</w:t>
      </w:r>
      <w:r w:rsidRPr="006B428E">
        <w:rPr>
          <w:rFonts w:ascii="Times New Roman" w:hAnsi="Times New Roman" w:cs="Times New Roman"/>
          <w:sz w:val="24"/>
          <w:szCs w:val="24"/>
        </w:rPr>
        <w:br/>
      </w:r>
      <w:r w:rsidRPr="006B428E">
        <w:rPr>
          <w:rFonts w:ascii="Times New Roman" w:hAnsi="Times New Roman" w:cs="Times New Roman"/>
          <w:sz w:val="24"/>
          <w:szCs w:val="24"/>
        </w:rPr>
        <w:tab/>
        <w:t xml:space="preserve">Making space for self in prison also </w:t>
      </w:r>
      <w:r>
        <w:rPr>
          <w:rFonts w:ascii="Times New Roman" w:hAnsi="Times New Roman" w:cs="Times New Roman"/>
          <w:sz w:val="24"/>
          <w:szCs w:val="24"/>
        </w:rPr>
        <w:t xml:space="preserve">operates as </w:t>
      </w:r>
      <w:r w:rsidRPr="006B428E">
        <w:rPr>
          <w:rFonts w:ascii="Times New Roman" w:hAnsi="Times New Roman" w:cs="Times New Roman"/>
          <w:sz w:val="24"/>
          <w:szCs w:val="24"/>
        </w:rPr>
        <w:t>a survival</w:t>
      </w:r>
      <w:r>
        <w:rPr>
          <w:rFonts w:ascii="Times New Roman" w:hAnsi="Times New Roman" w:cs="Times New Roman"/>
          <w:sz w:val="24"/>
          <w:szCs w:val="24"/>
        </w:rPr>
        <w:t xml:space="preserve"> mechanism</w:t>
      </w:r>
      <w:r w:rsidRPr="006B428E">
        <w:rPr>
          <w:rFonts w:ascii="Times New Roman" w:hAnsi="Times New Roman" w:cs="Times New Roman"/>
          <w:sz w:val="24"/>
          <w:szCs w:val="24"/>
        </w:rPr>
        <w:t xml:space="preserve">, </w:t>
      </w:r>
      <w:r>
        <w:rPr>
          <w:rFonts w:ascii="Times New Roman" w:hAnsi="Times New Roman" w:cs="Times New Roman"/>
          <w:sz w:val="24"/>
          <w:szCs w:val="24"/>
        </w:rPr>
        <w:t>exemplified</w:t>
      </w:r>
      <w:r w:rsidRPr="006B428E">
        <w:rPr>
          <w:rFonts w:ascii="Times New Roman" w:hAnsi="Times New Roman" w:cs="Times New Roman"/>
          <w:sz w:val="24"/>
          <w:szCs w:val="24"/>
        </w:rPr>
        <w:t xml:space="preserve"> by prison graffiti (Wilson, 2008) and poetry (DeValiant </w:t>
      </w:r>
      <w:r w:rsidRPr="006B428E">
        <w:rPr>
          <w:rFonts w:ascii="Times New Roman" w:hAnsi="Times New Roman" w:cs="Times New Roman"/>
          <w:i/>
          <w:sz w:val="24"/>
          <w:szCs w:val="24"/>
        </w:rPr>
        <w:t xml:space="preserve">et al, </w:t>
      </w:r>
      <w:r w:rsidRPr="006B428E">
        <w:rPr>
          <w:rFonts w:ascii="Times New Roman" w:hAnsi="Times New Roman" w:cs="Times New Roman"/>
          <w:sz w:val="24"/>
          <w:szCs w:val="24"/>
        </w:rPr>
        <w:t>2018)</w:t>
      </w:r>
      <w:r>
        <w:rPr>
          <w:rFonts w:ascii="Times New Roman" w:hAnsi="Times New Roman" w:cs="Times New Roman"/>
          <w:sz w:val="24"/>
          <w:szCs w:val="24"/>
        </w:rPr>
        <w:t>. B</w:t>
      </w:r>
      <w:r w:rsidRPr="006B428E">
        <w:rPr>
          <w:rFonts w:ascii="Times New Roman" w:hAnsi="Times New Roman" w:cs="Times New Roman"/>
          <w:sz w:val="24"/>
          <w:szCs w:val="24"/>
        </w:rPr>
        <w:t xml:space="preserve">oth material forms of self-expression </w:t>
      </w:r>
      <w:r>
        <w:rPr>
          <w:rFonts w:ascii="Times New Roman" w:hAnsi="Times New Roman" w:cs="Times New Roman"/>
          <w:sz w:val="24"/>
          <w:szCs w:val="24"/>
        </w:rPr>
        <w:t>that</w:t>
      </w:r>
      <w:r w:rsidRPr="006B428E">
        <w:rPr>
          <w:rFonts w:ascii="Times New Roman" w:hAnsi="Times New Roman" w:cs="Times New Roman"/>
          <w:sz w:val="24"/>
          <w:szCs w:val="24"/>
        </w:rPr>
        <w:t xml:space="preserve"> shape and express relationships</w:t>
      </w:r>
      <w:r>
        <w:rPr>
          <w:rFonts w:ascii="Times New Roman" w:hAnsi="Times New Roman" w:cs="Times New Roman"/>
          <w:sz w:val="24"/>
          <w:szCs w:val="24"/>
        </w:rPr>
        <w:t xml:space="preserve">, </w:t>
      </w:r>
      <w:r w:rsidRPr="006B428E">
        <w:rPr>
          <w:rFonts w:ascii="Times New Roman" w:hAnsi="Times New Roman" w:cs="Times New Roman"/>
          <w:sz w:val="24"/>
          <w:szCs w:val="24"/>
        </w:rPr>
        <w:t>emotions and, as we explore, establish voice, visibility and resistance in oppressive institution</w:t>
      </w:r>
      <w:r>
        <w:rPr>
          <w:rFonts w:ascii="Times New Roman" w:hAnsi="Times New Roman" w:cs="Times New Roman"/>
          <w:sz w:val="24"/>
          <w:szCs w:val="24"/>
        </w:rPr>
        <w:t>s</w:t>
      </w:r>
      <w:r w:rsidRPr="006B428E">
        <w:rPr>
          <w:rFonts w:ascii="Times New Roman" w:hAnsi="Times New Roman" w:cs="Times New Roman"/>
          <w:sz w:val="24"/>
          <w:szCs w:val="24"/>
        </w:rPr>
        <w:t xml:space="preserve">. Wilson (2008) offers a gendered analysis of graffiti in a decommissioned Australian jail – work that carries parallels with our own. </w:t>
      </w:r>
      <w:r w:rsidR="00C36F39">
        <w:rPr>
          <w:rFonts w:ascii="Times New Roman" w:hAnsi="Times New Roman" w:cs="Times New Roman"/>
          <w:sz w:val="24"/>
          <w:szCs w:val="24"/>
        </w:rPr>
        <w:t>She</w:t>
      </w:r>
      <w:r w:rsidRPr="006B428E">
        <w:rPr>
          <w:rFonts w:ascii="Times New Roman" w:hAnsi="Times New Roman" w:cs="Times New Roman"/>
          <w:sz w:val="24"/>
          <w:szCs w:val="24"/>
        </w:rPr>
        <w:t xml:space="preserve"> </w:t>
      </w:r>
      <w:r>
        <w:rPr>
          <w:rFonts w:ascii="Times New Roman" w:hAnsi="Times New Roman" w:cs="Times New Roman"/>
          <w:sz w:val="24"/>
          <w:szCs w:val="24"/>
        </w:rPr>
        <w:t>suggests</w:t>
      </w:r>
      <w:r w:rsidRPr="006B428E">
        <w:rPr>
          <w:rFonts w:ascii="Times New Roman" w:hAnsi="Times New Roman" w:cs="Times New Roman"/>
          <w:sz w:val="24"/>
          <w:szCs w:val="24"/>
        </w:rPr>
        <w:t xml:space="preserve"> graffiti carries different performative functions for men and women; assert</w:t>
      </w:r>
      <w:r>
        <w:rPr>
          <w:rFonts w:ascii="Times New Roman" w:hAnsi="Times New Roman" w:cs="Times New Roman"/>
          <w:sz w:val="24"/>
          <w:szCs w:val="24"/>
        </w:rPr>
        <w:t>ing</w:t>
      </w:r>
      <w:r w:rsidRPr="006B428E">
        <w:rPr>
          <w:rFonts w:ascii="Times New Roman" w:hAnsi="Times New Roman" w:cs="Times New Roman"/>
          <w:sz w:val="24"/>
          <w:szCs w:val="24"/>
        </w:rPr>
        <w:t xml:space="preserve"> power and reaffirm</w:t>
      </w:r>
      <w:r>
        <w:rPr>
          <w:rFonts w:ascii="Times New Roman" w:hAnsi="Times New Roman" w:cs="Times New Roman"/>
          <w:sz w:val="24"/>
          <w:szCs w:val="24"/>
        </w:rPr>
        <w:t>ing</w:t>
      </w:r>
      <w:r w:rsidRPr="006B428E">
        <w:rPr>
          <w:rFonts w:ascii="Times New Roman" w:hAnsi="Times New Roman" w:cs="Times New Roman"/>
          <w:sz w:val="24"/>
          <w:szCs w:val="24"/>
        </w:rPr>
        <w:t xml:space="preserve"> identity for men, express</w:t>
      </w:r>
      <w:r>
        <w:rPr>
          <w:rFonts w:ascii="Times New Roman" w:hAnsi="Times New Roman" w:cs="Times New Roman"/>
          <w:sz w:val="24"/>
          <w:szCs w:val="24"/>
        </w:rPr>
        <w:t>ing</w:t>
      </w:r>
      <w:r w:rsidRPr="006B428E">
        <w:rPr>
          <w:rFonts w:ascii="Times New Roman" w:hAnsi="Times New Roman" w:cs="Times New Roman"/>
          <w:sz w:val="24"/>
          <w:szCs w:val="24"/>
        </w:rPr>
        <w:t xml:space="preserve"> and build</w:t>
      </w:r>
      <w:r>
        <w:rPr>
          <w:rFonts w:ascii="Times New Roman" w:hAnsi="Times New Roman" w:cs="Times New Roman"/>
          <w:sz w:val="24"/>
          <w:szCs w:val="24"/>
        </w:rPr>
        <w:t>ing</w:t>
      </w:r>
      <w:r w:rsidRPr="006B428E">
        <w:rPr>
          <w:rFonts w:ascii="Times New Roman" w:hAnsi="Times New Roman" w:cs="Times New Roman"/>
          <w:sz w:val="24"/>
          <w:szCs w:val="24"/>
        </w:rPr>
        <w:t xml:space="preserve"> alliances </w:t>
      </w:r>
      <w:r>
        <w:rPr>
          <w:rFonts w:ascii="Times New Roman" w:hAnsi="Times New Roman" w:cs="Times New Roman"/>
          <w:sz w:val="24"/>
          <w:szCs w:val="24"/>
        </w:rPr>
        <w:t>for women</w:t>
      </w:r>
      <w:r w:rsidRPr="006B428E">
        <w:rPr>
          <w:rFonts w:ascii="Times New Roman" w:hAnsi="Times New Roman" w:cs="Times New Roman"/>
          <w:sz w:val="24"/>
          <w:szCs w:val="24"/>
        </w:rPr>
        <w:t>. The characteristics of men and women’s carceral journeys, with men more likely to be moved to other facilities, may mean graffiti carries different functions to meet differing needs.</w:t>
      </w:r>
      <w:r w:rsidR="00C36F39">
        <w:rPr>
          <w:rFonts w:ascii="Times New Roman" w:hAnsi="Times New Roman" w:cs="Times New Roman"/>
          <w:sz w:val="24"/>
          <w:szCs w:val="24"/>
        </w:rPr>
        <w:t xml:space="preserve"> </w:t>
      </w:r>
      <w:r>
        <w:rPr>
          <w:rFonts w:ascii="Times New Roman" w:hAnsi="Times New Roman" w:cs="Times New Roman"/>
          <w:sz w:val="24"/>
          <w:szCs w:val="24"/>
        </w:rPr>
        <w:t>Analysing prisoners’ poetry</w:t>
      </w:r>
      <w:r w:rsidRPr="006B428E">
        <w:rPr>
          <w:rFonts w:ascii="Times New Roman" w:hAnsi="Times New Roman" w:cs="Times New Roman"/>
          <w:sz w:val="24"/>
          <w:szCs w:val="24"/>
        </w:rPr>
        <w:t xml:space="preserve">, DeValiant </w:t>
      </w:r>
      <w:r w:rsidRPr="006B428E">
        <w:rPr>
          <w:rFonts w:ascii="Times New Roman" w:hAnsi="Times New Roman" w:cs="Times New Roman"/>
          <w:i/>
          <w:sz w:val="24"/>
          <w:szCs w:val="24"/>
        </w:rPr>
        <w:t>et al.</w:t>
      </w:r>
      <w:r w:rsidRPr="006B428E">
        <w:rPr>
          <w:rFonts w:ascii="Times New Roman" w:hAnsi="Times New Roman" w:cs="Times New Roman"/>
          <w:sz w:val="24"/>
          <w:szCs w:val="24"/>
        </w:rPr>
        <w:t xml:space="preserve"> (2018) note repeated references to mirrors</w:t>
      </w:r>
      <w:r>
        <w:rPr>
          <w:rFonts w:ascii="Times New Roman" w:hAnsi="Times New Roman" w:cs="Times New Roman"/>
          <w:sz w:val="24"/>
          <w:szCs w:val="24"/>
        </w:rPr>
        <w:t xml:space="preserve"> and suggest this</w:t>
      </w:r>
      <w:r w:rsidRPr="006B428E">
        <w:rPr>
          <w:rFonts w:ascii="Times New Roman" w:hAnsi="Times New Roman" w:cs="Times New Roman"/>
          <w:sz w:val="24"/>
          <w:szCs w:val="24"/>
        </w:rPr>
        <w:t xml:space="preserve"> </w:t>
      </w:r>
      <w:r>
        <w:rPr>
          <w:rFonts w:ascii="Times New Roman" w:hAnsi="Times New Roman" w:cs="Times New Roman"/>
          <w:sz w:val="24"/>
          <w:szCs w:val="24"/>
        </w:rPr>
        <w:t>indicates</w:t>
      </w:r>
      <w:r w:rsidRPr="006B428E">
        <w:rPr>
          <w:rFonts w:ascii="Times New Roman" w:hAnsi="Times New Roman" w:cs="Times New Roman"/>
          <w:sz w:val="24"/>
          <w:szCs w:val="24"/>
        </w:rPr>
        <w:t xml:space="preserve"> the exploration of the self, making the self and relationship to others visible. Poetry </w:t>
      </w:r>
      <w:r>
        <w:rPr>
          <w:rFonts w:ascii="Times New Roman" w:hAnsi="Times New Roman" w:cs="Times New Roman"/>
          <w:sz w:val="24"/>
          <w:szCs w:val="24"/>
        </w:rPr>
        <w:t>offers</w:t>
      </w:r>
      <w:r w:rsidRPr="006B428E">
        <w:rPr>
          <w:rFonts w:ascii="Times New Roman" w:hAnsi="Times New Roman" w:cs="Times New Roman"/>
          <w:sz w:val="24"/>
          <w:szCs w:val="24"/>
        </w:rPr>
        <w:t xml:space="preserve"> a means of self-reflection in a setting that seeks to curtail </w:t>
      </w:r>
      <w:r>
        <w:rPr>
          <w:rFonts w:ascii="Times New Roman" w:hAnsi="Times New Roman" w:cs="Times New Roman"/>
          <w:sz w:val="24"/>
          <w:szCs w:val="24"/>
        </w:rPr>
        <w:t>it</w:t>
      </w:r>
      <w:r w:rsidRPr="006B428E">
        <w:rPr>
          <w:rFonts w:ascii="Times New Roman" w:hAnsi="Times New Roman" w:cs="Times New Roman"/>
          <w:sz w:val="24"/>
          <w:szCs w:val="24"/>
        </w:rPr>
        <w:t xml:space="preserve"> (</w:t>
      </w:r>
      <w:r w:rsidRPr="006B428E">
        <w:rPr>
          <w:rFonts w:ascii="Times New Roman" w:hAnsi="Times New Roman" w:cs="Times New Roman"/>
          <w:sz w:val="24"/>
          <w:szCs w:val="24"/>
          <w:lang w:val="en-US"/>
        </w:rPr>
        <w:t>Shepherd and Lenton</w:t>
      </w:r>
      <w:r w:rsidRPr="006B428E">
        <w:rPr>
          <w:rFonts w:ascii="Times New Roman" w:hAnsi="Times New Roman" w:cs="Times New Roman"/>
          <w:sz w:val="24"/>
          <w:szCs w:val="24"/>
        </w:rPr>
        <w:t xml:space="preserve">, 2016). </w:t>
      </w:r>
      <w:r>
        <w:rPr>
          <w:rFonts w:ascii="Times New Roman" w:hAnsi="Times New Roman" w:cs="Times New Roman"/>
          <w:sz w:val="24"/>
          <w:szCs w:val="24"/>
        </w:rPr>
        <w:t>Expanding upon</w:t>
      </w:r>
      <w:r w:rsidRPr="006B428E">
        <w:rPr>
          <w:rFonts w:ascii="Times New Roman" w:hAnsi="Times New Roman" w:cs="Times New Roman"/>
          <w:sz w:val="24"/>
          <w:szCs w:val="24"/>
        </w:rPr>
        <w:t xml:space="preserve"> this work, we consider how women’s interaction</w:t>
      </w:r>
      <w:r>
        <w:rPr>
          <w:rFonts w:ascii="Times New Roman" w:hAnsi="Times New Roman" w:cs="Times New Roman"/>
          <w:sz w:val="24"/>
          <w:szCs w:val="24"/>
        </w:rPr>
        <w:t>s</w:t>
      </w:r>
      <w:r w:rsidRPr="006B428E">
        <w:rPr>
          <w:rFonts w:ascii="Times New Roman" w:hAnsi="Times New Roman" w:cs="Times New Roman"/>
          <w:sz w:val="24"/>
          <w:szCs w:val="24"/>
        </w:rPr>
        <w:t xml:space="preserve"> with carceral spaces, through practices such as graffiti, not only speaks to relationships with self and others, but a relationship to the institution itself. </w:t>
      </w:r>
      <w:r>
        <w:rPr>
          <w:rFonts w:ascii="Times New Roman" w:hAnsi="Times New Roman" w:cs="Times New Roman"/>
          <w:sz w:val="24"/>
          <w:szCs w:val="24"/>
        </w:rPr>
        <w:t>W</w:t>
      </w:r>
      <w:r w:rsidRPr="006B428E">
        <w:rPr>
          <w:rFonts w:ascii="Times New Roman" w:hAnsi="Times New Roman" w:cs="Times New Roman"/>
          <w:sz w:val="24"/>
          <w:szCs w:val="24"/>
        </w:rPr>
        <w:t xml:space="preserve">e </w:t>
      </w:r>
      <w:r>
        <w:rPr>
          <w:rFonts w:ascii="Times New Roman" w:hAnsi="Times New Roman" w:cs="Times New Roman"/>
          <w:sz w:val="24"/>
          <w:szCs w:val="24"/>
        </w:rPr>
        <w:t>consider how</w:t>
      </w:r>
      <w:r w:rsidRPr="006B428E">
        <w:rPr>
          <w:rFonts w:ascii="Times New Roman" w:hAnsi="Times New Roman" w:cs="Times New Roman"/>
          <w:sz w:val="24"/>
          <w:szCs w:val="24"/>
        </w:rPr>
        <w:t xml:space="preserve"> material modifications draw attention to the</w:t>
      </w:r>
      <w:r>
        <w:rPr>
          <w:rFonts w:ascii="Times New Roman" w:hAnsi="Times New Roman" w:cs="Times New Roman"/>
          <w:sz w:val="24"/>
          <w:szCs w:val="24"/>
        </w:rPr>
        <w:t xml:space="preserve"> prison’s</w:t>
      </w:r>
      <w:r w:rsidRPr="006B428E">
        <w:rPr>
          <w:rFonts w:ascii="Times New Roman" w:hAnsi="Times New Roman" w:cs="Times New Roman"/>
          <w:sz w:val="24"/>
          <w:szCs w:val="24"/>
        </w:rPr>
        <w:t xml:space="preserve"> inadequacies and contradictions, forming material </w:t>
      </w:r>
      <w:r w:rsidR="00972B62">
        <w:rPr>
          <w:rFonts w:ascii="Times New Roman" w:hAnsi="Times New Roman" w:cs="Times New Roman"/>
          <w:sz w:val="24"/>
          <w:szCs w:val="24"/>
        </w:rPr>
        <w:t>tactics</w:t>
      </w:r>
      <w:r w:rsidR="00972B62" w:rsidRPr="006B428E">
        <w:rPr>
          <w:rFonts w:ascii="Times New Roman" w:hAnsi="Times New Roman" w:cs="Times New Roman"/>
          <w:sz w:val="24"/>
          <w:szCs w:val="24"/>
        </w:rPr>
        <w:t xml:space="preserve"> </w:t>
      </w:r>
      <w:r w:rsidRPr="006B428E">
        <w:rPr>
          <w:rFonts w:ascii="Times New Roman" w:hAnsi="Times New Roman" w:cs="Times New Roman"/>
          <w:sz w:val="24"/>
          <w:szCs w:val="24"/>
        </w:rPr>
        <w:t>of resistance</w:t>
      </w:r>
      <w:r w:rsidR="00E57578">
        <w:rPr>
          <w:rFonts w:ascii="Times New Roman" w:hAnsi="Times New Roman" w:cs="Times New Roman"/>
          <w:sz w:val="24"/>
          <w:szCs w:val="24"/>
        </w:rPr>
        <w:t xml:space="preserve"> that implicitly carry the risk of further punishment</w:t>
      </w:r>
      <w:r w:rsidRPr="006B428E">
        <w:rPr>
          <w:rFonts w:ascii="Times New Roman" w:hAnsi="Times New Roman" w:cs="Times New Roman"/>
          <w:sz w:val="24"/>
          <w:szCs w:val="24"/>
        </w:rPr>
        <w:t>.</w:t>
      </w:r>
      <w:r w:rsidRPr="006B428E">
        <w:rPr>
          <w:rFonts w:ascii="Times New Roman" w:hAnsi="Times New Roman" w:cs="Times New Roman"/>
          <w:sz w:val="24"/>
          <w:szCs w:val="24"/>
        </w:rPr>
        <w:br/>
      </w:r>
      <w:r w:rsidRPr="006B428E">
        <w:rPr>
          <w:rFonts w:ascii="Times New Roman" w:hAnsi="Times New Roman" w:cs="Times New Roman"/>
          <w:sz w:val="24"/>
          <w:szCs w:val="24"/>
        </w:rPr>
        <w:tab/>
        <w:t xml:space="preserve">These studies demonstrate how spatial interactions </w:t>
      </w:r>
      <w:r>
        <w:rPr>
          <w:rFonts w:ascii="Times New Roman" w:hAnsi="Times New Roman" w:cs="Times New Roman"/>
          <w:sz w:val="24"/>
          <w:szCs w:val="24"/>
        </w:rPr>
        <w:t xml:space="preserve">shape </w:t>
      </w:r>
      <w:r w:rsidRPr="006B428E">
        <w:rPr>
          <w:rFonts w:ascii="Times New Roman" w:hAnsi="Times New Roman" w:cs="Times New Roman"/>
          <w:sz w:val="24"/>
          <w:szCs w:val="24"/>
        </w:rPr>
        <w:t xml:space="preserve">experiences of incarceration. </w:t>
      </w:r>
      <w:r>
        <w:rPr>
          <w:rFonts w:ascii="Times New Roman" w:hAnsi="Times New Roman" w:cs="Times New Roman"/>
          <w:sz w:val="24"/>
          <w:szCs w:val="24"/>
        </w:rPr>
        <w:t>Focusing</w:t>
      </w:r>
      <w:r w:rsidRPr="006B428E">
        <w:rPr>
          <w:rFonts w:ascii="Times New Roman" w:hAnsi="Times New Roman" w:cs="Times New Roman"/>
          <w:sz w:val="24"/>
          <w:szCs w:val="24"/>
        </w:rPr>
        <w:t xml:space="preserve"> on the everyday </w:t>
      </w:r>
      <w:r>
        <w:rPr>
          <w:rFonts w:ascii="Times New Roman" w:hAnsi="Times New Roman" w:cs="Times New Roman"/>
          <w:sz w:val="24"/>
          <w:szCs w:val="24"/>
        </w:rPr>
        <w:t>communicates</w:t>
      </w:r>
      <w:r w:rsidRPr="006B428E">
        <w:rPr>
          <w:rFonts w:ascii="Times New Roman" w:hAnsi="Times New Roman" w:cs="Times New Roman"/>
          <w:sz w:val="24"/>
          <w:szCs w:val="24"/>
        </w:rPr>
        <w:t xml:space="preserve"> how prison spaces, practices of punishment, power relations and identities are established, and carceral boundaries maintained or transgressed (Turner, 2016). Official materials establish and enforce roles, responsibilities and behaviours, </w:t>
      </w:r>
      <w:r>
        <w:rPr>
          <w:rFonts w:ascii="Times New Roman" w:hAnsi="Times New Roman" w:cs="Times New Roman"/>
          <w:sz w:val="24"/>
          <w:szCs w:val="24"/>
        </w:rPr>
        <w:t>positioning</w:t>
      </w:r>
      <w:r w:rsidRPr="006B428E">
        <w:rPr>
          <w:rFonts w:ascii="Times New Roman" w:hAnsi="Times New Roman" w:cs="Times New Roman"/>
          <w:sz w:val="24"/>
          <w:szCs w:val="24"/>
        </w:rPr>
        <w:t xml:space="preserve"> the prison as an industry with consumers and providers (Bosworth, 2007). Everyday practices that establish relationships and affirm identities, such as </w:t>
      </w:r>
      <w:r>
        <w:rPr>
          <w:rFonts w:ascii="Times New Roman" w:hAnsi="Times New Roman" w:cs="Times New Roman"/>
          <w:sz w:val="24"/>
          <w:szCs w:val="24"/>
        </w:rPr>
        <w:t>collecting</w:t>
      </w:r>
      <w:r w:rsidRPr="006B428E">
        <w:rPr>
          <w:rFonts w:ascii="Times New Roman" w:hAnsi="Times New Roman" w:cs="Times New Roman"/>
          <w:sz w:val="24"/>
          <w:szCs w:val="24"/>
        </w:rPr>
        <w:t xml:space="preserve"> (Baer, </w:t>
      </w:r>
      <w:r w:rsidRPr="006B428E">
        <w:rPr>
          <w:rFonts w:ascii="Times New Roman" w:hAnsi="Times New Roman" w:cs="Times New Roman"/>
          <w:sz w:val="24"/>
          <w:szCs w:val="24"/>
        </w:rPr>
        <w:lastRenderedPageBreak/>
        <w:t xml:space="preserve">2004), graffiti (Wilson, 2008) and poetry (De Valliant </w:t>
      </w:r>
      <w:r w:rsidRPr="006B428E">
        <w:rPr>
          <w:rFonts w:ascii="Times New Roman" w:hAnsi="Times New Roman" w:cs="Times New Roman"/>
          <w:i/>
          <w:sz w:val="24"/>
          <w:szCs w:val="24"/>
        </w:rPr>
        <w:t>et al.</w:t>
      </w:r>
      <w:r w:rsidRPr="006B428E">
        <w:rPr>
          <w:rFonts w:ascii="Times New Roman" w:hAnsi="Times New Roman" w:cs="Times New Roman"/>
          <w:sz w:val="24"/>
          <w:szCs w:val="24"/>
        </w:rPr>
        <w:t xml:space="preserve"> 2018) can operate as tactics that trouble this managerial discourse. Whilst carceral spaces are undoubtedly sites of power</w:t>
      </w:r>
      <w:r w:rsidR="00E57578">
        <w:rPr>
          <w:rFonts w:ascii="Times New Roman" w:hAnsi="Times New Roman" w:cs="Times New Roman"/>
          <w:sz w:val="24"/>
          <w:szCs w:val="24"/>
        </w:rPr>
        <w:t xml:space="preserve"> where the prison regime dictates the possibilities for how women live</w:t>
      </w:r>
      <w:r w:rsidRPr="006B428E">
        <w:rPr>
          <w:rFonts w:ascii="Times New Roman" w:hAnsi="Times New Roman" w:cs="Times New Roman"/>
          <w:sz w:val="24"/>
          <w:szCs w:val="24"/>
        </w:rPr>
        <w:t>, tactics of survival and resistance challenge power and authority</w:t>
      </w:r>
      <w:r w:rsidR="00C36F39">
        <w:rPr>
          <w:rFonts w:ascii="Times New Roman" w:hAnsi="Times New Roman" w:cs="Times New Roman"/>
          <w:sz w:val="24"/>
          <w:szCs w:val="24"/>
        </w:rPr>
        <w:t>,</w:t>
      </w:r>
      <w:r w:rsidRPr="006B428E">
        <w:rPr>
          <w:rFonts w:ascii="Times New Roman" w:hAnsi="Times New Roman" w:cs="Times New Roman"/>
          <w:sz w:val="24"/>
          <w:szCs w:val="24"/>
        </w:rPr>
        <w:t xml:space="preserve"> reassert</w:t>
      </w:r>
      <w:r w:rsidR="00C36F39">
        <w:rPr>
          <w:rFonts w:ascii="Times New Roman" w:hAnsi="Times New Roman" w:cs="Times New Roman"/>
          <w:sz w:val="24"/>
          <w:szCs w:val="24"/>
        </w:rPr>
        <w:t>ing</w:t>
      </w:r>
      <w:r w:rsidRPr="006B428E">
        <w:rPr>
          <w:rFonts w:ascii="Times New Roman" w:hAnsi="Times New Roman" w:cs="Times New Roman"/>
          <w:sz w:val="24"/>
          <w:szCs w:val="24"/>
        </w:rPr>
        <w:t xml:space="preserve"> autonomy and agency. However momentary and situated, </w:t>
      </w:r>
      <w:r>
        <w:rPr>
          <w:rFonts w:ascii="Times New Roman" w:hAnsi="Times New Roman" w:cs="Times New Roman"/>
          <w:sz w:val="24"/>
          <w:szCs w:val="24"/>
        </w:rPr>
        <w:t>such</w:t>
      </w:r>
      <w:r w:rsidRPr="006B428E">
        <w:rPr>
          <w:rFonts w:ascii="Times New Roman" w:hAnsi="Times New Roman" w:cs="Times New Roman"/>
          <w:sz w:val="24"/>
          <w:szCs w:val="24"/>
        </w:rPr>
        <w:t xml:space="preserve"> tactics demonstrate how carceral spaces are precarious and movable, contingent on relational, emotional and material dynamics. However, the limited methods and opportunities for resistance serve to highlight the</w:t>
      </w:r>
      <w:r>
        <w:rPr>
          <w:rFonts w:ascii="Times New Roman" w:hAnsi="Times New Roman" w:cs="Times New Roman"/>
          <w:sz w:val="24"/>
          <w:szCs w:val="24"/>
        </w:rPr>
        <w:t xml:space="preserve"> system</w:t>
      </w:r>
      <w:r w:rsidR="00C36F39">
        <w:rPr>
          <w:rFonts w:ascii="Times New Roman" w:hAnsi="Times New Roman" w:cs="Times New Roman"/>
          <w:sz w:val="24"/>
          <w:szCs w:val="24"/>
        </w:rPr>
        <w:t>’</w:t>
      </w:r>
      <w:r>
        <w:rPr>
          <w:rFonts w:ascii="Times New Roman" w:hAnsi="Times New Roman" w:cs="Times New Roman"/>
          <w:sz w:val="24"/>
          <w:szCs w:val="24"/>
        </w:rPr>
        <w:t>s</w:t>
      </w:r>
      <w:r w:rsidRPr="006B428E">
        <w:rPr>
          <w:rFonts w:ascii="Times New Roman" w:hAnsi="Times New Roman" w:cs="Times New Roman"/>
          <w:sz w:val="24"/>
          <w:szCs w:val="24"/>
        </w:rPr>
        <w:t xml:space="preserve"> physical and ideological dominance and rigidity.</w:t>
      </w:r>
      <w:r w:rsidR="00E57578">
        <w:rPr>
          <w:rFonts w:ascii="Times New Roman" w:hAnsi="Times New Roman" w:cs="Times New Roman"/>
          <w:sz w:val="24"/>
          <w:szCs w:val="24"/>
        </w:rPr>
        <w:t xml:space="preserve"> The prison system’s foundation </w:t>
      </w:r>
      <w:r w:rsidR="002475FD">
        <w:rPr>
          <w:rFonts w:ascii="Times New Roman" w:hAnsi="Times New Roman" w:cs="Times New Roman"/>
          <w:sz w:val="24"/>
          <w:szCs w:val="24"/>
        </w:rPr>
        <w:t>o</w:t>
      </w:r>
      <w:r w:rsidR="00E57578">
        <w:rPr>
          <w:rFonts w:ascii="Times New Roman" w:hAnsi="Times New Roman" w:cs="Times New Roman"/>
          <w:sz w:val="24"/>
          <w:szCs w:val="24"/>
        </w:rPr>
        <w:t>n implicit and explicit practices of control and punishment limits the possibilities for resistance because of the ever</w:t>
      </w:r>
      <w:r w:rsidR="004A4F63">
        <w:rPr>
          <w:rFonts w:ascii="Times New Roman" w:hAnsi="Times New Roman" w:cs="Times New Roman"/>
          <w:sz w:val="24"/>
          <w:szCs w:val="24"/>
        </w:rPr>
        <w:t>-</w:t>
      </w:r>
      <w:r w:rsidR="00E57578">
        <w:rPr>
          <w:rFonts w:ascii="Times New Roman" w:hAnsi="Times New Roman" w:cs="Times New Roman"/>
          <w:sz w:val="24"/>
          <w:szCs w:val="24"/>
        </w:rPr>
        <w:t>present threat of further punishment.</w:t>
      </w:r>
      <w:r w:rsidR="002475FD">
        <w:rPr>
          <w:rFonts w:ascii="Times New Roman" w:hAnsi="Times New Roman" w:cs="Times New Roman"/>
          <w:sz w:val="24"/>
          <w:szCs w:val="24"/>
        </w:rPr>
        <w:t xml:space="preserve"> We argue that it is essential to hold this troubled relationship in mind when reading images that document moments of resistance. </w:t>
      </w:r>
      <w:r w:rsidR="00FD689D">
        <w:rPr>
          <w:rFonts w:ascii="Times New Roman" w:hAnsi="Times New Roman" w:cs="Times New Roman"/>
          <w:sz w:val="24"/>
          <w:szCs w:val="24"/>
        </w:rPr>
        <w:br/>
      </w:r>
      <w:r w:rsidRPr="006B428E">
        <w:rPr>
          <w:rFonts w:ascii="Times New Roman" w:hAnsi="Times New Roman" w:cs="Times New Roman"/>
          <w:b/>
          <w:sz w:val="24"/>
          <w:szCs w:val="24"/>
        </w:rPr>
        <w:t>Methodology: tracing flashes of insight</w:t>
      </w:r>
      <w:r w:rsidRPr="006B428E">
        <w:rPr>
          <w:rFonts w:ascii="Times New Roman" w:hAnsi="Times New Roman" w:cs="Times New Roman"/>
          <w:b/>
          <w:sz w:val="24"/>
          <w:szCs w:val="24"/>
        </w:rPr>
        <w:br/>
      </w:r>
      <w:r w:rsidRPr="006B428E">
        <w:rPr>
          <w:rFonts w:ascii="Times New Roman" w:hAnsi="Times New Roman" w:cs="Times New Roman"/>
          <w:sz w:val="24"/>
          <w:szCs w:val="24"/>
        </w:rPr>
        <w:t>Photographs of Holloway</w:t>
      </w:r>
      <w:r w:rsidR="00FD72C4">
        <w:rPr>
          <w:rFonts w:ascii="Times New Roman" w:hAnsi="Times New Roman" w:cs="Times New Roman"/>
          <w:sz w:val="24"/>
          <w:szCs w:val="24"/>
        </w:rPr>
        <w:t xml:space="preserve"> were</w:t>
      </w:r>
      <w:r w:rsidR="00F9213C">
        <w:rPr>
          <w:rFonts w:ascii="Times New Roman" w:hAnsi="Times New Roman" w:cs="Times New Roman"/>
          <w:sz w:val="24"/>
          <w:szCs w:val="24"/>
        </w:rPr>
        <w:t xml:space="preserve"> </w:t>
      </w:r>
      <w:r w:rsidRPr="006B428E">
        <w:rPr>
          <w:rFonts w:ascii="Times New Roman" w:hAnsi="Times New Roman" w:cs="Times New Roman"/>
          <w:sz w:val="24"/>
          <w:szCs w:val="24"/>
        </w:rPr>
        <w:t xml:space="preserve">taken post-closure by </w:t>
      </w:r>
      <w:r w:rsidR="00F9213C">
        <w:rPr>
          <w:rFonts w:ascii="Times New Roman" w:hAnsi="Times New Roman" w:cs="Times New Roman"/>
          <w:sz w:val="24"/>
          <w:szCs w:val="24"/>
        </w:rPr>
        <w:t>Roz Currie, curator at Islington Museum</w:t>
      </w:r>
      <w:r w:rsidR="002B38C1">
        <w:rPr>
          <w:rStyle w:val="EndnoteReference"/>
          <w:rFonts w:ascii="Times New Roman" w:hAnsi="Times New Roman" w:cs="Times New Roman"/>
          <w:sz w:val="24"/>
          <w:szCs w:val="24"/>
        </w:rPr>
        <w:endnoteReference w:id="4"/>
      </w:r>
      <w:r w:rsidRPr="006B428E">
        <w:rPr>
          <w:rFonts w:ascii="Times New Roman" w:hAnsi="Times New Roman" w:cs="Times New Roman"/>
          <w:sz w:val="24"/>
          <w:szCs w:val="24"/>
        </w:rPr>
        <w:t xml:space="preserve">, </w:t>
      </w:r>
      <w:r w:rsidR="00307920" w:rsidRPr="006B428E">
        <w:rPr>
          <w:rFonts w:ascii="Times New Roman" w:hAnsi="Times New Roman" w:cs="Times New Roman"/>
          <w:sz w:val="24"/>
          <w:szCs w:val="24"/>
        </w:rPr>
        <w:t>giv</w:t>
      </w:r>
      <w:r w:rsidR="00307920">
        <w:rPr>
          <w:rFonts w:ascii="Times New Roman" w:hAnsi="Times New Roman" w:cs="Times New Roman"/>
          <w:sz w:val="24"/>
          <w:szCs w:val="24"/>
        </w:rPr>
        <w:t>ing</w:t>
      </w:r>
      <w:r w:rsidR="00307920" w:rsidRPr="006B428E">
        <w:rPr>
          <w:rFonts w:ascii="Times New Roman" w:hAnsi="Times New Roman" w:cs="Times New Roman"/>
          <w:sz w:val="24"/>
          <w:szCs w:val="24"/>
        </w:rPr>
        <w:t xml:space="preserve"> </w:t>
      </w:r>
      <w:r w:rsidRPr="006B428E">
        <w:rPr>
          <w:rFonts w:ascii="Times New Roman" w:hAnsi="Times New Roman" w:cs="Times New Roman"/>
          <w:sz w:val="24"/>
          <w:szCs w:val="24"/>
        </w:rPr>
        <w:t xml:space="preserve">a sense of its size and detail. </w:t>
      </w:r>
      <w:r w:rsidR="00FD72C4">
        <w:rPr>
          <w:rFonts w:ascii="Times New Roman" w:hAnsi="Times New Roman" w:cs="Times New Roman"/>
          <w:sz w:val="24"/>
          <w:szCs w:val="24"/>
        </w:rPr>
        <w:t>Our research focus is on women’s everyday lives, resistance and survival in the prison</w:t>
      </w:r>
      <w:r w:rsidR="00307920">
        <w:rPr>
          <w:rFonts w:ascii="Times New Roman" w:hAnsi="Times New Roman" w:cs="Times New Roman"/>
          <w:sz w:val="24"/>
          <w:szCs w:val="24"/>
        </w:rPr>
        <w:t>. F</w:t>
      </w:r>
      <w:r w:rsidR="00FD72C4">
        <w:rPr>
          <w:rFonts w:ascii="Times New Roman" w:hAnsi="Times New Roman" w:cs="Times New Roman"/>
          <w:sz w:val="24"/>
          <w:szCs w:val="24"/>
        </w:rPr>
        <w:t>or this reason</w:t>
      </w:r>
      <w:r w:rsidR="00890220">
        <w:rPr>
          <w:rFonts w:ascii="Times New Roman" w:hAnsi="Times New Roman" w:cs="Times New Roman"/>
          <w:sz w:val="24"/>
          <w:szCs w:val="24"/>
        </w:rPr>
        <w:t>,</w:t>
      </w:r>
      <w:r w:rsidR="00FD72C4">
        <w:rPr>
          <w:rFonts w:ascii="Times New Roman" w:hAnsi="Times New Roman" w:cs="Times New Roman"/>
          <w:sz w:val="24"/>
          <w:szCs w:val="24"/>
        </w:rPr>
        <w:t xml:space="preserve"> we </w:t>
      </w:r>
      <w:r>
        <w:rPr>
          <w:rFonts w:ascii="Times New Roman" w:hAnsi="Times New Roman" w:cs="Times New Roman"/>
          <w:sz w:val="24"/>
          <w:szCs w:val="24"/>
        </w:rPr>
        <w:t>selected</w:t>
      </w:r>
      <w:r w:rsidRPr="006B428E">
        <w:rPr>
          <w:rFonts w:ascii="Times New Roman" w:hAnsi="Times New Roman" w:cs="Times New Roman"/>
          <w:sz w:val="24"/>
          <w:szCs w:val="24"/>
        </w:rPr>
        <w:t xml:space="preserve"> photographs </w:t>
      </w:r>
      <w:r>
        <w:rPr>
          <w:rFonts w:ascii="Times New Roman" w:hAnsi="Times New Roman" w:cs="Times New Roman"/>
          <w:sz w:val="24"/>
          <w:szCs w:val="24"/>
        </w:rPr>
        <w:t>from</w:t>
      </w:r>
      <w:r w:rsidR="00FD72C4">
        <w:rPr>
          <w:rFonts w:ascii="Times New Roman" w:hAnsi="Times New Roman" w:cs="Times New Roman"/>
          <w:sz w:val="24"/>
          <w:szCs w:val="24"/>
        </w:rPr>
        <w:t xml:space="preserve"> the archive that showed the objects women would have interacted with on a daily basis</w:t>
      </w:r>
      <w:r w:rsidR="00424CEE">
        <w:rPr>
          <w:rFonts w:ascii="Times New Roman" w:hAnsi="Times New Roman" w:cs="Times New Roman"/>
          <w:sz w:val="24"/>
          <w:szCs w:val="24"/>
        </w:rPr>
        <w:t xml:space="preserve">, as well as the traces they left on the space. </w:t>
      </w:r>
      <w:r w:rsidR="00307920">
        <w:rPr>
          <w:rFonts w:ascii="Times New Roman" w:hAnsi="Times New Roman" w:cs="Times New Roman"/>
          <w:sz w:val="24"/>
          <w:szCs w:val="24"/>
        </w:rPr>
        <w:t>Following a thematic analysis, these</w:t>
      </w:r>
      <w:r w:rsidR="00424CEE">
        <w:rPr>
          <w:rFonts w:ascii="Times New Roman" w:hAnsi="Times New Roman" w:cs="Times New Roman"/>
          <w:sz w:val="24"/>
          <w:szCs w:val="24"/>
        </w:rPr>
        <w:t xml:space="preserve"> images </w:t>
      </w:r>
      <w:r w:rsidR="00307920">
        <w:rPr>
          <w:rFonts w:ascii="Times New Roman" w:hAnsi="Times New Roman" w:cs="Times New Roman"/>
          <w:sz w:val="24"/>
          <w:szCs w:val="24"/>
        </w:rPr>
        <w:t>were</w:t>
      </w:r>
      <w:r w:rsidR="00424CEE">
        <w:rPr>
          <w:rFonts w:ascii="Times New Roman" w:hAnsi="Times New Roman" w:cs="Times New Roman"/>
          <w:sz w:val="24"/>
          <w:szCs w:val="24"/>
        </w:rPr>
        <w:t xml:space="preserve"> then divided </w:t>
      </w:r>
      <w:r w:rsidR="00307920">
        <w:rPr>
          <w:rFonts w:ascii="Times New Roman" w:hAnsi="Times New Roman" w:cs="Times New Roman"/>
          <w:sz w:val="24"/>
          <w:szCs w:val="24"/>
        </w:rPr>
        <w:t>into two</w:t>
      </w:r>
      <w:r w:rsidR="00C36F39">
        <w:rPr>
          <w:rFonts w:ascii="Times New Roman" w:hAnsi="Times New Roman" w:cs="Times New Roman"/>
          <w:sz w:val="24"/>
          <w:szCs w:val="24"/>
        </w:rPr>
        <w:t xml:space="preserve"> categories:</w:t>
      </w:r>
      <w:r w:rsidR="00C36F39" w:rsidRPr="006B428E">
        <w:rPr>
          <w:rFonts w:ascii="Times New Roman" w:hAnsi="Times New Roman" w:cs="Times New Roman"/>
          <w:sz w:val="24"/>
          <w:szCs w:val="24"/>
        </w:rPr>
        <w:t xml:space="preserve"> </w:t>
      </w:r>
      <w:r w:rsidRPr="006B428E">
        <w:rPr>
          <w:rFonts w:ascii="Times New Roman" w:hAnsi="Times New Roman" w:cs="Times New Roman"/>
          <w:sz w:val="24"/>
          <w:szCs w:val="24"/>
        </w:rPr>
        <w:t xml:space="preserve">everyday objects (beds, sinks, mirrors etc.) and </w:t>
      </w:r>
      <w:r>
        <w:rPr>
          <w:rFonts w:ascii="Times New Roman" w:hAnsi="Times New Roman" w:cs="Times New Roman"/>
          <w:sz w:val="24"/>
          <w:szCs w:val="24"/>
        </w:rPr>
        <w:t>women’s</w:t>
      </w:r>
      <w:r w:rsidRPr="006B428E">
        <w:rPr>
          <w:rFonts w:ascii="Times New Roman" w:hAnsi="Times New Roman" w:cs="Times New Roman"/>
          <w:sz w:val="24"/>
          <w:szCs w:val="24"/>
        </w:rPr>
        <w:t xml:space="preserve"> modification of the space. </w:t>
      </w:r>
      <w:r w:rsidR="004A4F63">
        <w:rPr>
          <w:rFonts w:ascii="Times New Roman" w:hAnsi="Times New Roman" w:cs="Times New Roman"/>
          <w:sz w:val="24"/>
          <w:szCs w:val="24"/>
        </w:rPr>
        <w:t xml:space="preserve">We deliberated selected photos that we expect to have everyday resonance for the viewer. </w:t>
      </w:r>
      <w:r w:rsidR="00307920">
        <w:rPr>
          <w:rFonts w:ascii="Times New Roman" w:hAnsi="Times New Roman" w:cs="Times New Roman"/>
          <w:sz w:val="24"/>
          <w:szCs w:val="24"/>
        </w:rPr>
        <w:t>W</w:t>
      </w:r>
      <w:r w:rsidR="004A4F63">
        <w:rPr>
          <w:rFonts w:ascii="Times New Roman" w:hAnsi="Times New Roman" w:cs="Times New Roman"/>
          <w:sz w:val="24"/>
          <w:szCs w:val="24"/>
        </w:rPr>
        <w:t xml:space="preserve">e </w:t>
      </w:r>
      <w:r w:rsidR="00307920">
        <w:rPr>
          <w:rFonts w:ascii="Times New Roman" w:hAnsi="Times New Roman" w:cs="Times New Roman"/>
          <w:sz w:val="24"/>
          <w:szCs w:val="24"/>
        </w:rPr>
        <w:t xml:space="preserve">seek to </w:t>
      </w:r>
      <w:r w:rsidR="004A4F63">
        <w:rPr>
          <w:rFonts w:ascii="Times New Roman" w:hAnsi="Times New Roman" w:cs="Times New Roman"/>
          <w:sz w:val="24"/>
          <w:szCs w:val="24"/>
        </w:rPr>
        <w:t>offer a</w:t>
      </w:r>
      <w:r w:rsidR="00307920">
        <w:rPr>
          <w:rFonts w:ascii="Times New Roman" w:hAnsi="Times New Roman" w:cs="Times New Roman"/>
          <w:sz w:val="24"/>
          <w:szCs w:val="24"/>
        </w:rPr>
        <w:t xml:space="preserve"> </w:t>
      </w:r>
      <w:r w:rsidR="004A4F63">
        <w:rPr>
          <w:rFonts w:ascii="Times New Roman" w:hAnsi="Times New Roman" w:cs="Times New Roman"/>
          <w:sz w:val="24"/>
          <w:szCs w:val="24"/>
        </w:rPr>
        <w:t xml:space="preserve">disruptive reading </w:t>
      </w:r>
      <w:r w:rsidR="00307920">
        <w:rPr>
          <w:rFonts w:ascii="Times New Roman" w:hAnsi="Times New Roman" w:cs="Times New Roman"/>
          <w:sz w:val="24"/>
          <w:szCs w:val="24"/>
        </w:rPr>
        <w:t xml:space="preserve">by setting out a framework of interpretation that asks the viewer to notice </w:t>
      </w:r>
      <w:r w:rsidR="006542D4">
        <w:rPr>
          <w:rFonts w:ascii="Times New Roman" w:hAnsi="Times New Roman" w:cs="Times New Roman"/>
          <w:sz w:val="24"/>
          <w:szCs w:val="24"/>
        </w:rPr>
        <w:t>objects and arrangements</w:t>
      </w:r>
      <w:r w:rsidR="006542D4" w:rsidRPr="006542D4">
        <w:rPr>
          <w:rFonts w:ascii="Times New Roman" w:hAnsi="Times New Roman" w:cs="Times New Roman"/>
          <w:sz w:val="24"/>
          <w:szCs w:val="24"/>
        </w:rPr>
        <w:t xml:space="preserve"> </w:t>
      </w:r>
      <w:r w:rsidR="006542D4">
        <w:rPr>
          <w:rFonts w:ascii="Times New Roman" w:hAnsi="Times New Roman" w:cs="Times New Roman"/>
          <w:sz w:val="24"/>
          <w:szCs w:val="24"/>
        </w:rPr>
        <w:t>familiar to the home and the prison</w:t>
      </w:r>
      <w:r w:rsidR="00307920">
        <w:rPr>
          <w:rFonts w:ascii="Times New Roman" w:hAnsi="Times New Roman" w:cs="Times New Roman"/>
          <w:sz w:val="24"/>
          <w:szCs w:val="24"/>
        </w:rPr>
        <w:t xml:space="preserve">. We do so in order to harness the immediate affective power of the images in order to bring the strangeness of living a life in these conditions into focus. </w:t>
      </w:r>
    </w:p>
    <w:p w14:paraId="20E5DEE6" w14:textId="08AE7D0D" w:rsidR="00FD689D" w:rsidRPr="00072F5C" w:rsidRDefault="007A38F0" w:rsidP="00072F5C">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rPr>
        <w:t>Here, w</w:t>
      </w:r>
      <w:r w:rsidRPr="006B428E">
        <w:rPr>
          <w:rFonts w:ascii="Times New Roman" w:hAnsi="Times New Roman" w:cs="Times New Roman"/>
          <w:sz w:val="24"/>
          <w:szCs w:val="24"/>
        </w:rPr>
        <w:t xml:space="preserve">e discuss </w:t>
      </w:r>
      <w:r>
        <w:rPr>
          <w:rFonts w:ascii="Times New Roman" w:hAnsi="Times New Roman" w:cs="Times New Roman"/>
          <w:sz w:val="24"/>
          <w:szCs w:val="24"/>
        </w:rPr>
        <w:t xml:space="preserve">four photographs </w:t>
      </w:r>
      <w:r w:rsidRPr="006B428E">
        <w:rPr>
          <w:rFonts w:ascii="Times New Roman" w:hAnsi="Times New Roman" w:cs="Times New Roman"/>
          <w:sz w:val="24"/>
          <w:szCs w:val="24"/>
        </w:rPr>
        <w:t xml:space="preserve">illustrative of </w:t>
      </w:r>
      <w:r w:rsidR="00751B1E">
        <w:rPr>
          <w:rFonts w:ascii="Times New Roman" w:hAnsi="Times New Roman" w:cs="Times New Roman"/>
          <w:sz w:val="24"/>
          <w:szCs w:val="24"/>
        </w:rPr>
        <w:t>both categories</w:t>
      </w:r>
      <w:r>
        <w:rPr>
          <w:rFonts w:ascii="Times New Roman" w:hAnsi="Times New Roman" w:cs="Times New Roman"/>
          <w:sz w:val="24"/>
          <w:szCs w:val="24"/>
        </w:rPr>
        <w:t xml:space="preserve">, chosen because they </w:t>
      </w:r>
      <w:r w:rsidRPr="006B428E">
        <w:rPr>
          <w:rFonts w:ascii="Times New Roman" w:hAnsi="Times New Roman" w:cs="Times New Roman"/>
          <w:sz w:val="24"/>
          <w:szCs w:val="24"/>
        </w:rPr>
        <w:t xml:space="preserve">affected us, staying with us after viewing. </w:t>
      </w:r>
      <w:r w:rsidR="004F7BFE">
        <w:rPr>
          <w:rFonts w:ascii="Times New Roman" w:hAnsi="Times New Roman" w:cs="Times New Roman"/>
          <w:sz w:val="24"/>
          <w:szCs w:val="24"/>
        </w:rPr>
        <w:t xml:space="preserve">In this work we aim to show how starting with an emotional engagement with the prison can </w:t>
      </w:r>
      <w:r w:rsidR="008F0C48">
        <w:rPr>
          <w:rFonts w:ascii="Times New Roman" w:hAnsi="Times New Roman" w:cs="Times New Roman"/>
          <w:sz w:val="24"/>
          <w:szCs w:val="24"/>
        </w:rPr>
        <w:t>generate readings that disrupt its legitimacy. In order to</w:t>
      </w:r>
      <w:r w:rsidR="004A2F5C">
        <w:rPr>
          <w:rFonts w:ascii="Times New Roman" w:hAnsi="Times New Roman" w:cs="Times New Roman"/>
          <w:sz w:val="24"/>
          <w:szCs w:val="24"/>
        </w:rPr>
        <w:t xml:space="preserve"> do so it is necessary to start with our own emotion</w:t>
      </w:r>
      <w:r w:rsidR="00F43F22">
        <w:rPr>
          <w:rFonts w:ascii="Times New Roman" w:hAnsi="Times New Roman" w:cs="Times New Roman"/>
          <w:sz w:val="24"/>
          <w:szCs w:val="24"/>
        </w:rPr>
        <w:t>s and therefore</w:t>
      </w:r>
      <w:r w:rsidR="00870616">
        <w:rPr>
          <w:rFonts w:ascii="Times New Roman" w:hAnsi="Times New Roman" w:cs="Times New Roman"/>
          <w:sz w:val="24"/>
          <w:szCs w:val="24"/>
        </w:rPr>
        <w:t xml:space="preserve"> it is</w:t>
      </w:r>
      <w:r w:rsidR="00F43F22">
        <w:rPr>
          <w:rFonts w:ascii="Times New Roman" w:hAnsi="Times New Roman" w:cs="Times New Roman"/>
          <w:sz w:val="24"/>
          <w:szCs w:val="24"/>
        </w:rPr>
        <w:t xml:space="preserve"> essential </w:t>
      </w:r>
      <w:r w:rsidR="00997286">
        <w:rPr>
          <w:rFonts w:ascii="Times New Roman" w:hAnsi="Times New Roman" w:cs="Times New Roman"/>
          <w:sz w:val="24"/>
          <w:szCs w:val="24"/>
        </w:rPr>
        <w:t>to choose photographs that affected us and stayed with us.</w:t>
      </w:r>
      <w:r w:rsidR="008F0C48">
        <w:rPr>
          <w:rFonts w:ascii="Times New Roman" w:hAnsi="Times New Roman" w:cs="Times New Roman"/>
          <w:sz w:val="24"/>
          <w:szCs w:val="24"/>
        </w:rPr>
        <w:t xml:space="preserve"> </w:t>
      </w:r>
      <w:r w:rsidR="00FC61C6">
        <w:rPr>
          <w:rFonts w:ascii="Times New Roman" w:hAnsi="Times New Roman" w:cs="Times New Roman"/>
          <w:sz w:val="24"/>
          <w:szCs w:val="24"/>
        </w:rPr>
        <w:t xml:space="preserve">We recognise that this is a necessarily subjective approach and that other researchers </w:t>
      </w:r>
      <w:r w:rsidR="00842BA6">
        <w:rPr>
          <w:rFonts w:ascii="Times New Roman" w:hAnsi="Times New Roman" w:cs="Times New Roman"/>
          <w:sz w:val="24"/>
          <w:szCs w:val="24"/>
        </w:rPr>
        <w:t>most likely</w:t>
      </w:r>
      <w:r w:rsidR="00FC61C6">
        <w:rPr>
          <w:rFonts w:ascii="Times New Roman" w:hAnsi="Times New Roman" w:cs="Times New Roman"/>
          <w:sz w:val="24"/>
          <w:szCs w:val="24"/>
        </w:rPr>
        <w:t xml:space="preserve"> have selected different photographs to discuss. However, we feel this is methodologically defensible because</w:t>
      </w:r>
      <w:r w:rsidR="00936D60">
        <w:rPr>
          <w:rFonts w:ascii="Times New Roman" w:hAnsi="Times New Roman" w:cs="Times New Roman"/>
          <w:sz w:val="24"/>
          <w:szCs w:val="24"/>
        </w:rPr>
        <w:t xml:space="preserve"> our </w:t>
      </w:r>
      <w:r w:rsidR="00936D60">
        <w:rPr>
          <w:rFonts w:ascii="Times New Roman" w:hAnsi="Times New Roman" w:cs="Times New Roman"/>
          <w:sz w:val="24"/>
          <w:szCs w:val="24"/>
        </w:rPr>
        <w:lastRenderedPageBreak/>
        <w:t xml:space="preserve">affective connection </w:t>
      </w:r>
      <w:r w:rsidR="00071870">
        <w:rPr>
          <w:rFonts w:ascii="Times New Roman" w:hAnsi="Times New Roman" w:cs="Times New Roman"/>
          <w:sz w:val="24"/>
          <w:szCs w:val="24"/>
        </w:rPr>
        <w:t>generate</w:t>
      </w:r>
      <w:r w:rsidR="002E57C1">
        <w:rPr>
          <w:rFonts w:ascii="Times New Roman" w:hAnsi="Times New Roman" w:cs="Times New Roman"/>
          <w:sz w:val="24"/>
          <w:szCs w:val="24"/>
        </w:rPr>
        <w:t>s</w:t>
      </w:r>
      <w:r w:rsidR="00071870">
        <w:rPr>
          <w:rFonts w:ascii="Times New Roman" w:hAnsi="Times New Roman" w:cs="Times New Roman"/>
          <w:sz w:val="24"/>
          <w:szCs w:val="24"/>
        </w:rPr>
        <w:t xml:space="preserve"> the reading. </w:t>
      </w:r>
      <w:r w:rsidR="00545F44">
        <w:rPr>
          <w:rFonts w:ascii="Times New Roman" w:hAnsi="Times New Roman" w:cs="Times New Roman"/>
          <w:sz w:val="24"/>
          <w:szCs w:val="24"/>
        </w:rPr>
        <w:t xml:space="preserve">The </w:t>
      </w:r>
      <w:r w:rsidR="005B6EB0">
        <w:rPr>
          <w:rFonts w:ascii="Times New Roman" w:hAnsi="Times New Roman" w:cs="Times New Roman"/>
          <w:sz w:val="24"/>
          <w:szCs w:val="24"/>
        </w:rPr>
        <w:t>disregard for the emotional experience of imprisonment and focus</w:t>
      </w:r>
      <w:r w:rsidR="00601408">
        <w:rPr>
          <w:rFonts w:ascii="Times New Roman" w:hAnsi="Times New Roman" w:cs="Times New Roman"/>
          <w:sz w:val="24"/>
          <w:szCs w:val="24"/>
        </w:rPr>
        <w:t xml:space="preserve"> instead</w:t>
      </w:r>
      <w:r w:rsidR="005B6EB0">
        <w:rPr>
          <w:rFonts w:ascii="Times New Roman" w:hAnsi="Times New Roman" w:cs="Times New Roman"/>
          <w:sz w:val="24"/>
          <w:szCs w:val="24"/>
        </w:rPr>
        <w:t xml:space="preserve"> on the work of social containment</w:t>
      </w:r>
      <w:r w:rsidR="00F03DFF">
        <w:rPr>
          <w:rFonts w:ascii="Times New Roman" w:hAnsi="Times New Roman" w:cs="Times New Roman"/>
          <w:sz w:val="24"/>
          <w:szCs w:val="24"/>
        </w:rPr>
        <w:t xml:space="preserve"> is part of what sustains the prison system. Therefore, taking </w:t>
      </w:r>
      <w:r w:rsidR="005E556D">
        <w:rPr>
          <w:rFonts w:ascii="Times New Roman" w:hAnsi="Times New Roman" w:cs="Times New Roman"/>
          <w:sz w:val="24"/>
          <w:szCs w:val="24"/>
        </w:rPr>
        <w:t xml:space="preserve">emotion and </w:t>
      </w:r>
      <w:r w:rsidR="00F03DFF">
        <w:rPr>
          <w:rFonts w:ascii="Times New Roman" w:hAnsi="Times New Roman" w:cs="Times New Roman"/>
          <w:sz w:val="24"/>
          <w:szCs w:val="24"/>
        </w:rPr>
        <w:t>care a</w:t>
      </w:r>
      <w:r w:rsidR="005E556D">
        <w:rPr>
          <w:rFonts w:ascii="Times New Roman" w:hAnsi="Times New Roman" w:cs="Times New Roman"/>
          <w:sz w:val="24"/>
          <w:szCs w:val="24"/>
        </w:rPr>
        <w:t>s a starting poin</w:t>
      </w:r>
      <w:r w:rsidR="004D5E95">
        <w:rPr>
          <w:rFonts w:ascii="Times New Roman" w:hAnsi="Times New Roman" w:cs="Times New Roman"/>
          <w:sz w:val="24"/>
          <w:szCs w:val="24"/>
        </w:rPr>
        <w:t xml:space="preserve">t </w:t>
      </w:r>
      <w:r w:rsidR="00460FA9">
        <w:rPr>
          <w:rFonts w:ascii="Times New Roman" w:hAnsi="Times New Roman" w:cs="Times New Roman"/>
          <w:sz w:val="24"/>
          <w:szCs w:val="24"/>
        </w:rPr>
        <w:t>for our methodological and analytical work</w:t>
      </w:r>
      <w:r w:rsidR="004C4CCC">
        <w:rPr>
          <w:rFonts w:ascii="Times New Roman" w:hAnsi="Times New Roman" w:cs="Times New Roman"/>
          <w:sz w:val="24"/>
          <w:szCs w:val="24"/>
        </w:rPr>
        <w:t xml:space="preserve"> is one way of challenging and disrupting these punitive orthodoxies. </w:t>
      </w:r>
      <w:r w:rsidR="00440BEF">
        <w:rPr>
          <w:rFonts w:ascii="Times New Roman" w:hAnsi="Times New Roman" w:cs="Times New Roman"/>
          <w:sz w:val="24"/>
          <w:szCs w:val="24"/>
        </w:rPr>
        <w:t>This</w:t>
      </w:r>
      <w:r w:rsidR="0019686E">
        <w:rPr>
          <w:rFonts w:ascii="Times New Roman" w:hAnsi="Times New Roman" w:cs="Times New Roman"/>
          <w:sz w:val="24"/>
          <w:szCs w:val="24"/>
        </w:rPr>
        <w:t xml:space="preserve"> approach</w:t>
      </w:r>
      <w:r w:rsidR="00440BEF">
        <w:rPr>
          <w:rFonts w:ascii="Times New Roman" w:hAnsi="Times New Roman" w:cs="Times New Roman"/>
          <w:sz w:val="24"/>
          <w:szCs w:val="24"/>
        </w:rPr>
        <w:t xml:space="preserve"> resonates with the principles of f</w:t>
      </w:r>
      <w:r w:rsidR="00440BEF" w:rsidRPr="006B428E">
        <w:rPr>
          <w:rFonts w:ascii="Times New Roman" w:hAnsi="Times New Roman" w:cs="Times New Roman"/>
          <w:sz w:val="24"/>
          <w:szCs w:val="24"/>
        </w:rPr>
        <w:t xml:space="preserve">acet </w:t>
      </w:r>
      <w:r w:rsidRPr="006B428E">
        <w:rPr>
          <w:rFonts w:ascii="Times New Roman" w:hAnsi="Times New Roman" w:cs="Times New Roman"/>
          <w:sz w:val="24"/>
          <w:szCs w:val="24"/>
        </w:rPr>
        <w:t>methodology</w:t>
      </w:r>
      <w:r w:rsidR="00440BEF">
        <w:rPr>
          <w:rFonts w:ascii="Times New Roman" w:hAnsi="Times New Roman" w:cs="Times New Roman"/>
          <w:sz w:val="24"/>
          <w:szCs w:val="24"/>
        </w:rPr>
        <w:t xml:space="preserve"> (Mason, 2011), which</w:t>
      </w:r>
      <w:r w:rsidRPr="006B428E">
        <w:rPr>
          <w:rFonts w:ascii="Times New Roman" w:hAnsi="Times New Roman" w:cs="Times New Roman"/>
          <w:sz w:val="24"/>
          <w:szCs w:val="24"/>
        </w:rPr>
        <w:t xml:space="preserve"> attends to the multi-dimensionality of the lived world</w:t>
      </w:r>
      <w:r>
        <w:rPr>
          <w:rFonts w:ascii="Times New Roman" w:hAnsi="Times New Roman" w:cs="Times New Roman"/>
          <w:sz w:val="24"/>
          <w:szCs w:val="24"/>
        </w:rPr>
        <w:t xml:space="preserve"> and</w:t>
      </w:r>
      <w:r w:rsidRPr="006B428E">
        <w:rPr>
          <w:rFonts w:ascii="Times New Roman" w:hAnsi="Times New Roman" w:cs="Times New Roman"/>
          <w:sz w:val="24"/>
          <w:szCs w:val="24"/>
        </w:rPr>
        <w:t xml:space="preserve"> connections between different facets of</w:t>
      </w:r>
      <w:r w:rsidR="006C69B3">
        <w:rPr>
          <w:rFonts w:ascii="Times New Roman" w:hAnsi="Times New Roman" w:cs="Times New Roman"/>
          <w:sz w:val="24"/>
          <w:szCs w:val="24"/>
        </w:rPr>
        <w:t xml:space="preserve"> </w:t>
      </w:r>
      <w:r w:rsidRPr="006B428E">
        <w:rPr>
          <w:rFonts w:ascii="Times New Roman" w:hAnsi="Times New Roman" w:cs="Times New Roman"/>
          <w:sz w:val="24"/>
          <w:szCs w:val="24"/>
        </w:rPr>
        <w:t>experience</w:t>
      </w:r>
      <w:r w:rsidR="004530D4">
        <w:rPr>
          <w:rFonts w:ascii="Times New Roman" w:hAnsi="Times New Roman" w:cs="Times New Roman"/>
          <w:sz w:val="24"/>
          <w:szCs w:val="24"/>
        </w:rPr>
        <w:t>.</w:t>
      </w:r>
      <w:r>
        <w:rPr>
          <w:rFonts w:ascii="Times New Roman" w:hAnsi="Times New Roman" w:cs="Times New Roman"/>
          <w:sz w:val="24"/>
          <w:szCs w:val="24"/>
        </w:rPr>
        <w:t xml:space="preserve"> It </w:t>
      </w:r>
      <w:r w:rsidRPr="006B428E">
        <w:rPr>
          <w:rFonts w:ascii="Times New Roman" w:hAnsi="Times New Roman" w:cs="Times New Roman"/>
          <w:sz w:val="24"/>
          <w:szCs w:val="24"/>
        </w:rPr>
        <w:t>values ‘flashes of insight’: moments that unsettle, excite, or provoke and demand ‘</w:t>
      </w:r>
      <w:r w:rsidRPr="006B428E">
        <w:rPr>
          <w:rFonts w:ascii="Times New Roman" w:hAnsi="Times New Roman" w:cs="Times New Roman"/>
          <w:i/>
          <w:sz w:val="24"/>
          <w:szCs w:val="24"/>
        </w:rPr>
        <w:t>imaginative, inventive, creative and intuitive</w:t>
      </w:r>
      <w:r w:rsidRPr="006B428E">
        <w:rPr>
          <w:rFonts w:ascii="Times New Roman" w:hAnsi="Times New Roman" w:cs="Times New Roman"/>
          <w:sz w:val="24"/>
          <w:szCs w:val="24"/>
        </w:rPr>
        <w:t xml:space="preserve"> reasoning’ (Mason, 2011:80, italics in original). </w:t>
      </w:r>
      <w:r w:rsidR="00EF6D4B">
        <w:rPr>
          <w:rFonts w:ascii="Times New Roman" w:hAnsi="Times New Roman" w:cs="Times New Roman"/>
          <w:sz w:val="24"/>
          <w:szCs w:val="24"/>
        </w:rPr>
        <w:t xml:space="preserve">Facet methodology </w:t>
      </w:r>
      <w:r w:rsidR="006D539C">
        <w:rPr>
          <w:rFonts w:ascii="Times New Roman" w:hAnsi="Times New Roman" w:cs="Times New Roman"/>
          <w:sz w:val="24"/>
          <w:szCs w:val="24"/>
        </w:rPr>
        <w:t>guides a</w:t>
      </w:r>
      <w:r w:rsidR="00EF6D4B">
        <w:rPr>
          <w:rFonts w:ascii="Times New Roman" w:hAnsi="Times New Roman" w:cs="Times New Roman"/>
          <w:sz w:val="24"/>
          <w:szCs w:val="24"/>
        </w:rPr>
        <w:t xml:space="preserve"> </w:t>
      </w:r>
      <w:r>
        <w:rPr>
          <w:rFonts w:ascii="Times New Roman" w:hAnsi="Times New Roman" w:cs="Times New Roman"/>
          <w:sz w:val="24"/>
          <w:szCs w:val="24"/>
        </w:rPr>
        <w:t>form of enquiry</w:t>
      </w:r>
      <w:r w:rsidR="006D539C">
        <w:rPr>
          <w:rFonts w:ascii="Times New Roman" w:hAnsi="Times New Roman" w:cs="Times New Roman"/>
          <w:sz w:val="24"/>
          <w:szCs w:val="24"/>
        </w:rPr>
        <w:t xml:space="preserve"> that</w:t>
      </w:r>
      <w:r>
        <w:rPr>
          <w:rFonts w:ascii="Times New Roman" w:hAnsi="Times New Roman" w:cs="Times New Roman"/>
          <w:sz w:val="24"/>
          <w:szCs w:val="24"/>
        </w:rPr>
        <w:t xml:space="preserve"> ask</w:t>
      </w:r>
      <w:r w:rsidR="006D539C">
        <w:rPr>
          <w:rFonts w:ascii="Times New Roman" w:hAnsi="Times New Roman" w:cs="Times New Roman"/>
          <w:sz w:val="24"/>
          <w:szCs w:val="24"/>
        </w:rPr>
        <w:t>s</w:t>
      </w:r>
      <w:r w:rsidRPr="006B428E">
        <w:rPr>
          <w:rFonts w:ascii="Times New Roman" w:hAnsi="Times New Roman" w:cs="Times New Roman"/>
          <w:sz w:val="24"/>
          <w:szCs w:val="24"/>
        </w:rPr>
        <w:t xml:space="preserve"> what emotional responses, imaginative leaps and intuitive reasoning can </w:t>
      </w:r>
      <w:r w:rsidR="00C36F39">
        <w:rPr>
          <w:rFonts w:ascii="Times New Roman" w:hAnsi="Times New Roman" w:cs="Times New Roman"/>
          <w:sz w:val="24"/>
          <w:szCs w:val="24"/>
        </w:rPr>
        <w:t>communicate</w:t>
      </w:r>
      <w:r w:rsidR="006D539C">
        <w:rPr>
          <w:rFonts w:ascii="Times New Roman" w:hAnsi="Times New Roman" w:cs="Times New Roman"/>
          <w:sz w:val="24"/>
          <w:szCs w:val="24"/>
        </w:rPr>
        <w:t>, rather than providing concrete methodological steps</w:t>
      </w:r>
      <w:r w:rsidRPr="006B428E">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6B428E">
        <w:rPr>
          <w:rFonts w:ascii="Times New Roman" w:hAnsi="Times New Roman" w:cs="Times New Roman"/>
          <w:sz w:val="24"/>
          <w:szCs w:val="24"/>
        </w:rPr>
        <w:t xml:space="preserve">Mason (2011:80) </w:t>
      </w:r>
      <w:r>
        <w:rPr>
          <w:rFonts w:ascii="Times New Roman" w:hAnsi="Times New Roman" w:cs="Times New Roman"/>
          <w:sz w:val="24"/>
          <w:szCs w:val="24"/>
        </w:rPr>
        <w:t>suggests</w:t>
      </w:r>
      <w:r w:rsidRPr="006B428E">
        <w:rPr>
          <w:rFonts w:ascii="Times New Roman" w:hAnsi="Times New Roman" w:cs="Times New Roman"/>
          <w:sz w:val="24"/>
          <w:szCs w:val="24"/>
        </w:rPr>
        <w:t xml:space="preserve"> ‘sometimes it is the smallest facets that create particularly intense lights and colour’: </w:t>
      </w:r>
      <w:r>
        <w:rPr>
          <w:rFonts w:ascii="Times New Roman" w:hAnsi="Times New Roman" w:cs="Times New Roman"/>
          <w:sz w:val="24"/>
          <w:szCs w:val="24"/>
        </w:rPr>
        <w:t xml:space="preserve">focusing on </w:t>
      </w:r>
      <w:r w:rsidRPr="006B428E">
        <w:rPr>
          <w:rFonts w:ascii="Times New Roman" w:hAnsi="Times New Roman" w:cs="Times New Roman"/>
          <w:sz w:val="24"/>
          <w:szCs w:val="24"/>
        </w:rPr>
        <w:t>four photographs, we</w:t>
      </w:r>
      <w:r>
        <w:rPr>
          <w:rFonts w:ascii="Times New Roman" w:hAnsi="Times New Roman" w:cs="Times New Roman"/>
          <w:sz w:val="24"/>
          <w:szCs w:val="24"/>
        </w:rPr>
        <w:t xml:space="preserve"> </w:t>
      </w:r>
      <w:r w:rsidRPr="006B428E">
        <w:rPr>
          <w:rFonts w:ascii="Times New Roman" w:hAnsi="Times New Roman" w:cs="Times New Roman"/>
          <w:sz w:val="24"/>
          <w:szCs w:val="24"/>
        </w:rPr>
        <w:t xml:space="preserve">consider </w:t>
      </w:r>
      <w:r>
        <w:rPr>
          <w:rFonts w:ascii="Times New Roman" w:hAnsi="Times New Roman" w:cs="Times New Roman"/>
          <w:sz w:val="24"/>
          <w:szCs w:val="24"/>
        </w:rPr>
        <w:t>these</w:t>
      </w:r>
      <w:r w:rsidRPr="006B428E">
        <w:rPr>
          <w:rFonts w:ascii="Times New Roman" w:hAnsi="Times New Roman" w:cs="Times New Roman"/>
          <w:sz w:val="24"/>
          <w:szCs w:val="24"/>
        </w:rPr>
        <w:t xml:space="preserve"> ‘flashes of insight’ </w:t>
      </w:r>
      <w:r>
        <w:rPr>
          <w:rFonts w:ascii="Times New Roman" w:hAnsi="Times New Roman" w:cs="Times New Roman"/>
          <w:sz w:val="24"/>
          <w:szCs w:val="24"/>
        </w:rPr>
        <w:t>in detail</w:t>
      </w:r>
      <w:r w:rsidRPr="006B428E">
        <w:rPr>
          <w:rFonts w:ascii="Times New Roman" w:hAnsi="Times New Roman" w:cs="Times New Roman"/>
          <w:sz w:val="24"/>
          <w:szCs w:val="24"/>
        </w:rPr>
        <w:t xml:space="preserve">. Facet methodology </w:t>
      </w:r>
      <w:r>
        <w:rPr>
          <w:rFonts w:ascii="Times New Roman" w:hAnsi="Times New Roman" w:cs="Times New Roman"/>
          <w:sz w:val="24"/>
          <w:szCs w:val="24"/>
        </w:rPr>
        <w:t>allows us to</w:t>
      </w:r>
      <w:r w:rsidRPr="006B428E">
        <w:rPr>
          <w:rFonts w:ascii="Times New Roman" w:hAnsi="Times New Roman" w:cs="Times New Roman"/>
          <w:sz w:val="24"/>
          <w:szCs w:val="24"/>
        </w:rPr>
        <w:t xml:space="preserve"> trouble the naturalisation of incarceration and disrupt dominant government and media narratives of Holloway’s closure</w:t>
      </w:r>
      <w:r>
        <w:rPr>
          <w:rFonts w:ascii="Times New Roman" w:hAnsi="Times New Roman" w:cs="Times New Roman"/>
          <w:sz w:val="24"/>
          <w:szCs w:val="24"/>
        </w:rPr>
        <w:t xml:space="preserve"> by </w:t>
      </w:r>
      <w:r w:rsidRPr="006B428E">
        <w:rPr>
          <w:rFonts w:ascii="Times New Roman" w:hAnsi="Times New Roman" w:cs="Times New Roman"/>
          <w:sz w:val="24"/>
          <w:szCs w:val="24"/>
        </w:rPr>
        <w:t>follow</w:t>
      </w:r>
      <w:r w:rsidR="00C36F39">
        <w:rPr>
          <w:rFonts w:ascii="Times New Roman" w:hAnsi="Times New Roman" w:cs="Times New Roman"/>
          <w:sz w:val="24"/>
          <w:szCs w:val="24"/>
        </w:rPr>
        <w:t>ing</w:t>
      </w:r>
      <w:r w:rsidRPr="006B428E">
        <w:rPr>
          <w:rFonts w:ascii="Times New Roman" w:hAnsi="Times New Roman" w:cs="Times New Roman"/>
          <w:sz w:val="24"/>
          <w:szCs w:val="24"/>
        </w:rPr>
        <w:t xml:space="preserve"> traces, senses, and feelings as a way of looking differently. In consider</w:t>
      </w:r>
      <w:r w:rsidR="0068676A">
        <w:rPr>
          <w:rFonts w:ascii="Times New Roman" w:hAnsi="Times New Roman" w:cs="Times New Roman"/>
          <w:sz w:val="24"/>
          <w:szCs w:val="24"/>
        </w:rPr>
        <w:t>ing</w:t>
      </w:r>
      <w:r w:rsidRPr="006B428E">
        <w:rPr>
          <w:rFonts w:ascii="Times New Roman" w:hAnsi="Times New Roman" w:cs="Times New Roman"/>
          <w:sz w:val="24"/>
          <w:szCs w:val="24"/>
        </w:rPr>
        <w:t xml:space="preserve"> what the</w:t>
      </w:r>
      <w:r>
        <w:rPr>
          <w:rFonts w:ascii="Times New Roman" w:hAnsi="Times New Roman" w:cs="Times New Roman"/>
          <w:sz w:val="24"/>
          <w:szCs w:val="24"/>
        </w:rPr>
        <w:t>se</w:t>
      </w:r>
      <w:r w:rsidRPr="006B428E">
        <w:rPr>
          <w:rFonts w:ascii="Times New Roman" w:hAnsi="Times New Roman" w:cs="Times New Roman"/>
          <w:sz w:val="24"/>
          <w:szCs w:val="24"/>
        </w:rPr>
        <w:t xml:space="preserve"> fragments </w:t>
      </w:r>
      <w:r>
        <w:rPr>
          <w:rFonts w:ascii="Times New Roman" w:hAnsi="Times New Roman" w:cs="Times New Roman"/>
          <w:sz w:val="24"/>
          <w:szCs w:val="24"/>
        </w:rPr>
        <w:t xml:space="preserve">of </w:t>
      </w:r>
      <w:r w:rsidRPr="006B428E">
        <w:rPr>
          <w:rFonts w:ascii="Times New Roman" w:hAnsi="Times New Roman" w:cs="Times New Roman"/>
          <w:sz w:val="24"/>
          <w:szCs w:val="24"/>
        </w:rPr>
        <w:t xml:space="preserve">Holloway communicate, we contribute to </w:t>
      </w:r>
      <w:r>
        <w:rPr>
          <w:rFonts w:ascii="Times New Roman" w:hAnsi="Times New Roman" w:cs="Times New Roman"/>
          <w:sz w:val="24"/>
          <w:szCs w:val="24"/>
        </w:rPr>
        <w:t>the</w:t>
      </w:r>
      <w:r w:rsidRPr="006B428E">
        <w:rPr>
          <w:rFonts w:ascii="Times New Roman" w:hAnsi="Times New Roman" w:cs="Times New Roman"/>
          <w:sz w:val="24"/>
          <w:szCs w:val="24"/>
        </w:rPr>
        <w:t xml:space="preserve"> ‘cargo of knowledge’ (Smart, 2014) being curated about Holloway, through </w:t>
      </w:r>
      <w:r>
        <w:rPr>
          <w:rFonts w:ascii="Times New Roman" w:hAnsi="Times New Roman" w:cs="Times New Roman"/>
          <w:sz w:val="24"/>
          <w:szCs w:val="24"/>
        </w:rPr>
        <w:t>archival</w:t>
      </w:r>
      <w:r w:rsidRPr="006B428E">
        <w:rPr>
          <w:rFonts w:ascii="Times New Roman" w:hAnsi="Times New Roman" w:cs="Times New Roman"/>
          <w:sz w:val="24"/>
          <w:szCs w:val="24"/>
        </w:rPr>
        <w:t>, artistic and activist work.</w:t>
      </w:r>
      <w:r w:rsidRPr="006B428E">
        <w:rPr>
          <w:rFonts w:ascii="Times New Roman" w:hAnsi="Times New Roman" w:cs="Times New Roman"/>
          <w:sz w:val="24"/>
          <w:szCs w:val="24"/>
        </w:rPr>
        <w:br/>
      </w:r>
      <w:r w:rsidRPr="006B428E">
        <w:rPr>
          <w:rFonts w:ascii="Times New Roman" w:hAnsi="Times New Roman" w:cs="Times New Roman"/>
          <w:sz w:val="24"/>
          <w:szCs w:val="24"/>
        </w:rPr>
        <w:tab/>
      </w:r>
      <w:r w:rsidR="006B7AB1">
        <w:rPr>
          <w:rFonts w:ascii="Times New Roman" w:hAnsi="Times New Roman" w:cs="Times New Roman"/>
          <w:sz w:val="24"/>
          <w:szCs w:val="24"/>
        </w:rPr>
        <w:t xml:space="preserve">Our ethical approach was guided by the principles of </w:t>
      </w:r>
      <w:r w:rsidR="00925B36">
        <w:rPr>
          <w:rFonts w:ascii="Times New Roman" w:hAnsi="Times New Roman" w:cs="Times New Roman"/>
          <w:sz w:val="24"/>
          <w:szCs w:val="24"/>
        </w:rPr>
        <w:t xml:space="preserve">reflexivity, care, and </w:t>
      </w:r>
      <w:r w:rsidR="00925B36" w:rsidRPr="006B428E">
        <w:rPr>
          <w:rFonts w:ascii="Times New Roman" w:hAnsi="Times New Roman" w:cs="Times New Roman"/>
          <w:sz w:val="24"/>
          <w:szCs w:val="24"/>
        </w:rPr>
        <w:t>sensitiv</w:t>
      </w:r>
      <w:r w:rsidR="00925B36">
        <w:rPr>
          <w:rFonts w:ascii="Times New Roman" w:hAnsi="Times New Roman" w:cs="Times New Roman"/>
          <w:sz w:val="24"/>
          <w:szCs w:val="24"/>
        </w:rPr>
        <w:t>ity</w:t>
      </w:r>
      <w:r w:rsidR="00925B36" w:rsidRPr="006B428E">
        <w:rPr>
          <w:rFonts w:ascii="Times New Roman" w:hAnsi="Times New Roman" w:cs="Times New Roman"/>
          <w:sz w:val="24"/>
          <w:szCs w:val="24"/>
        </w:rPr>
        <w:t xml:space="preserve"> </w:t>
      </w:r>
      <w:r w:rsidRPr="006B428E">
        <w:rPr>
          <w:rFonts w:ascii="Times New Roman" w:hAnsi="Times New Roman" w:cs="Times New Roman"/>
          <w:sz w:val="24"/>
          <w:szCs w:val="24"/>
        </w:rPr>
        <w:t xml:space="preserve">to emotion and power dynamics. </w:t>
      </w:r>
      <w:r w:rsidR="00925B36">
        <w:rPr>
          <w:rFonts w:ascii="Times New Roman" w:hAnsi="Times New Roman" w:cs="Times New Roman"/>
          <w:sz w:val="24"/>
          <w:szCs w:val="24"/>
        </w:rPr>
        <w:t>We</w:t>
      </w:r>
      <w:r w:rsidR="00925B36" w:rsidRPr="006B428E">
        <w:rPr>
          <w:rFonts w:ascii="Times New Roman" w:hAnsi="Times New Roman" w:cs="Times New Roman"/>
          <w:sz w:val="24"/>
          <w:szCs w:val="24"/>
        </w:rPr>
        <w:t xml:space="preserve"> </w:t>
      </w:r>
      <w:r w:rsidRPr="006B428E">
        <w:rPr>
          <w:rFonts w:ascii="Times New Roman" w:hAnsi="Times New Roman" w:cs="Times New Roman"/>
          <w:sz w:val="24"/>
          <w:szCs w:val="24"/>
        </w:rPr>
        <w:t>recognise we have not experienced imprisonment and offer reading</w:t>
      </w:r>
      <w:r w:rsidR="00925B36">
        <w:rPr>
          <w:rFonts w:ascii="Times New Roman" w:hAnsi="Times New Roman" w:cs="Times New Roman"/>
          <w:sz w:val="24"/>
          <w:szCs w:val="24"/>
        </w:rPr>
        <w:t>s</w:t>
      </w:r>
      <w:r w:rsidRPr="006B428E">
        <w:rPr>
          <w:rFonts w:ascii="Times New Roman" w:hAnsi="Times New Roman" w:cs="Times New Roman"/>
          <w:sz w:val="24"/>
          <w:szCs w:val="24"/>
        </w:rPr>
        <w:t xml:space="preserve"> marked by our distance from </w:t>
      </w:r>
      <w:r w:rsidR="00925B36">
        <w:rPr>
          <w:rFonts w:ascii="Times New Roman" w:hAnsi="Times New Roman" w:cs="Times New Roman"/>
          <w:sz w:val="24"/>
          <w:szCs w:val="24"/>
        </w:rPr>
        <w:t xml:space="preserve">carceral </w:t>
      </w:r>
      <w:r w:rsidRPr="006B428E">
        <w:rPr>
          <w:rFonts w:ascii="Times New Roman" w:hAnsi="Times New Roman" w:cs="Times New Roman"/>
          <w:sz w:val="24"/>
          <w:szCs w:val="24"/>
        </w:rPr>
        <w:t xml:space="preserve">spaces. That the photographs </w:t>
      </w:r>
      <w:r w:rsidR="00925B36">
        <w:rPr>
          <w:rFonts w:ascii="Times New Roman" w:hAnsi="Times New Roman" w:cs="Times New Roman"/>
          <w:sz w:val="24"/>
          <w:szCs w:val="24"/>
        </w:rPr>
        <w:t>were taken</w:t>
      </w:r>
      <w:r w:rsidRPr="006B428E">
        <w:rPr>
          <w:rFonts w:ascii="Times New Roman" w:hAnsi="Times New Roman" w:cs="Times New Roman"/>
          <w:sz w:val="24"/>
          <w:szCs w:val="24"/>
        </w:rPr>
        <w:t xml:space="preserve"> post-closur</w:t>
      </w:r>
      <w:r w:rsidR="00925B36">
        <w:rPr>
          <w:rFonts w:ascii="Times New Roman" w:hAnsi="Times New Roman" w:cs="Times New Roman"/>
          <w:sz w:val="24"/>
          <w:szCs w:val="24"/>
        </w:rPr>
        <w:t xml:space="preserve">e, </w:t>
      </w:r>
      <w:r w:rsidRPr="006B428E">
        <w:rPr>
          <w:rFonts w:ascii="Times New Roman" w:hAnsi="Times New Roman" w:cs="Times New Roman"/>
          <w:sz w:val="24"/>
          <w:szCs w:val="24"/>
        </w:rPr>
        <w:t>marked by the absence of women and their possessions</w:t>
      </w:r>
      <w:r w:rsidR="00925B36">
        <w:rPr>
          <w:rFonts w:ascii="Times New Roman" w:hAnsi="Times New Roman" w:cs="Times New Roman"/>
          <w:sz w:val="24"/>
          <w:szCs w:val="24"/>
        </w:rPr>
        <w:t>,</w:t>
      </w:r>
      <w:r w:rsidRPr="006B428E">
        <w:rPr>
          <w:rFonts w:ascii="Times New Roman" w:hAnsi="Times New Roman" w:cs="Times New Roman"/>
          <w:sz w:val="24"/>
          <w:szCs w:val="24"/>
        </w:rPr>
        <w:t xml:space="preserve"> exacerbates this distance. </w:t>
      </w:r>
      <w:r w:rsidR="00C36F39">
        <w:rPr>
          <w:rFonts w:ascii="Times New Roman" w:hAnsi="Times New Roman" w:cs="Times New Roman"/>
          <w:sz w:val="24"/>
          <w:szCs w:val="24"/>
        </w:rPr>
        <w:t>We redress t</w:t>
      </w:r>
      <w:r w:rsidRPr="006B428E">
        <w:rPr>
          <w:rFonts w:ascii="Times New Roman" w:hAnsi="Times New Roman" w:cs="Times New Roman"/>
          <w:sz w:val="24"/>
          <w:szCs w:val="24"/>
        </w:rPr>
        <w:t>h</w:t>
      </w:r>
      <w:r w:rsidR="00C36F39">
        <w:rPr>
          <w:rFonts w:ascii="Times New Roman" w:hAnsi="Times New Roman" w:cs="Times New Roman"/>
          <w:sz w:val="24"/>
          <w:szCs w:val="24"/>
        </w:rPr>
        <w:t>e</w:t>
      </w:r>
      <w:r w:rsidRPr="006B428E">
        <w:rPr>
          <w:rFonts w:ascii="Times New Roman" w:hAnsi="Times New Roman" w:cs="Times New Roman"/>
          <w:sz w:val="24"/>
          <w:szCs w:val="24"/>
        </w:rPr>
        <w:t xml:space="preserve"> absence of incarcerated women’s voices</w:t>
      </w:r>
      <w:r w:rsidR="00C36F39">
        <w:rPr>
          <w:rFonts w:ascii="Times New Roman" w:hAnsi="Times New Roman" w:cs="Times New Roman"/>
          <w:sz w:val="24"/>
          <w:szCs w:val="24"/>
        </w:rPr>
        <w:t xml:space="preserve"> </w:t>
      </w:r>
      <w:r w:rsidRPr="006B428E">
        <w:rPr>
          <w:rFonts w:ascii="Times New Roman" w:hAnsi="Times New Roman" w:cs="Times New Roman"/>
          <w:sz w:val="24"/>
          <w:szCs w:val="24"/>
        </w:rPr>
        <w:t xml:space="preserve">with a second phase of research incorporating narrative interviews and focus groups. </w:t>
      </w:r>
      <w:r w:rsidR="00A56F45">
        <w:rPr>
          <w:rFonts w:ascii="Times New Roman" w:hAnsi="Times New Roman" w:cs="Times New Roman"/>
          <w:sz w:val="24"/>
          <w:szCs w:val="24"/>
        </w:rPr>
        <w:t>Here we consider what the photographs communicate,</w:t>
      </w:r>
      <w:r w:rsidRPr="006B428E">
        <w:rPr>
          <w:rFonts w:ascii="Times New Roman" w:hAnsi="Times New Roman" w:cs="Times New Roman"/>
          <w:sz w:val="24"/>
          <w:szCs w:val="24"/>
        </w:rPr>
        <w:t xml:space="preserve"> offer</w:t>
      </w:r>
      <w:r w:rsidR="00A56F45">
        <w:rPr>
          <w:rFonts w:ascii="Times New Roman" w:hAnsi="Times New Roman" w:cs="Times New Roman"/>
          <w:sz w:val="24"/>
          <w:szCs w:val="24"/>
        </w:rPr>
        <w:t>ing</w:t>
      </w:r>
      <w:r w:rsidRPr="006B428E">
        <w:rPr>
          <w:rFonts w:ascii="Times New Roman" w:hAnsi="Times New Roman" w:cs="Times New Roman"/>
          <w:sz w:val="24"/>
          <w:szCs w:val="24"/>
        </w:rPr>
        <w:t xml:space="preserve"> a reading that situates </w:t>
      </w:r>
      <w:r w:rsidR="00A56F45">
        <w:rPr>
          <w:rFonts w:ascii="Times New Roman" w:hAnsi="Times New Roman" w:cs="Times New Roman"/>
          <w:sz w:val="24"/>
          <w:szCs w:val="24"/>
        </w:rPr>
        <w:t>them</w:t>
      </w:r>
      <w:r w:rsidRPr="006B428E">
        <w:rPr>
          <w:rFonts w:ascii="Times New Roman" w:hAnsi="Times New Roman" w:cs="Times New Roman"/>
          <w:sz w:val="24"/>
          <w:szCs w:val="24"/>
        </w:rPr>
        <w:t xml:space="preserve"> </w:t>
      </w:r>
      <w:r w:rsidR="00A56F45">
        <w:rPr>
          <w:rFonts w:ascii="Times New Roman" w:hAnsi="Times New Roman" w:cs="Times New Roman"/>
          <w:sz w:val="24"/>
          <w:szCs w:val="24"/>
        </w:rPr>
        <w:t>with</w:t>
      </w:r>
      <w:r w:rsidRPr="006B428E">
        <w:rPr>
          <w:rFonts w:ascii="Times New Roman" w:hAnsi="Times New Roman" w:cs="Times New Roman"/>
          <w:sz w:val="24"/>
          <w:szCs w:val="24"/>
        </w:rPr>
        <w:t xml:space="preserve">in social practices of punishment (Kuhn, 1995). These </w:t>
      </w:r>
      <w:r w:rsidR="007B2DF1">
        <w:rPr>
          <w:rFonts w:ascii="Times New Roman" w:hAnsi="Times New Roman" w:cs="Times New Roman"/>
          <w:sz w:val="24"/>
          <w:szCs w:val="24"/>
        </w:rPr>
        <w:t>photographs</w:t>
      </w:r>
      <w:r w:rsidR="007B2DF1" w:rsidRPr="006B428E">
        <w:rPr>
          <w:rFonts w:ascii="Times New Roman" w:hAnsi="Times New Roman" w:cs="Times New Roman"/>
          <w:sz w:val="24"/>
          <w:szCs w:val="24"/>
        </w:rPr>
        <w:t xml:space="preserve"> </w:t>
      </w:r>
      <w:r w:rsidRPr="006B428E">
        <w:rPr>
          <w:rFonts w:ascii="Times New Roman" w:hAnsi="Times New Roman" w:cs="Times New Roman"/>
          <w:sz w:val="24"/>
          <w:szCs w:val="24"/>
        </w:rPr>
        <w:t>confront us with often hidden spaces and practices of imprisonment</w:t>
      </w:r>
      <w:r w:rsidR="00B35E29">
        <w:rPr>
          <w:rFonts w:ascii="Times New Roman" w:hAnsi="Times New Roman" w:cs="Times New Roman"/>
          <w:sz w:val="24"/>
          <w:szCs w:val="24"/>
        </w:rPr>
        <w:t xml:space="preserve">. Our reading </w:t>
      </w:r>
      <w:r w:rsidRPr="006B428E">
        <w:rPr>
          <w:rFonts w:ascii="Times New Roman" w:hAnsi="Times New Roman" w:cs="Times New Roman"/>
          <w:sz w:val="24"/>
          <w:szCs w:val="24"/>
        </w:rPr>
        <w:t>insist</w:t>
      </w:r>
      <w:r w:rsidR="00B35E29">
        <w:rPr>
          <w:rFonts w:ascii="Times New Roman" w:hAnsi="Times New Roman" w:cs="Times New Roman"/>
          <w:sz w:val="24"/>
          <w:szCs w:val="24"/>
        </w:rPr>
        <w:t>s</w:t>
      </w:r>
      <w:r w:rsidRPr="006B428E">
        <w:rPr>
          <w:rFonts w:ascii="Times New Roman" w:hAnsi="Times New Roman" w:cs="Times New Roman"/>
          <w:sz w:val="24"/>
          <w:szCs w:val="24"/>
        </w:rPr>
        <w:t xml:space="preserve"> </w:t>
      </w:r>
      <w:r w:rsidR="00B35E29">
        <w:rPr>
          <w:rFonts w:ascii="Times New Roman" w:hAnsi="Times New Roman" w:cs="Times New Roman"/>
          <w:sz w:val="24"/>
          <w:szCs w:val="24"/>
        </w:rPr>
        <w:t xml:space="preserve">that </w:t>
      </w:r>
      <w:r w:rsidRPr="006B428E">
        <w:rPr>
          <w:rFonts w:ascii="Times New Roman" w:hAnsi="Times New Roman" w:cs="Times New Roman"/>
          <w:sz w:val="24"/>
          <w:szCs w:val="24"/>
        </w:rPr>
        <w:t xml:space="preserve">we question our relationship to </w:t>
      </w:r>
      <w:r w:rsidR="007B2DF1">
        <w:rPr>
          <w:rFonts w:ascii="Times New Roman" w:hAnsi="Times New Roman" w:cs="Times New Roman"/>
          <w:sz w:val="24"/>
          <w:szCs w:val="24"/>
        </w:rPr>
        <w:t>these</w:t>
      </w:r>
      <w:r w:rsidRPr="006B428E">
        <w:rPr>
          <w:rFonts w:ascii="Times New Roman" w:hAnsi="Times New Roman" w:cs="Times New Roman"/>
          <w:sz w:val="24"/>
          <w:szCs w:val="24"/>
        </w:rPr>
        <w:t xml:space="preserve">; this is the power and value they hold and </w:t>
      </w:r>
      <w:r w:rsidR="007B2DF1">
        <w:rPr>
          <w:rFonts w:ascii="Times New Roman" w:hAnsi="Times New Roman" w:cs="Times New Roman"/>
          <w:sz w:val="24"/>
          <w:szCs w:val="24"/>
        </w:rPr>
        <w:t>we contribute this</w:t>
      </w:r>
      <w:r w:rsidRPr="006B428E">
        <w:rPr>
          <w:rFonts w:ascii="Times New Roman" w:hAnsi="Times New Roman" w:cs="Times New Roman"/>
          <w:sz w:val="24"/>
          <w:szCs w:val="24"/>
        </w:rPr>
        <w:t xml:space="preserve"> </w:t>
      </w:r>
      <w:r w:rsidR="00C36F39">
        <w:rPr>
          <w:rFonts w:ascii="Times New Roman" w:hAnsi="Times New Roman" w:cs="Times New Roman"/>
          <w:sz w:val="24"/>
          <w:szCs w:val="24"/>
        </w:rPr>
        <w:t>‘</w:t>
      </w:r>
      <w:r w:rsidRPr="006B428E">
        <w:rPr>
          <w:rFonts w:ascii="Times New Roman" w:hAnsi="Times New Roman" w:cs="Times New Roman"/>
          <w:sz w:val="24"/>
          <w:szCs w:val="24"/>
        </w:rPr>
        <w:t>facet</w:t>
      </w:r>
      <w:r w:rsidR="00C36F39">
        <w:rPr>
          <w:rFonts w:ascii="Times New Roman" w:hAnsi="Times New Roman" w:cs="Times New Roman"/>
          <w:sz w:val="24"/>
          <w:szCs w:val="24"/>
        </w:rPr>
        <w:t>’</w:t>
      </w:r>
      <w:r w:rsidRPr="006B428E">
        <w:rPr>
          <w:rFonts w:ascii="Times New Roman" w:hAnsi="Times New Roman" w:cs="Times New Roman"/>
          <w:sz w:val="24"/>
          <w:szCs w:val="24"/>
        </w:rPr>
        <w:t xml:space="preserve"> to Holloway’s story.</w:t>
      </w:r>
      <w:r w:rsidRPr="006B428E">
        <w:rPr>
          <w:rFonts w:ascii="Times New Roman" w:hAnsi="Times New Roman" w:cs="Times New Roman"/>
          <w:sz w:val="24"/>
          <w:szCs w:val="24"/>
        </w:rPr>
        <w:br/>
      </w:r>
      <w:r w:rsidRPr="006B428E">
        <w:rPr>
          <w:rFonts w:ascii="Times New Roman" w:hAnsi="Times New Roman" w:cs="Times New Roman"/>
          <w:sz w:val="24"/>
          <w:szCs w:val="24"/>
        </w:rPr>
        <w:tab/>
        <w:t>Work concerned with sites of incarceration risks being subsumed by ‘dark tourism’ – the representation of ‘death, disaster or atrocity for pedagogical and commercial purposes’ (Walby and Piché, 2011:452, cited in Turner, 2016:99).</w:t>
      </w:r>
      <w:r w:rsidRPr="006B428E" w:rsidDel="004D58F9">
        <w:rPr>
          <w:rFonts w:ascii="Times New Roman" w:hAnsi="Times New Roman" w:cs="Times New Roman"/>
          <w:sz w:val="24"/>
          <w:szCs w:val="24"/>
        </w:rPr>
        <w:t xml:space="preserve"> </w:t>
      </w:r>
      <w:r w:rsidR="009F4B48">
        <w:rPr>
          <w:rFonts w:ascii="Times New Roman" w:hAnsi="Times New Roman" w:cs="Times New Roman"/>
          <w:sz w:val="24"/>
          <w:szCs w:val="24"/>
        </w:rPr>
        <w:t>Transforming s</w:t>
      </w:r>
      <w:r w:rsidRPr="006B428E">
        <w:rPr>
          <w:rFonts w:ascii="Times New Roman" w:hAnsi="Times New Roman" w:cs="Times New Roman"/>
          <w:sz w:val="24"/>
          <w:szCs w:val="24"/>
        </w:rPr>
        <w:t xml:space="preserve">ites of pain into sites of voyeurism and entertainment is a phenomenon with a long history (Turner, 2016). </w:t>
      </w:r>
      <w:r w:rsidR="009F4B48">
        <w:rPr>
          <w:rFonts w:ascii="Times New Roman" w:hAnsi="Times New Roman" w:cs="Times New Roman"/>
          <w:sz w:val="24"/>
          <w:szCs w:val="24"/>
        </w:rPr>
        <w:lastRenderedPageBreak/>
        <w:t>Numerous</w:t>
      </w:r>
      <w:r w:rsidR="009F4B48" w:rsidRPr="006B428E">
        <w:rPr>
          <w:rFonts w:ascii="Times New Roman" w:hAnsi="Times New Roman" w:cs="Times New Roman"/>
          <w:sz w:val="24"/>
          <w:szCs w:val="24"/>
        </w:rPr>
        <w:t xml:space="preserve"> </w:t>
      </w:r>
      <w:r w:rsidRPr="006B428E">
        <w:rPr>
          <w:rFonts w:ascii="Times New Roman" w:hAnsi="Times New Roman" w:cs="Times New Roman"/>
          <w:sz w:val="24"/>
          <w:szCs w:val="24"/>
        </w:rPr>
        <w:t xml:space="preserve">decommissioned </w:t>
      </w:r>
      <w:r w:rsidR="009F4B48">
        <w:rPr>
          <w:rFonts w:ascii="Times New Roman" w:hAnsi="Times New Roman" w:cs="Times New Roman"/>
          <w:sz w:val="24"/>
          <w:szCs w:val="24"/>
        </w:rPr>
        <w:t>carceral sites</w:t>
      </w:r>
      <w:r w:rsidRPr="006B428E">
        <w:rPr>
          <w:rFonts w:ascii="Times New Roman" w:hAnsi="Times New Roman" w:cs="Times New Roman"/>
          <w:sz w:val="24"/>
          <w:szCs w:val="24"/>
        </w:rPr>
        <w:t xml:space="preserve"> </w:t>
      </w:r>
      <w:r w:rsidR="009F4B48">
        <w:rPr>
          <w:rFonts w:ascii="Times New Roman" w:hAnsi="Times New Roman" w:cs="Times New Roman"/>
          <w:sz w:val="24"/>
          <w:szCs w:val="24"/>
        </w:rPr>
        <w:t>are now</w:t>
      </w:r>
      <w:r w:rsidRPr="006B428E">
        <w:rPr>
          <w:rFonts w:ascii="Times New Roman" w:hAnsi="Times New Roman" w:cs="Times New Roman"/>
          <w:sz w:val="24"/>
          <w:szCs w:val="24"/>
        </w:rPr>
        <w:t xml:space="preserve"> visitor attractions, reinforcing cultures of punishment (Turner, 2013; 2016; Barton and Brown, 2015). As Turner (2016:40) argues, ‘The everyday processes of locking people up, and the routine segregation that it entails, have rendered incarceration a banal practice’. Rather than contributing to a ‘dark tourism’ that cements punitive regimes, we question the logic of incarceration. Looking at photographs that capture traces of </w:t>
      </w:r>
      <w:r w:rsidR="00DD0327">
        <w:rPr>
          <w:rFonts w:ascii="Times New Roman" w:hAnsi="Times New Roman" w:cs="Times New Roman"/>
          <w:sz w:val="24"/>
          <w:szCs w:val="24"/>
        </w:rPr>
        <w:t>the</w:t>
      </w:r>
      <w:r w:rsidR="002200B5">
        <w:rPr>
          <w:rFonts w:ascii="Times New Roman" w:hAnsi="Times New Roman" w:cs="Times New Roman"/>
          <w:sz w:val="24"/>
          <w:szCs w:val="24"/>
        </w:rPr>
        <w:t xml:space="preserve"> </w:t>
      </w:r>
      <w:r w:rsidRPr="006B428E">
        <w:rPr>
          <w:rFonts w:ascii="Times New Roman" w:hAnsi="Times New Roman" w:cs="Times New Roman"/>
          <w:sz w:val="24"/>
          <w:szCs w:val="24"/>
        </w:rPr>
        <w:t>everyday</w:t>
      </w:r>
      <w:r w:rsidR="00DD0327">
        <w:rPr>
          <w:rFonts w:ascii="Times New Roman" w:hAnsi="Times New Roman" w:cs="Times New Roman"/>
          <w:sz w:val="24"/>
          <w:szCs w:val="24"/>
        </w:rPr>
        <w:t>,</w:t>
      </w:r>
      <w:r w:rsidRPr="006B428E">
        <w:rPr>
          <w:rFonts w:ascii="Times New Roman" w:hAnsi="Times New Roman" w:cs="Times New Roman"/>
          <w:sz w:val="24"/>
          <w:szCs w:val="24"/>
        </w:rPr>
        <w:t xml:space="preserve"> we </w:t>
      </w:r>
      <w:r w:rsidR="00DD0327">
        <w:rPr>
          <w:rFonts w:ascii="Times New Roman" w:hAnsi="Times New Roman" w:cs="Times New Roman"/>
          <w:sz w:val="24"/>
          <w:szCs w:val="24"/>
        </w:rPr>
        <w:t>aim to</w:t>
      </w:r>
      <w:r w:rsidRPr="006B428E">
        <w:rPr>
          <w:rFonts w:ascii="Times New Roman" w:hAnsi="Times New Roman" w:cs="Times New Roman"/>
          <w:sz w:val="24"/>
          <w:szCs w:val="24"/>
        </w:rPr>
        <w:t xml:space="preserve"> collapse the space between the cultural imagination of </w:t>
      </w:r>
      <w:r w:rsidR="00DD0327">
        <w:rPr>
          <w:rFonts w:ascii="Times New Roman" w:hAnsi="Times New Roman" w:cs="Times New Roman"/>
          <w:sz w:val="24"/>
          <w:szCs w:val="24"/>
        </w:rPr>
        <w:t>imprisonment</w:t>
      </w:r>
      <w:r w:rsidRPr="006B428E">
        <w:rPr>
          <w:rFonts w:ascii="Times New Roman" w:hAnsi="Times New Roman" w:cs="Times New Roman"/>
          <w:sz w:val="24"/>
          <w:szCs w:val="24"/>
        </w:rPr>
        <w:t xml:space="preserve"> and its lived reality.</w:t>
      </w:r>
      <w:r w:rsidR="00581B68">
        <w:rPr>
          <w:rFonts w:ascii="Times New Roman" w:hAnsi="Times New Roman" w:cs="Times New Roman"/>
          <w:sz w:val="24"/>
          <w:szCs w:val="24"/>
        </w:rPr>
        <w:t xml:space="preserve"> There is always a risk of these photograph</w:t>
      </w:r>
      <w:r w:rsidR="00B60DC7">
        <w:rPr>
          <w:rFonts w:ascii="Times New Roman" w:hAnsi="Times New Roman" w:cs="Times New Roman"/>
          <w:sz w:val="24"/>
          <w:szCs w:val="24"/>
        </w:rPr>
        <w:t>s</w:t>
      </w:r>
      <w:r w:rsidR="00581B68">
        <w:rPr>
          <w:rFonts w:ascii="Times New Roman" w:hAnsi="Times New Roman" w:cs="Times New Roman"/>
          <w:sz w:val="24"/>
          <w:szCs w:val="24"/>
        </w:rPr>
        <w:t xml:space="preserve"> reinforcing or cementing punitive and stereotypical views of women in prison</w:t>
      </w:r>
      <w:r w:rsidR="00A36018">
        <w:rPr>
          <w:rFonts w:ascii="Times New Roman" w:hAnsi="Times New Roman" w:cs="Times New Roman"/>
          <w:sz w:val="24"/>
          <w:szCs w:val="24"/>
        </w:rPr>
        <w:t xml:space="preserve">. We cannot control </w:t>
      </w:r>
      <w:r w:rsidR="008368A9">
        <w:rPr>
          <w:rFonts w:ascii="Times New Roman" w:hAnsi="Times New Roman" w:cs="Times New Roman"/>
          <w:sz w:val="24"/>
          <w:szCs w:val="24"/>
        </w:rPr>
        <w:t xml:space="preserve">or </w:t>
      </w:r>
      <w:r w:rsidR="00A36018">
        <w:rPr>
          <w:rFonts w:ascii="Times New Roman" w:hAnsi="Times New Roman" w:cs="Times New Roman"/>
          <w:sz w:val="24"/>
          <w:szCs w:val="24"/>
        </w:rPr>
        <w:t>dictate other’s responses to the photographs</w:t>
      </w:r>
      <w:r w:rsidR="00B60DC7">
        <w:rPr>
          <w:rFonts w:ascii="Times New Roman" w:hAnsi="Times New Roman" w:cs="Times New Roman"/>
          <w:sz w:val="24"/>
          <w:szCs w:val="24"/>
        </w:rPr>
        <w:t>,</w:t>
      </w:r>
      <w:r w:rsidR="00EE0144">
        <w:rPr>
          <w:rFonts w:ascii="Times New Roman" w:hAnsi="Times New Roman" w:cs="Times New Roman"/>
          <w:sz w:val="24"/>
          <w:szCs w:val="24"/>
        </w:rPr>
        <w:t xml:space="preserve"> but offer a reading that asks viewers to </w:t>
      </w:r>
      <w:r w:rsidR="007E690E">
        <w:rPr>
          <w:rFonts w:ascii="Times New Roman" w:hAnsi="Times New Roman" w:cs="Times New Roman"/>
          <w:sz w:val="24"/>
          <w:szCs w:val="24"/>
        </w:rPr>
        <w:t>consider a feminist, anti-carceral position</w:t>
      </w:r>
      <w:r w:rsidR="00EE0144">
        <w:rPr>
          <w:rFonts w:ascii="Times New Roman" w:hAnsi="Times New Roman" w:cs="Times New Roman"/>
          <w:sz w:val="24"/>
          <w:szCs w:val="24"/>
        </w:rPr>
        <w:t xml:space="preserve">. </w:t>
      </w:r>
      <w:r w:rsidRPr="006B428E">
        <w:rPr>
          <w:rFonts w:ascii="Times New Roman" w:hAnsi="Times New Roman" w:cs="Times New Roman"/>
          <w:sz w:val="24"/>
          <w:szCs w:val="24"/>
        </w:rPr>
        <w:t xml:space="preserve">We confront ourselves and others with Holloway’s everyday to contest the notion of prison as an </w:t>
      </w:r>
      <w:bookmarkStart w:id="2" w:name="_Hlk523834617"/>
      <w:r w:rsidRPr="006B428E">
        <w:rPr>
          <w:rFonts w:ascii="Times New Roman" w:hAnsi="Times New Roman" w:cs="Times New Roman"/>
          <w:sz w:val="24"/>
          <w:szCs w:val="24"/>
        </w:rPr>
        <w:t>apolitical site of fascination</w:t>
      </w:r>
      <w:bookmarkEnd w:id="2"/>
      <w:r w:rsidRPr="006B428E">
        <w:rPr>
          <w:rFonts w:ascii="Times New Roman" w:hAnsi="Times New Roman" w:cs="Times New Roman"/>
          <w:sz w:val="24"/>
          <w:szCs w:val="24"/>
        </w:rPr>
        <w:t>.</w:t>
      </w:r>
    </w:p>
    <w:p w14:paraId="2B26B0C9" w14:textId="6C887DF7" w:rsidR="007A38F0" w:rsidRDefault="007A38F0" w:rsidP="00B46D14">
      <w:pPr>
        <w:spacing w:line="360" w:lineRule="auto"/>
        <w:rPr>
          <w:rFonts w:ascii="Times New Roman" w:hAnsi="Times New Roman" w:cs="Times New Roman"/>
          <w:sz w:val="24"/>
          <w:szCs w:val="24"/>
        </w:rPr>
      </w:pPr>
      <w:r w:rsidRPr="006B428E">
        <w:rPr>
          <w:rFonts w:ascii="Times New Roman" w:hAnsi="Times New Roman" w:cs="Times New Roman"/>
          <w:b/>
          <w:sz w:val="24"/>
          <w:szCs w:val="24"/>
        </w:rPr>
        <w:t>Analysis: Familiarity and strangeness in the everyday</w:t>
      </w:r>
      <w:r w:rsidRPr="006B428E">
        <w:rPr>
          <w:rFonts w:ascii="Times New Roman" w:hAnsi="Times New Roman" w:cs="Times New Roman"/>
          <w:b/>
          <w:sz w:val="24"/>
          <w:szCs w:val="24"/>
        </w:rPr>
        <w:br/>
      </w:r>
      <w:r w:rsidR="002200B5">
        <w:rPr>
          <w:rFonts w:ascii="Times New Roman" w:hAnsi="Times New Roman" w:cs="Times New Roman"/>
          <w:sz w:val="24"/>
          <w:szCs w:val="24"/>
        </w:rPr>
        <w:t>Here we consider the</w:t>
      </w:r>
      <w:r w:rsidR="002200B5" w:rsidRPr="006B428E">
        <w:rPr>
          <w:rFonts w:ascii="Times New Roman" w:hAnsi="Times New Roman" w:cs="Times New Roman"/>
          <w:sz w:val="24"/>
          <w:szCs w:val="24"/>
        </w:rPr>
        <w:t xml:space="preserve"> ‘flashes of insight’ (Mason, 2011) generated </w:t>
      </w:r>
      <w:r w:rsidR="002200B5">
        <w:rPr>
          <w:rFonts w:ascii="Times New Roman" w:hAnsi="Times New Roman" w:cs="Times New Roman"/>
          <w:sz w:val="24"/>
          <w:szCs w:val="24"/>
        </w:rPr>
        <w:t>when</w:t>
      </w:r>
      <w:r w:rsidR="002200B5" w:rsidRPr="006B428E">
        <w:rPr>
          <w:rFonts w:ascii="Times New Roman" w:hAnsi="Times New Roman" w:cs="Times New Roman"/>
          <w:sz w:val="24"/>
          <w:szCs w:val="24"/>
        </w:rPr>
        <w:t xml:space="preserve"> </w:t>
      </w:r>
      <w:r w:rsidR="002200B5">
        <w:rPr>
          <w:rFonts w:ascii="Times New Roman" w:hAnsi="Times New Roman" w:cs="Times New Roman"/>
          <w:sz w:val="24"/>
          <w:szCs w:val="24"/>
        </w:rPr>
        <w:t>viewing</w:t>
      </w:r>
      <w:r w:rsidR="002200B5" w:rsidRPr="006B428E">
        <w:rPr>
          <w:rFonts w:ascii="Times New Roman" w:hAnsi="Times New Roman" w:cs="Times New Roman"/>
          <w:sz w:val="24"/>
          <w:szCs w:val="24"/>
        </w:rPr>
        <w:t xml:space="preserve"> four </w:t>
      </w:r>
      <w:r w:rsidR="002200B5">
        <w:rPr>
          <w:rFonts w:ascii="Times New Roman" w:hAnsi="Times New Roman" w:cs="Times New Roman"/>
          <w:sz w:val="24"/>
          <w:szCs w:val="24"/>
        </w:rPr>
        <w:t>photographs</w:t>
      </w:r>
      <w:r w:rsidR="002200B5" w:rsidRPr="006B428E">
        <w:rPr>
          <w:rFonts w:ascii="Times New Roman" w:hAnsi="Times New Roman" w:cs="Times New Roman"/>
          <w:sz w:val="24"/>
          <w:szCs w:val="24"/>
        </w:rPr>
        <w:t xml:space="preserve">. The first two </w:t>
      </w:r>
      <w:r w:rsidR="002200B5">
        <w:rPr>
          <w:rFonts w:ascii="Times New Roman" w:hAnsi="Times New Roman" w:cs="Times New Roman"/>
          <w:sz w:val="24"/>
          <w:szCs w:val="24"/>
        </w:rPr>
        <w:t>show</w:t>
      </w:r>
      <w:r w:rsidR="002200B5" w:rsidRPr="006B428E">
        <w:rPr>
          <w:rFonts w:ascii="Times New Roman" w:hAnsi="Times New Roman" w:cs="Times New Roman"/>
          <w:sz w:val="24"/>
          <w:szCs w:val="24"/>
        </w:rPr>
        <w:t xml:space="preserve"> vessels and cutlery (fig. 1), and beds (fig. 2). These </w:t>
      </w:r>
      <w:r w:rsidR="002200B5">
        <w:rPr>
          <w:rFonts w:ascii="Times New Roman" w:hAnsi="Times New Roman" w:cs="Times New Roman"/>
          <w:sz w:val="24"/>
          <w:szCs w:val="24"/>
        </w:rPr>
        <w:t>communicate</w:t>
      </w:r>
      <w:r w:rsidR="002200B5" w:rsidRPr="006B428E">
        <w:rPr>
          <w:rFonts w:ascii="Times New Roman" w:hAnsi="Times New Roman" w:cs="Times New Roman"/>
          <w:sz w:val="24"/>
          <w:szCs w:val="24"/>
        </w:rPr>
        <w:t xml:space="preserve"> the </w:t>
      </w:r>
      <w:r w:rsidR="002200B5">
        <w:rPr>
          <w:rFonts w:ascii="Times New Roman" w:hAnsi="Times New Roman" w:cs="Times New Roman"/>
          <w:sz w:val="24"/>
          <w:szCs w:val="24"/>
        </w:rPr>
        <w:t>restrictions</w:t>
      </w:r>
      <w:r w:rsidR="002200B5" w:rsidRPr="006B428E">
        <w:rPr>
          <w:rFonts w:ascii="Times New Roman" w:hAnsi="Times New Roman" w:cs="Times New Roman"/>
          <w:sz w:val="24"/>
          <w:szCs w:val="24"/>
        </w:rPr>
        <w:t xml:space="preserve"> women </w:t>
      </w:r>
      <w:r w:rsidR="002200B5">
        <w:rPr>
          <w:rFonts w:ascii="Times New Roman" w:hAnsi="Times New Roman" w:cs="Times New Roman"/>
          <w:sz w:val="24"/>
          <w:szCs w:val="24"/>
        </w:rPr>
        <w:t>face</w:t>
      </w:r>
      <w:r w:rsidR="002200B5" w:rsidRPr="006B428E">
        <w:rPr>
          <w:rFonts w:ascii="Times New Roman" w:hAnsi="Times New Roman" w:cs="Times New Roman"/>
          <w:sz w:val="24"/>
          <w:szCs w:val="24"/>
        </w:rPr>
        <w:t xml:space="preserve"> even in meeting the most basic needs of eating and sleeping, </w:t>
      </w:r>
      <w:r w:rsidR="002200B5">
        <w:rPr>
          <w:rFonts w:ascii="Times New Roman" w:hAnsi="Times New Roman" w:cs="Times New Roman"/>
          <w:sz w:val="24"/>
          <w:szCs w:val="24"/>
        </w:rPr>
        <w:t>illustrating</w:t>
      </w:r>
      <w:r w:rsidR="002200B5" w:rsidRPr="006B428E">
        <w:rPr>
          <w:rFonts w:ascii="Times New Roman" w:hAnsi="Times New Roman" w:cs="Times New Roman"/>
          <w:sz w:val="24"/>
          <w:szCs w:val="24"/>
        </w:rPr>
        <w:t xml:space="preserve"> how </w:t>
      </w:r>
      <w:r w:rsidR="002200B5">
        <w:rPr>
          <w:rFonts w:ascii="Times New Roman" w:hAnsi="Times New Roman" w:cs="Times New Roman"/>
          <w:sz w:val="24"/>
          <w:szCs w:val="24"/>
        </w:rPr>
        <w:t xml:space="preserve">prison </w:t>
      </w:r>
      <w:r w:rsidR="002200B5" w:rsidRPr="006B428E">
        <w:rPr>
          <w:rFonts w:ascii="Times New Roman" w:hAnsi="Times New Roman" w:cs="Times New Roman"/>
          <w:sz w:val="24"/>
          <w:szCs w:val="24"/>
        </w:rPr>
        <w:t xml:space="preserve">boundaries are drawn through everyday objects and embodied activities. The second two (fig. 3 &amp; 4) document women’s </w:t>
      </w:r>
      <w:r w:rsidR="002200B5">
        <w:rPr>
          <w:rFonts w:ascii="Times New Roman" w:hAnsi="Times New Roman" w:cs="Times New Roman"/>
          <w:sz w:val="24"/>
          <w:szCs w:val="24"/>
        </w:rPr>
        <w:t>modification of the environment</w:t>
      </w:r>
      <w:r w:rsidR="002200B5" w:rsidRPr="006B428E">
        <w:rPr>
          <w:rFonts w:ascii="Times New Roman" w:hAnsi="Times New Roman" w:cs="Times New Roman"/>
          <w:sz w:val="24"/>
          <w:szCs w:val="24"/>
        </w:rPr>
        <w:t xml:space="preserve">. </w:t>
      </w:r>
      <w:r w:rsidR="002200B5">
        <w:rPr>
          <w:rFonts w:ascii="Times New Roman" w:hAnsi="Times New Roman" w:cs="Times New Roman"/>
          <w:sz w:val="24"/>
          <w:szCs w:val="24"/>
        </w:rPr>
        <w:t>Here everyday</w:t>
      </w:r>
      <w:r w:rsidR="002200B5" w:rsidRPr="006B428E">
        <w:rPr>
          <w:rFonts w:ascii="Times New Roman" w:hAnsi="Times New Roman" w:cs="Times New Roman"/>
          <w:sz w:val="24"/>
          <w:szCs w:val="24"/>
        </w:rPr>
        <w:t xml:space="preserve"> objects that appear slightly out of place illuminate the strangeness of the prison and practices of</w:t>
      </w:r>
      <w:r w:rsidR="002200B5">
        <w:rPr>
          <w:rFonts w:ascii="Times New Roman" w:hAnsi="Times New Roman" w:cs="Times New Roman"/>
          <w:sz w:val="24"/>
          <w:szCs w:val="24"/>
        </w:rPr>
        <w:t xml:space="preserve"> </w:t>
      </w:r>
      <w:r w:rsidR="002200B5" w:rsidRPr="006B428E">
        <w:rPr>
          <w:rFonts w:ascii="Times New Roman" w:hAnsi="Times New Roman" w:cs="Times New Roman"/>
          <w:sz w:val="24"/>
          <w:szCs w:val="24"/>
        </w:rPr>
        <w:t xml:space="preserve">imprisonment, functioning as a tactic of resistance (Baer, 2004). In </w:t>
      </w:r>
      <w:r w:rsidR="004F7A9A">
        <w:rPr>
          <w:rFonts w:ascii="Times New Roman" w:hAnsi="Times New Roman" w:cs="Times New Roman"/>
          <w:sz w:val="24"/>
          <w:szCs w:val="24"/>
        </w:rPr>
        <w:t>describing</w:t>
      </w:r>
      <w:r w:rsidR="002200B5" w:rsidRPr="006B428E">
        <w:rPr>
          <w:rFonts w:ascii="Times New Roman" w:hAnsi="Times New Roman" w:cs="Times New Roman"/>
          <w:sz w:val="24"/>
          <w:szCs w:val="24"/>
        </w:rPr>
        <w:t xml:space="preserve"> the familiarity and strangeness the photographs evoke</w:t>
      </w:r>
      <w:r w:rsidR="004F7A9A">
        <w:rPr>
          <w:rFonts w:ascii="Times New Roman" w:hAnsi="Times New Roman" w:cs="Times New Roman"/>
          <w:sz w:val="24"/>
          <w:szCs w:val="24"/>
        </w:rPr>
        <w:t xml:space="preserve"> for us</w:t>
      </w:r>
      <w:r w:rsidR="002200B5" w:rsidRPr="006B428E">
        <w:rPr>
          <w:rFonts w:ascii="Times New Roman" w:hAnsi="Times New Roman" w:cs="Times New Roman"/>
          <w:sz w:val="24"/>
          <w:szCs w:val="24"/>
        </w:rPr>
        <w:t xml:space="preserve">, we </w:t>
      </w:r>
      <w:r w:rsidR="004F7A9A">
        <w:rPr>
          <w:rFonts w:ascii="Times New Roman" w:hAnsi="Times New Roman" w:cs="Times New Roman"/>
          <w:sz w:val="24"/>
          <w:szCs w:val="24"/>
        </w:rPr>
        <w:t xml:space="preserve">invite readers to </w:t>
      </w:r>
      <w:r w:rsidR="002200B5" w:rsidRPr="006B428E">
        <w:rPr>
          <w:rFonts w:ascii="Times New Roman" w:hAnsi="Times New Roman" w:cs="Times New Roman"/>
          <w:sz w:val="24"/>
          <w:szCs w:val="24"/>
        </w:rPr>
        <w:t xml:space="preserve">consider </w:t>
      </w:r>
      <w:r w:rsidR="002200B5">
        <w:rPr>
          <w:rFonts w:ascii="Times New Roman" w:hAnsi="Times New Roman" w:cs="Times New Roman"/>
          <w:sz w:val="24"/>
          <w:szCs w:val="24"/>
        </w:rPr>
        <w:t>how</w:t>
      </w:r>
      <w:r w:rsidR="002200B5" w:rsidRPr="006B428E">
        <w:rPr>
          <w:rFonts w:ascii="Times New Roman" w:hAnsi="Times New Roman" w:cs="Times New Roman"/>
          <w:sz w:val="24"/>
          <w:szCs w:val="24"/>
        </w:rPr>
        <w:t xml:space="preserve"> power operate</w:t>
      </w:r>
      <w:r w:rsidR="003B0352">
        <w:rPr>
          <w:rFonts w:ascii="Times New Roman" w:hAnsi="Times New Roman" w:cs="Times New Roman"/>
          <w:sz w:val="24"/>
          <w:szCs w:val="24"/>
        </w:rPr>
        <w:t>s</w:t>
      </w:r>
      <w:r w:rsidR="002200B5" w:rsidRPr="006B428E">
        <w:rPr>
          <w:rFonts w:ascii="Times New Roman" w:hAnsi="Times New Roman" w:cs="Times New Roman"/>
          <w:sz w:val="24"/>
          <w:szCs w:val="24"/>
        </w:rPr>
        <w:t xml:space="preserve"> in the prison</w:t>
      </w:r>
      <w:r w:rsidR="002200B5">
        <w:rPr>
          <w:rFonts w:ascii="Times New Roman" w:hAnsi="Times New Roman" w:cs="Times New Roman"/>
          <w:sz w:val="24"/>
          <w:szCs w:val="24"/>
        </w:rPr>
        <w:t xml:space="preserve"> and </w:t>
      </w:r>
      <w:r w:rsidR="002200B5" w:rsidRPr="006B428E">
        <w:rPr>
          <w:rFonts w:ascii="Times New Roman" w:hAnsi="Times New Roman" w:cs="Times New Roman"/>
          <w:sz w:val="24"/>
          <w:szCs w:val="24"/>
        </w:rPr>
        <w:t xml:space="preserve">how resistance can be traced through </w:t>
      </w:r>
      <w:r w:rsidR="002200B5">
        <w:rPr>
          <w:rFonts w:ascii="Times New Roman" w:hAnsi="Times New Roman" w:cs="Times New Roman"/>
          <w:sz w:val="24"/>
          <w:szCs w:val="24"/>
        </w:rPr>
        <w:t>women’s</w:t>
      </w:r>
      <w:r w:rsidR="002200B5" w:rsidRPr="006B428E">
        <w:rPr>
          <w:rFonts w:ascii="Times New Roman" w:hAnsi="Times New Roman" w:cs="Times New Roman"/>
          <w:sz w:val="24"/>
          <w:szCs w:val="24"/>
        </w:rPr>
        <w:t xml:space="preserve"> interaction with the environment. </w:t>
      </w:r>
      <w:r w:rsidR="002200B5">
        <w:rPr>
          <w:rFonts w:ascii="Times New Roman" w:hAnsi="Times New Roman" w:cs="Times New Roman"/>
          <w:sz w:val="24"/>
          <w:szCs w:val="24"/>
        </w:rPr>
        <w:br/>
      </w:r>
      <w:r w:rsidR="002200B5">
        <w:rPr>
          <w:rFonts w:ascii="Times New Roman" w:hAnsi="Times New Roman" w:cs="Times New Roman"/>
          <w:sz w:val="24"/>
          <w:szCs w:val="24"/>
        </w:rPr>
        <w:tab/>
      </w:r>
      <w:r w:rsidR="001672E7">
        <w:rPr>
          <w:rFonts w:ascii="Times New Roman" w:hAnsi="Times New Roman" w:cs="Times New Roman"/>
          <w:sz w:val="24"/>
          <w:szCs w:val="24"/>
        </w:rPr>
        <w:t>T</w:t>
      </w:r>
      <w:r w:rsidR="004D57DA">
        <w:rPr>
          <w:rFonts w:ascii="Times New Roman" w:hAnsi="Times New Roman" w:cs="Times New Roman"/>
          <w:sz w:val="24"/>
          <w:szCs w:val="24"/>
        </w:rPr>
        <w:t xml:space="preserve">he </w:t>
      </w:r>
      <w:r w:rsidRPr="006B428E">
        <w:rPr>
          <w:rFonts w:ascii="Times New Roman" w:hAnsi="Times New Roman" w:cs="Times New Roman"/>
          <w:sz w:val="24"/>
          <w:szCs w:val="24"/>
        </w:rPr>
        <w:t>photographs</w:t>
      </w:r>
      <w:r w:rsidR="001672E7">
        <w:rPr>
          <w:rFonts w:ascii="Times New Roman" w:hAnsi="Times New Roman" w:cs="Times New Roman"/>
          <w:sz w:val="24"/>
          <w:szCs w:val="24"/>
        </w:rPr>
        <w:t xml:space="preserve"> document </w:t>
      </w:r>
      <w:r w:rsidR="002C50E6">
        <w:rPr>
          <w:rFonts w:ascii="Times New Roman" w:hAnsi="Times New Roman" w:cs="Times New Roman"/>
          <w:sz w:val="24"/>
          <w:szCs w:val="24"/>
        </w:rPr>
        <w:t xml:space="preserve">everyday </w:t>
      </w:r>
      <w:r w:rsidRPr="006B428E">
        <w:rPr>
          <w:rFonts w:ascii="Times New Roman" w:hAnsi="Times New Roman" w:cs="Times New Roman"/>
          <w:sz w:val="24"/>
          <w:szCs w:val="24"/>
        </w:rPr>
        <w:t xml:space="preserve">spaces </w:t>
      </w:r>
      <w:r w:rsidR="001672E7">
        <w:rPr>
          <w:rFonts w:ascii="Times New Roman" w:hAnsi="Times New Roman" w:cs="Times New Roman"/>
          <w:sz w:val="24"/>
          <w:szCs w:val="24"/>
        </w:rPr>
        <w:t>and objects</w:t>
      </w:r>
      <w:r w:rsidR="002200B5">
        <w:rPr>
          <w:rFonts w:ascii="Times New Roman" w:hAnsi="Times New Roman" w:cs="Times New Roman"/>
          <w:sz w:val="24"/>
          <w:szCs w:val="24"/>
        </w:rPr>
        <w:t>; they are</w:t>
      </w:r>
      <w:r w:rsidRPr="006B428E">
        <w:rPr>
          <w:rFonts w:ascii="Times New Roman" w:hAnsi="Times New Roman" w:cs="Times New Roman"/>
          <w:sz w:val="24"/>
          <w:szCs w:val="24"/>
        </w:rPr>
        <w:t xml:space="preserve"> </w:t>
      </w:r>
      <w:r w:rsidR="007054B1">
        <w:rPr>
          <w:rFonts w:ascii="Times New Roman" w:hAnsi="Times New Roman" w:cs="Times New Roman"/>
          <w:sz w:val="24"/>
          <w:szCs w:val="24"/>
        </w:rPr>
        <w:t>in many ways unremarkable,</w:t>
      </w:r>
      <w:r w:rsidR="007054B1" w:rsidRPr="006B428E">
        <w:rPr>
          <w:rFonts w:ascii="Times New Roman" w:hAnsi="Times New Roman" w:cs="Times New Roman"/>
          <w:sz w:val="24"/>
          <w:szCs w:val="24"/>
        </w:rPr>
        <w:t xml:space="preserve"> </w:t>
      </w:r>
      <w:r w:rsidRPr="006B428E">
        <w:rPr>
          <w:rFonts w:ascii="Times New Roman" w:hAnsi="Times New Roman" w:cs="Times New Roman"/>
          <w:sz w:val="24"/>
          <w:szCs w:val="24"/>
        </w:rPr>
        <w:t>recognisable</w:t>
      </w:r>
      <w:r w:rsidR="002200B5">
        <w:rPr>
          <w:rFonts w:ascii="Times New Roman" w:hAnsi="Times New Roman" w:cs="Times New Roman"/>
          <w:sz w:val="24"/>
          <w:szCs w:val="24"/>
        </w:rPr>
        <w:t xml:space="preserve"> and</w:t>
      </w:r>
      <w:r w:rsidR="001672E7" w:rsidRPr="001672E7">
        <w:rPr>
          <w:rFonts w:ascii="Times New Roman" w:hAnsi="Times New Roman" w:cs="Times New Roman"/>
          <w:sz w:val="24"/>
          <w:szCs w:val="24"/>
        </w:rPr>
        <w:t xml:space="preserve"> </w:t>
      </w:r>
      <w:r w:rsidR="001672E7" w:rsidRPr="006B428E">
        <w:rPr>
          <w:rFonts w:ascii="Times New Roman" w:hAnsi="Times New Roman" w:cs="Times New Roman"/>
          <w:sz w:val="24"/>
          <w:szCs w:val="24"/>
        </w:rPr>
        <w:t>embedded in our everyday</w:t>
      </w:r>
      <w:r w:rsidR="001672E7">
        <w:rPr>
          <w:rFonts w:ascii="Times New Roman" w:hAnsi="Times New Roman" w:cs="Times New Roman"/>
          <w:sz w:val="24"/>
          <w:szCs w:val="24"/>
        </w:rPr>
        <w:t>,</w:t>
      </w:r>
      <w:r w:rsidRPr="006B428E">
        <w:rPr>
          <w:rFonts w:ascii="Times New Roman" w:hAnsi="Times New Roman" w:cs="Times New Roman"/>
          <w:sz w:val="24"/>
          <w:szCs w:val="24"/>
        </w:rPr>
        <w:t xml:space="preserve"> </w:t>
      </w:r>
      <w:r w:rsidR="001672E7">
        <w:rPr>
          <w:rFonts w:ascii="Times New Roman" w:hAnsi="Times New Roman" w:cs="Times New Roman"/>
          <w:sz w:val="24"/>
          <w:szCs w:val="24"/>
        </w:rPr>
        <w:t xml:space="preserve">yet </w:t>
      </w:r>
      <w:r w:rsidRPr="006B428E">
        <w:rPr>
          <w:rFonts w:ascii="Times New Roman" w:hAnsi="Times New Roman" w:cs="Times New Roman"/>
          <w:sz w:val="24"/>
          <w:szCs w:val="24"/>
        </w:rPr>
        <w:t xml:space="preserve">look strange </w:t>
      </w:r>
      <w:r w:rsidR="00604CA2">
        <w:rPr>
          <w:rFonts w:ascii="Times New Roman" w:hAnsi="Times New Roman" w:cs="Times New Roman"/>
          <w:sz w:val="24"/>
          <w:szCs w:val="24"/>
        </w:rPr>
        <w:t>to</w:t>
      </w:r>
      <w:r w:rsidR="00900ECB" w:rsidRPr="006B428E">
        <w:rPr>
          <w:rFonts w:ascii="Times New Roman" w:hAnsi="Times New Roman" w:cs="Times New Roman"/>
          <w:sz w:val="24"/>
          <w:szCs w:val="24"/>
        </w:rPr>
        <w:t xml:space="preserve"> </w:t>
      </w:r>
      <w:r w:rsidR="002932A2">
        <w:rPr>
          <w:rFonts w:ascii="Times New Roman" w:hAnsi="Times New Roman" w:cs="Times New Roman"/>
          <w:sz w:val="24"/>
          <w:szCs w:val="24"/>
        </w:rPr>
        <w:t>us as women</w:t>
      </w:r>
      <w:r w:rsidR="002932A2" w:rsidRPr="006B428E">
        <w:rPr>
          <w:rFonts w:ascii="Times New Roman" w:hAnsi="Times New Roman" w:cs="Times New Roman"/>
          <w:sz w:val="24"/>
          <w:szCs w:val="24"/>
        </w:rPr>
        <w:t xml:space="preserve"> </w:t>
      </w:r>
      <w:r w:rsidR="001672E7">
        <w:rPr>
          <w:rFonts w:ascii="Times New Roman" w:hAnsi="Times New Roman" w:cs="Times New Roman"/>
          <w:sz w:val="24"/>
          <w:szCs w:val="24"/>
        </w:rPr>
        <w:t>without experience of</w:t>
      </w:r>
      <w:r w:rsidR="00900ECB" w:rsidRPr="006B428E">
        <w:rPr>
          <w:rFonts w:ascii="Times New Roman" w:hAnsi="Times New Roman" w:cs="Times New Roman"/>
          <w:sz w:val="24"/>
          <w:szCs w:val="24"/>
        </w:rPr>
        <w:t xml:space="preserve"> imprisonment</w:t>
      </w:r>
      <w:r w:rsidRPr="006B428E">
        <w:rPr>
          <w:rFonts w:ascii="Times New Roman" w:hAnsi="Times New Roman" w:cs="Times New Roman"/>
          <w:sz w:val="24"/>
          <w:szCs w:val="24"/>
        </w:rPr>
        <w:t xml:space="preserve">. </w:t>
      </w:r>
      <w:r w:rsidR="007054B1">
        <w:rPr>
          <w:rFonts w:ascii="Times New Roman" w:hAnsi="Times New Roman" w:cs="Times New Roman"/>
          <w:sz w:val="24"/>
          <w:szCs w:val="24"/>
        </w:rPr>
        <w:t>We were</w:t>
      </w:r>
      <w:r w:rsidR="007054B1" w:rsidRPr="006B428E">
        <w:rPr>
          <w:rFonts w:ascii="Times New Roman" w:hAnsi="Times New Roman" w:cs="Times New Roman"/>
          <w:sz w:val="24"/>
          <w:szCs w:val="24"/>
        </w:rPr>
        <w:t xml:space="preserve"> confronted with </w:t>
      </w:r>
      <w:r w:rsidR="007054B1">
        <w:rPr>
          <w:rFonts w:ascii="Times New Roman" w:hAnsi="Times New Roman" w:cs="Times New Roman"/>
          <w:sz w:val="24"/>
          <w:szCs w:val="24"/>
        </w:rPr>
        <w:t>their</w:t>
      </w:r>
      <w:r w:rsidR="007054B1" w:rsidRPr="006B428E">
        <w:rPr>
          <w:rFonts w:ascii="Times New Roman" w:hAnsi="Times New Roman" w:cs="Times New Roman"/>
          <w:sz w:val="24"/>
          <w:szCs w:val="24"/>
        </w:rPr>
        <w:t xml:space="preserve"> familiarity and the strangeness of seeing them in unfamiliar conditions</w:t>
      </w:r>
      <w:r w:rsidR="00CA7138">
        <w:rPr>
          <w:rFonts w:ascii="Times New Roman" w:hAnsi="Times New Roman" w:cs="Times New Roman"/>
          <w:sz w:val="24"/>
          <w:szCs w:val="24"/>
        </w:rPr>
        <w:t xml:space="preserve"> and through our reading </w:t>
      </w:r>
      <w:r w:rsidR="00D9237A">
        <w:rPr>
          <w:rFonts w:ascii="Times New Roman" w:hAnsi="Times New Roman" w:cs="Times New Roman"/>
          <w:sz w:val="24"/>
          <w:szCs w:val="24"/>
        </w:rPr>
        <w:t>aim to make these objects strange and uncomfortable to others</w:t>
      </w:r>
      <w:r w:rsidR="007054B1">
        <w:rPr>
          <w:rFonts w:ascii="Times New Roman" w:hAnsi="Times New Roman" w:cs="Times New Roman"/>
          <w:sz w:val="24"/>
          <w:szCs w:val="24"/>
        </w:rPr>
        <w:t>.</w:t>
      </w:r>
      <w:r w:rsidR="007054B1" w:rsidRPr="006B428E" w:rsidDel="00900ECB">
        <w:rPr>
          <w:rFonts w:ascii="Times New Roman" w:hAnsi="Times New Roman" w:cs="Times New Roman"/>
          <w:sz w:val="24"/>
          <w:szCs w:val="24"/>
        </w:rPr>
        <w:t xml:space="preserve"> </w:t>
      </w:r>
      <w:r w:rsidRPr="006B428E">
        <w:rPr>
          <w:rFonts w:ascii="Times New Roman" w:hAnsi="Times New Roman" w:cs="Times New Roman"/>
          <w:sz w:val="24"/>
          <w:szCs w:val="24"/>
        </w:rPr>
        <w:t>These objects form moments of connectedness</w:t>
      </w:r>
      <w:r w:rsidR="00604CA2">
        <w:rPr>
          <w:rFonts w:ascii="Times New Roman" w:hAnsi="Times New Roman" w:cs="Times New Roman"/>
          <w:sz w:val="24"/>
          <w:szCs w:val="24"/>
        </w:rPr>
        <w:t xml:space="preserve"> </w:t>
      </w:r>
      <w:r w:rsidR="00604CA2" w:rsidRPr="006C69B3">
        <w:rPr>
          <w:rFonts w:ascii="Times New Roman" w:hAnsi="Times New Roman" w:cs="Times New Roman"/>
          <w:i/>
          <w:sz w:val="24"/>
          <w:szCs w:val="24"/>
        </w:rPr>
        <w:t>and</w:t>
      </w:r>
      <w:r w:rsidRPr="006B428E">
        <w:rPr>
          <w:rFonts w:ascii="Times New Roman" w:hAnsi="Times New Roman" w:cs="Times New Roman"/>
          <w:sz w:val="24"/>
          <w:szCs w:val="24"/>
        </w:rPr>
        <w:t xml:space="preserve"> distance – we all eat and sleep, but possibilities for determining how are more expansive for many outside prison. The </w:t>
      </w:r>
      <w:r w:rsidR="001672E7">
        <w:rPr>
          <w:rFonts w:ascii="Times New Roman" w:hAnsi="Times New Roman" w:cs="Times New Roman"/>
          <w:sz w:val="24"/>
          <w:szCs w:val="24"/>
        </w:rPr>
        <w:t xml:space="preserve">jarring </w:t>
      </w:r>
      <w:r w:rsidRPr="006B428E">
        <w:rPr>
          <w:rFonts w:ascii="Times New Roman" w:hAnsi="Times New Roman" w:cs="Times New Roman"/>
          <w:sz w:val="24"/>
          <w:szCs w:val="24"/>
        </w:rPr>
        <w:t xml:space="preserve">familiarity and strangeness we </w:t>
      </w:r>
      <w:r w:rsidR="001672E7">
        <w:rPr>
          <w:rFonts w:ascii="Times New Roman" w:hAnsi="Times New Roman" w:cs="Times New Roman"/>
          <w:sz w:val="24"/>
          <w:szCs w:val="24"/>
        </w:rPr>
        <w:t>felt</w:t>
      </w:r>
      <w:r w:rsidR="001672E7" w:rsidRPr="006B428E">
        <w:rPr>
          <w:rFonts w:ascii="Times New Roman" w:hAnsi="Times New Roman" w:cs="Times New Roman"/>
          <w:sz w:val="24"/>
          <w:szCs w:val="24"/>
        </w:rPr>
        <w:t xml:space="preserve"> </w:t>
      </w:r>
      <w:r w:rsidR="001672E7">
        <w:rPr>
          <w:rFonts w:ascii="Times New Roman" w:hAnsi="Times New Roman" w:cs="Times New Roman"/>
          <w:sz w:val="24"/>
          <w:szCs w:val="24"/>
        </w:rPr>
        <w:t>in</w:t>
      </w:r>
      <w:r w:rsidR="001672E7" w:rsidRPr="006B428E">
        <w:rPr>
          <w:rFonts w:ascii="Times New Roman" w:hAnsi="Times New Roman" w:cs="Times New Roman"/>
          <w:sz w:val="24"/>
          <w:szCs w:val="24"/>
        </w:rPr>
        <w:t xml:space="preserve"> </w:t>
      </w:r>
      <w:r w:rsidRPr="006B428E">
        <w:rPr>
          <w:rFonts w:ascii="Times New Roman" w:hAnsi="Times New Roman" w:cs="Times New Roman"/>
          <w:sz w:val="24"/>
          <w:szCs w:val="24"/>
        </w:rPr>
        <w:t>viewing these photographs</w:t>
      </w:r>
      <w:r w:rsidR="001672E7">
        <w:rPr>
          <w:rFonts w:ascii="Times New Roman" w:hAnsi="Times New Roman" w:cs="Times New Roman"/>
          <w:sz w:val="24"/>
          <w:szCs w:val="24"/>
        </w:rPr>
        <w:t xml:space="preserve"> highlighted</w:t>
      </w:r>
      <w:r w:rsidRPr="006B428E">
        <w:rPr>
          <w:rFonts w:ascii="Times New Roman" w:hAnsi="Times New Roman" w:cs="Times New Roman"/>
          <w:sz w:val="24"/>
          <w:szCs w:val="24"/>
        </w:rPr>
        <w:t xml:space="preserve"> the proximity and distance between inside and </w:t>
      </w:r>
      <w:r w:rsidRPr="006B428E">
        <w:rPr>
          <w:rFonts w:ascii="Times New Roman" w:hAnsi="Times New Roman" w:cs="Times New Roman"/>
          <w:sz w:val="24"/>
          <w:szCs w:val="24"/>
        </w:rPr>
        <w:lastRenderedPageBreak/>
        <w:t>outside, imprisoned and free</w:t>
      </w:r>
      <w:r w:rsidRPr="006B428E">
        <w:rPr>
          <w:rStyle w:val="EndnoteReference"/>
          <w:rFonts w:ascii="Times New Roman" w:hAnsi="Times New Roman" w:cs="Times New Roman"/>
          <w:sz w:val="24"/>
          <w:szCs w:val="24"/>
        </w:rPr>
        <w:endnoteReference w:id="5"/>
      </w:r>
      <w:r w:rsidR="001672E7">
        <w:rPr>
          <w:rFonts w:ascii="Times New Roman" w:hAnsi="Times New Roman" w:cs="Times New Roman"/>
          <w:sz w:val="24"/>
          <w:szCs w:val="24"/>
        </w:rPr>
        <w:t>, reminding</w:t>
      </w:r>
      <w:r w:rsidR="001672E7" w:rsidRPr="006B428E">
        <w:rPr>
          <w:rFonts w:ascii="Times New Roman" w:hAnsi="Times New Roman" w:cs="Times New Roman"/>
          <w:sz w:val="24"/>
          <w:szCs w:val="24"/>
        </w:rPr>
        <w:t xml:space="preserve"> </w:t>
      </w:r>
      <w:r w:rsidRPr="006B428E">
        <w:rPr>
          <w:rFonts w:ascii="Times New Roman" w:hAnsi="Times New Roman" w:cs="Times New Roman"/>
          <w:sz w:val="24"/>
          <w:szCs w:val="24"/>
        </w:rPr>
        <w:t>us imprisoned lives are often hidden</w:t>
      </w:r>
      <w:r w:rsidR="00CD7BBD">
        <w:rPr>
          <w:rFonts w:ascii="Times New Roman" w:hAnsi="Times New Roman" w:cs="Times New Roman"/>
          <w:sz w:val="24"/>
          <w:szCs w:val="24"/>
        </w:rPr>
        <w:t>,</w:t>
      </w:r>
      <w:r w:rsidRPr="006B428E">
        <w:rPr>
          <w:rFonts w:ascii="Times New Roman" w:hAnsi="Times New Roman" w:cs="Times New Roman"/>
          <w:sz w:val="24"/>
          <w:szCs w:val="24"/>
        </w:rPr>
        <w:t xml:space="preserve"> or made visible through voyeuristic fascination. As Novek (2006:376) observes, we are increasingly ‘entertained by stories about confinement’</w:t>
      </w:r>
      <w:r w:rsidR="009E360E">
        <w:rPr>
          <w:rFonts w:ascii="Times New Roman" w:hAnsi="Times New Roman" w:cs="Times New Roman"/>
          <w:sz w:val="24"/>
          <w:szCs w:val="24"/>
        </w:rPr>
        <w:t xml:space="preserve">; </w:t>
      </w:r>
      <w:r w:rsidRPr="006B428E">
        <w:rPr>
          <w:rFonts w:ascii="Times New Roman" w:hAnsi="Times New Roman" w:cs="Times New Roman"/>
          <w:sz w:val="24"/>
          <w:szCs w:val="24"/>
        </w:rPr>
        <w:t xml:space="preserve">imprisoned lives are often understood through </w:t>
      </w:r>
      <w:r w:rsidR="007054B1">
        <w:rPr>
          <w:rFonts w:ascii="Times New Roman" w:hAnsi="Times New Roman" w:cs="Times New Roman"/>
          <w:sz w:val="24"/>
          <w:szCs w:val="24"/>
        </w:rPr>
        <w:t xml:space="preserve">contradictory </w:t>
      </w:r>
      <w:r w:rsidRPr="006B428E">
        <w:rPr>
          <w:rFonts w:ascii="Times New Roman" w:hAnsi="Times New Roman" w:cs="Times New Roman"/>
          <w:sz w:val="24"/>
          <w:szCs w:val="24"/>
        </w:rPr>
        <w:t>media depictions of ‘holiday camps’, or violent institutions (Marsh, 2009).</w:t>
      </w:r>
      <w:r w:rsidR="009E360E">
        <w:rPr>
          <w:rFonts w:ascii="Times New Roman" w:hAnsi="Times New Roman" w:cs="Times New Roman"/>
          <w:sz w:val="24"/>
          <w:szCs w:val="24"/>
        </w:rPr>
        <w:t xml:space="preserve"> In viewing, w</w:t>
      </w:r>
      <w:r w:rsidR="009E360E" w:rsidRPr="006B428E">
        <w:rPr>
          <w:rFonts w:ascii="Times New Roman" w:hAnsi="Times New Roman" w:cs="Times New Roman"/>
          <w:sz w:val="24"/>
          <w:szCs w:val="24"/>
        </w:rPr>
        <w:t xml:space="preserve">e sit with </w:t>
      </w:r>
      <w:r w:rsidR="00F2752C">
        <w:rPr>
          <w:rFonts w:ascii="Times New Roman" w:hAnsi="Times New Roman" w:cs="Times New Roman"/>
          <w:sz w:val="24"/>
          <w:szCs w:val="24"/>
        </w:rPr>
        <w:t>the</w:t>
      </w:r>
      <w:r w:rsidR="009E360E" w:rsidRPr="006B428E">
        <w:rPr>
          <w:rFonts w:ascii="Times New Roman" w:hAnsi="Times New Roman" w:cs="Times New Roman"/>
          <w:sz w:val="24"/>
          <w:szCs w:val="24"/>
        </w:rPr>
        <w:t xml:space="preserve"> tension between familiarity and strangeness</w:t>
      </w:r>
      <w:r w:rsidRPr="006B428E">
        <w:rPr>
          <w:rFonts w:ascii="Times New Roman" w:hAnsi="Times New Roman" w:cs="Times New Roman"/>
          <w:sz w:val="24"/>
          <w:szCs w:val="24"/>
        </w:rPr>
        <w:t>. This sense of strangeness is evoked through our own positioning</w:t>
      </w:r>
      <w:r w:rsidR="0048522E">
        <w:rPr>
          <w:rFonts w:ascii="Times New Roman" w:hAnsi="Times New Roman" w:cs="Times New Roman"/>
          <w:sz w:val="24"/>
          <w:szCs w:val="24"/>
        </w:rPr>
        <w:t xml:space="preserve"> that shapes our viewing</w:t>
      </w:r>
      <w:r w:rsidR="002200B5">
        <w:rPr>
          <w:rFonts w:ascii="Times New Roman" w:hAnsi="Times New Roman" w:cs="Times New Roman"/>
          <w:sz w:val="24"/>
          <w:szCs w:val="24"/>
        </w:rPr>
        <w:t>,</w:t>
      </w:r>
      <w:r w:rsidR="002200B5" w:rsidRPr="006B428E">
        <w:rPr>
          <w:rFonts w:ascii="Times New Roman" w:hAnsi="Times New Roman" w:cs="Times New Roman"/>
          <w:sz w:val="24"/>
          <w:szCs w:val="24"/>
        </w:rPr>
        <w:t xml:space="preserve"> </w:t>
      </w:r>
      <w:r w:rsidR="002200B5">
        <w:rPr>
          <w:rFonts w:ascii="Times New Roman" w:hAnsi="Times New Roman" w:cs="Times New Roman"/>
          <w:sz w:val="24"/>
          <w:szCs w:val="24"/>
        </w:rPr>
        <w:t>having</w:t>
      </w:r>
      <w:r w:rsidRPr="006B428E">
        <w:rPr>
          <w:rFonts w:ascii="Times New Roman" w:hAnsi="Times New Roman" w:cs="Times New Roman"/>
          <w:sz w:val="24"/>
          <w:szCs w:val="24"/>
        </w:rPr>
        <w:t xml:space="preserve"> not experienced imprisonment, or the poverty, precarious housing, or criminalisation </w:t>
      </w:r>
      <w:r w:rsidR="00F2752C">
        <w:rPr>
          <w:rFonts w:ascii="Times New Roman" w:hAnsi="Times New Roman" w:cs="Times New Roman"/>
          <w:sz w:val="24"/>
          <w:szCs w:val="24"/>
        </w:rPr>
        <w:t>known</w:t>
      </w:r>
      <w:r w:rsidR="00F2752C" w:rsidRPr="006B428E">
        <w:rPr>
          <w:rFonts w:ascii="Times New Roman" w:hAnsi="Times New Roman" w:cs="Times New Roman"/>
          <w:sz w:val="24"/>
          <w:szCs w:val="24"/>
        </w:rPr>
        <w:t xml:space="preserve"> </w:t>
      </w:r>
      <w:r w:rsidRPr="006B428E">
        <w:rPr>
          <w:rFonts w:ascii="Times New Roman" w:hAnsi="Times New Roman" w:cs="Times New Roman"/>
          <w:sz w:val="24"/>
          <w:szCs w:val="24"/>
        </w:rPr>
        <w:t xml:space="preserve">by many </w:t>
      </w:r>
      <w:r w:rsidR="00AD5472">
        <w:rPr>
          <w:rFonts w:ascii="Times New Roman" w:hAnsi="Times New Roman" w:cs="Times New Roman"/>
          <w:sz w:val="24"/>
          <w:szCs w:val="24"/>
        </w:rPr>
        <w:t xml:space="preserve">imprisoned </w:t>
      </w:r>
      <w:r w:rsidRPr="006B428E">
        <w:rPr>
          <w:rFonts w:ascii="Times New Roman" w:hAnsi="Times New Roman" w:cs="Times New Roman"/>
          <w:sz w:val="24"/>
          <w:szCs w:val="24"/>
        </w:rPr>
        <w:t xml:space="preserve">women. </w:t>
      </w:r>
      <w:r w:rsidRPr="006B428E">
        <w:rPr>
          <w:rFonts w:ascii="Times New Roman" w:hAnsi="Times New Roman" w:cs="Times New Roman"/>
          <w:sz w:val="24"/>
          <w:szCs w:val="24"/>
        </w:rPr>
        <w:br/>
      </w:r>
      <w:r w:rsidRPr="006B428E">
        <w:rPr>
          <w:rFonts w:ascii="Times New Roman" w:hAnsi="Times New Roman" w:cs="Times New Roman"/>
          <w:sz w:val="24"/>
          <w:szCs w:val="24"/>
        </w:rPr>
        <w:tab/>
      </w:r>
    </w:p>
    <w:p w14:paraId="4C8CFFB8" w14:textId="047CB63C" w:rsidR="007A38F0" w:rsidRPr="006B428E" w:rsidRDefault="007A38F0" w:rsidP="00A17EA1">
      <w:pPr>
        <w:spacing w:line="360" w:lineRule="auto"/>
        <w:rPr>
          <w:rFonts w:ascii="Times New Roman" w:hAnsi="Times New Roman" w:cs="Times New Roman"/>
          <w:i/>
          <w:sz w:val="24"/>
          <w:szCs w:val="24"/>
        </w:rPr>
      </w:pPr>
      <w:r w:rsidRPr="006B428E">
        <w:rPr>
          <w:rFonts w:ascii="Times New Roman" w:hAnsi="Times New Roman" w:cs="Times New Roman"/>
          <w:i/>
          <w:sz w:val="24"/>
          <w:szCs w:val="24"/>
        </w:rPr>
        <w:t>Everyday practices of confinement: eating and sleeping</w:t>
      </w:r>
    </w:p>
    <w:p w14:paraId="2016FDE3" w14:textId="77777777" w:rsidR="00F9213C" w:rsidRDefault="00F9213C" w:rsidP="00F9213C">
      <w:r>
        <w:rPr>
          <w:noProof/>
          <w:lang w:eastAsia="en-GB"/>
        </w:rPr>
        <w:drawing>
          <wp:inline distT="0" distB="0" distL="0" distR="0" wp14:anchorId="307DCF3F" wp14:editId="6584642C">
            <wp:extent cx="3387799" cy="3024520"/>
            <wp:effectExtent l="57150" t="57150" r="41275" b="42545"/>
            <wp:docPr id="3" name="Picture 3" descr="A picture containing indoor, sitting,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 1_Vessels and cutlery.jpg"/>
                    <pic:cNvPicPr/>
                  </pic:nvPicPr>
                  <pic:blipFill>
                    <a:blip r:embed="rId8"/>
                    <a:stretch>
                      <a:fillRect/>
                    </a:stretch>
                  </pic:blipFill>
                  <pic:spPr>
                    <a:xfrm rot="10800000">
                      <a:off x="0" y="0"/>
                      <a:ext cx="3391979" cy="3028252"/>
                    </a:xfrm>
                    <a:prstGeom prst="rect">
                      <a:avLst/>
                    </a:prstGeom>
                    <a:scene3d>
                      <a:camera prst="orthographicFront">
                        <a:rot lat="0" lon="0" rev="0"/>
                      </a:camera>
                      <a:lightRig rig="threePt" dir="t"/>
                    </a:scene3d>
                  </pic:spPr>
                </pic:pic>
              </a:graphicData>
            </a:graphic>
          </wp:inline>
        </w:drawing>
      </w:r>
    </w:p>
    <w:p w14:paraId="2D16A24A" w14:textId="157BB6B8" w:rsidR="00F9213C" w:rsidRDefault="00F9213C" w:rsidP="00F9213C">
      <w:pPr>
        <w:spacing w:line="360" w:lineRule="auto"/>
        <w:rPr>
          <w:rFonts w:ascii="Times New Roman" w:hAnsi="Times New Roman" w:cs="Times New Roman"/>
          <w:sz w:val="24"/>
          <w:szCs w:val="24"/>
        </w:rPr>
      </w:pPr>
      <w:r w:rsidRPr="006B428E">
        <w:rPr>
          <w:rFonts w:ascii="Times New Roman" w:hAnsi="Times New Roman" w:cs="Times New Roman"/>
          <w:sz w:val="24"/>
          <w:szCs w:val="24"/>
        </w:rPr>
        <w:t xml:space="preserve">Fig 1: Vessels and cutlery, collected by </w:t>
      </w:r>
      <w:r>
        <w:rPr>
          <w:rFonts w:ascii="Times New Roman" w:hAnsi="Times New Roman" w:cs="Times New Roman"/>
          <w:sz w:val="24"/>
          <w:szCs w:val="24"/>
        </w:rPr>
        <w:t xml:space="preserve">Islington Museum </w:t>
      </w:r>
      <w:r w:rsidRPr="006B428E">
        <w:rPr>
          <w:rFonts w:ascii="Times New Roman" w:hAnsi="Times New Roman" w:cs="Times New Roman"/>
          <w:sz w:val="24"/>
          <w:szCs w:val="24"/>
        </w:rPr>
        <w:t xml:space="preserve">(Image: </w:t>
      </w:r>
      <w:r>
        <w:rPr>
          <w:rFonts w:ascii="Times New Roman" w:hAnsi="Times New Roman" w:cs="Times New Roman"/>
          <w:sz w:val="24"/>
          <w:szCs w:val="24"/>
        </w:rPr>
        <w:t>Rachel Seoighe</w:t>
      </w:r>
      <w:r w:rsidRPr="006B428E">
        <w:rPr>
          <w:rFonts w:ascii="Times New Roman" w:hAnsi="Times New Roman" w:cs="Times New Roman"/>
          <w:sz w:val="24"/>
          <w:szCs w:val="24"/>
        </w:rPr>
        <w:t>)</w:t>
      </w:r>
    </w:p>
    <w:p w14:paraId="585CCCE5" w14:textId="77777777" w:rsidR="00F9213C" w:rsidRPr="006B428E" w:rsidRDefault="00F9213C" w:rsidP="00F9213C">
      <w:pPr>
        <w:spacing w:line="360" w:lineRule="auto"/>
        <w:rPr>
          <w:rFonts w:ascii="Times New Roman" w:hAnsi="Times New Roman" w:cs="Times New Roman"/>
          <w:sz w:val="24"/>
          <w:szCs w:val="24"/>
        </w:rPr>
      </w:pPr>
    </w:p>
    <w:p w14:paraId="7B2D4920" w14:textId="77777777" w:rsidR="00F9213C" w:rsidRDefault="00F9213C" w:rsidP="00F9213C">
      <w:pPr>
        <w:spacing w:line="360" w:lineRule="auto"/>
        <w:rPr>
          <w:rFonts w:ascii="Times New Roman" w:hAnsi="Times New Roman" w:cs="Times New Roman"/>
          <w:sz w:val="24"/>
          <w:szCs w:val="24"/>
        </w:rPr>
      </w:pPr>
      <w:r>
        <w:rPr>
          <w:rFonts w:ascii="Times New Roman" w:hAnsi="Times New Roman" w:cs="Times New Roman"/>
          <w:noProof/>
          <w:sz w:val="24"/>
          <w:szCs w:val="24"/>
          <w:lang w:eastAsia="en-GB"/>
        </w:rPr>
        <w:lastRenderedPageBreak/>
        <w:drawing>
          <wp:inline distT="0" distB="0" distL="0" distR="0" wp14:anchorId="2303E658" wp14:editId="67A88932">
            <wp:extent cx="3952875" cy="2705100"/>
            <wp:effectExtent l="0" t="0" r="9525" b="0"/>
            <wp:docPr id="4" name="Picture 4" descr="A chair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2_Beds in a five person cell.jpg"/>
                    <pic:cNvPicPr/>
                  </pic:nvPicPr>
                  <pic:blipFill>
                    <a:blip r:embed="rId9"/>
                    <a:stretch>
                      <a:fillRect/>
                    </a:stretch>
                  </pic:blipFill>
                  <pic:spPr>
                    <a:xfrm>
                      <a:off x="0" y="0"/>
                      <a:ext cx="3952875" cy="2705100"/>
                    </a:xfrm>
                    <a:prstGeom prst="rect">
                      <a:avLst/>
                    </a:prstGeom>
                  </pic:spPr>
                </pic:pic>
              </a:graphicData>
            </a:graphic>
          </wp:inline>
        </w:drawing>
      </w:r>
    </w:p>
    <w:p w14:paraId="135B4BF6" w14:textId="52CD256A" w:rsidR="00F9213C" w:rsidRPr="006B428E" w:rsidRDefault="00F9213C" w:rsidP="00F9213C">
      <w:pPr>
        <w:spacing w:line="360" w:lineRule="auto"/>
        <w:rPr>
          <w:rFonts w:ascii="Times New Roman" w:hAnsi="Times New Roman" w:cs="Times New Roman"/>
          <w:sz w:val="24"/>
          <w:szCs w:val="24"/>
        </w:rPr>
      </w:pPr>
      <w:r w:rsidRPr="006B428E">
        <w:rPr>
          <w:rFonts w:ascii="Times New Roman" w:hAnsi="Times New Roman" w:cs="Times New Roman"/>
          <w:sz w:val="24"/>
          <w:szCs w:val="24"/>
        </w:rPr>
        <w:t xml:space="preserve">Fig 2. </w:t>
      </w:r>
      <w:r>
        <w:rPr>
          <w:rFonts w:ascii="Times New Roman" w:hAnsi="Times New Roman" w:cs="Times New Roman"/>
          <w:sz w:val="24"/>
          <w:szCs w:val="24"/>
        </w:rPr>
        <w:t>B</w:t>
      </w:r>
      <w:r w:rsidRPr="006B428E">
        <w:rPr>
          <w:rFonts w:ascii="Times New Roman" w:hAnsi="Times New Roman" w:cs="Times New Roman"/>
          <w:sz w:val="24"/>
          <w:szCs w:val="24"/>
        </w:rPr>
        <w:t>ed</w:t>
      </w:r>
      <w:r>
        <w:rPr>
          <w:rFonts w:ascii="Times New Roman" w:hAnsi="Times New Roman" w:cs="Times New Roman"/>
          <w:sz w:val="24"/>
          <w:szCs w:val="24"/>
        </w:rPr>
        <w:t>s</w:t>
      </w:r>
      <w:r w:rsidRPr="006B428E">
        <w:rPr>
          <w:rFonts w:ascii="Times New Roman" w:hAnsi="Times New Roman" w:cs="Times New Roman"/>
          <w:sz w:val="24"/>
          <w:szCs w:val="24"/>
        </w:rPr>
        <w:t xml:space="preserve"> in a five-person cell, Holloway Prison (image: </w:t>
      </w:r>
      <w:r>
        <w:rPr>
          <w:rFonts w:ascii="Times New Roman" w:hAnsi="Times New Roman" w:cs="Times New Roman"/>
          <w:sz w:val="24"/>
          <w:szCs w:val="24"/>
        </w:rPr>
        <w:t>Roz currie</w:t>
      </w:r>
      <w:r w:rsidRPr="006B428E">
        <w:rPr>
          <w:rFonts w:ascii="Times New Roman" w:hAnsi="Times New Roman" w:cs="Times New Roman"/>
          <w:sz w:val="24"/>
          <w:szCs w:val="24"/>
        </w:rPr>
        <w:t>)</w:t>
      </w:r>
    </w:p>
    <w:p w14:paraId="19EDD3C7" w14:textId="0502EA4B" w:rsidR="007A38F0" w:rsidRPr="006B428E" w:rsidRDefault="00FE0246">
      <w:pPr>
        <w:spacing w:line="360" w:lineRule="auto"/>
        <w:rPr>
          <w:rFonts w:ascii="Times New Roman" w:hAnsi="Times New Roman" w:cs="Times New Roman"/>
          <w:sz w:val="24"/>
          <w:szCs w:val="24"/>
        </w:rPr>
      </w:pPr>
      <w:r>
        <w:rPr>
          <w:rFonts w:ascii="Times New Roman" w:hAnsi="Times New Roman" w:cs="Times New Roman"/>
          <w:sz w:val="24"/>
          <w:szCs w:val="24"/>
        </w:rPr>
        <w:t>These</w:t>
      </w:r>
      <w:r w:rsidR="007A38F0" w:rsidRPr="006B428E">
        <w:rPr>
          <w:rFonts w:ascii="Times New Roman" w:hAnsi="Times New Roman" w:cs="Times New Roman"/>
          <w:sz w:val="24"/>
          <w:szCs w:val="24"/>
        </w:rPr>
        <w:t xml:space="preserve"> objects</w:t>
      </w:r>
      <w:r w:rsidR="00C805EB">
        <w:rPr>
          <w:rFonts w:ascii="Times New Roman" w:hAnsi="Times New Roman" w:cs="Times New Roman"/>
          <w:sz w:val="24"/>
          <w:szCs w:val="24"/>
        </w:rPr>
        <w:t xml:space="preserve"> </w:t>
      </w:r>
      <w:r w:rsidR="007A38F0" w:rsidRPr="006B428E">
        <w:rPr>
          <w:rFonts w:ascii="Times New Roman" w:hAnsi="Times New Roman" w:cs="Times New Roman"/>
          <w:sz w:val="24"/>
          <w:szCs w:val="24"/>
        </w:rPr>
        <w:t>highlight the</w:t>
      </w:r>
      <w:r w:rsidR="000C1682">
        <w:rPr>
          <w:rFonts w:ascii="Times New Roman" w:hAnsi="Times New Roman" w:cs="Times New Roman"/>
          <w:sz w:val="24"/>
          <w:szCs w:val="24"/>
        </w:rPr>
        <w:t xml:space="preserve"> boundaries between imprisoned and free</w:t>
      </w:r>
      <w:r w:rsidR="007A38F0" w:rsidRPr="006B428E">
        <w:rPr>
          <w:rFonts w:ascii="Times New Roman" w:hAnsi="Times New Roman" w:cs="Times New Roman"/>
          <w:sz w:val="24"/>
          <w:szCs w:val="24"/>
        </w:rPr>
        <w:t>.</w:t>
      </w:r>
      <w:r w:rsidR="00307F87">
        <w:rPr>
          <w:rFonts w:ascii="Times New Roman" w:hAnsi="Times New Roman" w:cs="Times New Roman"/>
          <w:sz w:val="24"/>
          <w:szCs w:val="24"/>
        </w:rPr>
        <w:t xml:space="preserve"> The p</w:t>
      </w:r>
      <w:r w:rsidR="00C249CC">
        <w:rPr>
          <w:rFonts w:ascii="Times New Roman" w:hAnsi="Times New Roman" w:cs="Times New Roman"/>
          <w:sz w:val="24"/>
          <w:szCs w:val="24"/>
        </w:rPr>
        <w:t>lastic v</w:t>
      </w:r>
      <w:r w:rsidR="007A38F0" w:rsidRPr="006B428E">
        <w:rPr>
          <w:rFonts w:ascii="Times New Roman" w:hAnsi="Times New Roman" w:cs="Times New Roman"/>
          <w:sz w:val="24"/>
          <w:szCs w:val="24"/>
        </w:rPr>
        <w:t xml:space="preserve">essels and cutlery </w:t>
      </w:r>
      <w:r w:rsidR="00147600">
        <w:rPr>
          <w:rFonts w:ascii="Times New Roman" w:hAnsi="Times New Roman" w:cs="Times New Roman"/>
          <w:sz w:val="24"/>
          <w:szCs w:val="24"/>
        </w:rPr>
        <w:t>were particularly</w:t>
      </w:r>
      <w:r w:rsidR="007A38F0" w:rsidRPr="006B428E">
        <w:rPr>
          <w:rFonts w:ascii="Times New Roman" w:hAnsi="Times New Roman" w:cs="Times New Roman"/>
          <w:sz w:val="24"/>
          <w:szCs w:val="24"/>
        </w:rPr>
        <w:t xml:space="preserve"> instrumental in illuminating </w:t>
      </w:r>
      <w:r w:rsidR="00307F87">
        <w:rPr>
          <w:rFonts w:ascii="Times New Roman" w:hAnsi="Times New Roman" w:cs="Times New Roman"/>
          <w:sz w:val="24"/>
          <w:szCs w:val="24"/>
        </w:rPr>
        <w:t>this difference</w:t>
      </w:r>
      <w:r w:rsidR="007A38F0" w:rsidRPr="006B428E">
        <w:rPr>
          <w:rFonts w:ascii="Times New Roman" w:hAnsi="Times New Roman" w:cs="Times New Roman"/>
          <w:sz w:val="24"/>
          <w:szCs w:val="24"/>
        </w:rPr>
        <w:t xml:space="preserve">. </w:t>
      </w:r>
      <w:r w:rsidR="000C1682">
        <w:rPr>
          <w:rFonts w:ascii="Times New Roman" w:hAnsi="Times New Roman" w:cs="Times New Roman"/>
          <w:sz w:val="24"/>
          <w:szCs w:val="24"/>
        </w:rPr>
        <w:t>They unsettled us as we</w:t>
      </w:r>
      <w:r w:rsidR="00D863F6" w:rsidRPr="006B428E">
        <w:rPr>
          <w:rFonts w:ascii="Times New Roman" w:hAnsi="Times New Roman" w:cs="Times New Roman"/>
          <w:sz w:val="24"/>
          <w:szCs w:val="24"/>
        </w:rPr>
        <w:t xml:space="preserve"> </w:t>
      </w:r>
      <w:r w:rsidR="00D863F6">
        <w:rPr>
          <w:rFonts w:ascii="Times New Roman" w:hAnsi="Times New Roman" w:cs="Times New Roman"/>
          <w:sz w:val="24"/>
          <w:szCs w:val="24"/>
        </w:rPr>
        <w:t>considered</w:t>
      </w:r>
      <w:r w:rsidR="00D863F6" w:rsidRPr="006B428E">
        <w:rPr>
          <w:rFonts w:ascii="Times New Roman" w:hAnsi="Times New Roman" w:cs="Times New Roman"/>
          <w:sz w:val="24"/>
          <w:szCs w:val="24"/>
        </w:rPr>
        <w:t xml:space="preserve"> how </w:t>
      </w:r>
      <w:r w:rsidR="000C1682">
        <w:rPr>
          <w:rFonts w:ascii="Times New Roman" w:hAnsi="Times New Roman" w:cs="Times New Roman"/>
          <w:sz w:val="24"/>
          <w:szCs w:val="24"/>
        </w:rPr>
        <w:t>it</w:t>
      </w:r>
      <w:r w:rsidR="00D863F6" w:rsidRPr="006B428E">
        <w:rPr>
          <w:rFonts w:ascii="Times New Roman" w:hAnsi="Times New Roman" w:cs="Times New Roman"/>
          <w:sz w:val="24"/>
          <w:szCs w:val="24"/>
        </w:rPr>
        <w:t xml:space="preserve"> might </w:t>
      </w:r>
      <w:r w:rsidR="00D863F6" w:rsidRPr="00C9074F">
        <w:rPr>
          <w:rFonts w:ascii="Times New Roman" w:hAnsi="Times New Roman" w:cs="Times New Roman"/>
          <w:i/>
          <w:sz w:val="24"/>
          <w:szCs w:val="24"/>
        </w:rPr>
        <w:t>feel</w:t>
      </w:r>
      <w:r w:rsidR="00D863F6" w:rsidRPr="006B428E">
        <w:rPr>
          <w:rFonts w:ascii="Times New Roman" w:hAnsi="Times New Roman" w:cs="Times New Roman"/>
          <w:sz w:val="24"/>
          <w:szCs w:val="24"/>
        </w:rPr>
        <w:t xml:space="preserve"> to use</w:t>
      </w:r>
      <w:r w:rsidR="000C1682">
        <w:rPr>
          <w:rFonts w:ascii="Times New Roman" w:hAnsi="Times New Roman" w:cs="Times New Roman"/>
          <w:sz w:val="24"/>
          <w:szCs w:val="24"/>
        </w:rPr>
        <w:t xml:space="preserve"> them</w:t>
      </w:r>
      <w:r w:rsidR="00D863F6" w:rsidRPr="006B428E">
        <w:rPr>
          <w:rFonts w:ascii="Times New Roman" w:hAnsi="Times New Roman" w:cs="Times New Roman"/>
          <w:sz w:val="24"/>
          <w:szCs w:val="24"/>
        </w:rPr>
        <w:t xml:space="preserve">, </w:t>
      </w:r>
      <w:r w:rsidR="005A4DBF">
        <w:rPr>
          <w:rFonts w:ascii="Times New Roman" w:hAnsi="Times New Roman" w:cs="Times New Roman"/>
          <w:sz w:val="24"/>
          <w:szCs w:val="24"/>
        </w:rPr>
        <w:t xml:space="preserve">to </w:t>
      </w:r>
      <w:r w:rsidR="00D863F6" w:rsidRPr="006B428E">
        <w:rPr>
          <w:rFonts w:ascii="Times New Roman" w:hAnsi="Times New Roman" w:cs="Times New Roman"/>
          <w:sz w:val="24"/>
          <w:szCs w:val="24"/>
        </w:rPr>
        <w:t xml:space="preserve">eat </w:t>
      </w:r>
      <w:r w:rsidR="005A4DBF">
        <w:rPr>
          <w:rFonts w:ascii="Times New Roman" w:hAnsi="Times New Roman" w:cs="Times New Roman"/>
          <w:sz w:val="24"/>
          <w:szCs w:val="24"/>
        </w:rPr>
        <w:t>with</w:t>
      </w:r>
      <w:r w:rsidR="00D863F6" w:rsidRPr="006B428E">
        <w:rPr>
          <w:rFonts w:ascii="Times New Roman" w:hAnsi="Times New Roman" w:cs="Times New Roman"/>
          <w:sz w:val="24"/>
          <w:szCs w:val="24"/>
        </w:rPr>
        <w:t xml:space="preserve"> and share</w:t>
      </w:r>
      <w:r w:rsidR="000C1682">
        <w:rPr>
          <w:rFonts w:ascii="Times New Roman" w:hAnsi="Times New Roman" w:cs="Times New Roman"/>
          <w:sz w:val="24"/>
          <w:szCs w:val="24"/>
        </w:rPr>
        <w:t xml:space="preserve"> them</w:t>
      </w:r>
      <w:r w:rsidR="00D863F6" w:rsidRPr="006B428E">
        <w:rPr>
          <w:rFonts w:ascii="Times New Roman" w:hAnsi="Times New Roman" w:cs="Times New Roman"/>
          <w:sz w:val="24"/>
          <w:szCs w:val="24"/>
        </w:rPr>
        <w:t xml:space="preserve">. </w:t>
      </w:r>
      <w:r w:rsidR="00D863F6">
        <w:rPr>
          <w:rFonts w:ascii="Times New Roman" w:hAnsi="Times New Roman" w:cs="Times New Roman"/>
          <w:sz w:val="24"/>
          <w:szCs w:val="24"/>
        </w:rPr>
        <w:t>Were they</w:t>
      </w:r>
      <w:r w:rsidR="00D863F6" w:rsidRPr="006B428E">
        <w:rPr>
          <w:rFonts w:ascii="Times New Roman" w:hAnsi="Times New Roman" w:cs="Times New Roman"/>
          <w:sz w:val="24"/>
          <w:szCs w:val="24"/>
        </w:rPr>
        <w:t xml:space="preserve"> part of moments of sociality, tension, calm, excitement or </w:t>
      </w:r>
      <w:r w:rsidR="000C1682">
        <w:rPr>
          <w:rFonts w:ascii="Times New Roman" w:hAnsi="Times New Roman" w:cs="Times New Roman"/>
          <w:sz w:val="24"/>
          <w:szCs w:val="24"/>
        </w:rPr>
        <w:t>mundanity</w:t>
      </w:r>
      <w:r w:rsidR="00D863F6">
        <w:rPr>
          <w:rFonts w:ascii="Times New Roman" w:hAnsi="Times New Roman" w:cs="Times New Roman"/>
          <w:sz w:val="24"/>
          <w:szCs w:val="24"/>
        </w:rPr>
        <w:t>?</w:t>
      </w:r>
      <w:r w:rsidR="00D863F6" w:rsidRPr="006B428E">
        <w:rPr>
          <w:rFonts w:ascii="Times New Roman" w:hAnsi="Times New Roman" w:cs="Times New Roman"/>
          <w:sz w:val="24"/>
          <w:szCs w:val="24"/>
        </w:rPr>
        <w:t xml:space="preserve"> </w:t>
      </w:r>
      <w:r w:rsidR="00D863F6">
        <w:rPr>
          <w:rFonts w:ascii="Times New Roman" w:hAnsi="Times New Roman" w:cs="Times New Roman"/>
          <w:sz w:val="24"/>
          <w:szCs w:val="24"/>
        </w:rPr>
        <w:t>W</w:t>
      </w:r>
      <w:r w:rsidR="00D863F6" w:rsidRPr="006B428E">
        <w:rPr>
          <w:rFonts w:ascii="Times New Roman" w:hAnsi="Times New Roman" w:cs="Times New Roman"/>
          <w:sz w:val="24"/>
          <w:szCs w:val="24"/>
        </w:rPr>
        <w:t>hat rituals</w:t>
      </w:r>
      <w:r w:rsidR="00D863F6">
        <w:rPr>
          <w:rFonts w:ascii="Times New Roman" w:hAnsi="Times New Roman" w:cs="Times New Roman"/>
          <w:sz w:val="24"/>
          <w:szCs w:val="24"/>
        </w:rPr>
        <w:t xml:space="preserve"> were</w:t>
      </w:r>
      <w:r w:rsidR="00D863F6" w:rsidRPr="006B428E">
        <w:rPr>
          <w:rFonts w:ascii="Times New Roman" w:hAnsi="Times New Roman" w:cs="Times New Roman"/>
          <w:sz w:val="24"/>
          <w:szCs w:val="24"/>
        </w:rPr>
        <w:t xml:space="preserve"> built around them</w:t>
      </w:r>
      <w:r w:rsidR="00D863F6">
        <w:rPr>
          <w:rFonts w:ascii="Times New Roman" w:hAnsi="Times New Roman" w:cs="Times New Roman"/>
          <w:sz w:val="24"/>
          <w:szCs w:val="24"/>
        </w:rPr>
        <w:t xml:space="preserve">? </w:t>
      </w:r>
      <w:r w:rsidR="0010737C">
        <w:rPr>
          <w:rFonts w:ascii="Times New Roman" w:hAnsi="Times New Roman" w:cs="Times New Roman"/>
          <w:sz w:val="24"/>
          <w:szCs w:val="24"/>
        </w:rPr>
        <w:t xml:space="preserve">When we handled the </w:t>
      </w:r>
      <w:r w:rsidR="00890220">
        <w:rPr>
          <w:rFonts w:ascii="Times New Roman" w:hAnsi="Times New Roman" w:cs="Times New Roman"/>
          <w:sz w:val="24"/>
          <w:szCs w:val="24"/>
        </w:rPr>
        <w:t>objects,</w:t>
      </w:r>
      <w:r w:rsidR="0010737C">
        <w:rPr>
          <w:rFonts w:ascii="Times New Roman" w:hAnsi="Times New Roman" w:cs="Times New Roman"/>
          <w:sz w:val="24"/>
          <w:szCs w:val="24"/>
        </w:rPr>
        <w:t xml:space="preserve"> t</w:t>
      </w:r>
      <w:r w:rsidR="0010737C" w:rsidRPr="006B428E">
        <w:rPr>
          <w:rFonts w:ascii="Times New Roman" w:hAnsi="Times New Roman" w:cs="Times New Roman"/>
          <w:sz w:val="24"/>
          <w:szCs w:val="24"/>
        </w:rPr>
        <w:t xml:space="preserve">he </w:t>
      </w:r>
      <w:r w:rsidR="007A38F0" w:rsidRPr="006B428E">
        <w:rPr>
          <w:rFonts w:ascii="Times New Roman" w:hAnsi="Times New Roman" w:cs="Times New Roman"/>
          <w:sz w:val="24"/>
          <w:szCs w:val="24"/>
        </w:rPr>
        <w:t>plastic felt infantilising and unhygienic</w:t>
      </w:r>
      <w:r w:rsidR="00307F87">
        <w:rPr>
          <w:rFonts w:ascii="Times New Roman" w:hAnsi="Times New Roman" w:cs="Times New Roman"/>
          <w:sz w:val="24"/>
          <w:szCs w:val="24"/>
        </w:rPr>
        <w:t>, bearing</w:t>
      </w:r>
      <w:r w:rsidR="007A38F0" w:rsidRPr="006B428E">
        <w:rPr>
          <w:rFonts w:ascii="Times New Roman" w:hAnsi="Times New Roman" w:cs="Times New Roman"/>
          <w:sz w:val="24"/>
          <w:szCs w:val="24"/>
        </w:rPr>
        <w:t xml:space="preserve"> marks of usage </w:t>
      </w:r>
      <w:r w:rsidR="002200B5">
        <w:rPr>
          <w:rFonts w:ascii="Times New Roman" w:hAnsi="Times New Roman" w:cs="Times New Roman"/>
          <w:sz w:val="24"/>
          <w:szCs w:val="24"/>
        </w:rPr>
        <w:t>across time</w:t>
      </w:r>
      <w:r w:rsidR="000C1682">
        <w:rPr>
          <w:rFonts w:ascii="Times New Roman" w:hAnsi="Times New Roman" w:cs="Times New Roman"/>
          <w:sz w:val="24"/>
          <w:szCs w:val="24"/>
        </w:rPr>
        <w:t>. D</w:t>
      </w:r>
      <w:r w:rsidR="00D863F6" w:rsidRPr="006B428E">
        <w:rPr>
          <w:rFonts w:ascii="Times New Roman" w:hAnsi="Times New Roman" w:cs="Times New Roman"/>
          <w:sz w:val="24"/>
          <w:szCs w:val="24"/>
        </w:rPr>
        <w:t>omestic objects contain the histor</w:t>
      </w:r>
      <w:r w:rsidR="00D863F6">
        <w:rPr>
          <w:rFonts w:ascii="Times New Roman" w:hAnsi="Times New Roman" w:cs="Times New Roman"/>
          <w:sz w:val="24"/>
          <w:szCs w:val="24"/>
        </w:rPr>
        <w:t>ies</w:t>
      </w:r>
      <w:r w:rsidR="00D863F6" w:rsidRPr="006B428E">
        <w:rPr>
          <w:rFonts w:ascii="Times New Roman" w:hAnsi="Times New Roman" w:cs="Times New Roman"/>
          <w:sz w:val="24"/>
          <w:szCs w:val="24"/>
        </w:rPr>
        <w:t xml:space="preserve"> and stories of previous owners</w:t>
      </w:r>
      <w:r w:rsidR="00D863F6">
        <w:rPr>
          <w:rFonts w:ascii="Times New Roman" w:hAnsi="Times New Roman" w:cs="Times New Roman"/>
          <w:sz w:val="24"/>
          <w:szCs w:val="24"/>
        </w:rPr>
        <w:t xml:space="preserve"> (Hurdley, 2013) and these held</w:t>
      </w:r>
      <w:r w:rsidR="00C805EB" w:rsidRPr="006B428E">
        <w:rPr>
          <w:rFonts w:ascii="Times New Roman" w:hAnsi="Times New Roman" w:cs="Times New Roman"/>
          <w:sz w:val="24"/>
          <w:szCs w:val="24"/>
        </w:rPr>
        <w:t xml:space="preserve"> </w:t>
      </w:r>
      <w:r w:rsidR="00D863F6">
        <w:rPr>
          <w:rFonts w:ascii="Times New Roman" w:hAnsi="Times New Roman" w:cs="Times New Roman"/>
          <w:sz w:val="24"/>
          <w:szCs w:val="24"/>
        </w:rPr>
        <w:t>many</w:t>
      </w:r>
      <w:r w:rsidR="00D863F6" w:rsidRPr="006B428E">
        <w:rPr>
          <w:rFonts w:ascii="Times New Roman" w:hAnsi="Times New Roman" w:cs="Times New Roman"/>
          <w:sz w:val="24"/>
          <w:szCs w:val="24"/>
        </w:rPr>
        <w:t xml:space="preserve"> </w:t>
      </w:r>
      <w:r w:rsidR="007A38F0" w:rsidRPr="006B428E">
        <w:rPr>
          <w:rFonts w:ascii="Times New Roman" w:hAnsi="Times New Roman" w:cs="Times New Roman"/>
          <w:sz w:val="24"/>
          <w:szCs w:val="24"/>
        </w:rPr>
        <w:t>women’s experience</w:t>
      </w:r>
      <w:r w:rsidR="00AB25E0">
        <w:rPr>
          <w:rFonts w:ascii="Times New Roman" w:hAnsi="Times New Roman" w:cs="Times New Roman"/>
          <w:sz w:val="24"/>
          <w:szCs w:val="24"/>
        </w:rPr>
        <w:t>s</w:t>
      </w:r>
      <w:r w:rsidR="007A38F0" w:rsidRPr="006B428E">
        <w:rPr>
          <w:rFonts w:ascii="Times New Roman" w:hAnsi="Times New Roman" w:cs="Times New Roman"/>
          <w:sz w:val="24"/>
          <w:szCs w:val="24"/>
        </w:rPr>
        <w:t xml:space="preserve"> of incarceration.</w:t>
      </w:r>
      <w:r w:rsidR="00D863F6">
        <w:rPr>
          <w:rFonts w:ascii="Times New Roman" w:hAnsi="Times New Roman" w:cs="Times New Roman"/>
          <w:sz w:val="24"/>
          <w:szCs w:val="24"/>
        </w:rPr>
        <w:t xml:space="preserve"> </w:t>
      </w:r>
      <w:r w:rsidR="000C1682">
        <w:rPr>
          <w:rFonts w:ascii="Times New Roman" w:hAnsi="Times New Roman" w:cs="Times New Roman"/>
          <w:sz w:val="24"/>
          <w:szCs w:val="24"/>
        </w:rPr>
        <w:t>I</w:t>
      </w:r>
      <w:r w:rsidR="00147600" w:rsidRPr="006B428E">
        <w:rPr>
          <w:rFonts w:ascii="Times New Roman" w:hAnsi="Times New Roman" w:cs="Times New Roman"/>
          <w:sz w:val="24"/>
          <w:szCs w:val="24"/>
        </w:rPr>
        <w:t>n their ordinariness</w:t>
      </w:r>
      <w:r w:rsidR="008E6EFF">
        <w:rPr>
          <w:rFonts w:ascii="Times New Roman" w:hAnsi="Times New Roman" w:cs="Times New Roman"/>
          <w:sz w:val="24"/>
          <w:szCs w:val="24"/>
        </w:rPr>
        <w:t xml:space="preserve"> these plastic objects</w:t>
      </w:r>
      <w:r w:rsidR="00147600" w:rsidRPr="006B428E">
        <w:rPr>
          <w:rFonts w:ascii="Times New Roman" w:hAnsi="Times New Roman" w:cs="Times New Roman"/>
          <w:sz w:val="24"/>
          <w:szCs w:val="24"/>
        </w:rPr>
        <w:t xml:space="preserve"> forged a point of connection between our lives and those of</w:t>
      </w:r>
      <w:r w:rsidR="00147600">
        <w:rPr>
          <w:rFonts w:ascii="Times New Roman" w:hAnsi="Times New Roman" w:cs="Times New Roman"/>
          <w:sz w:val="24"/>
          <w:szCs w:val="24"/>
        </w:rPr>
        <w:t xml:space="preserve"> the</w:t>
      </w:r>
      <w:r w:rsidR="00147600" w:rsidRPr="006B428E">
        <w:rPr>
          <w:rFonts w:ascii="Times New Roman" w:hAnsi="Times New Roman" w:cs="Times New Roman"/>
          <w:sz w:val="24"/>
          <w:szCs w:val="24"/>
        </w:rPr>
        <w:t xml:space="preserve"> women who used them, allowing for our own </w:t>
      </w:r>
      <w:r w:rsidR="00147600">
        <w:rPr>
          <w:rFonts w:ascii="Times New Roman" w:hAnsi="Times New Roman" w:cs="Times New Roman"/>
          <w:sz w:val="24"/>
          <w:szCs w:val="24"/>
        </w:rPr>
        <w:t>uncomfortable and incomplete</w:t>
      </w:r>
      <w:r w:rsidR="00147600" w:rsidRPr="006B428E">
        <w:rPr>
          <w:rFonts w:ascii="Times New Roman" w:hAnsi="Times New Roman" w:cs="Times New Roman"/>
          <w:sz w:val="24"/>
          <w:szCs w:val="24"/>
        </w:rPr>
        <w:t xml:space="preserve"> ‘imaginative leap’ (Smart, 2014) into everyday experience</w:t>
      </w:r>
      <w:r w:rsidR="00147600">
        <w:rPr>
          <w:rFonts w:ascii="Times New Roman" w:hAnsi="Times New Roman" w:cs="Times New Roman"/>
          <w:sz w:val="24"/>
          <w:szCs w:val="24"/>
        </w:rPr>
        <w:t>s</w:t>
      </w:r>
      <w:r w:rsidR="00147600" w:rsidRPr="006B428E">
        <w:rPr>
          <w:rFonts w:ascii="Times New Roman" w:hAnsi="Times New Roman" w:cs="Times New Roman"/>
          <w:sz w:val="24"/>
          <w:szCs w:val="24"/>
        </w:rPr>
        <w:t xml:space="preserve"> of incarceration. </w:t>
      </w:r>
      <w:r w:rsidR="005A4DBF" w:rsidRPr="006B428E">
        <w:rPr>
          <w:rFonts w:ascii="Times New Roman" w:hAnsi="Times New Roman" w:cs="Times New Roman"/>
          <w:sz w:val="24"/>
          <w:szCs w:val="24"/>
        </w:rPr>
        <w:t>Ahmed</w:t>
      </w:r>
      <w:r w:rsidR="005A4DBF">
        <w:rPr>
          <w:rFonts w:ascii="Times New Roman" w:hAnsi="Times New Roman" w:cs="Times New Roman"/>
          <w:sz w:val="24"/>
          <w:szCs w:val="24"/>
        </w:rPr>
        <w:t xml:space="preserve"> (2004:10)</w:t>
      </w:r>
      <w:r w:rsidR="005A4DBF" w:rsidRPr="006B428E">
        <w:rPr>
          <w:rFonts w:ascii="Times New Roman" w:hAnsi="Times New Roman" w:cs="Times New Roman"/>
          <w:sz w:val="24"/>
          <w:szCs w:val="24"/>
        </w:rPr>
        <w:t xml:space="preserve"> </w:t>
      </w:r>
      <w:r w:rsidR="008E6EFF">
        <w:rPr>
          <w:rFonts w:ascii="Times New Roman" w:hAnsi="Times New Roman" w:cs="Times New Roman"/>
          <w:sz w:val="24"/>
          <w:szCs w:val="24"/>
        </w:rPr>
        <w:t>situates</w:t>
      </w:r>
      <w:r w:rsidR="005A4DBF" w:rsidRPr="006B428E">
        <w:rPr>
          <w:rFonts w:ascii="Times New Roman" w:hAnsi="Times New Roman" w:cs="Times New Roman"/>
          <w:sz w:val="24"/>
          <w:szCs w:val="24"/>
        </w:rPr>
        <w:t xml:space="preserve"> emotions as boundary markers</w:t>
      </w:r>
      <w:r w:rsidR="005A4DBF">
        <w:rPr>
          <w:rFonts w:ascii="Times New Roman" w:hAnsi="Times New Roman" w:cs="Times New Roman"/>
          <w:sz w:val="24"/>
          <w:szCs w:val="24"/>
        </w:rPr>
        <w:t xml:space="preserve">: </w:t>
      </w:r>
      <w:r w:rsidR="005A4DBF" w:rsidRPr="006B428E">
        <w:rPr>
          <w:rFonts w:ascii="Times New Roman" w:hAnsi="Times New Roman" w:cs="Times New Roman"/>
          <w:sz w:val="24"/>
          <w:szCs w:val="24"/>
        </w:rPr>
        <w:t>‘it is through emotions, or how we respond to objects and others, that surfaces or boundaries are made: the ‘I’ and the ‘we’ are shaped by, and even take the shape of, contact with others.</w:t>
      </w:r>
      <w:r w:rsidR="005A4DBF">
        <w:rPr>
          <w:rFonts w:ascii="Times New Roman" w:hAnsi="Times New Roman" w:cs="Times New Roman"/>
          <w:sz w:val="24"/>
          <w:szCs w:val="24"/>
        </w:rPr>
        <w:t>’. The sense of familiarity and strangeness</w:t>
      </w:r>
      <w:r w:rsidR="005A4DBF" w:rsidRPr="006B428E">
        <w:rPr>
          <w:rFonts w:ascii="Times New Roman" w:hAnsi="Times New Roman" w:cs="Times New Roman"/>
          <w:sz w:val="24"/>
          <w:szCs w:val="24"/>
        </w:rPr>
        <w:t xml:space="preserve"> generated by our encounter with the vessels and cutlery</w:t>
      </w:r>
      <w:r w:rsidR="005A4DBF">
        <w:rPr>
          <w:rFonts w:ascii="Times New Roman" w:hAnsi="Times New Roman" w:cs="Times New Roman"/>
          <w:sz w:val="24"/>
          <w:szCs w:val="24"/>
        </w:rPr>
        <w:t xml:space="preserve"> marked</w:t>
      </w:r>
      <w:r w:rsidR="005A4DBF" w:rsidRPr="006B428E">
        <w:rPr>
          <w:rFonts w:ascii="Times New Roman" w:hAnsi="Times New Roman" w:cs="Times New Roman"/>
          <w:sz w:val="24"/>
          <w:szCs w:val="24"/>
        </w:rPr>
        <w:t xml:space="preserve"> boundaries between inside/outside and imprisoned/free.</w:t>
      </w:r>
      <w:r w:rsidR="002200B5" w:rsidRPr="002200B5">
        <w:rPr>
          <w:rFonts w:ascii="Times New Roman" w:hAnsi="Times New Roman" w:cs="Times New Roman"/>
          <w:sz w:val="24"/>
          <w:szCs w:val="24"/>
        </w:rPr>
        <w:t xml:space="preserve"> </w:t>
      </w:r>
      <w:r w:rsidR="002200B5" w:rsidRPr="006B428E">
        <w:rPr>
          <w:rFonts w:ascii="Times New Roman" w:hAnsi="Times New Roman" w:cs="Times New Roman"/>
          <w:sz w:val="24"/>
          <w:szCs w:val="24"/>
        </w:rPr>
        <w:t xml:space="preserve">We can imagine ourselves eating with </w:t>
      </w:r>
      <w:r w:rsidR="002200B5">
        <w:rPr>
          <w:rFonts w:ascii="Times New Roman" w:hAnsi="Times New Roman" w:cs="Times New Roman"/>
          <w:sz w:val="24"/>
          <w:szCs w:val="24"/>
        </w:rPr>
        <w:t>them</w:t>
      </w:r>
      <w:r w:rsidR="002200B5" w:rsidRPr="006B428E">
        <w:rPr>
          <w:rFonts w:ascii="Times New Roman" w:hAnsi="Times New Roman" w:cs="Times New Roman"/>
          <w:sz w:val="24"/>
          <w:szCs w:val="24"/>
        </w:rPr>
        <w:t>, because of an experience shared on some levels, but they also highlight the divisions between (some) free and imprisoned women.</w:t>
      </w:r>
      <w:r w:rsidR="007A38F0" w:rsidRPr="006B428E">
        <w:rPr>
          <w:rFonts w:ascii="Times New Roman" w:hAnsi="Times New Roman" w:cs="Times New Roman"/>
          <w:sz w:val="24"/>
          <w:szCs w:val="24"/>
        </w:rPr>
        <w:br/>
      </w:r>
      <w:r w:rsidR="007A38F0" w:rsidRPr="006B428E">
        <w:rPr>
          <w:rFonts w:ascii="Times New Roman" w:hAnsi="Times New Roman" w:cs="Times New Roman"/>
          <w:sz w:val="24"/>
          <w:szCs w:val="24"/>
        </w:rPr>
        <w:tab/>
      </w:r>
      <w:r w:rsidR="00AD6C04">
        <w:rPr>
          <w:rFonts w:ascii="Times New Roman" w:hAnsi="Times New Roman" w:cs="Times New Roman"/>
          <w:sz w:val="24"/>
          <w:szCs w:val="24"/>
        </w:rPr>
        <w:t>To</w:t>
      </w:r>
      <w:r w:rsidR="007A38F0" w:rsidRPr="006B428E">
        <w:rPr>
          <w:rFonts w:ascii="Times New Roman" w:hAnsi="Times New Roman" w:cs="Times New Roman"/>
          <w:sz w:val="24"/>
          <w:szCs w:val="24"/>
        </w:rPr>
        <w:t xml:space="preserve"> legitim</w:t>
      </w:r>
      <w:r w:rsidR="003D433F">
        <w:rPr>
          <w:rFonts w:ascii="Times New Roman" w:hAnsi="Times New Roman" w:cs="Times New Roman"/>
          <w:sz w:val="24"/>
          <w:szCs w:val="24"/>
        </w:rPr>
        <w:t>is</w:t>
      </w:r>
      <w:r w:rsidR="007A38F0" w:rsidRPr="006B428E">
        <w:rPr>
          <w:rFonts w:ascii="Times New Roman" w:hAnsi="Times New Roman" w:cs="Times New Roman"/>
          <w:sz w:val="24"/>
          <w:szCs w:val="24"/>
        </w:rPr>
        <w:t xml:space="preserve">e and </w:t>
      </w:r>
      <w:r w:rsidR="00AD6C04" w:rsidRPr="006B428E">
        <w:rPr>
          <w:rFonts w:ascii="Times New Roman" w:hAnsi="Times New Roman" w:cs="Times New Roman"/>
          <w:sz w:val="24"/>
          <w:szCs w:val="24"/>
        </w:rPr>
        <w:t>normalise</w:t>
      </w:r>
      <w:r w:rsidR="00AD6C04">
        <w:rPr>
          <w:rFonts w:ascii="Times New Roman" w:hAnsi="Times New Roman" w:cs="Times New Roman"/>
          <w:sz w:val="24"/>
          <w:szCs w:val="24"/>
        </w:rPr>
        <w:t xml:space="preserve"> the prison system</w:t>
      </w:r>
      <w:r w:rsidR="007A38F0" w:rsidRPr="006B428E">
        <w:rPr>
          <w:rFonts w:ascii="Times New Roman" w:hAnsi="Times New Roman" w:cs="Times New Roman"/>
          <w:sz w:val="24"/>
          <w:szCs w:val="24"/>
        </w:rPr>
        <w:t>, its everyday is made invisible</w:t>
      </w:r>
      <w:r w:rsidR="00E7378D">
        <w:rPr>
          <w:rFonts w:ascii="Times New Roman" w:hAnsi="Times New Roman" w:cs="Times New Roman"/>
          <w:sz w:val="24"/>
          <w:szCs w:val="24"/>
        </w:rPr>
        <w:t xml:space="preserve"> and </w:t>
      </w:r>
      <w:r w:rsidR="00CD4383">
        <w:rPr>
          <w:rFonts w:ascii="Times New Roman" w:hAnsi="Times New Roman" w:cs="Times New Roman"/>
          <w:sz w:val="24"/>
          <w:szCs w:val="24"/>
        </w:rPr>
        <w:lastRenderedPageBreak/>
        <w:t>subsumed</w:t>
      </w:r>
      <w:r w:rsidR="00E7378D">
        <w:rPr>
          <w:rFonts w:ascii="Times New Roman" w:hAnsi="Times New Roman" w:cs="Times New Roman"/>
          <w:sz w:val="24"/>
          <w:szCs w:val="24"/>
        </w:rPr>
        <w:t xml:space="preserve"> by </w:t>
      </w:r>
      <w:r w:rsidR="00CD4383">
        <w:rPr>
          <w:rFonts w:ascii="Times New Roman" w:hAnsi="Times New Roman" w:cs="Times New Roman"/>
          <w:sz w:val="24"/>
          <w:szCs w:val="24"/>
        </w:rPr>
        <w:t>a focus on th</w:t>
      </w:r>
      <w:r w:rsidR="00AC1DC3">
        <w:rPr>
          <w:rFonts w:ascii="Times New Roman" w:hAnsi="Times New Roman" w:cs="Times New Roman"/>
          <w:sz w:val="24"/>
          <w:szCs w:val="24"/>
        </w:rPr>
        <w:t>e</w:t>
      </w:r>
      <w:r w:rsidR="00CD4383">
        <w:rPr>
          <w:rFonts w:ascii="Times New Roman" w:hAnsi="Times New Roman" w:cs="Times New Roman"/>
          <w:sz w:val="24"/>
          <w:szCs w:val="24"/>
        </w:rPr>
        <w:t xml:space="preserve"> standard justifications of retribution, deterre</w:t>
      </w:r>
      <w:r w:rsidR="00AC1DC3">
        <w:rPr>
          <w:rFonts w:ascii="Times New Roman" w:hAnsi="Times New Roman" w:cs="Times New Roman"/>
          <w:sz w:val="24"/>
          <w:szCs w:val="24"/>
        </w:rPr>
        <w:t>nce</w:t>
      </w:r>
      <w:r w:rsidR="00CD4383">
        <w:rPr>
          <w:rFonts w:ascii="Times New Roman" w:hAnsi="Times New Roman" w:cs="Times New Roman"/>
          <w:sz w:val="24"/>
          <w:szCs w:val="24"/>
        </w:rPr>
        <w:t xml:space="preserve"> and rehabilitation</w:t>
      </w:r>
      <w:r w:rsidR="007A38F0" w:rsidRPr="006B428E">
        <w:rPr>
          <w:rFonts w:ascii="Times New Roman" w:hAnsi="Times New Roman" w:cs="Times New Roman"/>
          <w:sz w:val="24"/>
          <w:szCs w:val="24"/>
        </w:rPr>
        <w:t xml:space="preserve">. Acceptance of </w:t>
      </w:r>
      <w:r w:rsidR="002200B5">
        <w:rPr>
          <w:rFonts w:ascii="Times New Roman" w:hAnsi="Times New Roman" w:cs="Times New Roman"/>
          <w:sz w:val="24"/>
          <w:szCs w:val="24"/>
        </w:rPr>
        <w:t>it</w:t>
      </w:r>
      <w:r w:rsidR="007A38F0" w:rsidRPr="006B428E">
        <w:rPr>
          <w:rFonts w:ascii="Times New Roman" w:hAnsi="Times New Roman" w:cs="Times New Roman"/>
          <w:sz w:val="24"/>
          <w:szCs w:val="24"/>
        </w:rPr>
        <w:t xml:space="preserve"> </w:t>
      </w:r>
      <w:r w:rsidR="003D433F">
        <w:rPr>
          <w:rFonts w:ascii="Times New Roman" w:hAnsi="Times New Roman" w:cs="Times New Roman"/>
          <w:sz w:val="24"/>
          <w:szCs w:val="24"/>
        </w:rPr>
        <w:t>depends</w:t>
      </w:r>
      <w:r w:rsidR="003D433F" w:rsidRPr="006B428E">
        <w:rPr>
          <w:rFonts w:ascii="Times New Roman" w:hAnsi="Times New Roman" w:cs="Times New Roman"/>
          <w:sz w:val="24"/>
          <w:szCs w:val="24"/>
        </w:rPr>
        <w:t xml:space="preserve"> </w:t>
      </w:r>
      <w:r w:rsidR="007A38F0" w:rsidRPr="006B428E">
        <w:rPr>
          <w:rFonts w:ascii="Times New Roman" w:hAnsi="Times New Roman" w:cs="Times New Roman"/>
          <w:sz w:val="24"/>
          <w:szCs w:val="24"/>
        </w:rPr>
        <w:t>on the assumption</w:t>
      </w:r>
      <w:r w:rsidR="00CD4383">
        <w:rPr>
          <w:rFonts w:ascii="Times New Roman" w:hAnsi="Times New Roman" w:cs="Times New Roman"/>
          <w:sz w:val="24"/>
          <w:szCs w:val="24"/>
        </w:rPr>
        <w:t xml:space="preserve"> </w:t>
      </w:r>
      <w:r w:rsidR="007A38F0" w:rsidRPr="006B428E">
        <w:rPr>
          <w:rFonts w:ascii="Times New Roman" w:hAnsi="Times New Roman" w:cs="Times New Roman"/>
          <w:sz w:val="24"/>
          <w:szCs w:val="24"/>
        </w:rPr>
        <w:t xml:space="preserve">that it is the only reasonable means of responding to social problems and is essential to social justice. This relies on </w:t>
      </w:r>
      <w:r w:rsidR="002200B5">
        <w:rPr>
          <w:rFonts w:ascii="Times New Roman" w:hAnsi="Times New Roman" w:cs="Times New Roman"/>
          <w:sz w:val="24"/>
          <w:szCs w:val="24"/>
        </w:rPr>
        <w:t>the</w:t>
      </w:r>
      <w:r w:rsidR="002200B5" w:rsidRPr="006B428E">
        <w:rPr>
          <w:rFonts w:ascii="Times New Roman" w:hAnsi="Times New Roman" w:cs="Times New Roman"/>
          <w:sz w:val="24"/>
          <w:szCs w:val="24"/>
        </w:rPr>
        <w:t xml:space="preserve"> </w:t>
      </w:r>
      <w:r w:rsidR="00977ACC">
        <w:rPr>
          <w:rFonts w:ascii="Times New Roman" w:hAnsi="Times New Roman" w:cs="Times New Roman"/>
          <w:sz w:val="24"/>
          <w:szCs w:val="24"/>
        </w:rPr>
        <w:t>belief that</w:t>
      </w:r>
      <w:r w:rsidR="007A38F0" w:rsidRPr="006B428E">
        <w:rPr>
          <w:rFonts w:ascii="Times New Roman" w:hAnsi="Times New Roman" w:cs="Times New Roman"/>
          <w:sz w:val="24"/>
          <w:szCs w:val="24"/>
        </w:rPr>
        <w:t xml:space="preserve"> </w:t>
      </w:r>
      <w:r w:rsidR="00977ACC">
        <w:rPr>
          <w:rFonts w:ascii="Times New Roman" w:hAnsi="Times New Roman" w:cs="Times New Roman"/>
          <w:sz w:val="24"/>
          <w:szCs w:val="24"/>
        </w:rPr>
        <w:t xml:space="preserve">the removal of </w:t>
      </w:r>
      <w:r w:rsidR="007A38F0" w:rsidRPr="006B428E">
        <w:rPr>
          <w:rFonts w:ascii="Times New Roman" w:hAnsi="Times New Roman" w:cs="Times New Roman"/>
          <w:sz w:val="24"/>
          <w:szCs w:val="24"/>
        </w:rPr>
        <w:t>imprisoned</w:t>
      </w:r>
      <w:r w:rsidR="00977ACC">
        <w:rPr>
          <w:rFonts w:ascii="Times New Roman" w:hAnsi="Times New Roman" w:cs="Times New Roman"/>
          <w:sz w:val="24"/>
          <w:szCs w:val="24"/>
        </w:rPr>
        <w:t xml:space="preserve"> individuals</w:t>
      </w:r>
      <w:r w:rsidR="007A38F0" w:rsidRPr="006B428E">
        <w:rPr>
          <w:rFonts w:ascii="Times New Roman" w:hAnsi="Times New Roman" w:cs="Times New Roman"/>
          <w:sz w:val="24"/>
          <w:szCs w:val="24"/>
        </w:rPr>
        <w:t xml:space="preserve"> </w:t>
      </w:r>
      <w:r w:rsidR="00977ACC">
        <w:rPr>
          <w:rFonts w:ascii="Times New Roman" w:hAnsi="Times New Roman" w:cs="Times New Roman"/>
          <w:sz w:val="24"/>
          <w:szCs w:val="24"/>
        </w:rPr>
        <w:t xml:space="preserve">from society is necessary </w:t>
      </w:r>
      <w:r w:rsidR="007A38F0" w:rsidRPr="006B428E">
        <w:rPr>
          <w:rFonts w:ascii="Times New Roman" w:hAnsi="Times New Roman" w:cs="Times New Roman"/>
          <w:sz w:val="24"/>
          <w:szCs w:val="24"/>
        </w:rPr>
        <w:t xml:space="preserve">for the maintenance of ‘social order’. These objects </w:t>
      </w:r>
      <w:r w:rsidR="00A10726">
        <w:rPr>
          <w:rFonts w:ascii="Times New Roman" w:hAnsi="Times New Roman" w:cs="Times New Roman"/>
          <w:sz w:val="24"/>
          <w:szCs w:val="24"/>
        </w:rPr>
        <w:t xml:space="preserve">are </w:t>
      </w:r>
      <w:r w:rsidR="007A38F0" w:rsidRPr="006B428E">
        <w:rPr>
          <w:rFonts w:ascii="Times New Roman" w:hAnsi="Times New Roman" w:cs="Times New Roman"/>
          <w:sz w:val="24"/>
          <w:szCs w:val="24"/>
        </w:rPr>
        <w:t xml:space="preserve">simultaneously recognisable as part of our everyday lives and far removed from </w:t>
      </w:r>
      <w:r w:rsidR="002200B5">
        <w:rPr>
          <w:rFonts w:ascii="Times New Roman" w:hAnsi="Times New Roman" w:cs="Times New Roman"/>
          <w:sz w:val="24"/>
          <w:szCs w:val="24"/>
        </w:rPr>
        <w:t>them</w:t>
      </w:r>
      <w:r w:rsidR="00FC4CD2">
        <w:rPr>
          <w:rFonts w:ascii="Times New Roman" w:hAnsi="Times New Roman" w:cs="Times New Roman"/>
          <w:sz w:val="24"/>
          <w:szCs w:val="24"/>
        </w:rPr>
        <w:t xml:space="preserve">. They are </w:t>
      </w:r>
      <w:r w:rsidR="00FC4CD2" w:rsidRPr="006B428E">
        <w:rPr>
          <w:rFonts w:ascii="Times New Roman" w:hAnsi="Times New Roman" w:cs="Times New Roman"/>
          <w:sz w:val="24"/>
          <w:szCs w:val="24"/>
        </w:rPr>
        <w:t>active in the function of the prison</w:t>
      </w:r>
      <w:r w:rsidR="009C2EF7">
        <w:rPr>
          <w:rFonts w:ascii="Times New Roman" w:hAnsi="Times New Roman" w:cs="Times New Roman"/>
          <w:sz w:val="24"/>
          <w:szCs w:val="24"/>
        </w:rPr>
        <w:t>,</w:t>
      </w:r>
      <w:r w:rsidR="00FC4CD2" w:rsidRPr="006B428E">
        <w:rPr>
          <w:rFonts w:ascii="Times New Roman" w:hAnsi="Times New Roman" w:cs="Times New Roman"/>
          <w:sz w:val="24"/>
          <w:szCs w:val="24"/>
        </w:rPr>
        <w:t xml:space="preserve"> forming part of </w:t>
      </w:r>
      <w:r w:rsidR="00FC4CD2">
        <w:rPr>
          <w:rFonts w:ascii="Times New Roman" w:hAnsi="Times New Roman" w:cs="Times New Roman"/>
          <w:sz w:val="24"/>
          <w:szCs w:val="24"/>
        </w:rPr>
        <w:t>its</w:t>
      </w:r>
      <w:r w:rsidR="00FC4CD2" w:rsidRPr="006B428E">
        <w:rPr>
          <w:rFonts w:ascii="Times New Roman" w:hAnsi="Times New Roman" w:cs="Times New Roman"/>
          <w:sz w:val="24"/>
          <w:szCs w:val="24"/>
        </w:rPr>
        <w:t xml:space="preserve"> boundary</w:t>
      </w:r>
      <w:r w:rsidR="00A10726">
        <w:rPr>
          <w:rFonts w:ascii="Times New Roman" w:hAnsi="Times New Roman" w:cs="Times New Roman"/>
          <w:sz w:val="24"/>
          <w:szCs w:val="24"/>
        </w:rPr>
        <w:t xml:space="preserve"> by illuminating</w:t>
      </w:r>
      <w:r w:rsidR="000E5153" w:rsidRPr="006B428E">
        <w:rPr>
          <w:rFonts w:ascii="Times New Roman" w:hAnsi="Times New Roman" w:cs="Times New Roman"/>
          <w:sz w:val="24"/>
          <w:szCs w:val="24"/>
        </w:rPr>
        <w:t xml:space="preserve"> </w:t>
      </w:r>
      <w:r w:rsidR="007A38F0" w:rsidRPr="006B428E">
        <w:rPr>
          <w:rFonts w:ascii="Times New Roman" w:hAnsi="Times New Roman" w:cs="Times New Roman"/>
          <w:sz w:val="24"/>
          <w:szCs w:val="24"/>
        </w:rPr>
        <w:t>the societal distinction made between</w:t>
      </w:r>
      <w:r w:rsidR="00FD4185">
        <w:rPr>
          <w:rFonts w:ascii="Times New Roman" w:hAnsi="Times New Roman" w:cs="Times New Roman"/>
          <w:sz w:val="24"/>
          <w:szCs w:val="24"/>
        </w:rPr>
        <w:t xml:space="preserve"> </w:t>
      </w:r>
      <w:r w:rsidR="007A38F0" w:rsidRPr="006B428E">
        <w:rPr>
          <w:rFonts w:ascii="Times New Roman" w:hAnsi="Times New Roman" w:cs="Times New Roman"/>
          <w:sz w:val="24"/>
          <w:szCs w:val="24"/>
        </w:rPr>
        <w:t>incarcerated and free</w:t>
      </w:r>
      <w:r w:rsidR="00505EA5">
        <w:rPr>
          <w:rFonts w:ascii="Times New Roman" w:hAnsi="Times New Roman" w:cs="Times New Roman"/>
          <w:sz w:val="24"/>
          <w:szCs w:val="24"/>
        </w:rPr>
        <w:t xml:space="preserve"> (Turner, 2016)</w:t>
      </w:r>
      <w:r w:rsidR="007A38F0" w:rsidRPr="006B428E">
        <w:rPr>
          <w:rFonts w:ascii="Times New Roman" w:hAnsi="Times New Roman" w:cs="Times New Roman"/>
          <w:sz w:val="24"/>
          <w:szCs w:val="24"/>
        </w:rPr>
        <w:t>, between those ‘deserving’</w:t>
      </w:r>
      <w:r w:rsidR="00FD4185">
        <w:rPr>
          <w:rFonts w:ascii="Times New Roman" w:hAnsi="Times New Roman" w:cs="Times New Roman"/>
          <w:sz w:val="24"/>
          <w:szCs w:val="24"/>
        </w:rPr>
        <w:t xml:space="preserve"> and ‘undeserving’</w:t>
      </w:r>
      <w:r w:rsidR="007A38F0" w:rsidRPr="006B428E">
        <w:rPr>
          <w:rFonts w:ascii="Times New Roman" w:hAnsi="Times New Roman" w:cs="Times New Roman"/>
          <w:sz w:val="24"/>
          <w:szCs w:val="24"/>
        </w:rPr>
        <w:t xml:space="preserve"> of comfort, security, choice</w:t>
      </w:r>
      <w:r w:rsidR="002C06B6">
        <w:rPr>
          <w:rFonts w:ascii="Times New Roman" w:hAnsi="Times New Roman" w:cs="Times New Roman"/>
          <w:sz w:val="24"/>
          <w:szCs w:val="24"/>
        </w:rPr>
        <w:t xml:space="preserve"> and</w:t>
      </w:r>
      <w:r w:rsidR="007A38F0" w:rsidRPr="006B428E">
        <w:rPr>
          <w:rFonts w:ascii="Times New Roman" w:hAnsi="Times New Roman" w:cs="Times New Roman"/>
          <w:sz w:val="24"/>
          <w:szCs w:val="24"/>
        </w:rPr>
        <w:t xml:space="preserve"> freedom.</w:t>
      </w:r>
      <w:r w:rsidR="007A38F0" w:rsidRPr="006B428E">
        <w:rPr>
          <w:rFonts w:ascii="Times New Roman" w:hAnsi="Times New Roman" w:cs="Times New Roman"/>
          <w:sz w:val="24"/>
          <w:szCs w:val="24"/>
        </w:rPr>
        <w:br/>
      </w:r>
      <w:r w:rsidR="007A38F0" w:rsidRPr="006B428E">
        <w:rPr>
          <w:rFonts w:ascii="Times New Roman" w:hAnsi="Times New Roman" w:cs="Times New Roman"/>
          <w:sz w:val="24"/>
          <w:szCs w:val="24"/>
        </w:rPr>
        <w:tab/>
      </w:r>
      <w:r w:rsidR="00B13543">
        <w:rPr>
          <w:rFonts w:ascii="Times New Roman" w:hAnsi="Times New Roman" w:cs="Times New Roman"/>
          <w:sz w:val="24"/>
          <w:szCs w:val="24"/>
        </w:rPr>
        <w:t>M</w:t>
      </w:r>
      <w:r w:rsidR="007A38F0" w:rsidRPr="006B428E">
        <w:rPr>
          <w:rFonts w:ascii="Times New Roman" w:hAnsi="Times New Roman" w:cs="Times New Roman"/>
          <w:sz w:val="24"/>
          <w:szCs w:val="24"/>
        </w:rPr>
        <w:t xml:space="preserve">etal-framed beds (fig. 2) confront us with the institutional nature of </w:t>
      </w:r>
      <w:r w:rsidR="00B13543">
        <w:rPr>
          <w:rFonts w:ascii="Times New Roman" w:hAnsi="Times New Roman" w:cs="Times New Roman"/>
          <w:sz w:val="24"/>
          <w:szCs w:val="24"/>
        </w:rPr>
        <w:t>where</w:t>
      </w:r>
      <w:r w:rsidR="007A38F0" w:rsidRPr="006B428E">
        <w:rPr>
          <w:rFonts w:ascii="Times New Roman" w:hAnsi="Times New Roman" w:cs="Times New Roman"/>
          <w:sz w:val="24"/>
          <w:szCs w:val="24"/>
        </w:rPr>
        <w:t xml:space="preserve"> women slept, particularly when devoid of mattresses or blankets to provide warmth or comfort. Idealised notions of beds as places of comfort, warmth, security, intimacy and rest, sit in stark contrast to this photograph. Beds are also, of course, associated with feelings of fear, shame or abuse and </w:t>
      </w:r>
      <w:r w:rsidR="00B13543">
        <w:rPr>
          <w:rFonts w:ascii="Times New Roman" w:hAnsi="Times New Roman" w:cs="Times New Roman"/>
          <w:sz w:val="24"/>
          <w:szCs w:val="24"/>
        </w:rPr>
        <w:t>cannot</w:t>
      </w:r>
      <w:r w:rsidR="007A38F0" w:rsidRPr="006B428E">
        <w:rPr>
          <w:rFonts w:ascii="Times New Roman" w:hAnsi="Times New Roman" w:cs="Times New Roman"/>
          <w:sz w:val="24"/>
          <w:szCs w:val="24"/>
        </w:rPr>
        <w:t xml:space="preserve"> be afforded static meaning. However, as Hill (1991) documents in his ethnography with homeless women, a ‘comfy bed’ is </w:t>
      </w:r>
      <w:r w:rsidR="00F45802">
        <w:rPr>
          <w:rFonts w:ascii="Times New Roman" w:hAnsi="Times New Roman" w:cs="Times New Roman"/>
          <w:sz w:val="24"/>
          <w:szCs w:val="24"/>
        </w:rPr>
        <w:t>considered</w:t>
      </w:r>
      <w:r w:rsidR="007A38F0" w:rsidRPr="006B428E">
        <w:rPr>
          <w:rFonts w:ascii="Times New Roman" w:hAnsi="Times New Roman" w:cs="Times New Roman"/>
          <w:sz w:val="24"/>
          <w:szCs w:val="24"/>
        </w:rPr>
        <w:t xml:space="preserve"> one of the basic needs in a secure home. </w:t>
      </w:r>
      <w:r w:rsidR="00B13543">
        <w:rPr>
          <w:rFonts w:ascii="Times New Roman" w:hAnsi="Times New Roman" w:cs="Times New Roman"/>
          <w:sz w:val="24"/>
          <w:szCs w:val="24"/>
        </w:rPr>
        <w:t>Beds might</w:t>
      </w:r>
      <w:r w:rsidR="007A38F0" w:rsidRPr="006B428E">
        <w:rPr>
          <w:rFonts w:ascii="Times New Roman" w:hAnsi="Times New Roman" w:cs="Times New Roman"/>
          <w:sz w:val="24"/>
          <w:szCs w:val="24"/>
        </w:rPr>
        <w:t>, therefore,</w:t>
      </w:r>
      <w:r w:rsidR="00B13543">
        <w:rPr>
          <w:rFonts w:ascii="Times New Roman" w:hAnsi="Times New Roman" w:cs="Times New Roman"/>
          <w:sz w:val="24"/>
          <w:szCs w:val="24"/>
        </w:rPr>
        <w:t xml:space="preserve"> be</w:t>
      </w:r>
      <w:r w:rsidR="007A38F0" w:rsidRPr="006B428E">
        <w:rPr>
          <w:rFonts w:ascii="Times New Roman" w:hAnsi="Times New Roman" w:cs="Times New Roman"/>
          <w:i/>
          <w:sz w:val="24"/>
          <w:szCs w:val="24"/>
        </w:rPr>
        <w:t xml:space="preserve"> imagine</w:t>
      </w:r>
      <w:r w:rsidR="00B13543">
        <w:rPr>
          <w:rFonts w:ascii="Times New Roman" w:hAnsi="Times New Roman" w:cs="Times New Roman"/>
          <w:i/>
          <w:sz w:val="24"/>
          <w:szCs w:val="24"/>
        </w:rPr>
        <w:t>d</w:t>
      </w:r>
      <w:r w:rsidR="007A38F0" w:rsidRPr="006B428E">
        <w:rPr>
          <w:rFonts w:ascii="Times New Roman" w:hAnsi="Times New Roman" w:cs="Times New Roman"/>
          <w:sz w:val="24"/>
          <w:szCs w:val="24"/>
        </w:rPr>
        <w:t xml:space="preserve"> </w:t>
      </w:r>
      <w:r w:rsidR="00B13543">
        <w:rPr>
          <w:rFonts w:ascii="Times New Roman" w:hAnsi="Times New Roman" w:cs="Times New Roman"/>
          <w:sz w:val="24"/>
          <w:szCs w:val="24"/>
        </w:rPr>
        <w:t>as</w:t>
      </w:r>
      <w:r w:rsidR="00B13543" w:rsidRPr="006B428E">
        <w:rPr>
          <w:rFonts w:ascii="Times New Roman" w:hAnsi="Times New Roman" w:cs="Times New Roman"/>
          <w:sz w:val="24"/>
          <w:szCs w:val="24"/>
        </w:rPr>
        <w:t xml:space="preserve"> </w:t>
      </w:r>
      <w:r w:rsidR="00B13543">
        <w:rPr>
          <w:rFonts w:ascii="Times New Roman" w:hAnsi="Times New Roman" w:cs="Times New Roman"/>
          <w:sz w:val="24"/>
          <w:szCs w:val="24"/>
        </w:rPr>
        <w:t>comfortable</w:t>
      </w:r>
      <w:r w:rsidR="007A38F0" w:rsidRPr="006B428E">
        <w:rPr>
          <w:rFonts w:ascii="Times New Roman" w:hAnsi="Times New Roman" w:cs="Times New Roman"/>
          <w:sz w:val="24"/>
          <w:szCs w:val="24"/>
        </w:rPr>
        <w:t xml:space="preserve"> and </w:t>
      </w:r>
      <w:r w:rsidR="00B13543" w:rsidRPr="006B428E">
        <w:rPr>
          <w:rFonts w:ascii="Times New Roman" w:hAnsi="Times New Roman" w:cs="Times New Roman"/>
          <w:sz w:val="24"/>
          <w:szCs w:val="24"/>
        </w:rPr>
        <w:t>secur</w:t>
      </w:r>
      <w:r w:rsidR="00B13543">
        <w:rPr>
          <w:rFonts w:ascii="Times New Roman" w:hAnsi="Times New Roman" w:cs="Times New Roman"/>
          <w:sz w:val="24"/>
          <w:szCs w:val="24"/>
        </w:rPr>
        <w:t>e</w:t>
      </w:r>
      <w:r w:rsidR="007A38F0" w:rsidRPr="006B428E">
        <w:rPr>
          <w:rFonts w:ascii="Times New Roman" w:hAnsi="Times New Roman" w:cs="Times New Roman"/>
          <w:sz w:val="24"/>
          <w:szCs w:val="24"/>
        </w:rPr>
        <w:t xml:space="preserve">, even if they are not always </w:t>
      </w:r>
      <w:r w:rsidR="007A38F0" w:rsidRPr="006B428E">
        <w:rPr>
          <w:rFonts w:ascii="Times New Roman" w:hAnsi="Times New Roman" w:cs="Times New Roman"/>
          <w:i/>
          <w:sz w:val="24"/>
          <w:szCs w:val="24"/>
        </w:rPr>
        <w:t>experienced</w:t>
      </w:r>
      <w:r w:rsidR="007A38F0" w:rsidRPr="006B428E">
        <w:rPr>
          <w:rFonts w:ascii="Times New Roman" w:hAnsi="Times New Roman" w:cs="Times New Roman"/>
          <w:sz w:val="24"/>
          <w:szCs w:val="24"/>
        </w:rPr>
        <w:t xml:space="preserve"> as such. </w:t>
      </w:r>
      <w:r w:rsidR="00315532">
        <w:rPr>
          <w:rFonts w:ascii="Times New Roman" w:hAnsi="Times New Roman" w:cs="Times New Roman"/>
          <w:sz w:val="24"/>
          <w:szCs w:val="24"/>
        </w:rPr>
        <w:t>The</w:t>
      </w:r>
      <w:r w:rsidR="007A38F0" w:rsidRPr="006B428E">
        <w:rPr>
          <w:rFonts w:ascii="Times New Roman" w:hAnsi="Times New Roman" w:cs="Times New Roman"/>
          <w:sz w:val="24"/>
          <w:szCs w:val="24"/>
        </w:rPr>
        <w:t xml:space="preserve"> contrast between what we imagine beds to be, and our own experience of the reliability of a comfy bed, and the viewing of these metal frames, that these objects communicate something of how the prison dictates and regulates embodied experiences of comfort, privacy and intimacy. </w:t>
      </w:r>
      <w:r w:rsidR="007A38F0" w:rsidRPr="006B428E">
        <w:rPr>
          <w:rFonts w:ascii="Times New Roman" w:hAnsi="Times New Roman" w:cs="Times New Roman"/>
          <w:sz w:val="24"/>
          <w:szCs w:val="24"/>
        </w:rPr>
        <w:br/>
      </w:r>
      <w:r w:rsidR="007A38F0" w:rsidRPr="006B428E">
        <w:rPr>
          <w:rFonts w:ascii="Times New Roman" w:hAnsi="Times New Roman" w:cs="Times New Roman"/>
          <w:sz w:val="24"/>
          <w:szCs w:val="24"/>
        </w:rPr>
        <w:tab/>
        <w:t>The beds are bolted to the floor and cannot be moved to achieve desired levels of warmth, light, privacy, or intimacy. The shape and size</w:t>
      </w:r>
      <w:r w:rsidR="005E53A4">
        <w:rPr>
          <w:rFonts w:ascii="Times New Roman" w:hAnsi="Times New Roman" w:cs="Times New Roman"/>
          <w:sz w:val="24"/>
          <w:szCs w:val="24"/>
        </w:rPr>
        <w:t xml:space="preserve"> of the frames</w:t>
      </w:r>
      <w:r w:rsidR="007A38F0" w:rsidRPr="006B428E">
        <w:rPr>
          <w:rFonts w:ascii="Times New Roman" w:hAnsi="Times New Roman" w:cs="Times New Roman"/>
          <w:sz w:val="24"/>
          <w:szCs w:val="24"/>
        </w:rPr>
        <w:t xml:space="preserve"> are akin to a child’s bed</w:t>
      </w:r>
      <w:r w:rsidR="005E53A4">
        <w:rPr>
          <w:rFonts w:ascii="Times New Roman" w:hAnsi="Times New Roman" w:cs="Times New Roman"/>
          <w:sz w:val="24"/>
          <w:szCs w:val="24"/>
        </w:rPr>
        <w:t xml:space="preserve">, </w:t>
      </w:r>
      <w:r w:rsidR="007A38F0" w:rsidRPr="006B428E">
        <w:rPr>
          <w:rFonts w:ascii="Times New Roman" w:hAnsi="Times New Roman" w:cs="Times New Roman"/>
          <w:sz w:val="24"/>
          <w:szCs w:val="24"/>
        </w:rPr>
        <w:t xml:space="preserve">inevitably </w:t>
      </w:r>
      <w:r w:rsidR="00B01282">
        <w:rPr>
          <w:rFonts w:ascii="Times New Roman" w:hAnsi="Times New Roman" w:cs="Times New Roman"/>
          <w:sz w:val="24"/>
          <w:szCs w:val="24"/>
        </w:rPr>
        <w:t>restrict</w:t>
      </w:r>
      <w:r w:rsidR="005E53A4">
        <w:rPr>
          <w:rFonts w:ascii="Times New Roman" w:hAnsi="Times New Roman" w:cs="Times New Roman"/>
          <w:sz w:val="24"/>
          <w:szCs w:val="24"/>
        </w:rPr>
        <w:t>ing</w:t>
      </w:r>
      <w:r w:rsidR="00B01282">
        <w:rPr>
          <w:rFonts w:ascii="Times New Roman" w:hAnsi="Times New Roman" w:cs="Times New Roman"/>
          <w:sz w:val="24"/>
          <w:szCs w:val="24"/>
        </w:rPr>
        <w:t xml:space="preserve"> the occupant’s</w:t>
      </w:r>
      <w:r w:rsidR="007A38F0" w:rsidRPr="006B428E">
        <w:rPr>
          <w:rFonts w:ascii="Times New Roman" w:hAnsi="Times New Roman" w:cs="Times New Roman"/>
          <w:sz w:val="24"/>
          <w:szCs w:val="24"/>
        </w:rPr>
        <w:t xml:space="preserve"> ability to stretch, roll over and change position. Possibilities for movement are </w:t>
      </w:r>
      <w:r w:rsidR="005E53A4">
        <w:rPr>
          <w:rFonts w:ascii="Times New Roman" w:hAnsi="Times New Roman" w:cs="Times New Roman"/>
          <w:sz w:val="24"/>
          <w:szCs w:val="24"/>
        </w:rPr>
        <w:t>shaped</w:t>
      </w:r>
      <w:r w:rsidR="005E53A4" w:rsidRPr="006B428E">
        <w:rPr>
          <w:rFonts w:ascii="Times New Roman" w:hAnsi="Times New Roman" w:cs="Times New Roman"/>
          <w:sz w:val="24"/>
          <w:szCs w:val="24"/>
        </w:rPr>
        <w:t xml:space="preserve"> </w:t>
      </w:r>
      <w:r w:rsidR="007A38F0" w:rsidRPr="006B428E">
        <w:rPr>
          <w:rFonts w:ascii="Times New Roman" w:hAnsi="Times New Roman" w:cs="Times New Roman"/>
          <w:sz w:val="24"/>
          <w:szCs w:val="24"/>
        </w:rPr>
        <w:t xml:space="preserve">by the objects and spaces the women live with. Ahmed (2017:22) </w:t>
      </w:r>
      <w:r w:rsidR="004C6E33" w:rsidRPr="006B428E">
        <w:rPr>
          <w:rFonts w:ascii="Times New Roman" w:hAnsi="Times New Roman" w:cs="Times New Roman"/>
          <w:sz w:val="24"/>
          <w:szCs w:val="24"/>
        </w:rPr>
        <w:t>argues that encounters with violence</w:t>
      </w:r>
      <w:r w:rsidR="004C6E33">
        <w:rPr>
          <w:rFonts w:ascii="Times New Roman" w:hAnsi="Times New Roman" w:cs="Times New Roman"/>
          <w:sz w:val="24"/>
          <w:szCs w:val="24"/>
        </w:rPr>
        <w:t xml:space="preserve"> (individual, structural, institutional)</w:t>
      </w:r>
      <w:r w:rsidR="004C6E33" w:rsidRPr="006B428E">
        <w:rPr>
          <w:rFonts w:asciiTheme="majorBidi" w:hAnsiTheme="majorBidi" w:cstheme="majorBidi"/>
          <w:sz w:val="20"/>
          <w:szCs w:val="20"/>
        </w:rPr>
        <w:t xml:space="preserve"> </w:t>
      </w:r>
      <w:r w:rsidR="004C6E33" w:rsidRPr="006B428E">
        <w:rPr>
          <w:rFonts w:ascii="Times New Roman" w:hAnsi="Times New Roman" w:cs="Times New Roman"/>
          <w:sz w:val="24"/>
          <w:szCs w:val="24"/>
        </w:rPr>
        <w:t xml:space="preserve">leave </w:t>
      </w:r>
      <w:r w:rsidR="004C6E33">
        <w:rPr>
          <w:rFonts w:ascii="Times New Roman" w:hAnsi="Times New Roman" w:cs="Times New Roman"/>
          <w:sz w:val="24"/>
          <w:szCs w:val="24"/>
        </w:rPr>
        <w:t xml:space="preserve">a sensation </w:t>
      </w:r>
      <w:r w:rsidR="004C6E33" w:rsidRPr="006B428E">
        <w:rPr>
          <w:rFonts w:ascii="Times New Roman" w:hAnsi="Times New Roman" w:cs="Times New Roman"/>
          <w:sz w:val="24"/>
          <w:szCs w:val="24"/>
        </w:rPr>
        <w:t>‘often felt by the skin’; an embodied and emotional register of wrongdoing</w:t>
      </w:r>
      <w:r w:rsidR="004C6E33">
        <w:rPr>
          <w:rFonts w:ascii="Times New Roman" w:hAnsi="Times New Roman" w:cs="Times New Roman"/>
          <w:sz w:val="24"/>
          <w:szCs w:val="24"/>
        </w:rPr>
        <w:t>.</w:t>
      </w:r>
      <w:r w:rsidR="00315532">
        <w:rPr>
          <w:rFonts w:ascii="Times New Roman" w:hAnsi="Times New Roman" w:cs="Times New Roman"/>
          <w:sz w:val="24"/>
          <w:szCs w:val="24"/>
        </w:rPr>
        <w:t xml:space="preserve"> V</w:t>
      </w:r>
      <w:r w:rsidR="00315532" w:rsidRPr="006B428E">
        <w:rPr>
          <w:rFonts w:ascii="Times New Roman" w:hAnsi="Times New Roman" w:cs="Times New Roman"/>
          <w:sz w:val="24"/>
          <w:szCs w:val="24"/>
        </w:rPr>
        <w:t xml:space="preserve">iolence has embodied effects: ‘You begin to expect it. You learn to inhabit your body differently through this expectation’ (Ahmed, 2017:24). </w:t>
      </w:r>
      <w:r w:rsidR="004C6E33">
        <w:rPr>
          <w:rFonts w:ascii="Times New Roman" w:hAnsi="Times New Roman" w:cs="Times New Roman"/>
          <w:sz w:val="24"/>
          <w:szCs w:val="24"/>
        </w:rPr>
        <w:t xml:space="preserve">This </w:t>
      </w:r>
      <w:r w:rsidR="005E53A4">
        <w:rPr>
          <w:rFonts w:ascii="Times New Roman" w:hAnsi="Times New Roman" w:cs="Times New Roman"/>
          <w:sz w:val="24"/>
          <w:szCs w:val="24"/>
        </w:rPr>
        <w:t>notion</w:t>
      </w:r>
      <w:r w:rsidR="005E53A4" w:rsidRPr="006B428E">
        <w:rPr>
          <w:rFonts w:ascii="Times New Roman" w:hAnsi="Times New Roman" w:cs="Times New Roman"/>
          <w:sz w:val="24"/>
          <w:szCs w:val="24"/>
        </w:rPr>
        <w:t xml:space="preserve"> </w:t>
      </w:r>
      <w:r w:rsidR="007A38F0" w:rsidRPr="006B428E">
        <w:rPr>
          <w:rFonts w:ascii="Times New Roman" w:hAnsi="Times New Roman" w:cs="Times New Roman"/>
          <w:sz w:val="24"/>
          <w:szCs w:val="24"/>
        </w:rPr>
        <w:t xml:space="preserve">of ‘sensing wrongs’ </w:t>
      </w:r>
      <w:r w:rsidR="005E53A4">
        <w:rPr>
          <w:rFonts w:ascii="Times New Roman" w:hAnsi="Times New Roman" w:cs="Times New Roman"/>
          <w:sz w:val="24"/>
          <w:szCs w:val="24"/>
        </w:rPr>
        <w:t>describes</w:t>
      </w:r>
      <w:r w:rsidR="005E53A4" w:rsidRPr="006B428E">
        <w:rPr>
          <w:rFonts w:ascii="Times New Roman" w:hAnsi="Times New Roman" w:cs="Times New Roman"/>
          <w:sz w:val="24"/>
          <w:szCs w:val="24"/>
        </w:rPr>
        <w:t xml:space="preserve"> </w:t>
      </w:r>
      <w:r w:rsidR="007A38F0" w:rsidRPr="006B428E">
        <w:rPr>
          <w:rFonts w:ascii="Times New Roman" w:hAnsi="Times New Roman" w:cs="Times New Roman"/>
          <w:sz w:val="24"/>
          <w:szCs w:val="24"/>
        </w:rPr>
        <w:t xml:space="preserve">how the everyday violence of the institution, enacted through the removal of choice and freedom and the subtle meanness of the environment, might be written onto the body. </w:t>
      </w:r>
      <w:r w:rsidR="00CF1FE7">
        <w:rPr>
          <w:rFonts w:ascii="Times New Roman" w:hAnsi="Times New Roman" w:cs="Times New Roman"/>
          <w:sz w:val="24"/>
          <w:szCs w:val="24"/>
        </w:rPr>
        <w:br/>
      </w:r>
      <w:r w:rsidR="00CF1FE7">
        <w:rPr>
          <w:rFonts w:ascii="Times New Roman" w:hAnsi="Times New Roman" w:cs="Times New Roman"/>
          <w:sz w:val="24"/>
          <w:szCs w:val="24"/>
        </w:rPr>
        <w:lastRenderedPageBreak/>
        <w:tab/>
      </w:r>
      <w:r w:rsidR="00163910">
        <w:rPr>
          <w:rFonts w:ascii="Times New Roman" w:hAnsi="Times New Roman" w:cs="Times New Roman"/>
          <w:sz w:val="24"/>
          <w:szCs w:val="24"/>
        </w:rPr>
        <w:t>Looking at these photographs</w:t>
      </w:r>
      <w:r w:rsidR="007A38F0" w:rsidRPr="006B428E">
        <w:rPr>
          <w:rFonts w:ascii="Times New Roman" w:hAnsi="Times New Roman" w:cs="Times New Roman"/>
          <w:sz w:val="24"/>
          <w:szCs w:val="24"/>
        </w:rPr>
        <w:t xml:space="preserve"> </w:t>
      </w:r>
      <w:r w:rsidR="00CE0CE2">
        <w:rPr>
          <w:rFonts w:ascii="Times New Roman" w:hAnsi="Times New Roman" w:cs="Times New Roman"/>
          <w:sz w:val="24"/>
          <w:szCs w:val="24"/>
        </w:rPr>
        <w:t>elicit</w:t>
      </w:r>
      <w:r w:rsidR="00163910">
        <w:rPr>
          <w:rFonts w:ascii="Times New Roman" w:hAnsi="Times New Roman" w:cs="Times New Roman"/>
          <w:sz w:val="24"/>
          <w:szCs w:val="24"/>
        </w:rPr>
        <w:t>ed</w:t>
      </w:r>
      <w:r w:rsidR="007A38F0" w:rsidRPr="006B428E">
        <w:rPr>
          <w:rFonts w:ascii="Times New Roman" w:hAnsi="Times New Roman" w:cs="Times New Roman"/>
          <w:sz w:val="24"/>
          <w:szCs w:val="24"/>
        </w:rPr>
        <w:t xml:space="preserve"> an embodied response</w:t>
      </w:r>
      <w:r w:rsidR="00CE0CE2">
        <w:t xml:space="preserve">: </w:t>
      </w:r>
      <w:r w:rsidR="007A38F0" w:rsidRPr="006B428E">
        <w:rPr>
          <w:rFonts w:ascii="Times New Roman" w:hAnsi="Times New Roman" w:cs="Times New Roman"/>
          <w:sz w:val="24"/>
          <w:szCs w:val="24"/>
        </w:rPr>
        <w:t>tensing up, drawing in shoulders and legs, making ourselves smaller, brac</w:t>
      </w:r>
      <w:r w:rsidR="00163910">
        <w:rPr>
          <w:rFonts w:ascii="Times New Roman" w:hAnsi="Times New Roman" w:cs="Times New Roman"/>
          <w:sz w:val="24"/>
          <w:szCs w:val="24"/>
        </w:rPr>
        <w:t xml:space="preserve">ed </w:t>
      </w:r>
      <w:r w:rsidR="007A38F0" w:rsidRPr="006B428E">
        <w:rPr>
          <w:rFonts w:ascii="Times New Roman" w:hAnsi="Times New Roman" w:cs="Times New Roman"/>
          <w:sz w:val="24"/>
          <w:szCs w:val="24"/>
        </w:rPr>
        <w:t>for those narrow, uncomfortable beds. We imagine</w:t>
      </w:r>
      <w:r w:rsidR="00CE0CE2">
        <w:rPr>
          <w:rFonts w:ascii="Times New Roman" w:hAnsi="Times New Roman" w:cs="Times New Roman"/>
          <w:sz w:val="24"/>
          <w:szCs w:val="24"/>
        </w:rPr>
        <w:t>d</w:t>
      </w:r>
      <w:r w:rsidR="007A38F0" w:rsidRPr="006B428E">
        <w:rPr>
          <w:rFonts w:ascii="Times New Roman" w:hAnsi="Times New Roman" w:cs="Times New Roman"/>
          <w:sz w:val="24"/>
          <w:szCs w:val="24"/>
        </w:rPr>
        <w:t xml:space="preserve"> the small, embodied adjustments </w:t>
      </w:r>
      <w:r w:rsidR="00721A21">
        <w:rPr>
          <w:rFonts w:ascii="Times New Roman" w:hAnsi="Times New Roman" w:cs="Times New Roman"/>
          <w:sz w:val="24"/>
          <w:szCs w:val="24"/>
        </w:rPr>
        <w:t xml:space="preserve">required for sleeping </w:t>
      </w:r>
      <w:r w:rsidR="007A38F0" w:rsidRPr="006B428E">
        <w:rPr>
          <w:rFonts w:ascii="Times New Roman" w:hAnsi="Times New Roman" w:cs="Times New Roman"/>
          <w:sz w:val="24"/>
          <w:szCs w:val="24"/>
        </w:rPr>
        <w:t xml:space="preserve">and how these might </w:t>
      </w:r>
      <w:r w:rsidR="00721A21">
        <w:rPr>
          <w:rFonts w:ascii="Times New Roman" w:hAnsi="Times New Roman" w:cs="Times New Roman"/>
          <w:sz w:val="24"/>
          <w:szCs w:val="24"/>
        </w:rPr>
        <w:t xml:space="preserve">be assimilated </w:t>
      </w:r>
      <w:r w:rsidR="007A38F0" w:rsidRPr="006B428E">
        <w:rPr>
          <w:rFonts w:ascii="Times New Roman" w:hAnsi="Times New Roman" w:cs="Times New Roman"/>
          <w:sz w:val="24"/>
          <w:szCs w:val="24"/>
        </w:rPr>
        <w:t xml:space="preserve">into everyday movement around the institution. These adjustments respond to </w:t>
      </w:r>
      <w:r w:rsidR="00721A21">
        <w:rPr>
          <w:rFonts w:ascii="Times New Roman" w:hAnsi="Times New Roman" w:cs="Times New Roman"/>
          <w:sz w:val="24"/>
          <w:szCs w:val="24"/>
        </w:rPr>
        <w:t>institutional inadequacies</w:t>
      </w:r>
      <w:r w:rsidR="007A38F0" w:rsidRPr="006B428E">
        <w:rPr>
          <w:rFonts w:ascii="Times New Roman" w:hAnsi="Times New Roman" w:cs="Times New Roman"/>
          <w:sz w:val="24"/>
          <w:szCs w:val="24"/>
        </w:rPr>
        <w:t xml:space="preserve"> and </w:t>
      </w:r>
      <w:r w:rsidR="00721A21">
        <w:rPr>
          <w:rFonts w:ascii="Times New Roman" w:hAnsi="Times New Roman" w:cs="Times New Roman"/>
          <w:sz w:val="24"/>
          <w:szCs w:val="24"/>
        </w:rPr>
        <w:t>a</w:t>
      </w:r>
      <w:r w:rsidR="007A38F0" w:rsidRPr="006B428E">
        <w:rPr>
          <w:rFonts w:ascii="Times New Roman" w:hAnsi="Times New Roman" w:cs="Times New Roman"/>
          <w:sz w:val="24"/>
          <w:szCs w:val="24"/>
        </w:rPr>
        <w:t xml:space="preserve"> lack of control over everyday activities like sleeping and eating, </w:t>
      </w:r>
      <w:r w:rsidR="00721A21">
        <w:rPr>
          <w:rFonts w:ascii="Times New Roman" w:hAnsi="Times New Roman" w:cs="Times New Roman"/>
          <w:sz w:val="24"/>
          <w:szCs w:val="24"/>
        </w:rPr>
        <w:t>illustrating</w:t>
      </w:r>
      <w:r w:rsidR="007A38F0" w:rsidRPr="006B428E">
        <w:rPr>
          <w:rFonts w:ascii="Times New Roman" w:hAnsi="Times New Roman" w:cs="Times New Roman"/>
          <w:sz w:val="24"/>
          <w:szCs w:val="24"/>
        </w:rPr>
        <w:t xml:space="preserve"> the embodied nature of punishment (Chamberlen, 2018).</w:t>
      </w:r>
      <w:r w:rsidR="00721A21">
        <w:rPr>
          <w:rFonts w:ascii="Times New Roman" w:hAnsi="Times New Roman" w:cs="Times New Roman"/>
          <w:sz w:val="24"/>
          <w:szCs w:val="24"/>
        </w:rPr>
        <w:t xml:space="preserve"> Institutional </w:t>
      </w:r>
      <w:r w:rsidR="00315532">
        <w:rPr>
          <w:rFonts w:ascii="Times New Roman" w:hAnsi="Times New Roman" w:cs="Times New Roman"/>
          <w:sz w:val="24"/>
          <w:szCs w:val="24"/>
        </w:rPr>
        <w:t>spaces</w:t>
      </w:r>
      <w:r w:rsidR="00721A21">
        <w:rPr>
          <w:rFonts w:ascii="Times New Roman" w:hAnsi="Times New Roman" w:cs="Times New Roman"/>
          <w:sz w:val="24"/>
          <w:szCs w:val="24"/>
        </w:rPr>
        <w:t xml:space="preserve"> are </w:t>
      </w:r>
      <w:r w:rsidR="007A38F0" w:rsidRPr="006B428E">
        <w:rPr>
          <w:rFonts w:ascii="Times New Roman" w:hAnsi="Times New Roman" w:cs="Times New Roman"/>
          <w:sz w:val="24"/>
          <w:szCs w:val="24"/>
        </w:rPr>
        <w:t>written onto women’s bodies through the meanness of the objects they live with</w:t>
      </w:r>
      <w:r w:rsidR="007A38F0" w:rsidRPr="006B428E">
        <w:rPr>
          <w:rFonts w:ascii="Athelas Regular" w:eastAsiaTheme="minorEastAsia" w:hAnsi="Athelas Regular"/>
          <w:sz w:val="24"/>
          <w:szCs w:val="24"/>
          <w:lang w:val="en-US"/>
        </w:rPr>
        <w:t xml:space="preserve">. </w:t>
      </w:r>
      <w:r w:rsidR="007A38F0" w:rsidRPr="006B428E">
        <w:rPr>
          <w:rFonts w:ascii="Times New Roman" w:hAnsi="Times New Roman" w:cs="Times New Roman"/>
          <w:sz w:val="24"/>
          <w:szCs w:val="24"/>
          <w:lang w:val="en-US"/>
        </w:rPr>
        <w:t>Subtle pains and discomforts communicate the punitive restriction of dignity as well as freedom</w:t>
      </w:r>
      <w:r w:rsidR="007A38F0" w:rsidRPr="006B428E">
        <w:rPr>
          <w:rFonts w:ascii="Times New Roman" w:hAnsi="Times New Roman" w:cs="Times New Roman"/>
          <w:sz w:val="24"/>
          <w:szCs w:val="24"/>
        </w:rPr>
        <w:t xml:space="preserve">. </w:t>
      </w:r>
      <w:r w:rsidR="007A38F0" w:rsidRPr="006B428E">
        <w:rPr>
          <w:rFonts w:ascii="Times New Roman" w:hAnsi="Times New Roman" w:cs="Times New Roman"/>
          <w:sz w:val="24"/>
          <w:szCs w:val="24"/>
        </w:rPr>
        <w:br/>
      </w:r>
      <w:r w:rsidR="007A38F0" w:rsidRPr="006B428E">
        <w:rPr>
          <w:rFonts w:ascii="Times New Roman" w:hAnsi="Times New Roman" w:cs="Times New Roman"/>
          <w:sz w:val="24"/>
          <w:szCs w:val="24"/>
        </w:rPr>
        <w:tab/>
        <w:t xml:space="preserve">Considering the numbers of </w:t>
      </w:r>
      <w:r w:rsidR="003A5591">
        <w:rPr>
          <w:rFonts w:ascii="Times New Roman" w:hAnsi="Times New Roman" w:cs="Times New Roman"/>
          <w:sz w:val="24"/>
          <w:szCs w:val="24"/>
        </w:rPr>
        <w:t xml:space="preserve">incarcerated </w:t>
      </w:r>
      <w:r w:rsidR="007A38F0" w:rsidRPr="006B428E">
        <w:rPr>
          <w:rFonts w:ascii="Times New Roman" w:hAnsi="Times New Roman" w:cs="Times New Roman"/>
          <w:sz w:val="24"/>
          <w:szCs w:val="24"/>
        </w:rPr>
        <w:t xml:space="preserve">women </w:t>
      </w:r>
      <w:r w:rsidR="003A5591">
        <w:rPr>
          <w:rFonts w:ascii="Times New Roman" w:hAnsi="Times New Roman" w:cs="Times New Roman"/>
          <w:sz w:val="24"/>
          <w:szCs w:val="24"/>
        </w:rPr>
        <w:t>with experience o</w:t>
      </w:r>
      <w:r w:rsidR="007A38F0" w:rsidRPr="006B428E">
        <w:rPr>
          <w:rFonts w:ascii="Times New Roman" w:hAnsi="Times New Roman" w:cs="Times New Roman"/>
          <w:sz w:val="24"/>
          <w:szCs w:val="24"/>
        </w:rPr>
        <w:t xml:space="preserve">f homelessness or poverty (Cain, 2018; PRT, 2015), these objects might also symbolise </w:t>
      </w:r>
      <w:r w:rsidR="003A5591">
        <w:rPr>
          <w:rFonts w:ascii="Times New Roman" w:hAnsi="Times New Roman" w:cs="Times New Roman"/>
          <w:sz w:val="24"/>
          <w:szCs w:val="24"/>
        </w:rPr>
        <w:t>reliability and safety</w:t>
      </w:r>
      <w:r w:rsidR="007A38F0" w:rsidRPr="006B428E">
        <w:rPr>
          <w:rFonts w:ascii="Times New Roman" w:hAnsi="Times New Roman" w:cs="Times New Roman"/>
          <w:sz w:val="24"/>
          <w:szCs w:val="24"/>
        </w:rPr>
        <w:t>. Mayock and Sheridan (2013)</w:t>
      </w:r>
      <w:r w:rsidR="001C1AAB">
        <w:rPr>
          <w:rFonts w:ascii="Times New Roman" w:hAnsi="Times New Roman" w:cs="Times New Roman"/>
          <w:sz w:val="24"/>
          <w:szCs w:val="24"/>
        </w:rPr>
        <w:t xml:space="preserve"> </w:t>
      </w:r>
      <w:r w:rsidR="007A38F0" w:rsidRPr="006B428E">
        <w:rPr>
          <w:rFonts w:ascii="Times New Roman" w:hAnsi="Times New Roman" w:cs="Times New Roman"/>
          <w:sz w:val="24"/>
          <w:szCs w:val="24"/>
        </w:rPr>
        <w:t xml:space="preserve">spoke to women with histories of homelessness and incarceration who reported that prison provided a sense of safety and security not experienced in hostels. </w:t>
      </w:r>
      <w:r w:rsidR="003A5591">
        <w:rPr>
          <w:rFonts w:ascii="Times New Roman" w:hAnsi="Times New Roman" w:cs="Times New Roman"/>
          <w:sz w:val="24"/>
          <w:szCs w:val="24"/>
        </w:rPr>
        <w:t>Beds that</w:t>
      </w:r>
      <w:r w:rsidR="007A38F0" w:rsidRPr="006B428E">
        <w:rPr>
          <w:rFonts w:ascii="Times New Roman" w:hAnsi="Times New Roman" w:cs="Times New Roman"/>
          <w:sz w:val="24"/>
          <w:szCs w:val="24"/>
        </w:rPr>
        <w:t xml:space="preserve"> </w:t>
      </w:r>
      <w:r w:rsidR="003A5591">
        <w:rPr>
          <w:rFonts w:ascii="Times New Roman" w:hAnsi="Times New Roman" w:cs="Times New Roman"/>
          <w:sz w:val="24"/>
          <w:szCs w:val="24"/>
        </w:rPr>
        <w:t>appear</w:t>
      </w:r>
      <w:r w:rsidR="003A5591" w:rsidRPr="006B428E">
        <w:rPr>
          <w:rFonts w:ascii="Times New Roman" w:hAnsi="Times New Roman" w:cs="Times New Roman"/>
          <w:sz w:val="24"/>
          <w:szCs w:val="24"/>
        </w:rPr>
        <w:t xml:space="preserve"> </w:t>
      </w:r>
      <w:r w:rsidR="007A38F0" w:rsidRPr="006B428E">
        <w:rPr>
          <w:rFonts w:ascii="Times New Roman" w:hAnsi="Times New Roman" w:cs="Times New Roman"/>
          <w:sz w:val="24"/>
          <w:szCs w:val="24"/>
        </w:rPr>
        <w:t xml:space="preserve">so austere, uncomfortable and childlike, may provide a rare place of comfort and security. </w:t>
      </w:r>
      <w:r w:rsidR="003A5591">
        <w:rPr>
          <w:rFonts w:ascii="Times New Roman" w:hAnsi="Times New Roman" w:cs="Times New Roman"/>
          <w:sz w:val="24"/>
          <w:szCs w:val="24"/>
        </w:rPr>
        <w:t>Plastic v</w:t>
      </w:r>
      <w:r w:rsidR="007A38F0" w:rsidRPr="006B428E">
        <w:rPr>
          <w:rFonts w:ascii="Times New Roman" w:hAnsi="Times New Roman" w:cs="Times New Roman"/>
          <w:sz w:val="24"/>
          <w:szCs w:val="24"/>
        </w:rPr>
        <w:t xml:space="preserve">essels and cutlery might signal a reliable meal. That these objects appear so uninviting and austere to us reflects </w:t>
      </w:r>
      <w:r w:rsidR="00111842">
        <w:rPr>
          <w:rFonts w:ascii="Times New Roman" w:hAnsi="Times New Roman" w:cs="Times New Roman"/>
          <w:sz w:val="24"/>
          <w:szCs w:val="24"/>
        </w:rPr>
        <w:t>our viewing</w:t>
      </w:r>
      <w:r w:rsidR="007A38F0" w:rsidRPr="006B428E">
        <w:rPr>
          <w:rFonts w:ascii="Times New Roman" w:hAnsi="Times New Roman" w:cs="Times New Roman"/>
          <w:sz w:val="24"/>
          <w:szCs w:val="24"/>
        </w:rPr>
        <w:t xml:space="preserve"> position</w:t>
      </w:r>
      <w:r w:rsidR="00111842">
        <w:rPr>
          <w:rFonts w:ascii="Times New Roman" w:hAnsi="Times New Roman" w:cs="Times New Roman"/>
          <w:sz w:val="24"/>
          <w:szCs w:val="24"/>
        </w:rPr>
        <w:t xml:space="preserve"> </w:t>
      </w:r>
      <w:r w:rsidR="007A38F0" w:rsidRPr="006B428E">
        <w:rPr>
          <w:rFonts w:ascii="Times New Roman" w:hAnsi="Times New Roman" w:cs="Times New Roman"/>
          <w:sz w:val="24"/>
          <w:szCs w:val="24"/>
        </w:rPr>
        <w:t xml:space="preserve">– as women </w:t>
      </w:r>
      <w:r w:rsidR="001C1AAB">
        <w:rPr>
          <w:rFonts w:ascii="Times New Roman" w:hAnsi="Times New Roman" w:cs="Times New Roman"/>
          <w:sz w:val="24"/>
          <w:szCs w:val="24"/>
        </w:rPr>
        <w:t>with no</w:t>
      </w:r>
      <w:r w:rsidR="007A38F0" w:rsidRPr="006B428E">
        <w:rPr>
          <w:rFonts w:ascii="Times New Roman" w:hAnsi="Times New Roman" w:cs="Times New Roman"/>
          <w:sz w:val="24"/>
          <w:szCs w:val="24"/>
        </w:rPr>
        <w:t xml:space="preserve"> experience</w:t>
      </w:r>
      <w:r w:rsidR="001C1AAB">
        <w:rPr>
          <w:rFonts w:ascii="Times New Roman" w:hAnsi="Times New Roman" w:cs="Times New Roman"/>
          <w:sz w:val="24"/>
          <w:szCs w:val="24"/>
        </w:rPr>
        <w:t xml:space="preserve"> of</w:t>
      </w:r>
      <w:r w:rsidR="007A38F0" w:rsidRPr="006B428E">
        <w:rPr>
          <w:rFonts w:ascii="Times New Roman" w:hAnsi="Times New Roman" w:cs="Times New Roman"/>
          <w:sz w:val="24"/>
          <w:szCs w:val="24"/>
        </w:rPr>
        <w:t xml:space="preserve"> imprisonment </w:t>
      </w:r>
      <w:r w:rsidR="001C1AAB">
        <w:rPr>
          <w:rFonts w:ascii="Times New Roman" w:hAnsi="Times New Roman" w:cs="Times New Roman"/>
          <w:sz w:val="24"/>
          <w:szCs w:val="24"/>
        </w:rPr>
        <w:t>or</w:t>
      </w:r>
      <w:r w:rsidR="007A38F0" w:rsidRPr="006B428E">
        <w:rPr>
          <w:rFonts w:ascii="Times New Roman" w:hAnsi="Times New Roman" w:cs="Times New Roman"/>
          <w:sz w:val="24"/>
          <w:szCs w:val="24"/>
        </w:rPr>
        <w:t xml:space="preserve"> homelessness and whose notion</w:t>
      </w:r>
      <w:r w:rsidR="001C1AAB">
        <w:rPr>
          <w:rFonts w:ascii="Times New Roman" w:hAnsi="Times New Roman" w:cs="Times New Roman"/>
          <w:sz w:val="24"/>
          <w:szCs w:val="24"/>
        </w:rPr>
        <w:t>s</w:t>
      </w:r>
      <w:r w:rsidR="007A38F0" w:rsidRPr="006B428E">
        <w:rPr>
          <w:rFonts w:ascii="Times New Roman" w:hAnsi="Times New Roman" w:cs="Times New Roman"/>
          <w:sz w:val="24"/>
          <w:szCs w:val="24"/>
        </w:rPr>
        <w:t xml:space="preserve"> of comfort and security emerge from a place of being relatively comfortable and secure. Rising levels of homelessness and poverty can mean</w:t>
      </w:r>
      <w:r w:rsidR="001C1AAB">
        <w:rPr>
          <w:rFonts w:ascii="Times New Roman" w:hAnsi="Times New Roman" w:cs="Times New Roman"/>
          <w:sz w:val="24"/>
          <w:szCs w:val="24"/>
        </w:rPr>
        <w:t xml:space="preserve"> that prison</w:t>
      </w:r>
      <w:r w:rsidR="007A38F0" w:rsidRPr="006B428E">
        <w:rPr>
          <w:rFonts w:ascii="Times New Roman" w:hAnsi="Times New Roman" w:cs="Times New Roman"/>
          <w:sz w:val="24"/>
          <w:szCs w:val="24"/>
        </w:rPr>
        <w:t xml:space="preserve"> </w:t>
      </w:r>
      <w:r w:rsidR="001C1AAB">
        <w:rPr>
          <w:rFonts w:ascii="Times New Roman" w:hAnsi="Times New Roman" w:cs="Times New Roman"/>
          <w:sz w:val="24"/>
          <w:szCs w:val="24"/>
        </w:rPr>
        <w:t>is</w:t>
      </w:r>
      <w:r w:rsidR="001C1AAB" w:rsidRPr="006B428E">
        <w:rPr>
          <w:rFonts w:ascii="Times New Roman" w:hAnsi="Times New Roman" w:cs="Times New Roman"/>
          <w:sz w:val="24"/>
          <w:szCs w:val="24"/>
        </w:rPr>
        <w:t xml:space="preserve"> </w:t>
      </w:r>
      <w:r w:rsidR="007A38F0" w:rsidRPr="006B428E">
        <w:rPr>
          <w:rFonts w:ascii="Times New Roman" w:hAnsi="Times New Roman" w:cs="Times New Roman"/>
          <w:sz w:val="24"/>
          <w:szCs w:val="24"/>
        </w:rPr>
        <w:t xml:space="preserve">experienced as more comfortable than the discomfort of life outside (Mayock and Sheridan, 2013). </w:t>
      </w:r>
      <w:r w:rsidR="001C1AAB">
        <w:rPr>
          <w:rFonts w:ascii="Times New Roman" w:hAnsi="Times New Roman" w:cs="Times New Roman"/>
          <w:sz w:val="24"/>
          <w:szCs w:val="24"/>
        </w:rPr>
        <w:t>Imagining</w:t>
      </w:r>
      <w:r w:rsidR="007A38F0" w:rsidRPr="006B428E">
        <w:rPr>
          <w:rFonts w:ascii="Times New Roman" w:hAnsi="Times New Roman" w:cs="Times New Roman"/>
          <w:sz w:val="24"/>
          <w:szCs w:val="24"/>
        </w:rPr>
        <w:t xml:space="preserve"> these objects as ones that provide comfort </w:t>
      </w:r>
      <w:r w:rsidR="00315532">
        <w:rPr>
          <w:rFonts w:ascii="Times New Roman" w:hAnsi="Times New Roman" w:cs="Times New Roman"/>
          <w:sz w:val="24"/>
          <w:szCs w:val="24"/>
        </w:rPr>
        <w:t>only emphasises</w:t>
      </w:r>
      <w:r w:rsidR="007A38F0" w:rsidRPr="006B428E">
        <w:rPr>
          <w:rFonts w:ascii="Times New Roman" w:hAnsi="Times New Roman" w:cs="Times New Roman"/>
          <w:sz w:val="24"/>
          <w:szCs w:val="24"/>
        </w:rPr>
        <w:t xml:space="preserve"> </w:t>
      </w:r>
      <w:r w:rsidR="006A4CF3">
        <w:rPr>
          <w:rFonts w:ascii="Times New Roman" w:hAnsi="Times New Roman" w:cs="Times New Roman"/>
          <w:sz w:val="24"/>
          <w:szCs w:val="24"/>
        </w:rPr>
        <w:t>the limited</w:t>
      </w:r>
      <w:r w:rsidR="007A38F0" w:rsidRPr="006B428E">
        <w:rPr>
          <w:rFonts w:ascii="Times New Roman" w:hAnsi="Times New Roman" w:cs="Times New Roman"/>
          <w:sz w:val="24"/>
          <w:szCs w:val="24"/>
        </w:rPr>
        <w:t xml:space="preserve"> support available outside of prison, where services are operating under increased pressure and funding restraints.</w:t>
      </w:r>
    </w:p>
    <w:p w14:paraId="20B02A24" w14:textId="77777777" w:rsidR="00F9213C" w:rsidRDefault="00F9213C" w:rsidP="00DD2B81">
      <w:pPr>
        <w:spacing w:line="360" w:lineRule="auto"/>
        <w:rPr>
          <w:rFonts w:ascii="Times New Roman" w:hAnsi="Times New Roman" w:cs="Times New Roman"/>
          <w:i/>
          <w:sz w:val="24"/>
          <w:szCs w:val="24"/>
        </w:rPr>
      </w:pPr>
    </w:p>
    <w:p w14:paraId="344C3512" w14:textId="77777777" w:rsidR="00F9213C" w:rsidRDefault="00F9213C" w:rsidP="00DD2B81">
      <w:pPr>
        <w:spacing w:line="360" w:lineRule="auto"/>
        <w:rPr>
          <w:rFonts w:ascii="Times New Roman" w:hAnsi="Times New Roman" w:cs="Times New Roman"/>
          <w:i/>
          <w:sz w:val="24"/>
          <w:szCs w:val="24"/>
        </w:rPr>
      </w:pPr>
    </w:p>
    <w:p w14:paraId="1C603556" w14:textId="77777777" w:rsidR="00F9213C" w:rsidRDefault="00F9213C" w:rsidP="00DD2B81">
      <w:pPr>
        <w:spacing w:line="360" w:lineRule="auto"/>
        <w:rPr>
          <w:rFonts w:ascii="Times New Roman" w:hAnsi="Times New Roman" w:cs="Times New Roman"/>
          <w:i/>
          <w:sz w:val="24"/>
          <w:szCs w:val="24"/>
        </w:rPr>
      </w:pPr>
    </w:p>
    <w:p w14:paraId="1A5C9444" w14:textId="77777777" w:rsidR="00F9213C" w:rsidRDefault="00F9213C" w:rsidP="00DD2B81">
      <w:pPr>
        <w:spacing w:line="360" w:lineRule="auto"/>
        <w:rPr>
          <w:rFonts w:ascii="Times New Roman" w:hAnsi="Times New Roman" w:cs="Times New Roman"/>
          <w:i/>
          <w:sz w:val="24"/>
          <w:szCs w:val="24"/>
        </w:rPr>
      </w:pPr>
    </w:p>
    <w:p w14:paraId="53E273D5" w14:textId="77777777" w:rsidR="00F9213C" w:rsidRDefault="00F9213C" w:rsidP="00DD2B81">
      <w:pPr>
        <w:spacing w:line="360" w:lineRule="auto"/>
        <w:rPr>
          <w:rFonts w:ascii="Times New Roman" w:hAnsi="Times New Roman" w:cs="Times New Roman"/>
          <w:i/>
          <w:sz w:val="24"/>
          <w:szCs w:val="24"/>
        </w:rPr>
      </w:pPr>
    </w:p>
    <w:p w14:paraId="7C046713" w14:textId="77777777" w:rsidR="00F9213C" w:rsidRDefault="00F9213C" w:rsidP="00DD2B81">
      <w:pPr>
        <w:spacing w:line="360" w:lineRule="auto"/>
        <w:rPr>
          <w:rFonts w:ascii="Times New Roman" w:hAnsi="Times New Roman" w:cs="Times New Roman"/>
          <w:i/>
          <w:sz w:val="24"/>
          <w:szCs w:val="24"/>
        </w:rPr>
      </w:pPr>
    </w:p>
    <w:p w14:paraId="2487F86E" w14:textId="3182A518" w:rsidR="007A38F0" w:rsidRDefault="007A38F0" w:rsidP="00DD2B81">
      <w:pPr>
        <w:spacing w:line="360" w:lineRule="auto"/>
        <w:rPr>
          <w:rFonts w:ascii="Times New Roman" w:hAnsi="Times New Roman" w:cs="Times New Roman"/>
          <w:i/>
          <w:sz w:val="24"/>
          <w:szCs w:val="24"/>
        </w:rPr>
      </w:pPr>
      <w:r w:rsidRPr="006B428E">
        <w:rPr>
          <w:rFonts w:ascii="Times New Roman" w:hAnsi="Times New Roman" w:cs="Times New Roman"/>
          <w:i/>
          <w:sz w:val="24"/>
          <w:szCs w:val="24"/>
        </w:rPr>
        <w:lastRenderedPageBreak/>
        <w:t>Modifying carceral spaces: power, humour and agency</w:t>
      </w:r>
    </w:p>
    <w:p w14:paraId="55722880" w14:textId="77777777" w:rsidR="00F9213C" w:rsidRDefault="00F9213C" w:rsidP="00F9213C">
      <w:r>
        <w:rPr>
          <w:noProof/>
          <w:lang w:eastAsia="en-GB"/>
        </w:rPr>
        <w:drawing>
          <wp:inline distT="0" distB="0" distL="0" distR="0" wp14:anchorId="576E37FD" wp14:editId="3A66D00F">
            <wp:extent cx="3743325" cy="2990850"/>
            <wp:effectExtent l="0" t="0" r="9525" b="0"/>
            <wp:docPr id="5" name="Picture 5" descr="A picture containing wall, indoor, bath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 3_Sanitary towels.jpg"/>
                    <pic:cNvPicPr/>
                  </pic:nvPicPr>
                  <pic:blipFill>
                    <a:blip r:embed="rId10"/>
                    <a:stretch>
                      <a:fillRect/>
                    </a:stretch>
                  </pic:blipFill>
                  <pic:spPr>
                    <a:xfrm>
                      <a:off x="0" y="0"/>
                      <a:ext cx="3743325" cy="2990850"/>
                    </a:xfrm>
                    <a:prstGeom prst="rect">
                      <a:avLst/>
                    </a:prstGeom>
                  </pic:spPr>
                </pic:pic>
              </a:graphicData>
            </a:graphic>
          </wp:inline>
        </w:drawing>
      </w:r>
    </w:p>
    <w:p w14:paraId="1788A240" w14:textId="1346B099" w:rsidR="00F9213C" w:rsidRPr="006B428E" w:rsidRDefault="00F9213C" w:rsidP="00F9213C">
      <w:pPr>
        <w:spacing w:line="360" w:lineRule="auto"/>
        <w:rPr>
          <w:rFonts w:ascii="Times New Roman" w:hAnsi="Times New Roman" w:cs="Times New Roman"/>
          <w:sz w:val="24"/>
          <w:szCs w:val="24"/>
        </w:rPr>
      </w:pPr>
      <w:r w:rsidRPr="006B428E">
        <w:rPr>
          <w:rFonts w:ascii="Times New Roman" w:hAnsi="Times New Roman" w:cs="Times New Roman"/>
          <w:sz w:val="24"/>
          <w:szCs w:val="24"/>
        </w:rPr>
        <w:t>Fig. 3 Sanitary towels covering air vent – (</w:t>
      </w:r>
      <w:r>
        <w:rPr>
          <w:rFonts w:ascii="Times New Roman" w:hAnsi="Times New Roman" w:cs="Times New Roman"/>
          <w:sz w:val="24"/>
          <w:szCs w:val="24"/>
        </w:rPr>
        <w:t>Image: Roz Currie</w:t>
      </w:r>
      <w:r w:rsidRPr="006B428E">
        <w:rPr>
          <w:rFonts w:ascii="Times New Roman" w:hAnsi="Times New Roman" w:cs="Times New Roman"/>
          <w:sz w:val="24"/>
          <w:szCs w:val="24"/>
        </w:rPr>
        <w:t xml:space="preserve">) </w:t>
      </w:r>
    </w:p>
    <w:p w14:paraId="6FC52C5E" w14:textId="77777777" w:rsidR="00F9213C" w:rsidRDefault="00F9213C" w:rsidP="00F9213C">
      <w:r>
        <w:rPr>
          <w:noProof/>
          <w:lang w:eastAsia="en-GB"/>
        </w:rPr>
        <w:drawing>
          <wp:inline distT="0" distB="0" distL="0" distR="0" wp14:anchorId="15489F8D" wp14:editId="1E1D9E5F">
            <wp:extent cx="4352490" cy="3285460"/>
            <wp:effectExtent l="0" t="0" r="0" b="0"/>
            <wp:docPr id="6" name="Picture 6" descr="A picture containing building, wall, metal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 4_Room Service.jpg"/>
                    <pic:cNvPicPr/>
                  </pic:nvPicPr>
                  <pic:blipFill>
                    <a:blip r:embed="rId11"/>
                    <a:stretch>
                      <a:fillRect/>
                    </a:stretch>
                  </pic:blipFill>
                  <pic:spPr>
                    <a:xfrm>
                      <a:off x="0" y="0"/>
                      <a:ext cx="4358306" cy="3289850"/>
                    </a:xfrm>
                    <a:prstGeom prst="rect">
                      <a:avLst/>
                    </a:prstGeom>
                  </pic:spPr>
                </pic:pic>
              </a:graphicData>
            </a:graphic>
          </wp:inline>
        </w:drawing>
      </w:r>
    </w:p>
    <w:p w14:paraId="7A43F80C" w14:textId="13CC47C7" w:rsidR="00F9213C" w:rsidRPr="004766CD" w:rsidRDefault="00F9213C" w:rsidP="00F9213C">
      <w:pPr>
        <w:spacing w:line="360" w:lineRule="auto"/>
        <w:rPr>
          <w:rFonts w:ascii="Times New Roman" w:eastAsia="Times New Roman" w:hAnsi="Times New Roman" w:cs="Times New Roman"/>
          <w:sz w:val="28"/>
          <w:szCs w:val="24"/>
          <w:lang w:eastAsia="en-GB"/>
        </w:rPr>
      </w:pPr>
      <w:r w:rsidRPr="006B428E">
        <w:rPr>
          <w:rFonts w:ascii="Times New Roman" w:hAnsi="Times New Roman" w:cs="Times New Roman"/>
          <w:sz w:val="24"/>
          <w:szCs w:val="24"/>
        </w:rPr>
        <w:t>Fig 4. Emergency alarm ‘Room Service’ graffiti (</w:t>
      </w:r>
      <w:r>
        <w:rPr>
          <w:rFonts w:ascii="Times New Roman" w:hAnsi="Times New Roman" w:cs="Times New Roman"/>
          <w:sz w:val="24"/>
          <w:szCs w:val="24"/>
        </w:rPr>
        <w:t>Image: Roz Currie</w:t>
      </w:r>
      <w:r w:rsidRPr="006B428E">
        <w:rPr>
          <w:rFonts w:ascii="Times New Roman" w:hAnsi="Times New Roman" w:cs="Times New Roman"/>
          <w:sz w:val="24"/>
          <w:szCs w:val="24"/>
        </w:rPr>
        <w:t>)</w:t>
      </w:r>
    </w:p>
    <w:p w14:paraId="1C8FE5C3" w14:textId="77777777" w:rsidR="00F9213C" w:rsidRDefault="00F9213C" w:rsidP="00F9213C"/>
    <w:p w14:paraId="195A9108" w14:textId="2A6669E0" w:rsidR="00404DFC" w:rsidRPr="006B428E" w:rsidRDefault="007A38F0" w:rsidP="006B428E">
      <w:pPr>
        <w:spacing w:line="360" w:lineRule="auto"/>
        <w:rPr>
          <w:rFonts w:ascii="Times New Roman" w:hAnsi="Times New Roman" w:cs="Times New Roman"/>
          <w:sz w:val="24"/>
          <w:szCs w:val="24"/>
        </w:rPr>
      </w:pPr>
      <w:r w:rsidRPr="006B428E">
        <w:rPr>
          <w:rFonts w:ascii="Times New Roman" w:hAnsi="Times New Roman" w:cs="Times New Roman"/>
          <w:sz w:val="24"/>
          <w:szCs w:val="24"/>
        </w:rPr>
        <w:lastRenderedPageBreak/>
        <w:t xml:space="preserve">Figures 3 &amp; 4 </w:t>
      </w:r>
      <w:r w:rsidR="00315532">
        <w:rPr>
          <w:rFonts w:ascii="Times New Roman" w:hAnsi="Times New Roman" w:cs="Times New Roman"/>
          <w:sz w:val="24"/>
          <w:szCs w:val="24"/>
        </w:rPr>
        <w:t>illustrate</w:t>
      </w:r>
      <w:r w:rsidR="00315532" w:rsidRPr="006B428E">
        <w:rPr>
          <w:rFonts w:ascii="Times New Roman" w:hAnsi="Times New Roman" w:cs="Times New Roman"/>
          <w:sz w:val="24"/>
          <w:szCs w:val="24"/>
        </w:rPr>
        <w:t xml:space="preserve"> </w:t>
      </w:r>
      <w:r w:rsidRPr="006B428E">
        <w:rPr>
          <w:rFonts w:ascii="Times New Roman" w:hAnsi="Times New Roman" w:cs="Times New Roman"/>
          <w:sz w:val="24"/>
          <w:szCs w:val="24"/>
        </w:rPr>
        <w:t xml:space="preserve">how the tension between familiarity and strangeness is highlighted by women’s interaction with and modification of the environment. They illustrate ‘tactics’ (Baer, 2004) that challenge or </w:t>
      </w:r>
      <w:r w:rsidR="00560966">
        <w:rPr>
          <w:rFonts w:ascii="Times New Roman" w:hAnsi="Times New Roman" w:cs="Times New Roman"/>
          <w:sz w:val="24"/>
          <w:szCs w:val="24"/>
        </w:rPr>
        <w:t>expose</w:t>
      </w:r>
      <w:r w:rsidRPr="006B428E">
        <w:rPr>
          <w:rFonts w:ascii="Times New Roman" w:hAnsi="Times New Roman" w:cs="Times New Roman"/>
          <w:sz w:val="24"/>
          <w:szCs w:val="24"/>
        </w:rPr>
        <w:t xml:space="preserve"> </w:t>
      </w:r>
      <w:r w:rsidR="00560966">
        <w:rPr>
          <w:rFonts w:ascii="Times New Roman" w:hAnsi="Times New Roman" w:cs="Times New Roman"/>
          <w:sz w:val="24"/>
          <w:szCs w:val="24"/>
        </w:rPr>
        <w:t xml:space="preserve">institutional </w:t>
      </w:r>
      <w:r w:rsidRPr="006B428E">
        <w:rPr>
          <w:rFonts w:ascii="Times New Roman" w:hAnsi="Times New Roman" w:cs="Times New Roman"/>
          <w:sz w:val="24"/>
          <w:szCs w:val="24"/>
        </w:rPr>
        <w:t>power. Figure 3 does this by bringing into view that which is often kept hidden, figure 4 by reimagining the prison environment through humour.</w:t>
      </w:r>
      <w:r w:rsidRPr="006B428E">
        <w:rPr>
          <w:rFonts w:ascii="Times New Roman" w:hAnsi="Times New Roman" w:cs="Times New Roman"/>
          <w:sz w:val="24"/>
          <w:szCs w:val="24"/>
        </w:rPr>
        <w:br/>
      </w:r>
      <w:r w:rsidRPr="006B428E">
        <w:rPr>
          <w:rFonts w:ascii="Times New Roman" w:hAnsi="Times New Roman" w:cs="Times New Roman"/>
          <w:sz w:val="24"/>
          <w:szCs w:val="24"/>
        </w:rPr>
        <w:tab/>
        <w:t xml:space="preserve">Figure 3. shows prison issue sanitary towels </w:t>
      </w:r>
      <w:r w:rsidR="002524D8">
        <w:rPr>
          <w:rFonts w:ascii="Times New Roman" w:hAnsi="Times New Roman" w:cs="Times New Roman"/>
          <w:sz w:val="24"/>
          <w:szCs w:val="24"/>
        </w:rPr>
        <w:t>blocking</w:t>
      </w:r>
      <w:r w:rsidR="002524D8" w:rsidRPr="006B428E">
        <w:rPr>
          <w:rFonts w:ascii="Times New Roman" w:hAnsi="Times New Roman" w:cs="Times New Roman"/>
          <w:sz w:val="24"/>
          <w:szCs w:val="24"/>
        </w:rPr>
        <w:t xml:space="preserve"> </w:t>
      </w:r>
      <w:r w:rsidRPr="006B428E">
        <w:rPr>
          <w:rFonts w:ascii="Times New Roman" w:hAnsi="Times New Roman" w:cs="Times New Roman"/>
          <w:sz w:val="24"/>
          <w:szCs w:val="24"/>
        </w:rPr>
        <w:t>a</w:t>
      </w:r>
      <w:r w:rsidR="002524D8">
        <w:rPr>
          <w:rFonts w:ascii="Times New Roman" w:hAnsi="Times New Roman" w:cs="Times New Roman"/>
          <w:sz w:val="24"/>
          <w:szCs w:val="24"/>
        </w:rPr>
        <w:t xml:space="preserve">n </w:t>
      </w:r>
      <w:r w:rsidRPr="006B428E">
        <w:rPr>
          <w:rFonts w:ascii="Times New Roman" w:hAnsi="Times New Roman" w:cs="Times New Roman"/>
          <w:sz w:val="24"/>
          <w:szCs w:val="24"/>
        </w:rPr>
        <w:t>air vent. There were numerous examples of</w:t>
      </w:r>
      <w:r w:rsidR="00837F2C">
        <w:rPr>
          <w:rFonts w:ascii="Times New Roman" w:hAnsi="Times New Roman" w:cs="Times New Roman"/>
          <w:sz w:val="24"/>
          <w:szCs w:val="24"/>
        </w:rPr>
        <w:t xml:space="preserve"> different</w:t>
      </w:r>
      <w:r w:rsidRPr="006B428E">
        <w:rPr>
          <w:rFonts w:ascii="Times New Roman" w:hAnsi="Times New Roman" w:cs="Times New Roman"/>
          <w:sz w:val="24"/>
          <w:szCs w:val="24"/>
        </w:rPr>
        <w:t xml:space="preserve"> materials being repurposed to make toilets, lights, air vents</w:t>
      </w:r>
      <w:r w:rsidR="00837F2C">
        <w:rPr>
          <w:rFonts w:ascii="Times New Roman" w:hAnsi="Times New Roman" w:cs="Times New Roman"/>
          <w:sz w:val="24"/>
          <w:szCs w:val="24"/>
        </w:rPr>
        <w:t xml:space="preserve"> etc.</w:t>
      </w:r>
      <w:r w:rsidRPr="006B428E">
        <w:rPr>
          <w:rFonts w:ascii="Times New Roman" w:hAnsi="Times New Roman" w:cs="Times New Roman"/>
          <w:sz w:val="24"/>
          <w:szCs w:val="24"/>
        </w:rPr>
        <w:t xml:space="preserve"> more comfortable. However, the use of sanitary products highlights the </w:t>
      </w:r>
      <w:r w:rsidR="002524D8">
        <w:rPr>
          <w:rFonts w:ascii="Times New Roman" w:hAnsi="Times New Roman" w:cs="Times New Roman"/>
          <w:sz w:val="24"/>
          <w:szCs w:val="24"/>
        </w:rPr>
        <w:t xml:space="preserve">prison’s </w:t>
      </w:r>
      <w:r w:rsidRPr="006B428E">
        <w:rPr>
          <w:rFonts w:ascii="Times New Roman" w:hAnsi="Times New Roman" w:cs="Times New Roman"/>
          <w:sz w:val="24"/>
          <w:szCs w:val="24"/>
        </w:rPr>
        <w:t>inadequacies</w:t>
      </w:r>
      <w:r w:rsidR="002524D8">
        <w:rPr>
          <w:rFonts w:ascii="Times New Roman" w:hAnsi="Times New Roman" w:cs="Times New Roman"/>
          <w:sz w:val="24"/>
          <w:szCs w:val="24"/>
        </w:rPr>
        <w:t xml:space="preserve"> and</w:t>
      </w:r>
      <w:r w:rsidRPr="006B428E">
        <w:rPr>
          <w:rFonts w:ascii="Times New Roman" w:hAnsi="Times New Roman" w:cs="Times New Roman"/>
          <w:sz w:val="24"/>
          <w:szCs w:val="24"/>
        </w:rPr>
        <w:t xml:space="preserve"> the lack of choice afforded to women regarding their </w:t>
      </w:r>
      <w:r w:rsidR="00315532">
        <w:rPr>
          <w:rFonts w:ascii="Times New Roman" w:hAnsi="Times New Roman" w:cs="Times New Roman"/>
          <w:sz w:val="24"/>
          <w:szCs w:val="24"/>
        </w:rPr>
        <w:t>menstrual</w:t>
      </w:r>
      <w:r w:rsidR="00315532" w:rsidRPr="006B428E">
        <w:rPr>
          <w:rFonts w:ascii="Times New Roman" w:hAnsi="Times New Roman" w:cs="Times New Roman"/>
          <w:sz w:val="24"/>
          <w:szCs w:val="24"/>
        </w:rPr>
        <w:t xml:space="preserve"> </w:t>
      </w:r>
      <w:r w:rsidRPr="006B428E">
        <w:rPr>
          <w:rFonts w:ascii="Times New Roman" w:hAnsi="Times New Roman" w:cs="Times New Roman"/>
          <w:sz w:val="24"/>
          <w:szCs w:val="24"/>
        </w:rPr>
        <w:t>needs, owing to the forced intimacy and lack of privacy embedded in the prison environment</w:t>
      </w:r>
      <w:r w:rsidR="00E34540">
        <w:rPr>
          <w:rFonts w:ascii="Times New Roman" w:hAnsi="Times New Roman" w:cs="Times New Roman"/>
          <w:sz w:val="24"/>
          <w:szCs w:val="24"/>
        </w:rPr>
        <w:t>. They also signal</w:t>
      </w:r>
      <w:r w:rsidRPr="006B428E">
        <w:rPr>
          <w:rFonts w:ascii="Times New Roman" w:hAnsi="Times New Roman" w:cs="Times New Roman"/>
          <w:sz w:val="24"/>
          <w:szCs w:val="24"/>
        </w:rPr>
        <w:t xml:space="preserve"> women’s creative and inventive responses to this. A wide array of sanitary products are available outside of prison to those who can afford them and are an often-hidden aspect of poverty for those who cannot. In Holloway, the prison issue sanitary products seen in the photograph were freely available, with </w:t>
      </w:r>
      <w:r w:rsidR="00FD48BB">
        <w:rPr>
          <w:rFonts w:ascii="Times New Roman" w:hAnsi="Times New Roman" w:cs="Times New Roman"/>
          <w:sz w:val="24"/>
          <w:szCs w:val="24"/>
        </w:rPr>
        <w:t>other</w:t>
      </w:r>
      <w:r w:rsidRPr="006B428E">
        <w:rPr>
          <w:rFonts w:ascii="Times New Roman" w:hAnsi="Times New Roman" w:cs="Times New Roman"/>
          <w:sz w:val="24"/>
          <w:szCs w:val="24"/>
        </w:rPr>
        <w:t xml:space="preserve"> available to buy</w:t>
      </w:r>
      <w:r w:rsidR="00315532">
        <w:rPr>
          <w:rStyle w:val="EndnoteReference"/>
          <w:rFonts w:ascii="Times New Roman" w:hAnsi="Times New Roman" w:cs="Times New Roman"/>
          <w:sz w:val="24"/>
          <w:szCs w:val="24"/>
        </w:rPr>
        <w:endnoteReference w:id="6"/>
      </w:r>
      <w:r w:rsidRPr="006B428E">
        <w:rPr>
          <w:rFonts w:ascii="Times New Roman" w:hAnsi="Times New Roman" w:cs="Times New Roman"/>
          <w:sz w:val="24"/>
          <w:szCs w:val="24"/>
        </w:rPr>
        <w:t xml:space="preserve">. The uniformity of standard provision, illustrated by the rows of identical towels, ignores </w:t>
      </w:r>
      <w:r w:rsidR="00315532">
        <w:rPr>
          <w:rFonts w:ascii="Times New Roman" w:hAnsi="Times New Roman" w:cs="Times New Roman"/>
          <w:sz w:val="24"/>
          <w:szCs w:val="24"/>
        </w:rPr>
        <w:t xml:space="preserve">women’s </w:t>
      </w:r>
      <w:r w:rsidRPr="006B428E">
        <w:rPr>
          <w:rFonts w:ascii="Times New Roman" w:hAnsi="Times New Roman" w:cs="Times New Roman"/>
          <w:sz w:val="24"/>
          <w:szCs w:val="24"/>
        </w:rPr>
        <w:t>varied requirements during menstruation – differing duration, flow</w:t>
      </w:r>
      <w:r w:rsidR="00315532">
        <w:rPr>
          <w:rFonts w:ascii="Times New Roman" w:hAnsi="Times New Roman" w:cs="Times New Roman"/>
          <w:sz w:val="24"/>
          <w:szCs w:val="24"/>
        </w:rPr>
        <w:t>, anatomy</w:t>
      </w:r>
      <w:r w:rsidR="00FD48BB">
        <w:rPr>
          <w:rFonts w:ascii="Times New Roman" w:hAnsi="Times New Roman" w:cs="Times New Roman"/>
          <w:sz w:val="24"/>
          <w:szCs w:val="24"/>
        </w:rPr>
        <w:t xml:space="preserve"> and</w:t>
      </w:r>
      <w:r w:rsidRPr="006B428E">
        <w:rPr>
          <w:rFonts w:ascii="Times New Roman" w:hAnsi="Times New Roman" w:cs="Times New Roman"/>
          <w:sz w:val="24"/>
          <w:szCs w:val="24"/>
        </w:rPr>
        <w:t xml:space="preserve"> preference</w:t>
      </w:r>
      <w:r w:rsidR="00FD48BB">
        <w:rPr>
          <w:rFonts w:ascii="Times New Roman" w:hAnsi="Times New Roman" w:cs="Times New Roman"/>
          <w:sz w:val="24"/>
          <w:szCs w:val="24"/>
        </w:rPr>
        <w:t xml:space="preserve"> </w:t>
      </w:r>
      <w:r w:rsidRPr="006B428E">
        <w:rPr>
          <w:rFonts w:ascii="Times New Roman" w:hAnsi="Times New Roman" w:cs="Times New Roman"/>
          <w:sz w:val="24"/>
          <w:szCs w:val="24"/>
        </w:rPr>
        <w:t xml:space="preserve">– that necessitate different products. The inadequacies of these products is another example of the violation of the dignity of imprisoned women and illustrates how punishment is </w:t>
      </w:r>
      <w:r w:rsidR="00021574">
        <w:rPr>
          <w:rFonts w:ascii="Times New Roman" w:hAnsi="Times New Roman" w:cs="Times New Roman"/>
          <w:sz w:val="24"/>
          <w:szCs w:val="24"/>
        </w:rPr>
        <w:t>embodied</w:t>
      </w:r>
      <w:r w:rsidRPr="006B428E">
        <w:rPr>
          <w:rFonts w:ascii="Times New Roman" w:hAnsi="Times New Roman" w:cs="Times New Roman"/>
          <w:sz w:val="24"/>
          <w:szCs w:val="24"/>
        </w:rPr>
        <w:t xml:space="preserve"> in the most intimate ways. </w:t>
      </w:r>
      <w:r w:rsidRPr="006B428E">
        <w:rPr>
          <w:rFonts w:ascii="Times New Roman" w:hAnsi="Times New Roman" w:cs="Times New Roman"/>
          <w:sz w:val="24"/>
          <w:szCs w:val="24"/>
        </w:rPr>
        <w:br/>
      </w:r>
      <w:r w:rsidRPr="006B428E">
        <w:rPr>
          <w:rFonts w:ascii="Times New Roman" w:hAnsi="Times New Roman" w:cs="Times New Roman"/>
          <w:sz w:val="24"/>
          <w:szCs w:val="24"/>
        </w:rPr>
        <w:tab/>
        <w:t>O’Keefe (2006</w:t>
      </w:r>
      <w:r w:rsidR="00E01FE2">
        <w:rPr>
          <w:rFonts w:ascii="Times New Roman" w:hAnsi="Times New Roman" w:cs="Times New Roman"/>
          <w:sz w:val="24"/>
          <w:szCs w:val="24"/>
        </w:rPr>
        <w:t>:</w:t>
      </w:r>
      <w:r w:rsidR="00E01FE2" w:rsidRPr="006B428E">
        <w:rPr>
          <w:rFonts w:ascii="Times New Roman" w:hAnsi="Times New Roman" w:cs="Times New Roman"/>
          <w:sz w:val="24"/>
          <w:szCs w:val="24"/>
        </w:rPr>
        <w:t>537</w:t>
      </w:r>
      <w:r w:rsidRPr="006B428E">
        <w:rPr>
          <w:rFonts w:ascii="Times New Roman" w:hAnsi="Times New Roman" w:cs="Times New Roman"/>
          <w:sz w:val="24"/>
          <w:szCs w:val="24"/>
        </w:rPr>
        <w:t xml:space="preserve">) </w:t>
      </w:r>
      <w:r w:rsidR="003A33E8">
        <w:rPr>
          <w:rFonts w:ascii="Times New Roman" w:hAnsi="Times New Roman" w:cs="Times New Roman"/>
          <w:sz w:val="24"/>
          <w:szCs w:val="24"/>
        </w:rPr>
        <w:t>observes</w:t>
      </w:r>
      <w:r w:rsidR="003A33E8" w:rsidRPr="006B428E">
        <w:rPr>
          <w:rFonts w:ascii="Times New Roman" w:hAnsi="Times New Roman" w:cs="Times New Roman"/>
          <w:sz w:val="24"/>
          <w:szCs w:val="24"/>
        </w:rPr>
        <w:t xml:space="preserve"> </w:t>
      </w:r>
      <w:r w:rsidRPr="006B428E">
        <w:rPr>
          <w:rFonts w:ascii="Times New Roman" w:hAnsi="Times New Roman" w:cs="Times New Roman"/>
          <w:sz w:val="24"/>
          <w:szCs w:val="24"/>
        </w:rPr>
        <w:t>that histories of shame and stigma attached to menstruation have relegated it to the private realm</w:t>
      </w:r>
      <w:r w:rsidR="00272A32">
        <w:rPr>
          <w:rFonts w:ascii="Times New Roman" w:hAnsi="Times New Roman" w:cs="Times New Roman"/>
          <w:sz w:val="24"/>
          <w:szCs w:val="24"/>
        </w:rPr>
        <w:t>, with</w:t>
      </w:r>
      <w:r w:rsidR="00E01FE2">
        <w:rPr>
          <w:rFonts w:ascii="Times New Roman" w:hAnsi="Times New Roman" w:cs="Times New Roman"/>
          <w:sz w:val="24"/>
          <w:szCs w:val="24"/>
        </w:rPr>
        <w:t xml:space="preserve"> s</w:t>
      </w:r>
      <w:r w:rsidRPr="006B428E">
        <w:rPr>
          <w:rFonts w:ascii="Times New Roman" w:hAnsi="Times New Roman" w:cs="Times New Roman"/>
          <w:sz w:val="24"/>
          <w:szCs w:val="24"/>
        </w:rPr>
        <w:t>anitary products ‘designed to be undetectable’</w:t>
      </w:r>
      <w:r w:rsidR="00E01FE2">
        <w:rPr>
          <w:rFonts w:ascii="Times New Roman" w:hAnsi="Times New Roman" w:cs="Times New Roman"/>
          <w:sz w:val="24"/>
          <w:szCs w:val="24"/>
        </w:rPr>
        <w:t xml:space="preserve">. </w:t>
      </w:r>
      <w:r w:rsidR="003A33E8">
        <w:rPr>
          <w:rFonts w:ascii="Times New Roman" w:hAnsi="Times New Roman" w:cs="Times New Roman"/>
          <w:sz w:val="24"/>
          <w:szCs w:val="24"/>
        </w:rPr>
        <w:t>O’Keefe (2006:538) argues that t</w:t>
      </w:r>
      <w:r w:rsidRPr="006B428E">
        <w:rPr>
          <w:rFonts w:ascii="Times New Roman" w:hAnsi="Times New Roman" w:cs="Times New Roman"/>
          <w:sz w:val="24"/>
          <w:szCs w:val="24"/>
        </w:rPr>
        <w:t xml:space="preserve">his problematic relegation of menstruation to the private ‘allowed it to become an area of vulnerability for women in a powerless position’, </w:t>
      </w:r>
      <w:r w:rsidR="00E01FE2">
        <w:rPr>
          <w:rFonts w:ascii="Times New Roman" w:hAnsi="Times New Roman" w:cs="Times New Roman"/>
          <w:sz w:val="24"/>
          <w:szCs w:val="24"/>
        </w:rPr>
        <w:t xml:space="preserve">noting </w:t>
      </w:r>
      <w:r w:rsidR="003A33E8">
        <w:rPr>
          <w:rFonts w:ascii="Times New Roman" w:hAnsi="Times New Roman" w:cs="Times New Roman"/>
          <w:sz w:val="24"/>
          <w:szCs w:val="24"/>
        </w:rPr>
        <w:t>how</w:t>
      </w:r>
      <w:r w:rsidR="00E01FE2">
        <w:rPr>
          <w:rFonts w:ascii="Times New Roman" w:hAnsi="Times New Roman" w:cs="Times New Roman"/>
          <w:sz w:val="24"/>
          <w:szCs w:val="24"/>
        </w:rPr>
        <w:t xml:space="preserve"> </w:t>
      </w:r>
      <w:r w:rsidR="00E01FE2" w:rsidRPr="006B428E">
        <w:rPr>
          <w:rFonts w:ascii="Times New Roman" w:hAnsi="Times New Roman" w:cs="Times New Roman"/>
          <w:sz w:val="24"/>
          <w:szCs w:val="24"/>
        </w:rPr>
        <w:t xml:space="preserve">sanitary products </w:t>
      </w:r>
      <w:r w:rsidR="003A33E8">
        <w:rPr>
          <w:rFonts w:ascii="Times New Roman" w:hAnsi="Times New Roman" w:cs="Times New Roman"/>
          <w:sz w:val="24"/>
          <w:szCs w:val="24"/>
        </w:rPr>
        <w:t xml:space="preserve">are </w:t>
      </w:r>
      <w:r w:rsidRPr="006B428E">
        <w:rPr>
          <w:rFonts w:ascii="Times New Roman" w:hAnsi="Times New Roman" w:cs="Times New Roman"/>
          <w:sz w:val="24"/>
          <w:szCs w:val="24"/>
        </w:rPr>
        <w:t xml:space="preserve">withheld or </w:t>
      </w:r>
      <w:r w:rsidR="00E01FE2">
        <w:rPr>
          <w:rFonts w:ascii="Times New Roman" w:hAnsi="Times New Roman" w:cs="Times New Roman"/>
          <w:sz w:val="24"/>
          <w:szCs w:val="24"/>
        </w:rPr>
        <w:t>made visible</w:t>
      </w:r>
      <w:r w:rsidRPr="006B428E">
        <w:rPr>
          <w:rFonts w:ascii="Times New Roman" w:hAnsi="Times New Roman" w:cs="Times New Roman"/>
          <w:sz w:val="24"/>
          <w:szCs w:val="24"/>
        </w:rPr>
        <w:t xml:space="preserve"> </w:t>
      </w:r>
      <w:r w:rsidR="00E01FE2" w:rsidRPr="006B428E">
        <w:rPr>
          <w:rFonts w:ascii="Times New Roman" w:hAnsi="Times New Roman" w:cs="Times New Roman"/>
          <w:sz w:val="24"/>
          <w:szCs w:val="24"/>
        </w:rPr>
        <w:t xml:space="preserve">in carceral spaces </w:t>
      </w:r>
      <w:r w:rsidRPr="006B428E">
        <w:rPr>
          <w:rFonts w:ascii="Times New Roman" w:hAnsi="Times New Roman" w:cs="Times New Roman"/>
          <w:sz w:val="24"/>
          <w:szCs w:val="24"/>
        </w:rPr>
        <w:t xml:space="preserve">to shame and humiliate. Smith (2009:11) observed a shift in </w:t>
      </w:r>
      <w:r w:rsidR="00E01FE2">
        <w:rPr>
          <w:rFonts w:ascii="Times New Roman" w:hAnsi="Times New Roman" w:cs="Times New Roman"/>
          <w:sz w:val="24"/>
          <w:szCs w:val="24"/>
        </w:rPr>
        <w:t xml:space="preserve">imprisoned </w:t>
      </w:r>
      <w:r w:rsidRPr="006B428E">
        <w:rPr>
          <w:rFonts w:ascii="Times New Roman" w:hAnsi="Times New Roman" w:cs="Times New Roman"/>
          <w:sz w:val="24"/>
          <w:szCs w:val="24"/>
        </w:rPr>
        <w:t xml:space="preserve">women’s experience of menstruation, from a concealed, private event, to one that </w:t>
      </w:r>
      <w:r w:rsidR="00E01FE2" w:rsidRPr="006B428E">
        <w:rPr>
          <w:rFonts w:ascii="Times New Roman" w:hAnsi="Times New Roman" w:cs="Times New Roman"/>
          <w:sz w:val="24"/>
          <w:szCs w:val="24"/>
        </w:rPr>
        <w:t xml:space="preserve">is shaped by institutional demands </w:t>
      </w:r>
      <w:r w:rsidR="00E01FE2">
        <w:rPr>
          <w:rFonts w:ascii="Times New Roman" w:hAnsi="Times New Roman" w:cs="Times New Roman"/>
          <w:sz w:val="24"/>
          <w:szCs w:val="24"/>
        </w:rPr>
        <w:t xml:space="preserve">and </w:t>
      </w:r>
      <w:r w:rsidRPr="006B428E">
        <w:rPr>
          <w:rFonts w:ascii="Times New Roman" w:hAnsi="Times New Roman" w:cs="Times New Roman"/>
          <w:sz w:val="24"/>
          <w:szCs w:val="24"/>
        </w:rPr>
        <w:t>cannot be hidden, even if desired, resulting in a ‘lack of bodily privacy [and] personal control’. The changing experience of menstruation and the way the prison environment can necessitate the public display of</w:t>
      </w:r>
      <w:r w:rsidR="003A33E8">
        <w:rPr>
          <w:rFonts w:ascii="Times New Roman" w:hAnsi="Times New Roman" w:cs="Times New Roman"/>
          <w:sz w:val="24"/>
          <w:szCs w:val="24"/>
        </w:rPr>
        <w:t xml:space="preserve"> private</w:t>
      </w:r>
      <w:r w:rsidRPr="006B428E">
        <w:rPr>
          <w:rFonts w:ascii="Times New Roman" w:hAnsi="Times New Roman" w:cs="Times New Roman"/>
          <w:sz w:val="24"/>
          <w:szCs w:val="24"/>
        </w:rPr>
        <w:t xml:space="preserve"> experiences, is communicated through this photograph. However, </w:t>
      </w:r>
      <w:r w:rsidR="00315532">
        <w:rPr>
          <w:rFonts w:ascii="Times New Roman" w:hAnsi="Times New Roman" w:cs="Times New Roman"/>
          <w:sz w:val="24"/>
          <w:szCs w:val="24"/>
        </w:rPr>
        <w:t>it</w:t>
      </w:r>
      <w:r w:rsidRPr="006B428E">
        <w:rPr>
          <w:rFonts w:ascii="Times New Roman" w:hAnsi="Times New Roman" w:cs="Times New Roman"/>
          <w:sz w:val="24"/>
          <w:szCs w:val="24"/>
        </w:rPr>
        <w:t xml:space="preserve"> also signals an inventive repurposing</w:t>
      </w:r>
      <w:r w:rsidR="00315532">
        <w:rPr>
          <w:rFonts w:ascii="Times New Roman" w:hAnsi="Times New Roman" w:cs="Times New Roman"/>
          <w:sz w:val="24"/>
          <w:szCs w:val="24"/>
        </w:rPr>
        <w:t xml:space="preserve"> of materials</w:t>
      </w:r>
      <w:r w:rsidRPr="006B428E">
        <w:rPr>
          <w:rFonts w:ascii="Times New Roman" w:hAnsi="Times New Roman" w:cs="Times New Roman"/>
          <w:sz w:val="24"/>
          <w:szCs w:val="24"/>
        </w:rPr>
        <w:t xml:space="preserve"> that challenges the stigmatisation of menstruation. </w:t>
      </w:r>
      <w:r w:rsidRPr="006B428E">
        <w:rPr>
          <w:rFonts w:ascii="Times New Roman" w:hAnsi="Times New Roman" w:cs="Times New Roman"/>
          <w:sz w:val="24"/>
          <w:szCs w:val="24"/>
        </w:rPr>
        <w:br/>
      </w:r>
      <w:r w:rsidRPr="006B428E">
        <w:rPr>
          <w:rFonts w:ascii="Times New Roman" w:hAnsi="Times New Roman" w:cs="Times New Roman"/>
          <w:sz w:val="24"/>
          <w:szCs w:val="24"/>
        </w:rPr>
        <w:lastRenderedPageBreak/>
        <w:tab/>
        <w:t xml:space="preserve">O’Keefe (2006) considers how women use the menstrual taboo as a tactic of resistance, playing on the stigma and shame perpetuated by society. She notes that the 1980 ‘dirty protests’ </w:t>
      </w:r>
      <w:r w:rsidR="00B41C23">
        <w:rPr>
          <w:rFonts w:ascii="Times New Roman" w:hAnsi="Times New Roman" w:cs="Times New Roman"/>
          <w:sz w:val="24"/>
          <w:szCs w:val="24"/>
        </w:rPr>
        <w:t>of</w:t>
      </w:r>
      <w:r w:rsidRPr="006B428E">
        <w:rPr>
          <w:rFonts w:ascii="Times New Roman" w:hAnsi="Times New Roman" w:cs="Times New Roman"/>
          <w:sz w:val="24"/>
          <w:szCs w:val="24"/>
        </w:rPr>
        <w:t xml:space="preserve"> women imprisoned in Armagh jail included the smearing of menstrual blood</w:t>
      </w:r>
      <w:r w:rsidR="00B41C23">
        <w:rPr>
          <w:rFonts w:ascii="Times New Roman" w:hAnsi="Times New Roman" w:cs="Times New Roman"/>
          <w:sz w:val="24"/>
          <w:szCs w:val="24"/>
        </w:rPr>
        <w:t xml:space="preserve"> on cell walls</w:t>
      </w:r>
      <w:r w:rsidRPr="006B428E">
        <w:rPr>
          <w:rFonts w:ascii="Times New Roman" w:hAnsi="Times New Roman" w:cs="Times New Roman"/>
          <w:sz w:val="24"/>
          <w:szCs w:val="24"/>
        </w:rPr>
        <w:t>. The women’s protests transgressed cultural taboos and were considered more shocking and disgusting than men’s. Smith (2009) similarly notes that women used menstrual taboos to assert power; deliberately embarrassing male guards by asking for sanitary products. These accounts offer an alternative reading of the display of sanitary products as a source of embarrassment, shame, or forced intimacy, but rather as an assertion of power and resistance. Other materials used to cover air-vents, spy-holes or harsh lighting similarly speak to the limited but creative ways imprisoned women might assert control over their environment. However, the sanitary towels illustrate how the demands of women’s bodies create possibilities, albeit limited, for remaking the prison environment and for a pro-active, creative response to its inadequacies. The use of sanitary towels as a tactic of resistance to and exposure of the inadequacies of the prison are intimately connected to the rhythms and demands of women’s bodies.</w:t>
      </w:r>
      <w:r w:rsidRPr="006B428E">
        <w:rPr>
          <w:rFonts w:ascii="Times New Roman" w:hAnsi="Times New Roman" w:cs="Times New Roman"/>
          <w:sz w:val="24"/>
          <w:szCs w:val="24"/>
        </w:rPr>
        <w:br/>
      </w:r>
      <w:r w:rsidRPr="006B428E">
        <w:rPr>
          <w:rFonts w:ascii="Times New Roman" w:hAnsi="Times New Roman" w:cs="Times New Roman"/>
          <w:sz w:val="24"/>
          <w:szCs w:val="24"/>
        </w:rPr>
        <w:tab/>
        <w:t xml:space="preserve">The final </w:t>
      </w:r>
      <w:r w:rsidR="00B26CD6">
        <w:rPr>
          <w:rFonts w:ascii="Times New Roman" w:hAnsi="Times New Roman" w:cs="Times New Roman"/>
          <w:sz w:val="24"/>
          <w:szCs w:val="24"/>
        </w:rPr>
        <w:t>photograph</w:t>
      </w:r>
      <w:r w:rsidR="00B26CD6" w:rsidRPr="006B428E">
        <w:rPr>
          <w:rFonts w:ascii="Times New Roman" w:hAnsi="Times New Roman" w:cs="Times New Roman"/>
          <w:sz w:val="24"/>
          <w:szCs w:val="24"/>
        </w:rPr>
        <w:t xml:space="preserve"> </w:t>
      </w:r>
      <w:r w:rsidRPr="006B428E">
        <w:rPr>
          <w:rFonts w:ascii="Times New Roman" w:hAnsi="Times New Roman" w:cs="Times New Roman"/>
          <w:sz w:val="24"/>
          <w:szCs w:val="24"/>
        </w:rPr>
        <w:t xml:space="preserve">(fig. 4) </w:t>
      </w:r>
      <w:r w:rsidR="00B26CD6">
        <w:rPr>
          <w:rFonts w:ascii="Times New Roman" w:hAnsi="Times New Roman" w:cs="Times New Roman"/>
          <w:sz w:val="24"/>
          <w:szCs w:val="24"/>
        </w:rPr>
        <w:t>depicts</w:t>
      </w:r>
      <w:r w:rsidRPr="006B428E">
        <w:rPr>
          <w:rFonts w:ascii="Times New Roman" w:hAnsi="Times New Roman" w:cs="Times New Roman"/>
          <w:sz w:val="24"/>
          <w:szCs w:val="24"/>
        </w:rPr>
        <w:t xml:space="preserve"> a cell emergency alarm with ‘ROOM SERVICE!’ graffitied above it. It is a humorous act of resistance that highlights </w:t>
      </w:r>
      <w:r w:rsidR="00B26CD6">
        <w:rPr>
          <w:rFonts w:ascii="Times New Roman" w:hAnsi="Times New Roman" w:cs="Times New Roman"/>
          <w:sz w:val="24"/>
          <w:szCs w:val="24"/>
        </w:rPr>
        <w:t>imprisoned</w:t>
      </w:r>
      <w:r w:rsidR="00B26CD6" w:rsidRPr="006B428E">
        <w:rPr>
          <w:rFonts w:ascii="Times New Roman" w:hAnsi="Times New Roman" w:cs="Times New Roman"/>
          <w:sz w:val="24"/>
          <w:szCs w:val="24"/>
        </w:rPr>
        <w:t xml:space="preserve"> </w:t>
      </w:r>
      <w:r w:rsidRPr="006B428E">
        <w:rPr>
          <w:rFonts w:ascii="Times New Roman" w:hAnsi="Times New Roman" w:cs="Times New Roman"/>
          <w:sz w:val="24"/>
          <w:szCs w:val="24"/>
        </w:rPr>
        <w:t xml:space="preserve">women’s distance from possibilities </w:t>
      </w:r>
      <w:r w:rsidR="00B26CD6">
        <w:rPr>
          <w:rFonts w:ascii="Times New Roman" w:hAnsi="Times New Roman" w:cs="Times New Roman"/>
          <w:sz w:val="24"/>
          <w:szCs w:val="24"/>
        </w:rPr>
        <w:t xml:space="preserve">available </w:t>
      </w:r>
      <w:r w:rsidR="00F17C3E">
        <w:rPr>
          <w:rFonts w:ascii="Times New Roman" w:hAnsi="Times New Roman" w:cs="Times New Roman"/>
          <w:sz w:val="24"/>
          <w:szCs w:val="24"/>
        </w:rPr>
        <w:t>(</w:t>
      </w:r>
      <w:r w:rsidR="00B26CD6">
        <w:rPr>
          <w:rFonts w:ascii="Times New Roman" w:hAnsi="Times New Roman" w:cs="Times New Roman"/>
          <w:sz w:val="24"/>
          <w:szCs w:val="24"/>
        </w:rPr>
        <w:t xml:space="preserve">to some) </w:t>
      </w:r>
      <w:r w:rsidRPr="006B428E">
        <w:rPr>
          <w:rFonts w:ascii="Times New Roman" w:hAnsi="Times New Roman" w:cs="Times New Roman"/>
          <w:sz w:val="24"/>
          <w:szCs w:val="24"/>
        </w:rPr>
        <w:t xml:space="preserve">outside of the prison. The </w:t>
      </w:r>
      <w:r w:rsidR="00B26CD6">
        <w:rPr>
          <w:rFonts w:ascii="Times New Roman" w:hAnsi="Times New Roman" w:cs="Times New Roman"/>
          <w:sz w:val="24"/>
          <w:szCs w:val="24"/>
        </w:rPr>
        <w:t xml:space="preserve">graffiti highlights the </w:t>
      </w:r>
      <w:r w:rsidRPr="006B428E">
        <w:rPr>
          <w:rFonts w:ascii="Times New Roman" w:hAnsi="Times New Roman" w:cs="Times New Roman"/>
          <w:sz w:val="24"/>
          <w:szCs w:val="24"/>
        </w:rPr>
        <w:t>disjuncture between outside and inside, the lack of autonomy, comfort and freedom available to imprisoned women, reminding us of the intimate and everyday ways in which prison exerts its punishment.</w:t>
      </w:r>
      <w:r w:rsidR="00B26CD6">
        <w:rPr>
          <w:rFonts w:ascii="Times New Roman" w:hAnsi="Times New Roman" w:cs="Times New Roman"/>
          <w:sz w:val="24"/>
          <w:szCs w:val="24"/>
        </w:rPr>
        <w:t xml:space="preserve"> This graffiti resists the ‘holiday camp’ (Marsh, </w:t>
      </w:r>
      <w:r w:rsidR="00F52FB4">
        <w:rPr>
          <w:rFonts w:ascii="Times New Roman" w:hAnsi="Times New Roman" w:cs="Times New Roman"/>
          <w:sz w:val="24"/>
          <w:szCs w:val="24"/>
        </w:rPr>
        <w:t>2009) narrative by</w:t>
      </w:r>
      <w:r w:rsidRPr="006B428E">
        <w:rPr>
          <w:rFonts w:ascii="Times New Roman" w:hAnsi="Times New Roman" w:cs="Times New Roman"/>
          <w:sz w:val="24"/>
          <w:szCs w:val="24"/>
        </w:rPr>
        <w:t xml:space="preserve"> highlighting what this </w:t>
      </w:r>
      <w:r w:rsidR="00B26CD6">
        <w:rPr>
          <w:rFonts w:ascii="Times New Roman" w:hAnsi="Times New Roman" w:cs="Times New Roman"/>
          <w:sz w:val="24"/>
          <w:szCs w:val="24"/>
        </w:rPr>
        <w:t>alarm</w:t>
      </w:r>
      <w:r w:rsidRPr="006B428E">
        <w:rPr>
          <w:rFonts w:ascii="Times New Roman" w:hAnsi="Times New Roman" w:cs="Times New Roman"/>
          <w:sz w:val="24"/>
          <w:szCs w:val="24"/>
        </w:rPr>
        <w:t xml:space="preserve"> will not do – summon the comfort, indulgence and luxury of room service and award the privilege of nourishing and pleasuring the bod</w:t>
      </w:r>
      <w:r w:rsidR="00F52FB4">
        <w:rPr>
          <w:rFonts w:ascii="Times New Roman" w:hAnsi="Times New Roman" w:cs="Times New Roman"/>
          <w:sz w:val="24"/>
          <w:szCs w:val="24"/>
        </w:rPr>
        <w:t>y</w:t>
      </w:r>
      <w:r w:rsidRPr="006B428E">
        <w:rPr>
          <w:rFonts w:ascii="Times New Roman" w:hAnsi="Times New Roman" w:cs="Times New Roman"/>
          <w:sz w:val="24"/>
          <w:szCs w:val="24"/>
        </w:rPr>
        <w:t>.</w:t>
      </w:r>
      <w:r w:rsidRPr="006B428E">
        <w:rPr>
          <w:rFonts w:ascii="Times New Roman" w:hAnsi="Times New Roman" w:cs="Times New Roman"/>
          <w:sz w:val="24"/>
          <w:szCs w:val="24"/>
        </w:rPr>
        <w:br/>
      </w:r>
      <w:r w:rsidRPr="006B428E">
        <w:rPr>
          <w:rFonts w:ascii="Times New Roman" w:hAnsi="Times New Roman" w:cs="Times New Roman"/>
          <w:sz w:val="24"/>
          <w:szCs w:val="24"/>
        </w:rPr>
        <w:tab/>
        <w:t xml:space="preserve">Bosworth (1999) has argued that </w:t>
      </w:r>
      <w:r w:rsidR="004D7EC8">
        <w:rPr>
          <w:rFonts w:ascii="Times New Roman" w:hAnsi="Times New Roman" w:cs="Times New Roman"/>
          <w:sz w:val="24"/>
          <w:szCs w:val="24"/>
        </w:rPr>
        <w:t xml:space="preserve">imprisoned </w:t>
      </w:r>
      <w:r w:rsidRPr="006B428E">
        <w:rPr>
          <w:rFonts w:ascii="Times New Roman" w:hAnsi="Times New Roman" w:cs="Times New Roman"/>
          <w:sz w:val="24"/>
          <w:szCs w:val="24"/>
        </w:rPr>
        <w:t xml:space="preserve">women’s resistance often </w:t>
      </w:r>
      <w:r w:rsidR="004D7EC8">
        <w:rPr>
          <w:rFonts w:ascii="Times New Roman" w:hAnsi="Times New Roman" w:cs="Times New Roman"/>
          <w:sz w:val="24"/>
          <w:szCs w:val="24"/>
        </w:rPr>
        <w:t>consists</w:t>
      </w:r>
      <w:r w:rsidRPr="006B428E">
        <w:rPr>
          <w:rFonts w:ascii="Times New Roman" w:hAnsi="Times New Roman" w:cs="Times New Roman"/>
          <w:sz w:val="24"/>
          <w:szCs w:val="24"/>
        </w:rPr>
        <w:t xml:space="preserve"> of small acts that assert a subjective identity and highlight the connection between everyday and structural inequalities (Bosworth and Carrabine, 2001). H</w:t>
      </w:r>
      <w:r w:rsidR="004D7EC8">
        <w:rPr>
          <w:rFonts w:ascii="Times New Roman" w:hAnsi="Times New Roman" w:cs="Times New Roman"/>
          <w:sz w:val="24"/>
          <w:szCs w:val="24"/>
        </w:rPr>
        <w:t>ere, h</w:t>
      </w:r>
      <w:r w:rsidRPr="006B428E">
        <w:rPr>
          <w:rFonts w:ascii="Times New Roman" w:hAnsi="Times New Roman" w:cs="Times New Roman"/>
          <w:sz w:val="24"/>
          <w:szCs w:val="24"/>
        </w:rPr>
        <w:t xml:space="preserve">umour is used to comment upon the </w:t>
      </w:r>
      <w:r w:rsidR="004D7EC8">
        <w:rPr>
          <w:rFonts w:ascii="Times New Roman" w:hAnsi="Times New Roman" w:cs="Times New Roman"/>
          <w:sz w:val="24"/>
          <w:szCs w:val="24"/>
        </w:rPr>
        <w:t>institution</w:t>
      </w:r>
      <w:r w:rsidRPr="006B428E">
        <w:rPr>
          <w:rFonts w:ascii="Times New Roman" w:hAnsi="Times New Roman" w:cs="Times New Roman"/>
          <w:sz w:val="24"/>
          <w:szCs w:val="24"/>
        </w:rPr>
        <w:t xml:space="preserve"> and its distance from possibilities available (to some) outside. The boundaries between inside and outside are played with</w:t>
      </w:r>
      <w:r w:rsidR="004D7EC8">
        <w:rPr>
          <w:rFonts w:ascii="Times New Roman" w:hAnsi="Times New Roman" w:cs="Times New Roman"/>
          <w:sz w:val="24"/>
          <w:szCs w:val="24"/>
        </w:rPr>
        <w:t xml:space="preserve"> and</w:t>
      </w:r>
      <w:r w:rsidRPr="006B428E">
        <w:rPr>
          <w:rFonts w:ascii="Times New Roman" w:hAnsi="Times New Roman" w:cs="Times New Roman"/>
          <w:sz w:val="24"/>
          <w:szCs w:val="24"/>
        </w:rPr>
        <w:t xml:space="preserve"> commented upon. As Hughes (2016) notes, in Foucauldian terms, to resist is to activate, or create something ‘as inventive and mobile’ as power itself. </w:t>
      </w:r>
      <w:r w:rsidR="0098037A" w:rsidRPr="006B428E">
        <w:rPr>
          <w:rFonts w:ascii="Times New Roman" w:hAnsi="Times New Roman" w:cs="Times New Roman"/>
          <w:sz w:val="24"/>
          <w:szCs w:val="24"/>
        </w:rPr>
        <w:t xml:space="preserve">Hughes suggests it is the unknowability of the creative process and what a creative act might do that </w:t>
      </w:r>
      <w:r w:rsidR="0098037A">
        <w:rPr>
          <w:rFonts w:ascii="Times New Roman" w:hAnsi="Times New Roman" w:cs="Times New Roman"/>
          <w:sz w:val="24"/>
          <w:szCs w:val="24"/>
        </w:rPr>
        <w:t>generat</w:t>
      </w:r>
      <w:r w:rsidR="0098037A" w:rsidRPr="006B428E">
        <w:rPr>
          <w:rFonts w:ascii="Times New Roman" w:hAnsi="Times New Roman" w:cs="Times New Roman"/>
          <w:sz w:val="24"/>
          <w:szCs w:val="24"/>
        </w:rPr>
        <w:t xml:space="preserve">es possibilities for resistance. </w:t>
      </w:r>
      <w:r w:rsidRPr="006B428E">
        <w:rPr>
          <w:rFonts w:ascii="Times New Roman" w:hAnsi="Times New Roman" w:cs="Times New Roman"/>
          <w:sz w:val="24"/>
          <w:szCs w:val="24"/>
        </w:rPr>
        <w:t xml:space="preserve">Whilst the </w:t>
      </w:r>
      <w:r w:rsidRPr="006B428E">
        <w:rPr>
          <w:rFonts w:ascii="Times New Roman" w:hAnsi="Times New Roman" w:cs="Times New Roman"/>
          <w:sz w:val="24"/>
          <w:szCs w:val="24"/>
        </w:rPr>
        <w:lastRenderedPageBreak/>
        <w:t xml:space="preserve">intention in writing cannot be known, </w:t>
      </w:r>
      <w:r w:rsidR="0098037A">
        <w:rPr>
          <w:rFonts w:ascii="Times New Roman" w:hAnsi="Times New Roman" w:cs="Times New Roman"/>
          <w:sz w:val="24"/>
          <w:szCs w:val="24"/>
        </w:rPr>
        <w:t>the graffit</w:t>
      </w:r>
      <w:r w:rsidR="00F17C3E">
        <w:rPr>
          <w:rFonts w:ascii="Times New Roman" w:hAnsi="Times New Roman" w:cs="Times New Roman"/>
          <w:sz w:val="24"/>
          <w:szCs w:val="24"/>
        </w:rPr>
        <w:t>i – a</w:t>
      </w:r>
      <w:r w:rsidR="0098037A" w:rsidRPr="006B428E">
        <w:rPr>
          <w:rFonts w:ascii="Times New Roman" w:hAnsi="Times New Roman" w:cs="Times New Roman"/>
          <w:sz w:val="24"/>
          <w:szCs w:val="24"/>
        </w:rPr>
        <w:t xml:space="preserve"> </w:t>
      </w:r>
      <w:r w:rsidR="00F17C3E" w:rsidRPr="006B428E">
        <w:rPr>
          <w:rFonts w:ascii="Times New Roman" w:hAnsi="Times New Roman" w:cs="Times New Roman"/>
          <w:sz w:val="24"/>
          <w:szCs w:val="24"/>
        </w:rPr>
        <w:t xml:space="preserve">subversive, creative </w:t>
      </w:r>
      <w:r w:rsidR="00F17C3E">
        <w:rPr>
          <w:rFonts w:ascii="Times New Roman" w:hAnsi="Times New Roman" w:cs="Times New Roman"/>
          <w:sz w:val="24"/>
          <w:szCs w:val="24"/>
        </w:rPr>
        <w:t>intervention –</w:t>
      </w:r>
      <w:r w:rsidR="00F17C3E" w:rsidRPr="006B428E">
        <w:rPr>
          <w:rFonts w:ascii="Times New Roman" w:hAnsi="Times New Roman" w:cs="Times New Roman"/>
          <w:sz w:val="24"/>
          <w:szCs w:val="24"/>
        </w:rPr>
        <w:t xml:space="preserve"> </w:t>
      </w:r>
      <w:r w:rsidRPr="006B428E">
        <w:rPr>
          <w:rFonts w:ascii="Times New Roman" w:hAnsi="Times New Roman" w:cs="Times New Roman"/>
          <w:sz w:val="24"/>
          <w:szCs w:val="24"/>
        </w:rPr>
        <w:t>communicates resistance in viewing by highlighting the dissonance between inside and outside and challenging the ‘holiday camp’ narrative.</w:t>
      </w:r>
      <w:r w:rsidRPr="006B428E">
        <w:rPr>
          <w:rFonts w:ascii="Times New Roman" w:hAnsi="Times New Roman" w:cs="Times New Roman"/>
          <w:sz w:val="24"/>
          <w:szCs w:val="24"/>
        </w:rPr>
        <w:br/>
      </w:r>
      <w:r w:rsidRPr="006B428E">
        <w:rPr>
          <w:rFonts w:ascii="Times New Roman" w:hAnsi="Times New Roman" w:cs="Times New Roman"/>
          <w:sz w:val="24"/>
          <w:szCs w:val="24"/>
        </w:rPr>
        <w:tab/>
        <w:t xml:space="preserve">There are numerous examples of cell modification and graffitied messages of resistance or advice in the photographs. This repetition suggest </w:t>
      </w:r>
      <w:r w:rsidR="00F17C3E">
        <w:rPr>
          <w:rFonts w:ascii="Times New Roman" w:hAnsi="Times New Roman" w:cs="Times New Roman"/>
          <w:sz w:val="24"/>
          <w:szCs w:val="24"/>
        </w:rPr>
        <w:t>the</w:t>
      </w:r>
      <w:r w:rsidR="00F17C3E" w:rsidRPr="006B428E">
        <w:rPr>
          <w:rFonts w:ascii="Times New Roman" w:hAnsi="Times New Roman" w:cs="Times New Roman"/>
          <w:sz w:val="24"/>
          <w:szCs w:val="24"/>
        </w:rPr>
        <w:t xml:space="preserve"> </w:t>
      </w:r>
      <w:r w:rsidRPr="006B428E">
        <w:rPr>
          <w:rFonts w:ascii="Times New Roman" w:hAnsi="Times New Roman" w:cs="Times New Roman"/>
          <w:sz w:val="24"/>
          <w:szCs w:val="24"/>
        </w:rPr>
        <w:t xml:space="preserve">material modifications contribute to a shared knowledge of survival tactics. As Hurdley (2013) suggests, personal and domestic objects and spaces are shaped by past contact and contain others’ histories and stories. </w:t>
      </w:r>
      <w:r w:rsidR="0098037A">
        <w:rPr>
          <w:rFonts w:ascii="Times New Roman" w:hAnsi="Times New Roman" w:cs="Times New Roman"/>
          <w:sz w:val="24"/>
          <w:szCs w:val="24"/>
        </w:rPr>
        <w:t>R</w:t>
      </w:r>
      <w:r w:rsidRPr="006B428E">
        <w:rPr>
          <w:rFonts w:ascii="Times New Roman" w:hAnsi="Times New Roman" w:cs="Times New Roman"/>
          <w:sz w:val="24"/>
          <w:szCs w:val="24"/>
        </w:rPr>
        <w:t>e</w:t>
      </w:r>
      <w:r w:rsidR="0098037A">
        <w:rPr>
          <w:rFonts w:ascii="Times New Roman" w:hAnsi="Times New Roman" w:cs="Times New Roman"/>
          <w:sz w:val="24"/>
          <w:szCs w:val="24"/>
        </w:rPr>
        <w:t>purposed</w:t>
      </w:r>
      <w:r w:rsidRPr="006B428E">
        <w:rPr>
          <w:rFonts w:ascii="Times New Roman" w:hAnsi="Times New Roman" w:cs="Times New Roman"/>
          <w:sz w:val="24"/>
          <w:szCs w:val="24"/>
        </w:rPr>
        <w:t xml:space="preserve"> materials and graffiti communicate strategies for survival, comfort and control. Women’s interaction with and modification of the prison produces a collective memory of how to make the carceral space more </w:t>
      </w:r>
      <w:r w:rsidR="0098037A">
        <w:rPr>
          <w:rFonts w:ascii="Times New Roman" w:hAnsi="Times New Roman" w:cs="Times New Roman"/>
          <w:sz w:val="24"/>
          <w:szCs w:val="24"/>
        </w:rPr>
        <w:t>liveable</w:t>
      </w:r>
      <w:r w:rsidRPr="006B428E">
        <w:rPr>
          <w:rFonts w:ascii="Times New Roman" w:hAnsi="Times New Roman" w:cs="Times New Roman"/>
          <w:sz w:val="24"/>
          <w:szCs w:val="24"/>
        </w:rPr>
        <w:t>. Graffiti sends messages of support and advice from one woman to another and the repurposing of sanitary towels and other materia</w:t>
      </w:r>
      <w:r w:rsidR="004A730B">
        <w:rPr>
          <w:rFonts w:ascii="Times New Roman" w:hAnsi="Times New Roman" w:cs="Times New Roman"/>
          <w:sz w:val="24"/>
          <w:szCs w:val="24"/>
        </w:rPr>
        <w:t xml:space="preserve"> </w:t>
      </w:r>
      <w:r w:rsidRPr="006B428E">
        <w:rPr>
          <w:rFonts w:ascii="Times New Roman" w:hAnsi="Times New Roman" w:cs="Times New Roman"/>
          <w:sz w:val="24"/>
          <w:szCs w:val="24"/>
        </w:rPr>
        <w:t xml:space="preserve">ls communicates survival tactics. These </w:t>
      </w:r>
      <w:r w:rsidR="0098037A">
        <w:rPr>
          <w:rFonts w:ascii="Times New Roman" w:hAnsi="Times New Roman" w:cs="Times New Roman"/>
          <w:sz w:val="24"/>
          <w:szCs w:val="24"/>
        </w:rPr>
        <w:t>photographs</w:t>
      </w:r>
      <w:r w:rsidR="0098037A" w:rsidRPr="006B428E">
        <w:rPr>
          <w:rFonts w:ascii="Times New Roman" w:hAnsi="Times New Roman" w:cs="Times New Roman"/>
          <w:sz w:val="24"/>
          <w:szCs w:val="24"/>
        </w:rPr>
        <w:t xml:space="preserve"> </w:t>
      </w:r>
      <w:r w:rsidR="0098037A">
        <w:rPr>
          <w:rFonts w:ascii="Times New Roman" w:hAnsi="Times New Roman" w:cs="Times New Roman"/>
          <w:sz w:val="24"/>
          <w:szCs w:val="24"/>
        </w:rPr>
        <w:t>illustrate</w:t>
      </w:r>
      <w:r w:rsidR="0098037A" w:rsidRPr="006B428E">
        <w:rPr>
          <w:rFonts w:ascii="Times New Roman" w:hAnsi="Times New Roman" w:cs="Times New Roman"/>
          <w:sz w:val="24"/>
          <w:szCs w:val="24"/>
        </w:rPr>
        <w:t xml:space="preserve"> </w:t>
      </w:r>
      <w:r w:rsidRPr="006B428E">
        <w:rPr>
          <w:rFonts w:ascii="Times New Roman" w:hAnsi="Times New Roman" w:cs="Times New Roman"/>
          <w:sz w:val="24"/>
          <w:szCs w:val="24"/>
        </w:rPr>
        <w:t>the many ways Holloway can be understood as a lived, mobile site.</w:t>
      </w:r>
      <w:r w:rsidR="00FD689D">
        <w:rPr>
          <w:rFonts w:ascii="Times New Roman" w:hAnsi="Times New Roman" w:cs="Times New Roman"/>
          <w:sz w:val="24"/>
          <w:szCs w:val="24"/>
        </w:rPr>
        <w:br/>
      </w:r>
      <w:r w:rsidRPr="006B428E">
        <w:rPr>
          <w:rFonts w:ascii="Times New Roman" w:hAnsi="Times New Roman" w:cs="Times New Roman"/>
          <w:b/>
          <w:sz w:val="24"/>
          <w:szCs w:val="24"/>
        </w:rPr>
        <w:t>Conclusions: domestic points of view</w:t>
      </w:r>
      <w:r w:rsidRPr="006B428E">
        <w:rPr>
          <w:rFonts w:ascii="Times New Roman" w:hAnsi="Times New Roman" w:cs="Times New Roman"/>
          <w:sz w:val="24"/>
          <w:szCs w:val="24"/>
        </w:rPr>
        <w:br/>
      </w:r>
      <w:r w:rsidR="00D167B8">
        <w:rPr>
          <w:rFonts w:ascii="Times New Roman" w:hAnsi="Times New Roman" w:cs="Times New Roman"/>
          <w:sz w:val="24"/>
          <w:szCs w:val="24"/>
        </w:rPr>
        <w:t>Our</w:t>
      </w:r>
      <w:r w:rsidRPr="006B428E">
        <w:rPr>
          <w:rFonts w:ascii="Times New Roman" w:hAnsi="Times New Roman" w:cs="Times New Roman"/>
          <w:sz w:val="24"/>
          <w:szCs w:val="24"/>
        </w:rPr>
        <w:t xml:space="preserve"> reading of photographs of HMP Holloway post-closure, </w:t>
      </w:r>
      <w:r w:rsidR="00D167B8" w:rsidRPr="006B428E">
        <w:rPr>
          <w:rFonts w:ascii="Times New Roman" w:hAnsi="Times New Roman" w:cs="Times New Roman"/>
          <w:sz w:val="24"/>
          <w:szCs w:val="24"/>
        </w:rPr>
        <w:t>consider</w:t>
      </w:r>
      <w:r w:rsidR="00D167B8">
        <w:rPr>
          <w:rFonts w:ascii="Times New Roman" w:hAnsi="Times New Roman" w:cs="Times New Roman"/>
          <w:sz w:val="24"/>
          <w:szCs w:val="24"/>
        </w:rPr>
        <w:t>s</w:t>
      </w:r>
      <w:r w:rsidR="00D167B8" w:rsidRPr="006B428E">
        <w:rPr>
          <w:rFonts w:ascii="Times New Roman" w:hAnsi="Times New Roman" w:cs="Times New Roman"/>
          <w:sz w:val="24"/>
          <w:szCs w:val="24"/>
        </w:rPr>
        <w:t xml:space="preserve"> </w:t>
      </w:r>
      <w:r w:rsidRPr="006B428E">
        <w:rPr>
          <w:rFonts w:ascii="Times New Roman" w:hAnsi="Times New Roman" w:cs="Times New Roman"/>
          <w:sz w:val="24"/>
          <w:szCs w:val="24"/>
        </w:rPr>
        <w:t xml:space="preserve">what the sense of familiarity and strangeness </w:t>
      </w:r>
      <w:r w:rsidR="00D167B8">
        <w:rPr>
          <w:rFonts w:ascii="Times New Roman" w:hAnsi="Times New Roman" w:cs="Times New Roman"/>
          <w:sz w:val="24"/>
          <w:szCs w:val="24"/>
        </w:rPr>
        <w:t>they</w:t>
      </w:r>
      <w:r w:rsidRPr="006B428E">
        <w:rPr>
          <w:rFonts w:ascii="Times New Roman" w:hAnsi="Times New Roman" w:cs="Times New Roman"/>
          <w:sz w:val="24"/>
          <w:szCs w:val="24"/>
        </w:rPr>
        <w:t xml:space="preserve"> evoke contributes to the ‘cargo of knowledge’ (Smart, 2014) being curated about Holloway. We viewed and handled vessels, cutlery and beds – everyday objects – with discomfort and unease. These objects signal the lack of control and autonomy afforded to incarcerated individuals and highlight how practices of punishment operate through the everyday. </w:t>
      </w:r>
      <w:r w:rsidR="0098037A">
        <w:rPr>
          <w:rFonts w:ascii="Times New Roman" w:hAnsi="Times New Roman" w:cs="Times New Roman"/>
          <w:sz w:val="24"/>
          <w:szCs w:val="24"/>
        </w:rPr>
        <w:t>They illustrate how</w:t>
      </w:r>
      <w:r w:rsidRPr="006B428E">
        <w:rPr>
          <w:rFonts w:ascii="Times New Roman" w:hAnsi="Times New Roman" w:cs="Times New Roman"/>
          <w:sz w:val="24"/>
          <w:szCs w:val="24"/>
        </w:rPr>
        <w:t xml:space="preserve"> strategies of control </w:t>
      </w:r>
      <w:r w:rsidR="0098037A">
        <w:rPr>
          <w:rFonts w:ascii="Times New Roman" w:hAnsi="Times New Roman" w:cs="Times New Roman"/>
          <w:sz w:val="24"/>
          <w:szCs w:val="24"/>
        </w:rPr>
        <w:t>are</w:t>
      </w:r>
      <w:r w:rsidRPr="006B428E">
        <w:rPr>
          <w:rFonts w:ascii="Times New Roman" w:hAnsi="Times New Roman" w:cs="Times New Roman"/>
          <w:sz w:val="24"/>
          <w:szCs w:val="24"/>
        </w:rPr>
        <w:t xml:space="preserve"> experienced through the body</w:t>
      </w:r>
      <w:r w:rsidR="000B5958">
        <w:rPr>
          <w:rFonts w:ascii="Times New Roman" w:hAnsi="Times New Roman" w:cs="Times New Roman"/>
          <w:sz w:val="24"/>
          <w:szCs w:val="24"/>
        </w:rPr>
        <w:t xml:space="preserve">, determining how </w:t>
      </w:r>
      <w:r w:rsidRPr="006B428E">
        <w:rPr>
          <w:rFonts w:ascii="Times New Roman" w:hAnsi="Times New Roman" w:cs="Times New Roman"/>
          <w:sz w:val="24"/>
          <w:szCs w:val="24"/>
        </w:rPr>
        <w:t xml:space="preserve">women eat and sleep (Chamberlen, 2018). The photographs document women’s </w:t>
      </w:r>
      <w:r w:rsidR="000B5958">
        <w:rPr>
          <w:rFonts w:ascii="Times New Roman" w:hAnsi="Times New Roman" w:cs="Times New Roman"/>
          <w:sz w:val="24"/>
          <w:szCs w:val="24"/>
        </w:rPr>
        <w:t>modification of space,</w:t>
      </w:r>
      <w:r w:rsidRPr="006B428E">
        <w:rPr>
          <w:rFonts w:ascii="Times New Roman" w:hAnsi="Times New Roman" w:cs="Times New Roman"/>
          <w:sz w:val="24"/>
          <w:szCs w:val="24"/>
        </w:rPr>
        <w:t xml:space="preserve"> </w:t>
      </w:r>
      <w:r w:rsidR="000B5958" w:rsidRPr="006B428E">
        <w:rPr>
          <w:rFonts w:ascii="Times New Roman" w:hAnsi="Times New Roman" w:cs="Times New Roman"/>
          <w:sz w:val="24"/>
          <w:szCs w:val="24"/>
        </w:rPr>
        <w:t>demonstrat</w:t>
      </w:r>
      <w:r w:rsidR="000B5958">
        <w:rPr>
          <w:rFonts w:ascii="Times New Roman" w:hAnsi="Times New Roman" w:cs="Times New Roman"/>
          <w:sz w:val="24"/>
          <w:szCs w:val="24"/>
        </w:rPr>
        <w:t>ing</w:t>
      </w:r>
      <w:r w:rsidR="000B5958" w:rsidRPr="006B428E">
        <w:rPr>
          <w:rFonts w:ascii="Times New Roman" w:hAnsi="Times New Roman" w:cs="Times New Roman"/>
          <w:sz w:val="24"/>
          <w:szCs w:val="24"/>
        </w:rPr>
        <w:t xml:space="preserve"> </w:t>
      </w:r>
      <w:r w:rsidRPr="006B428E">
        <w:rPr>
          <w:rFonts w:ascii="Times New Roman" w:hAnsi="Times New Roman" w:cs="Times New Roman"/>
          <w:sz w:val="24"/>
          <w:szCs w:val="24"/>
        </w:rPr>
        <w:t xml:space="preserve">how the </w:t>
      </w:r>
      <w:r w:rsidR="000B5958">
        <w:rPr>
          <w:rFonts w:ascii="Times New Roman" w:hAnsi="Times New Roman" w:cs="Times New Roman"/>
          <w:sz w:val="24"/>
          <w:szCs w:val="24"/>
        </w:rPr>
        <w:t xml:space="preserve">demands of the prison make </w:t>
      </w:r>
      <w:r w:rsidRPr="006B428E">
        <w:rPr>
          <w:rFonts w:ascii="Times New Roman" w:hAnsi="Times New Roman" w:cs="Times New Roman"/>
          <w:sz w:val="24"/>
          <w:szCs w:val="24"/>
        </w:rPr>
        <w:t>objects such as sanitary towels</w:t>
      </w:r>
      <w:r w:rsidR="000B5958">
        <w:rPr>
          <w:rFonts w:ascii="Times New Roman" w:hAnsi="Times New Roman" w:cs="Times New Roman"/>
          <w:sz w:val="24"/>
          <w:szCs w:val="24"/>
        </w:rPr>
        <w:t xml:space="preserve"> visible, challenging the secrecy and stigma that can surround them</w:t>
      </w:r>
      <w:r w:rsidRPr="006B428E">
        <w:rPr>
          <w:rFonts w:ascii="Times New Roman" w:hAnsi="Times New Roman" w:cs="Times New Roman"/>
          <w:sz w:val="24"/>
          <w:szCs w:val="24"/>
        </w:rPr>
        <w:t xml:space="preserve">. </w:t>
      </w:r>
      <w:r w:rsidR="000B5958">
        <w:rPr>
          <w:rFonts w:ascii="Times New Roman" w:hAnsi="Times New Roman" w:cs="Times New Roman"/>
          <w:sz w:val="24"/>
          <w:szCs w:val="24"/>
        </w:rPr>
        <w:t>I</w:t>
      </w:r>
      <w:r w:rsidRPr="006B428E">
        <w:rPr>
          <w:rFonts w:ascii="Times New Roman" w:hAnsi="Times New Roman" w:cs="Times New Roman"/>
          <w:sz w:val="24"/>
          <w:szCs w:val="24"/>
        </w:rPr>
        <w:t xml:space="preserve">n making the unseen seen and highlighting the disjuncture between inside and out through humour </w:t>
      </w:r>
      <w:r w:rsidR="000B5958">
        <w:rPr>
          <w:rFonts w:ascii="Times New Roman" w:hAnsi="Times New Roman" w:cs="Times New Roman"/>
          <w:sz w:val="24"/>
          <w:szCs w:val="24"/>
        </w:rPr>
        <w:t>– the photographs illustrates how women expose</w:t>
      </w:r>
      <w:r w:rsidRPr="006B428E">
        <w:rPr>
          <w:rFonts w:ascii="Times New Roman" w:hAnsi="Times New Roman" w:cs="Times New Roman"/>
          <w:sz w:val="24"/>
          <w:szCs w:val="24"/>
        </w:rPr>
        <w:t xml:space="preserve"> institutional inadequacies</w:t>
      </w:r>
      <w:r w:rsidR="000B5958">
        <w:rPr>
          <w:rFonts w:ascii="Times New Roman" w:hAnsi="Times New Roman" w:cs="Times New Roman"/>
          <w:sz w:val="24"/>
          <w:szCs w:val="24"/>
        </w:rPr>
        <w:t xml:space="preserve"> </w:t>
      </w:r>
      <w:r w:rsidRPr="006B428E">
        <w:rPr>
          <w:rFonts w:ascii="Times New Roman" w:hAnsi="Times New Roman" w:cs="Times New Roman"/>
          <w:sz w:val="24"/>
          <w:szCs w:val="24"/>
        </w:rPr>
        <w:t xml:space="preserve">and </w:t>
      </w:r>
      <w:r w:rsidR="000B5958">
        <w:rPr>
          <w:rFonts w:ascii="Times New Roman" w:hAnsi="Times New Roman" w:cs="Times New Roman"/>
          <w:sz w:val="24"/>
          <w:szCs w:val="24"/>
        </w:rPr>
        <w:t xml:space="preserve">their </w:t>
      </w:r>
      <w:r w:rsidRPr="006B428E">
        <w:rPr>
          <w:rFonts w:ascii="Times New Roman" w:hAnsi="Times New Roman" w:cs="Times New Roman"/>
          <w:sz w:val="24"/>
          <w:szCs w:val="24"/>
        </w:rPr>
        <w:t xml:space="preserve">modifications operate as a form of resistance. </w:t>
      </w:r>
      <w:r w:rsidR="0098037A" w:rsidRPr="006B428E">
        <w:rPr>
          <w:rFonts w:ascii="Times New Roman" w:hAnsi="Times New Roman" w:cs="Times New Roman"/>
          <w:sz w:val="24"/>
          <w:szCs w:val="24"/>
        </w:rPr>
        <w:t xml:space="preserve">We </w:t>
      </w:r>
      <w:r w:rsidR="00374DF7">
        <w:rPr>
          <w:rFonts w:ascii="Times New Roman" w:hAnsi="Times New Roman" w:cs="Times New Roman"/>
          <w:sz w:val="24"/>
          <w:szCs w:val="24"/>
        </w:rPr>
        <w:t>argue</w:t>
      </w:r>
      <w:r w:rsidR="0098037A" w:rsidRPr="006B428E">
        <w:rPr>
          <w:rFonts w:ascii="Times New Roman" w:hAnsi="Times New Roman" w:cs="Times New Roman"/>
          <w:sz w:val="24"/>
          <w:szCs w:val="24"/>
        </w:rPr>
        <w:t xml:space="preserve">, firstly, that practices of imprisonment are enacted through the subtle management and restriction of everyday, embodied activities, such as eating and sleeping. The sense of familiarity and strangeness experienced upon viewing these photographs illuminates everyday practices of punishment that can easily </w:t>
      </w:r>
      <w:r w:rsidR="00374DF7" w:rsidRPr="006B428E">
        <w:rPr>
          <w:rFonts w:ascii="Times New Roman" w:hAnsi="Times New Roman" w:cs="Times New Roman"/>
          <w:sz w:val="24"/>
          <w:szCs w:val="24"/>
        </w:rPr>
        <w:t xml:space="preserve">be </w:t>
      </w:r>
      <w:r w:rsidR="0098037A" w:rsidRPr="006B428E">
        <w:rPr>
          <w:rFonts w:ascii="Times New Roman" w:hAnsi="Times New Roman" w:cs="Times New Roman"/>
          <w:sz w:val="24"/>
          <w:szCs w:val="24"/>
        </w:rPr>
        <w:t xml:space="preserve">ignored by those with distance from carceral spaces. Secondly, women’s interaction with the prison environment form geographies of resistance that </w:t>
      </w:r>
      <w:r w:rsidR="00374DF7">
        <w:rPr>
          <w:rFonts w:ascii="Times New Roman" w:hAnsi="Times New Roman" w:cs="Times New Roman"/>
          <w:sz w:val="24"/>
          <w:szCs w:val="24"/>
        </w:rPr>
        <w:lastRenderedPageBreak/>
        <w:t>challenge</w:t>
      </w:r>
      <w:r w:rsidR="0098037A" w:rsidRPr="006B428E">
        <w:rPr>
          <w:rFonts w:ascii="Times New Roman" w:hAnsi="Times New Roman" w:cs="Times New Roman"/>
          <w:sz w:val="24"/>
          <w:szCs w:val="24"/>
        </w:rPr>
        <w:t xml:space="preserve"> the</w:t>
      </w:r>
      <w:r w:rsidR="00374DF7">
        <w:rPr>
          <w:rFonts w:ascii="Times New Roman" w:hAnsi="Times New Roman" w:cs="Times New Roman"/>
          <w:sz w:val="24"/>
          <w:szCs w:val="24"/>
        </w:rPr>
        <w:t xml:space="preserve"> prison’s</w:t>
      </w:r>
      <w:r w:rsidR="0098037A" w:rsidRPr="006B428E">
        <w:rPr>
          <w:rFonts w:ascii="Times New Roman" w:hAnsi="Times New Roman" w:cs="Times New Roman"/>
          <w:sz w:val="24"/>
          <w:szCs w:val="24"/>
        </w:rPr>
        <w:t xml:space="preserve"> material inadequacies, </w:t>
      </w:r>
      <w:r w:rsidR="0098037A">
        <w:rPr>
          <w:rFonts w:ascii="Times New Roman" w:hAnsi="Times New Roman" w:cs="Times New Roman"/>
          <w:sz w:val="24"/>
          <w:szCs w:val="24"/>
        </w:rPr>
        <w:t>whilst</w:t>
      </w:r>
      <w:r w:rsidR="0098037A" w:rsidRPr="006B428E">
        <w:rPr>
          <w:rFonts w:ascii="Times New Roman" w:hAnsi="Times New Roman" w:cs="Times New Roman"/>
          <w:sz w:val="24"/>
          <w:szCs w:val="24"/>
        </w:rPr>
        <w:t xml:space="preserve"> forc</w:t>
      </w:r>
      <w:r w:rsidR="0098037A">
        <w:rPr>
          <w:rFonts w:ascii="Times New Roman" w:hAnsi="Times New Roman" w:cs="Times New Roman"/>
          <w:sz w:val="24"/>
          <w:szCs w:val="24"/>
        </w:rPr>
        <w:t>ing</w:t>
      </w:r>
      <w:r w:rsidR="0098037A" w:rsidRPr="006B428E">
        <w:rPr>
          <w:rFonts w:ascii="Times New Roman" w:hAnsi="Times New Roman" w:cs="Times New Roman"/>
          <w:sz w:val="24"/>
          <w:szCs w:val="24"/>
        </w:rPr>
        <w:t xml:space="preserve"> the viewer to consider how the removal of choice, comfort and dignity is continually naturalised and reinforced. </w:t>
      </w:r>
      <w:r w:rsidR="0098037A">
        <w:rPr>
          <w:rFonts w:ascii="Times New Roman" w:hAnsi="Times New Roman" w:cs="Times New Roman"/>
          <w:sz w:val="24"/>
          <w:szCs w:val="24"/>
        </w:rPr>
        <w:br/>
      </w:r>
      <w:r w:rsidRPr="006B428E">
        <w:rPr>
          <w:rFonts w:ascii="Times New Roman" w:hAnsi="Times New Roman" w:cs="Times New Roman"/>
          <w:sz w:val="24"/>
          <w:szCs w:val="24"/>
        </w:rPr>
        <w:tab/>
        <w:t xml:space="preserve">As this article is concerned with our reactions to the photographs, it is important to consider </w:t>
      </w:r>
      <w:r w:rsidR="003D0E0A">
        <w:rPr>
          <w:rFonts w:ascii="Times New Roman" w:hAnsi="Times New Roman" w:cs="Times New Roman"/>
          <w:sz w:val="24"/>
          <w:szCs w:val="24"/>
        </w:rPr>
        <w:t>our viewing</w:t>
      </w:r>
      <w:r w:rsidR="003D0E0A" w:rsidRPr="006B428E">
        <w:rPr>
          <w:rFonts w:ascii="Times New Roman" w:hAnsi="Times New Roman" w:cs="Times New Roman"/>
          <w:sz w:val="24"/>
          <w:szCs w:val="24"/>
        </w:rPr>
        <w:t xml:space="preserve"> </w:t>
      </w:r>
      <w:r w:rsidRPr="006B428E">
        <w:rPr>
          <w:rFonts w:ascii="Times New Roman" w:hAnsi="Times New Roman" w:cs="Times New Roman"/>
          <w:sz w:val="24"/>
          <w:szCs w:val="24"/>
        </w:rPr>
        <w:t xml:space="preserve">position and how we understand and experience these objects. </w:t>
      </w:r>
      <w:r w:rsidR="003D0E0A">
        <w:rPr>
          <w:rFonts w:ascii="Times New Roman" w:hAnsi="Times New Roman" w:cs="Times New Roman"/>
          <w:sz w:val="24"/>
          <w:szCs w:val="24"/>
        </w:rPr>
        <w:t>These photographs document</w:t>
      </w:r>
      <w:r w:rsidRPr="006B428E">
        <w:rPr>
          <w:rFonts w:ascii="Times New Roman" w:hAnsi="Times New Roman" w:cs="Times New Roman"/>
          <w:sz w:val="24"/>
          <w:szCs w:val="24"/>
        </w:rPr>
        <w:t xml:space="preserve"> objects formative of everyday life – beds, cutlery, sanitary products</w:t>
      </w:r>
      <w:r w:rsidR="003D0E0A">
        <w:rPr>
          <w:rFonts w:ascii="Times New Roman" w:hAnsi="Times New Roman" w:cs="Times New Roman"/>
          <w:sz w:val="24"/>
          <w:szCs w:val="24"/>
        </w:rPr>
        <w:t xml:space="preserve"> –</w:t>
      </w:r>
      <w:r w:rsidRPr="006B428E">
        <w:rPr>
          <w:rFonts w:ascii="Times New Roman" w:hAnsi="Times New Roman" w:cs="Times New Roman"/>
          <w:sz w:val="24"/>
          <w:szCs w:val="24"/>
        </w:rPr>
        <w:t xml:space="preserve"> ones</w:t>
      </w:r>
      <w:r w:rsidR="003D0E0A">
        <w:rPr>
          <w:rFonts w:ascii="Times New Roman" w:hAnsi="Times New Roman" w:cs="Times New Roman"/>
          <w:sz w:val="24"/>
          <w:szCs w:val="24"/>
        </w:rPr>
        <w:t xml:space="preserve"> that are embedded in our lives and routines and that</w:t>
      </w:r>
      <w:r w:rsidRPr="006B428E">
        <w:rPr>
          <w:rFonts w:ascii="Times New Roman" w:hAnsi="Times New Roman" w:cs="Times New Roman"/>
          <w:sz w:val="24"/>
          <w:szCs w:val="24"/>
        </w:rPr>
        <w:t xml:space="preserve"> we might most readily associate with home. Domestic objects carry and produce meaning that exceed their use value</w:t>
      </w:r>
      <w:r w:rsidR="003D0E0A">
        <w:rPr>
          <w:rFonts w:ascii="Times New Roman" w:hAnsi="Times New Roman" w:cs="Times New Roman"/>
          <w:sz w:val="24"/>
          <w:szCs w:val="24"/>
        </w:rPr>
        <w:t xml:space="preserve">, </w:t>
      </w:r>
      <w:r w:rsidRPr="006B428E">
        <w:rPr>
          <w:rFonts w:ascii="Times New Roman" w:hAnsi="Times New Roman" w:cs="Times New Roman"/>
          <w:sz w:val="24"/>
          <w:szCs w:val="24"/>
        </w:rPr>
        <w:t>conveying status, style and taste to the outside world</w:t>
      </w:r>
      <w:r w:rsidR="003D0E0A">
        <w:rPr>
          <w:rFonts w:ascii="Times New Roman" w:hAnsi="Times New Roman" w:cs="Times New Roman"/>
          <w:sz w:val="24"/>
          <w:szCs w:val="24"/>
        </w:rPr>
        <w:t xml:space="preserve"> (</w:t>
      </w:r>
      <w:r w:rsidR="003D0E0A" w:rsidRPr="006B428E">
        <w:rPr>
          <w:rFonts w:ascii="Times New Roman" w:hAnsi="Times New Roman" w:cs="Times New Roman"/>
          <w:sz w:val="24"/>
          <w:szCs w:val="24"/>
        </w:rPr>
        <w:t>Baudrillard, 1981</w:t>
      </w:r>
      <w:r w:rsidR="003D0E0A">
        <w:rPr>
          <w:rFonts w:ascii="Times New Roman" w:hAnsi="Times New Roman" w:cs="Times New Roman"/>
          <w:sz w:val="24"/>
          <w:szCs w:val="24"/>
        </w:rPr>
        <w:t>)</w:t>
      </w:r>
      <w:r w:rsidRPr="006B428E">
        <w:rPr>
          <w:rFonts w:ascii="Times New Roman" w:hAnsi="Times New Roman" w:cs="Times New Roman"/>
          <w:sz w:val="24"/>
          <w:szCs w:val="24"/>
        </w:rPr>
        <w:t>. Domestic objects tell stories, do emotional and relational work, and are given meaning shaped by associations with family, gender</w:t>
      </w:r>
      <w:r w:rsidR="00D167B8">
        <w:rPr>
          <w:rFonts w:ascii="Times New Roman" w:hAnsi="Times New Roman" w:cs="Times New Roman"/>
          <w:sz w:val="24"/>
          <w:szCs w:val="24"/>
        </w:rPr>
        <w:t>, race</w:t>
      </w:r>
      <w:r w:rsidRPr="006B428E">
        <w:rPr>
          <w:rFonts w:ascii="Times New Roman" w:hAnsi="Times New Roman" w:cs="Times New Roman"/>
          <w:sz w:val="24"/>
          <w:szCs w:val="24"/>
        </w:rPr>
        <w:t xml:space="preserve"> and class (Woodward, 2006). The significance of these objects in the home, the decision to put them on display or hide them from view</w:t>
      </w:r>
      <w:r w:rsidR="003D0E0A">
        <w:rPr>
          <w:rFonts w:ascii="Times New Roman" w:hAnsi="Times New Roman" w:cs="Times New Roman"/>
          <w:sz w:val="24"/>
          <w:szCs w:val="24"/>
        </w:rPr>
        <w:t>,</w:t>
      </w:r>
      <w:r w:rsidR="003D0E0A" w:rsidRPr="006B428E">
        <w:rPr>
          <w:rFonts w:ascii="Times New Roman" w:hAnsi="Times New Roman" w:cs="Times New Roman"/>
          <w:sz w:val="24"/>
          <w:szCs w:val="24"/>
        </w:rPr>
        <w:t xml:space="preserve"> </w:t>
      </w:r>
      <w:r w:rsidRPr="006B428E">
        <w:rPr>
          <w:rFonts w:ascii="Times New Roman" w:hAnsi="Times New Roman" w:cs="Times New Roman"/>
          <w:sz w:val="24"/>
          <w:szCs w:val="24"/>
        </w:rPr>
        <w:t>the activities that take place in</w:t>
      </w:r>
      <w:r w:rsidR="003D0E0A">
        <w:rPr>
          <w:rFonts w:ascii="Times New Roman" w:hAnsi="Times New Roman" w:cs="Times New Roman"/>
          <w:sz w:val="24"/>
          <w:szCs w:val="24"/>
        </w:rPr>
        <w:t xml:space="preserve"> or with </w:t>
      </w:r>
      <w:r w:rsidRPr="006B428E">
        <w:rPr>
          <w:rFonts w:ascii="Times New Roman" w:hAnsi="Times New Roman" w:cs="Times New Roman"/>
          <w:sz w:val="24"/>
          <w:szCs w:val="24"/>
        </w:rPr>
        <w:t xml:space="preserve">these objects and the rituals and meanings built around them, are part of our identity work (Hurdley, 2013). Viewing </w:t>
      </w:r>
      <w:r w:rsidR="003D0E0A">
        <w:rPr>
          <w:rFonts w:ascii="Times New Roman" w:hAnsi="Times New Roman" w:cs="Times New Roman"/>
          <w:sz w:val="24"/>
          <w:szCs w:val="24"/>
        </w:rPr>
        <w:t>them</w:t>
      </w:r>
      <w:r w:rsidRPr="006B428E">
        <w:rPr>
          <w:rFonts w:ascii="Times New Roman" w:hAnsi="Times New Roman" w:cs="Times New Roman"/>
          <w:sz w:val="24"/>
          <w:szCs w:val="24"/>
        </w:rPr>
        <w:t xml:space="preserve"> in a carceral context reminds us of how easily we take for granted having control over them in our homes.</w:t>
      </w:r>
      <w:r w:rsidRPr="006B428E">
        <w:rPr>
          <w:rFonts w:ascii="Times New Roman" w:hAnsi="Times New Roman" w:cs="Times New Roman"/>
          <w:sz w:val="24"/>
          <w:szCs w:val="24"/>
        </w:rPr>
        <w:br/>
      </w:r>
      <w:r w:rsidRPr="006B428E">
        <w:rPr>
          <w:rFonts w:ascii="Times New Roman" w:hAnsi="Times New Roman" w:cs="Times New Roman"/>
          <w:sz w:val="24"/>
          <w:szCs w:val="24"/>
        </w:rPr>
        <w:tab/>
        <w:t>The feelings these objects generate in viewing must be understood in relation to their associations with home and what we imagine these objects to be, do, or signify in our own lives. It is in the objects’ associations with domesticity</w:t>
      </w:r>
      <w:r w:rsidRPr="006B428E">
        <w:rPr>
          <w:rStyle w:val="EndnoteReference"/>
          <w:rFonts w:ascii="Times New Roman" w:hAnsi="Times New Roman" w:cs="Times New Roman"/>
          <w:sz w:val="24"/>
          <w:szCs w:val="24"/>
        </w:rPr>
        <w:endnoteReference w:id="7"/>
      </w:r>
      <w:r w:rsidRPr="006B428E">
        <w:rPr>
          <w:rFonts w:ascii="Times New Roman" w:hAnsi="Times New Roman" w:cs="Times New Roman"/>
          <w:sz w:val="24"/>
          <w:szCs w:val="24"/>
        </w:rPr>
        <w:t>,</w:t>
      </w:r>
      <w:r w:rsidR="008B3CEC" w:rsidRPr="006B428E">
        <w:rPr>
          <w:rFonts w:ascii="Times New Roman" w:hAnsi="Times New Roman" w:cs="Times New Roman"/>
          <w:sz w:val="24"/>
          <w:szCs w:val="24"/>
        </w:rPr>
        <w:t xml:space="preserve"> </w:t>
      </w:r>
      <w:r w:rsidR="00AD3B44" w:rsidRPr="006B428E">
        <w:rPr>
          <w:rFonts w:ascii="Times New Roman" w:hAnsi="Times New Roman" w:cs="Times New Roman"/>
          <w:sz w:val="24"/>
          <w:szCs w:val="24"/>
        </w:rPr>
        <w:t>but more precisely in our assumption that we have control over how we use</w:t>
      </w:r>
      <w:r w:rsidR="0037444E">
        <w:rPr>
          <w:rFonts w:ascii="Times New Roman" w:hAnsi="Times New Roman" w:cs="Times New Roman"/>
          <w:sz w:val="24"/>
          <w:szCs w:val="24"/>
        </w:rPr>
        <w:t xml:space="preserve"> or</w:t>
      </w:r>
      <w:r w:rsidR="0037444E" w:rsidRPr="006B428E">
        <w:rPr>
          <w:rFonts w:ascii="Times New Roman" w:hAnsi="Times New Roman" w:cs="Times New Roman"/>
          <w:sz w:val="24"/>
          <w:szCs w:val="24"/>
        </w:rPr>
        <w:t xml:space="preserve"> </w:t>
      </w:r>
      <w:r w:rsidR="00AD3B44" w:rsidRPr="006B428E">
        <w:rPr>
          <w:rFonts w:ascii="Times New Roman" w:hAnsi="Times New Roman" w:cs="Times New Roman"/>
          <w:sz w:val="24"/>
          <w:szCs w:val="24"/>
        </w:rPr>
        <w:t xml:space="preserve">display </w:t>
      </w:r>
      <w:r w:rsidR="00155776" w:rsidRPr="006B428E">
        <w:rPr>
          <w:rFonts w:ascii="Times New Roman" w:hAnsi="Times New Roman" w:cs="Times New Roman"/>
          <w:sz w:val="24"/>
          <w:szCs w:val="24"/>
        </w:rPr>
        <w:t>them</w:t>
      </w:r>
      <w:r w:rsidR="00AD3B44" w:rsidRPr="006B428E">
        <w:rPr>
          <w:rFonts w:ascii="Times New Roman" w:hAnsi="Times New Roman" w:cs="Times New Roman"/>
          <w:sz w:val="24"/>
          <w:szCs w:val="24"/>
        </w:rPr>
        <w:t xml:space="preserve">, </w:t>
      </w:r>
      <w:r w:rsidR="008B3CEC" w:rsidRPr="006B428E">
        <w:rPr>
          <w:rFonts w:ascii="Times New Roman" w:hAnsi="Times New Roman" w:cs="Times New Roman"/>
          <w:sz w:val="24"/>
          <w:szCs w:val="24"/>
        </w:rPr>
        <w:t>that the</w:t>
      </w:r>
      <w:r w:rsidR="00AD3B44" w:rsidRPr="006B428E">
        <w:rPr>
          <w:rFonts w:ascii="Times New Roman" w:hAnsi="Times New Roman" w:cs="Times New Roman"/>
          <w:sz w:val="24"/>
          <w:szCs w:val="24"/>
        </w:rPr>
        <w:t>ir</w:t>
      </w:r>
      <w:r w:rsidR="008B3CEC" w:rsidRPr="006B428E">
        <w:rPr>
          <w:rFonts w:ascii="Times New Roman" w:hAnsi="Times New Roman" w:cs="Times New Roman"/>
          <w:sz w:val="24"/>
          <w:szCs w:val="24"/>
        </w:rPr>
        <w:t xml:space="preserve"> strangeness in the institutional environment become</w:t>
      </w:r>
      <w:r w:rsidR="00D44F15" w:rsidRPr="006B428E">
        <w:rPr>
          <w:rFonts w:ascii="Times New Roman" w:hAnsi="Times New Roman" w:cs="Times New Roman"/>
          <w:sz w:val="24"/>
          <w:szCs w:val="24"/>
        </w:rPr>
        <w:t>s</w:t>
      </w:r>
      <w:r w:rsidR="008B3CEC" w:rsidRPr="006B428E">
        <w:rPr>
          <w:rFonts w:ascii="Times New Roman" w:hAnsi="Times New Roman" w:cs="Times New Roman"/>
          <w:sz w:val="24"/>
          <w:szCs w:val="24"/>
        </w:rPr>
        <w:t xml:space="preserve"> so apparent</w:t>
      </w:r>
      <w:r w:rsidR="00612EC4" w:rsidRPr="006B428E">
        <w:rPr>
          <w:rFonts w:ascii="Times New Roman" w:hAnsi="Times New Roman" w:cs="Times New Roman"/>
          <w:sz w:val="24"/>
          <w:szCs w:val="24"/>
        </w:rPr>
        <w:t>, whilst revealing our own privileged positions</w:t>
      </w:r>
      <w:r w:rsidR="008B3CEC" w:rsidRPr="006B428E">
        <w:rPr>
          <w:rFonts w:ascii="Times New Roman" w:hAnsi="Times New Roman" w:cs="Times New Roman"/>
          <w:sz w:val="24"/>
          <w:szCs w:val="24"/>
        </w:rPr>
        <w:t>.</w:t>
      </w:r>
      <w:r w:rsidR="00612EC4" w:rsidRPr="006B428E">
        <w:rPr>
          <w:rFonts w:ascii="Times New Roman" w:hAnsi="Times New Roman" w:cs="Times New Roman"/>
          <w:sz w:val="24"/>
          <w:szCs w:val="24"/>
        </w:rPr>
        <w:t xml:space="preserve"> </w:t>
      </w:r>
      <w:r w:rsidR="00776D76" w:rsidRPr="006B428E">
        <w:rPr>
          <w:rFonts w:ascii="Times New Roman" w:hAnsi="Times New Roman" w:cs="Times New Roman"/>
          <w:sz w:val="24"/>
          <w:szCs w:val="24"/>
        </w:rPr>
        <w:t>Familiar objects</w:t>
      </w:r>
      <w:r w:rsidR="00F625EA" w:rsidRPr="006B428E">
        <w:rPr>
          <w:rFonts w:ascii="Times New Roman" w:hAnsi="Times New Roman" w:cs="Times New Roman"/>
          <w:sz w:val="24"/>
          <w:szCs w:val="24"/>
        </w:rPr>
        <w:t xml:space="preserve"> are transformed into something strange </w:t>
      </w:r>
      <w:r w:rsidR="000920F0" w:rsidRPr="006B428E">
        <w:rPr>
          <w:rFonts w:ascii="Times New Roman" w:hAnsi="Times New Roman" w:cs="Times New Roman"/>
          <w:sz w:val="24"/>
          <w:szCs w:val="24"/>
        </w:rPr>
        <w:t xml:space="preserve">– narrow beds, </w:t>
      </w:r>
      <w:r w:rsidR="00612EC4" w:rsidRPr="006B428E">
        <w:rPr>
          <w:rFonts w:ascii="Times New Roman" w:hAnsi="Times New Roman" w:cs="Times New Roman"/>
          <w:sz w:val="24"/>
          <w:szCs w:val="24"/>
        </w:rPr>
        <w:t>plastic</w:t>
      </w:r>
      <w:r w:rsidR="000920F0" w:rsidRPr="006B428E">
        <w:rPr>
          <w:rFonts w:ascii="Times New Roman" w:hAnsi="Times New Roman" w:cs="Times New Roman"/>
          <w:sz w:val="24"/>
          <w:szCs w:val="24"/>
        </w:rPr>
        <w:t xml:space="preserve"> bowls, plates and cutlery, repurposed sanitary towels – w</w:t>
      </w:r>
      <w:r w:rsidR="00F625EA" w:rsidRPr="006B428E">
        <w:rPr>
          <w:rFonts w:ascii="Times New Roman" w:hAnsi="Times New Roman" w:cs="Times New Roman"/>
          <w:sz w:val="24"/>
          <w:szCs w:val="24"/>
        </w:rPr>
        <w:t>hen they bear the marks of the institution</w:t>
      </w:r>
      <w:r w:rsidR="00AD3B44" w:rsidRPr="006B428E">
        <w:rPr>
          <w:rFonts w:ascii="Times New Roman" w:hAnsi="Times New Roman" w:cs="Times New Roman"/>
          <w:sz w:val="24"/>
          <w:szCs w:val="24"/>
        </w:rPr>
        <w:t xml:space="preserve">. </w:t>
      </w:r>
      <w:r w:rsidR="009C6FBF" w:rsidRPr="006B428E">
        <w:rPr>
          <w:rFonts w:ascii="Times New Roman" w:hAnsi="Times New Roman" w:cs="Times New Roman"/>
          <w:sz w:val="24"/>
          <w:szCs w:val="24"/>
        </w:rPr>
        <w:t>That this transformation is strange to us highlights that we are women viewing objects used by other(ed) women to survive an experience we have not had. But it is the sense of unease, of</w:t>
      </w:r>
      <w:r w:rsidR="0011059D" w:rsidRPr="006B428E">
        <w:rPr>
          <w:rFonts w:ascii="Times New Roman" w:hAnsi="Times New Roman" w:cs="Times New Roman"/>
          <w:sz w:val="24"/>
          <w:szCs w:val="24"/>
        </w:rPr>
        <w:t xml:space="preserve"> strangeness</w:t>
      </w:r>
      <w:r w:rsidR="00776D76" w:rsidRPr="006B428E">
        <w:rPr>
          <w:rFonts w:ascii="Times New Roman" w:hAnsi="Times New Roman" w:cs="Times New Roman"/>
          <w:sz w:val="24"/>
          <w:szCs w:val="24"/>
        </w:rPr>
        <w:t>,</w:t>
      </w:r>
      <w:r w:rsidR="0011059D" w:rsidRPr="006B428E">
        <w:rPr>
          <w:rFonts w:ascii="Times New Roman" w:hAnsi="Times New Roman" w:cs="Times New Roman"/>
          <w:sz w:val="24"/>
          <w:szCs w:val="24"/>
        </w:rPr>
        <w:t xml:space="preserve"> that</w:t>
      </w:r>
      <w:r w:rsidR="006F1CD8" w:rsidRPr="006B428E">
        <w:rPr>
          <w:rFonts w:ascii="Times New Roman" w:hAnsi="Times New Roman" w:cs="Times New Roman"/>
          <w:sz w:val="24"/>
          <w:szCs w:val="24"/>
        </w:rPr>
        <w:t xml:space="preserve"> means these photographs have the power to communicate </w:t>
      </w:r>
      <w:r w:rsidR="00612EC4" w:rsidRPr="006B428E">
        <w:rPr>
          <w:rFonts w:ascii="Times New Roman" w:hAnsi="Times New Roman" w:cs="Times New Roman"/>
          <w:sz w:val="24"/>
          <w:szCs w:val="24"/>
        </w:rPr>
        <w:t>the pain</w:t>
      </w:r>
      <w:r w:rsidR="0037444E">
        <w:rPr>
          <w:rFonts w:ascii="Times New Roman" w:hAnsi="Times New Roman" w:cs="Times New Roman"/>
          <w:sz w:val="24"/>
          <w:szCs w:val="24"/>
        </w:rPr>
        <w:t>s o</w:t>
      </w:r>
      <w:r w:rsidR="006F1CD8" w:rsidRPr="006B428E">
        <w:rPr>
          <w:rFonts w:ascii="Times New Roman" w:hAnsi="Times New Roman" w:cs="Times New Roman"/>
          <w:sz w:val="24"/>
          <w:szCs w:val="24"/>
        </w:rPr>
        <w:t xml:space="preserve">f incarceration and </w:t>
      </w:r>
      <w:r w:rsidR="0037444E">
        <w:rPr>
          <w:rFonts w:ascii="Times New Roman" w:hAnsi="Times New Roman" w:cs="Times New Roman"/>
          <w:sz w:val="24"/>
          <w:szCs w:val="24"/>
        </w:rPr>
        <w:t xml:space="preserve">subtle </w:t>
      </w:r>
      <w:r w:rsidR="006F1CD8" w:rsidRPr="006B428E">
        <w:rPr>
          <w:rFonts w:ascii="Times New Roman" w:hAnsi="Times New Roman" w:cs="Times New Roman"/>
          <w:sz w:val="24"/>
          <w:szCs w:val="24"/>
        </w:rPr>
        <w:t xml:space="preserve">practices of punishment.  </w:t>
      </w:r>
      <w:r w:rsidR="00B15575" w:rsidRPr="006B428E">
        <w:rPr>
          <w:rFonts w:ascii="Times New Roman" w:hAnsi="Times New Roman" w:cs="Times New Roman"/>
          <w:sz w:val="24"/>
          <w:szCs w:val="24"/>
        </w:rPr>
        <w:br/>
      </w:r>
      <w:r w:rsidR="00DD23FE" w:rsidRPr="006B428E">
        <w:rPr>
          <w:rFonts w:ascii="Times New Roman" w:hAnsi="Times New Roman" w:cs="Times New Roman"/>
          <w:sz w:val="24"/>
          <w:szCs w:val="24"/>
        </w:rPr>
        <w:tab/>
      </w:r>
      <w:r w:rsidR="00D44F15" w:rsidRPr="006B428E">
        <w:rPr>
          <w:rFonts w:ascii="Times New Roman" w:hAnsi="Times New Roman" w:cs="Times New Roman"/>
          <w:sz w:val="24"/>
          <w:szCs w:val="24"/>
        </w:rPr>
        <w:t xml:space="preserve">It is this transformation of everyday objects that </w:t>
      </w:r>
      <w:r w:rsidR="0037444E">
        <w:rPr>
          <w:rFonts w:ascii="Times New Roman" w:hAnsi="Times New Roman" w:cs="Times New Roman"/>
          <w:sz w:val="24"/>
          <w:szCs w:val="24"/>
        </w:rPr>
        <w:t xml:space="preserve">artist </w:t>
      </w:r>
      <w:r w:rsidR="00D44F15" w:rsidRPr="006B428E">
        <w:rPr>
          <w:rFonts w:ascii="Times New Roman" w:hAnsi="Times New Roman" w:cs="Times New Roman"/>
          <w:sz w:val="24"/>
          <w:szCs w:val="24"/>
        </w:rPr>
        <w:t>Hannah Hull</w:t>
      </w:r>
      <w:r w:rsidR="0037444E">
        <w:rPr>
          <w:rFonts w:ascii="Times New Roman" w:hAnsi="Times New Roman" w:cs="Times New Roman"/>
          <w:sz w:val="24"/>
          <w:szCs w:val="24"/>
        </w:rPr>
        <w:t xml:space="preserve"> </w:t>
      </w:r>
      <w:r w:rsidR="00586FE5" w:rsidRPr="006B428E">
        <w:rPr>
          <w:rFonts w:ascii="Times New Roman" w:hAnsi="Times New Roman" w:cs="Times New Roman"/>
          <w:sz w:val="24"/>
          <w:szCs w:val="24"/>
        </w:rPr>
        <w:t xml:space="preserve">conveys </w:t>
      </w:r>
      <w:r w:rsidR="00D44F15" w:rsidRPr="006B428E">
        <w:rPr>
          <w:rFonts w:ascii="Times New Roman" w:hAnsi="Times New Roman" w:cs="Times New Roman"/>
          <w:sz w:val="24"/>
          <w:szCs w:val="24"/>
        </w:rPr>
        <w:t xml:space="preserve">in her poetry inspired by </w:t>
      </w:r>
      <w:r w:rsidR="00586FE5" w:rsidRPr="006B428E">
        <w:rPr>
          <w:rFonts w:ascii="Times New Roman" w:hAnsi="Times New Roman" w:cs="Times New Roman"/>
          <w:sz w:val="24"/>
          <w:szCs w:val="24"/>
        </w:rPr>
        <w:t>Holloway</w:t>
      </w:r>
      <w:r w:rsidR="00D44F15" w:rsidRPr="006B428E">
        <w:rPr>
          <w:rFonts w:ascii="Times New Roman" w:hAnsi="Times New Roman" w:cs="Times New Roman"/>
          <w:sz w:val="24"/>
          <w:szCs w:val="24"/>
        </w:rPr>
        <w:t xml:space="preserve">. Here </w:t>
      </w:r>
      <w:r w:rsidR="00383964" w:rsidRPr="006B428E">
        <w:rPr>
          <w:rFonts w:ascii="Times New Roman" w:hAnsi="Times New Roman" w:cs="Times New Roman"/>
          <w:sz w:val="24"/>
          <w:szCs w:val="24"/>
        </w:rPr>
        <w:t xml:space="preserve">Hull </w:t>
      </w:r>
      <w:r w:rsidR="00D44F15" w:rsidRPr="006B428E">
        <w:rPr>
          <w:rFonts w:ascii="Times New Roman" w:hAnsi="Times New Roman" w:cs="Times New Roman"/>
          <w:sz w:val="24"/>
          <w:szCs w:val="24"/>
        </w:rPr>
        <w:t>writes about the repurposed sanitary towels:</w:t>
      </w:r>
    </w:p>
    <w:p w14:paraId="6EF603C2" w14:textId="287CC0D1" w:rsidR="00D44F15" w:rsidRPr="006B428E" w:rsidRDefault="00D44F15" w:rsidP="00D44F15">
      <w:pPr>
        <w:spacing w:line="360" w:lineRule="auto"/>
        <w:jc w:val="right"/>
        <w:rPr>
          <w:rFonts w:ascii="Times New Roman" w:hAnsi="Times New Roman" w:cs="Times New Roman"/>
          <w:sz w:val="24"/>
          <w:szCs w:val="24"/>
        </w:rPr>
      </w:pPr>
      <w:r w:rsidRPr="006B428E">
        <w:rPr>
          <w:rFonts w:ascii="Times New Roman" w:hAnsi="Times New Roman" w:cs="Times New Roman"/>
          <w:sz w:val="24"/>
          <w:szCs w:val="24"/>
        </w:rPr>
        <w:t>What you see i</w:t>
      </w:r>
      <w:r w:rsidR="00D919A3" w:rsidRPr="006B428E">
        <w:rPr>
          <w:rFonts w:ascii="Times New Roman" w:hAnsi="Times New Roman" w:cs="Times New Roman"/>
          <w:sz w:val="24"/>
          <w:szCs w:val="24"/>
        </w:rPr>
        <w:t>s</w:t>
      </w:r>
      <w:r w:rsidRPr="006B428E">
        <w:rPr>
          <w:rFonts w:ascii="Times New Roman" w:hAnsi="Times New Roman" w:cs="Times New Roman"/>
          <w:sz w:val="24"/>
          <w:szCs w:val="24"/>
        </w:rPr>
        <w:t xml:space="preserve"> not what I see,</w:t>
      </w:r>
    </w:p>
    <w:p w14:paraId="185193AB" w14:textId="441C4876" w:rsidR="00D44F15" w:rsidRPr="006B428E" w:rsidRDefault="00D44F15" w:rsidP="00D44F15">
      <w:pPr>
        <w:spacing w:line="360" w:lineRule="auto"/>
        <w:jc w:val="right"/>
        <w:rPr>
          <w:rFonts w:ascii="Times New Roman" w:hAnsi="Times New Roman" w:cs="Times New Roman"/>
          <w:sz w:val="24"/>
          <w:szCs w:val="24"/>
        </w:rPr>
      </w:pPr>
      <w:r w:rsidRPr="006B428E">
        <w:rPr>
          <w:rFonts w:ascii="Times New Roman" w:hAnsi="Times New Roman" w:cs="Times New Roman"/>
          <w:sz w:val="24"/>
          <w:szCs w:val="24"/>
        </w:rPr>
        <w:t>In here, things lose their meaning,</w:t>
      </w:r>
    </w:p>
    <w:p w14:paraId="0E13C390" w14:textId="313F876C" w:rsidR="00D44F15" w:rsidRPr="006B428E" w:rsidRDefault="00D44F15" w:rsidP="00D44F15">
      <w:pPr>
        <w:spacing w:line="360" w:lineRule="auto"/>
        <w:jc w:val="right"/>
        <w:rPr>
          <w:rFonts w:ascii="Times New Roman" w:hAnsi="Times New Roman" w:cs="Times New Roman"/>
          <w:sz w:val="24"/>
          <w:szCs w:val="24"/>
        </w:rPr>
      </w:pPr>
      <w:r w:rsidRPr="006B428E">
        <w:rPr>
          <w:rFonts w:ascii="Times New Roman" w:hAnsi="Times New Roman" w:cs="Times New Roman"/>
          <w:sz w:val="24"/>
          <w:szCs w:val="24"/>
        </w:rPr>
        <w:lastRenderedPageBreak/>
        <w:t>Become raw material.</w:t>
      </w:r>
    </w:p>
    <w:p w14:paraId="6D3AFEB7" w14:textId="3BE371CE" w:rsidR="00D44F15" w:rsidRPr="006B428E" w:rsidRDefault="00D44F15" w:rsidP="00D44F15">
      <w:pPr>
        <w:spacing w:line="360" w:lineRule="auto"/>
        <w:jc w:val="right"/>
        <w:rPr>
          <w:rFonts w:ascii="Times New Roman" w:hAnsi="Times New Roman" w:cs="Times New Roman"/>
          <w:sz w:val="24"/>
          <w:szCs w:val="24"/>
        </w:rPr>
      </w:pPr>
      <w:r w:rsidRPr="006B428E">
        <w:rPr>
          <w:rFonts w:ascii="Times New Roman" w:hAnsi="Times New Roman" w:cs="Times New Roman"/>
          <w:sz w:val="24"/>
          <w:szCs w:val="24"/>
        </w:rPr>
        <w:t>Comfort-giving potential to exploit.</w:t>
      </w:r>
    </w:p>
    <w:p w14:paraId="1F91B15F" w14:textId="71E24CBC" w:rsidR="00D44F15" w:rsidRPr="006B428E" w:rsidRDefault="00D44F15" w:rsidP="00D44F15">
      <w:pPr>
        <w:spacing w:line="360" w:lineRule="auto"/>
        <w:jc w:val="right"/>
        <w:rPr>
          <w:rFonts w:ascii="Times New Roman" w:hAnsi="Times New Roman" w:cs="Times New Roman"/>
          <w:sz w:val="24"/>
          <w:szCs w:val="24"/>
        </w:rPr>
      </w:pPr>
      <w:r w:rsidRPr="006B428E">
        <w:rPr>
          <w:rFonts w:ascii="Times New Roman" w:hAnsi="Times New Roman" w:cs="Times New Roman"/>
          <w:sz w:val="24"/>
          <w:szCs w:val="24"/>
        </w:rPr>
        <w:t>What you see is not what I see.</w:t>
      </w:r>
    </w:p>
    <w:p w14:paraId="11A6B240" w14:textId="27858CA4" w:rsidR="00D44F15" w:rsidRPr="006B428E" w:rsidRDefault="00D44F15" w:rsidP="00D44F15">
      <w:pPr>
        <w:spacing w:line="360" w:lineRule="auto"/>
        <w:jc w:val="right"/>
        <w:rPr>
          <w:rFonts w:ascii="Times New Roman" w:hAnsi="Times New Roman" w:cs="Times New Roman"/>
          <w:sz w:val="24"/>
          <w:szCs w:val="24"/>
        </w:rPr>
      </w:pPr>
      <w:r w:rsidRPr="006B428E">
        <w:rPr>
          <w:rFonts w:ascii="Times New Roman" w:hAnsi="Times New Roman" w:cs="Times New Roman"/>
          <w:sz w:val="24"/>
          <w:szCs w:val="24"/>
        </w:rPr>
        <w:t>Anymore</w:t>
      </w:r>
      <w:r w:rsidR="00155776" w:rsidRPr="006B428E">
        <w:rPr>
          <w:rFonts w:ascii="Times New Roman" w:hAnsi="Times New Roman" w:cs="Times New Roman"/>
          <w:sz w:val="24"/>
          <w:szCs w:val="24"/>
        </w:rPr>
        <w:t>.</w:t>
      </w:r>
    </w:p>
    <w:p w14:paraId="3C3FDCA7" w14:textId="54FDECE3" w:rsidR="00D44F15" w:rsidRPr="006B428E" w:rsidRDefault="00D44F15" w:rsidP="00D44F15">
      <w:pPr>
        <w:spacing w:line="360" w:lineRule="auto"/>
        <w:jc w:val="right"/>
        <w:rPr>
          <w:rFonts w:ascii="Times New Roman" w:hAnsi="Times New Roman" w:cs="Times New Roman"/>
          <w:sz w:val="24"/>
          <w:szCs w:val="24"/>
        </w:rPr>
      </w:pPr>
      <w:r w:rsidRPr="006B428E">
        <w:rPr>
          <w:rFonts w:ascii="Times New Roman" w:hAnsi="Times New Roman" w:cs="Times New Roman"/>
          <w:sz w:val="24"/>
          <w:szCs w:val="24"/>
        </w:rPr>
        <w:t>(Hull, Echoes, 2018)</w:t>
      </w:r>
    </w:p>
    <w:p w14:paraId="0F574505" w14:textId="75CA7C3F" w:rsidR="00DA7387" w:rsidRDefault="00AD3B44" w:rsidP="006B428E">
      <w:pPr>
        <w:spacing w:line="360" w:lineRule="auto"/>
        <w:rPr>
          <w:rFonts w:ascii="Times New Roman" w:hAnsi="Times New Roman" w:cs="Times New Roman"/>
          <w:sz w:val="24"/>
          <w:szCs w:val="24"/>
        </w:rPr>
      </w:pPr>
      <w:r w:rsidRPr="006B428E">
        <w:rPr>
          <w:rFonts w:ascii="Times New Roman" w:hAnsi="Times New Roman" w:cs="Times New Roman"/>
          <w:sz w:val="24"/>
          <w:szCs w:val="24"/>
        </w:rPr>
        <w:t xml:space="preserve">It is </w:t>
      </w:r>
      <w:r w:rsidR="0037444E">
        <w:rPr>
          <w:rFonts w:ascii="Times New Roman" w:hAnsi="Times New Roman" w:cs="Times New Roman"/>
          <w:sz w:val="24"/>
          <w:szCs w:val="24"/>
        </w:rPr>
        <w:t>in</w:t>
      </w:r>
      <w:r w:rsidRPr="006B428E">
        <w:rPr>
          <w:rFonts w:ascii="Times New Roman" w:hAnsi="Times New Roman" w:cs="Times New Roman"/>
          <w:sz w:val="24"/>
          <w:szCs w:val="24"/>
        </w:rPr>
        <w:t xml:space="preserve"> viewing the photographs and handling these objects from a position of relative comfort and security </w:t>
      </w:r>
      <w:r w:rsidR="00327DE6" w:rsidRPr="006B428E">
        <w:rPr>
          <w:rFonts w:ascii="Times New Roman" w:hAnsi="Times New Roman" w:cs="Times New Roman"/>
          <w:sz w:val="24"/>
          <w:szCs w:val="24"/>
        </w:rPr>
        <w:t>th</w:t>
      </w:r>
      <w:r w:rsidR="00B53AED" w:rsidRPr="006B428E">
        <w:rPr>
          <w:rFonts w:ascii="Times New Roman" w:hAnsi="Times New Roman" w:cs="Times New Roman"/>
          <w:sz w:val="24"/>
          <w:szCs w:val="24"/>
        </w:rPr>
        <w:t>at</w:t>
      </w:r>
      <w:r w:rsidRPr="006B428E">
        <w:rPr>
          <w:rFonts w:ascii="Times New Roman" w:hAnsi="Times New Roman" w:cs="Times New Roman"/>
          <w:sz w:val="24"/>
          <w:szCs w:val="24"/>
        </w:rPr>
        <w:t xml:space="preserve"> makes</w:t>
      </w:r>
      <w:r w:rsidR="008B3CEC" w:rsidRPr="006B428E">
        <w:rPr>
          <w:rFonts w:ascii="Times New Roman" w:hAnsi="Times New Roman" w:cs="Times New Roman"/>
          <w:sz w:val="24"/>
          <w:szCs w:val="24"/>
        </w:rPr>
        <w:t xml:space="preserve"> the small, everyday pains of imprisonment, the mundanities of punishment and the restrictions placed on</w:t>
      </w:r>
      <w:r w:rsidR="0037444E">
        <w:rPr>
          <w:rFonts w:ascii="Times New Roman" w:hAnsi="Times New Roman" w:cs="Times New Roman"/>
          <w:sz w:val="24"/>
          <w:szCs w:val="24"/>
        </w:rPr>
        <w:t xml:space="preserve"> imprisoned</w:t>
      </w:r>
      <w:r w:rsidR="008B3CEC" w:rsidRPr="006B428E">
        <w:rPr>
          <w:rFonts w:ascii="Times New Roman" w:hAnsi="Times New Roman" w:cs="Times New Roman"/>
          <w:sz w:val="24"/>
          <w:szCs w:val="24"/>
        </w:rPr>
        <w:t xml:space="preserve"> </w:t>
      </w:r>
      <w:r w:rsidR="00383964" w:rsidRPr="006B428E">
        <w:rPr>
          <w:rFonts w:ascii="Times New Roman" w:hAnsi="Times New Roman" w:cs="Times New Roman"/>
          <w:sz w:val="24"/>
          <w:szCs w:val="24"/>
        </w:rPr>
        <w:t xml:space="preserve">women’s </w:t>
      </w:r>
      <w:r w:rsidR="008B3CEC" w:rsidRPr="006B428E">
        <w:rPr>
          <w:rFonts w:ascii="Times New Roman" w:hAnsi="Times New Roman" w:cs="Times New Roman"/>
          <w:sz w:val="24"/>
          <w:szCs w:val="24"/>
        </w:rPr>
        <w:t xml:space="preserve">lives </w:t>
      </w:r>
      <w:r w:rsidRPr="006B428E">
        <w:rPr>
          <w:rFonts w:ascii="Times New Roman" w:hAnsi="Times New Roman" w:cs="Times New Roman"/>
          <w:sz w:val="24"/>
          <w:szCs w:val="24"/>
        </w:rPr>
        <w:t>so stark</w:t>
      </w:r>
      <w:r w:rsidR="008B3CEC" w:rsidRPr="006B428E">
        <w:rPr>
          <w:rFonts w:ascii="Times New Roman" w:hAnsi="Times New Roman" w:cs="Times New Roman"/>
          <w:sz w:val="24"/>
          <w:szCs w:val="24"/>
        </w:rPr>
        <w:t>.</w:t>
      </w:r>
      <w:r w:rsidR="00403D1D" w:rsidRPr="006B428E">
        <w:rPr>
          <w:rFonts w:ascii="Times New Roman" w:hAnsi="Times New Roman" w:cs="Times New Roman"/>
          <w:sz w:val="24"/>
          <w:szCs w:val="24"/>
        </w:rPr>
        <w:t xml:space="preserve"> </w:t>
      </w:r>
      <w:r w:rsidR="00F46275" w:rsidRPr="006B428E">
        <w:rPr>
          <w:rFonts w:ascii="Times New Roman" w:hAnsi="Times New Roman" w:cs="Times New Roman"/>
          <w:sz w:val="24"/>
          <w:szCs w:val="24"/>
        </w:rPr>
        <w:t xml:space="preserve">Hull’s poem also speaks to </w:t>
      </w:r>
      <w:r w:rsidR="00383964" w:rsidRPr="006B428E">
        <w:rPr>
          <w:rFonts w:ascii="Times New Roman" w:hAnsi="Times New Roman" w:cs="Times New Roman"/>
          <w:sz w:val="24"/>
          <w:szCs w:val="24"/>
        </w:rPr>
        <w:t>our</w:t>
      </w:r>
      <w:r w:rsidR="00F46275" w:rsidRPr="006B428E">
        <w:rPr>
          <w:rFonts w:ascii="Times New Roman" w:hAnsi="Times New Roman" w:cs="Times New Roman"/>
          <w:sz w:val="24"/>
          <w:szCs w:val="24"/>
        </w:rPr>
        <w:t xml:space="preserve"> de</w:t>
      </w:r>
      <w:r w:rsidR="00776D76" w:rsidRPr="006B428E">
        <w:rPr>
          <w:rFonts w:ascii="Times New Roman" w:hAnsi="Times New Roman" w:cs="Times New Roman"/>
          <w:sz w:val="24"/>
          <w:szCs w:val="24"/>
        </w:rPr>
        <w:t>-</w:t>
      </w:r>
      <w:r w:rsidR="00F46275" w:rsidRPr="006B428E">
        <w:rPr>
          <w:rFonts w:ascii="Times New Roman" w:hAnsi="Times New Roman" w:cs="Times New Roman"/>
          <w:sz w:val="24"/>
          <w:szCs w:val="24"/>
        </w:rPr>
        <w:t>carceral</w:t>
      </w:r>
      <w:r w:rsidR="00E2669F" w:rsidRPr="006B428E">
        <w:rPr>
          <w:rFonts w:ascii="Times New Roman" w:hAnsi="Times New Roman" w:cs="Times New Roman"/>
          <w:sz w:val="24"/>
          <w:szCs w:val="24"/>
        </w:rPr>
        <w:t xml:space="preserve"> aims</w:t>
      </w:r>
      <w:r w:rsidR="002E6A2A" w:rsidRPr="006B428E">
        <w:rPr>
          <w:rFonts w:ascii="Times New Roman" w:hAnsi="Times New Roman" w:cs="Times New Roman"/>
          <w:sz w:val="24"/>
          <w:szCs w:val="24"/>
        </w:rPr>
        <w:t>: sp</w:t>
      </w:r>
      <w:r w:rsidR="0076430B" w:rsidRPr="006B428E">
        <w:rPr>
          <w:rFonts w:ascii="Times New Roman" w:hAnsi="Times New Roman" w:cs="Times New Roman"/>
          <w:sz w:val="24"/>
          <w:szCs w:val="24"/>
        </w:rPr>
        <w:t>ending time with the familiarity and strangeness this viewing evokes</w:t>
      </w:r>
      <w:r w:rsidR="00D919A3" w:rsidRPr="006B428E">
        <w:rPr>
          <w:rFonts w:ascii="Times New Roman" w:hAnsi="Times New Roman" w:cs="Times New Roman"/>
          <w:sz w:val="24"/>
          <w:szCs w:val="24"/>
        </w:rPr>
        <w:t xml:space="preserve"> </w:t>
      </w:r>
      <w:r w:rsidR="0037444E">
        <w:rPr>
          <w:rFonts w:ascii="Times New Roman" w:hAnsi="Times New Roman" w:cs="Times New Roman"/>
          <w:sz w:val="24"/>
          <w:szCs w:val="24"/>
        </w:rPr>
        <w:t>demands that we</w:t>
      </w:r>
      <w:r w:rsidR="0076430B" w:rsidRPr="006B428E">
        <w:rPr>
          <w:rFonts w:ascii="Times New Roman" w:hAnsi="Times New Roman" w:cs="Times New Roman"/>
          <w:sz w:val="24"/>
          <w:szCs w:val="24"/>
        </w:rPr>
        <w:t xml:space="preserve"> look differently </w:t>
      </w:r>
      <w:r w:rsidR="0037444E">
        <w:rPr>
          <w:rFonts w:ascii="Times New Roman" w:hAnsi="Times New Roman" w:cs="Times New Roman"/>
          <w:sz w:val="24"/>
          <w:szCs w:val="24"/>
        </w:rPr>
        <w:t xml:space="preserve">at these objects </w:t>
      </w:r>
      <w:r w:rsidR="0076430B" w:rsidRPr="006B428E">
        <w:rPr>
          <w:rFonts w:ascii="Times New Roman" w:hAnsi="Times New Roman" w:cs="Times New Roman"/>
          <w:sz w:val="24"/>
          <w:szCs w:val="24"/>
        </w:rPr>
        <w:t>(Mason, 2011).</w:t>
      </w:r>
      <w:r w:rsidRPr="006B428E">
        <w:rPr>
          <w:rFonts w:ascii="Times New Roman" w:hAnsi="Times New Roman" w:cs="Times New Roman"/>
          <w:sz w:val="24"/>
          <w:szCs w:val="24"/>
        </w:rPr>
        <w:tab/>
      </w:r>
      <w:r w:rsidR="00DD23FE" w:rsidRPr="006B428E">
        <w:rPr>
          <w:rFonts w:ascii="Times New Roman" w:hAnsi="Times New Roman" w:cs="Times New Roman"/>
          <w:sz w:val="24"/>
          <w:szCs w:val="24"/>
        </w:rPr>
        <w:br/>
      </w:r>
      <w:r w:rsidR="00DD23FE" w:rsidRPr="006B428E">
        <w:rPr>
          <w:rFonts w:ascii="Times New Roman" w:hAnsi="Times New Roman" w:cs="Times New Roman"/>
          <w:sz w:val="24"/>
          <w:szCs w:val="24"/>
        </w:rPr>
        <w:tab/>
        <w:t>Entering an institution often seen as impenetrable and documenting what is left behind</w:t>
      </w:r>
      <w:r w:rsidR="0037444E">
        <w:rPr>
          <w:rFonts w:ascii="Times New Roman" w:hAnsi="Times New Roman" w:cs="Times New Roman"/>
          <w:sz w:val="24"/>
          <w:szCs w:val="24"/>
        </w:rPr>
        <w:t xml:space="preserve"> </w:t>
      </w:r>
      <w:r w:rsidR="00DD23FE" w:rsidRPr="006B428E">
        <w:rPr>
          <w:rFonts w:ascii="Times New Roman" w:hAnsi="Times New Roman" w:cs="Times New Roman"/>
          <w:sz w:val="24"/>
          <w:szCs w:val="24"/>
        </w:rPr>
        <w:t xml:space="preserve">offers a form of boundary crossing (Turner, 2016). In looking at these photographs we see some of the ways in which women </w:t>
      </w:r>
      <w:r w:rsidR="0037444E">
        <w:rPr>
          <w:rFonts w:ascii="Times New Roman" w:hAnsi="Times New Roman" w:cs="Times New Roman"/>
          <w:sz w:val="24"/>
          <w:szCs w:val="24"/>
        </w:rPr>
        <w:t>attempt to survive</w:t>
      </w:r>
      <w:r w:rsidR="00DD23FE" w:rsidRPr="006B428E">
        <w:rPr>
          <w:rFonts w:ascii="Times New Roman" w:hAnsi="Times New Roman" w:cs="Times New Roman"/>
          <w:sz w:val="24"/>
          <w:szCs w:val="24"/>
        </w:rPr>
        <w:t xml:space="preserve"> incarceration. This is just one layer of </w:t>
      </w:r>
      <w:r w:rsidR="0037444E">
        <w:rPr>
          <w:rFonts w:ascii="Times New Roman" w:hAnsi="Times New Roman" w:cs="Times New Roman"/>
          <w:sz w:val="24"/>
          <w:szCs w:val="24"/>
        </w:rPr>
        <w:t>Holloway’s</w:t>
      </w:r>
      <w:r w:rsidR="0037444E" w:rsidRPr="006B428E">
        <w:rPr>
          <w:rFonts w:ascii="Times New Roman" w:hAnsi="Times New Roman" w:cs="Times New Roman"/>
          <w:sz w:val="24"/>
          <w:szCs w:val="24"/>
        </w:rPr>
        <w:t xml:space="preserve"> </w:t>
      </w:r>
      <w:r w:rsidR="00DD23FE" w:rsidRPr="006B428E">
        <w:rPr>
          <w:rFonts w:ascii="Times New Roman" w:hAnsi="Times New Roman" w:cs="Times New Roman"/>
          <w:sz w:val="24"/>
          <w:szCs w:val="24"/>
        </w:rPr>
        <w:t>story</w:t>
      </w:r>
      <w:r w:rsidR="0037444E">
        <w:rPr>
          <w:rFonts w:ascii="Times New Roman" w:hAnsi="Times New Roman" w:cs="Times New Roman"/>
          <w:sz w:val="24"/>
          <w:szCs w:val="24"/>
        </w:rPr>
        <w:t>; w</w:t>
      </w:r>
      <w:r w:rsidR="00DD23FE" w:rsidRPr="006B428E">
        <w:rPr>
          <w:rFonts w:ascii="Times New Roman" w:hAnsi="Times New Roman" w:cs="Times New Roman"/>
          <w:sz w:val="24"/>
          <w:szCs w:val="24"/>
        </w:rPr>
        <w:t xml:space="preserve">e are not claiming to voice women’s experience of Holloway, but </w:t>
      </w:r>
      <w:r w:rsidR="0037444E">
        <w:rPr>
          <w:rFonts w:ascii="Times New Roman" w:hAnsi="Times New Roman" w:cs="Times New Roman"/>
          <w:sz w:val="24"/>
          <w:szCs w:val="24"/>
        </w:rPr>
        <w:t>ask</w:t>
      </w:r>
      <w:r w:rsidR="00DD23FE" w:rsidRPr="006B428E">
        <w:rPr>
          <w:rFonts w:ascii="Times New Roman" w:hAnsi="Times New Roman" w:cs="Times New Roman"/>
          <w:sz w:val="24"/>
          <w:szCs w:val="24"/>
        </w:rPr>
        <w:t xml:space="preserve"> what we can learn by attending to our own discomfort in viewing and how this might complicate the dominant narrative of Holloway’s closure.</w:t>
      </w:r>
      <w:r w:rsidR="00831DF1">
        <w:rPr>
          <w:rFonts w:ascii="Times New Roman" w:hAnsi="Times New Roman" w:cs="Times New Roman"/>
          <w:sz w:val="24"/>
          <w:szCs w:val="24"/>
        </w:rPr>
        <w:t xml:space="preserve"> </w:t>
      </w:r>
      <w:r w:rsidR="00831DF1">
        <w:rPr>
          <w:rFonts w:ascii="Times New Roman" w:hAnsi="Times New Roman" w:cs="Times New Roman"/>
          <w:sz w:val="24"/>
          <w:szCs w:val="24"/>
        </w:rPr>
        <w:br/>
      </w:r>
      <w:r w:rsidR="00831DF1">
        <w:rPr>
          <w:rFonts w:ascii="Times New Roman" w:hAnsi="Times New Roman" w:cs="Times New Roman"/>
          <w:sz w:val="24"/>
          <w:szCs w:val="24"/>
        </w:rPr>
        <w:tab/>
      </w:r>
      <w:r w:rsidR="00FC46A8" w:rsidRPr="006B428E">
        <w:rPr>
          <w:rFonts w:ascii="Times New Roman" w:hAnsi="Times New Roman" w:cs="Times New Roman"/>
          <w:sz w:val="24"/>
          <w:szCs w:val="24"/>
        </w:rPr>
        <w:t xml:space="preserve">Whilst the media coverage of Holloway’s closure was concerned with its salacious and provocative history, photographs of the emptied building </w:t>
      </w:r>
      <w:r w:rsidR="00776D76" w:rsidRPr="006B428E">
        <w:rPr>
          <w:rFonts w:ascii="Times New Roman" w:hAnsi="Times New Roman" w:cs="Times New Roman"/>
          <w:sz w:val="24"/>
          <w:szCs w:val="24"/>
        </w:rPr>
        <w:t>demand</w:t>
      </w:r>
      <w:r w:rsidR="0037444E">
        <w:rPr>
          <w:rFonts w:ascii="Times New Roman" w:hAnsi="Times New Roman" w:cs="Times New Roman"/>
          <w:sz w:val="24"/>
          <w:szCs w:val="24"/>
        </w:rPr>
        <w:t xml:space="preserve"> that</w:t>
      </w:r>
      <w:r w:rsidR="00776D76" w:rsidRPr="006B428E">
        <w:rPr>
          <w:rFonts w:ascii="Times New Roman" w:hAnsi="Times New Roman" w:cs="Times New Roman"/>
          <w:sz w:val="24"/>
          <w:szCs w:val="24"/>
        </w:rPr>
        <w:t xml:space="preserve"> we</w:t>
      </w:r>
      <w:r w:rsidR="00FC46A8" w:rsidRPr="006B428E">
        <w:rPr>
          <w:rFonts w:ascii="Times New Roman" w:hAnsi="Times New Roman" w:cs="Times New Roman"/>
          <w:sz w:val="24"/>
          <w:szCs w:val="24"/>
        </w:rPr>
        <w:t xml:space="preserve"> think about the effect of this carceral space on</w:t>
      </w:r>
      <w:r w:rsidR="00776D76" w:rsidRPr="006B428E">
        <w:rPr>
          <w:rFonts w:ascii="Times New Roman" w:hAnsi="Times New Roman" w:cs="Times New Roman"/>
          <w:sz w:val="24"/>
          <w:szCs w:val="24"/>
        </w:rPr>
        <w:t xml:space="preserve"> the many </w:t>
      </w:r>
      <w:r w:rsidR="00FC46A8" w:rsidRPr="006B428E">
        <w:rPr>
          <w:rFonts w:ascii="Times New Roman" w:hAnsi="Times New Roman" w:cs="Times New Roman"/>
          <w:sz w:val="24"/>
          <w:szCs w:val="24"/>
        </w:rPr>
        <w:t xml:space="preserve">women </w:t>
      </w:r>
      <w:r w:rsidR="00776D76" w:rsidRPr="006B428E">
        <w:rPr>
          <w:rFonts w:ascii="Times New Roman" w:hAnsi="Times New Roman" w:cs="Times New Roman"/>
          <w:sz w:val="24"/>
          <w:szCs w:val="24"/>
        </w:rPr>
        <w:t>inhabitants</w:t>
      </w:r>
      <w:r w:rsidR="00FC46A8" w:rsidRPr="006B428E">
        <w:rPr>
          <w:rFonts w:ascii="Times New Roman" w:hAnsi="Times New Roman" w:cs="Times New Roman"/>
          <w:sz w:val="24"/>
          <w:szCs w:val="24"/>
        </w:rPr>
        <w:t xml:space="preserve"> whose names are not known to the media. Jones et al (</w:t>
      </w:r>
      <w:r w:rsidR="006F0E93" w:rsidRPr="006B428E">
        <w:rPr>
          <w:rFonts w:ascii="Times New Roman" w:hAnsi="Times New Roman" w:cs="Times New Roman"/>
          <w:sz w:val="24"/>
          <w:szCs w:val="24"/>
        </w:rPr>
        <w:t>2012:</w:t>
      </w:r>
      <w:r w:rsidR="00B4215C" w:rsidRPr="006B428E">
        <w:rPr>
          <w:rFonts w:ascii="Times New Roman" w:hAnsi="Times New Roman" w:cs="Times New Roman"/>
          <w:sz w:val="24"/>
          <w:szCs w:val="24"/>
        </w:rPr>
        <w:t>pg</w:t>
      </w:r>
      <w:r w:rsidR="00FC46A8" w:rsidRPr="006B428E">
        <w:rPr>
          <w:rFonts w:ascii="Times New Roman" w:hAnsi="Times New Roman" w:cs="Times New Roman"/>
          <w:sz w:val="24"/>
          <w:szCs w:val="24"/>
        </w:rPr>
        <w:t>) remind us that it should not only be the extraordinary that is made visible</w:t>
      </w:r>
      <w:r w:rsidR="008B552F" w:rsidRPr="006B428E">
        <w:rPr>
          <w:rFonts w:ascii="Times New Roman" w:hAnsi="Times New Roman" w:cs="Times New Roman"/>
          <w:sz w:val="24"/>
          <w:szCs w:val="24"/>
        </w:rPr>
        <w:t xml:space="preserve">: </w:t>
      </w:r>
      <w:r w:rsidR="00FC46A8" w:rsidRPr="006B428E">
        <w:rPr>
          <w:rFonts w:ascii="Times New Roman" w:hAnsi="Times New Roman" w:cs="Times New Roman"/>
          <w:sz w:val="24"/>
          <w:szCs w:val="24"/>
        </w:rPr>
        <w:t xml:space="preserve">‘presence ought not be reduced to the spectacular, for the spectacular serves to emphasise extraordinary acts, not banal occurrences’. </w:t>
      </w:r>
      <w:r w:rsidR="004E29D8">
        <w:rPr>
          <w:rFonts w:ascii="Times New Roman" w:hAnsi="Times New Roman" w:cs="Times New Roman"/>
          <w:sz w:val="24"/>
          <w:szCs w:val="24"/>
        </w:rPr>
        <w:t>With our reading of the</w:t>
      </w:r>
      <w:r w:rsidR="00FC46A8" w:rsidRPr="006B428E">
        <w:rPr>
          <w:rFonts w:ascii="Times New Roman" w:hAnsi="Times New Roman" w:cs="Times New Roman"/>
          <w:sz w:val="24"/>
          <w:szCs w:val="24"/>
        </w:rPr>
        <w:t xml:space="preserve"> everyday mundanities of incarceration, through familiar</w:t>
      </w:r>
      <w:r w:rsidR="008B552F" w:rsidRPr="006B428E">
        <w:rPr>
          <w:rFonts w:ascii="Times New Roman" w:hAnsi="Times New Roman" w:cs="Times New Roman"/>
          <w:sz w:val="24"/>
          <w:szCs w:val="24"/>
        </w:rPr>
        <w:t>, domestic</w:t>
      </w:r>
      <w:r w:rsidR="00FC46A8" w:rsidRPr="006B428E">
        <w:rPr>
          <w:rFonts w:ascii="Times New Roman" w:hAnsi="Times New Roman" w:cs="Times New Roman"/>
          <w:sz w:val="24"/>
          <w:szCs w:val="24"/>
        </w:rPr>
        <w:t xml:space="preserve"> objects, </w:t>
      </w:r>
      <w:r w:rsidR="005E41D0">
        <w:rPr>
          <w:rFonts w:ascii="Times New Roman" w:hAnsi="Times New Roman" w:cs="Times New Roman"/>
          <w:sz w:val="24"/>
          <w:szCs w:val="24"/>
        </w:rPr>
        <w:t>we aim to make it</w:t>
      </w:r>
      <w:r w:rsidR="00FC46A8" w:rsidRPr="006B428E">
        <w:rPr>
          <w:rFonts w:ascii="Times New Roman" w:hAnsi="Times New Roman" w:cs="Times New Roman"/>
          <w:sz w:val="24"/>
          <w:szCs w:val="24"/>
        </w:rPr>
        <w:t xml:space="preserve"> difficult </w:t>
      </w:r>
      <w:r w:rsidR="005E41D0">
        <w:rPr>
          <w:rFonts w:ascii="Times New Roman" w:hAnsi="Times New Roman" w:cs="Times New Roman"/>
          <w:sz w:val="24"/>
          <w:szCs w:val="24"/>
        </w:rPr>
        <w:t xml:space="preserve">for viewers </w:t>
      </w:r>
      <w:r w:rsidR="00FC46A8" w:rsidRPr="006B428E">
        <w:rPr>
          <w:rFonts w:ascii="Times New Roman" w:hAnsi="Times New Roman" w:cs="Times New Roman"/>
          <w:sz w:val="24"/>
          <w:szCs w:val="24"/>
        </w:rPr>
        <w:t xml:space="preserve">to push practices of punishment to the periphery and ignore the </w:t>
      </w:r>
      <w:r w:rsidR="0037444E">
        <w:rPr>
          <w:rFonts w:ascii="Times New Roman" w:hAnsi="Times New Roman" w:cs="Times New Roman"/>
          <w:sz w:val="24"/>
          <w:szCs w:val="24"/>
        </w:rPr>
        <w:t>experience</w:t>
      </w:r>
      <w:r w:rsidR="0037444E" w:rsidRPr="006B428E">
        <w:rPr>
          <w:rFonts w:ascii="Times New Roman" w:hAnsi="Times New Roman" w:cs="Times New Roman"/>
          <w:sz w:val="24"/>
          <w:szCs w:val="24"/>
        </w:rPr>
        <w:t xml:space="preserve"> </w:t>
      </w:r>
      <w:r w:rsidR="00FC46A8" w:rsidRPr="006B428E">
        <w:rPr>
          <w:rFonts w:ascii="Times New Roman" w:hAnsi="Times New Roman" w:cs="Times New Roman"/>
          <w:sz w:val="24"/>
          <w:szCs w:val="24"/>
        </w:rPr>
        <w:t>of imprisonment. The story of Holloway should not be one of binary understanding of old and new, or narratives of progress and reform, but of the everyday, lived experience of incarceration that force</w:t>
      </w:r>
      <w:r w:rsidR="00327DE6" w:rsidRPr="006B428E">
        <w:rPr>
          <w:rFonts w:ascii="Times New Roman" w:hAnsi="Times New Roman" w:cs="Times New Roman"/>
          <w:sz w:val="24"/>
          <w:szCs w:val="24"/>
        </w:rPr>
        <w:t>s</w:t>
      </w:r>
      <w:r w:rsidR="00FC46A8" w:rsidRPr="006B428E">
        <w:rPr>
          <w:rFonts w:ascii="Times New Roman" w:hAnsi="Times New Roman" w:cs="Times New Roman"/>
          <w:sz w:val="24"/>
          <w:szCs w:val="24"/>
        </w:rPr>
        <w:t xml:space="preserve"> us to consider </w:t>
      </w:r>
      <w:r w:rsidR="00383964" w:rsidRPr="006B428E">
        <w:rPr>
          <w:rFonts w:ascii="Times New Roman" w:hAnsi="Times New Roman" w:cs="Times New Roman"/>
          <w:sz w:val="24"/>
          <w:szCs w:val="24"/>
        </w:rPr>
        <w:t xml:space="preserve">how imprisonment </w:t>
      </w:r>
      <w:r w:rsidR="00831DF1">
        <w:rPr>
          <w:rFonts w:ascii="Times New Roman" w:hAnsi="Times New Roman" w:cs="Times New Roman"/>
          <w:sz w:val="24"/>
          <w:szCs w:val="24"/>
        </w:rPr>
        <w:t>is</w:t>
      </w:r>
      <w:r w:rsidR="00831DF1" w:rsidRPr="006B428E">
        <w:rPr>
          <w:rFonts w:ascii="Times New Roman" w:hAnsi="Times New Roman" w:cs="Times New Roman"/>
          <w:sz w:val="24"/>
          <w:szCs w:val="24"/>
        </w:rPr>
        <w:t xml:space="preserve"> </w:t>
      </w:r>
      <w:r w:rsidR="00383964" w:rsidRPr="006B428E">
        <w:rPr>
          <w:rFonts w:ascii="Times New Roman" w:hAnsi="Times New Roman" w:cs="Times New Roman"/>
          <w:sz w:val="24"/>
          <w:szCs w:val="24"/>
        </w:rPr>
        <w:t>normalised</w:t>
      </w:r>
      <w:r w:rsidR="004D0037" w:rsidRPr="006B428E">
        <w:rPr>
          <w:rFonts w:ascii="Times New Roman" w:hAnsi="Times New Roman" w:cs="Times New Roman"/>
          <w:sz w:val="24"/>
          <w:szCs w:val="24"/>
        </w:rPr>
        <w:t>.</w:t>
      </w:r>
      <w:r w:rsidR="00383964" w:rsidRPr="006B428E">
        <w:rPr>
          <w:rFonts w:ascii="Times New Roman" w:hAnsi="Times New Roman" w:cs="Times New Roman"/>
          <w:sz w:val="24"/>
          <w:szCs w:val="24"/>
        </w:rPr>
        <w:t xml:space="preserve"> </w:t>
      </w:r>
      <w:r w:rsidR="00831DF1">
        <w:rPr>
          <w:rFonts w:ascii="Times New Roman" w:hAnsi="Times New Roman" w:cs="Times New Roman"/>
          <w:sz w:val="24"/>
          <w:szCs w:val="24"/>
        </w:rPr>
        <w:br/>
      </w:r>
      <w:r w:rsidR="00831DF1">
        <w:rPr>
          <w:rFonts w:ascii="Times New Roman" w:hAnsi="Times New Roman" w:cs="Times New Roman"/>
          <w:sz w:val="24"/>
          <w:szCs w:val="24"/>
        </w:rPr>
        <w:tab/>
      </w:r>
      <w:r w:rsidR="00383964" w:rsidRPr="006B428E">
        <w:rPr>
          <w:rFonts w:ascii="Times New Roman" w:hAnsi="Times New Roman" w:cs="Times New Roman"/>
          <w:sz w:val="24"/>
          <w:szCs w:val="24"/>
        </w:rPr>
        <w:t xml:space="preserve">The collaborative nature of this research, which brings </w:t>
      </w:r>
      <w:r w:rsidR="0037444E">
        <w:rPr>
          <w:rFonts w:ascii="Times New Roman" w:hAnsi="Times New Roman" w:cs="Times New Roman"/>
          <w:sz w:val="24"/>
          <w:szCs w:val="24"/>
        </w:rPr>
        <w:t xml:space="preserve">sociological, criminological, </w:t>
      </w:r>
      <w:r w:rsidR="00383964" w:rsidRPr="006B428E">
        <w:rPr>
          <w:rFonts w:ascii="Times New Roman" w:hAnsi="Times New Roman" w:cs="Times New Roman"/>
          <w:sz w:val="24"/>
          <w:szCs w:val="24"/>
        </w:rPr>
        <w:t>heritage</w:t>
      </w:r>
      <w:r w:rsidR="0037444E">
        <w:rPr>
          <w:rFonts w:ascii="Times New Roman" w:hAnsi="Times New Roman" w:cs="Times New Roman"/>
          <w:sz w:val="24"/>
          <w:szCs w:val="24"/>
        </w:rPr>
        <w:t xml:space="preserve"> and artistic</w:t>
      </w:r>
      <w:r w:rsidR="00383964" w:rsidRPr="006B428E">
        <w:rPr>
          <w:rFonts w:ascii="Times New Roman" w:hAnsi="Times New Roman" w:cs="Times New Roman"/>
          <w:sz w:val="24"/>
          <w:szCs w:val="24"/>
        </w:rPr>
        <w:t xml:space="preserve"> perspectives into conversation, and that draws on creativ</w:t>
      </w:r>
      <w:r w:rsidR="00276F3F">
        <w:rPr>
          <w:rFonts w:ascii="Times New Roman" w:hAnsi="Times New Roman" w:cs="Times New Roman"/>
          <w:sz w:val="24"/>
          <w:szCs w:val="24"/>
        </w:rPr>
        <w:t>e</w:t>
      </w:r>
      <w:r w:rsidR="00383964" w:rsidRPr="006B428E">
        <w:rPr>
          <w:rFonts w:ascii="Times New Roman" w:hAnsi="Times New Roman" w:cs="Times New Roman"/>
          <w:sz w:val="24"/>
          <w:szCs w:val="24"/>
        </w:rPr>
        <w:t xml:space="preserve"> methods, </w:t>
      </w:r>
      <w:r w:rsidR="00383964" w:rsidRPr="006B428E">
        <w:rPr>
          <w:rFonts w:ascii="Times New Roman" w:hAnsi="Times New Roman" w:cs="Times New Roman"/>
          <w:sz w:val="24"/>
          <w:szCs w:val="24"/>
        </w:rPr>
        <w:lastRenderedPageBreak/>
        <w:t xml:space="preserve">offers a unique perspective that can puncture and disrupt </w:t>
      </w:r>
      <w:r w:rsidR="0037444E">
        <w:rPr>
          <w:rFonts w:ascii="Times New Roman" w:hAnsi="Times New Roman" w:cs="Times New Roman"/>
          <w:sz w:val="24"/>
          <w:szCs w:val="24"/>
        </w:rPr>
        <w:t>media and government</w:t>
      </w:r>
      <w:r w:rsidR="0037444E" w:rsidRPr="006B428E">
        <w:rPr>
          <w:rFonts w:ascii="Times New Roman" w:hAnsi="Times New Roman" w:cs="Times New Roman"/>
          <w:sz w:val="24"/>
          <w:szCs w:val="24"/>
        </w:rPr>
        <w:t xml:space="preserve"> </w:t>
      </w:r>
      <w:r w:rsidR="00383964" w:rsidRPr="006B428E">
        <w:rPr>
          <w:rFonts w:ascii="Times New Roman" w:hAnsi="Times New Roman" w:cs="Times New Roman"/>
          <w:sz w:val="24"/>
          <w:szCs w:val="24"/>
        </w:rPr>
        <w:t>narratives of Holloway’s closure. Collaborative, creative anti-carceral scholarship has the potential to create societal impact by intervening in the sociological imagination of incarceration in the UK and globally</w:t>
      </w:r>
      <w:r w:rsidR="00776D76" w:rsidRPr="006B428E">
        <w:rPr>
          <w:rFonts w:ascii="Times New Roman" w:hAnsi="Times New Roman" w:cs="Times New Roman"/>
          <w:sz w:val="24"/>
          <w:szCs w:val="24"/>
        </w:rPr>
        <w:t>.</w:t>
      </w:r>
      <w:r w:rsidR="00383964" w:rsidRPr="006B428E">
        <w:rPr>
          <w:rFonts w:ascii="Times New Roman" w:hAnsi="Times New Roman" w:cs="Times New Roman"/>
          <w:sz w:val="24"/>
          <w:szCs w:val="24"/>
        </w:rPr>
        <w:t xml:space="preserve"> </w:t>
      </w:r>
      <w:r w:rsidR="005A63BB" w:rsidRPr="006B428E">
        <w:rPr>
          <w:rFonts w:ascii="Times New Roman" w:hAnsi="Times New Roman" w:cs="Times New Roman"/>
          <w:sz w:val="24"/>
          <w:szCs w:val="24"/>
        </w:rPr>
        <w:t>One way i</w:t>
      </w:r>
      <w:r w:rsidR="00776D76" w:rsidRPr="006B428E">
        <w:rPr>
          <w:rFonts w:ascii="Times New Roman" w:hAnsi="Times New Roman" w:cs="Times New Roman"/>
          <w:sz w:val="24"/>
          <w:szCs w:val="24"/>
        </w:rPr>
        <w:t>t can do this</w:t>
      </w:r>
      <w:r w:rsidR="005A63BB" w:rsidRPr="006B428E">
        <w:rPr>
          <w:rFonts w:ascii="Times New Roman" w:hAnsi="Times New Roman" w:cs="Times New Roman"/>
          <w:sz w:val="24"/>
          <w:szCs w:val="24"/>
        </w:rPr>
        <w:t xml:space="preserve"> is by</w:t>
      </w:r>
      <w:r w:rsidR="00776D76" w:rsidRPr="006B428E">
        <w:rPr>
          <w:rFonts w:ascii="Times New Roman" w:hAnsi="Times New Roman" w:cs="Times New Roman"/>
          <w:sz w:val="24"/>
          <w:szCs w:val="24"/>
        </w:rPr>
        <w:t xml:space="preserve"> s</w:t>
      </w:r>
      <w:r w:rsidR="00383964" w:rsidRPr="006B428E">
        <w:rPr>
          <w:rFonts w:ascii="Times New Roman" w:hAnsi="Times New Roman" w:cs="Times New Roman"/>
          <w:sz w:val="24"/>
          <w:szCs w:val="24"/>
        </w:rPr>
        <w:t>imply inviting others</w:t>
      </w:r>
      <w:r w:rsidR="00521480">
        <w:rPr>
          <w:rFonts w:ascii="Times New Roman" w:hAnsi="Times New Roman" w:cs="Times New Roman"/>
          <w:sz w:val="24"/>
          <w:szCs w:val="24"/>
        </w:rPr>
        <w:t xml:space="preserve">, through our </w:t>
      </w:r>
      <w:r w:rsidR="00DC5156">
        <w:rPr>
          <w:rFonts w:ascii="Times New Roman" w:hAnsi="Times New Roman" w:cs="Times New Roman"/>
          <w:sz w:val="24"/>
          <w:szCs w:val="24"/>
        </w:rPr>
        <w:t>analysis,</w:t>
      </w:r>
      <w:r w:rsidR="00383964" w:rsidRPr="006B428E">
        <w:rPr>
          <w:rFonts w:ascii="Times New Roman" w:hAnsi="Times New Roman" w:cs="Times New Roman"/>
          <w:sz w:val="24"/>
          <w:szCs w:val="24"/>
        </w:rPr>
        <w:t xml:space="preserve"> to look differently and consider what feels strange about everyday practices of punishment.</w:t>
      </w:r>
    </w:p>
    <w:p w14:paraId="749193EE" w14:textId="77777777" w:rsidR="00993B5C" w:rsidRDefault="00993B5C" w:rsidP="006B428E">
      <w:pPr>
        <w:rPr>
          <w:rFonts w:ascii="Times New Roman" w:hAnsi="Times New Roman" w:cs="Times New Roman"/>
          <w:sz w:val="24"/>
          <w:szCs w:val="24"/>
        </w:rPr>
        <w:sectPr w:rsidR="00993B5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08090506" w14:textId="51E4F8D3" w:rsidR="00213C42" w:rsidRPr="006B428E" w:rsidRDefault="009734F3" w:rsidP="006B428E">
      <w:pPr>
        <w:rPr>
          <w:rFonts w:ascii="Times New Roman" w:eastAsia="Times New Roman" w:hAnsi="Times New Roman" w:cs="Times New Roman"/>
          <w:sz w:val="24"/>
          <w:szCs w:val="24"/>
        </w:rPr>
      </w:pPr>
      <w:bookmarkStart w:id="3" w:name="_Hlk525037146"/>
      <w:bookmarkStart w:id="4" w:name="_Hlk525304640"/>
      <w:r w:rsidRPr="006B428E">
        <w:rPr>
          <w:rFonts w:ascii="Times New Roman" w:hAnsi="Times New Roman" w:cs="Times New Roman"/>
          <w:b/>
          <w:sz w:val="24"/>
          <w:szCs w:val="24"/>
        </w:rPr>
        <w:lastRenderedPageBreak/>
        <w:t xml:space="preserve">References </w:t>
      </w:r>
      <w:r w:rsidR="008D097E" w:rsidRPr="006B428E">
        <w:rPr>
          <w:rFonts w:ascii="Times New Roman" w:hAnsi="Times New Roman" w:cs="Times New Roman"/>
          <w:b/>
          <w:sz w:val="24"/>
          <w:szCs w:val="24"/>
        </w:rPr>
        <w:br/>
      </w:r>
      <w:bookmarkEnd w:id="0"/>
      <w:bookmarkEnd w:id="3"/>
      <w:r w:rsidR="00213C42" w:rsidRPr="006B428E">
        <w:rPr>
          <w:rFonts w:ascii="Times New Roman" w:eastAsia="Times New Roman" w:hAnsi="Times New Roman" w:cs="Times New Roman"/>
          <w:sz w:val="24"/>
          <w:szCs w:val="24"/>
          <w:lang w:eastAsia="en-GB"/>
        </w:rPr>
        <w:t xml:space="preserve">Ahmed S (2004) </w:t>
      </w:r>
      <w:r w:rsidR="00213C42" w:rsidRPr="006B428E">
        <w:rPr>
          <w:rFonts w:ascii="Times New Roman" w:eastAsia="Times New Roman" w:hAnsi="Times New Roman" w:cs="Times New Roman"/>
          <w:i/>
          <w:sz w:val="24"/>
          <w:szCs w:val="24"/>
          <w:lang w:eastAsia="en-GB"/>
        </w:rPr>
        <w:t>The Cultural Politics of Emotion.</w:t>
      </w:r>
      <w:r w:rsidR="00213C42" w:rsidRPr="006B428E">
        <w:rPr>
          <w:rFonts w:ascii="Times New Roman" w:eastAsia="Times New Roman" w:hAnsi="Times New Roman" w:cs="Times New Roman"/>
          <w:sz w:val="24"/>
          <w:szCs w:val="24"/>
          <w:lang w:eastAsia="en-GB"/>
        </w:rPr>
        <w:t xml:space="preserve"> </w:t>
      </w:r>
      <w:r w:rsidR="00213C42" w:rsidRPr="006B428E">
        <w:rPr>
          <w:rFonts w:ascii="Times New Roman" w:eastAsia="Times New Roman" w:hAnsi="Times New Roman" w:cs="Times New Roman"/>
          <w:iCs/>
          <w:sz w:val="24"/>
          <w:szCs w:val="24"/>
          <w:lang w:eastAsia="en-GB"/>
        </w:rPr>
        <w:t>Edinburgh: Edinburgh UP</w:t>
      </w:r>
      <w:r w:rsidR="00213C42" w:rsidRPr="006B428E">
        <w:rPr>
          <w:rFonts w:ascii="Times New Roman" w:eastAsia="Times New Roman" w:hAnsi="Times New Roman" w:cs="Times New Roman"/>
          <w:sz w:val="24"/>
          <w:szCs w:val="24"/>
          <w:lang w:eastAsia="en-GB"/>
        </w:rPr>
        <w:t>.</w:t>
      </w:r>
    </w:p>
    <w:p w14:paraId="5D127525" w14:textId="77777777" w:rsidR="00213C42" w:rsidRPr="006B428E" w:rsidRDefault="00213C42" w:rsidP="00213C42">
      <w:pPr>
        <w:spacing w:after="0" w:line="240" w:lineRule="auto"/>
        <w:rPr>
          <w:rFonts w:ascii="Times New Roman" w:eastAsia="Times New Roman" w:hAnsi="Times New Roman" w:cs="Times New Roman"/>
          <w:sz w:val="24"/>
          <w:szCs w:val="24"/>
        </w:rPr>
      </w:pPr>
      <w:r w:rsidRPr="006B428E">
        <w:rPr>
          <w:rFonts w:ascii="Times New Roman" w:eastAsia="Times New Roman" w:hAnsi="Times New Roman" w:cs="Times New Roman"/>
          <w:sz w:val="24"/>
          <w:szCs w:val="24"/>
        </w:rPr>
        <w:t xml:space="preserve">Ahmed S (2017) </w:t>
      </w:r>
      <w:r w:rsidRPr="006B428E">
        <w:rPr>
          <w:rFonts w:ascii="Times New Roman" w:eastAsia="Times New Roman" w:hAnsi="Times New Roman" w:cs="Times New Roman"/>
          <w:i/>
          <w:iCs/>
          <w:sz w:val="24"/>
          <w:szCs w:val="24"/>
        </w:rPr>
        <w:t>Living a Feminist Life</w:t>
      </w:r>
      <w:r w:rsidRPr="006B428E">
        <w:rPr>
          <w:rFonts w:ascii="Times New Roman" w:eastAsia="Times New Roman" w:hAnsi="Times New Roman" w:cs="Times New Roman"/>
          <w:sz w:val="24"/>
          <w:szCs w:val="24"/>
        </w:rPr>
        <w:t>. Duke University Press.</w:t>
      </w:r>
    </w:p>
    <w:p w14:paraId="2824EE99"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2BE23B79" w14:textId="5841A625"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Baer LD (2005) Visual imprints on the prison landscape: a study on the decorations in prison cells. </w:t>
      </w:r>
      <w:r w:rsidRPr="006B428E">
        <w:rPr>
          <w:rFonts w:ascii="Times New Roman" w:eastAsia="Times New Roman" w:hAnsi="Times New Roman" w:cs="Times New Roman"/>
          <w:i/>
          <w:iCs/>
          <w:sz w:val="24"/>
          <w:szCs w:val="24"/>
          <w:lang w:eastAsia="en-GB"/>
        </w:rPr>
        <w:t>Tijdschrift Voor Economische En Sociale Geografie</w:t>
      </w:r>
      <w:r w:rsidRPr="006B428E">
        <w:rPr>
          <w:rFonts w:ascii="Times New Roman" w:eastAsia="Times New Roman" w:hAnsi="Times New Roman" w:cs="Times New Roman"/>
          <w:sz w:val="24"/>
          <w:szCs w:val="24"/>
          <w:lang w:eastAsia="en-GB"/>
        </w:rPr>
        <w:t xml:space="preserve"> 96(2):209-217.</w:t>
      </w:r>
    </w:p>
    <w:p w14:paraId="21106D45"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0E3CC184"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Baldwin L (2018) Motherhood disrupted: Reflections of post-prison mothers. </w:t>
      </w:r>
      <w:r w:rsidRPr="006B428E">
        <w:rPr>
          <w:rFonts w:ascii="Times New Roman" w:eastAsia="Times New Roman" w:hAnsi="Times New Roman" w:cs="Times New Roman"/>
          <w:i/>
          <w:iCs/>
          <w:sz w:val="24"/>
          <w:szCs w:val="24"/>
          <w:lang w:eastAsia="en-GB"/>
        </w:rPr>
        <w:t>Emotion, Space and Society</w:t>
      </w:r>
      <w:r w:rsidRPr="006B428E">
        <w:rPr>
          <w:rFonts w:ascii="Times New Roman" w:eastAsia="Times New Roman" w:hAnsi="Times New Roman" w:cs="Times New Roman"/>
          <w:sz w:val="24"/>
          <w:szCs w:val="24"/>
          <w:lang w:eastAsia="en-GB"/>
        </w:rPr>
        <w:t xml:space="preserve"> 26:49-56.</w:t>
      </w:r>
    </w:p>
    <w:p w14:paraId="4BD8A970"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51E90846"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Baldwin L (2017) Tainted Love: The Impact of Prison on Mothering Identity Explored via Mothers’ Post Prison Reflections. </w:t>
      </w:r>
      <w:r w:rsidRPr="006B428E">
        <w:rPr>
          <w:rFonts w:ascii="Times New Roman" w:eastAsia="Times New Roman" w:hAnsi="Times New Roman" w:cs="Times New Roman"/>
          <w:i/>
          <w:sz w:val="24"/>
          <w:szCs w:val="24"/>
          <w:lang w:eastAsia="en-GB"/>
        </w:rPr>
        <w:t>Prison Service Journal</w:t>
      </w:r>
      <w:r w:rsidRPr="006B428E">
        <w:rPr>
          <w:rFonts w:ascii="Times New Roman" w:eastAsia="Times New Roman" w:hAnsi="Times New Roman" w:cs="Times New Roman"/>
          <w:sz w:val="24"/>
          <w:szCs w:val="24"/>
          <w:lang w:eastAsia="en-GB"/>
        </w:rPr>
        <w:t xml:space="preserve"> 233:1-6.</w:t>
      </w:r>
    </w:p>
    <w:p w14:paraId="73EF566B"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3FD343C7"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Barton A and Brown A (2015) Show me the prison! The development of prison tourism in the UK. </w:t>
      </w:r>
      <w:r w:rsidRPr="006B428E">
        <w:rPr>
          <w:rFonts w:ascii="Times New Roman" w:eastAsia="Times New Roman" w:hAnsi="Times New Roman" w:cs="Times New Roman"/>
          <w:i/>
          <w:iCs/>
          <w:sz w:val="24"/>
          <w:szCs w:val="24"/>
          <w:lang w:eastAsia="en-GB"/>
        </w:rPr>
        <w:t>Crime, Media, Culture</w:t>
      </w:r>
      <w:r w:rsidRPr="006B428E">
        <w:rPr>
          <w:rFonts w:ascii="Times New Roman" w:eastAsia="Times New Roman" w:hAnsi="Times New Roman" w:cs="Times New Roman"/>
          <w:sz w:val="24"/>
          <w:szCs w:val="24"/>
          <w:lang w:eastAsia="en-GB"/>
        </w:rPr>
        <w:t xml:space="preserve"> 11(3):237-258.</w:t>
      </w:r>
    </w:p>
    <w:p w14:paraId="26DBFB57"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60460E79" w14:textId="0B186F02"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Baudrillard J and Levin C (1981) </w:t>
      </w:r>
      <w:r w:rsidRPr="006B428E">
        <w:rPr>
          <w:rFonts w:ascii="Times New Roman" w:eastAsia="Times New Roman" w:hAnsi="Times New Roman" w:cs="Times New Roman"/>
          <w:i/>
          <w:iCs/>
          <w:sz w:val="24"/>
          <w:szCs w:val="24"/>
          <w:lang w:eastAsia="en-GB"/>
        </w:rPr>
        <w:t>For a Critique of the Political Economy of the Sign.</w:t>
      </w:r>
      <w:r w:rsidR="001E20DD" w:rsidRPr="006B428E">
        <w:rPr>
          <w:rFonts w:ascii="Times New Roman" w:eastAsia="Times New Roman" w:hAnsi="Times New Roman" w:cs="Times New Roman"/>
          <w:i/>
          <w:iCs/>
          <w:sz w:val="24"/>
          <w:szCs w:val="24"/>
          <w:lang w:eastAsia="en-GB"/>
        </w:rPr>
        <w:t xml:space="preserve"> </w:t>
      </w:r>
      <w:r w:rsidRPr="006B428E">
        <w:rPr>
          <w:rFonts w:ascii="Times New Roman" w:eastAsia="Times New Roman" w:hAnsi="Times New Roman" w:cs="Times New Roman"/>
          <w:iCs/>
          <w:sz w:val="24"/>
          <w:szCs w:val="24"/>
          <w:lang w:eastAsia="en-GB"/>
        </w:rPr>
        <w:t>St Louis:</w:t>
      </w:r>
      <w:r w:rsidRPr="006B428E">
        <w:rPr>
          <w:rFonts w:ascii="Times New Roman" w:eastAsia="Times New Roman" w:hAnsi="Times New Roman" w:cs="Times New Roman"/>
          <w:i/>
          <w:iCs/>
          <w:sz w:val="24"/>
          <w:szCs w:val="24"/>
          <w:lang w:eastAsia="en-GB"/>
        </w:rPr>
        <w:t xml:space="preserve"> </w:t>
      </w:r>
      <w:r w:rsidRPr="006B428E">
        <w:rPr>
          <w:rFonts w:ascii="Times New Roman" w:eastAsia="Times New Roman" w:hAnsi="Times New Roman" w:cs="Times New Roman"/>
          <w:sz w:val="24"/>
          <w:szCs w:val="24"/>
          <w:lang w:eastAsia="en-GB"/>
        </w:rPr>
        <w:t>Telos press.</w:t>
      </w:r>
    </w:p>
    <w:p w14:paraId="7AA617F0"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50F1462D" w14:textId="2B384F5C"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Bassel L</w:t>
      </w:r>
      <w:r w:rsidR="009A3CF5" w:rsidRPr="006B428E">
        <w:rPr>
          <w:rFonts w:ascii="Times New Roman" w:eastAsia="Times New Roman" w:hAnsi="Times New Roman" w:cs="Times New Roman"/>
          <w:sz w:val="24"/>
          <w:szCs w:val="24"/>
          <w:lang w:eastAsia="en-GB"/>
        </w:rPr>
        <w:t xml:space="preserve"> and</w:t>
      </w:r>
      <w:r w:rsidRPr="006B428E">
        <w:rPr>
          <w:rFonts w:ascii="Times New Roman" w:eastAsia="Times New Roman" w:hAnsi="Times New Roman" w:cs="Times New Roman"/>
          <w:sz w:val="24"/>
          <w:szCs w:val="24"/>
          <w:lang w:eastAsia="en-GB"/>
        </w:rPr>
        <w:t xml:space="preserve"> Emejulu A (2017) </w:t>
      </w:r>
      <w:r w:rsidRPr="006B428E">
        <w:rPr>
          <w:rFonts w:ascii="Times New Roman" w:eastAsia="Times New Roman" w:hAnsi="Times New Roman" w:cs="Times New Roman"/>
          <w:i/>
          <w:iCs/>
          <w:sz w:val="24"/>
          <w:szCs w:val="24"/>
          <w:lang w:eastAsia="en-GB"/>
        </w:rPr>
        <w:t>Minority Women and Austerity: Survival and Resistance in France and Britain</w:t>
      </w:r>
      <w:r w:rsidRPr="006B428E">
        <w:rPr>
          <w:rFonts w:ascii="Times New Roman" w:eastAsia="Times New Roman" w:hAnsi="Times New Roman" w:cs="Times New Roman"/>
          <w:sz w:val="24"/>
          <w:szCs w:val="24"/>
          <w:lang w:eastAsia="en-GB"/>
        </w:rPr>
        <w:t>. Policy Press.</w:t>
      </w:r>
    </w:p>
    <w:p w14:paraId="531E0D14"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14C7FB62" w14:textId="451C38A7" w:rsidR="00BE03C3" w:rsidRPr="006B428E" w:rsidRDefault="00BE03C3"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Blunt A and Dowling R (2006)</w:t>
      </w:r>
      <w:r w:rsidRPr="006B428E">
        <w:rPr>
          <w:rFonts w:ascii="Times New Roman" w:eastAsia="Times New Roman" w:hAnsi="Times New Roman" w:cs="Times New Roman"/>
          <w:i/>
          <w:sz w:val="24"/>
          <w:szCs w:val="24"/>
          <w:lang w:eastAsia="en-GB"/>
        </w:rPr>
        <w:t xml:space="preserve"> Home</w:t>
      </w:r>
      <w:r w:rsidRPr="006B428E">
        <w:rPr>
          <w:rFonts w:ascii="Times New Roman" w:eastAsia="Times New Roman" w:hAnsi="Times New Roman" w:cs="Times New Roman"/>
          <w:sz w:val="24"/>
          <w:szCs w:val="24"/>
          <w:lang w:eastAsia="en-GB"/>
        </w:rPr>
        <w:t xml:space="preserve"> London: Routledge.</w:t>
      </w:r>
    </w:p>
    <w:p w14:paraId="2C681498" w14:textId="77777777" w:rsidR="00BE03C3" w:rsidRPr="006B428E" w:rsidRDefault="00BE03C3" w:rsidP="00213C42">
      <w:pPr>
        <w:spacing w:after="0" w:line="240" w:lineRule="auto"/>
        <w:rPr>
          <w:rFonts w:ascii="Times New Roman" w:eastAsia="Times New Roman" w:hAnsi="Times New Roman" w:cs="Times New Roman"/>
          <w:sz w:val="24"/>
          <w:szCs w:val="24"/>
          <w:lang w:eastAsia="en-GB"/>
        </w:rPr>
      </w:pPr>
    </w:p>
    <w:p w14:paraId="5FCB1162" w14:textId="41E45C69" w:rsidR="00414746" w:rsidRPr="006B428E" w:rsidRDefault="00414746"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Bosworth M (1999) </w:t>
      </w:r>
      <w:r w:rsidRPr="006B428E">
        <w:rPr>
          <w:rFonts w:ascii="Times New Roman" w:eastAsia="Times New Roman" w:hAnsi="Times New Roman" w:cs="Times New Roman"/>
          <w:i/>
          <w:sz w:val="24"/>
          <w:szCs w:val="24"/>
          <w:lang w:eastAsia="en-GB"/>
        </w:rPr>
        <w:t>Engendering Resistance: Agency and Power in Women’s Prisons</w:t>
      </w:r>
      <w:r w:rsidR="009C77AB" w:rsidRPr="006B428E">
        <w:rPr>
          <w:rFonts w:ascii="Times New Roman" w:eastAsia="Times New Roman" w:hAnsi="Times New Roman" w:cs="Times New Roman"/>
          <w:sz w:val="24"/>
          <w:szCs w:val="24"/>
          <w:lang w:eastAsia="en-GB"/>
        </w:rPr>
        <w:t xml:space="preserve"> </w:t>
      </w:r>
      <w:r w:rsidR="009A3CF5" w:rsidRPr="006B428E">
        <w:rPr>
          <w:rFonts w:ascii="Times New Roman" w:eastAsia="Times New Roman" w:hAnsi="Times New Roman" w:cs="Times New Roman"/>
          <w:sz w:val="24"/>
          <w:szCs w:val="24"/>
          <w:lang w:eastAsia="en-GB"/>
        </w:rPr>
        <w:t xml:space="preserve">London: </w:t>
      </w:r>
      <w:r w:rsidR="009C77AB" w:rsidRPr="006B428E">
        <w:rPr>
          <w:rFonts w:ascii="Times New Roman" w:eastAsia="Times New Roman" w:hAnsi="Times New Roman" w:cs="Times New Roman"/>
          <w:sz w:val="24"/>
          <w:szCs w:val="24"/>
          <w:lang w:eastAsia="en-GB"/>
        </w:rPr>
        <w:t>Routledge.</w:t>
      </w:r>
    </w:p>
    <w:p w14:paraId="12C4E422" w14:textId="77777777" w:rsidR="009C77AB" w:rsidRPr="006B428E" w:rsidRDefault="009C77AB" w:rsidP="00213C42">
      <w:pPr>
        <w:spacing w:after="0" w:line="240" w:lineRule="auto"/>
        <w:rPr>
          <w:rFonts w:ascii="Times New Roman" w:eastAsia="Times New Roman" w:hAnsi="Times New Roman" w:cs="Times New Roman"/>
          <w:sz w:val="24"/>
          <w:szCs w:val="24"/>
          <w:lang w:eastAsia="en-GB"/>
        </w:rPr>
      </w:pPr>
    </w:p>
    <w:p w14:paraId="42E8A536" w14:textId="7B615371"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Bosworth M (2007) Creating the responsible prisoner: Federal admission and orientation packs. </w:t>
      </w:r>
      <w:r w:rsidRPr="006B428E">
        <w:rPr>
          <w:rFonts w:ascii="Times New Roman" w:eastAsia="Times New Roman" w:hAnsi="Times New Roman" w:cs="Times New Roman"/>
          <w:i/>
          <w:iCs/>
          <w:sz w:val="24"/>
          <w:szCs w:val="24"/>
          <w:lang w:eastAsia="en-GB"/>
        </w:rPr>
        <w:t>Punishment &amp; Society</w:t>
      </w:r>
      <w:r w:rsidRPr="006B428E">
        <w:rPr>
          <w:rFonts w:ascii="Times New Roman" w:eastAsia="Times New Roman" w:hAnsi="Times New Roman" w:cs="Times New Roman"/>
          <w:sz w:val="24"/>
          <w:szCs w:val="24"/>
          <w:lang w:eastAsia="en-GB"/>
        </w:rPr>
        <w:t xml:space="preserve"> 9(1):67-85.</w:t>
      </w:r>
    </w:p>
    <w:p w14:paraId="60C35B04" w14:textId="418797B9" w:rsidR="00414746" w:rsidRPr="006B428E" w:rsidRDefault="00414746" w:rsidP="00213C42">
      <w:pPr>
        <w:spacing w:after="0" w:line="240" w:lineRule="auto"/>
        <w:rPr>
          <w:rFonts w:ascii="Times New Roman" w:eastAsia="Times New Roman" w:hAnsi="Times New Roman" w:cs="Times New Roman"/>
          <w:sz w:val="24"/>
          <w:szCs w:val="24"/>
          <w:lang w:eastAsia="en-GB"/>
        </w:rPr>
      </w:pPr>
    </w:p>
    <w:p w14:paraId="36ACEB44" w14:textId="70DD4B23" w:rsidR="00414746" w:rsidRPr="006B428E" w:rsidRDefault="00414746" w:rsidP="00414746">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Bosworth M </w:t>
      </w:r>
      <w:r w:rsidR="009A3CF5" w:rsidRPr="006B428E">
        <w:rPr>
          <w:rFonts w:ascii="Times New Roman" w:eastAsia="Times New Roman" w:hAnsi="Times New Roman" w:cs="Times New Roman"/>
          <w:sz w:val="24"/>
          <w:szCs w:val="24"/>
          <w:lang w:eastAsia="en-GB"/>
        </w:rPr>
        <w:t xml:space="preserve">and </w:t>
      </w:r>
      <w:r w:rsidRPr="006B428E">
        <w:rPr>
          <w:rFonts w:ascii="Times New Roman" w:eastAsia="Times New Roman" w:hAnsi="Times New Roman" w:cs="Times New Roman"/>
          <w:sz w:val="24"/>
          <w:szCs w:val="24"/>
          <w:lang w:eastAsia="en-GB"/>
        </w:rPr>
        <w:t xml:space="preserve">Carrabine E (2001) Reassessing resistance: Race, gender and sexuality in prison. </w:t>
      </w:r>
      <w:r w:rsidRPr="006B428E">
        <w:rPr>
          <w:rFonts w:ascii="Times New Roman" w:eastAsia="Times New Roman" w:hAnsi="Times New Roman" w:cs="Times New Roman"/>
          <w:i/>
          <w:iCs/>
          <w:sz w:val="24"/>
          <w:szCs w:val="24"/>
          <w:lang w:eastAsia="en-GB"/>
        </w:rPr>
        <w:t>Punishment &amp; Society</w:t>
      </w:r>
      <w:r w:rsidRPr="006B428E">
        <w:rPr>
          <w:rFonts w:ascii="Times New Roman" w:eastAsia="Times New Roman" w:hAnsi="Times New Roman" w:cs="Times New Roman"/>
          <w:sz w:val="24"/>
          <w:szCs w:val="24"/>
          <w:lang w:eastAsia="en-GB"/>
        </w:rPr>
        <w:t xml:space="preserve"> </w:t>
      </w:r>
      <w:r w:rsidRPr="006B428E">
        <w:rPr>
          <w:rFonts w:ascii="Times New Roman" w:eastAsia="Times New Roman" w:hAnsi="Times New Roman" w:cs="Times New Roman"/>
          <w:i/>
          <w:iCs/>
          <w:sz w:val="24"/>
          <w:szCs w:val="24"/>
          <w:lang w:eastAsia="en-GB"/>
        </w:rPr>
        <w:t>3</w:t>
      </w:r>
      <w:r w:rsidRPr="006B428E">
        <w:rPr>
          <w:rFonts w:ascii="Times New Roman" w:eastAsia="Times New Roman" w:hAnsi="Times New Roman" w:cs="Times New Roman"/>
          <w:sz w:val="24"/>
          <w:szCs w:val="24"/>
          <w:lang w:eastAsia="en-GB"/>
        </w:rPr>
        <w:t>(4):501-515.</w:t>
      </w:r>
    </w:p>
    <w:p w14:paraId="741733FC" w14:textId="06603877" w:rsidR="00107664" w:rsidRPr="006B428E" w:rsidRDefault="00213C42" w:rsidP="00107664">
      <w:pPr>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br/>
      </w:r>
      <w:r w:rsidR="00107664" w:rsidRPr="006B428E">
        <w:rPr>
          <w:rFonts w:ascii="Times New Roman" w:eastAsia="Times New Roman" w:hAnsi="Times New Roman" w:cs="Times New Roman"/>
          <w:sz w:val="24"/>
          <w:szCs w:val="24"/>
          <w:lang w:eastAsia="en-GB"/>
        </w:rPr>
        <w:t xml:space="preserve">Brown M (2009) </w:t>
      </w:r>
      <w:r w:rsidR="00107664" w:rsidRPr="006B428E">
        <w:rPr>
          <w:rFonts w:ascii="Times New Roman" w:eastAsia="Times New Roman" w:hAnsi="Times New Roman" w:cs="Times New Roman"/>
          <w:i/>
          <w:iCs/>
          <w:sz w:val="24"/>
          <w:szCs w:val="24"/>
          <w:lang w:eastAsia="en-GB"/>
        </w:rPr>
        <w:t>The culture of punishment: Prison, society, and spectacle</w:t>
      </w:r>
      <w:r w:rsidR="00107664" w:rsidRPr="006B428E">
        <w:rPr>
          <w:rFonts w:ascii="Times New Roman" w:eastAsia="Times New Roman" w:hAnsi="Times New Roman" w:cs="Times New Roman"/>
          <w:sz w:val="24"/>
          <w:szCs w:val="24"/>
          <w:lang w:eastAsia="en-GB"/>
        </w:rPr>
        <w:t xml:space="preserve">. </w:t>
      </w:r>
      <w:r w:rsidR="009A3CF5" w:rsidRPr="006B428E">
        <w:rPr>
          <w:rFonts w:ascii="Times New Roman" w:eastAsia="Times New Roman" w:hAnsi="Times New Roman" w:cs="Times New Roman"/>
          <w:sz w:val="24"/>
          <w:szCs w:val="24"/>
          <w:lang w:eastAsia="en-GB"/>
        </w:rPr>
        <w:t>New York: New York University P</w:t>
      </w:r>
      <w:r w:rsidR="00107664" w:rsidRPr="006B428E">
        <w:rPr>
          <w:rFonts w:ascii="Times New Roman" w:eastAsia="Times New Roman" w:hAnsi="Times New Roman" w:cs="Times New Roman"/>
          <w:sz w:val="24"/>
          <w:szCs w:val="24"/>
          <w:lang w:eastAsia="en-GB"/>
        </w:rPr>
        <w:t>ress.</w:t>
      </w:r>
    </w:p>
    <w:p w14:paraId="23E3AEC8" w14:textId="71EC22F1" w:rsidR="003A59DF" w:rsidRPr="006B428E" w:rsidRDefault="003A59DF" w:rsidP="003A59DF">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Brown M (2014) Visual criminology and carceral studies: Counter-images in the carceral age. </w:t>
      </w:r>
      <w:r w:rsidRPr="006B428E">
        <w:rPr>
          <w:rFonts w:ascii="Times New Roman" w:eastAsia="Times New Roman" w:hAnsi="Times New Roman" w:cs="Times New Roman"/>
          <w:i/>
          <w:iCs/>
          <w:sz w:val="24"/>
          <w:szCs w:val="24"/>
          <w:lang w:eastAsia="en-GB"/>
        </w:rPr>
        <w:t>Theoretical Criminology</w:t>
      </w:r>
      <w:r w:rsidRPr="006B428E">
        <w:rPr>
          <w:rFonts w:ascii="Times New Roman" w:eastAsia="Times New Roman" w:hAnsi="Times New Roman" w:cs="Times New Roman"/>
          <w:sz w:val="24"/>
          <w:szCs w:val="24"/>
          <w:lang w:eastAsia="en-GB"/>
        </w:rPr>
        <w:t xml:space="preserve"> </w:t>
      </w:r>
      <w:r w:rsidRPr="006B428E">
        <w:rPr>
          <w:rFonts w:ascii="Times New Roman" w:eastAsia="Times New Roman" w:hAnsi="Times New Roman" w:cs="Times New Roman"/>
          <w:i/>
          <w:iCs/>
          <w:sz w:val="24"/>
          <w:szCs w:val="24"/>
          <w:lang w:eastAsia="en-GB"/>
        </w:rPr>
        <w:t>18</w:t>
      </w:r>
      <w:r w:rsidRPr="006B428E">
        <w:rPr>
          <w:rFonts w:ascii="Times New Roman" w:eastAsia="Times New Roman" w:hAnsi="Times New Roman" w:cs="Times New Roman"/>
          <w:sz w:val="24"/>
          <w:szCs w:val="24"/>
          <w:lang w:eastAsia="en-GB"/>
        </w:rPr>
        <w:t>(2):176-197.</w:t>
      </w:r>
    </w:p>
    <w:p w14:paraId="13127442" w14:textId="4602C3FE" w:rsidR="00863326" w:rsidRPr="006B428E" w:rsidRDefault="00863326" w:rsidP="003A59DF">
      <w:pPr>
        <w:spacing w:after="0" w:line="240" w:lineRule="auto"/>
        <w:rPr>
          <w:rFonts w:ascii="Times New Roman" w:eastAsia="Times New Roman" w:hAnsi="Times New Roman" w:cs="Times New Roman"/>
          <w:sz w:val="24"/>
          <w:szCs w:val="24"/>
          <w:lang w:eastAsia="en-GB"/>
        </w:rPr>
      </w:pPr>
    </w:p>
    <w:p w14:paraId="68B28AAA" w14:textId="4D398B92" w:rsidR="00863326" w:rsidRPr="006B428E" w:rsidRDefault="00863326" w:rsidP="00863326">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Brown M </w:t>
      </w:r>
      <w:r w:rsidR="009A3CF5" w:rsidRPr="006B428E">
        <w:rPr>
          <w:rFonts w:ascii="Times New Roman" w:eastAsia="Times New Roman" w:hAnsi="Times New Roman" w:cs="Times New Roman"/>
          <w:sz w:val="24"/>
          <w:szCs w:val="24"/>
          <w:lang w:eastAsia="en-GB"/>
        </w:rPr>
        <w:t>and</w:t>
      </w:r>
      <w:r w:rsidRPr="006B428E">
        <w:rPr>
          <w:rFonts w:ascii="Times New Roman" w:eastAsia="Times New Roman" w:hAnsi="Times New Roman" w:cs="Times New Roman"/>
          <w:sz w:val="24"/>
          <w:szCs w:val="24"/>
          <w:lang w:eastAsia="en-GB"/>
        </w:rPr>
        <w:t xml:space="preserve"> Schept J (2017) New abolition, criminology and a critical carceral studies. </w:t>
      </w:r>
      <w:r w:rsidRPr="006B428E">
        <w:rPr>
          <w:rFonts w:ascii="Times New Roman" w:eastAsia="Times New Roman" w:hAnsi="Times New Roman" w:cs="Times New Roman"/>
          <w:i/>
          <w:iCs/>
          <w:sz w:val="24"/>
          <w:szCs w:val="24"/>
          <w:lang w:eastAsia="en-GB"/>
        </w:rPr>
        <w:t>Punishment &amp; Society</w:t>
      </w:r>
      <w:r w:rsidRPr="006B428E">
        <w:rPr>
          <w:rFonts w:ascii="Times New Roman" w:eastAsia="Times New Roman" w:hAnsi="Times New Roman" w:cs="Times New Roman"/>
          <w:sz w:val="24"/>
          <w:szCs w:val="24"/>
          <w:lang w:eastAsia="en-GB"/>
        </w:rPr>
        <w:t xml:space="preserve">, </w:t>
      </w:r>
      <w:r w:rsidRPr="006B428E">
        <w:rPr>
          <w:rFonts w:ascii="Times New Roman" w:eastAsia="Times New Roman" w:hAnsi="Times New Roman" w:cs="Times New Roman"/>
          <w:i/>
          <w:iCs/>
          <w:sz w:val="24"/>
          <w:szCs w:val="24"/>
          <w:lang w:eastAsia="en-GB"/>
        </w:rPr>
        <w:t>19</w:t>
      </w:r>
      <w:r w:rsidRPr="006B428E">
        <w:rPr>
          <w:rFonts w:ascii="Times New Roman" w:eastAsia="Times New Roman" w:hAnsi="Times New Roman" w:cs="Times New Roman"/>
          <w:sz w:val="24"/>
          <w:szCs w:val="24"/>
          <w:lang w:eastAsia="en-GB"/>
        </w:rPr>
        <w:t>(4):440-462.</w:t>
      </w:r>
    </w:p>
    <w:p w14:paraId="5D564EA5"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7216E680" w14:textId="15F02A72" w:rsidR="00213C42" w:rsidRPr="006B428E" w:rsidRDefault="008475D8"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Roberts R</w:t>
      </w:r>
      <w:r w:rsidR="00213C42" w:rsidRPr="006B428E">
        <w:rPr>
          <w:rFonts w:ascii="Times New Roman" w:eastAsia="Times New Roman" w:hAnsi="Times New Roman" w:cs="Times New Roman"/>
          <w:sz w:val="24"/>
          <w:szCs w:val="24"/>
          <w:lang w:eastAsia="en-GB"/>
        </w:rPr>
        <w:t xml:space="preserve"> and </w:t>
      </w:r>
      <w:r w:rsidRPr="006B428E">
        <w:rPr>
          <w:rFonts w:ascii="Times New Roman" w:eastAsia="Times New Roman" w:hAnsi="Times New Roman" w:cs="Times New Roman"/>
          <w:sz w:val="24"/>
          <w:szCs w:val="24"/>
          <w:lang w:eastAsia="en-GB"/>
        </w:rPr>
        <w:t>Cai</w:t>
      </w:r>
      <w:r w:rsidR="009A3CF5" w:rsidRPr="006B428E">
        <w:rPr>
          <w:rFonts w:ascii="Times New Roman" w:eastAsia="Times New Roman" w:hAnsi="Times New Roman" w:cs="Times New Roman"/>
          <w:sz w:val="24"/>
          <w:szCs w:val="24"/>
          <w:lang w:eastAsia="en-GB"/>
        </w:rPr>
        <w:t>n</w:t>
      </w:r>
      <w:r w:rsidRPr="006B428E">
        <w:rPr>
          <w:rFonts w:ascii="Times New Roman" w:eastAsia="Times New Roman" w:hAnsi="Times New Roman" w:cs="Times New Roman"/>
          <w:sz w:val="24"/>
          <w:szCs w:val="24"/>
          <w:lang w:eastAsia="en-GB"/>
        </w:rPr>
        <w:t xml:space="preserve"> C (</w:t>
      </w:r>
      <w:r w:rsidR="00213C42" w:rsidRPr="006B428E">
        <w:rPr>
          <w:rFonts w:ascii="Times New Roman" w:eastAsia="Times New Roman" w:hAnsi="Times New Roman" w:cs="Times New Roman"/>
          <w:sz w:val="24"/>
          <w:szCs w:val="24"/>
          <w:lang w:eastAsia="en-GB"/>
        </w:rPr>
        <w:t>2015</w:t>
      </w:r>
      <w:r w:rsidRPr="006B428E">
        <w:rPr>
          <w:rFonts w:ascii="Times New Roman" w:eastAsia="Times New Roman" w:hAnsi="Times New Roman" w:cs="Times New Roman"/>
          <w:sz w:val="24"/>
          <w:szCs w:val="24"/>
          <w:lang w:eastAsia="en-GB"/>
        </w:rPr>
        <w:t>) Holloway: The beginning of a revolution? Centre for Crime and Justice Studies</w:t>
      </w:r>
      <w:r w:rsidR="009A3CF5" w:rsidRPr="006B428E">
        <w:rPr>
          <w:rFonts w:ascii="Times New Roman" w:eastAsia="Times New Roman" w:hAnsi="Times New Roman" w:cs="Times New Roman"/>
          <w:sz w:val="24"/>
          <w:szCs w:val="24"/>
          <w:lang w:eastAsia="en-GB"/>
        </w:rPr>
        <w:t>. A</w:t>
      </w:r>
      <w:r w:rsidRPr="006B428E">
        <w:rPr>
          <w:rFonts w:ascii="Times New Roman" w:eastAsia="Times New Roman" w:hAnsi="Times New Roman" w:cs="Times New Roman"/>
          <w:sz w:val="24"/>
          <w:szCs w:val="24"/>
          <w:lang w:eastAsia="en-GB"/>
        </w:rPr>
        <w:t xml:space="preserve">vailable at: </w:t>
      </w:r>
      <w:hyperlink r:id="rId18" w:history="1">
        <w:r w:rsidRPr="006B428E">
          <w:rPr>
            <w:rStyle w:val="Hyperlink"/>
            <w:rFonts w:ascii="Times New Roman" w:eastAsia="Times New Roman" w:hAnsi="Times New Roman" w:cs="Times New Roman"/>
            <w:sz w:val="24"/>
            <w:szCs w:val="24"/>
            <w:lang w:eastAsia="en-GB"/>
          </w:rPr>
          <w:t>https://www.crimeandjustice.org.uk/resources/holloway-beginning-revolution</w:t>
        </w:r>
      </w:hyperlink>
      <w:r w:rsidRPr="006B428E">
        <w:rPr>
          <w:rFonts w:ascii="Times New Roman" w:eastAsia="Times New Roman" w:hAnsi="Times New Roman" w:cs="Times New Roman"/>
          <w:sz w:val="24"/>
          <w:szCs w:val="24"/>
          <w:lang w:eastAsia="en-GB"/>
        </w:rPr>
        <w:t xml:space="preserve"> (accessed 23rd Dec 2018).</w:t>
      </w:r>
    </w:p>
    <w:p w14:paraId="7395AD30"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502211D5" w14:textId="5DA09C99"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Cain C (2018</w:t>
      </w:r>
      <w:r w:rsidR="009A3CF5" w:rsidRPr="006B428E">
        <w:rPr>
          <w:rFonts w:ascii="Times New Roman" w:eastAsia="Times New Roman" w:hAnsi="Times New Roman" w:cs="Times New Roman"/>
          <w:sz w:val="24"/>
          <w:szCs w:val="24"/>
          <w:lang w:eastAsia="en-GB"/>
        </w:rPr>
        <w:t>)</w:t>
      </w:r>
      <w:r w:rsidRPr="006B428E">
        <w:rPr>
          <w:rFonts w:ascii="Times New Roman" w:eastAsia="Times New Roman" w:hAnsi="Times New Roman" w:cs="Times New Roman"/>
          <w:sz w:val="24"/>
          <w:szCs w:val="24"/>
          <w:lang w:eastAsia="en-GB"/>
        </w:rPr>
        <w:t xml:space="preserve"> After Holloway: Consultation with women affected by the criminal justice system. Women in Prison. Available at: </w:t>
      </w:r>
      <w:hyperlink r:id="rId19" w:history="1">
        <w:r w:rsidRPr="006B428E">
          <w:rPr>
            <w:rStyle w:val="Hyperlink"/>
            <w:rFonts w:ascii="Times New Roman" w:eastAsia="Times New Roman" w:hAnsi="Times New Roman" w:cs="Times New Roman"/>
            <w:sz w:val="24"/>
            <w:szCs w:val="24"/>
            <w:lang w:eastAsia="en-GB"/>
          </w:rPr>
          <w:t>http://www.womeninprison.org.uk/perch/resources/after-holloway.pdf</w:t>
        </w:r>
      </w:hyperlink>
      <w:r w:rsidRPr="006B428E">
        <w:rPr>
          <w:rFonts w:ascii="Times New Roman" w:eastAsia="Times New Roman" w:hAnsi="Times New Roman" w:cs="Times New Roman"/>
          <w:sz w:val="24"/>
          <w:szCs w:val="24"/>
          <w:lang w:eastAsia="en-GB"/>
        </w:rPr>
        <w:t xml:space="preserve"> (accessed 18 September 2018)</w:t>
      </w:r>
    </w:p>
    <w:p w14:paraId="6DCC934B" w14:textId="77777777" w:rsidR="001E20DD" w:rsidRPr="006B428E" w:rsidRDefault="001E20DD" w:rsidP="00213C42">
      <w:pPr>
        <w:spacing w:after="0" w:line="240" w:lineRule="auto"/>
        <w:rPr>
          <w:rFonts w:ascii="Times New Roman" w:eastAsia="Times New Roman" w:hAnsi="Times New Roman" w:cs="Times New Roman"/>
          <w:sz w:val="24"/>
          <w:szCs w:val="24"/>
          <w:lang w:eastAsia="en-GB"/>
        </w:rPr>
      </w:pPr>
    </w:p>
    <w:p w14:paraId="7B542E4C" w14:textId="26BDBB94" w:rsidR="001E20DD" w:rsidRPr="006B428E" w:rsidRDefault="001E20DD" w:rsidP="001E20DD">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Carlen P (20</w:t>
      </w:r>
      <w:r w:rsidR="009271D4" w:rsidRPr="006B428E">
        <w:rPr>
          <w:rFonts w:ascii="Times New Roman" w:eastAsia="Times New Roman" w:hAnsi="Times New Roman" w:cs="Times New Roman"/>
          <w:sz w:val="24"/>
          <w:szCs w:val="24"/>
          <w:lang w:eastAsia="en-GB"/>
        </w:rPr>
        <w:t>1</w:t>
      </w:r>
      <w:r w:rsidRPr="006B428E">
        <w:rPr>
          <w:rFonts w:ascii="Times New Roman" w:eastAsia="Times New Roman" w:hAnsi="Times New Roman" w:cs="Times New Roman"/>
          <w:sz w:val="24"/>
          <w:szCs w:val="24"/>
          <w:lang w:eastAsia="en-GB"/>
        </w:rPr>
        <w:t>2) New Discourses of Justification and Reform for Women’s Imprisonment in England</w:t>
      </w:r>
      <w:r w:rsidR="00C6067C" w:rsidRPr="006B428E">
        <w:rPr>
          <w:rFonts w:ascii="Times New Roman" w:eastAsia="Times New Roman" w:hAnsi="Times New Roman" w:cs="Times New Roman"/>
          <w:sz w:val="24"/>
          <w:szCs w:val="24"/>
          <w:lang w:eastAsia="en-GB"/>
        </w:rPr>
        <w:t>.</w:t>
      </w:r>
      <w:r w:rsidRPr="006B428E">
        <w:rPr>
          <w:rFonts w:ascii="Times New Roman" w:eastAsia="Times New Roman" w:hAnsi="Times New Roman" w:cs="Times New Roman"/>
          <w:sz w:val="24"/>
          <w:szCs w:val="24"/>
          <w:lang w:eastAsia="en-GB"/>
        </w:rPr>
        <w:t xml:space="preserve"> </w:t>
      </w:r>
      <w:r w:rsidR="00C6067C" w:rsidRPr="006B428E">
        <w:rPr>
          <w:rFonts w:ascii="Times New Roman" w:eastAsia="Times New Roman" w:hAnsi="Times New Roman" w:cs="Times New Roman"/>
          <w:sz w:val="24"/>
          <w:szCs w:val="24"/>
          <w:lang w:eastAsia="en-GB"/>
        </w:rPr>
        <w:t>I</w:t>
      </w:r>
      <w:r w:rsidRPr="006B428E">
        <w:rPr>
          <w:rFonts w:ascii="Times New Roman" w:eastAsia="Times New Roman" w:hAnsi="Times New Roman" w:cs="Times New Roman"/>
          <w:sz w:val="24"/>
          <w:szCs w:val="24"/>
          <w:lang w:eastAsia="en-GB"/>
        </w:rPr>
        <w:t xml:space="preserve">n Carlen P (ed) </w:t>
      </w:r>
      <w:r w:rsidRPr="006B428E">
        <w:rPr>
          <w:rFonts w:ascii="Times New Roman" w:eastAsia="Times New Roman" w:hAnsi="Times New Roman" w:cs="Times New Roman"/>
          <w:i/>
          <w:sz w:val="24"/>
          <w:szCs w:val="24"/>
          <w:lang w:eastAsia="en-GB"/>
        </w:rPr>
        <w:t>Women and Punishment: A Struggle for Justice</w:t>
      </w:r>
      <w:r w:rsidR="009271D4" w:rsidRPr="006B428E">
        <w:rPr>
          <w:rFonts w:ascii="Times New Roman" w:eastAsia="Times New Roman" w:hAnsi="Times New Roman" w:cs="Times New Roman"/>
          <w:sz w:val="24"/>
          <w:szCs w:val="24"/>
          <w:lang w:eastAsia="en-GB"/>
        </w:rPr>
        <w:t>.</w:t>
      </w:r>
      <w:r w:rsidRPr="006B428E">
        <w:rPr>
          <w:rFonts w:ascii="Times New Roman" w:eastAsia="Times New Roman" w:hAnsi="Times New Roman" w:cs="Times New Roman"/>
          <w:sz w:val="24"/>
          <w:szCs w:val="24"/>
          <w:lang w:eastAsia="en-GB"/>
        </w:rPr>
        <w:t xml:space="preserve"> Willan Publishing, UK</w:t>
      </w:r>
      <w:r w:rsidR="009271D4" w:rsidRPr="006B428E">
        <w:rPr>
          <w:rFonts w:ascii="Times New Roman" w:eastAsia="Times New Roman" w:hAnsi="Times New Roman" w:cs="Times New Roman"/>
          <w:sz w:val="24"/>
          <w:szCs w:val="24"/>
          <w:lang w:eastAsia="en-GB"/>
        </w:rPr>
        <w:t>, pp.220-236</w:t>
      </w:r>
    </w:p>
    <w:p w14:paraId="5C3BA126" w14:textId="77777777" w:rsidR="001E20DD" w:rsidRPr="006B428E" w:rsidRDefault="001E20DD" w:rsidP="00213C42">
      <w:pPr>
        <w:spacing w:after="0" w:line="240" w:lineRule="auto"/>
        <w:rPr>
          <w:rFonts w:ascii="Times New Roman" w:eastAsia="Times New Roman" w:hAnsi="Times New Roman" w:cs="Times New Roman"/>
          <w:sz w:val="24"/>
          <w:szCs w:val="24"/>
          <w:lang w:eastAsia="en-GB"/>
        </w:rPr>
      </w:pPr>
    </w:p>
    <w:p w14:paraId="4612FAE9"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61309103" w14:textId="0B8A04F2"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Carlton B (2016) Penal reform, anti-carceral feminist campaigns and the politics of change in women’s prisons</w:t>
      </w:r>
      <w:r w:rsidR="009271D4" w:rsidRPr="006B428E">
        <w:rPr>
          <w:rFonts w:ascii="Times New Roman" w:eastAsia="Times New Roman" w:hAnsi="Times New Roman" w:cs="Times New Roman"/>
          <w:sz w:val="24"/>
          <w:szCs w:val="24"/>
          <w:lang w:eastAsia="en-GB"/>
        </w:rPr>
        <w:t>.</w:t>
      </w:r>
      <w:r w:rsidRPr="006B428E">
        <w:rPr>
          <w:rFonts w:ascii="Times New Roman" w:eastAsia="Times New Roman" w:hAnsi="Times New Roman" w:cs="Times New Roman"/>
          <w:sz w:val="24"/>
          <w:szCs w:val="24"/>
          <w:lang w:eastAsia="en-GB"/>
        </w:rPr>
        <w:t xml:space="preserve"> </w:t>
      </w:r>
      <w:r w:rsidRPr="006B428E">
        <w:rPr>
          <w:rFonts w:ascii="Times New Roman" w:eastAsia="Times New Roman" w:hAnsi="Times New Roman" w:cs="Times New Roman"/>
          <w:i/>
          <w:iCs/>
          <w:sz w:val="24"/>
          <w:szCs w:val="24"/>
          <w:lang w:eastAsia="en-GB"/>
        </w:rPr>
        <w:t>Punishment &amp; Society</w:t>
      </w:r>
      <w:r w:rsidRPr="006B428E">
        <w:rPr>
          <w:rFonts w:ascii="Times New Roman" w:eastAsia="Times New Roman" w:hAnsi="Times New Roman" w:cs="Times New Roman"/>
          <w:sz w:val="24"/>
          <w:szCs w:val="24"/>
          <w:lang w:eastAsia="en-GB"/>
        </w:rPr>
        <w:t xml:space="preserve"> 20(3):283-307</w:t>
      </w:r>
    </w:p>
    <w:p w14:paraId="1F380E29" w14:textId="10770F31"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7DE77E2F" w14:textId="4B47FD75" w:rsidR="005E1549" w:rsidRPr="006B428E" w:rsidRDefault="005E1549" w:rsidP="005E1549">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Carrabine E (2012) Telling prison stories: The spectacle of punishment and the criminological imagination.</w:t>
      </w:r>
      <w:r w:rsidR="009271D4" w:rsidRPr="006B428E">
        <w:rPr>
          <w:rFonts w:ascii="Times New Roman" w:eastAsia="Times New Roman" w:hAnsi="Times New Roman" w:cs="Times New Roman"/>
          <w:sz w:val="24"/>
          <w:szCs w:val="24"/>
          <w:lang w:eastAsia="en-GB"/>
        </w:rPr>
        <w:t xml:space="preserve"> In Cheliotis L K</w:t>
      </w:r>
      <w:r w:rsidRPr="006B428E">
        <w:rPr>
          <w:rFonts w:ascii="Times New Roman" w:eastAsia="Times New Roman" w:hAnsi="Times New Roman" w:cs="Times New Roman"/>
          <w:sz w:val="24"/>
          <w:szCs w:val="24"/>
          <w:lang w:eastAsia="en-GB"/>
        </w:rPr>
        <w:t xml:space="preserve"> </w:t>
      </w:r>
      <w:r w:rsidR="009271D4" w:rsidRPr="006B428E">
        <w:rPr>
          <w:rFonts w:ascii="Times New Roman" w:eastAsia="Times New Roman" w:hAnsi="Times New Roman" w:cs="Times New Roman"/>
          <w:sz w:val="24"/>
          <w:szCs w:val="24"/>
          <w:lang w:eastAsia="en-GB"/>
        </w:rPr>
        <w:t xml:space="preserve">(ed) </w:t>
      </w:r>
      <w:r w:rsidRPr="006B428E">
        <w:rPr>
          <w:rFonts w:ascii="Times New Roman" w:eastAsia="Times New Roman" w:hAnsi="Times New Roman" w:cs="Times New Roman"/>
          <w:i/>
          <w:iCs/>
          <w:sz w:val="24"/>
          <w:szCs w:val="24"/>
          <w:lang w:eastAsia="en-GB"/>
        </w:rPr>
        <w:t>The Arts of Imprisonment: Control, Resistance and Empowerment</w:t>
      </w:r>
      <w:r w:rsidR="009271D4" w:rsidRPr="006B428E">
        <w:rPr>
          <w:rFonts w:ascii="Times New Roman" w:eastAsia="Times New Roman" w:hAnsi="Times New Roman" w:cs="Times New Roman"/>
          <w:sz w:val="24"/>
          <w:szCs w:val="24"/>
          <w:lang w:eastAsia="en-GB"/>
        </w:rPr>
        <w:t xml:space="preserve"> Ashgate Publishing </w:t>
      </w:r>
      <w:r w:rsidRPr="006B428E">
        <w:rPr>
          <w:rFonts w:ascii="Times New Roman" w:eastAsia="Times New Roman" w:hAnsi="Times New Roman" w:cs="Times New Roman"/>
          <w:sz w:val="24"/>
          <w:szCs w:val="24"/>
          <w:lang w:eastAsia="en-GB"/>
        </w:rPr>
        <w:t>47-72.</w:t>
      </w:r>
    </w:p>
    <w:p w14:paraId="2B1CF1DA" w14:textId="77777777" w:rsidR="005E1549" w:rsidRPr="006B428E" w:rsidRDefault="005E1549" w:rsidP="00213C42">
      <w:pPr>
        <w:spacing w:after="0" w:line="240" w:lineRule="auto"/>
        <w:rPr>
          <w:rFonts w:ascii="Times New Roman" w:eastAsia="Times New Roman" w:hAnsi="Times New Roman" w:cs="Times New Roman"/>
          <w:sz w:val="24"/>
          <w:szCs w:val="24"/>
          <w:lang w:eastAsia="en-GB"/>
        </w:rPr>
      </w:pPr>
    </w:p>
    <w:p w14:paraId="44840E37"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Chadwick K and Clarke B (2017) From ‘troubled’women to failing institutions: The necessary narrative shift for the decarceration of women post-Corston. In: Moore, L, Scraton, P and Wahidin, A. (eds) </w:t>
      </w:r>
      <w:r w:rsidRPr="006B428E">
        <w:rPr>
          <w:rFonts w:ascii="Times New Roman" w:eastAsia="Times New Roman" w:hAnsi="Times New Roman" w:cs="Times New Roman"/>
          <w:i/>
          <w:iCs/>
          <w:sz w:val="24"/>
          <w:szCs w:val="24"/>
          <w:lang w:eastAsia="en-GB"/>
        </w:rPr>
        <w:t>Women’s Imprisonment and the Case for Abolition: Critical Reflections on Corston Ten Years On.</w:t>
      </w:r>
      <w:r w:rsidRPr="006B428E">
        <w:rPr>
          <w:rFonts w:ascii="Times New Roman" w:eastAsia="Times New Roman" w:hAnsi="Times New Roman" w:cs="Times New Roman"/>
          <w:sz w:val="24"/>
          <w:szCs w:val="24"/>
          <w:lang w:eastAsia="en-GB"/>
        </w:rPr>
        <w:t xml:space="preserve"> Routledge. Pp.61-80.</w:t>
      </w:r>
    </w:p>
    <w:p w14:paraId="19222D39"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4F2DA3FF" w14:textId="06F2E466"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Chamberlen A (2016) Embodying prison pain: Women’s experiences of self-injury in prison and the emotions of punishment. </w:t>
      </w:r>
      <w:r w:rsidRPr="006B428E">
        <w:rPr>
          <w:rFonts w:ascii="Times New Roman" w:eastAsia="Times New Roman" w:hAnsi="Times New Roman" w:cs="Times New Roman"/>
          <w:i/>
          <w:iCs/>
          <w:sz w:val="24"/>
          <w:szCs w:val="24"/>
          <w:lang w:eastAsia="en-GB"/>
        </w:rPr>
        <w:t>Theoretical Criminology</w:t>
      </w:r>
      <w:r w:rsidRPr="006B428E">
        <w:rPr>
          <w:rFonts w:ascii="Times New Roman" w:eastAsia="Times New Roman" w:hAnsi="Times New Roman" w:cs="Times New Roman"/>
          <w:sz w:val="24"/>
          <w:szCs w:val="24"/>
          <w:lang w:eastAsia="en-GB"/>
        </w:rPr>
        <w:t xml:space="preserve"> 20(2):205-219.</w:t>
      </w:r>
    </w:p>
    <w:p w14:paraId="2F30D94C" w14:textId="000D13F4" w:rsidR="00404180" w:rsidRPr="006B428E" w:rsidRDefault="00404180" w:rsidP="00213C42">
      <w:pPr>
        <w:spacing w:after="0" w:line="240" w:lineRule="auto"/>
        <w:rPr>
          <w:rFonts w:ascii="Times New Roman" w:eastAsia="Times New Roman" w:hAnsi="Times New Roman" w:cs="Times New Roman"/>
          <w:sz w:val="24"/>
          <w:szCs w:val="24"/>
          <w:lang w:eastAsia="en-GB"/>
        </w:rPr>
      </w:pPr>
    </w:p>
    <w:p w14:paraId="10C314DE" w14:textId="009CFED6" w:rsidR="00404180" w:rsidRPr="006B428E" w:rsidRDefault="00404180"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Chamberlen A (2018) </w:t>
      </w:r>
      <w:r w:rsidRPr="006B428E">
        <w:rPr>
          <w:rFonts w:ascii="Times New Roman" w:eastAsia="Times New Roman" w:hAnsi="Times New Roman" w:cs="Times New Roman"/>
          <w:i/>
          <w:iCs/>
          <w:sz w:val="24"/>
          <w:szCs w:val="24"/>
          <w:lang w:eastAsia="en-GB"/>
        </w:rPr>
        <w:t>Embodying Punishment: Emotions, Identities and Lived Experiences in Women’s Prisons</w:t>
      </w:r>
      <w:r w:rsidR="009271D4" w:rsidRPr="006B428E">
        <w:rPr>
          <w:rFonts w:ascii="Times New Roman" w:eastAsia="Times New Roman" w:hAnsi="Times New Roman" w:cs="Times New Roman"/>
          <w:sz w:val="24"/>
          <w:szCs w:val="24"/>
          <w:lang w:eastAsia="en-GB"/>
        </w:rPr>
        <w:t xml:space="preserve">. Oxford: </w:t>
      </w:r>
      <w:r w:rsidRPr="006B428E">
        <w:rPr>
          <w:rFonts w:ascii="Times New Roman" w:eastAsia="Times New Roman" w:hAnsi="Times New Roman" w:cs="Times New Roman"/>
          <w:sz w:val="24"/>
          <w:szCs w:val="24"/>
          <w:lang w:eastAsia="en-GB"/>
        </w:rPr>
        <w:t>Oxford University Press.</w:t>
      </w:r>
    </w:p>
    <w:p w14:paraId="24F941A2" w14:textId="0340C1F4"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br/>
        <w:t xml:space="preserve">Chigwada-Bailey R (2003) </w:t>
      </w:r>
      <w:r w:rsidRPr="006B428E">
        <w:rPr>
          <w:rFonts w:ascii="Times New Roman" w:eastAsia="Times New Roman" w:hAnsi="Times New Roman" w:cs="Times New Roman"/>
          <w:i/>
          <w:iCs/>
          <w:sz w:val="24"/>
          <w:szCs w:val="24"/>
          <w:lang w:eastAsia="en-GB"/>
        </w:rPr>
        <w:t>Black Women's Experiences of Criminal Justice: Race, Gender and Class: A Discourse on Disadvantage</w:t>
      </w:r>
      <w:r w:rsidR="009271D4" w:rsidRPr="006B428E">
        <w:rPr>
          <w:rFonts w:ascii="Times New Roman" w:eastAsia="Times New Roman" w:hAnsi="Times New Roman" w:cs="Times New Roman"/>
          <w:i/>
          <w:iCs/>
          <w:sz w:val="24"/>
          <w:szCs w:val="24"/>
          <w:lang w:eastAsia="en-GB"/>
        </w:rPr>
        <w:t>.</w:t>
      </w:r>
      <w:r w:rsidRPr="006B428E">
        <w:rPr>
          <w:rFonts w:ascii="Times New Roman" w:eastAsia="Times New Roman" w:hAnsi="Times New Roman" w:cs="Times New Roman"/>
          <w:i/>
          <w:iCs/>
          <w:sz w:val="24"/>
          <w:szCs w:val="24"/>
          <w:lang w:eastAsia="en-GB"/>
        </w:rPr>
        <w:t xml:space="preserve"> </w:t>
      </w:r>
      <w:r w:rsidRPr="006B428E">
        <w:rPr>
          <w:rFonts w:ascii="Times New Roman" w:eastAsia="Times New Roman" w:hAnsi="Times New Roman" w:cs="Times New Roman"/>
          <w:sz w:val="24"/>
          <w:szCs w:val="24"/>
          <w:lang w:eastAsia="en-GB"/>
        </w:rPr>
        <w:t>Waterside Press.</w:t>
      </w:r>
    </w:p>
    <w:p w14:paraId="0957AF15"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03E47A32" w14:textId="51E71670"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Cook M (2014) </w:t>
      </w:r>
      <w:r w:rsidRPr="006B428E">
        <w:rPr>
          <w:rFonts w:ascii="Times New Roman" w:eastAsia="Times New Roman" w:hAnsi="Times New Roman" w:cs="Times New Roman"/>
          <w:i/>
          <w:iCs/>
          <w:sz w:val="24"/>
          <w:szCs w:val="24"/>
          <w:lang w:eastAsia="en-GB"/>
        </w:rPr>
        <w:t>Queer domesticities: homosexuality and home life in twentieth-century London</w:t>
      </w:r>
      <w:r w:rsidRPr="006B428E">
        <w:rPr>
          <w:rFonts w:ascii="Times New Roman" w:eastAsia="Times New Roman" w:hAnsi="Times New Roman" w:cs="Times New Roman"/>
          <w:sz w:val="24"/>
          <w:szCs w:val="24"/>
          <w:lang w:eastAsia="en-GB"/>
        </w:rPr>
        <w:t xml:space="preserve">. </w:t>
      </w:r>
      <w:r w:rsidR="009271D4" w:rsidRPr="006B428E">
        <w:rPr>
          <w:rFonts w:ascii="Times New Roman" w:eastAsia="Times New Roman" w:hAnsi="Times New Roman" w:cs="Times New Roman"/>
          <w:sz w:val="24"/>
          <w:szCs w:val="24"/>
          <w:lang w:eastAsia="en-GB"/>
        </w:rPr>
        <w:t>London: Palgrave Macmillan</w:t>
      </w:r>
      <w:r w:rsidRPr="006B428E">
        <w:rPr>
          <w:rFonts w:ascii="Times New Roman" w:eastAsia="Times New Roman" w:hAnsi="Times New Roman" w:cs="Times New Roman"/>
          <w:sz w:val="24"/>
          <w:szCs w:val="24"/>
          <w:lang w:eastAsia="en-GB"/>
        </w:rPr>
        <w:t>.</w:t>
      </w:r>
      <w:r w:rsidRPr="006B428E">
        <w:rPr>
          <w:rFonts w:ascii="Times New Roman" w:eastAsia="Times New Roman" w:hAnsi="Times New Roman" w:cs="Times New Roman"/>
          <w:sz w:val="24"/>
          <w:szCs w:val="24"/>
          <w:lang w:eastAsia="en-GB"/>
        </w:rPr>
        <w:br/>
      </w:r>
    </w:p>
    <w:p w14:paraId="6F30812A" w14:textId="319EAA30"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Davidson J and Milligan C (2004) </w:t>
      </w:r>
      <w:r w:rsidRPr="006B428E">
        <w:rPr>
          <w:rFonts w:ascii="Times New Roman" w:eastAsia="Times New Roman" w:hAnsi="Times New Roman" w:cs="Times New Roman"/>
          <w:iCs/>
          <w:sz w:val="24"/>
          <w:szCs w:val="24"/>
          <w:lang w:eastAsia="en-GB"/>
        </w:rPr>
        <w:t>Embodying Emotion Sensing Space: Introducing Emotional Geographies</w:t>
      </w:r>
      <w:r w:rsidRPr="006B428E">
        <w:rPr>
          <w:rFonts w:ascii="Times New Roman" w:eastAsia="Times New Roman" w:hAnsi="Times New Roman" w:cs="Times New Roman"/>
          <w:sz w:val="24"/>
          <w:szCs w:val="24"/>
          <w:lang w:eastAsia="en-GB"/>
        </w:rPr>
        <w:t xml:space="preserve">. </w:t>
      </w:r>
      <w:r w:rsidRPr="006B428E">
        <w:rPr>
          <w:rFonts w:ascii="Times New Roman" w:eastAsia="Times New Roman" w:hAnsi="Times New Roman" w:cs="Times New Roman"/>
          <w:i/>
          <w:sz w:val="24"/>
          <w:szCs w:val="24"/>
          <w:lang w:eastAsia="en-GB"/>
        </w:rPr>
        <w:t>Social and Cultural Geography</w:t>
      </w:r>
      <w:r w:rsidRPr="006B428E">
        <w:rPr>
          <w:rFonts w:ascii="Times New Roman" w:eastAsia="Times New Roman" w:hAnsi="Times New Roman" w:cs="Times New Roman"/>
          <w:sz w:val="24"/>
          <w:szCs w:val="24"/>
          <w:lang w:eastAsia="en-GB"/>
        </w:rPr>
        <w:t xml:space="preserve"> 5(4):523-532</w:t>
      </w:r>
      <w:r w:rsidR="009271D4" w:rsidRPr="006B428E">
        <w:rPr>
          <w:rFonts w:ascii="Times New Roman" w:eastAsia="Times New Roman" w:hAnsi="Times New Roman" w:cs="Times New Roman"/>
          <w:sz w:val="24"/>
          <w:szCs w:val="24"/>
          <w:lang w:eastAsia="en-GB"/>
        </w:rPr>
        <w:t>.</w:t>
      </w:r>
    </w:p>
    <w:p w14:paraId="32D82085"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28645653" w14:textId="532D0659"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DeValiant G</w:t>
      </w:r>
      <w:r w:rsidR="009271D4" w:rsidRPr="006B428E">
        <w:rPr>
          <w:rFonts w:ascii="Times New Roman" w:eastAsia="Times New Roman" w:hAnsi="Times New Roman" w:cs="Times New Roman"/>
          <w:sz w:val="24"/>
          <w:szCs w:val="24"/>
          <w:lang w:eastAsia="en-GB"/>
        </w:rPr>
        <w:t>,</w:t>
      </w:r>
      <w:r w:rsidRPr="006B428E">
        <w:rPr>
          <w:rFonts w:ascii="Times New Roman" w:eastAsia="Times New Roman" w:hAnsi="Times New Roman" w:cs="Times New Roman"/>
          <w:sz w:val="24"/>
          <w:szCs w:val="24"/>
          <w:lang w:eastAsia="en-GB"/>
        </w:rPr>
        <w:t xml:space="preserve"> McGrath L and Kougiali Z (2018) Through the prison walls: using published poetry to explore current UK prisoners’ narratives of past, present and future selves. </w:t>
      </w:r>
      <w:r w:rsidRPr="006B428E">
        <w:rPr>
          <w:rFonts w:ascii="Times New Roman" w:eastAsia="Times New Roman" w:hAnsi="Times New Roman" w:cs="Times New Roman"/>
          <w:i/>
          <w:iCs/>
          <w:sz w:val="24"/>
          <w:szCs w:val="24"/>
          <w:lang w:eastAsia="en-GB"/>
        </w:rPr>
        <w:t>Qualitative Research in Psychology</w:t>
      </w:r>
      <w:r w:rsidRPr="006B428E">
        <w:rPr>
          <w:rFonts w:ascii="Times New Roman" w:eastAsia="Times New Roman" w:hAnsi="Times New Roman" w:cs="Times New Roman"/>
          <w:sz w:val="24"/>
          <w:szCs w:val="24"/>
          <w:lang w:eastAsia="en-GB"/>
        </w:rPr>
        <w:t xml:space="preserve"> 1-18.</w:t>
      </w:r>
    </w:p>
    <w:p w14:paraId="2C5076FC"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297E7968" w14:textId="01597481" w:rsidR="00BB5024" w:rsidRPr="006B428E" w:rsidRDefault="00BB5024" w:rsidP="00BB5024">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Davis A (2005) </w:t>
      </w:r>
      <w:r w:rsidRPr="006B428E">
        <w:rPr>
          <w:rFonts w:ascii="Times New Roman" w:eastAsia="Times New Roman" w:hAnsi="Times New Roman" w:cs="Times New Roman"/>
          <w:i/>
          <w:iCs/>
          <w:sz w:val="24"/>
          <w:szCs w:val="24"/>
          <w:lang w:eastAsia="en-GB"/>
        </w:rPr>
        <w:t>Abolition democracy: Beyond empire, prisons, and torture</w:t>
      </w:r>
      <w:r w:rsidRPr="006B428E">
        <w:rPr>
          <w:rFonts w:ascii="Times New Roman" w:eastAsia="Times New Roman" w:hAnsi="Times New Roman" w:cs="Times New Roman"/>
          <w:sz w:val="24"/>
          <w:szCs w:val="24"/>
          <w:lang w:eastAsia="en-GB"/>
        </w:rPr>
        <w:t>. Seven Stories Press: New York</w:t>
      </w:r>
    </w:p>
    <w:p w14:paraId="63F3DEF3"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5E734E40" w14:textId="7E75F86C" w:rsidR="00E46392" w:rsidRPr="006B428E" w:rsidRDefault="00FB2C1C" w:rsidP="00E4639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De </w:t>
      </w:r>
      <w:r w:rsidR="00E46392" w:rsidRPr="006B428E">
        <w:rPr>
          <w:rFonts w:ascii="Times New Roman" w:eastAsia="Times New Roman" w:hAnsi="Times New Roman" w:cs="Times New Roman"/>
          <w:sz w:val="24"/>
          <w:szCs w:val="24"/>
          <w:lang w:eastAsia="en-GB"/>
        </w:rPr>
        <w:t xml:space="preserve">Certeau M (1984) </w:t>
      </w:r>
      <w:r w:rsidR="00E46392" w:rsidRPr="006B428E">
        <w:rPr>
          <w:rFonts w:ascii="Times New Roman" w:eastAsia="Times New Roman" w:hAnsi="Times New Roman" w:cs="Times New Roman"/>
          <w:i/>
          <w:sz w:val="24"/>
          <w:szCs w:val="24"/>
          <w:lang w:eastAsia="en-GB"/>
        </w:rPr>
        <w:t>The practice of everyday life</w:t>
      </w:r>
      <w:r w:rsidR="00E46392" w:rsidRPr="006B428E">
        <w:rPr>
          <w:rFonts w:ascii="Times New Roman" w:eastAsia="Times New Roman" w:hAnsi="Times New Roman" w:cs="Times New Roman"/>
          <w:sz w:val="24"/>
          <w:szCs w:val="24"/>
          <w:lang w:eastAsia="en-GB"/>
        </w:rPr>
        <w:t>. CA: University of California Press.</w:t>
      </w:r>
    </w:p>
    <w:p w14:paraId="22EB8E4E" w14:textId="23F3762E" w:rsidR="00213C42" w:rsidRPr="006B428E" w:rsidRDefault="00E46392" w:rsidP="00213C42">
      <w:pPr>
        <w:spacing w:after="0" w:line="240" w:lineRule="auto"/>
        <w:rPr>
          <w:rFonts w:ascii="Times New Roman" w:eastAsia="Times New Roman" w:hAnsi="Times New Roman" w:cs="Times New Roman"/>
          <w:sz w:val="24"/>
          <w:szCs w:val="24"/>
          <w:lang w:eastAsia="en-GB"/>
        </w:rPr>
      </w:pPr>
      <w:r w:rsidRPr="006B428E" w:rsidDel="00E46392">
        <w:rPr>
          <w:rFonts w:ascii="Times New Roman" w:eastAsia="Times New Roman" w:hAnsi="Times New Roman" w:cs="Times New Roman"/>
          <w:sz w:val="24"/>
          <w:szCs w:val="24"/>
          <w:lang w:eastAsia="en-GB"/>
        </w:rPr>
        <w:lastRenderedPageBreak/>
        <w:t xml:space="preserve"> </w:t>
      </w:r>
    </w:p>
    <w:p w14:paraId="3279D6BA" w14:textId="5FD7291E" w:rsidR="00CA1516" w:rsidRPr="006B428E" w:rsidRDefault="00CA1516" w:rsidP="00CA1516">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Devlin A (1998) </w:t>
      </w:r>
      <w:r w:rsidRPr="006B428E">
        <w:rPr>
          <w:rFonts w:ascii="Times New Roman" w:eastAsia="Times New Roman" w:hAnsi="Times New Roman" w:cs="Times New Roman"/>
          <w:i/>
          <w:iCs/>
          <w:sz w:val="24"/>
          <w:szCs w:val="24"/>
          <w:lang w:eastAsia="en-GB"/>
        </w:rPr>
        <w:t>Invisible Women: What's Wrong with Women's Prisons?</w:t>
      </w:r>
      <w:r w:rsidRPr="006B428E">
        <w:rPr>
          <w:rFonts w:ascii="Times New Roman" w:eastAsia="Times New Roman" w:hAnsi="Times New Roman" w:cs="Times New Roman"/>
          <w:sz w:val="24"/>
          <w:szCs w:val="24"/>
          <w:lang w:eastAsia="en-GB"/>
        </w:rPr>
        <w:t xml:space="preserve"> Waterside Press.</w:t>
      </w:r>
    </w:p>
    <w:p w14:paraId="41BF0F64" w14:textId="5C513CD7" w:rsidR="00213C42" w:rsidRPr="006B428E" w:rsidRDefault="003F2926"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br/>
      </w:r>
      <w:r w:rsidR="00213C42" w:rsidRPr="006B428E">
        <w:rPr>
          <w:rFonts w:ascii="Times New Roman" w:eastAsia="Times New Roman" w:hAnsi="Times New Roman" w:cs="Times New Roman"/>
          <w:sz w:val="24"/>
          <w:szCs w:val="24"/>
          <w:lang w:eastAsia="en-GB"/>
        </w:rPr>
        <w:t xml:space="preserve">Farrant F (2009) Gender, ‘Race’, and the Criminal Justice Process. In Singh Bhui, H (ed) </w:t>
      </w:r>
      <w:r w:rsidR="00213C42" w:rsidRPr="006B428E">
        <w:rPr>
          <w:rFonts w:ascii="Times New Roman" w:eastAsia="Times New Roman" w:hAnsi="Times New Roman" w:cs="Times New Roman"/>
          <w:i/>
          <w:iCs/>
          <w:sz w:val="24"/>
          <w:szCs w:val="24"/>
          <w:lang w:eastAsia="en-GB"/>
        </w:rPr>
        <w:t>Race and Criminal Justice.</w:t>
      </w:r>
      <w:r w:rsidR="00213C42" w:rsidRPr="006B428E">
        <w:rPr>
          <w:rFonts w:ascii="Times New Roman" w:eastAsia="Times New Roman" w:hAnsi="Times New Roman" w:cs="Times New Roman"/>
          <w:sz w:val="24"/>
          <w:szCs w:val="24"/>
          <w:lang w:eastAsia="en-GB"/>
        </w:rPr>
        <w:t xml:space="preserve"> London: Sage. Pp.122-135.</w:t>
      </w:r>
    </w:p>
    <w:p w14:paraId="59BE4CFD"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0465A728" w14:textId="03A5A454" w:rsidR="00E658E8" w:rsidRPr="006B428E" w:rsidRDefault="00E658E8" w:rsidP="00E658E8">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Gelsthorpe, L. (2002) Feminism and Criminology</w:t>
      </w:r>
      <w:r w:rsidR="003F2926" w:rsidRPr="006B428E">
        <w:rPr>
          <w:rFonts w:ascii="Times New Roman" w:eastAsia="Times New Roman" w:hAnsi="Times New Roman" w:cs="Times New Roman"/>
          <w:sz w:val="24"/>
          <w:szCs w:val="24"/>
          <w:lang w:eastAsia="en-GB"/>
        </w:rPr>
        <w:t>.</w:t>
      </w:r>
      <w:r w:rsidRPr="006B428E">
        <w:rPr>
          <w:rFonts w:ascii="Times New Roman" w:eastAsia="Times New Roman" w:hAnsi="Times New Roman" w:cs="Times New Roman"/>
          <w:sz w:val="24"/>
          <w:szCs w:val="24"/>
          <w:lang w:eastAsia="en-GB"/>
        </w:rPr>
        <w:t xml:space="preserve"> </w:t>
      </w:r>
      <w:r w:rsidR="003F2926" w:rsidRPr="006B428E">
        <w:rPr>
          <w:rFonts w:ascii="Times New Roman" w:eastAsia="Times New Roman" w:hAnsi="Times New Roman" w:cs="Times New Roman"/>
          <w:sz w:val="24"/>
          <w:szCs w:val="24"/>
          <w:lang w:eastAsia="en-GB"/>
        </w:rPr>
        <w:t>I</w:t>
      </w:r>
      <w:r w:rsidRPr="006B428E">
        <w:rPr>
          <w:rFonts w:ascii="Times New Roman" w:eastAsia="Times New Roman" w:hAnsi="Times New Roman" w:cs="Times New Roman"/>
          <w:sz w:val="24"/>
          <w:szCs w:val="24"/>
          <w:lang w:eastAsia="en-GB"/>
        </w:rPr>
        <w:t xml:space="preserve">n M. Maguire, R. Morgan and R. Reiner (eds) </w:t>
      </w:r>
      <w:r w:rsidRPr="006B428E">
        <w:rPr>
          <w:rFonts w:ascii="Times New Roman" w:eastAsia="Times New Roman" w:hAnsi="Times New Roman" w:cs="Times New Roman"/>
          <w:i/>
          <w:sz w:val="24"/>
          <w:szCs w:val="24"/>
          <w:lang w:eastAsia="en-GB"/>
        </w:rPr>
        <w:t>The Oxford Handbook of Criminology</w:t>
      </w:r>
      <w:r w:rsidRPr="006B428E">
        <w:rPr>
          <w:rFonts w:ascii="Times New Roman" w:eastAsia="Times New Roman" w:hAnsi="Times New Roman" w:cs="Times New Roman"/>
          <w:sz w:val="24"/>
          <w:szCs w:val="24"/>
          <w:lang w:eastAsia="en-GB"/>
        </w:rPr>
        <w:t xml:space="preserve"> (3</w:t>
      </w:r>
      <w:r w:rsidRPr="006B428E">
        <w:rPr>
          <w:rFonts w:ascii="Times New Roman" w:eastAsia="Times New Roman" w:hAnsi="Times New Roman" w:cs="Times New Roman"/>
          <w:sz w:val="24"/>
          <w:szCs w:val="24"/>
          <w:vertAlign w:val="superscript"/>
          <w:lang w:eastAsia="en-GB"/>
        </w:rPr>
        <w:t>rd</w:t>
      </w:r>
      <w:r w:rsidRPr="006B428E">
        <w:rPr>
          <w:rFonts w:ascii="Times New Roman" w:eastAsia="Times New Roman" w:hAnsi="Times New Roman" w:cs="Times New Roman"/>
          <w:sz w:val="24"/>
          <w:szCs w:val="24"/>
          <w:lang w:eastAsia="en-GB"/>
        </w:rPr>
        <w:t xml:space="preserve"> Edition) Oxford: Oxford University Press</w:t>
      </w:r>
      <w:r w:rsidR="003F2926" w:rsidRPr="006B428E">
        <w:rPr>
          <w:rFonts w:ascii="Times New Roman" w:eastAsia="Times New Roman" w:hAnsi="Times New Roman" w:cs="Times New Roman"/>
          <w:sz w:val="24"/>
          <w:szCs w:val="24"/>
          <w:lang w:eastAsia="en-GB"/>
        </w:rPr>
        <w:t xml:space="preserve"> p</w:t>
      </w:r>
      <w:r w:rsidRPr="006B428E">
        <w:rPr>
          <w:rFonts w:ascii="Times New Roman" w:eastAsia="Times New Roman" w:hAnsi="Times New Roman" w:cs="Times New Roman"/>
          <w:sz w:val="24"/>
          <w:szCs w:val="24"/>
          <w:lang w:eastAsia="en-GB"/>
        </w:rPr>
        <w:t>p.112-143.</w:t>
      </w:r>
    </w:p>
    <w:p w14:paraId="01C50344" w14:textId="77777777" w:rsidR="00E658E8" w:rsidRPr="006B428E" w:rsidRDefault="00E658E8" w:rsidP="00213C42">
      <w:pPr>
        <w:spacing w:after="0" w:line="240" w:lineRule="auto"/>
        <w:rPr>
          <w:rFonts w:ascii="Times New Roman" w:eastAsia="Times New Roman" w:hAnsi="Times New Roman" w:cs="Times New Roman"/>
          <w:sz w:val="24"/>
          <w:szCs w:val="24"/>
          <w:lang w:eastAsia="en-GB"/>
        </w:rPr>
      </w:pPr>
    </w:p>
    <w:p w14:paraId="749C61B2" w14:textId="45135AD8"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Ginn S (2012) Prison environment and health. </w:t>
      </w:r>
      <w:r w:rsidRPr="006B428E">
        <w:rPr>
          <w:rFonts w:ascii="Times New Roman" w:eastAsia="Times New Roman" w:hAnsi="Times New Roman" w:cs="Times New Roman"/>
          <w:i/>
          <w:iCs/>
          <w:sz w:val="24"/>
          <w:szCs w:val="24"/>
          <w:lang w:eastAsia="en-GB"/>
        </w:rPr>
        <w:t>British Medical Journal</w:t>
      </w:r>
      <w:r w:rsidRPr="006B428E">
        <w:rPr>
          <w:rFonts w:ascii="Times New Roman" w:eastAsia="Times New Roman" w:hAnsi="Times New Roman" w:cs="Times New Roman"/>
          <w:sz w:val="24"/>
          <w:szCs w:val="24"/>
          <w:lang w:eastAsia="en-GB"/>
        </w:rPr>
        <w:t xml:space="preserve"> 34</w:t>
      </w:r>
      <w:r w:rsidR="003F2926" w:rsidRPr="006B428E">
        <w:rPr>
          <w:rFonts w:ascii="Times New Roman" w:eastAsia="Times New Roman" w:hAnsi="Times New Roman" w:cs="Times New Roman"/>
          <w:sz w:val="24"/>
          <w:szCs w:val="24"/>
          <w:lang w:eastAsia="en-GB"/>
        </w:rPr>
        <w:t>5</w:t>
      </w:r>
      <w:r w:rsidRPr="006B428E">
        <w:rPr>
          <w:rFonts w:ascii="Times New Roman" w:eastAsia="Times New Roman" w:hAnsi="Times New Roman" w:cs="Times New Roman"/>
          <w:sz w:val="24"/>
          <w:szCs w:val="24"/>
          <w:lang w:eastAsia="en-GB"/>
        </w:rPr>
        <w:t>.</w:t>
      </w:r>
    </w:p>
    <w:p w14:paraId="2E5CD710"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3AB33BC8" w14:textId="726DC159"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Gove</w:t>
      </w:r>
      <w:r w:rsidR="003F2926" w:rsidRPr="006B428E">
        <w:rPr>
          <w:rFonts w:ascii="Times New Roman" w:eastAsia="Times New Roman" w:hAnsi="Times New Roman" w:cs="Times New Roman"/>
          <w:sz w:val="24"/>
          <w:szCs w:val="24"/>
          <w:lang w:eastAsia="en-GB"/>
        </w:rPr>
        <w:t xml:space="preserve"> </w:t>
      </w:r>
      <w:r w:rsidRPr="006B428E">
        <w:rPr>
          <w:rFonts w:ascii="Times New Roman" w:eastAsia="Times New Roman" w:hAnsi="Times New Roman" w:cs="Times New Roman"/>
          <w:sz w:val="24"/>
          <w:szCs w:val="24"/>
          <w:lang w:eastAsia="en-GB"/>
        </w:rPr>
        <w:t>M (2015)</w:t>
      </w:r>
      <w:r w:rsidR="003F2926" w:rsidRPr="006B428E">
        <w:rPr>
          <w:rFonts w:ascii="Times New Roman" w:eastAsia="Times New Roman" w:hAnsi="Times New Roman" w:cs="Times New Roman"/>
          <w:sz w:val="24"/>
          <w:szCs w:val="24"/>
          <w:lang w:eastAsia="en-GB"/>
        </w:rPr>
        <w:t xml:space="preserve"> </w:t>
      </w:r>
      <w:r w:rsidRPr="006B428E">
        <w:rPr>
          <w:rFonts w:ascii="Times New Roman" w:eastAsia="Times New Roman" w:hAnsi="Times New Roman" w:cs="Times New Roman"/>
          <w:sz w:val="24"/>
          <w:szCs w:val="24"/>
          <w:lang w:eastAsia="en-GB"/>
        </w:rPr>
        <w:t>Written statement to Parliament, Prison announcement, Written Ministerial Statement made by the Lord Chancellor and Secretary of State for Justice, Michael Gove, 25</w:t>
      </w:r>
      <w:r w:rsidRPr="006B428E">
        <w:rPr>
          <w:rFonts w:ascii="Times New Roman" w:eastAsia="Times New Roman" w:hAnsi="Times New Roman" w:cs="Times New Roman"/>
          <w:sz w:val="24"/>
          <w:szCs w:val="24"/>
          <w:vertAlign w:val="superscript"/>
          <w:lang w:eastAsia="en-GB"/>
        </w:rPr>
        <w:t>th</w:t>
      </w:r>
      <w:r w:rsidRPr="006B428E">
        <w:rPr>
          <w:rFonts w:ascii="Times New Roman" w:eastAsia="Times New Roman" w:hAnsi="Times New Roman" w:cs="Times New Roman"/>
          <w:sz w:val="24"/>
          <w:szCs w:val="24"/>
          <w:lang w:eastAsia="en-GB"/>
        </w:rPr>
        <w:t xml:space="preserve"> November 2015. Available at: </w:t>
      </w:r>
      <w:hyperlink r:id="rId20" w:history="1">
        <w:r w:rsidRPr="006B428E">
          <w:rPr>
            <w:rStyle w:val="Hyperlink"/>
            <w:rFonts w:ascii="Times New Roman" w:eastAsia="Times New Roman" w:hAnsi="Times New Roman" w:cs="Times New Roman"/>
            <w:sz w:val="24"/>
            <w:szCs w:val="24"/>
            <w:lang w:eastAsia="en-GB"/>
          </w:rPr>
          <w:t>https://www.gov.uk/government/speeches/prisons-announcement</w:t>
        </w:r>
      </w:hyperlink>
      <w:r w:rsidRPr="006B428E">
        <w:rPr>
          <w:rFonts w:ascii="Times New Roman" w:eastAsia="Times New Roman" w:hAnsi="Times New Roman" w:cs="Times New Roman"/>
          <w:sz w:val="24"/>
          <w:szCs w:val="24"/>
          <w:lang w:eastAsia="en-GB"/>
        </w:rPr>
        <w:t xml:space="preserve"> (accessed 18th September 2018).</w:t>
      </w:r>
    </w:p>
    <w:p w14:paraId="09093FA0"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42DA9A0B" w14:textId="779F6BAA"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Hill R</w:t>
      </w:r>
      <w:r w:rsidR="003F2926" w:rsidRPr="006B428E">
        <w:rPr>
          <w:rFonts w:ascii="Times New Roman" w:eastAsia="Times New Roman" w:hAnsi="Times New Roman" w:cs="Times New Roman"/>
          <w:sz w:val="24"/>
          <w:szCs w:val="24"/>
          <w:lang w:eastAsia="en-GB"/>
        </w:rPr>
        <w:t xml:space="preserve"> </w:t>
      </w:r>
      <w:r w:rsidRPr="006B428E">
        <w:rPr>
          <w:rFonts w:ascii="Times New Roman" w:eastAsia="Times New Roman" w:hAnsi="Times New Roman" w:cs="Times New Roman"/>
          <w:sz w:val="24"/>
          <w:szCs w:val="24"/>
          <w:lang w:eastAsia="en-GB"/>
        </w:rPr>
        <w:t xml:space="preserve">P (1991) Homeless women, special possessions, and the meaning of “home”: An ethnographic case study. </w:t>
      </w:r>
      <w:r w:rsidRPr="006B428E">
        <w:rPr>
          <w:rFonts w:ascii="Times New Roman" w:eastAsia="Times New Roman" w:hAnsi="Times New Roman" w:cs="Times New Roman"/>
          <w:i/>
          <w:iCs/>
          <w:sz w:val="24"/>
          <w:szCs w:val="24"/>
          <w:lang w:eastAsia="en-GB"/>
        </w:rPr>
        <w:t>Journal of Consumer Research</w:t>
      </w:r>
      <w:r w:rsidRPr="006B428E">
        <w:rPr>
          <w:rFonts w:ascii="Times New Roman" w:eastAsia="Times New Roman" w:hAnsi="Times New Roman" w:cs="Times New Roman"/>
          <w:sz w:val="24"/>
          <w:szCs w:val="24"/>
          <w:lang w:eastAsia="en-GB"/>
        </w:rPr>
        <w:t xml:space="preserve"> 18(3):298-310.</w:t>
      </w:r>
    </w:p>
    <w:p w14:paraId="7C2C33E4" w14:textId="77777777" w:rsidR="00794007" w:rsidRPr="006B428E" w:rsidRDefault="00794007" w:rsidP="00213C42">
      <w:pPr>
        <w:spacing w:after="0" w:line="240" w:lineRule="auto"/>
        <w:rPr>
          <w:rFonts w:ascii="Times New Roman" w:eastAsia="Times New Roman" w:hAnsi="Times New Roman" w:cs="Times New Roman"/>
          <w:sz w:val="24"/>
          <w:szCs w:val="24"/>
          <w:lang w:eastAsia="en-GB"/>
        </w:rPr>
      </w:pPr>
    </w:p>
    <w:p w14:paraId="277DA25D" w14:textId="60D909A0" w:rsidR="00794007" w:rsidRPr="006B428E" w:rsidRDefault="00794007" w:rsidP="00794007">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Hochschild A (1983) </w:t>
      </w:r>
      <w:r w:rsidRPr="006B428E">
        <w:rPr>
          <w:rFonts w:ascii="Times New Roman" w:eastAsia="Times New Roman" w:hAnsi="Times New Roman" w:cs="Times New Roman"/>
          <w:i/>
          <w:sz w:val="24"/>
          <w:szCs w:val="24"/>
          <w:lang w:eastAsia="en-GB"/>
        </w:rPr>
        <w:t>The Managed Heart: Commercialization of Human Feeling</w:t>
      </w:r>
      <w:r w:rsidRPr="006B428E">
        <w:rPr>
          <w:rFonts w:ascii="Times New Roman" w:eastAsia="Times New Roman" w:hAnsi="Times New Roman" w:cs="Times New Roman"/>
          <w:sz w:val="24"/>
          <w:szCs w:val="24"/>
          <w:lang w:eastAsia="en-GB"/>
        </w:rPr>
        <w:t>. Berkeley: University of California Press.</w:t>
      </w:r>
    </w:p>
    <w:p w14:paraId="2A3DFF73" w14:textId="77777777" w:rsidR="00794007" w:rsidRPr="006B428E" w:rsidRDefault="00794007" w:rsidP="00213C42">
      <w:pPr>
        <w:spacing w:after="0" w:line="240" w:lineRule="auto"/>
        <w:rPr>
          <w:rFonts w:ascii="Times New Roman" w:eastAsia="Times New Roman" w:hAnsi="Times New Roman" w:cs="Times New Roman"/>
          <w:sz w:val="24"/>
          <w:szCs w:val="24"/>
          <w:lang w:eastAsia="en-GB"/>
        </w:rPr>
      </w:pPr>
    </w:p>
    <w:p w14:paraId="5BBFE603" w14:textId="0788DED1"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Hughe</w:t>
      </w:r>
      <w:r w:rsidR="003F2926" w:rsidRPr="006B428E">
        <w:rPr>
          <w:rFonts w:ascii="Times New Roman" w:eastAsia="Times New Roman" w:hAnsi="Times New Roman" w:cs="Times New Roman"/>
          <w:sz w:val="24"/>
          <w:szCs w:val="24"/>
          <w:lang w:eastAsia="en-GB"/>
        </w:rPr>
        <w:t xml:space="preserve">s </w:t>
      </w:r>
      <w:r w:rsidRPr="006B428E">
        <w:rPr>
          <w:rFonts w:ascii="Times New Roman" w:eastAsia="Times New Roman" w:hAnsi="Times New Roman" w:cs="Times New Roman"/>
          <w:sz w:val="24"/>
          <w:szCs w:val="24"/>
          <w:lang w:eastAsia="en-GB"/>
        </w:rPr>
        <w:t xml:space="preserve">S M (2016). Beyond intentionality: exploring creativity and resistance within a UK Immigration Removal Centre. </w:t>
      </w:r>
      <w:r w:rsidRPr="006B428E">
        <w:rPr>
          <w:rFonts w:ascii="Times New Roman" w:eastAsia="Times New Roman" w:hAnsi="Times New Roman" w:cs="Times New Roman"/>
          <w:i/>
          <w:iCs/>
          <w:sz w:val="24"/>
          <w:szCs w:val="24"/>
          <w:lang w:eastAsia="en-GB"/>
        </w:rPr>
        <w:t>Citizenship Studies</w:t>
      </w:r>
      <w:r w:rsidRPr="006B428E">
        <w:rPr>
          <w:rFonts w:ascii="Times New Roman" w:eastAsia="Times New Roman" w:hAnsi="Times New Roman" w:cs="Times New Roman"/>
          <w:sz w:val="24"/>
          <w:szCs w:val="24"/>
          <w:lang w:eastAsia="en-GB"/>
        </w:rPr>
        <w:t xml:space="preserve"> </w:t>
      </w:r>
      <w:r w:rsidRPr="006B428E">
        <w:rPr>
          <w:rFonts w:ascii="Times New Roman" w:eastAsia="Times New Roman" w:hAnsi="Times New Roman" w:cs="Times New Roman"/>
          <w:i/>
          <w:iCs/>
          <w:sz w:val="24"/>
          <w:szCs w:val="24"/>
          <w:lang w:eastAsia="en-GB"/>
        </w:rPr>
        <w:t>20</w:t>
      </w:r>
      <w:r w:rsidRPr="006B428E">
        <w:rPr>
          <w:rFonts w:ascii="Times New Roman" w:eastAsia="Times New Roman" w:hAnsi="Times New Roman" w:cs="Times New Roman"/>
          <w:sz w:val="24"/>
          <w:szCs w:val="24"/>
          <w:lang w:eastAsia="en-GB"/>
        </w:rPr>
        <w:t>(3-4):427-443.</w:t>
      </w:r>
    </w:p>
    <w:p w14:paraId="6BE7D827"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385C52EB" w14:textId="1C11B622"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Hull H (2018). </w:t>
      </w:r>
      <w:r w:rsidRPr="006B428E">
        <w:rPr>
          <w:rFonts w:ascii="Times New Roman" w:eastAsia="Times New Roman" w:hAnsi="Times New Roman" w:cs="Times New Roman"/>
          <w:i/>
          <w:sz w:val="24"/>
          <w:szCs w:val="24"/>
          <w:lang w:eastAsia="en-GB"/>
        </w:rPr>
        <w:t>Echoes</w:t>
      </w:r>
      <w:r w:rsidRPr="006B428E">
        <w:rPr>
          <w:rFonts w:ascii="Times New Roman" w:eastAsia="Times New Roman" w:hAnsi="Times New Roman" w:cs="Times New Roman"/>
          <w:sz w:val="24"/>
          <w:szCs w:val="24"/>
          <w:lang w:eastAsia="en-GB"/>
        </w:rPr>
        <w:t>. Islington Heritage.</w:t>
      </w:r>
    </w:p>
    <w:p w14:paraId="48E5D9DC"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34E3BA9E" w14:textId="6CEF7646"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Hurdley R (2006) Dismantling mantelpieces: Narrating identities and materializing culture in the home. </w:t>
      </w:r>
      <w:r w:rsidRPr="006B428E">
        <w:rPr>
          <w:rFonts w:ascii="Times New Roman" w:eastAsia="Times New Roman" w:hAnsi="Times New Roman" w:cs="Times New Roman"/>
          <w:i/>
          <w:iCs/>
          <w:sz w:val="24"/>
          <w:szCs w:val="24"/>
          <w:lang w:eastAsia="en-GB"/>
        </w:rPr>
        <w:t>Sociology</w:t>
      </w:r>
      <w:r w:rsidRPr="006B428E">
        <w:rPr>
          <w:rFonts w:ascii="Times New Roman" w:eastAsia="Times New Roman" w:hAnsi="Times New Roman" w:cs="Times New Roman"/>
          <w:sz w:val="24"/>
          <w:szCs w:val="24"/>
          <w:lang w:eastAsia="en-GB"/>
        </w:rPr>
        <w:t xml:space="preserve"> </w:t>
      </w:r>
      <w:r w:rsidRPr="006B428E">
        <w:rPr>
          <w:rFonts w:ascii="Times New Roman" w:eastAsia="Times New Roman" w:hAnsi="Times New Roman" w:cs="Times New Roman"/>
          <w:iCs/>
          <w:sz w:val="24"/>
          <w:szCs w:val="24"/>
          <w:lang w:eastAsia="en-GB"/>
        </w:rPr>
        <w:t>40</w:t>
      </w:r>
      <w:r w:rsidRPr="006B428E">
        <w:rPr>
          <w:rFonts w:ascii="Times New Roman" w:eastAsia="Times New Roman" w:hAnsi="Times New Roman" w:cs="Times New Roman"/>
          <w:sz w:val="24"/>
          <w:szCs w:val="24"/>
          <w:lang w:eastAsia="en-GB"/>
        </w:rPr>
        <w:t>(4):717-733.</w:t>
      </w:r>
    </w:p>
    <w:p w14:paraId="1F7B163E"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50111001" w14:textId="2A1B186A"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Hurdley R (2013) </w:t>
      </w:r>
      <w:r w:rsidRPr="006B428E">
        <w:rPr>
          <w:rFonts w:ascii="Times New Roman" w:eastAsia="Times New Roman" w:hAnsi="Times New Roman" w:cs="Times New Roman"/>
          <w:i/>
          <w:iCs/>
          <w:sz w:val="24"/>
          <w:szCs w:val="24"/>
          <w:lang w:eastAsia="en-GB"/>
        </w:rPr>
        <w:t>Home, Materiality, Memory and Belonging: Keeping Culture</w:t>
      </w:r>
      <w:r w:rsidR="003F2926" w:rsidRPr="006B428E">
        <w:rPr>
          <w:rFonts w:ascii="Times New Roman" w:eastAsia="Times New Roman" w:hAnsi="Times New Roman" w:cs="Times New Roman"/>
          <w:i/>
          <w:iCs/>
          <w:sz w:val="24"/>
          <w:szCs w:val="24"/>
          <w:lang w:eastAsia="en-GB"/>
        </w:rPr>
        <w:t>.</w:t>
      </w:r>
      <w:r w:rsidRPr="006B428E">
        <w:rPr>
          <w:rFonts w:ascii="Times New Roman" w:eastAsia="Times New Roman" w:hAnsi="Times New Roman" w:cs="Times New Roman"/>
          <w:sz w:val="24"/>
          <w:szCs w:val="24"/>
          <w:lang w:eastAsia="en-GB"/>
        </w:rPr>
        <w:t xml:space="preserve"> London:</w:t>
      </w:r>
      <w:r w:rsidR="003F2926" w:rsidRPr="006B428E">
        <w:rPr>
          <w:rFonts w:ascii="Times New Roman" w:eastAsia="Times New Roman" w:hAnsi="Times New Roman" w:cs="Times New Roman"/>
          <w:sz w:val="24"/>
          <w:szCs w:val="24"/>
          <w:lang w:eastAsia="en-GB"/>
        </w:rPr>
        <w:t xml:space="preserve"> </w:t>
      </w:r>
      <w:r w:rsidRPr="006B428E">
        <w:rPr>
          <w:rFonts w:ascii="Times New Roman" w:eastAsia="Times New Roman" w:hAnsi="Times New Roman" w:cs="Times New Roman"/>
          <w:sz w:val="24"/>
          <w:szCs w:val="24"/>
          <w:lang w:eastAsia="en-GB"/>
        </w:rPr>
        <w:t>Palgrave Macmill</w:t>
      </w:r>
      <w:r w:rsidR="003F2926" w:rsidRPr="006B428E">
        <w:rPr>
          <w:rFonts w:ascii="Times New Roman" w:eastAsia="Times New Roman" w:hAnsi="Times New Roman" w:cs="Times New Roman"/>
          <w:sz w:val="24"/>
          <w:szCs w:val="24"/>
          <w:lang w:eastAsia="en-GB"/>
        </w:rPr>
        <w:t>a</w:t>
      </w:r>
      <w:r w:rsidRPr="006B428E">
        <w:rPr>
          <w:rFonts w:ascii="Times New Roman" w:eastAsia="Times New Roman" w:hAnsi="Times New Roman" w:cs="Times New Roman"/>
          <w:sz w:val="24"/>
          <w:szCs w:val="24"/>
          <w:lang w:eastAsia="en-GB"/>
        </w:rPr>
        <w:t>n.</w:t>
      </w:r>
    </w:p>
    <w:p w14:paraId="399FDB24"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44A6D9AE" w14:textId="2ED25EA1"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Jewkes Y (2016) Designing Punishment in England and Wales: what can be learned from other countries about balancing security, creativity and humanity in contemporary correctional systems? </w:t>
      </w:r>
      <w:r w:rsidRPr="006B428E">
        <w:rPr>
          <w:rFonts w:ascii="Times New Roman" w:eastAsia="Times New Roman" w:hAnsi="Times New Roman" w:cs="Times New Roman"/>
          <w:i/>
          <w:iCs/>
          <w:sz w:val="24"/>
          <w:szCs w:val="24"/>
          <w:lang w:eastAsia="en-GB"/>
        </w:rPr>
        <w:t>Advancing Corrections </w:t>
      </w:r>
      <w:r w:rsidRPr="006B428E">
        <w:rPr>
          <w:rFonts w:ascii="Times New Roman" w:eastAsia="Times New Roman" w:hAnsi="Times New Roman" w:cs="Times New Roman"/>
          <w:sz w:val="24"/>
          <w:szCs w:val="24"/>
          <w:lang w:eastAsia="en-GB"/>
        </w:rPr>
        <w:t>1(2):25-37</w:t>
      </w:r>
      <w:r w:rsidR="003F2926" w:rsidRPr="006B428E">
        <w:rPr>
          <w:rFonts w:ascii="Times New Roman" w:eastAsia="Times New Roman" w:hAnsi="Times New Roman" w:cs="Times New Roman"/>
          <w:sz w:val="24"/>
          <w:szCs w:val="24"/>
          <w:lang w:eastAsia="en-GB"/>
        </w:rPr>
        <w:t>.</w:t>
      </w:r>
    </w:p>
    <w:p w14:paraId="4FF9CDBD"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3D56AA38" w14:textId="1A7153BF"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Jones R D</w:t>
      </w:r>
      <w:r w:rsidR="003F2926" w:rsidRPr="006B428E">
        <w:rPr>
          <w:rFonts w:ascii="Times New Roman" w:eastAsia="Times New Roman" w:hAnsi="Times New Roman" w:cs="Times New Roman"/>
          <w:sz w:val="24"/>
          <w:szCs w:val="24"/>
          <w:lang w:eastAsia="en-GB"/>
        </w:rPr>
        <w:t>,</w:t>
      </w:r>
      <w:r w:rsidRPr="006B428E">
        <w:rPr>
          <w:rFonts w:ascii="Times New Roman" w:eastAsia="Times New Roman" w:hAnsi="Times New Roman" w:cs="Times New Roman"/>
          <w:sz w:val="24"/>
          <w:szCs w:val="24"/>
          <w:lang w:eastAsia="en-GB"/>
        </w:rPr>
        <w:t xml:space="preserve"> Robinson J and Turner J (2012) Introduction. Between absence and presence: Geographies of hiding, invisibility and silence. </w:t>
      </w:r>
      <w:r w:rsidRPr="006B428E">
        <w:rPr>
          <w:rFonts w:ascii="Times New Roman" w:eastAsia="Times New Roman" w:hAnsi="Times New Roman" w:cs="Times New Roman"/>
          <w:i/>
          <w:iCs/>
          <w:sz w:val="24"/>
          <w:szCs w:val="24"/>
          <w:lang w:eastAsia="en-GB"/>
        </w:rPr>
        <w:t>Space and Polity</w:t>
      </w:r>
      <w:r w:rsidRPr="006B428E">
        <w:rPr>
          <w:rFonts w:ascii="Times New Roman" w:eastAsia="Times New Roman" w:hAnsi="Times New Roman" w:cs="Times New Roman"/>
          <w:sz w:val="24"/>
          <w:szCs w:val="24"/>
          <w:lang w:eastAsia="en-GB"/>
        </w:rPr>
        <w:t xml:space="preserve"> </w:t>
      </w:r>
      <w:r w:rsidRPr="006B428E">
        <w:rPr>
          <w:rFonts w:ascii="Times New Roman" w:eastAsia="Times New Roman" w:hAnsi="Times New Roman" w:cs="Times New Roman"/>
          <w:iCs/>
          <w:sz w:val="24"/>
          <w:szCs w:val="24"/>
          <w:lang w:eastAsia="en-GB"/>
        </w:rPr>
        <w:t>16</w:t>
      </w:r>
      <w:r w:rsidRPr="006B428E">
        <w:rPr>
          <w:rFonts w:ascii="Times New Roman" w:eastAsia="Times New Roman" w:hAnsi="Times New Roman" w:cs="Times New Roman"/>
          <w:sz w:val="24"/>
          <w:szCs w:val="24"/>
          <w:lang w:eastAsia="en-GB"/>
        </w:rPr>
        <w:t>(3)</w:t>
      </w:r>
      <w:r w:rsidR="003F2926" w:rsidRPr="006B428E">
        <w:rPr>
          <w:rFonts w:ascii="Times New Roman" w:eastAsia="Times New Roman" w:hAnsi="Times New Roman" w:cs="Times New Roman"/>
          <w:sz w:val="24"/>
          <w:szCs w:val="24"/>
          <w:lang w:eastAsia="en-GB"/>
        </w:rPr>
        <w:t>:</w:t>
      </w:r>
      <w:r w:rsidRPr="006B428E">
        <w:rPr>
          <w:rFonts w:ascii="Times New Roman" w:eastAsia="Times New Roman" w:hAnsi="Times New Roman" w:cs="Times New Roman"/>
          <w:sz w:val="24"/>
          <w:szCs w:val="24"/>
          <w:lang w:eastAsia="en-GB"/>
        </w:rPr>
        <w:t>257-263.</w:t>
      </w:r>
    </w:p>
    <w:p w14:paraId="40CD0906"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07F8335E" w14:textId="1F6FC294" w:rsidR="004276E0" w:rsidRPr="006B428E" w:rsidRDefault="004276E0" w:rsidP="004276E0">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Kendall K (2002) Time to think again about cognitive behavioural programmes. In Carlen P (ed.) </w:t>
      </w:r>
      <w:r w:rsidRPr="006B428E">
        <w:rPr>
          <w:rFonts w:ascii="Times New Roman" w:eastAsia="Times New Roman" w:hAnsi="Times New Roman" w:cs="Times New Roman"/>
          <w:i/>
          <w:iCs/>
          <w:sz w:val="24"/>
          <w:szCs w:val="24"/>
          <w:lang w:eastAsia="en-GB"/>
        </w:rPr>
        <w:t>Women and punishment: The struggle for justice</w:t>
      </w:r>
      <w:r w:rsidRPr="006B428E">
        <w:rPr>
          <w:rFonts w:ascii="Times New Roman" w:eastAsia="Times New Roman" w:hAnsi="Times New Roman" w:cs="Times New Roman"/>
          <w:sz w:val="24"/>
          <w:szCs w:val="24"/>
          <w:lang w:eastAsia="en-GB"/>
        </w:rPr>
        <w:t>.  Routledge: Oxon pp.</w:t>
      </w:r>
      <w:r w:rsidRPr="006B428E">
        <w:rPr>
          <w:rFonts w:ascii="Times New Roman" w:eastAsia="Times New Roman" w:hAnsi="Times New Roman" w:cs="Times New Roman"/>
          <w:iCs/>
          <w:sz w:val="24"/>
          <w:szCs w:val="24"/>
          <w:lang w:eastAsia="en-GB"/>
        </w:rPr>
        <w:t>182</w:t>
      </w:r>
      <w:r w:rsidRPr="006B428E">
        <w:rPr>
          <w:rFonts w:ascii="Times New Roman" w:eastAsia="Times New Roman" w:hAnsi="Times New Roman" w:cs="Times New Roman"/>
          <w:sz w:val="24"/>
          <w:szCs w:val="24"/>
          <w:lang w:eastAsia="en-GB"/>
        </w:rPr>
        <w:t>-198.</w:t>
      </w:r>
    </w:p>
    <w:p w14:paraId="5BB50644" w14:textId="77777777" w:rsidR="004276E0" w:rsidRPr="006B428E" w:rsidRDefault="004276E0" w:rsidP="00213C42">
      <w:pPr>
        <w:spacing w:after="0" w:line="240" w:lineRule="auto"/>
        <w:rPr>
          <w:rFonts w:ascii="Times New Roman" w:eastAsia="Times New Roman" w:hAnsi="Times New Roman" w:cs="Times New Roman"/>
          <w:sz w:val="24"/>
          <w:szCs w:val="24"/>
          <w:lang w:eastAsia="en-GB"/>
        </w:rPr>
      </w:pPr>
    </w:p>
    <w:p w14:paraId="14E00D7D" w14:textId="5E6D2060"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Kuhn A (1995)</w:t>
      </w:r>
      <w:r w:rsidR="003F2926" w:rsidRPr="006B428E">
        <w:rPr>
          <w:rFonts w:ascii="Times New Roman" w:eastAsia="Times New Roman" w:hAnsi="Times New Roman" w:cs="Times New Roman"/>
          <w:sz w:val="24"/>
          <w:szCs w:val="24"/>
          <w:lang w:eastAsia="en-GB"/>
        </w:rPr>
        <w:t xml:space="preserve"> </w:t>
      </w:r>
      <w:r w:rsidRPr="006B428E">
        <w:rPr>
          <w:rFonts w:ascii="Times New Roman" w:eastAsia="Times New Roman" w:hAnsi="Times New Roman" w:cs="Times New Roman"/>
          <w:i/>
          <w:sz w:val="24"/>
          <w:szCs w:val="24"/>
          <w:lang w:eastAsia="en-GB"/>
        </w:rPr>
        <w:t>Family secrets:</w:t>
      </w:r>
      <w:r w:rsidRPr="006B428E">
        <w:rPr>
          <w:rFonts w:ascii="Times New Roman" w:eastAsia="Times New Roman" w:hAnsi="Times New Roman" w:cs="Times New Roman"/>
          <w:i/>
          <w:iCs/>
          <w:sz w:val="24"/>
          <w:szCs w:val="24"/>
          <w:lang w:eastAsia="en-GB"/>
        </w:rPr>
        <w:t xml:space="preserve"> Acts of Memory and Imagination</w:t>
      </w:r>
      <w:r w:rsidRPr="006B428E">
        <w:rPr>
          <w:rFonts w:ascii="Times New Roman" w:eastAsia="Times New Roman" w:hAnsi="Times New Roman" w:cs="Times New Roman"/>
          <w:sz w:val="24"/>
          <w:szCs w:val="24"/>
          <w:lang w:eastAsia="en-GB"/>
        </w:rPr>
        <w:t>. Verso.</w:t>
      </w:r>
    </w:p>
    <w:p w14:paraId="727233DF"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223CEC72"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lastRenderedPageBreak/>
        <w:t xml:space="preserve">Lefebvre H and Nicholson-Smith D (1991) </w:t>
      </w:r>
      <w:r w:rsidRPr="006B428E">
        <w:rPr>
          <w:rFonts w:ascii="Times New Roman" w:eastAsia="Times New Roman" w:hAnsi="Times New Roman" w:cs="Times New Roman"/>
          <w:i/>
          <w:iCs/>
          <w:sz w:val="24"/>
          <w:szCs w:val="24"/>
          <w:lang w:eastAsia="en-GB"/>
        </w:rPr>
        <w:t>The Production of Space</w:t>
      </w:r>
      <w:r w:rsidRPr="006B428E">
        <w:rPr>
          <w:rFonts w:ascii="Times New Roman" w:eastAsia="Times New Roman" w:hAnsi="Times New Roman" w:cs="Times New Roman"/>
          <w:sz w:val="24"/>
          <w:szCs w:val="24"/>
          <w:lang w:eastAsia="en-GB"/>
        </w:rPr>
        <w:t>. Oxford: Blackwell.</w:t>
      </w:r>
    </w:p>
    <w:p w14:paraId="1647A3C3"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55623B37" w14:textId="1584F029"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London Assembly Police and Crime Committee (2018) A long way from home: Improving London’s response to women in the criminal justice system</w:t>
      </w:r>
      <w:r w:rsidR="003F2926" w:rsidRPr="006B428E">
        <w:rPr>
          <w:rFonts w:ascii="Times New Roman" w:eastAsia="Times New Roman" w:hAnsi="Times New Roman" w:cs="Times New Roman"/>
          <w:sz w:val="24"/>
          <w:szCs w:val="24"/>
          <w:lang w:eastAsia="en-GB"/>
        </w:rPr>
        <w:t>.</w:t>
      </w:r>
      <w:r w:rsidRPr="006B428E">
        <w:rPr>
          <w:rFonts w:ascii="Times New Roman" w:eastAsia="Times New Roman" w:hAnsi="Times New Roman" w:cs="Times New Roman"/>
          <w:sz w:val="24"/>
          <w:szCs w:val="24"/>
          <w:lang w:eastAsia="en-GB"/>
        </w:rPr>
        <w:t xml:space="preserve"> Greater London Authority.</w:t>
      </w:r>
    </w:p>
    <w:p w14:paraId="308A24DE"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5A5C1208" w14:textId="13D02A85" w:rsidR="003B143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Marsh I (2009) Representations of prisons in the British media – or are we being fair to holiday camps? </w:t>
      </w:r>
      <w:r w:rsidRPr="006B428E">
        <w:rPr>
          <w:rFonts w:ascii="Times New Roman" w:eastAsia="Times New Roman" w:hAnsi="Times New Roman" w:cs="Times New Roman"/>
          <w:i/>
          <w:iCs/>
          <w:sz w:val="24"/>
          <w:szCs w:val="24"/>
          <w:lang w:eastAsia="en-GB"/>
        </w:rPr>
        <w:t>Criminal Justice Studies</w:t>
      </w:r>
      <w:r w:rsidRPr="006B428E">
        <w:rPr>
          <w:rFonts w:ascii="Times New Roman" w:eastAsia="Times New Roman" w:hAnsi="Times New Roman" w:cs="Times New Roman"/>
          <w:sz w:val="24"/>
          <w:szCs w:val="24"/>
          <w:lang w:eastAsia="en-GB"/>
        </w:rPr>
        <w:t xml:space="preserve"> </w:t>
      </w:r>
      <w:r w:rsidRPr="006B428E">
        <w:rPr>
          <w:rFonts w:ascii="Times New Roman" w:eastAsia="Times New Roman" w:hAnsi="Times New Roman" w:cs="Times New Roman"/>
          <w:i/>
          <w:iCs/>
          <w:sz w:val="24"/>
          <w:szCs w:val="24"/>
          <w:lang w:eastAsia="en-GB"/>
        </w:rPr>
        <w:t>22</w:t>
      </w:r>
      <w:r w:rsidRPr="006B428E">
        <w:rPr>
          <w:rFonts w:ascii="Times New Roman" w:eastAsia="Times New Roman" w:hAnsi="Times New Roman" w:cs="Times New Roman"/>
          <w:sz w:val="24"/>
          <w:szCs w:val="24"/>
          <w:lang w:eastAsia="en-GB"/>
        </w:rPr>
        <w:t>(3):367-374.</w:t>
      </w:r>
    </w:p>
    <w:p w14:paraId="4DEB8C85"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607AABE0" w14:textId="61022529" w:rsidR="00213C42" w:rsidRPr="006B428E" w:rsidRDefault="00213C42" w:rsidP="00213C42">
      <w:pPr>
        <w:spacing w:after="0" w:line="240" w:lineRule="auto"/>
        <w:rPr>
          <w:rFonts w:ascii="Times New Roman" w:eastAsia="Times New Roman" w:hAnsi="Times New Roman" w:cs="Times New Roman"/>
          <w:i/>
          <w:sz w:val="24"/>
          <w:szCs w:val="24"/>
          <w:lang w:eastAsia="en-GB"/>
        </w:rPr>
      </w:pPr>
      <w:r w:rsidRPr="006B428E">
        <w:rPr>
          <w:rFonts w:ascii="Times New Roman" w:eastAsia="Times New Roman" w:hAnsi="Times New Roman" w:cs="Times New Roman"/>
          <w:sz w:val="24"/>
          <w:szCs w:val="24"/>
          <w:lang w:eastAsia="en-GB"/>
        </w:rPr>
        <w:t>Mayock P and Sheridan S (2013</w:t>
      </w:r>
      <w:r w:rsidR="003F2926" w:rsidRPr="006B428E">
        <w:rPr>
          <w:rFonts w:ascii="Times New Roman" w:eastAsia="Times New Roman" w:hAnsi="Times New Roman" w:cs="Times New Roman"/>
          <w:sz w:val="24"/>
          <w:szCs w:val="24"/>
          <w:lang w:eastAsia="en-GB"/>
        </w:rPr>
        <w:t xml:space="preserve">) </w:t>
      </w:r>
      <w:r w:rsidRPr="006B428E">
        <w:rPr>
          <w:rFonts w:ascii="Times New Roman" w:eastAsia="Times New Roman" w:hAnsi="Times New Roman" w:cs="Times New Roman"/>
          <w:sz w:val="24"/>
          <w:szCs w:val="24"/>
          <w:lang w:eastAsia="en-GB"/>
        </w:rPr>
        <w:t xml:space="preserve">'At Home' in Prison? Women and the Homelessness-Incarceration Nexus. </w:t>
      </w:r>
      <w:r w:rsidRPr="006B428E">
        <w:rPr>
          <w:rFonts w:ascii="Times New Roman" w:eastAsia="Times New Roman" w:hAnsi="Times New Roman" w:cs="Times New Roman"/>
          <w:i/>
          <w:iCs/>
          <w:sz w:val="24"/>
          <w:szCs w:val="24"/>
          <w:lang w:eastAsia="en-GB"/>
        </w:rPr>
        <w:t>Irish Probation Journal</w:t>
      </w:r>
      <w:r w:rsidRPr="006B428E">
        <w:rPr>
          <w:rFonts w:ascii="Times New Roman" w:eastAsia="Times New Roman" w:hAnsi="Times New Roman" w:cs="Times New Roman"/>
          <w:i/>
          <w:sz w:val="24"/>
          <w:szCs w:val="24"/>
          <w:lang w:eastAsia="en-GB"/>
        </w:rPr>
        <w:t xml:space="preserve">. </w:t>
      </w:r>
      <w:r w:rsidRPr="006B428E">
        <w:rPr>
          <w:rFonts w:ascii="Times New Roman" w:eastAsia="Times New Roman" w:hAnsi="Times New Roman" w:cs="Times New Roman"/>
          <w:iCs/>
          <w:sz w:val="24"/>
          <w:szCs w:val="24"/>
          <w:lang w:eastAsia="en-GB"/>
        </w:rPr>
        <w:t>10</w:t>
      </w:r>
      <w:r w:rsidRPr="006B428E">
        <w:rPr>
          <w:rFonts w:ascii="Times New Roman" w:eastAsia="Times New Roman" w:hAnsi="Times New Roman" w:cs="Times New Roman"/>
          <w:sz w:val="24"/>
          <w:szCs w:val="24"/>
          <w:lang w:eastAsia="en-GB"/>
        </w:rPr>
        <w:t>:118-140.</w:t>
      </w:r>
    </w:p>
    <w:p w14:paraId="5D208DE2"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44F00B51" w14:textId="2A5886F7"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Mason J (2011) Facet methodology: The case for an inventive research orientation. </w:t>
      </w:r>
      <w:r w:rsidRPr="006B428E">
        <w:rPr>
          <w:rFonts w:ascii="Times New Roman" w:eastAsia="Times New Roman" w:hAnsi="Times New Roman" w:cs="Times New Roman"/>
          <w:i/>
          <w:iCs/>
          <w:sz w:val="24"/>
          <w:szCs w:val="24"/>
          <w:lang w:eastAsia="en-GB"/>
        </w:rPr>
        <w:t>Methodological Innovations Online</w:t>
      </w:r>
      <w:r w:rsidRPr="006B428E">
        <w:rPr>
          <w:rFonts w:ascii="Times New Roman" w:eastAsia="Times New Roman" w:hAnsi="Times New Roman" w:cs="Times New Roman"/>
          <w:sz w:val="24"/>
          <w:szCs w:val="24"/>
          <w:lang w:eastAsia="en-GB"/>
        </w:rPr>
        <w:t xml:space="preserve"> </w:t>
      </w:r>
      <w:r w:rsidRPr="006B428E">
        <w:rPr>
          <w:rFonts w:ascii="Times New Roman" w:eastAsia="Times New Roman" w:hAnsi="Times New Roman" w:cs="Times New Roman"/>
          <w:iCs/>
          <w:sz w:val="24"/>
          <w:szCs w:val="24"/>
          <w:lang w:eastAsia="en-GB"/>
        </w:rPr>
        <w:t>6</w:t>
      </w:r>
      <w:r w:rsidRPr="006B428E">
        <w:rPr>
          <w:rFonts w:ascii="Times New Roman" w:eastAsia="Times New Roman" w:hAnsi="Times New Roman" w:cs="Times New Roman"/>
          <w:sz w:val="24"/>
          <w:szCs w:val="24"/>
          <w:lang w:eastAsia="en-GB"/>
        </w:rPr>
        <w:t>(3):75-92.</w:t>
      </w:r>
    </w:p>
    <w:p w14:paraId="47EEF1B3"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34BB409C" w14:textId="213E68E1"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Massey D (1999) Space of Politics. In Massey D, Allen J and Sarre P (eds) </w:t>
      </w:r>
      <w:r w:rsidRPr="006B428E">
        <w:rPr>
          <w:rFonts w:ascii="Times New Roman" w:eastAsia="Times New Roman" w:hAnsi="Times New Roman" w:cs="Times New Roman"/>
          <w:i/>
          <w:sz w:val="24"/>
          <w:szCs w:val="24"/>
          <w:lang w:eastAsia="en-GB"/>
        </w:rPr>
        <w:t>Human Geography Today.</w:t>
      </w:r>
      <w:r w:rsidRPr="006B428E">
        <w:rPr>
          <w:rFonts w:ascii="Times New Roman" w:eastAsia="Times New Roman" w:hAnsi="Times New Roman" w:cs="Times New Roman"/>
          <w:sz w:val="24"/>
          <w:szCs w:val="24"/>
          <w:lang w:eastAsia="en-GB"/>
        </w:rPr>
        <w:t xml:space="preserve"> Cambridge: Polity Press. pp.279-294.</w:t>
      </w:r>
    </w:p>
    <w:p w14:paraId="0EAA7FAF" w14:textId="06EB7044"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43BE8E18" w14:textId="3A9FF4DB" w:rsidR="00103092" w:rsidRPr="006B428E" w:rsidRDefault="00103092" w:rsidP="0010309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Massey D (1994) </w:t>
      </w:r>
      <w:r w:rsidRPr="006B428E">
        <w:rPr>
          <w:rFonts w:ascii="Times New Roman" w:eastAsia="Times New Roman" w:hAnsi="Times New Roman" w:cs="Times New Roman"/>
          <w:i/>
          <w:iCs/>
          <w:sz w:val="24"/>
          <w:szCs w:val="24"/>
          <w:lang w:eastAsia="en-GB"/>
        </w:rPr>
        <w:t>Space, Place, and Gender</w:t>
      </w:r>
      <w:r w:rsidRPr="006B428E">
        <w:rPr>
          <w:rFonts w:ascii="Times New Roman" w:eastAsia="Times New Roman" w:hAnsi="Times New Roman" w:cs="Times New Roman"/>
          <w:sz w:val="24"/>
          <w:szCs w:val="24"/>
          <w:lang w:eastAsia="en-GB"/>
        </w:rPr>
        <w:t>. University of Minnesota Press.</w:t>
      </w:r>
    </w:p>
    <w:p w14:paraId="1C33EE18" w14:textId="77777777" w:rsidR="00103092" w:rsidRPr="006B428E" w:rsidRDefault="00103092" w:rsidP="00213C42">
      <w:pPr>
        <w:spacing w:after="0" w:line="240" w:lineRule="auto"/>
        <w:rPr>
          <w:rFonts w:ascii="Times New Roman" w:eastAsia="Times New Roman" w:hAnsi="Times New Roman" w:cs="Times New Roman"/>
          <w:sz w:val="24"/>
          <w:szCs w:val="24"/>
          <w:lang w:eastAsia="en-GB"/>
        </w:rPr>
      </w:pPr>
    </w:p>
    <w:p w14:paraId="3DF11C57"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Massey D (2005) </w:t>
      </w:r>
      <w:r w:rsidRPr="006B428E">
        <w:rPr>
          <w:rFonts w:ascii="Times New Roman" w:eastAsia="Times New Roman" w:hAnsi="Times New Roman" w:cs="Times New Roman"/>
          <w:i/>
          <w:sz w:val="24"/>
          <w:szCs w:val="24"/>
          <w:lang w:eastAsia="en-GB"/>
        </w:rPr>
        <w:t>For Space</w:t>
      </w:r>
      <w:r w:rsidRPr="006B428E">
        <w:rPr>
          <w:rFonts w:ascii="Times New Roman" w:eastAsia="Times New Roman" w:hAnsi="Times New Roman" w:cs="Times New Roman"/>
          <w:sz w:val="24"/>
          <w:szCs w:val="24"/>
          <w:lang w:eastAsia="en-GB"/>
        </w:rPr>
        <w:t xml:space="preserve">. London: Sage. </w:t>
      </w:r>
    </w:p>
    <w:p w14:paraId="65D8FF2F" w14:textId="2B2010B9"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29D06B36" w14:textId="05B43602" w:rsidR="00832503" w:rsidRPr="006B428E" w:rsidRDefault="00832503" w:rsidP="00832503">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Hannah-Moffat K (2001) </w:t>
      </w:r>
      <w:r w:rsidRPr="006B428E">
        <w:rPr>
          <w:rFonts w:ascii="Times New Roman" w:eastAsia="Times New Roman" w:hAnsi="Times New Roman" w:cs="Times New Roman"/>
          <w:i/>
          <w:iCs/>
          <w:sz w:val="24"/>
          <w:szCs w:val="24"/>
          <w:lang w:eastAsia="en-GB"/>
        </w:rPr>
        <w:t>Punishment in disguise: Penal governance and federal imprisonment of women in Canada</w:t>
      </w:r>
      <w:r w:rsidRPr="006B428E">
        <w:rPr>
          <w:rFonts w:ascii="Times New Roman" w:eastAsia="Times New Roman" w:hAnsi="Times New Roman" w:cs="Times New Roman"/>
          <w:sz w:val="24"/>
          <w:szCs w:val="24"/>
          <w:lang w:eastAsia="en-GB"/>
        </w:rPr>
        <w:t>. University of Toronto Press.</w:t>
      </w:r>
    </w:p>
    <w:p w14:paraId="70489243" w14:textId="77777777" w:rsidR="00832503" w:rsidRPr="006B428E" w:rsidRDefault="00832503" w:rsidP="00213C42">
      <w:pPr>
        <w:spacing w:after="0" w:line="240" w:lineRule="auto"/>
        <w:rPr>
          <w:rFonts w:ascii="Times New Roman" w:eastAsia="Times New Roman" w:hAnsi="Times New Roman" w:cs="Times New Roman"/>
          <w:sz w:val="24"/>
          <w:szCs w:val="24"/>
          <w:lang w:eastAsia="en-GB"/>
        </w:rPr>
      </w:pPr>
    </w:p>
    <w:p w14:paraId="50C29626"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Moore L and Scraton P (2014) </w:t>
      </w:r>
      <w:r w:rsidRPr="006B428E">
        <w:rPr>
          <w:rFonts w:ascii="Times New Roman" w:eastAsia="Times New Roman" w:hAnsi="Times New Roman" w:cs="Times New Roman"/>
          <w:i/>
          <w:iCs/>
          <w:sz w:val="24"/>
          <w:szCs w:val="24"/>
          <w:lang w:eastAsia="en-GB"/>
        </w:rPr>
        <w:t>The Incarceration of Women: Punishing Bodies, Breaking Spirits.</w:t>
      </w:r>
      <w:r w:rsidRPr="006B428E">
        <w:rPr>
          <w:rFonts w:ascii="Times New Roman" w:eastAsia="Times New Roman" w:hAnsi="Times New Roman" w:cs="Times New Roman"/>
          <w:sz w:val="24"/>
          <w:szCs w:val="24"/>
          <w:lang w:eastAsia="en-GB"/>
        </w:rPr>
        <w:t xml:space="preserve"> London: Palgrave Macmillan.</w:t>
      </w:r>
    </w:p>
    <w:p w14:paraId="5407151B"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2EC19CD4" w14:textId="724A4D96"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Moran D (2012) “Doing time” in carceral space: Timespace and carceral geography </w:t>
      </w:r>
      <w:r w:rsidRPr="006B428E">
        <w:rPr>
          <w:rFonts w:ascii="Times New Roman" w:eastAsia="Times New Roman" w:hAnsi="Times New Roman" w:cs="Times New Roman"/>
          <w:i/>
          <w:iCs/>
          <w:sz w:val="24"/>
          <w:szCs w:val="24"/>
          <w:lang w:eastAsia="en-GB"/>
        </w:rPr>
        <w:t>Geografiska Annaler: Series B, Human Geography</w:t>
      </w:r>
      <w:r w:rsidRPr="006B428E">
        <w:rPr>
          <w:rFonts w:ascii="Times New Roman" w:eastAsia="Times New Roman" w:hAnsi="Times New Roman" w:cs="Times New Roman"/>
          <w:sz w:val="24"/>
          <w:szCs w:val="24"/>
          <w:lang w:eastAsia="en-GB"/>
        </w:rPr>
        <w:t xml:space="preserve"> 94(4):305-316.</w:t>
      </w:r>
    </w:p>
    <w:p w14:paraId="54AA39B2"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217442D9"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Moran D (2013) Carceral geography and the spatialities of prison visiting: visitation, recidivism, and hyperincarceration. </w:t>
      </w:r>
      <w:r w:rsidRPr="006B428E">
        <w:rPr>
          <w:rFonts w:ascii="Times New Roman" w:eastAsia="Times New Roman" w:hAnsi="Times New Roman" w:cs="Times New Roman"/>
          <w:i/>
          <w:iCs/>
          <w:sz w:val="24"/>
          <w:szCs w:val="24"/>
          <w:lang w:eastAsia="en-GB"/>
        </w:rPr>
        <w:t>Environment and Planning D: Society and Space</w:t>
      </w:r>
      <w:r w:rsidRPr="006B428E">
        <w:rPr>
          <w:rFonts w:ascii="Times New Roman" w:eastAsia="Times New Roman" w:hAnsi="Times New Roman" w:cs="Times New Roman"/>
          <w:sz w:val="24"/>
          <w:szCs w:val="24"/>
          <w:lang w:eastAsia="en-GB"/>
        </w:rPr>
        <w:t xml:space="preserve"> 31(1):174-190.</w:t>
      </w:r>
    </w:p>
    <w:p w14:paraId="043548DD"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0B390B73"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Moran D and Jewkes Y (2015) </w:t>
      </w:r>
      <w:r w:rsidRPr="006B428E">
        <w:rPr>
          <w:rFonts w:ascii="Times New Roman" w:eastAsia="Times New Roman" w:hAnsi="Times New Roman" w:cs="Times New Roman"/>
          <w:i/>
          <w:iCs/>
          <w:sz w:val="24"/>
          <w:szCs w:val="24"/>
          <w:lang w:eastAsia="en-GB"/>
        </w:rPr>
        <w:t>Linking the Carceral and the Punitive State: A Review of Research on Prison Architecture, Design, Technology and the Lived Experience of Carceral Space.</w:t>
      </w:r>
      <w:r w:rsidRPr="006B428E">
        <w:rPr>
          <w:rFonts w:ascii="Times New Roman" w:eastAsia="Times New Roman" w:hAnsi="Times New Roman" w:cs="Times New Roman"/>
          <w:sz w:val="24"/>
          <w:szCs w:val="24"/>
          <w:lang w:eastAsia="en-GB"/>
        </w:rPr>
        <w:t xml:space="preserve"> Armand Colin.</w:t>
      </w:r>
    </w:p>
    <w:p w14:paraId="2678E0FE"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065C3C2E"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Moran D, Pallot J and Piacentini L (2013) Privacy in penal space: Women’s imprisonment in Russia. </w:t>
      </w:r>
      <w:r w:rsidRPr="006B428E">
        <w:rPr>
          <w:rFonts w:ascii="Times New Roman" w:eastAsia="Times New Roman" w:hAnsi="Times New Roman" w:cs="Times New Roman"/>
          <w:i/>
          <w:iCs/>
          <w:sz w:val="24"/>
          <w:szCs w:val="24"/>
          <w:lang w:eastAsia="en-GB"/>
        </w:rPr>
        <w:t>Geoforum</w:t>
      </w:r>
      <w:r w:rsidRPr="006B428E">
        <w:rPr>
          <w:rFonts w:ascii="Times New Roman" w:eastAsia="Times New Roman" w:hAnsi="Times New Roman" w:cs="Times New Roman"/>
          <w:sz w:val="24"/>
          <w:szCs w:val="24"/>
          <w:lang w:eastAsia="en-GB"/>
        </w:rPr>
        <w:t xml:space="preserve"> 47:138-146.</w:t>
      </w:r>
    </w:p>
    <w:p w14:paraId="1C561074"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2CC200BE" w14:textId="43C0F7B9"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Novek E (2009) Mass culture and the American taste for prisons. </w:t>
      </w:r>
      <w:r w:rsidRPr="006B428E">
        <w:rPr>
          <w:rFonts w:ascii="Times New Roman" w:eastAsia="Times New Roman" w:hAnsi="Times New Roman" w:cs="Times New Roman"/>
          <w:i/>
          <w:iCs/>
          <w:sz w:val="24"/>
          <w:szCs w:val="24"/>
          <w:lang w:eastAsia="en-GB"/>
        </w:rPr>
        <w:t>Peace Review</w:t>
      </w:r>
      <w:r w:rsidRPr="006B428E">
        <w:rPr>
          <w:rFonts w:ascii="Times New Roman" w:eastAsia="Times New Roman" w:hAnsi="Times New Roman" w:cs="Times New Roman"/>
          <w:sz w:val="24"/>
          <w:szCs w:val="24"/>
          <w:lang w:eastAsia="en-GB"/>
        </w:rPr>
        <w:t xml:space="preserve"> </w:t>
      </w:r>
      <w:r w:rsidRPr="006B428E">
        <w:rPr>
          <w:rFonts w:ascii="Times New Roman" w:eastAsia="Times New Roman" w:hAnsi="Times New Roman" w:cs="Times New Roman"/>
          <w:iCs/>
          <w:sz w:val="24"/>
          <w:szCs w:val="24"/>
          <w:lang w:eastAsia="en-GB"/>
        </w:rPr>
        <w:t>21</w:t>
      </w:r>
      <w:r w:rsidRPr="006B428E">
        <w:rPr>
          <w:rFonts w:ascii="Times New Roman" w:eastAsia="Times New Roman" w:hAnsi="Times New Roman" w:cs="Times New Roman"/>
          <w:sz w:val="24"/>
          <w:szCs w:val="24"/>
          <w:lang w:eastAsia="en-GB"/>
        </w:rPr>
        <w:t>(3):376-384.</w:t>
      </w:r>
    </w:p>
    <w:p w14:paraId="29A34142"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770B3858"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O'Keefe T (2006) Menstrual blood as a weapon of resistance. </w:t>
      </w:r>
      <w:r w:rsidRPr="006B428E">
        <w:rPr>
          <w:rFonts w:ascii="Times New Roman" w:eastAsia="Times New Roman" w:hAnsi="Times New Roman" w:cs="Times New Roman"/>
          <w:i/>
          <w:iCs/>
          <w:sz w:val="24"/>
          <w:szCs w:val="24"/>
          <w:lang w:eastAsia="en-GB"/>
        </w:rPr>
        <w:t>International Feminist Journal of Politics</w:t>
      </w:r>
      <w:r w:rsidRPr="006B428E">
        <w:rPr>
          <w:rFonts w:ascii="Times New Roman" w:eastAsia="Times New Roman" w:hAnsi="Times New Roman" w:cs="Times New Roman"/>
          <w:sz w:val="24"/>
          <w:szCs w:val="24"/>
          <w:lang w:eastAsia="en-GB"/>
        </w:rPr>
        <w:t xml:space="preserve"> </w:t>
      </w:r>
      <w:r w:rsidRPr="006B428E">
        <w:rPr>
          <w:rFonts w:ascii="Times New Roman" w:eastAsia="Times New Roman" w:hAnsi="Times New Roman" w:cs="Times New Roman"/>
          <w:iCs/>
          <w:sz w:val="24"/>
          <w:szCs w:val="24"/>
          <w:lang w:eastAsia="en-GB"/>
        </w:rPr>
        <w:t>8</w:t>
      </w:r>
      <w:r w:rsidRPr="006B428E">
        <w:rPr>
          <w:rFonts w:ascii="Times New Roman" w:eastAsia="Times New Roman" w:hAnsi="Times New Roman" w:cs="Times New Roman"/>
          <w:sz w:val="24"/>
          <w:szCs w:val="24"/>
          <w:lang w:eastAsia="en-GB"/>
        </w:rPr>
        <w:t>(4):535-556.</w:t>
      </w:r>
    </w:p>
    <w:p w14:paraId="047D9117"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6033E26A"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O'Malley S and Devaney C (2016) Maintaining the mother–child relationship within the Irish prison system: the practitioner perspective. </w:t>
      </w:r>
      <w:r w:rsidRPr="006B428E">
        <w:rPr>
          <w:rFonts w:ascii="Times New Roman" w:eastAsia="Times New Roman" w:hAnsi="Times New Roman" w:cs="Times New Roman"/>
          <w:i/>
          <w:iCs/>
          <w:sz w:val="24"/>
          <w:szCs w:val="24"/>
          <w:lang w:eastAsia="en-GB"/>
        </w:rPr>
        <w:t>Child Care in Practice</w:t>
      </w:r>
      <w:r w:rsidRPr="006B428E">
        <w:rPr>
          <w:rFonts w:ascii="Times New Roman" w:eastAsia="Times New Roman" w:hAnsi="Times New Roman" w:cs="Times New Roman"/>
          <w:sz w:val="24"/>
          <w:szCs w:val="24"/>
          <w:lang w:eastAsia="en-GB"/>
        </w:rPr>
        <w:t xml:space="preserve"> 22(1):20-34.</w:t>
      </w:r>
    </w:p>
    <w:p w14:paraId="4181EC27"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304D605F"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Prison Reform Trust (2015) Bromley Briefings: Prison Factfile, London: PRT.</w:t>
      </w:r>
    </w:p>
    <w:p w14:paraId="2376EBF0"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24461E58" w14:textId="6D983544"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Prison Reform Trust (2017) PRT comment: Prison building announcement. Available at </w:t>
      </w:r>
      <w:hyperlink r:id="rId21" w:history="1">
        <w:r w:rsidRPr="006B428E">
          <w:rPr>
            <w:rStyle w:val="Hyperlink"/>
            <w:rFonts w:ascii="Times New Roman" w:eastAsia="Times New Roman" w:hAnsi="Times New Roman" w:cs="Times New Roman"/>
            <w:sz w:val="24"/>
            <w:szCs w:val="24"/>
            <w:lang w:eastAsia="en-GB"/>
          </w:rPr>
          <w:t>http://www.prisonreformtrust.org.uk/PressPolicy/News/vw/1/ItemID/419</w:t>
        </w:r>
      </w:hyperlink>
      <w:r w:rsidRPr="006B428E">
        <w:rPr>
          <w:rFonts w:ascii="Times New Roman" w:eastAsia="Times New Roman" w:hAnsi="Times New Roman" w:cs="Times New Roman"/>
          <w:sz w:val="24"/>
          <w:szCs w:val="24"/>
          <w:lang w:eastAsia="en-GB"/>
        </w:rPr>
        <w:t xml:space="preserve"> (</w:t>
      </w:r>
      <w:r w:rsidR="003F2926" w:rsidRPr="006B428E">
        <w:rPr>
          <w:rFonts w:ascii="Times New Roman" w:eastAsia="Times New Roman" w:hAnsi="Times New Roman" w:cs="Times New Roman"/>
          <w:sz w:val="24"/>
          <w:szCs w:val="24"/>
          <w:lang w:eastAsia="en-GB"/>
        </w:rPr>
        <w:t>A</w:t>
      </w:r>
      <w:r w:rsidRPr="006B428E">
        <w:rPr>
          <w:rFonts w:ascii="Times New Roman" w:eastAsia="Times New Roman" w:hAnsi="Times New Roman" w:cs="Times New Roman"/>
          <w:sz w:val="24"/>
          <w:szCs w:val="24"/>
          <w:lang w:eastAsia="en-GB"/>
        </w:rPr>
        <w:t>ccessed 18th September, 2018).</w:t>
      </w:r>
    </w:p>
    <w:p w14:paraId="3106ECBD"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18625440" w14:textId="2CD54E86" w:rsidR="002A4AF9" w:rsidRPr="006B428E" w:rsidRDefault="00CB4849"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Rock P E (1996) </w:t>
      </w:r>
      <w:r w:rsidRPr="006B428E">
        <w:rPr>
          <w:rFonts w:ascii="Times New Roman" w:eastAsia="Times New Roman" w:hAnsi="Times New Roman" w:cs="Times New Roman"/>
          <w:i/>
          <w:iCs/>
          <w:sz w:val="24"/>
          <w:szCs w:val="24"/>
          <w:lang w:eastAsia="en-GB"/>
        </w:rPr>
        <w:t>Reconstructing a Women's Prison: The Holloway Redevelopment Project, 1968-88</w:t>
      </w:r>
      <w:r w:rsidRPr="006B428E">
        <w:rPr>
          <w:rFonts w:ascii="Times New Roman" w:eastAsia="Times New Roman" w:hAnsi="Times New Roman" w:cs="Times New Roman"/>
          <w:sz w:val="24"/>
          <w:szCs w:val="24"/>
          <w:lang w:eastAsia="en-GB"/>
        </w:rPr>
        <w:t>. Oxford University Press.</w:t>
      </w:r>
    </w:p>
    <w:p w14:paraId="5BDC0D06" w14:textId="77777777" w:rsidR="00CB4849" w:rsidRPr="006B428E" w:rsidRDefault="00CB4849" w:rsidP="00213C42">
      <w:pPr>
        <w:spacing w:after="0" w:line="240" w:lineRule="auto"/>
        <w:rPr>
          <w:rFonts w:ascii="Times New Roman" w:eastAsia="Times New Roman" w:hAnsi="Times New Roman" w:cs="Times New Roman"/>
          <w:sz w:val="24"/>
          <w:szCs w:val="24"/>
          <w:lang w:eastAsia="en-GB"/>
        </w:rPr>
      </w:pPr>
    </w:p>
    <w:p w14:paraId="362BC88D" w14:textId="1E57CBF8" w:rsidR="007273C0" w:rsidRPr="006B428E" w:rsidRDefault="007273C0"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Rose G (1993) </w:t>
      </w:r>
      <w:r w:rsidRPr="006B428E">
        <w:rPr>
          <w:rFonts w:ascii="Times New Roman" w:eastAsia="Times New Roman" w:hAnsi="Times New Roman" w:cs="Times New Roman"/>
          <w:i/>
          <w:sz w:val="24"/>
          <w:szCs w:val="24"/>
          <w:lang w:eastAsia="en-GB"/>
        </w:rPr>
        <w:t>Feminism and Geography: The Limits of Geographical Knowledge</w:t>
      </w:r>
      <w:r w:rsidRPr="006B428E">
        <w:rPr>
          <w:rFonts w:ascii="Times New Roman" w:eastAsia="Times New Roman" w:hAnsi="Times New Roman" w:cs="Times New Roman"/>
          <w:sz w:val="24"/>
          <w:szCs w:val="24"/>
          <w:lang w:eastAsia="en-GB"/>
        </w:rPr>
        <w:t xml:space="preserve">. </w:t>
      </w:r>
      <w:r w:rsidR="003F2926" w:rsidRPr="006B428E">
        <w:rPr>
          <w:rFonts w:ascii="Times New Roman" w:eastAsia="Times New Roman" w:hAnsi="Times New Roman" w:cs="Times New Roman"/>
          <w:sz w:val="24"/>
          <w:szCs w:val="24"/>
          <w:lang w:eastAsia="en-GB"/>
        </w:rPr>
        <w:t xml:space="preserve">Oxford: </w:t>
      </w:r>
      <w:r w:rsidRPr="006B428E">
        <w:rPr>
          <w:rFonts w:ascii="Times New Roman" w:eastAsia="Times New Roman" w:hAnsi="Times New Roman" w:cs="Times New Roman"/>
          <w:sz w:val="24"/>
          <w:szCs w:val="24"/>
          <w:lang w:eastAsia="en-GB"/>
        </w:rPr>
        <w:t>Polity Press.</w:t>
      </w:r>
    </w:p>
    <w:p w14:paraId="36C813C0" w14:textId="77777777" w:rsidR="007273C0" w:rsidRPr="006B428E" w:rsidRDefault="007273C0" w:rsidP="00213C42">
      <w:pPr>
        <w:spacing w:after="0" w:line="240" w:lineRule="auto"/>
        <w:rPr>
          <w:rFonts w:ascii="Times New Roman" w:eastAsia="Times New Roman" w:hAnsi="Times New Roman" w:cs="Times New Roman"/>
          <w:sz w:val="24"/>
          <w:szCs w:val="24"/>
          <w:lang w:eastAsia="en-GB"/>
        </w:rPr>
      </w:pPr>
    </w:p>
    <w:p w14:paraId="49A888D8" w14:textId="77777777" w:rsidR="008D3C76" w:rsidRDefault="00CA1516"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Jollieffe D and Haque Z (2017) Have prisons become a dangerous place? Disproportionality, safety and mental health in British Prisons, Runnymede and University of Greenwich Report.</w:t>
      </w:r>
    </w:p>
    <w:p w14:paraId="6B629EEE" w14:textId="77777777" w:rsidR="008D3C76" w:rsidRDefault="008D3C76" w:rsidP="00213C42">
      <w:pPr>
        <w:spacing w:after="0" w:line="240" w:lineRule="auto"/>
        <w:rPr>
          <w:rFonts w:ascii="Times New Roman" w:eastAsia="Times New Roman" w:hAnsi="Times New Roman" w:cs="Times New Roman"/>
          <w:sz w:val="24"/>
          <w:szCs w:val="24"/>
          <w:lang w:eastAsia="en-GB"/>
        </w:rPr>
      </w:pPr>
    </w:p>
    <w:p w14:paraId="7DAF65FA" w14:textId="6196A5C7" w:rsidR="00EE3FD1"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Schept J (2014) (Un)seeing like a prison: Counter-visual ethnography of the carceral state. </w:t>
      </w:r>
      <w:r w:rsidRPr="006B428E">
        <w:rPr>
          <w:rFonts w:ascii="Times New Roman" w:eastAsia="Times New Roman" w:hAnsi="Times New Roman" w:cs="Times New Roman"/>
          <w:i/>
          <w:iCs/>
          <w:sz w:val="24"/>
          <w:szCs w:val="24"/>
          <w:lang w:eastAsia="en-GB"/>
        </w:rPr>
        <w:t>Theoretical Criminology</w:t>
      </w:r>
      <w:r w:rsidRPr="006B428E">
        <w:rPr>
          <w:rFonts w:ascii="Times New Roman" w:eastAsia="Times New Roman" w:hAnsi="Times New Roman" w:cs="Times New Roman"/>
          <w:sz w:val="24"/>
          <w:szCs w:val="24"/>
          <w:lang w:eastAsia="en-GB"/>
        </w:rPr>
        <w:t xml:space="preserve"> 18(2):198-223.</w:t>
      </w:r>
    </w:p>
    <w:p w14:paraId="023475D8" w14:textId="77777777" w:rsidR="00EE3FD1" w:rsidRPr="006B428E" w:rsidRDefault="00EE3FD1" w:rsidP="00213C42">
      <w:pPr>
        <w:spacing w:after="0" w:line="240" w:lineRule="auto"/>
        <w:rPr>
          <w:rFonts w:ascii="Times New Roman" w:eastAsia="Times New Roman" w:hAnsi="Times New Roman" w:cs="Times New Roman"/>
          <w:sz w:val="24"/>
          <w:szCs w:val="24"/>
          <w:lang w:eastAsia="en-GB"/>
        </w:rPr>
      </w:pPr>
    </w:p>
    <w:p w14:paraId="1734121A" w14:textId="1A486A94" w:rsidR="00EE3FD1" w:rsidRPr="006B428E" w:rsidRDefault="00EE3FD1" w:rsidP="00EE3FD1">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Scott D and Codd H (2010) </w:t>
      </w:r>
      <w:r w:rsidRPr="006B428E">
        <w:rPr>
          <w:rFonts w:ascii="Times New Roman" w:eastAsia="Times New Roman" w:hAnsi="Times New Roman" w:cs="Times New Roman"/>
          <w:i/>
          <w:sz w:val="24"/>
          <w:szCs w:val="24"/>
          <w:lang w:eastAsia="en-GB"/>
        </w:rPr>
        <w:t>Controversial Issues in Prisons</w:t>
      </w:r>
      <w:r w:rsidR="007B728D" w:rsidRPr="006B428E">
        <w:rPr>
          <w:rFonts w:ascii="Times New Roman" w:eastAsia="Times New Roman" w:hAnsi="Times New Roman" w:cs="Times New Roman"/>
          <w:sz w:val="24"/>
          <w:szCs w:val="24"/>
          <w:lang w:eastAsia="en-GB"/>
        </w:rPr>
        <w:t>.</w:t>
      </w:r>
      <w:r w:rsidRPr="006B428E">
        <w:rPr>
          <w:rFonts w:ascii="Times New Roman" w:eastAsia="Times New Roman" w:hAnsi="Times New Roman" w:cs="Times New Roman"/>
          <w:sz w:val="24"/>
          <w:szCs w:val="24"/>
          <w:lang w:eastAsia="en-GB"/>
        </w:rPr>
        <w:t> Buckingham</w:t>
      </w:r>
      <w:r w:rsidR="007B728D" w:rsidRPr="006B428E">
        <w:rPr>
          <w:rFonts w:ascii="Times New Roman" w:eastAsia="Times New Roman" w:hAnsi="Times New Roman" w:cs="Times New Roman"/>
          <w:sz w:val="24"/>
          <w:szCs w:val="24"/>
          <w:lang w:eastAsia="en-GB"/>
        </w:rPr>
        <w:t>:</w:t>
      </w:r>
      <w:r w:rsidRPr="006B428E">
        <w:rPr>
          <w:rFonts w:ascii="Times New Roman" w:eastAsia="Times New Roman" w:hAnsi="Times New Roman" w:cs="Times New Roman"/>
          <w:sz w:val="24"/>
          <w:szCs w:val="24"/>
          <w:lang w:eastAsia="en-GB"/>
        </w:rPr>
        <w:t xml:space="preserve"> Open University press</w:t>
      </w:r>
      <w:r w:rsidR="007B728D" w:rsidRPr="006B428E">
        <w:rPr>
          <w:rFonts w:ascii="Times New Roman" w:eastAsia="Times New Roman" w:hAnsi="Times New Roman" w:cs="Times New Roman"/>
          <w:sz w:val="24"/>
          <w:szCs w:val="24"/>
          <w:lang w:eastAsia="en-GB"/>
        </w:rPr>
        <w:t>.</w:t>
      </w:r>
    </w:p>
    <w:p w14:paraId="0B0DCA55" w14:textId="1AFBB296"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2B17E191" w14:textId="417F9E57"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Scott S (2004) Opening a can of worms? </w:t>
      </w:r>
      <w:r w:rsidRPr="006B428E">
        <w:rPr>
          <w:rFonts w:ascii="Times New Roman" w:eastAsia="Times New Roman" w:hAnsi="Times New Roman" w:cs="Times New Roman"/>
          <w:iCs/>
          <w:sz w:val="24"/>
          <w:szCs w:val="24"/>
          <w:lang w:eastAsia="en-GB"/>
        </w:rPr>
        <w:t>Counse</w:t>
      </w:r>
      <w:r w:rsidR="00CA1516" w:rsidRPr="006B428E">
        <w:rPr>
          <w:rFonts w:ascii="Times New Roman" w:eastAsia="Times New Roman" w:hAnsi="Times New Roman" w:cs="Times New Roman"/>
          <w:iCs/>
          <w:sz w:val="24"/>
          <w:szCs w:val="24"/>
          <w:lang w:eastAsia="en-GB"/>
        </w:rPr>
        <w:t>l</w:t>
      </w:r>
      <w:r w:rsidRPr="006B428E">
        <w:rPr>
          <w:rFonts w:ascii="Times New Roman" w:eastAsia="Times New Roman" w:hAnsi="Times New Roman" w:cs="Times New Roman"/>
          <w:iCs/>
          <w:sz w:val="24"/>
          <w:szCs w:val="24"/>
          <w:lang w:eastAsia="en-GB"/>
        </w:rPr>
        <w:t>ling for Survivors in UK Women’s</w:t>
      </w:r>
      <w:r w:rsidRPr="006B428E">
        <w:rPr>
          <w:rFonts w:ascii="Times New Roman" w:eastAsia="Times New Roman" w:hAnsi="Times New Roman" w:cs="Times New Roman"/>
          <w:sz w:val="24"/>
          <w:szCs w:val="24"/>
          <w:lang w:eastAsia="en-GB"/>
        </w:rPr>
        <w:t xml:space="preserve"> Prisons. </w:t>
      </w:r>
      <w:r w:rsidRPr="006B428E">
        <w:rPr>
          <w:rFonts w:ascii="Times New Roman" w:eastAsia="Times New Roman" w:hAnsi="Times New Roman" w:cs="Times New Roman"/>
          <w:i/>
          <w:sz w:val="24"/>
          <w:szCs w:val="24"/>
          <w:lang w:eastAsia="en-GB"/>
        </w:rPr>
        <w:t>Feminism and Psychology</w:t>
      </w:r>
      <w:r w:rsidRPr="006B428E">
        <w:rPr>
          <w:rFonts w:ascii="Times New Roman" w:eastAsia="Times New Roman" w:hAnsi="Times New Roman" w:cs="Times New Roman"/>
          <w:sz w:val="24"/>
          <w:szCs w:val="24"/>
          <w:lang w:eastAsia="en-GB"/>
        </w:rPr>
        <w:t xml:space="preserve"> 14(2):256-261.</w:t>
      </w:r>
    </w:p>
    <w:p w14:paraId="4E35447A"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6C90DD20" w14:textId="559AF84B"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Shepherd C and Lenton, K (2016) </w:t>
      </w:r>
      <w:r w:rsidRPr="006B428E">
        <w:rPr>
          <w:rFonts w:ascii="Times New Roman" w:eastAsia="Times New Roman" w:hAnsi="Times New Roman" w:cs="Times New Roman"/>
          <w:i/>
          <w:sz w:val="24"/>
          <w:szCs w:val="24"/>
          <w:lang w:eastAsia="en-GB"/>
        </w:rPr>
        <w:t>The Free Prisoner – from removal to inclusion</w:t>
      </w:r>
      <w:r w:rsidRPr="006B428E">
        <w:rPr>
          <w:rFonts w:ascii="Times New Roman" w:eastAsia="Times New Roman" w:hAnsi="Times New Roman" w:cs="Times New Roman"/>
          <w:sz w:val="24"/>
          <w:szCs w:val="24"/>
          <w:lang w:eastAsia="en-GB"/>
        </w:rPr>
        <w:t xml:space="preserve"> The Howard League for Penal Reform, ECAN Bulletin, 31:5-26. </w:t>
      </w:r>
    </w:p>
    <w:p w14:paraId="0C80088B"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26D46FF9" w14:textId="284167A1"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Smart C (2014) Fragments: Living with Other People’s Lives as Analytic Practice. In Smart C, Hockey, J and James A (eds) </w:t>
      </w:r>
      <w:r w:rsidRPr="006B428E">
        <w:rPr>
          <w:rFonts w:ascii="Times New Roman" w:eastAsia="Times New Roman" w:hAnsi="Times New Roman" w:cs="Times New Roman"/>
          <w:i/>
          <w:iCs/>
          <w:sz w:val="24"/>
          <w:szCs w:val="24"/>
          <w:lang w:eastAsia="en-GB"/>
        </w:rPr>
        <w:t>The Craft of Knowledg</w:t>
      </w:r>
      <w:r w:rsidR="007B728D" w:rsidRPr="006B428E">
        <w:rPr>
          <w:rFonts w:ascii="Times New Roman" w:eastAsia="Times New Roman" w:hAnsi="Times New Roman" w:cs="Times New Roman"/>
          <w:i/>
          <w:iCs/>
          <w:sz w:val="24"/>
          <w:szCs w:val="24"/>
          <w:lang w:eastAsia="en-GB"/>
        </w:rPr>
        <w:t>e.</w:t>
      </w:r>
      <w:r w:rsidRPr="006B428E">
        <w:rPr>
          <w:rFonts w:ascii="Times New Roman" w:eastAsia="Times New Roman" w:hAnsi="Times New Roman" w:cs="Times New Roman"/>
          <w:sz w:val="24"/>
          <w:szCs w:val="24"/>
          <w:lang w:eastAsia="en-GB"/>
        </w:rPr>
        <w:t xml:space="preserve"> </w:t>
      </w:r>
      <w:r w:rsidR="007B728D" w:rsidRPr="006B428E">
        <w:rPr>
          <w:rFonts w:ascii="Times New Roman" w:eastAsia="Times New Roman" w:hAnsi="Times New Roman" w:cs="Times New Roman"/>
          <w:sz w:val="24"/>
          <w:szCs w:val="24"/>
          <w:lang w:eastAsia="en-GB"/>
        </w:rPr>
        <w:t xml:space="preserve">London: </w:t>
      </w:r>
      <w:r w:rsidRPr="006B428E">
        <w:rPr>
          <w:rFonts w:ascii="Times New Roman" w:eastAsia="Times New Roman" w:hAnsi="Times New Roman" w:cs="Times New Roman"/>
          <w:sz w:val="24"/>
          <w:szCs w:val="24"/>
          <w:lang w:eastAsia="en-GB"/>
        </w:rPr>
        <w:t>Palgrave Macmillan. Pp.131-148.</w:t>
      </w:r>
    </w:p>
    <w:p w14:paraId="3ED87521"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11124C62" w14:textId="4B8A0CAB"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Smith C (2009) A period in custody: Menstruation and the imprisoned body. </w:t>
      </w:r>
      <w:r w:rsidRPr="006B428E">
        <w:rPr>
          <w:rFonts w:ascii="Times New Roman" w:eastAsia="Times New Roman" w:hAnsi="Times New Roman" w:cs="Times New Roman"/>
          <w:i/>
          <w:iCs/>
          <w:sz w:val="24"/>
          <w:szCs w:val="24"/>
          <w:lang w:eastAsia="en-GB"/>
        </w:rPr>
        <w:t>Internet Journal of Criminology</w:t>
      </w:r>
      <w:r w:rsidRPr="006B428E">
        <w:rPr>
          <w:rFonts w:ascii="Times New Roman" w:eastAsia="Times New Roman" w:hAnsi="Times New Roman" w:cs="Times New Roman"/>
          <w:sz w:val="24"/>
          <w:szCs w:val="24"/>
          <w:lang w:eastAsia="en-GB"/>
        </w:rPr>
        <w:t xml:space="preserve"> 1-22.</w:t>
      </w:r>
    </w:p>
    <w:p w14:paraId="0608F378" w14:textId="77777777" w:rsidR="00213C42" w:rsidRPr="006B428E" w:rsidRDefault="00213C42" w:rsidP="00213C42">
      <w:pPr>
        <w:spacing w:after="0" w:line="240" w:lineRule="auto"/>
      </w:pPr>
    </w:p>
    <w:p w14:paraId="2070E7FC"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Thurston H, Jewkes Y, Steer R, Patience J, Humphreys K, Goldman M and Davidson S (2016) Rehabilitation by design, influencing change in prison behaviour. Project report. Available at </w:t>
      </w:r>
      <w:hyperlink r:id="rId22" w:history="1">
        <w:r w:rsidRPr="006B428E">
          <w:rPr>
            <w:rStyle w:val="Hyperlink"/>
            <w:rFonts w:ascii="Times New Roman" w:eastAsia="Times New Roman" w:hAnsi="Times New Roman" w:cs="Times New Roman"/>
            <w:sz w:val="24"/>
            <w:szCs w:val="24"/>
            <w:lang w:eastAsia="en-GB"/>
          </w:rPr>
          <w:t>https://gb.gleeds.com/contentassets/48f292097d7941e688fc7b1975af402d/rehabilitationbydesign.pdf</w:t>
        </w:r>
      </w:hyperlink>
      <w:r w:rsidRPr="006B428E">
        <w:rPr>
          <w:rFonts w:ascii="Times New Roman" w:eastAsia="Times New Roman" w:hAnsi="Times New Roman" w:cs="Times New Roman"/>
          <w:sz w:val="24"/>
          <w:szCs w:val="24"/>
          <w:lang w:eastAsia="en-GB"/>
        </w:rPr>
        <w:t xml:space="preserve"> (accessed 18th September 2018).</w:t>
      </w:r>
    </w:p>
    <w:p w14:paraId="756B33D4"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4F6D631B" w14:textId="42D488EE" w:rsidR="00832503" w:rsidRPr="006B428E" w:rsidRDefault="00832503"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lastRenderedPageBreak/>
        <w:t xml:space="preserve">Truss, L (2017) </w:t>
      </w:r>
      <w:r w:rsidRPr="006B428E">
        <w:rPr>
          <w:rFonts w:ascii="Times New Roman" w:eastAsia="Times New Roman" w:hAnsi="Times New Roman" w:cs="Times New Roman"/>
          <w:i/>
          <w:sz w:val="24"/>
          <w:szCs w:val="24"/>
          <w:lang w:eastAsia="en-GB"/>
        </w:rPr>
        <w:t>Justice Secretary announces plans to create 5,000 modern prison places</w:t>
      </w:r>
      <w:r w:rsidRPr="006B428E">
        <w:rPr>
          <w:rFonts w:ascii="Times New Roman" w:eastAsia="Times New Roman" w:hAnsi="Times New Roman" w:cs="Times New Roman"/>
          <w:sz w:val="24"/>
          <w:szCs w:val="24"/>
          <w:lang w:eastAsia="en-GB"/>
        </w:rPr>
        <w:t>, Government press release</w:t>
      </w:r>
      <w:r w:rsidR="007B728D" w:rsidRPr="006B428E">
        <w:rPr>
          <w:rFonts w:ascii="Times New Roman" w:eastAsia="Times New Roman" w:hAnsi="Times New Roman" w:cs="Times New Roman"/>
          <w:sz w:val="24"/>
          <w:szCs w:val="24"/>
          <w:lang w:eastAsia="en-GB"/>
        </w:rPr>
        <w:t>.</w:t>
      </w:r>
      <w:r w:rsidRPr="006B428E">
        <w:rPr>
          <w:rFonts w:ascii="Times New Roman" w:eastAsia="Times New Roman" w:hAnsi="Times New Roman" w:cs="Times New Roman"/>
          <w:sz w:val="24"/>
          <w:szCs w:val="24"/>
          <w:lang w:eastAsia="en-GB"/>
        </w:rPr>
        <w:t xml:space="preserve"> </w:t>
      </w:r>
      <w:r w:rsidR="007B728D" w:rsidRPr="006B428E">
        <w:rPr>
          <w:rFonts w:ascii="Times New Roman" w:eastAsia="Times New Roman" w:hAnsi="Times New Roman" w:cs="Times New Roman"/>
          <w:sz w:val="24"/>
          <w:szCs w:val="24"/>
          <w:lang w:eastAsia="en-GB"/>
        </w:rPr>
        <w:t>A</w:t>
      </w:r>
      <w:r w:rsidRPr="006B428E">
        <w:rPr>
          <w:rFonts w:ascii="Times New Roman" w:eastAsia="Times New Roman" w:hAnsi="Times New Roman" w:cs="Times New Roman"/>
          <w:sz w:val="24"/>
          <w:szCs w:val="24"/>
          <w:lang w:eastAsia="en-GB"/>
        </w:rPr>
        <w:t xml:space="preserve">vailable at: </w:t>
      </w:r>
      <w:hyperlink r:id="rId23" w:history="1">
        <w:r w:rsidRPr="006B428E">
          <w:rPr>
            <w:rStyle w:val="Hyperlink"/>
            <w:rFonts w:ascii="Times New Roman" w:eastAsia="Times New Roman" w:hAnsi="Times New Roman" w:cs="Times New Roman"/>
            <w:sz w:val="24"/>
            <w:szCs w:val="24"/>
            <w:lang w:eastAsia="en-GB"/>
          </w:rPr>
          <w:t>https://www.gov.uk/government/news/justice-secretary-announces-plans-to-create-5000-modern-prison-places</w:t>
        </w:r>
      </w:hyperlink>
      <w:r w:rsidRPr="006B428E">
        <w:rPr>
          <w:rFonts w:ascii="Times New Roman" w:eastAsia="Times New Roman" w:hAnsi="Times New Roman" w:cs="Times New Roman"/>
          <w:sz w:val="24"/>
          <w:szCs w:val="24"/>
          <w:lang w:eastAsia="en-GB"/>
        </w:rPr>
        <w:t xml:space="preserve"> (accessed 23rd Dec 2018).</w:t>
      </w:r>
    </w:p>
    <w:p w14:paraId="4B9F771B" w14:textId="77777777" w:rsidR="00832503" w:rsidRPr="006B428E" w:rsidRDefault="00832503" w:rsidP="00213C42">
      <w:pPr>
        <w:spacing w:after="0" w:line="240" w:lineRule="auto"/>
        <w:rPr>
          <w:rFonts w:ascii="Times New Roman" w:eastAsia="Times New Roman" w:hAnsi="Times New Roman" w:cs="Times New Roman"/>
          <w:sz w:val="24"/>
          <w:szCs w:val="24"/>
          <w:lang w:eastAsia="en-GB"/>
        </w:rPr>
      </w:pPr>
    </w:p>
    <w:p w14:paraId="2CB04806" w14:textId="198CF3B0"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Turner J (2016) </w:t>
      </w:r>
      <w:r w:rsidRPr="006B428E">
        <w:rPr>
          <w:rFonts w:ascii="Times New Roman" w:eastAsia="Times New Roman" w:hAnsi="Times New Roman" w:cs="Times New Roman"/>
          <w:i/>
          <w:iCs/>
          <w:sz w:val="24"/>
          <w:szCs w:val="24"/>
          <w:lang w:eastAsia="en-GB"/>
        </w:rPr>
        <w:t>Prison Boundary</w:t>
      </w:r>
      <w:r w:rsidRPr="006B428E">
        <w:rPr>
          <w:rFonts w:ascii="Times New Roman" w:eastAsia="Times New Roman" w:hAnsi="Times New Roman" w:cs="Times New Roman"/>
          <w:sz w:val="24"/>
          <w:szCs w:val="24"/>
          <w:lang w:eastAsia="en-GB"/>
        </w:rPr>
        <w:t>. London: Palgrave Macmillan.</w:t>
      </w:r>
    </w:p>
    <w:p w14:paraId="01C7D956"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6AE972D5"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Valentine G (2001) </w:t>
      </w:r>
      <w:r w:rsidRPr="006B428E">
        <w:rPr>
          <w:rFonts w:ascii="Times New Roman" w:eastAsia="Times New Roman" w:hAnsi="Times New Roman" w:cs="Times New Roman"/>
          <w:i/>
          <w:sz w:val="24"/>
          <w:szCs w:val="24"/>
          <w:lang w:eastAsia="en-GB"/>
        </w:rPr>
        <w:t>Social geographies: Society and space.</w:t>
      </w:r>
      <w:r w:rsidRPr="006B428E">
        <w:rPr>
          <w:rFonts w:ascii="Times New Roman" w:eastAsia="Times New Roman" w:hAnsi="Times New Roman" w:cs="Times New Roman"/>
          <w:sz w:val="24"/>
          <w:szCs w:val="24"/>
          <w:lang w:eastAsia="en-GB"/>
        </w:rPr>
        <w:t xml:space="preserve"> </w:t>
      </w:r>
      <w:r w:rsidRPr="006B428E">
        <w:rPr>
          <w:rFonts w:ascii="Times New Roman" w:eastAsia="Times New Roman" w:hAnsi="Times New Roman" w:cs="Times New Roman"/>
          <w:iCs/>
          <w:sz w:val="24"/>
          <w:szCs w:val="24"/>
          <w:lang w:eastAsia="en-GB"/>
        </w:rPr>
        <w:t>Harlow: Prentice Hall</w:t>
      </w:r>
      <w:r w:rsidRPr="006B428E">
        <w:rPr>
          <w:rFonts w:ascii="Times New Roman" w:eastAsia="Times New Roman" w:hAnsi="Times New Roman" w:cs="Times New Roman"/>
          <w:sz w:val="24"/>
          <w:szCs w:val="24"/>
          <w:lang w:eastAsia="en-GB"/>
        </w:rPr>
        <w:t>.</w:t>
      </w:r>
    </w:p>
    <w:p w14:paraId="18E7573C"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7E0A5AF5"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Walby K and Piché J (2011) The polysemy of punishment memorialization: Dark tourism and Ontario's penal history museums. </w:t>
      </w:r>
      <w:r w:rsidRPr="006B428E">
        <w:rPr>
          <w:rFonts w:ascii="Times New Roman" w:eastAsia="Times New Roman" w:hAnsi="Times New Roman" w:cs="Times New Roman"/>
          <w:i/>
          <w:iCs/>
          <w:sz w:val="24"/>
          <w:szCs w:val="24"/>
          <w:lang w:eastAsia="en-GB"/>
        </w:rPr>
        <w:t>Punishment &amp; Society</w:t>
      </w:r>
      <w:r w:rsidRPr="006B428E">
        <w:rPr>
          <w:rFonts w:ascii="Times New Roman" w:eastAsia="Times New Roman" w:hAnsi="Times New Roman" w:cs="Times New Roman"/>
          <w:sz w:val="24"/>
          <w:szCs w:val="24"/>
          <w:lang w:eastAsia="en-GB"/>
        </w:rPr>
        <w:t xml:space="preserve"> 13(4):451-472.</w:t>
      </w:r>
    </w:p>
    <w:p w14:paraId="6E5051C0"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p>
    <w:p w14:paraId="1A5D308F" w14:textId="77777777" w:rsidR="00213C42" w:rsidRPr="006B428E" w:rsidRDefault="00213C42" w:rsidP="00213C42">
      <w:pPr>
        <w:spacing w:after="0" w:line="240" w:lineRule="auto"/>
        <w:rPr>
          <w:rFonts w:ascii="Times New Roman" w:eastAsia="Times New Roman" w:hAnsi="Times New Roman" w:cs="Times New Roman"/>
          <w:sz w:val="24"/>
          <w:szCs w:val="24"/>
          <w:lang w:eastAsia="en-GB"/>
        </w:rPr>
      </w:pPr>
      <w:r w:rsidRPr="006B428E">
        <w:rPr>
          <w:rFonts w:ascii="Times New Roman" w:eastAsia="Times New Roman" w:hAnsi="Times New Roman" w:cs="Times New Roman"/>
          <w:sz w:val="24"/>
          <w:szCs w:val="24"/>
          <w:lang w:eastAsia="en-GB"/>
        </w:rPr>
        <w:t xml:space="preserve">Warr D, Guillemin M, Cox S and Waycott, J (eds). </w:t>
      </w:r>
      <w:r w:rsidRPr="006B428E">
        <w:rPr>
          <w:rFonts w:ascii="Times New Roman" w:eastAsia="Times New Roman" w:hAnsi="Times New Roman" w:cs="Times New Roman"/>
          <w:i/>
          <w:iCs/>
          <w:sz w:val="24"/>
          <w:szCs w:val="24"/>
          <w:lang w:eastAsia="en-GB"/>
        </w:rPr>
        <w:t>Ethics and Visual Research Methods: Theory, Methodology, and Practice</w:t>
      </w:r>
      <w:r w:rsidRPr="006B428E">
        <w:rPr>
          <w:rFonts w:ascii="Times New Roman" w:eastAsia="Times New Roman" w:hAnsi="Times New Roman" w:cs="Times New Roman"/>
          <w:sz w:val="24"/>
          <w:szCs w:val="24"/>
          <w:lang w:eastAsia="en-GB"/>
        </w:rPr>
        <w:t>. London: Palgrave Macmillan.</w:t>
      </w:r>
      <w:bookmarkStart w:id="5" w:name="_Hlk517354857"/>
    </w:p>
    <w:p w14:paraId="041C9088" w14:textId="77777777" w:rsidR="00213C42" w:rsidRPr="006B428E" w:rsidRDefault="00213C42" w:rsidP="00213C42">
      <w:pPr>
        <w:spacing w:after="0" w:line="240" w:lineRule="auto"/>
        <w:rPr>
          <w:rFonts w:ascii="Times New Roman" w:hAnsi="Times New Roman" w:cs="Times New Roman"/>
          <w:sz w:val="24"/>
        </w:rPr>
      </w:pPr>
    </w:p>
    <w:p w14:paraId="56E155D2" w14:textId="4E8FBD5D" w:rsidR="00213C42" w:rsidRPr="006B428E" w:rsidRDefault="00213C42" w:rsidP="00213C42">
      <w:pPr>
        <w:spacing w:after="0" w:line="240" w:lineRule="auto"/>
        <w:rPr>
          <w:rFonts w:ascii="Times New Roman" w:hAnsi="Times New Roman" w:cs="Times New Roman"/>
          <w:sz w:val="24"/>
        </w:rPr>
      </w:pPr>
      <w:r w:rsidRPr="006B428E">
        <w:rPr>
          <w:rFonts w:ascii="Times New Roman" w:hAnsi="Times New Roman" w:cs="Times New Roman"/>
          <w:sz w:val="24"/>
        </w:rPr>
        <w:t>Wilson J</w:t>
      </w:r>
      <w:r w:rsidR="007B728D" w:rsidRPr="006B428E">
        <w:rPr>
          <w:rFonts w:ascii="Times New Roman" w:hAnsi="Times New Roman" w:cs="Times New Roman"/>
          <w:sz w:val="24"/>
        </w:rPr>
        <w:t xml:space="preserve"> </w:t>
      </w:r>
      <w:r w:rsidRPr="006B428E">
        <w:rPr>
          <w:rFonts w:ascii="Times New Roman" w:hAnsi="Times New Roman" w:cs="Times New Roman"/>
          <w:sz w:val="24"/>
        </w:rPr>
        <w:t xml:space="preserve">Z (2008) Pecking orders: Power relationships and gender in Australian prison graffiti. </w:t>
      </w:r>
      <w:r w:rsidRPr="006B428E">
        <w:rPr>
          <w:rFonts w:ascii="Times New Roman" w:hAnsi="Times New Roman" w:cs="Times New Roman"/>
          <w:i/>
          <w:iCs/>
          <w:sz w:val="24"/>
        </w:rPr>
        <w:t>Ethnography</w:t>
      </w:r>
      <w:r w:rsidRPr="006B428E">
        <w:rPr>
          <w:rFonts w:ascii="Times New Roman" w:hAnsi="Times New Roman" w:cs="Times New Roman"/>
          <w:sz w:val="24"/>
        </w:rPr>
        <w:t xml:space="preserve"> 9(1):99-121.</w:t>
      </w:r>
    </w:p>
    <w:p w14:paraId="1DA63DC5" w14:textId="77777777" w:rsidR="00213C42" w:rsidRPr="006B428E" w:rsidRDefault="00213C42" w:rsidP="00213C42">
      <w:pPr>
        <w:spacing w:after="0" w:line="240" w:lineRule="auto"/>
        <w:rPr>
          <w:rFonts w:ascii="Times New Roman" w:hAnsi="Times New Roman" w:cs="Times New Roman"/>
          <w:sz w:val="24"/>
        </w:rPr>
      </w:pPr>
    </w:p>
    <w:p w14:paraId="2FF77914" w14:textId="1E683AAE" w:rsidR="00993B5C" w:rsidRDefault="00213C42" w:rsidP="00213C42">
      <w:pPr>
        <w:spacing w:after="0" w:line="240" w:lineRule="auto"/>
        <w:rPr>
          <w:rFonts w:ascii="Times New Roman" w:hAnsi="Times New Roman" w:cs="Times New Roman"/>
          <w:sz w:val="24"/>
        </w:rPr>
      </w:pPr>
      <w:r w:rsidRPr="006B428E">
        <w:rPr>
          <w:rFonts w:ascii="Times New Roman" w:hAnsi="Times New Roman" w:cs="Times New Roman"/>
          <w:sz w:val="24"/>
        </w:rPr>
        <w:t xml:space="preserve">Woodward I (2001) Domestic Objects and the Taste Epiphany: A Resource for Consumption Methodology </w:t>
      </w:r>
      <w:r w:rsidRPr="006B428E">
        <w:rPr>
          <w:rFonts w:ascii="Times New Roman" w:hAnsi="Times New Roman" w:cs="Times New Roman"/>
          <w:i/>
          <w:iCs/>
          <w:sz w:val="24"/>
        </w:rPr>
        <w:t xml:space="preserve">Journal of Material Culture. </w:t>
      </w:r>
      <w:r w:rsidRPr="006B428E">
        <w:rPr>
          <w:rFonts w:ascii="Times New Roman" w:hAnsi="Times New Roman" w:cs="Times New Roman"/>
          <w:sz w:val="24"/>
        </w:rPr>
        <w:t>6(2):115-136.</w:t>
      </w:r>
      <w:bookmarkEnd w:id="4"/>
      <w:bookmarkEnd w:id="5"/>
    </w:p>
    <w:sectPr w:rsidR="00993B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D14CC" w14:textId="77777777" w:rsidR="00A26104" w:rsidRDefault="00A26104" w:rsidP="008A4425">
      <w:pPr>
        <w:spacing w:after="0" w:line="240" w:lineRule="auto"/>
      </w:pPr>
      <w:r>
        <w:separator/>
      </w:r>
    </w:p>
  </w:endnote>
  <w:endnote w:type="continuationSeparator" w:id="0">
    <w:p w14:paraId="45CF8C91" w14:textId="77777777" w:rsidR="00A26104" w:rsidRDefault="00A26104" w:rsidP="008A4425">
      <w:pPr>
        <w:spacing w:after="0" w:line="240" w:lineRule="auto"/>
      </w:pPr>
      <w:r>
        <w:continuationSeparator/>
      </w:r>
    </w:p>
  </w:endnote>
  <w:endnote w:id="1">
    <w:p w14:paraId="48CED3C6" w14:textId="5BC233F8" w:rsidR="00DC2EF4" w:rsidRPr="000A61DA" w:rsidRDefault="00DC2EF4">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We explore this </w:t>
      </w:r>
      <w:r w:rsidR="00250A99">
        <w:rPr>
          <w:rFonts w:ascii="Times New Roman" w:hAnsi="Times New Roman" w:cs="Times New Roman"/>
        </w:rPr>
        <w:t>policy</w:t>
      </w:r>
      <w:r>
        <w:rPr>
          <w:rFonts w:ascii="Times New Roman" w:hAnsi="Times New Roman" w:cs="Times New Roman"/>
        </w:rPr>
        <w:t xml:space="preserve"> </w:t>
      </w:r>
      <w:r w:rsidR="00102824">
        <w:rPr>
          <w:rFonts w:ascii="Times New Roman" w:hAnsi="Times New Roman" w:cs="Times New Roman"/>
        </w:rPr>
        <w:t xml:space="preserve">in forthcoming work on the practices of peripheral punishment that Holloway’s closure is emblematic of. </w:t>
      </w:r>
      <w:r w:rsidR="00F92325">
        <w:rPr>
          <w:rFonts w:ascii="Times New Roman" w:hAnsi="Times New Roman" w:cs="Times New Roman"/>
        </w:rPr>
        <w:t xml:space="preserve">This is just one more example of how Holloway </w:t>
      </w:r>
      <w:r w:rsidR="000A61DA">
        <w:rPr>
          <w:rFonts w:ascii="Times New Roman" w:hAnsi="Times New Roman" w:cs="Times New Roman"/>
        </w:rPr>
        <w:t>has come</w:t>
      </w:r>
      <w:r w:rsidR="00F92325">
        <w:rPr>
          <w:rFonts w:ascii="Times New Roman" w:hAnsi="Times New Roman" w:cs="Times New Roman"/>
        </w:rPr>
        <w:t xml:space="preserve"> to symbolise and </w:t>
      </w:r>
      <w:r w:rsidR="000A61DA">
        <w:rPr>
          <w:rFonts w:ascii="Times New Roman" w:hAnsi="Times New Roman" w:cs="Times New Roman"/>
        </w:rPr>
        <w:t>been</w:t>
      </w:r>
      <w:r w:rsidR="00F92325">
        <w:rPr>
          <w:rFonts w:ascii="Times New Roman" w:hAnsi="Times New Roman" w:cs="Times New Roman"/>
        </w:rPr>
        <w:t xml:space="preserve"> subject to changing carceral regimes and ideologies across its history (Rock, 1996).</w:t>
      </w:r>
    </w:p>
  </w:endnote>
  <w:endnote w:id="2">
    <w:p w14:paraId="46AC412E" w14:textId="395842BB" w:rsidR="00315532" w:rsidRPr="006B428E" w:rsidRDefault="00315532">
      <w:pPr>
        <w:pStyle w:val="EndnoteText"/>
        <w:rPr>
          <w:rFonts w:ascii="Times New Roman" w:hAnsi="Times New Roman" w:cs="Times New Roman"/>
        </w:rPr>
      </w:pPr>
      <w:r w:rsidRPr="006B428E">
        <w:rPr>
          <w:rStyle w:val="EndnoteReference"/>
          <w:rFonts w:ascii="Times New Roman" w:hAnsi="Times New Roman" w:cs="Times New Roman"/>
        </w:rPr>
        <w:endnoteRef/>
      </w:r>
      <w:r w:rsidRPr="006B428E">
        <w:rPr>
          <w:rFonts w:ascii="Times New Roman" w:hAnsi="Times New Roman" w:cs="Times New Roman"/>
        </w:rPr>
        <w:t xml:space="preserve"> </w:t>
      </w:r>
      <w:r>
        <w:rPr>
          <w:rFonts w:ascii="Times New Roman" w:hAnsi="Times New Roman" w:cs="Times New Roman"/>
        </w:rPr>
        <w:t>F</w:t>
      </w:r>
      <w:r w:rsidRPr="006B428E">
        <w:rPr>
          <w:rFonts w:ascii="Times New Roman" w:hAnsi="Times New Roman" w:cs="Times New Roman"/>
        </w:rPr>
        <w:t xml:space="preserve">inancial difficulties </w:t>
      </w:r>
      <w:r>
        <w:rPr>
          <w:rFonts w:ascii="Times New Roman" w:hAnsi="Times New Roman" w:cs="Times New Roman"/>
        </w:rPr>
        <w:t>are</w:t>
      </w:r>
      <w:r w:rsidRPr="006B428E">
        <w:rPr>
          <w:rFonts w:ascii="Times New Roman" w:hAnsi="Times New Roman" w:cs="Times New Roman"/>
        </w:rPr>
        <w:t xml:space="preserve"> leading underlying factors in women’s offending (LA PCC, 2018). Fifteen percent of people entering prison in 2012 were homeless, compared to 4% of the general population (PRT, 2015).</w:t>
      </w:r>
      <w:r w:rsidRPr="00365903">
        <w:rPr>
          <w:rFonts w:ascii="Times New Roman" w:hAnsi="Times New Roman" w:cs="Times New Roman"/>
          <w:sz w:val="24"/>
          <w:szCs w:val="24"/>
        </w:rPr>
        <w:t xml:space="preserve"> </w:t>
      </w:r>
      <w:r w:rsidRPr="00365903">
        <w:rPr>
          <w:rFonts w:ascii="Times New Roman" w:hAnsi="Times New Roman" w:cs="Times New Roman"/>
        </w:rPr>
        <w:t>In Holloway</w:t>
      </w:r>
      <w:r>
        <w:rPr>
          <w:rFonts w:ascii="Times New Roman" w:hAnsi="Times New Roman" w:cs="Times New Roman"/>
        </w:rPr>
        <w:t>’s final year</w:t>
      </w:r>
      <w:r w:rsidRPr="00365903">
        <w:rPr>
          <w:rFonts w:ascii="Times New Roman" w:hAnsi="Times New Roman" w:cs="Times New Roman"/>
        </w:rPr>
        <w:t xml:space="preserve">, around 19% of women </w:t>
      </w:r>
      <w:r>
        <w:rPr>
          <w:rFonts w:ascii="Times New Roman" w:hAnsi="Times New Roman" w:cs="Times New Roman"/>
        </w:rPr>
        <w:t xml:space="preserve">arriving </w:t>
      </w:r>
      <w:r w:rsidRPr="00365903">
        <w:rPr>
          <w:rFonts w:ascii="Times New Roman" w:hAnsi="Times New Roman" w:cs="Times New Roman"/>
        </w:rPr>
        <w:t>were in non-permanent accommodation, with 10% street homeless (Cain, 2018).</w:t>
      </w:r>
    </w:p>
  </w:endnote>
  <w:endnote w:id="3">
    <w:p w14:paraId="3FEA6D53" w14:textId="2F834195" w:rsidR="00315532" w:rsidRPr="00957D9F" w:rsidRDefault="00315532" w:rsidP="00193060">
      <w:pPr>
        <w:pStyle w:val="EndnoteText"/>
        <w:rPr>
          <w:rFonts w:ascii="Times New Roman" w:hAnsi="Times New Roman" w:cs="Times New Roman"/>
        </w:rPr>
      </w:pPr>
      <w:r w:rsidRPr="00957D9F">
        <w:rPr>
          <w:rStyle w:val="EndnoteReference"/>
          <w:rFonts w:ascii="Times New Roman" w:hAnsi="Times New Roman" w:cs="Times New Roman"/>
        </w:rPr>
        <w:endnoteRef/>
      </w:r>
      <w:r w:rsidRPr="00957D9F">
        <w:rPr>
          <w:rFonts w:ascii="Times New Roman" w:hAnsi="Times New Roman" w:cs="Times New Roman"/>
        </w:rPr>
        <w:t xml:space="preserve"> </w:t>
      </w:r>
      <w:r>
        <w:rPr>
          <w:rFonts w:ascii="Times New Roman" w:hAnsi="Times New Roman" w:cs="Times New Roman"/>
        </w:rPr>
        <w:t>P</w:t>
      </w:r>
      <w:r w:rsidRPr="002978DC">
        <w:rPr>
          <w:rFonts w:ascii="Times New Roman" w:hAnsi="Times New Roman" w:cs="Times New Roman"/>
        </w:rPr>
        <w:t>articularly for minoritised women, whose treatment by criminal justice representatives has been found to be more aggressive</w:t>
      </w:r>
      <w:r>
        <w:rPr>
          <w:rFonts w:ascii="Times New Roman" w:hAnsi="Times New Roman" w:cs="Times New Roman"/>
        </w:rPr>
        <w:t xml:space="preserve"> and</w:t>
      </w:r>
      <w:r w:rsidRPr="002978DC">
        <w:rPr>
          <w:rFonts w:ascii="Times New Roman" w:hAnsi="Times New Roman" w:cs="Times New Roman"/>
        </w:rPr>
        <w:t xml:space="preserve"> punitive (Chigwada-Bailey, 2003; Devlin, 1998; Farrant, 2009; Jollieffe &amp; Haque, 2017).</w:t>
      </w:r>
      <w:r>
        <w:rPr>
          <w:rFonts w:ascii="Times New Roman" w:hAnsi="Times New Roman" w:cs="Times New Roman"/>
        </w:rPr>
        <w:t xml:space="preserve"> An</w:t>
      </w:r>
      <w:r w:rsidRPr="00957D9F">
        <w:rPr>
          <w:rFonts w:ascii="Times New Roman" w:hAnsi="Times New Roman" w:cs="Times New Roman"/>
        </w:rPr>
        <w:t xml:space="preserve"> intersectional analysis acknowledges how ‘different forms of oppression can lead to an amplification of discrimination at each stage of the criminal justice system’</w:t>
      </w:r>
      <w:r>
        <w:rPr>
          <w:rFonts w:ascii="Times New Roman" w:hAnsi="Times New Roman" w:cs="Times New Roman"/>
        </w:rPr>
        <w:t xml:space="preserve"> (</w:t>
      </w:r>
      <w:r w:rsidRPr="00957D9F">
        <w:rPr>
          <w:rFonts w:ascii="Times New Roman" w:hAnsi="Times New Roman" w:cs="Times New Roman"/>
        </w:rPr>
        <w:t>Farrant</w:t>
      </w:r>
      <w:r>
        <w:rPr>
          <w:rFonts w:ascii="Times New Roman" w:hAnsi="Times New Roman" w:cs="Times New Roman"/>
        </w:rPr>
        <w:t>, 2009).</w:t>
      </w:r>
      <w:r w:rsidRPr="00957D9F">
        <w:rPr>
          <w:rFonts w:ascii="Times New Roman" w:hAnsi="Times New Roman" w:cs="Times New Roman"/>
        </w:rPr>
        <w:t xml:space="preserve"> </w:t>
      </w:r>
      <w:r>
        <w:rPr>
          <w:rFonts w:ascii="Times New Roman" w:hAnsi="Times New Roman" w:cs="Times New Roman"/>
        </w:rPr>
        <w:t>R</w:t>
      </w:r>
      <w:r w:rsidRPr="00957D9F">
        <w:rPr>
          <w:rFonts w:ascii="Times New Roman" w:hAnsi="Times New Roman" w:cs="Times New Roman"/>
        </w:rPr>
        <w:t xml:space="preserve">ace is difficult to consider here, </w:t>
      </w:r>
      <w:r>
        <w:rPr>
          <w:rFonts w:ascii="Times New Roman" w:hAnsi="Times New Roman" w:cs="Times New Roman"/>
        </w:rPr>
        <w:t>but we</w:t>
      </w:r>
      <w:r w:rsidRPr="00957D9F">
        <w:rPr>
          <w:rFonts w:ascii="Times New Roman" w:hAnsi="Times New Roman" w:cs="Times New Roman"/>
        </w:rPr>
        <w:t xml:space="preserve"> recognise that minority ethnic women, particularly black women</w:t>
      </w:r>
      <w:r>
        <w:rPr>
          <w:rFonts w:ascii="Times New Roman" w:hAnsi="Times New Roman" w:cs="Times New Roman"/>
        </w:rPr>
        <w:t xml:space="preserve">, are </w:t>
      </w:r>
      <w:r w:rsidRPr="00957D9F">
        <w:rPr>
          <w:rFonts w:ascii="Times New Roman" w:hAnsi="Times New Roman" w:cs="Times New Roman"/>
        </w:rPr>
        <w:t xml:space="preserve">overrepresented in the criminal justice system, </w:t>
      </w:r>
      <w:r>
        <w:rPr>
          <w:rFonts w:ascii="Times New Roman" w:hAnsi="Times New Roman" w:cs="Times New Roman"/>
        </w:rPr>
        <w:t>reproducing</w:t>
      </w:r>
      <w:r w:rsidRPr="00957D9F">
        <w:rPr>
          <w:rFonts w:ascii="Times New Roman" w:hAnsi="Times New Roman" w:cs="Times New Roman"/>
        </w:rPr>
        <w:t xml:space="preserve"> entangled</w:t>
      </w:r>
      <w:r>
        <w:rPr>
          <w:rFonts w:ascii="Times New Roman" w:hAnsi="Times New Roman" w:cs="Times New Roman"/>
        </w:rPr>
        <w:t xml:space="preserve"> </w:t>
      </w:r>
      <w:r w:rsidRPr="00957D9F">
        <w:rPr>
          <w:rFonts w:ascii="Times New Roman" w:hAnsi="Times New Roman" w:cs="Times New Roman"/>
        </w:rPr>
        <w:t xml:space="preserve">oppressions experienced in society, exacerbated by austerity policies (Bassel and Emejulu, 2017). </w:t>
      </w:r>
    </w:p>
  </w:endnote>
  <w:endnote w:id="4">
    <w:p w14:paraId="2CECC026" w14:textId="5DA34485" w:rsidR="002B38C1" w:rsidRPr="002B38C1" w:rsidRDefault="002B38C1">
      <w:pPr>
        <w:pStyle w:val="EndnoteText"/>
        <w:rPr>
          <w:rFonts w:ascii="Times New Roman" w:hAnsi="Times New Roman" w:cs="Times New Roman"/>
        </w:rPr>
      </w:pPr>
      <w:r w:rsidRPr="002B38C1">
        <w:rPr>
          <w:rStyle w:val="EndnoteReference"/>
          <w:rFonts w:ascii="Times New Roman" w:hAnsi="Times New Roman" w:cs="Times New Roman"/>
        </w:rPr>
        <w:endnoteRef/>
      </w:r>
      <w:r w:rsidRPr="002B38C1">
        <w:rPr>
          <w:rFonts w:ascii="Times New Roman" w:hAnsi="Times New Roman" w:cs="Times New Roman"/>
        </w:rPr>
        <w:t xml:space="preserve"> These photographs were taken by the curator of </w:t>
      </w:r>
      <w:r w:rsidR="00F9213C">
        <w:rPr>
          <w:rFonts w:ascii="Times New Roman" w:hAnsi="Times New Roman" w:cs="Times New Roman"/>
        </w:rPr>
        <w:t xml:space="preserve">Islinton Museum </w:t>
      </w:r>
      <w:r w:rsidRPr="002B38C1">
        <w:rPr>
          <w:rFonts w:ascii="Times New Roman" w:hAnsi="Times New Roman" w:cs="Times New Roman"/>
        </w:rPr>
        <w:t xml:space="preserve">for their </w:t>
      </w:r>
      <w:r w:rsidR="00F9213C" w:rsidRPr="00F9213C">
        <w:rPr>
          <w:rFonts w:ascii="Times New Roman" w:hAnsi="Times New Roman" w:cs="Times New Roman"/>
          <w:i/>
          <w:iCs/>
        </w:rPr>
        <w:t>Echoes of Holloway</w:t>
      </w:r>
      <w:r w:rsidR="00F9213C">
        <w:rPr>
          <w:rFonts w:ascii="Times New Roman" w:hAnsi="Times New Roman" w:cs="Times New Roman"/>
        </w:rPr>
        <w:t xml:space="preserve"> exhibition</w:t>
      </w:r>
      <w:r w:rsidRPr="002B38C1">
        <w:rPr>
          <w:rFonts w:ascii="Times New Roman" w:hAnsi="Times New Roman" w:cs="Times New Roman"/>
        </w:rPr>
        <w:t xml:space="preserve"> in 2016, shortly after Holloway’s closure. The curator took up to 1000 photographs of the prison building and its surroundings. The museum project was funded by Heritage Lottery Fund – the photographs were taken primarily for the purpose of an exhibition and archive and we were given access to these as researchers. </w:t>
      </w:r>
    </w:p>
  </w:endnote>
  <w:endnote w:id="5">
    <w:p w14:paraId="6855371A" w14:textId="369A1597" w:rsidR="00315532" w:rsidRPr="00DB3BC7" w:rsidRDefault="00315532" w:rsidP="006153E0">
      <w:pPr>
        <w:pStyle w:val="EndnoteText"/>
        <w:rPr>
          <w:rFonts w:ascii="Times New Roman" w:hAnsi="Times New Roman" w:cs="Times New Roman"/>
        </w:rPr>
      </w:pPr>
      <w:r w:rsidRPr="00DB3BC7">
        <w:rPr>
          <w:rStyle w:val="EndnoteReference"/>
          <w:rFonts w:ascii="Times New Roman" w:hAnsi="Times New Roman" w:cs="Times New Roman"/>
        </w:rPr>
        <w:endnoteRef/>
      </w:r>
      <w:r w:rsidRPr="00DB3BC7">
        <w:rPr>
          <w:rFonts w:ascii="Times New Roman" w:hAnsi="Times New Roman" w:cs="Times New Roman"/>
        </w:rPr>
        <w:t xml:space="preserve"> There is a wealth of literature </w:t>
      </w:r>
      <w:r>
        <w:rPr>
          <w:rFonts w:ascii="Times New Roman" w:hAnsi="Times New Roman" w:cs="Times New Roman"/>
        </w:rPr>
        <w:t>(Massey, 1994; Rose, 1993; Valentine, 2001) on the</w:t>
      </w:r>
      <w:r w:rsidRPr="00DB3BC7">
        <w:rPr>
          <w:rFonts w:ascii="Times New Roman" w:hAnsi="Times New Roman" w:cs="Times New Roman"/>
        </w:rPr>
        <w:t xml:space="preserve"> materialities of public/private spaces that we </w:t>
      </w:r>
      <w:r>
        <w:rPr>
          <w:rFonts w:ascii="Times New Roman" w:hAnsi="Times New Roman" w:cs="Times New Roman"/>
        </w:rPr>
        <w:t>cannot</w:t>
      </w:r>
      <w:r w:rsidRPr="00DB3BC7">
        <w:rPr>
          <w:rFonts w:ascii="Times New Roman" w:hAnsi="Times New Roman" w:cs="Times New Roman"/>
        </w:rPr>
        <w:t xml:space="preserve"> engage with </w:t>
      </w:r>
      <w:r>
        <w:rPr>
          <w:rFonts w:ascii="Times New Roman" w:hAnsi="Times New Roman" w:cs="Times New Roman"/>
        </w:rPr>
        <w:t>fully</w:t>
      </w:r>
      <w:r w:rsidRPr="00DB3BC7">
        <w:rPr>
          <w:rFonts w:ascii="Times New Roman" w:hAnsi="Times New Roman" w:cs="Times New Roman"/>
        </w:rPr>
        <w:t>, but that is influential on our thinking.</w:t>
      </w:r>
    </w:p>
  </w:endnote>
  <w:endnote w:id="6">
    <w:p w14:paraId="5D7517C5" w14:textId="04D51554" w:rsidR="00315532" w:rsidRPr="006C69B3" w:rsidRDefault="00315532">
      <w:pPr>
        <w:pStyle w:val="EndnoteText"/>
        <w:rPr>
          <w:rFonts w:ascii="Times New Roman" w:hAnsi="Times New Roman" w:cs="Times New Roman"/>
        </w:rPr>
      </w:pPr>
      <w:r w:rsidRPr="006C69B3">
        <w:rPr>
          <w:rStyle w:val="EndnoteReference"/>
          <w:rFonts w:ascii="Times New Roman" w:hAnsi="Times New Roman" w:cs="Times New Roman"/>
        </w:rPr>
        <w:endnoteRef/>
      </w:r>
      <w:r w:rsidRPr="006C69B3">
        <w:rPr>
          <w:rFonts w:ascii="Times New Roman" w:hAnsi="Times New Roman" w:cs="Times New Roman"/>
        </w:rPr>
        <w:t xml:space="preserve"> Chamberlen (2018) argues that consumer practices in prison offer a form of ‘negative freedom’, where women consume as a mechanism of coping and control.</w:t>
      </w:r>
    </w:p>
  </w:endnote>
  <w:endnote w:id="7">
    <w:p w14:paraId="2FE47B6B" w14:textId="3585A972" w:rsidR="00315532" w:rsidRPr="006B428E" w:rsidRDefault="00315532">
      <w:pPr>
        <w:pStyle w:val="EndnoteText"/>
        <w:rPr>
          <w:rFonts w:ascii="Times New Roman" w:hAnsi="Times New Roman" w:cs="Times New Roman"/>
        </w:rPr>
      </w:pPr>
      <w:r w:rsidRPr="006B428E">
        <w:rPr>
          <w:rStyle w:val="EndnoteReference"/>
          <w:rFonts w:ascii="Times New Roman" w:hAnsi="Times New Roman" w:cs="Times New Roman"/>
        </w:rPr>
        <w:endnoteRef/>
      </w:r>
      <w:r w:rsidRPr="006B428E">
        <w:rPr>
          <w:rFonts w:ascii="Times New Roman" w:hAnsi="Times New Roman" w:cs="Times New Roman"/>
        </w:rPr>
        <w:t xml:space="preserve"> </w:t>
      </w:r>
      <w:r>
        <w:rPr>
          <w:rFonts w:ascii="Times New Roman" w:hAnsi="Times New Roman" w:cs="Times New Roman"/>
        </w:rPr>
        <w:t>An</w:t>
      </w:r>
      <w:r w:rsidRPr="006B428E">
        <w:rPr>
          <w:rFonts w:ascii="Times New Roman" w:hAnsi="Times New Roman" w:cs="Times New Roman"/>
        </w:rPr>
        <w:t xml:space="preserve"> extensive body of literature </w:t>
      </w:r>
      <w:r>
        <w:rPr>
          <w:rFonts w:ascii="Times New Roman" w:hAnsi="Times New Roman" w:cs="Times New Roman"/>
        </w:rPr>
        <w:t>explores how subject positions are shaped by</w:t>
      </w:r>
      <w:r w:rsidRPr="006B428E">
        <w:rPr>
          <w:rFonts w:ascii="Times New Roman" w:hAnsi="Times New Roman" w:cs="Times New Roman"/>
        </w:rPr>
        <w:t xml:space="preserve"> domesticity and home (</w:t>
      </w:r>
      <w:r>
        <w:rPr>
          <w:rFonts w:ascii="Times New Roman" w:hAnsi="Times New Roman" w:cs="Times New Roman"/>
        </w:rPr>
        <w:t>e.g.</w:t>
      </w:r>
      <w:r w:rsidRPr="006B428E">
        <w:rPr>
          <w:rFonts w:ascii="Times New Roman" w:hAnsi="Times New Roman" w:cs="Times New Roman"/>
        </w:rPr>
        <w:t xml:space="preserve"> Blunt and Dowling, 2006; Cook, 2014; Hurdley, 2013). </w:t>
      </w:r>
      <w:r>
        <w:rPr>
          <w:rFonts w:ascii="Times New Roman" w:hAnsi="Times New Roman" w:cs="Times New Roman"/>
        </w:rPr>
        <w:t>I</w:t>
      </w:r>
      <w:r w:rsidRPr="006B428E">
        <w:rPr>
          <w:rFonts w:ascii="Times New Roman" w:hAnsi="Times New Roman" w:cs="Times New Roman"/>
        </w:rPr>
        <w:t xml:space="preserve">t is not possible to engage with this </w:t>
      </w:r>
      <w:r>
        <w:rPr>
          <w:rFonts w:ascii="Times New Roman" w:hAnsi="Times New Roman" w:cs="Times New Roman"/>
        </w:rPr>
        <w:t>here</w:t>
      </w:r>
      <w:r w:rsidRPr="006B428E">
        <w:rPr>
          <w:rFonts w:ascii="Times New Roman" w:hAnsi="Times New Roman" w:cs="Times New Roman"/>
        </w:rPr>
        <w:t xml:space="preserve">, </w:t>
      </w:r>
      <w:r>
        <w:rPr>
          <w:rFonts w:ascii="Times New Roman" w:hAnsi="Times New Roman" w:cs="Times New Roman"/>
        </w:rPr>
        <w:t>we</w:t>
      </w:r>
      <w:r w:rsidRPr="006B428E">
        <w:rPr>
          <w:rFonts w:ascii="Times New Roman" w:hAnsi="Times New Roman" w:cs="Times New Roman"/>
        </w:rPr>
        <w:t xml:space="preserve"> recognise that </w:t>
      </w:r>
      <w:r>
        <w:rPr>
          <w:rFonts w:ascii="Times New Roman" w:hAnsi="Times New Roman" w:cs="Times New Roman"/>
        </w:rPr>
        <w:t xml:space="preserve">the </w:t>
      </w:r>
      <w:r w:rsidRPr="006B428E">
        <w:rPr>
          <w:rFonts w:ascii="Times New Roman" w:hAnsi="Times New Roman" w:cs="Times New Roman"/>
        </w:rPr>
        <w:t xml:space="preserve">domestic </w:t>
      </w:r>
      <w:r>
        <w:rPr>
          <w:rFonts w:ascii="Times New Roman" w:hAnsi="Times New Roman" w:cs="Times New Roman"/>
        </w:rPr>
        <w:t xml:space="preserve">is one </w:t>
      </w:r>
      <w:r w:rsidRPr="006B428E">
        <w:rPr>
          <w:rFonts w:ascii="Times New Roman" w:hAnsi="Times New Roman" w:cs="Times New Roman"/>
        </w:rPr>
        <w:t xml:space="preserve">space against which carceral spaces are positioned.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thelas Regular">
    <w:altName w:val="Calibri"/>
    <w:charset w:val="00"/>
    <w:family w:val="auto"/>
    <w:pitch w:val="variable"/>
    <w:sig w:usb0="A00000AF" w:usb1="5000205B" w:usb2="00000000" w:usb3="00000000" w:csb0="0000009B"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920C" w14:textId="77777777" w:rsidR="0058775C" w:rsidRDefault="00587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91144037"/>
      <w:docPartObj>
        <w:docPartGallery w:val="Page Numbers (Bottom of Page)"/>
        <w:docPartUnique/>
      </w:docPartObj>
    </w:sdtPr>
    <w:sdtEndPr>
      <w:rPr>
        <w:noProof/>
      </w:rPr>
    </w:sdtEndPr>
    <w:sdtContent>
      <w:p w14:paraId="7401DD13" w14:textId="3A66BA8B" w:rsidR="00315532" w:rsidRPr="006C69B3" w:rsidRDefault="00315532">
        <w:pPr>
          <w:pStyle w:val="Footer"/>
          <w:jc w:val="center"/>
          <w:rPr>
            <w:rFonts w:ascii="Times New Roman" w:hAnsi="Times New Roman" w:cs="Times New Roman"/>
          </w:rPr>
        </w:pPr>
        <w:r w:rsidRPr="006C69B3">
          <w:rPr>
            <w:rFonts w:ascii="Times New Roman" w:hAnsi="Times New Roman" w:cs="Times New Roman"/>
          </w:rPr>
          <w:fldChar w:fldCharType="begin"/>
        </w:r>
        <w:r w:rsidRPr="006C69B3">
          <w:rPr>
            <w:rFonts w:ascii="Times New Roman" w:hAnsi="Times New Roman" w:cs="Times New Roman"/>
          </w:rPr>
          <w:instrText xml:space="preserve"> PAGE   \* MERGEFORMAT </w:instrText>
        </w:r>
        <w:r w:rsidRPr="006C69B3">
          <w:rPr>
            <w:rFonts w:ascii="Times New Roman" w:hAnsi="Times New Roman" w:cs="Times New Roman"/>
          </w:rPr>
          <w:fldChar w:fldCharType="separate"/>
        </w:r>
        <w:r w:rsidR="00FC0EE6">
          <w:rPr>
            <w:rFonts w:ascii="Times New Roman" w:hAnsi="Times New Roman" w:cs="Times New Roman"/>
            <w:noProof/>
          </w:rPr>
          <w:t>1</w:t>
        </w:r>
        <w:r w:rsidRPr="006C69B3">
          <w:rPr>
            <w:rFonts w:ascii="Times New Roman" w:hAnsi="Times New Roman" w:cs="Times New Roman"/>
            <w:noProof/>
          </w:rPr>
          <w:fldChar w:fldCharType="end"/>
        </w:r>
      </w:p>
    </w:sdtContent>
  </w:sdt>
  <w:p w14:paraId="694C7D3A" w14:textId="77777777" w:rsidR="00315532" w:rsidRDefault="003155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8F9FF" w14:textId="77777777" w:rsidR="0058775C" w:rsidRDefault="00587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08ACF" w14:textId="77777777" w:rsidR="00A26104" w:rsidRDefault="00A26104" w:rsidP="008A4425">
      <w:pPr>
        <w:spacing w:after="0" w:line="240" w:lineRule="auto"/>
      </w:pPr>
      <w:r>
        <w:separator/>
      </w:r>
    </w:p>
  </w:footnote>
  <w:footnote w:type="continuationSeparator" w:id="0">
    <w:p w14:paraId="3DB6EA5E" w14:textId="77777777" w:rsidR="00A26104" w:rsidRDefault="00A26104" w:rsidP="008A4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F5E9" w14:textId="0FAE8018" w:rsidR="0058775C" w:rsidRDefault="00A26104">
    <w:pPr>
      <w:pStyle w:val="Header"/>
    </w:pPr>
    <w:r>
      <w:rPr>
        <w:noProof/>
      </w:rPr>
      <w:pict w14:anchorId="783476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745422" o:spid="_x0000_s2050" type="#_x0000_t136" style="position:absolute;margin-left:0;margin-top:0;width:397.65pt;height:238.6pt;rotation:315;z-index:-251655168;mso-position-horizontal:center;mso-position-horizontal-relative:margin;mso-position-vertical:center;mso-position-vertical-relative:margin" o:allowincell="f" fillcolor="#747070 [1614]" stroked="f">
          <v:fill opacity=".5"/>
          <v:textpath style="font-family:&quot;Calibri&quot;;font-size:1pt" string="PROO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8F7B0" w14:textId="5B31B7B0" w:rsidR="00F9213C" w:rsidRPr="00F9213C" w:rsidRDefault="00A26104" w:rsidP="00F9213C">
    <w:pPr>
      <w:spacing w:line="360" w:lineRule="auto"/>
      <w:rPr>
        <w:rFonts w:ascii="Times New Roman" w:hAnsi="Times New Roman" w:cs="Times New Roman"/>
        <w:bCs/>
        <w:sz w:val="24"/>
        <w:szCs w:val="24"/>
      </w:rPr>
    </w:pPr>
    <w:r>
      <w:rPr>
        <w:noProof/>
      </w:rPr>
      <w:pict w14:anchorId="7C40C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745423" o:spid="_x0000_s2051" type="#_x0000_t136" style="position:absolute;margin-left:0;margin-top:0;width:397.65pt;height:238.6pt;rotation:315;z-index:-251653120;mso-position-horizontal:center;mso-position-horizontal-relative:margin;mso-position-vertical:center;mso-position-vertical-relative:margin" o:allowincell="f" fillcolor="#747070 [1614]" stroked="f">
          <v:fill opacity=".5"/>
          <v:textpath style="font-family:&quot;Calibri&quot;;font-size:1pt" string="PROOF"/>
          <w10:wrap anchorx="margin" anchory="margin"/>
        </v:shape>
      </w:pict>
    </w:r>
    <w:r w:rsidR="00F9213C" w:rsidRPr="00F9213C">
      <w:rPr>
        <w:rFonts w:ascii="Times New Roman" w:hAnsi="Times New Roman" w:cs="Times New Roman"/>
        <w:bCs/>
        <w:sz w:val="24"/>
        <w:szCs w:val="24"/>
      </w:rPr>
      <w:t>Punishment and Society</w:t>
    </w:r>
  </w:p>
  <w:p w14:paraId="7442E2CA" w14:textId="77777777" w:rsidR="00F9213C" w:rsidRPr="00F9213C" w:rsidRDefault="00F9213C" w:rsidP="00F9213C">
    <w:pPr>
      <w:spacing w:line="360" w:lineRule="auto"/>
      <w:rPr>
        <w:rFonts w:ascii="Times New Roman" w:hAnsi="Times New Roman" w:cs="Times New Roman"/>
        <w:bCs/>
        <w:sz w:val="24"/>
        <w:szCs w:val="24"/>
      </w:rPr>
    </w:pPr>
    <w:r w:rsidRPr="00F9213C">
      <w:rPr>
        <w:rFonts w:ascii="Times New Roman" w:hAnsi="Times New Roman" w:cs="Times New Roman"/>
        <w:bCs/>
        <w:sz w:val="24"/>
        <w:szCs w:val="24"/>
      </w:rPr>
      <w:t xml:space="preserve">Dr Carly Joanne Guest – Middlesex University </w:t>
    </w:r>
  </w:p>
  <w:p w14:paraId="45036701" w14:textId="77777777" w:rsidR="00F9213C" w:rsidRPr="00F9213C" w:rsidRDefault="00F9213C" w:rsidP="00F9213C">
    <w:pPr>
      <w:spacing w:line="360" w:lineRule="auto"/>
      <w:rPr>
        <w:rFonts w:ascii="Times New Roman" w:hAnsi="Times New Roman" w:cs="Times New Roman"/>
        <w:bCs/>
        <w:sz w:val="24"/>
        <w:szCs w:val="24"/>
      </w:rPr>
    </w:pPr>
    <w:r w:rsidRPr="00F9213C">
      <w:rPr>
        <w:rFonts w:ascii="Times New Roman" w:hAnsi="Times New Roman" w:cs="Times New Roman"/>
        <w:bCs/>
        <w:sz w:val="24"/>
        <w:szCs w:val="24"/>
      </w:rPr>
      <w:t>Dr Rachel Seoighe – University of Kent</w:t>
    </w:r>
  </w:p>
  <w:p w14:paraId="791F47A9" w14:textId="77777777" w:rsidR="00F9213C" w:rsidRDefault="00F92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3AB93" w14:textId="4479BB04" w:rsidR="0058775C" w:rsidRDefault="00A26104">
    <w:pPr>
      <w:pStyle w:val="Header"/>
    </w:pPr>
    <w:r>
      <w:rPr>
        <w:noProof/>
      </w:rPr>
      <w:pict w14:anchorId="6F2A4A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745421" o:spid="_x0000_s2049" type="#_x0000_t136" style="position:absolute;margin-left:0;margin-top:0;width:397.65pt;height:238.6pt;rotation:315;z-index:-251657216;mso-position-horizontal:center;mso-position-horizontal-relative:margin;mso-position-vertical:center;mso-position-vertical-relative:margin" o:allowincell="f" fillcolor="#747070 [1614]" stroked="f">
          <v:fill opacity=".5"/>
          <v:textpath style="font-family:&quot;Calibri&quot;;font-size:1pt" string="PROO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23054"/>
    <w:multiLevelType w:val="hybridMultilevel"/>
    <w:tmpl w:val="D9EA6542"/>
    <w:lvl w:ilvl="0" w:tplc="965824B0">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2"/>
    <o:shapelayout v:ext="edit">
      <o:idmap v:ext="edit" data="2"/>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39"/>
    <w:rsid w:val="00001F1E"/>
    <w:rsid w:val="00003039"/>
    <w:rsid w:val="00003F81"/>
    <w:rsid w:val="0000523B"/>
    <w:rsid w:val="00005336"/>
    <w:rsid w:val="000143B0"/>
    <w:rsid w:val="000148BC"/>
    <w:rsid w:val="0001516E"/>
    <w:rsid w:val="00016910"/>
    <w:rsid w:val="00020681"/>
    <w:rsid w:val="0002086F"/>
    <w:rsid w:val="00020BE6"/>
    <w:rsid w:val="00021574"/>
    <w:rsid w:val="000218A3"/>
    <w:rsid w:val="0002203B"/>
    <w:rsid w:val="00022C7D"/>
    <w:rsid w:val="0002404C"/>
    <w:rsid w:val="00024A0A"/>
    <w:rsid w:val="0002569F"/>
    <w:rsid w:val="00025A64"/>
    <w:rsid w:val="000261EF"/>
    <w:rsid w:val="00026797"/>
    <w:rsid w:val="000275FB"/>
    <w:rsid w:val="00034012"/>
    <w:rsid w:val="00034E72"/>
    <w:rsid w:val="00040384"/>
    <w:rsid w:val="00040AFC"/>
    <w:rsid w:val="00041A64"/>
    <w:rsid w:val="00042718"/>
    <w:rsid w:val="00042F8E"/>
    <w:rsid w:val="00046DB8"/>
    <w:rsid w:val="00047ABD"/>
    <w:rsid w:val="00050632"/>
    <w:rsid w:val="00051F00"/>
    <w:rsid w:val="000552F6"/>
    <w:rsid w:val="00057032"/>
    <w:rsid w:val="000571FE"/>
    <w:rsid w:val="00057AB7"/>
    <w:rsid w:val="00057D3B"/>
    <w:rsid w:val="000602AE"/>
    <w:rsid w:val="000614C4"/>
    <w:rsid w:val="0006181C"/>
    <w:rsid w:val="000631B9"/>
    <w:rsid w:val="00067629"/>
    <w:rsid w:val="00070221"/>
    <w:rsid w:val="00071870"/>
    <w:rsid w:val="00071EF5"/>
    <w:rsid w:val="000729A5"/>
    <w:rsid w:val="00072F5C"/>
    <w:rsid w:val="00073211"/>
    <w:rsid w:val="0007429D"/>
    <w:rsid w:val="00074910"/>
    <w:rsid w:val="0007534C"/>
    <w:rsid w:val="000766F7"/>
    <w:rsid w:val="000777E0"/>
    <w:rsid w:val="00082DE8"/>
    <w:rsid w:val="00082F1D"/>
    <w:rsid w:val="00083D67"/>
    <w:rsid w:val="00083D6E"/>
    <w:rsid w:val="00084CB3"/>
    <w:rsid w:val="00085C52"/>
    <w:rsid w:val="0008628F"/>
    <w:rsid w:val="000869F6"/>
    <w:rsid w:val="00086D9C"/>
    <w:rsid w:val="00087640"/>
    <w:rsid w:val="00091C7A"/>
    <w:rsid w:val="00091E96"/>
    <w:rsid w:val="000920F0"/>
    <w:rsid w:val="00093F75"/>
    <w:rsid w:val="00097C3F"/>
    <w:rsid w:val="000A009B"/>
    <w:rsid w:val="000A01B2"/>
    <w:rsid w:val="000A0AA7"/>
    <w:rsid w:val="000A2738"/>
    <w:rsid w:val="000A2A70"/>
    <w:rsid w:val="000A2D4D"/>
    <w:rsid w:val="000A4311"/>
    <w:rsid w:val="000A61DA"/>
    <w:rsid w:val="000A6235"/>
    <w:rsid w:val="000A689A"/>
    <w:rsid w:val="000A747F"/>
    <w:rsid w:val="000A7BB5"/>
    <w:rsid w:val="000B06EC"/>
    <w:rsid w:val="000B1043"/>
    <w:rsid w:val="000B12F2"/>
    <w:rsid w:val="000B3941"/>
    <w:rsid w:val="000B5958"/>
    <w:rsid w:val="000B5A0A"/>
    <w:rsid w:val="000B63C8"/>
    <w:rsid w:val="000B6FFA"/>
    <w:rsid w:val="000C00C4"/>
    <w:rsid w:val="000C0882"/>
    <w:rsid w:val="000C1682"/>
    <w:rsid w:val="000C1BFB"/>
    <w:rsid w:val="000C1F5E"/>
    <w:rsid w:val="000C29FC"/>
    <w:rsid w:val="000C2F0A"/>
    <w:rsid w:val="000C365D"/>
    <w:rsid w:val="000C36AB"/>
    <w:rsid w:val="000C3C6E"/>
    <w:rsid w:val="000C402C"/>
    <w:rsid w:val="000C7E8C"/>
    <w:rsid w:val="000D0149"/>
    <w:rsid w:val="000D03B5"/>
    <w:rsid w:val="000D1072"/>
    <w:rsid w:val="000D11EB"/>
    <w:rsid w:val="000D122A"/>
    <w:rsid w:val="000D1AD9"/>
    <w:rsid w:val="000D1FC5"/>
    <w:rsid w:val="000D2443"/>
    <w:rsid w:val="000D396C"/>
    <w:rsid w:val="000D41A2"/>
    <w:rsid w:val="000D5F14"/>
    <w:rsid w:val="000D6444"/>
    <w:rsid w:val="000D66BE"/>
    <w:rsid w:val="000D6F8A"/>
    <w:rsid w:val="000E1659"/>
    <w:rsid w:val="000E1BEB"/>
    <w:rsid w:val="000E5153"/>
    <w:rsid w:val="000E5DDF"/>
    <w:rsid w:val="000E60DF"/>
    <w:rsid w:val="000E623C"/>
    <w:rsid w:val="000E685D"/>
    <w:rsid w:val="000F04FE"/>
    <w:rsid w:val="000F1383"/>
    <w:rsid w:val="000F2C25"/>
    <w:rsid w:val="000F2F5E"/>
    <w:rsid w:val="000F4CAD"/>
    <w:rsid w:val="000F5AA4"/>
    <w:rsid w:val="00100610"/>
    <w:rsid w:val="00100E3E"/>
    <w:rsid w:val="001023A8"/>
    <w:rsid w:val="00102824"/>
    <w:rsid w:val="00103092"/>
    <w:rsid w:val="0010313B"/>
    <w:rsid w:val="00104C65"/>
    <w:rsid w:val="00104D1D"/>
    <w:rsid w:val="00105EA5"/>
    <w:rsid w:val="00105F6B"/>
    <w:rsid w:val="00106913"/>
    <w:rsid w:val="00107066"/>
    <w:rsid w:val="0010737C"/>
    <w:rsid w:val="00107664"/>
    <w:rsid w:val="0011059D"/>
    <w:rsid w:val="00111842"/>
    <w:rsid w:val="0011223F"/>
    <w:rsid w:val="00115B0B"/>
    <w:rsid w:val="00116397"/>
    <w:rsid w:val="00116BDE"/>
    <w:rsid w:val="0012064A"/>
    <w:rsid w:val="00120E2F"/>
    <w:rsid w:val="00122160"/>
    <w:rsid w:val="0012306F"/>
    <w:rsid w:val="001241E6"/>
    <w:rsid w:val="00126BC9"/>
    <w:rsid w:val="00131C4B"/>
    <w:rsid w:val="00132ECD"/>
    <w:rsid w:val="00132FA8"/>
    <w:rsid w:val="00133605"/>
    <w:rsid w:val="00134124"/>
    <w:rsid w:val="001356F1"/>
    <w:rsid w:val="001359CC"/>
    <w:rsid w:val="001420B1"/>
    <w:rsid w:val="00142296"/>
    <w:rsid w:val="001459F8"/>
    <w:rsid w:val="00146E5F"/>
    <w:rsid w:val="00147600"/>
    <w:rsid w:val="0015066D"/>
    <w:rsid w:val="00150C7F"/>
    <w:rsid w:val="00151312"/>
    <w:rsid w:val="00152374"/>
    <w:rsid w:val="001529D4"/>
    <w:rsid w:val="00155776"/>
    <w:rsid w:val="00155E3C"/>
    <w:rsid w:val="0016095B"/>
    <w:rsid w:val="00160F25"/>
    <w:rsid w:val="00163910"/>
    <w:rsid w:val="001643C7"/>
    <w:rsid w:val="00164D6B"/>
    <w:rsid w:val="001663D9"/>
    <w:rsid w:val="001669FA"/>
    <w:rsid w:val="001672E7"/>
    <w:rsid w:val="00171289"/>
    <w:rsid w:val="00171944"/>
    <w:rsid w:val="001729EC"/>
    <w:rsid w:val="00173715"/>
    <w:rsid w:val="0017375B"/>
    <w:rsid w:val="0017682E"/>
    <w:rsid w:val="00177676"/>
    <w:rsid w:val="0018033A"/>
    <w:rsid w:val="0018073B"/>
    <w:rsid w:val="00183148"/>
    <w:rsid w:val="00183E2C"/>
    <w:rsid w:val="00184073"/>
    <w:rsid w:val="001868A5"/>
    <w:rsid w:val="001913A6"/>
    <w:rsid w:val="00192552"/>
    <w:rsid w:val="0019299B"/>
    <w:rsid w:val="001929FF"/>
    <w:rsid w:val="00193060"/>
    <w:rsid w:val="00194E6B"/>
    <w:rsid w:val="0019608E"/>
    <w:rsid w:val="0019686E"/>
    <w:rsid w:val="001A006E"/>
    <w:rsid w:val="001A11F4"/>
    <w:rsid w:val="001A42F4"/>
    <w:rsid w:val="001A613D"/>
    <w:rsid w:val="001A7693"/>
    <w:rsid w:val="001B3269"/>
    <w:rsid w:val="001B3435"/>
    <w:rsid w:val="001B596B"/>
    <w:rsid w:val="001B753F"/>
    <w:rsid w:val="001B7CEE"/>
    <w:rsid w:val="001C0F4A"/>
    <w:rsid w:val="001C1859"/>
    <w:rsid w:val="001C1AAB"/>
    <w:rsid w:val="001C23C8"/>
    <w:rsid w:val="001C30E7"/>
    <w:rsid w:val="001C40F7"/>
    <w:rsid w:val="001C43D9"/>
    <w:rsid w:val="001D1783"/>
    <w:rsid w:val="001D45B3"/>
    <w:rsid w:val="001D47D3"/>
    <w:rsid w:val="001D491C"/>
    <w:rsid w:val="001D58A4"/>
    <w:rsid w:val="001D68DD"/>
    <w:rsid w:val="001D7A5D"/>
    <w:rsid w:val="001D7A7B"/>
    <w:rsid w:val="001E20DD"/>
    <w:rsid w:val="001E2D10"/>
    <w:rsid w:val="001E50C8"/>
    <w:rsid w:val="001E561E"/>
    <w:rsid w:val="001E60F0"/>
    <w:rsid w:val="001E6DED"/>
    <w:rsid w:val="001E745C"/>
    <w:rsid w:val="001F0205"/>
    <w:rsid w:val="001F139F"/>
    <w:rsid w:val="001F24FA"/>
    <w:rsid w:val="001F42C8"/>
    <w:rsid w:val="001F646F"/>
    <w:rsid w:val="001F65A7"/>
    <w:rsid w:val="00200274"/>
    <w:rsid w:val="00200424"/>
    <w:rsid w:val="00200918"/>
    <w:rsid w:val="00201618"/>
    <w:rsid w:val="00201902"/>
    <w:rsid w:val="00202D8F"/>
    <w:rsid w:val="002040B4"/>
    <w:rsid w:val="002048C0"/>
    <w:rsid w:val="002051D5"/>
    <w:rsid w:val="00205B7F"/>
    <w:rsid w:val="002077F7"/>
    <w:rsid w:val="0021061B"/>
    <w:rsid w:val="00212952"/>
    <w:rsid w:val="00213C42"/>
    <w:rsid w:val="00214833"/>
    <w:rsid w:val="00215817"/>
    <w:rsid w:val="0021636B"/>
    <w:rsid w:val="00216615"/>
    <w:rsid w:val="002200B5"/>
    <w:rsid w:val="00220209"/>
    <w:rsid w:val="002315BE"/>
    <w:rsid w:val="002318B4"/>
    <w:rsid w:val="00232016"/>
    <w:rsid w:val="00235D0C"/>
    <w:rsid w:val="00235DAD"/>
    <w:rsid w:val="00236805"/>
    <w:rsid w:val="00237D4C"/>
    <w:rsid w:val="002409F9"/>
    <w:rsid w:val="00241943"/>
    <w:rsid w:val="002441DE"/>
    <w:rsid w:val="002462E0"/>
    <w:rsid w:val="00246FD3"/>
    <w:rsid w:val="002475FD"/>
    <w:rsid w:val="00247690"/>
    <w:rsid w:val="00250781"/>
    <w:rsid w:val="00250A99"/>
    <w:rsid w:val="002524D8"/>
    <w:rsid w:val="002542F5"/>
    <w:rsid w:val="00254951"/>
    <w:rsid w:val="00260D54"/>
    <w:rsid w:val="00261306"/>
    <w:rsid w:val="00262809"/>
    <w:rsid w:val="00263992"/>
    <w:rsid w:val="00263B2C"/>
    <w:rsid w:val="00264CD4"/>
    <w:rsid w:val="002660DD"/>
    <w:rsid w:val="00267568"/>
    <w:rsid w:val="00267A40"/>
    <w:rsid w:val="002708AA"/>
    <w:rsid w:val="00272938"/>
    <w:rsid w:val="00272A32"/>
    <w:rsid w:val="00275586"/>
    <w:rsid w:val="00276364"/>
    <w:rsid w:val="00276F3F"/>
    <w:rsid w:val="00277452"/>
    <w:rsid w:val="0028144E"/>
    <w:rsid w:val="00281750"/>
    <w:rsid w:val="002856B5"/>
    <w:rsid w:val="00285A60"/>
    <w:rsid w:val="0028638E"/>
    <w:rsid w:val="00286DE8"/>
    <w:rsid w:val="002873C3"/>
    <w:rsid w:val="00287B43"/>
    <w:rsid w:val="00287E62"/>
    <w:rsid w:val="00290255"/>
    <w:rsid w:val="00290F0F"/>
    <w:rsid w:val="002930E9"/>
    <w:rsid w:val="002932A2"/>
    <w:rsid w:val="00293F9F"/>
    <w:rsid w:val="002955EA"/>
    <w:rsid w:val="00297847"/>
    <w:rsid w:val="002978DC"/>
    <w:rsid w:val="002A4792"/>
    <w:rsid w:val="002A4AF9"/>
    <w:rsid w:val="002A4B34"/>
    <w:rsid w:val="002B00AF"/>
    <w:rsid w:val="002B324B"/>
    <w:rsid w:val="002B38C1"/>
    <w:rsid w:val="002B63EB"/>
    <w:rsid w:val="002B6D2A"/>
    <w:rsid w:val="002C06B6"/>
    <w:rsid w:val="002C1D42"/>
    <w:rsid w:val="002C2B33"/>
    <w:rsid w:val="002C479A"/>
    <w:rsid w:val="002C50E6"/>
    <w:rsid w:val="002C61EA"/>
    <w:rsid w:val="002D12ED"/>
    <w:rsid w:val="002D1D9A"/>
    <w:rsid w:val="002D2164"/>
    <w:rsid w:val="002D2F08"/>
    <w:rsid w:val="002D3045"/>
    <w:rsid w:val="002D31FD"/>
    <w:rsid w:val="002D55FA"/>
    <w:rsid w:val="002E1A7E"/>
    <w:rsid w:val="002E3B4F"/>
    <w:rsid w:val="002E5104"/>
    <w:rsid w:val="002E57C1"/>
    <w:rsid w:val="002E6276"/>
    <w:rsid w:val="002E6A2A"/>
    <w:rsid w:val="002E76CA"/>
    <w:rsid w:val="002E79BA"/>
    <w:rsid w:val="002F2E89"/>
    <w:rsid w:val="002F33AE"/>
    <w:rsid w:val="002F4F16"/>
    <w:rsid w:val="002F50E0"/>
    <w:rsid w:val="002F75E0"/>
    <w:rsid w:val="00300E61"/>
    <w:rsid w:val="0030391D"/>
    <w:rsid w:val="00304BFF"/>
    <w:rsid w:val="00305E42"/>
    <w:rsid w:val="00306A6F"/>
    <w:rsid w:val="00306FCE"/>
    <w:rsid w:val="00306FE8"/>
    <w:rsid w:val="00307882"/>
    <w:rsid w:val="00307920"/>
    <w:rsid w:val="00307CFB"/>
    <w:rsid w:val="00307F87"/>
    <w:rsid w:val="00310C82"/>
    <w:rsid w:val="003118A6"/>
    <w:rsid w:val="003130A6"/>
    <w:rsid w:val="00313EF4"/>
    <w:rsid w:val="0031481C"/>
    <w:rsid w:val="00314C75"/>
    <w:rsid w:val="00315532"/>
    <w:rsid w:val="0031672C"/>
    <w:rsid w:val="00317F37"/>
    <w:rsid w:val="00321070"/>
    <w:rsid w:val="0032125A"/>
    <w:rsid w:val="003241CB"/>
    <w:rsid w:val="0032453A"/>
    <w:rsid w:val="00324E4F"/>
    <w:rsid w:val="00325818"/>
    <w:rsid w:val="00325CA9"/>
    <w:rsid w:val="00327DE6"/>
    <w:rsid w:val="00327E1C"/>
    <w:rsid w:val="00330523"/>
    <w:rsid w:val="0033197A"/>
    <w:rsid w:val="0033286B"/>
    <w:rsid w:val="003330B2"/>
    <w:rsid w:val="0033421D"/>
    <w:rsid w:val="00335F51"/>
    <w:rsid w:val="003372C6"/>
    <w:rsid w:val="00337645"/>
    <w:rsid w:val="00342F66"/>
    <w:rsid w:val="00342FDF"/>
    <w:rsid w:val="00343E8A"/>
    <w:rsid w:val="003442EA"/>
    <w:rsid w:val="003462C5"/>
    <w:rsid w:val="00346F59"/>
    <w:rsid w:val="00347217"/>
    <w:rsid w:val="003500B1"/>
    <w:rsid w:val="003508E2"/>
    <w:rsid w:val="003531AE"/>
    <w:rsid w:val="0036218B"/>
    <w:rsid w:val="00362BDC"/>
    <w:rsid w:val="003634EF"/>
    <w:rsid w:val="00364BD6"/>
    <w:rsid w:val="00365178"/>
    <w:rsid w:val="003652CD"/>
    <w:rsid w:val="00365903"/>
    <w:rsid w:val="0036593F"/>
    <w:rsid w:val="0036594E"/>
    <w:rsid w:val="003667E4"/>
    <w:rsid w:val="00366CEB"/>
    <w:rsid w:val="00366EF0"/>
    <w:rsid w:val="00371C33"/>
    <w:rsid w:val="0037386D"/>
    <w:rsid w:val="0037444E"/>
    <w:rsid w:val="00374DF7"/>
    <w:rsid w:val="00376D92"/>
    <w:rsid w:val="003804C2"/>
    <w:rsid w:val="0038149E"/>
    <w:rsid w:val="00383964"/>
    <w:rsid w:val="003842EB"/>
    <w:rsid w:val="003843C7"/>
    <w:rsid w:val="0038546A"/>
    <w:rsid w:val="00385A53"/>
    <w:rsid w:val="00386159"/>
    <w:rsid w:val="0038771D"/>
    <w:rsid w:val="00387F5C"/>
    <w:rsid w:val="0039124A"/>
    <w:rsid w:val="003923A6"/>
    <w:rsid w:val="003953C3"/>
    <w:rsid w:val="003954A0"/>
    <w:rsid w:val="00395B75"/>
    <w:rsid w:val="00395C69"/>
    <w:rsid w:val="00395E27"/>
    <w:rsid w:val="003A22B9"/>
    <w:rsid w:val="003A2EB4"/>
    <w:rsid w:val="003A33E8"/>
    <w:rsid w:val="003A5591"/>
    <w:rsid w:val="003A59DF"/>
    <w:rsid w:val="003A5F68"/>
    <w:rsid w:val="003A7518"/>
    <w:rsid w:val="003B0352"/>
    <w:rsid w:val="003B042A"/>
    <w:rsid w:val="003B1432"/>
    <w:rsid w:val="003B1AD4"/>
    <w:rsid w:val="003B31D9"/>
    <w:rsid w:val="003B4115"/>
    <w:rsid w:val="003B4C1C"/>
    <w:rsid w:val="003B6C6F"/>
    <w:rsid w:val="003B74EF"/>
    <w:rsid w:val="003C09FC"/>
    <w:rsid w:val="003C3A17"/>
    <w:rsid w:val="003C4685"/>
    <w:rsid w:val="003C4936"/>
    <w:rsid w:val="003C4B36"/>
    <w:rsid w:val="003C504E"/>
    <w:rsid w:val="003C519B"/>
    <w:rsid w:val="003C561B"/>
    <w:rsid w:val="003C582C"/>
    <w:rsid w:val="003C5968"/>
    <w:rsid w:val="003C7991"/>
    <w:rsid w:val="003D0E0A"/>
    <w:rsid w:val="003D433F"/>
    <w:rsid w:val="003D5B62"/>
    <w:rsid w:val="003D5E44"/>
    <w:rsid w:val="003D612A"/>
    <w:rsid w:val="003E1F59"/>
    <w:rsid w:val="003E47FC"/>
    <w:rsid w:val="003E6AA4"/>
    <w:rsid w:val="003E7727"/>
    <w:rsid w:val="003F0118"/>
    <w:rsid w:val="003F01D4"/>
    <w:rsid w:val="003F047A"/>
    <w:rsid w:val="003F2926"/>
    <w:rsid w:val="003F539F"/>
    <w:rsid w:val="004007C5"/>
    <w:rsid w:val="00403D1D"/>
    <w:rsid w:val="00404180"/>
    <w:rsid w:val="00404DFC"/>
    <w:rsid w:val="004060E0"/>
    <w:rsid w:val="00406443"/>
    <w:rsid w:val="00411CE5"/>
    <w:rsid w:val="00414746"/>
    <w:rsid w:val="00415E9E"/>
    <w:rsid w:val="004177A6"/>
    <w:rsid w:val="004237A1"/>
    <w:rsid w:val="00424CEE"/>
    <w:rsid w:val="00426985"/>
    <w:rsid w:val="004276E0"/>
    <w:rsid w:val="00430304"/>
    <w:rsid w:val="00430FF3"/>
    <w:rsid w:val="00431673"/>
    <w:rsid w:val="00432AB9"/>
    <w:rsid w:val="00432AE7"/>
    <w:rsid w:val="00433777"/>
    <w:rsid w:val="00433C91"/>
    <w:rsid w:val="0043478F"/>
    <w:rsid w:val="00437282"/>
    <w:rsid w:val="004379BC"/>
    <w:rsid w:val="00437E2C"/>
    <w:rsid w:val="00440BEF"/>
    <w:rsid w:val="00442017"/>
    <w:rsid w:val="004439D2"/>
    <w:rsid w:val="00444FBF"/>
    <w:rsid w:val="00446103"/>
    <w:rsid w:val="00446D5A"/>
    <w:rsid w:val="00447F6D"/>
    <w:rsid w:val="004529D1"/>
    <w:rsid w:val="004530D4"/>
    <w:rsid w:val="00453298"/>
    <w:rsid w:val="004537B0"/>
    <w:rsid w:val="00454CF5"/>
    <w:rsid w:val="00457139"/>
    <w:rsid w:val="00460EC7"/>
    <w:rsid w:val="00460FA9"/>
    <w:rsid w:val="00462494"/>
    <w:rsid w:val="00463048"/>
    <w:rsid w:val="00464F9C"/>
    <w:rsid w:val="00465BBE"/>
    <w:rsid w:val="00465EC0"/>
    <w:rsid w:val="004668EF"/>
    <w:rsid w:val="004713E0"/>
    <w:rsid w:val="004719B4"/>
    <w:rsid w:val="00475A8B"/>
    <w:rsid w:val="004766CD"/>
    <w:rsid w:val="00476A94"/>
    <w:rsid w:val="00477CC0"/>
    <w:rsid w:val="00477FAC"/>
    <w:rsid w:val="004806A7"/>
    <w:rsid w:val="004811F0"/>
    <w:rsid w:val="004839AB"/>
    <w:rsid w:val="00484081"/>
    <w:rsid w:val="0048522E"/>
    <w:rsid w:val="00486C1F"/>
    <w:rsid w:val="00490CAB"/>
    <w:rsid w:val="00494186"/>
    <w:rsid w:val="004949F1"/>
    <w:rsid w:val="00495774"/>
    <w:rsid w:val="00495C1C"/>
    <w:rsid w:val="00496425"/>
    <w:rsid w:val="00496928"/>
    <w:rsid w:val="0049772C"/>
    <w:rsid w:val="004A18B8"/>
    <w:rsid w:val="004A26AA"/>
    <w:rsid w:val="004A2F5C"/>
    <w:rsid w:val="004A483F"/>
    <w:rsid w:val="004A4F63"/>
    <w:rsid w:val="004A5009"/>
    <w:rsid w:val="004A5F67"/>
    <w:rsid w:val="004A730B"/>
    <w:rsid w:val="004B0DAA"/>
    <w:rsid w:val="004B2151"/>
    <w:rsid w:val="004B4AFE"/>
    <w:rsid w:val="004B51AE"/>
    <w:rsid w:val="004C00B4"/>
    <w:rsid w:val="004C07F7"/>
    <w:rsid w:val="004C2B05"/>
    <w:rsid w:val="004C43E5"/>
    <w:rsid w:val="004C4CCC"/>
    <w:rsid w:val="004C5007"/>
    <w:rsid w:val="004C530C"/>
    <w:rsid w:val="004C655C"/>
    <w:rsid w:val="004C6E33"/>
    <w:rsid w:val="004C6FC8"/>
    <w:rsid w:val="004D0037"/>
    <w:rsid w:val="004D0A48"/>
    <w:rsid w:val="004D18A4"/>
    <w:rsid w:val="004D234F"/>
    <w:rsid w:val="004D251F"/>
    <w:rsid w:val="004D57DA"/>
    <w:rsid w:val="004D58F9"/>
    <w:rsid w:val="004D5E95"/>
    <w:rsid w:val="004D6B45"/>
    <w:rsid w:val="004D7EC8"/>
    <w:rsid w:val="004E1D79"/>
    <w:rsid w:val="004E21CB"/>
    <w:rsid w:val="004E2297"/>
    <w:rsid w:val="004E25C7"/>
    <w:rsid w:val="004E29D8"/>
    <w:rsid w:val="004E554B"/>
    <w:rsid w:val="004E57C9"/>
    <w:rsid w:val="004E5D44"/>
    <w:rsid w:val="004E723B"/>
    <w:rsid w:val="004E798E"/>
    <w:rsid w:val="004F1823"/>
    <w:rsid w:val="004F2693"/>
    <w:rsid w:val="004F751C"/>
    <w:rsid w:val="004F7661"/>
    <w:rsid w:val="004F77AF"/>
    <w:rsid w:val="004F7A9A"/>
    <w:rsid w:val="004F7BFE"/>
    <w:rsid w:val="005016C5"/>
    <w:rsid w:val="00501A69"/>
    <w:rsid w:val="00502C15"/>
    <w:rsid w:val="00503217"/>
    <w:rsid w:val="0050353C"/>
    <w:rsid w:val="00503913"/>
    <w:rsid w:val="00504D40"/>
    <w:rsid w:val="00505099"/>
    <w:rsid w:val="00505EA5"/>
    <w:rsid w:val="00511749"/>
    <w:rsid w:val="00511838"/>
    <w:rsid w:val="00512679"/>
    <w:rsid w:val="00512B6D"/>
    <w:rsid w:val="005131A5"/>
    <w:rsid w:val="00513429"/>
    <w:rsid w:val="00513D80"/>
    <w:rsid w:val="0051535A"/>
    <w:rsid w:val="00521480"/>
    <w:rsid w:val="00522B93"/>
    <w:rsid w:val="005232D5"/>
    <w:rsid w:val="00523431"/>
    <w:rsid w:val="005252D2"/>
    <w:rsid w:val="0052540C"/>
    <w:rsid w:val="0052697B"/>
    <w:rsid w:val="00527B2C"/>
    <w:rsid w:val="005349C4"/>
    <w:rsid w:val="00535750"/>
    <w:rsid w:val="00540B8E"/>
    <w:rsid w:val="00541BF5"/>
    <w:rsid w:val="00542089"/>
    <w:rsid w:val="005424B6"/>
    <w:rsid w:val="00543010"/>
    <w:rsid w:val="005454F0"/>
    <w:rsid w:val="00545F44"/>
    <w:rsid w:val="005475BA"/>
    <w:rsid w:val="005507A5"/>
    <w:rsid w:val="00550E40"/>
    <w:rsid w:val="00551753"/>
    <w:rsid w:val="005527CB"/>
    <w:rsid w:val="00553A3B"/>
    <w:rsid w:val="00555451"/>
    <w:rsid w:val="005579A4"/>
    <w:rsid w:val="00560966"/>
    <w:rsid w:val="005617AA"/>
    <w:rsid w:val="0056273F"/>
    <w:rsid w:val="00564241"/>
    <w:rsid w:val="00564E8B"/>
    <w:rsid w:val="00565894"/>
    <w:rsid w:val="00566B4E"/>
    <w:rsid w:val="00567D53"/>
    <w:rsid w:val="00571A8C"/>
    <w:rsid w:val="00571C7C"/>
    <w:rsid w:val="00572677"/>
    <w:rsid w:val="00577405"/>
    <w:rsid w:val="00580BD5"/>
    <w:rsid w:val="00581B68"/>
    <w:rsid w:val="00582417"/>
    <w:rsid w:val="005826E8"/>
    <w:rsid w:val="00584B92"/>
    <w:rsid w:val="00584CBF"/>
    <w:rsid w:val="005859AF"/>
    <w:rsid w:val="00585C17"/>
    <w:rsid w:val="005862CC"/>
    <w:rsid w:val="0058675C"/>
    <w:rsid w:val="00586FE5"/>
    <w:rsid w:val="0058775C"/>
    <w:rsid w:val="0059012D"/>
    <w:rsid w:val="00592596"/>
    <w:rsid w:val="00595C4F"/>
    <w:rsid w:val="00596F0A"/>
    <w:rsid w:val="005A024B"/>
    <w:rsid w:val="005A3A92"/>
    <w:rsid w:val="005A4690"/>
    <w:rsid w:val="005A4DBF"/>
    <w:rsid w:val="005A56FD"/>
    <w:rsid w:val="005A6227"/>
    <w:rsid w:val="005A63BB"/>
    <w:rsid w:val="005A6E46"/>
    <w:rsid w:val="005A7100"/>
    <w:rsid w:val="005A76E4"/>
    <w:rsid w:val="005B0AA3"/>
    <w:rsid w:val="005B1BB7"/>
    <w:rsid w:val="005B2C89"/>
    <w:rsid w:val="005B4756"/>
    <w:rsid w:val="005B5FE8"/>
    <w:rsid w:val="005B64A6"/>
    <w:rsid w:val="005B6EB0"/>
    <w:rsid w:val="005B6F9E"/>
    <w:rsid w:val="005C1622"/>
    <w:rsid w:val="005C451D"/>
    <w:rsid w:val="005C4CC5"/>
    <w:rsid w:val="005C74E8"/>
    <w:rsid w:val="005D0A1D"/>
    <w:rsid w:val="005D183B"/>
    <w:rsid w:val="005D317C"/>
    <w:rsid w:val="005D47CB"/>
    <w:rsid w:val="005D63F1"/>
    <w:rsid w:val="005D6922"/>
    <w:rsid w:val="005D69E4"/>
    <w:rsid w:val="005D6C46"/>
    <w:rsid w:val="005D7A48"/>
    <w:rsid w:val="005D7DB0"/>
    <w:rsid w:val="005E0119"/>
    <w:rsid w:val="005E1549"/>
    <w:rsid w:val="005E22E1"/>
    <w:rsid w:val="005E3625"/>
    <w:rsid w:val="005E41D0"/>
    <w:rsid w:val="005E53A4"/>
    <w:rsid w:val="005E556D"/>
    <w:rsid w:val="005E69A9"/>
    <w:rsid w:val="005E77B9"/>
    <w:rsid w:val="005E792E"/>
    <w:rsid w:val="005F0A74"/>
    <w:rsid w:val="005F1C36"/>
    <w:rsid w:val="005F1FCC"/>
    <w:rsid w:val="005F2622"/>
    <w:rsid w:val="005F367C"/>
    <w:rsid w:val="005F47D9"/>
    <w:rsid w:val="005F4E18"/>
    <w:rsid w:val="005F5B57"/>
    <w:rsid w:val="00601124"/>
    <w:rsid w:val="00601408"/>
    <w:rsid w:val="00602E7A"/>
    <w:rsid w:val="00603485"/>
    <w:rsid w:val="0060371E"/>
    <w:rsid w:val="00604CA2"/>
    <w:rsid w:val="00605A0A"/>
    <w:rsid w:val="00607456"/>
    <w:rsid w:val="00607BA7"/>
    <w:rsid w:val="0061046C"/>
    <w:rsid w:val="00610C95"/>
    <w:rsid w:val="00611C00"/>
    <w:rsid w:val="00612EC4"/>
    <w:rsid w:val="006153E0"/>
    <w:rsid w:val="006155A7"/>
    <w:rsid w:val="00615DD5"/>
    <w:rsid w:val="00620661"/>
    <w:rsid w:val="00621BF5"/>
    <w:rsid w:val="006248DD"/>
    <w:rsid w:val="0062654D"/>
    <w:rsid w:val="006300AE"/>
    <w:rsid w:val="006312AA"/>
    <w:rsid w:val="006316A2"/>
    <w:rsid w:val="00634538"/>
    <w:rsid w:val="00634EE5"/>
    <w:rsid w:val="00636028"/>
    <w:rsid w:val="00637310"/>
    <w:rsid w:val="006418C8"/>
    <w:rsid w:val="00642243"/>
    <w:rsid w:val="00646168"/>
    <w:rsid w:val="00647210"/>
    <w:rsid w:val="00651736"/>
    <w:rsid w:val="006525B6"/>
    <w:rsid w:val="006534E0"/>
    <w:rsid w:val="006542D4"/>
    <w:rsid w:val="006545EC"/>
    <w:rsid w:val="00655435"/>
    <w:rsid w:val="006555AE"/>
    <w:rsid w:val="00656475"/>
    <w:rsid w:val="00661D02"/>
    <w:rsid w:val="00661D86"/>
    <w:rsid w:val="0066250D"/>
    <w:rsid w:val="00663087"/>
    <w:rsid w:val="00663114"/>
    <w:rsid w:val="0066335D"/>
    <w:rsid w:val="00664F30"/>
    <w:rsid w:val="00664F79"/>
    <w:rsid w:val="0066586C"/>
    <w:rsid w:val="00665CE9"/>
    <w:rsid w:val="006667F8"/>
    <w:rsid w:val="00671DE0"/>
    <w:rsid w:val="006722B1"/>
    <w:rsid w:val="006764F8"/>
    <w:rsid w:val="0067761F"/>
    <w:rsid w:val="006777DE"/>
    <w:rsid w:val="00681679"/>
    <w:rsid w:val="0068195C"/>
    <w:rsid w:val="00682C04"/>
    <w:rsid w:val="006847FD"/>
    <w:rsid w:val="00685C7F"/>
    <w:rsid w:val="00685F8A"/>
    <w:rsid w:val="0068676A"/>
    <w:rsid w:val="006878E3"/>
    <w:rsid w:val="00690B61"/>
    <w:rsid w:val="00691C56"/>
    <w:rsid w:val="00691E8D"/>
    <w:rsid w:val="006927AC"/>
    <w:rsid w:val="00694301"/>
    <w:rsid w:val="00694920"/>
    <w:rsid w:val="00697240"/>
    <w:rsid w:val="006A0659"/>
    <w:rsid w:val="006A2C07"/>
    <w:rsid w:val="006A2EAF"/>
    <w:rsid w:val="006A4CF3"/>
    <w:rsid w:val="006A7C63"/>
    <w:rsid w:val="006B0723"/>
    <w:rsid w:val="006B0BD8"/>
    <w:rsid w:val="006B3B50"/>
    <w:rsid w:val="006B3B67"/>
    <w:rsid w:val="006B428E"/>
    <w:rsid w:val="006B4D41"/>
    <w:rsid w:val="006B57C1"/>
    <w:rsid w:val="006B581F"/>
    <w:rsid w:val="006B5FF6"/>
    <w:rsid w:val="006B6EBD"/>
    <w:rsid w:val="006B7AB1"/>
    <w:rsid w:val="006B7B93"/>
    <w:rsid w:val="006C03F4"/>
    <w:rsid w:val="006C1B98"/>
    <w:rsid w:val="006C26E0"/>
    <w:rsid w:val="006C2A93"/>
    <w:rsid w:val="006C56B3"/>
    <w:rsid w:val="006C69B3"/>
    <w:rsid w:val="006C7DFE"/>
    <w:rsid w:val="006D539C"/>
    <w:rsid w:val="006D6373"/>
    <w:rsid w:val="006D69FE"/>
    <w:rsid w:val="006D6D05"/>
    <w:rsid w:val="006E059F"/>
    <w:rsid w:val="006E09C6"/>
    <w:rsid w:val="006E36DC"/>
    <w:rsid w:val="006E6E44"/>
    <w:rsid w:val="006E712C"/>
    <w:rsid w:val="006E7F0F"/>
    <w:rsid w:val="006F0B67"/>
    <w:rsid w:val="006F0E93"/>
    <w:rsid w:val="006F15FE"/>
    <w:rsid w:val="006F1CD8"/>
    <w:rsid w:val="006F2CBE"/>
    <w:rsid w:val="0070200A"/>
    <w:rsid w:val="00702EA1"/>
    <w:rsid w:val="0070327F"/>
    <w:rsid w:val="007040FD"/>
    <w:rsid w:val="0070443A"/>
    <w:rsid w:val="007047BB"/>
    <w:rsid w:val="007054B1"/>
    <w:rsid w:val="007058FA"/>
    <w:rsid w:val="0070629D"/>
    <w:rsid w:val="007069F7"/>
    <w:rsid w:val="00707228"/>
    <w:rsid w:val="0070758F"/>
    <w:rsid w:val="00710B29"/>
    <w:rsid w:val="00711EB9"/>
    <w:rsid w:val="00712849"/>
    <w:rsid w:val="007135EE"/>
    <w:rsid w:val="007140D7"/>
    <w:rsid w:val="0071454C"/>
    <w:rsid w:val="0071481D"/>
    <w:rsid w:val="007169E4"/>
    <w:rsid w:val="007175FF"/>
    <w:rsid w:val="0071774B"/>
    <w:rsid w:val="00717FFD"/>
    <w:rsid w:val="007209A2"/>
    <w:rsid w:val="0072168B"/>
    <w:rsid w:val="00721A21"/>
    <w:rsid w:val="00721E3B"/>
    <w:rsid w:val="007235F3"/>
    <w:rsid w:val="00725F48"/>
    <w:rsid w:val="00726B80"/>
    <w:rsid w:val="00726C28"/>
    <w:rsid w:val="007273C0"/>
    <w:rsid w:val="007311EC"/>
    <w:rsid w:val="00731287"/>
    <w:rsid w:val="00735092"/>
    <w:rsid w:val="00735DC4"/>
    <w:rsid w:val="007362C8"/>
    <w:rsid w:val="0074018D"/>
    <w:rsid w:val="00740F3D"/>
    <w:rsid w:val="007420BD"/>
    <w:rsid w:val="007430DC"/>
    <w:rsid w:val="00745AA9"/>
    <w:rsid w:val="00745ED3"/>
    <w:rsid w:val="00746110"/>
    <w:rsid w:val="007468E6"/>
    <w:rsid w:val="00750261"/>
    <w:rsid w:val="00751B1E"/>
    <w:rsid w:val="00751FDA"/>
    <w:rsid w:val="00751FDE"/>
    <w:rsid w:val="00753F97"/>
    <w:rsid w:val="007547B2"/>
    <w:rsid w:val="00756E98"/>
    <w:rsid w:val="00756F6D"/>
    <w:rsid w:val="00757A5C"/>
    <w:rsid w:val="00760220"/>
    <w:rsid w:val="007610A9"/>
    <w:rsid w:val="0076430B"/>
    <w:rsid w:val="00765E5B"/>
    <w:rsid w:val="00766473"/>
    <w:rsid w:val="0076725B"/>
    <w:rsid w:val="00767597"/>
    <w:rsid w:val="00770B22"/>
    <w:rsid w:val="00774626"/>
    <w:rsid w:val="00776D76"/>
    <w:rsid w:val="00777B24"/>
    <w:rsid w:val="00780539"/>
    <w:rsid w:val="00780566"/>
    <w:rsid w:val="00781D31"/>
    <w:rsid w:val="007830BB"/>
    <w:rsid w:val="007833F8"/>
    <w:rsid w:val="00784887"/>
    <w:rsid w:val="00784A99"/>
    <w:rsid w:val="007857BB"/>
    <w:rsid w:val="00786B3E"/>
    <w:rsid w:val="007877F6"/>
    <w:rsid w:val="007903AD"/>
    <w:rsid w:val="00791CAF"/>
    <w:rsid w:val="00794007"/>
    <w:rsid w:val="00794C4C"/>
    <w:rsid w:val="0079544D"/>
    <w:rsid w:val="00796604"/>
    <w:rsid w:val="00797907"/>
    <w:rsid w:val="00797CAA"/>
    <w:rsid w:val="007A0371"/>
    <w:rsid w:val="007A06DB"/>
    <w:rsid w:val="007A0CBD"/>
    <w:rsid w:val="007A0FDF"/>
    <w:rsid w:val="007A38F0"/>
    <w:rsid w:val="007A49C0"/>
    <w:rsid w:val="007A5D1D"/>
    <w:rsid w:val="007A5E0E"/>
    <w:rsid w:val="007A605A"/>
    <w:rsid w:val="007A705A"/>
    <w:rsid w:val="007B0EF1"/>
    <w:rsid w:val="007B0F0F"/>
    <w:rsid w:val="007B1261"/>
    <w:rsid w:val="007B29FC"/>
    <w:rsid w:val="007B2DF1"/>
    <w:rsid w:val="007B31FE"/>
    <w:rsid w:val="007B3F06"/>
    <w:rsid w:val="007B728D"/>
    <w:rsid w:val="007B77FA"/>
    <w:rsid w:val="007B7C16"/>
    <w:rsid w:val="007B7E93"/>
    <w:rsid w:val="007C0083"/>
    <w:rsid w:val="007C1D7D"/>
    <w:rsid w:val="007C23A8"/>
    <w:rsid w:val="007C365D"/>
    <w:rsid w:val="007C412F"/>
    <w:rsid w:val="007C4F65"/>
    <w:rsid w:val="007C53EE"/>
    <w:rsid w:val="007C655B"/>
    <w:rsid w:val="007C745C"/>
    <w:rsid w:val="007D072B"/>
    <w:rsid w:val="007D07E1"/>
    <w:rsid w:val="007D0C88"/>
    <w:rsid w:val="007D18EB"/>
    <w:rsid w:val="007D192D"/>
    <w:rsid w:val="007D32AE"/>
    <w:rsid w:val="007D35CB"/>
    <w:rsid w:val="007D511F"/>
    <w:rsid w:val="007D5EAE"/>
    <w:rsid w:val="007D675A"/>
    <w:rsid w:val="007E2AF9"/>
    <w:rsid w:val="007E2D5A"/>
    <w:rsid w:val="007E5C46"/>
    <w:rsid w:val="007E6364"/>
    <w:rsid w:val="007E690E"/>
    <w:rsid w:val="007E7FED"/>
    <w:rsid w:val="007F0065"/>
    <w:rsid w:val="007F045D"/>
    <w:rsid w:val="007F0A29"/>
    <w:rsid w:val="007F333C"/>
    <w:rsid w:val="007F4FE9"/>
    <w:rsid w:val="007F72CF"/>
    <w:rsid w:val="00801217"/>
    <w:rsid w:val="00803ECA"/>
    <w:rsid w:val="00806883"/>
    <w:rsid w:val="00806FD9"/>
    <w:rsid w:val="008072F0"/>
    <w:rsid w:val="00807988"/>
    <w:rsid w:val="008135F6"/>
    <w:rsid w:val="00815320"/>
    <w:rsid w:val="0081606C"/>
    <w:rsid w:val="00817D4A"/>
    <w:rsid w:val="00821CDC"/>
    <w:rsid w:val="008225EF"/>
    <w:rsid w:val="00824ACC"/>
    <w:rsid w:val="00824B80"/>
    <w:rsid w:val="008276A0"/>
    <w:rsid w:val="008310D8"/>
    <w:rsid w:val="00831732"/>
    <w:rsid w:val="00831DF1"/>
    <w:rsid w:val="00832503"/>
    <w:rsid w:val="00832990"/>
    <w:rsid w:val="008331BB"/>
    <w:rsid w:val="00833D31"/>
    <w:rsid w:val="00833E79"/>
    <w:rsid w:val="0083485E"/>
    <w:rsid w:val="008360C0"/>
    <w:rsid w:val="0083623C"/>
    <w:rsid w:val="008368A9"/>
    <w:rsid w:val="00836DFF"/>
    <w:rsid w:val="00837F2C"/>
    <w:rsid w:val="00842BA6"/>
    <w:rsid w:val="00842EE1"/>
    <w:rsid w:val="0084367C"/>
    <w:rsid w:val="008459F3"/>
    <w:rsid w:val="008475D8"/>
    <w:rsid w:val="00850E79"/>
    <w:rsid w:val="008513B4"/>
    <w:rsid w:val="00853884"/>
    <w:rsid w:val="00854C27"/>
    <w:rsid w:val="00854E32"/>
    <w:rsid w:val="00855826"/>
    <w:rsid w:val="00856F89"/>
    <w:rsid w:val="0085737F"/>
    <w:rsid w:val="008617CA"/>
    <w:rsid w:val="00862815"/>
    <w:rsid w:val="00863326"/>
    <w:rsid w:val="00865321"/>
    <w:rsid w:val="00867048"/>
    <w:rsid w:val="00867A73"/>
    <w:rsid w:val="00870616"/>
    <w:rsid w:val="00871936"/>
    <w:rsid w:val="00871FD9"/>
    <w:rsid w:val="008728F2"/>
    <w:rsid w:val="00872FF2"/>
    <w:rsid w:val="00874305"/>
    <w:rsid w:val="008771B5"/>
    <w:rsid w:val="008804A9"/>
    <w:rsid w:val="00881F08"/>
    <w:rsid w:val="00882984"/>
    <w:rsid w:val="00885235"/>
    <w:rsid w:val="00885B34"/>
    <w:rsid w:val="00890220"/>
    <w:rsid w:val="0089162D"/>
    <w:rsid w:val="00892930"/>
    <w:rsid w:val="00893AEA"/>
    <w:rsid w:val="008A01B8"/>
    <w:rsid w:val="008A136C"/>
    <w:rsid w:val="008A1B3F"/>
    <w:rsid w:val="008A33E9"/>
    <w:rsid w:val="008A4425"/>
    <w:rsid w:val="008A4D26"/>
    <w:rsid w:val="008A4F23"/>
    <w:rsid w:val="008A5A18"/>
    <w:rsid w:val="008A6327"/>
    <w:rsid w:val="008A7E5A"/>
    <w:rsid w:val="008B1372"/>
    <w:rsid w:val="008B25BA"/>
    <w:rsid w:val="008B3CEC"/>
    <w:rsid w:val="008B3E42"/>
    <w:rsid w:val="008B472F"/>
    <w:rsid w:val="008B4E0B"/>
    <w:rsid w:val="008B552F"/>
    <w:rsid w:val="008B668F"/>
    <w:rsid w:val="008C0B3E"/>
    <w:rsid w:val="008C14B2"/>
    <w:rsid w:val="008C4ED4"/>
    <w:rsid w:val="008C6048"/>
    <w:rsid w:val="008C6EDE"/>
    <w:rsid w:val="008C7950"/>
    <w:rsid w:val="008D0726"/>
    <w:rsid w:val="008D097E"/>
    <w:rsid w:val="008D1578"/>
    <w:rsid w:val="008D1684"/>
    <w:rsid w:val="008D1FD5"/>
    <w:rsid w:val="008D20EC"/>
    <w:rsid w:val="008D2283"/>
    <w:rsid w:val="008D2558"/>
    <w:rsid w:val="008D2629"/>
    <w:rsid w:val="008D35CE"/>
    <w:rsid w:val="008D3C76"/>
    <w:rsid w:val="008D4E81"/>
    <w:rsid w:val="008E0B11"/>
    <w:rsid w:val="008E10A0"/>
    <w:rsid w:val="008E2062"/>
    <w:rsid w:val="008E21B7"/>
    <w:rsid w:val="008E395D"/>
    <w:rsid w:val="008E411E"/>
    <w:rsid w:val="008E42F5"/>
    <w:rsid w:val="008E6EFF"/>
    <w:rsid w:val="008F0C48"/>
    <w:rsid w:val="008F2663"/>
    <w:rsid w:val="008F4181"/>
    <w:rsid w:val="008F5196"/>
    <w:rsid w:val="008F69C4"/>
    <w:rsid w:val="008F7388"/>
    <w:rsid w:val="008F7820"/>
    <w:rsid w:val="008F7E16"/>
    <w:rsid w:val="008F7FA2"/>
    <w:rsid w:val="009005CC"/>
    <w:rsid w:val="00900ECB"/>
    <w:rsid w:val="00901B49"/>
    <w:rsid w:val="00902FC1"/>
    <w:rsid w:val="009034E6"/>
    <w:rsid w:val="009059D9"/>
    <w:rsid w:val="00905A09"/>
    <w:rsid w:val="009060A6"/>
    <w:rsid w:val="009061BE"/>
    <w:rsid w:val="00907BD1"/>
    <w:rsid w:val="0091205C"/>
    <w:rsid w:val="009148AA"/>
    <w:rsid w:val="009174A3"/>
    <w:rsid w:val="009175BA"/>
    <w:rsid w:val="009177ED"/>
    <w:rsid w:val="00920FF0"/>
    <w:rsid w:val="00921541"/>
    <w:rsid w:val="009217C3"/>
    <w:rsid w:val="0092193F"/>
    <w:rsid w:val="009225C5"/>
    <w:rsid w:val="009233B1"/>
    <w:rsid w:val="00923469"/>
    <w:rsid w:val="00923519"/>
    <w:rsid w:val="00925B36"/>
    <w:rsid w:val="009271D4"/>
    <w:rsid w:val="00927E80"/>
    <w:rsid w:val="00930FB9"/>
    <w:rsid w:val="0093174D"/>
    <w:rsid w:val="009321C8"/>
    <w:rsid w:val="009334F1"/>
    <w:rsid w:val="00933D2B"/>
    <w:rsid w:val="00935914"/>
    <w:rsid w:val="00936137"/>
    <w:rsid w:val="00936C23"/>
    <w:rsid w:val="00936D60"/>
    <w:rsid w:val="009405C0"/>
    <w:rsid w:val="0094190B"/>
    <w:rsid w:val="0094228D"/>
    <w:rsid w:val="009426B4"/>
    <w:rsid w:val="00942715"/>
    <w:rsid w:val="009443B4"/>
    <w:rsid w:val="00944F32"/>
    <w:rsid w:val="00945CAE"/>
    <w:rsid w:val="009467E2"/>
    <w:rsid w:val="009479AD"/>
    <w:rsid w:val="00950925"/>
    <w:rsid w:val="00954219"/>
    <w:rsid w:val="00955EC7"/>
    <w:rsid w:val="009567E5"/>
    <w:rsid w:val="00956955"/>
    <w:rsid w:val="00960B09"/>
    <w:rsid w:val="00960D67"/>
    <w:rsid w:val="00962EE0"/>
    <w:rsid w:val="009634ED"/>
    <w:rsid w:val="00963DA5"/>
    <w:rsid w:val="00963FFC"/>
    <w:rsid w:val="00966BCE"/>
    <w:rsid w:val="00967C80"/>
    <w:rsid w:val="00971914"/>
    <w:rsid w:val="00972415"/>
    <w:rsid w:val="009727AA"/>
    <w:rsid w:val="00972B62"/>
    <w:rsid w:val="0097335B"/>
    <w:rsid w:val="00973360"/>
    <w:rsid w:val="009734F3"/>
    <w:rsid w:val="0097385F"/>
    <w:rsid w:val="00974612"/>
    <w:rsid w:val="00974AB5"/>
    <w:rsid w:val="00975506"/>
    <w:rsid w:val="0097550D"/>
    <w:rsid w:val="009755D0"/>
    <w:rsid w:val="0097675D"/>
    <w:rsid w:val="00977ACC"/>
    <w:rsid w:val="00977B7B"/>
    <w:rsid w:val="0098037A"/>
    <w:rsid w:val="009807D8"/>
    <w:rsid w:val="00981103"/>
    <w:rsid w:val="009828DA"/>
    <w:rsid w:val="00982F06"/>
    <w:rsid w:val="00985B09"/>
    <w:rsid w:val="00985D2C"/>
    <w:rsid w:val="00990492"/>
    <w:rsid w:val="00990B05"/>
    <w:rsid w:val="00990E94"/>
    <w:rsid w:val="009935AF"/>
    <w:rsid w:val="00993B5C"/>
    <w:rsid w:val="00994494"/>
    <w:rsid w:val="00997286"/>
    <w:rsid w:val="009A2908"/>
    <w:rsid w:val="009A3CF5"/>
    <w:rsid w:val="009A3DE3"/>
    <w:rsid w:val="009A49FC"/>
    <w:rsid w:val="009A4A96"/>
    <w:rsid w:val="009A6A20"/>
    <w:rsid w:val="009A75BF"/>
    <w:rsid w:val="009A7C46"/>
    <w:rsid w:val="009B1A49"/>
    <w:rsid w:val="009B1C40"/>
    <w:rsid w:val="009B1D5B"/>
    <w:rsid w:val="009B25BA"/>
    <w:rsid w:val="009B3F5F"/>
    <w:rsid w:val="009B7AAC"/>
    <w:rsid w:val="009C13DA"/>
    <w:rsid w:val="009C15D8"/>
    <w:rsid w:val="009C1D1D"/>
    <w:rsid w:val="009C2A70"/>
    <w:rsid w:val="009C2E81"/>
    <w:rsid w:val="009C2EF7"/>
    <w:rsid w:val="009C6FBF"/>
    <w:rsid w:val="009C72E7"/>
    <w:rsid w:val="009C77AB"/>
    <w:rsid w:val="009D1268"/>
    <w:rsid w:val="009D130C"/>
    <w:rsid w:val="009D199A"/>
    <w:rsid w:val="009D4CFF"/>
    <w:rsid w:val="009E0975"/>
    <w:rsid w:val="009E0C98"/>
    <w:rsid w:val="009E1935"/>
    <w:rsid w:val="009E26A5"/>
    <w:rsid w:val="009E360E"/>
    <w:rsid w:val="009E3CBD"/>
    <w:rsid w:val="009E4A14"/>
    <w:rsid w:val="009E5AF4"/>
    <w:rsid w:val="009E6791"/>
    <w:rsid w:val="009E767D"/>
    <w:rsid w:val="009E7AC7"/>
    <w:rsid w:val="009F0701"/>
    <w:rsid w:val="009F1444"/>
    <w:rsid w:val="009F2F25"/>
    <w:rsid w:val="009F3C11"/>
    <w:rsid w:val="009F408F"/>
    <w:rsid w:val="009F4B48"/>
    <w:rsid w:val="009F5F11"/>
    <w:rsid w:val="009F7A21"/>
    <w:rsid w:val="00A0031B"/>
    <w:rsid w:val="00A006C7"/>
    <w:rsid w:val="00A007C0"/>
    <w:rsid w:val="00A01EC9"/>
    <w:rsid w:val="00A0389E"/>
    <w:rsid w:val="00A0451D"/>
    <w:rsid w:val="00A05AC4"/>
    <w:rsid w:val="00A06800"/>
    <w:rsid w:val="00A06E4E"/>
    <w:rsid w:val="00A10726"/>
    <w:rsid w:val="00A10FD1"/>
    <w:rsid w:val="00A11021"/>
    <w:rsid w:val="00A120F4"/>
    <w:rsid w:val="00A12E1E"/>
    <w:rsid w:val="00A13D53"/>
    <w:rsid w:val="00A140E4"/>
    <w:rsid w:val="00A14CC2"/>
    <w:rsid w:val="00A15F1A"/>
    <w:rsid w:val="00A17C89"/>
    <w:rsid w:val="00A17EA1"/>
    <w:rsid w:val="00A206DA"/>
    <w:rsid w:val="00A223F8"/>
    <w:rsid w:val="00A23911"/>
    <w:rsid w:val="00A25B53"/>
    <w:rsid w:val="00A26104"/>
    <w:rsid w:val="00A26998"/>
    <w:rsid w:val="00A26E77"/>
    <w:rsid w:val="00A276B3"/>
    <w:rsid w:val="00A30726"/>
    <w:rsid w:val="00A30E7C"/>
    <w:rsid w:val="00A30FDA"/>
    <w:rsid w:val="00A35544"/>
    <w:rsid w:val="00A36018"/>
    <w:rsid w:val="00A37096"/>
    <w:rsid w:val="00A37EC8"/>
    <w:rsid w:val="00A402F2"/>
    <w:rsid w:val="00A41F18"/>
    <w:rsid w:val="00A42462"/>
    <w:rsid w:val="00A45D63"/>
    <w:rsid w:val="00A46D1E"/>
    <w:rsid w:val="00A50377"/>
    <w:rsid w:val="00A51200"/>
    <w:rsid w:val="00A513EE"/>
    <w:rsid w:val="00A543B6"/>
    <w:rsid w:val="00A544C7"/>
    <w:rsid w:val="00A56F45"/>
    <w:rsid w:val="00A576C0"/>
    <w:rsid w:val="00A57E0E"/>
    <w:rsid w:val="00A61382"/>
    <w:rsid w:val="00A622E9"/>
    <w:rsid w:val="00A6482E"/>
    <w:rsid w:val="00A6656B"/>
    <w:rsid w:val="00A67F66"/>
    <w:rsid w:val="00A7043F"/>
    <w:rsid w:val="00A724C5"/>
    <w:rsid w:val="00A73FD9"/>
    <w:rsid w:val="00A751EF"/>
    <w:rsid w:val="00A8153E"/>
    <w:rsid w:val="00A83D1A"/>
    <w:rsid w:val="00A84FA7"/>
    <w:rsid w:val="00A8637C"/>
    <w:rsid w:val="00A86A53"/>
    <w:rsid w:val="00A907A0"/>
    <w:rsid w:val="00A911AD"/>
    <w:rsid w:val="00A91A34"/>
    <w:rsid w:val="00A91D2C"/>
    <w:rsid w:val="00A91E28"/>
    <w:rsid w:val="00A94CF8"/>
    <w:rsid w:val="00A95ECC"/>
    <w:rsid w:val="00A96B42"/>
    <w:rsid w:val="00A97389"/>
    <w:rsid w:val="00A97793"/>
    <w:rsid w:val="00AA095D"/>
    <w:rsid w:val="00AA30C7"/>
    <w:rsid w:val="00AA3F92"/>
    <w:rsid w:val="00AA43DB"/>
    <w:rsid w:val="00AA4430"/>
    <w:rsid w:val="00AA4EBA"/>
    <w:rsid w:val="00AA5202"/>
    <w:rsid w:val="00AA5232"/>
    <w:rsid w:val="00AA587D"/>
    <w:rsid w:val="00AA591A"/>
    <w:rsid w:val="00AA6AE5"/>
    <w:rsid w:val="00AA6DD1"/>
    <w:rsid w:val="00AA7019"/>
    <w:rsid w:val="00AB009D"/>
    <w:rsid w:val="00AB1EB1"/>
    <w:rsid w:val="00AB25E0"/>
    <w:rsid w:val="00AB7515"/>
    <w:rsid w:val="00AB7AF2"/>
    <w:rsid w:val="00AC012E"/>
    <w:rsid w:val="00AC066D"/>
    <w:rsid w:val="00AC0D77"/>
    <w:rsid w:val="00AC1DC3"/>
    <w:rsid w:val="00AC3AD1"/>
    <w:rsid w:val="00AC4495"/>
    <w:rsid w:val="00AC51BC"/>
    <w:rsid w:val="00AC6714"/>
    <w:rsid w:val="00AD3B44"/>
    <w:rsid w:val="00AD5472"/>
    <w:rsid w:val="00AD5B20"/>
    <w:rsid w:val="00AD6C04"/>
    <w:rsid w:val="00AE1F31"/>
    <w:rsid w:val="00AE287E"/>
    <w:rsid w:val="00AE4050"/>
    <w:rsid w:val="00AE44E6"/>
    <w:rsid w:val="00AE4C73"/>
    <w:rsid w:val="00AE515A"/>
    <w:rsid w:val="00AF0410"/>
    <w:rsid w:val="00AF0686"/>
    <w:rsid w:val="00AF0CD3"/>
    <w:rsid w:val="00AF15A8"/>
    <w:rsid w:val="00AF2305"/>
    <w:rsid w:val="00AF244A"/>
    <w:rsid w:val="00AF5888"/>
    <w:rsid w:val="00AF5AB9"/>
    <w:rsid w:val="00B01282"/>
    <w:rsid w:val="00B02215"/>
    <w:rsid w:val="00B03BDC"/>
    <w:rsid w:val="00B04A31"/>
    <w:rsid w:val="00B05006"/>
    <w:rsid w:val="00B06A86"/>
    <w:rsid w:val="00B07613"/>
    <w:rsid w:val="00B102F0"/>
    <w:rsid w:val="00B1076F"/>
    <w:rsid w:val="00B13543"/>
    <w:rsid w:val="00B13848"/>
    <w:rsid w:val="00B14C8A"/>
    <w:rsid w:val="00B14CF9"/>
    <w:rsid w:val="00B153AD"/>
    <w:rsid w:val="00B15575"/>
    <w:rsid w:val="00B15978"/>
    <w:rsid w:val="00B1715E"/>
    <w:rsid w:val="00B17594"/>
    <w:rsid w:val="00B20246"/>
    <w:rsid w:val="00B20D1E"/>
    <w:rsid w:val="00B21FF7"/>
    <w:rsid w:val="00B22E43"/>
    <w:rsid w:val="00B23E71"/>
    <w:rsid w:val="00B259DD"/>
    <w:rsid w:val="00B262FA"/>
    <w:rsid w:val="00B26CD6"/>
    <w:rsid w:val="00B30507"/>
    <w:rsid w:val="00B32068"/>
    <w:rsid w:val="00B34AD9"/>
    <w:rsid w:val="00B35E29"/>
    <w:rsid w:val="00B4073E"/>
    <w:rsid w:val="00B41C23"/>
    <w:rsid w:val="00B4215C"/>
    <w:rsid w:val="00B426E4"/>
    <w:rsid w:val="00B42892"/>
    <w:rsid w:val="00B43921"/>
    <w:rsid w:val="00B445A8"/>
    <w:rsid w:val="00B46D14"/>
    <w:rsid w:val="00B52B4B"/>
    <w:rsid w:val="00B53AED"/>
    <w:rsid w:val="00B545A9"/>
    <w:rsid w:val="00B54909"/>
    <w:rsid w:val="00B60DC7"/>
    <w:rsid w:val="00B626D1"/>
    <w:rsid w:val="00B62BE6"/>
    <w:rsid w:val="00B641F8"/>
    <w:rsid w:val="00B65016"/>
    <w:rsid w:val="00B720EE"/>
    <w:rsid w:val="00B73DED"/>
    <w:rsid w:val="00B74A89"/>
    <w:rsid w:val="00B75DC1"/>
    <w:rsid w:val="00B75E24"/>
    <w:rsid w:val="00B76103"/>
    <w:rsid w:val="00B76F57"/>
    <w:rsid w:val="00B77111"/>
    <w:rsid w:val="00B77446"/>
    <w:rsid w:val="00B77BEB"/>
    <w:rsid w:val="00B8282C"/>
    <w:rsid w:val="00B83811"/>
    <w:rsid w:val="00B83992"/>
    <w:rsid w:val="00B84998"/>
    <w:rsid w:val="00B8506A"/>
    <w:rsid w:val="00B90B02"/>
    <w:rsid w:val="00B947D5"/>
    <w:rsid w:val="00B955B3"/>
    <w:rsid w:val="00B965E0"/>
    <w:rsid w:val="00B97E1C"/>
    <w:rsid w:val="00BA0359"/>
    <w:rsid w:val="00BA0437"/>
    <w:rsid w:val="00BA11D7"/>
    <w:rsid w:val="00BA49F4"/>
    <w:rsid w:val="00BA5C3F"/>
    <w:rsid w:val="00BA64B3"/>
    <w:rsid w:val="00BA75F0"/>
    <w:rsid w:val="00BB031A"/>
    <w:rsid w:val="00BB1283"/>
    <w:rsid w:val="00BB5024"/>
    <w:rsid w:val="00BC0640"/>
    <w:rsid w:val="00BC4186"/>
    <w:rsid w:val="00BC509C"/>
    <w:rsid w:val="00BC58A5"/>
    <w:rsid w:val="00BC6C81"/>
    <w:rsid w:val="00BD192E"/>
    <w:rsid w:val="00BD3573"/>
    <w:rsid w:val="00BD7250"/>
    <w:rsid w:val="00BD72A9"/>
    <w:rsid w:val="00BD73C9"/>
    <w:rsid w:val="00BE03C3"/>
    <w:rsid w:val="00BE15E1"/>
    <w:rsid w:val="00BE1A17"/>
    <w:rsid w:val="00BE2788"/>
    <w:rsid w:val="00BE2A74"/>
    <w:rsid w:val="00BE34B7"/>
    <w:rsid w:val="00BE4DA9"/>
    <w:rsid w:val="00BE52D6"/>
    <w:rsid w:val="00BE7442"/>
    <w:rsid w:val="00BF0108"/>
    <w:rsid w:val="00BF0E54"/>
    <w:rsid w:val="00BF1631"/>
    <w:rsid w:val="00BF39BA"/>
    <w:rsid w:val="00BF5D4F"/>
    <w:rsid w:val="00BF6216"/>
    <w:rsid w:val="00BF7C50"/>
    <w:rsid w:val="00C02197"/>
    <w:rsid w:val="00C04A18"/>
    <w:rsid w:val="00C04DDF"/>
    <w:rsid w:val="00C06C1F"/>
    <w:rsid w:val="00C104FF"/>
    <w:rsid w:val="00C10550"/>
    <w:rsid w:val="00C11ADB"/>
    <w:rsid w:val="00C12226"/>
    <w:rsid w:val="00C1285F"/>
    <w:rsid w:val="00C1446C"/>
    <w:rsid w:val="00C15BFB"/>
    <w:rsid w:val="00C17D52"/>
    <w:rsid w:val="00C204D6"/>
    <w:rsid w:val="00C22192"/>
    <w:rsid w:val="00C22FBE"/>
    <w:rsid w:val="00C23086"/>
    <w:rsid w:val="00C23F7D"/>
    <w:rsid w:val="00C2493D"/>
    <w:rsid w:val="00C249CC"/>
    <w:rsid w:val="00C24F7A"/>
    <w:rsid w:val="00C25514"/>
    <w:rsid w:val="00C27D4C"/>
    <w:rsid w:val="00C304B1"/>
    <w:rsid w:val="00C30C30"/>
    <w:rsid w:val="00C3150E"/>
    <w:rsid w:val="00C3191A"/>
    <w:rsid w:val="00C328A1"/>
    <w:rsid w:val="00C332AB"/>
    <w:rsid w:val="00C345C5"/>
    <w:rsid w:val="00C35937"/>
    <w:rsid w:val="00C36F39"/>
    <w:rsid w:val="00C42E80"/>
    <w:rsid w:val="00C430EE"/>
    <w:rsid w:val="00C43B9D"/>
    <w:rsid w:val="00C44347"/>
    <w:rsid w:val="00C46200"/>
    <w:rsid w:val="00C46CDC"/>
    <w:rsid w:val="00C479E6"/>
    <w:rsid w:val="00C52F6F"/>
    <w:rsid w:val="00C532AD"/>
    <w:rsid w:val="00C53507"/>
    <w:rsid w:val="00C53858"/>
    <w:rsid w:val="00C54E20"/>
    <w:rsid w:val="00C56F82"/>
    <w:rsid w:val="00C6067C"/>
    <w:rsid w:val="00C6074E"/>
    <w:rsid w:val="00C62ED3"/>
    <w:rsid w:val="00C6313B"/>
    <w:rsid w:val="00C655F2"/>
    <w:rsid w:val="00C665AE"/>
    <w:rsid w:val="00C70AAD"/>
    <w:rsid w:val="00C73A9D"/>
    <w:rsid w:val="00C749E7"/>
    <w:rsid w:val="00C74F16"/>
    <w:rsid w:val="00C770A6"/>
    <w:rsid w:val="00C778AC"/>
    <w:rsid w:val="00C801C1"/>
    <w:rsid w:val="00C805EB"/>
    <w:rsid w:val="00C80ADE"/>
    <w:rsid w:val="00C86B58"/>
    <w:rsid w:val="00C918B2"/>
    <w:rsid w:val="00C930C0"/>
    <w:rsid w:val="00C942AD"/>
    <w:rsid w:val="00C97A23"/>
    <w:rsid w:val="00CA0DA6"/>
    <w:rsid w:val="00CA13D4"/>
    <w:rsid w:val="00CA1516"/>
    <w:rsid w:val="00CA1608"/>
    <w:rsid w:val="00CA2112"/>
    <w:rsid w:val="00CA2456"/>
    <w:rsid w:val="00CA25C6"/>
    <w:rsid w:val="00CA2FA5"/>
    <w:rsid w:val="00CA42B5"/>
    <w:rsid w:val="00CA453A"/>
    <w:rsid w:val="00CA4F6A"/>
    <w:rsid w:val="00CA5092"/>
    <w:rsid w:val="00CA5481"/>
    <w:rsid w:val="00CA6991"/>
    <w:rsid w:val="00CA6F05"/>
    <w:rsid w:val="00CA7138"/>
    <w:rsid w:val="00CA71AF"/>
    <w:rsid w:val="00CB0541"/>
    <w:rsid w:val="00CB0CCA"/>
    <w:rsid w:val="00CB1245"/>
    <w:rsid w:val="00CB413B"/>
    <w:rsid w:val="00CB4849"/>
    <w:rsid w:val="00CB5A2A"/>
    <w:rsid w:val="00CB7377"/>
    <w:rsid w:val="00CB745B"/>
    <w:rsid w:val="00CC07FC"/>
    <w:rsid w:val="00CC4B5A"/>
    <w:rsid w:val="00CC4CAA"/>
    <w:rsid w:val="00CC4E7D"/>
    <w:rsid w:val="00CC7144"/>
    <w:rsid w:val="00CC7378"/>
    <w:rsid w:val="00CD038A"/>
    <w:rsid w:val="00CD14D6"/>
    <w:rsid w:val="00CD1CBB"/>
    <w:rsid w:val="00CD2F59"/>
    <w:rsid w:val="00CD33AA"/>
    <w:rsid w:val="00CD4383"/>
    <w:rsid w:val="00CD5161"/>
    <w:rsid w:val="00CD5232"/>
    <w:rsid w:val="00CD5242"/>
    <w:rsid w:val="00CD6073"/>
    <w:rsid w:val="00CD7827"/>
    <w:rsid w:val="00CD7BBD"/>
    <w:rsid w:val="00CD7CF3"/>
    <w:rsid w:val="00CE0026"/>
    <w:rsid w:val="00CE020F"/>
    <w:rsid w:val="00CE0AD5"/>
    <w:rsid w:val="00CE0CE2"/>
    <w:rsid w:val="00CE4B8B"/>
    <w:rsid w:val="00CE6FDA"/>
    <w:rsid w:val="00CF146D"/>
    <w:rsid w:val="00CF1FE7"/>
    <w:rsid w:val="00CF3507"/>
    <w:rsid w:val="00CF3AF6"/>
    <w:rsid w:val="00CF3B60"/>
    <w:rsid w:val="00CF41A5"/>
    <w:rsid w:val="00D00B30"/>
    <w:rsid w:val="00D0413B"/>
    <w:rsid w:val="00D05301"/>
    <w:rsid w:val="00D064E7"/>
    <w:rsid w:val="00D101D1"/>
    <w:rsid w:val="00D12530"/>
    <w:rsid w:val="00D167B8"/>
    <w:rsid w:val="00D16B8C"/>
    <w:rsid w:val="00D177E7"/>
    <w:rsid w:val="00D20719"/>
    <w:rsid w:val="00D21D65"/>
    <w:rsid w:val="00D2210C"/>
    <w:rsid w:val="00D23AAE"/>
    <w:rsid w:val="00D2638D"/>
    <w:rsid w:val="00D2648C"/>
    <w:rsid w:val="00D27480"/>
    <w:rsid w:val="00D277DA"/>
    <w:rsid w:val="00D301FC"/>
    <w:rsid w:val="00D33E6C"/>
    <w:rsid w:val="00D364FC"/>
    <w:rsid w:val="00D37CCB"/>
    <w:rsid w:val="00D40505"/>
    <w:rsid w:val="00D40F5B"/>
    <w:rsid w:val="00D41EE5"/>
    <w:rsid w:val="00D4216A"/>
    <w:rsid w:val="00D44F15"/>
    <w:rsid w:val="00D465C9"/>
    <w:rsid w:val="00D46C21"/>
    <w:rsid w:val="00D50694"/>
    <w:rsid w:val="00D52EB9"/>
    <w:rsid w:val="00D538AC"/>
    <w:rsid w:val="00D5401D"/>
    <w:rsid w:val="00D55730"/>
    <w:rsid w:val="00D56FF1"/>
    <w:rsid w:val="00D57C01"/>
    <w:rsid w:val="00D57CE0"/>
    <w:rsid w:val="00D60F48"/>
    <w:rsid w:val="00D623A4"/>
    <w:rsid w:val="00D627E3"/>
    <w:rsid w:val="00D63AF3"/>
    <w:rsid w:val="00D7070A"/>
    <w:rsid w:val="00D7084D"/>
    <w:rsid w:val="00D71D99"/>
    <w:rsid w:val="00D73067"/>
    <w:rsid w:val="00D75288"/>
    <w:rsid w:val="00D77BFB"/>
    <w:rsid w:val="00D80B36"/>
    <w:rsid w:val="00D81A58"/>
    <w:rsid w:val="00D82CE2"/>
    <w:rsid w:val="00D835BB"/>
    <w:rsid w:val="00D83C1F"/>
    <w:rsid w:val="00D858B2"/>
    <w:rsid w:val="00D85CC3"/>
    <w:rsid w:val="00D863F6"/>
    <w:rsid w:val="00D8656E"/>
    <w:rsid w:val="00D878D4"/>
    <w:rsid w:val="00D9005D"/>
    <w:rsid w:val="00D90397"/>
    <w:rsid w:val="00D9116A"/>
    <w:rsid w:val="00D919A3"/>
    <w:rsid w:val="00D9210A"/>
    <w:rsid w:val="00D9237A"/>
    <w:rsid w:val="00D939A2"/>
    <w:rsid w:val="00D945E3"/>
    <w:rsid w:val="00D94733"/>
    <w:rsid w:val="00D9687D"/>
    <w:rsid w:val="00D973BD"/>
    <w:rsid w:val="00D976B6"/>
    <w:rsid w:val="00D977C0"/>
    <w:rsid w:val="00D977E1"/>
    <w:rsid w:val="00D97B8B"/>
    <w:rsid w:val="00DA1723"/>
    <w:rsid w:val="00DA2373"/>
    <w:rsid w:val="00DA24BA"/>
    <w:rsid w:val="00DA286A"/>
    <w:rsid w:val="00DA2C2D"/>
    <w:rsid w:val="00DA4272"/>
    <w:rsid w:val="00DA599E"/>
    <w:rsid w:val="00DA717B"/>
    <w:rsid w:val="00DA7387"/>
    <w:rsid w:val="00DB0881"/>
    <w:rsid w:val="00DB1096"/>
    <w:rsid w:val="00DB1BDA"/>
    <w:rsid w:val="00DB2A2C"/>
    <w:rsid w:val="00DB451A"/>
    <w:rsid w:val="00DB4F8B"/>
    <w:rsid w:val="00DB520E"/>
    <w:rsid w:val="00DB5B19"/>
    <w:rsid w:val="00DB6550"/>
    <w:rsid w:val="00DB7B32"/>
    <w:rsid w:val="00DC1713"/>
    <w:rsid w:val="00DC1E69"/>
    <w:rsid w:val="00DC258A"/>
    <w:rsid w:val="00DC2EF4"/>
    <w:rsid w:val="00DC2F95"/>
    <w:rsid w:val="00DC36F9"/>
    <w:rsid w:val="00DC4975"/>
    <w:rsid w:val="00DC5156"/>
    <w:rsid w:val="00DC5C1C"/>
    <w:rsid w:val="00DC5FB6"/>
    <w:rsid w:val="00DC733A"/>
    <w:rsid w:val="00DD0327"/>
    <w:rsid w:val="00DD04E8"/>
    <w:rsid w:val="00DD097D"/>
    <w:rsid w:val="00DD23FE"/>
    <w:rsid w:val="00DD2500"/>
    <w:rsid w:val="00DD2B81"/>
    <w:rsid w:val="00DD314E"/>
    <w:rsid w:val="00DD3961"/>
    <w:rsid w:val="00DD43A6"/>
    <w:rsid w:val="00DD499E"/>
    <w:rsid w:val="00DE074E"/>
    <w:rsid w:val="00DE0D3D"/>
    <w:rsid w:val="00DE14B8"/>
    <w:rsid w:val="00DE2448"/>
    <w:rsid w:val="00DE44C0"/>
    <w:rsid w:val="00DE4A84"/>
    <w:rsid w:val="00DE4CBC"/>
    <w:rsid w:val="00DE51EC"/>
    <w:rsid w:val="00DE5F5F"/>
    <w:rsid w:val="00DF042B"/>
    <w:rsid w:val="00DF063F"/>
    <w:rsid w:val="00DF083B"/>
    <w:rsid w:val="00DF0D6F"/>
    <w:rsid w:val="00DF29B8"/>
    <w:rsid w:val="00DF2A5F"/>
    <w:rsid w:val="00DF3A5F"/>
    <w:rsid w:val="00DF3C4D"/>
    <w:rsid w:val="00DF3E9D"/>
    <w:rsid w:val="00DF4084"/>
    <w:rsid w:val="00DF6BD7"/>
    <w:rsid w:val="00DF6C5D"/>
    <w:rsid w:val="00DF75CD"/>
    <w:rsid w:val="00E005BA"/>
    <w:rsid w:val="00E0094B"/>
    <w:rsid w:val="00E01FE2"/>
    <w:rsid w:val="00E026C9"/>
    <w:rsid w:val="00E10001"/>
    <w:rsid w:val="00E10301"/>
    <w:rsid w:val="00E110DD"/>
    <w:rsid w:val="00E11CD2"/>
    <w:rsid w:val="00E11D98"/>
    <w:rsid w:val="00E12E8B"/>
    <w:rsid w:val="00E1439C"/>
    <w:rsid w:val="00E14B70"/>
    <w:rsid w:val="00E14CC6"/>
    <w:rsid w:val="00E15A0E"/>
    <w:rsid w:val="00E15D46"/>
    <w:rsid w:val="00E17962"/>
    <w:rsid w:val="00E21A7C"/>
    <w:rsid w:val="00E22182"/>
    <w:rsid w:val="00E234E7"/>
    <w:rsid w:val="00E2402F"/>
    <w:rsid w:val="00E2485D"/>
    <w:rsid w:val="00E255DC"/>
    <w:rsid w:val="00E2628D"/>
    <w:rsid w:val="00E2669F"/>
    <w:rsid w:val="00E2671D"/>
    <w:rsid w:val="00E278DC"/>
    <w:rsid w:val="00E27C83"/>
    <w:rsid w:val="00E30E30"/>
    <w:rsid w:val="00E30FF2"/>
    <w:rsid w:val="00E319DE"/>
    <w:rsid w:val="00E31B37"/>
    <w:rsid w:val="00E33F59"/>
    <w:rsid w:val="00E34540"/>
    <w:rsid w:val="00E353D0"/>
    <w:rsid w:val="00E35F66"/>
    <w:rsid w:val="00E36E9D"/>
    <w:rsid w:val="00E3701D"/>
    <w:rsid w:val="00E37987"/>
    <w:rsid w:val="00E37B21"/>
    <w:rsid w:val="00E40FF4"/>
    <w:rsid w:val="00E4147A"/>
    <w:rsid w:val="00E4344A"/>
    <w:rsid w:val="00E4577A"/>
    <w:rsid w:val="00E458C0"/>
    <w:rsid w:val="00E46392"/>
    <w:rsid w:val="00E46E0B"/>
    <w:rsid w:val="00E46ECB"/>
    <w:rsid w:val="00E5387A"/>
    <w:rsid w:val="00E54090"/>
    <w:rsid w:val="00E54E76"/>
    <w:rsid w:val="00E55BAF"/>
    <w:rsid w:val="00E55E93"/>
    <w:rsid w:val="00E567C8"/>
    <w:rsid w:val="00E57578"/>
    <w:rsid w:val="00E614B9"/>
    <w:rsid w:val="00E631F4"/>
    <w:rsid w:val="00E6448F"/>
    <w:rsid w:val="00E658E6"/>
    <w:rsid w:val="00E658E8"/>
    <w:rsid w:val="00E66E88"/>
    <w:rsid w:val="00E705B1"/>
    <w:rsid w:val="00E70B49"/>
    <w:rsid w:val="00E70D2D"/>
    <w:rsid w:val="00E71CC2"/>
    <w:rsid w:val="00E7268D"/>
    <w:rsid w:val="00E7378D"/>
    <w:rsid w:val="00E749BF"/>
    <w:rsid w:val="00E74A07"/>
    <w:rsid w:val="00E74A7F"/>
    <w:rsid w:val="00E74E72"/>
    <w:rsid w:val="00E81767"/>
    <w:rsid w:val="00E828FF"/>
    <w:rsid w:val="00E83470"/>
    <w:rsid w:val="00E871D9"/>
    <w:rsid w:val="00E92DB0"/>
    <w:rsid w:val="00E93D95"/>
    <w:rsid w:val="00E95FFC"/>
    <w:rsid w:val="00EA45EF"/>
    <w:rsid w:val="00EB0A5C"/>
    <w:rsid w:val="00EB68E4"/>
    <w:rsid w:val="00EC2D44"/>
    <w:rsid w:val="00EC4EFF"/>
    <w:rsid w:val="00EC52DD"/>
    <w:rsid w:val="00EC5F16"/>
    <w:rsid w:val="00EC6248"/>
    <w:rsid w:val="00EC63DD"/>
    <w:rsid w:val="00ED0649"/>
    <w:rsid w:val="00ED096E"/>
    <w:rsid w:val="00ED17F7"/>
    <w:rsid w:val="00ED23B2"/>
    <w:rsid w:val="00ED4766"/>
    <w:rsid w:val="00ED48F2"/>
    <w:rsid w:val="00ED4903"/>
    <w:rsid w:val="00ED548F"/>
    <w:rsid w:val="00ED6566"/>
    <w:rsid w:val="00ED68D4"/>
    <w:rsid w:val="00ED796F"/>
    <w:rsid w:val="00EE0144"/>
    <w:rsid w:val="00EE22F4"/>
    <w:rsid w:val="00EE27C8"/>
    <w:rsid w:val="00EE2BE6"/>
    <w:rsid w:val="00EE3956"/>
    <w:rsid w:val="00EE3F0F"/>
    <w:rsid w:val="00EE3FD1"/>
    <w:rsid w:val="00EE4BFD"/>
    <w:rsid w:val="00EE52F6"/>
    <w:rsid w:val="00EE5D29"/>
    <w:rsid w:val="00EE6361"/>
    <w:rsid w:val="00EE6611"/>
    <w:rsid w:val="00EE6E2F"/>
    <w:rsid w:val="00EE7075"/>
    <w:rsid w:val="00EE7E29"/>
    <w:rsid w:val="00EF2C8E"/>
    <w:rsid w:val="00EF65CE"/>
    <w:rsid w:val="00EF6D4B"/>
    <w:rsid w:val="00EF74B4"/>
    <w:rsid w:val="00EF7853"/>
    <w:rsid w:val="00EF788B"/>
    <w:rsid w:val="00EF7BC5"/>
    <w:rsid w:val="00F01089"/>
    <w:rsid w:val="00F022B8"/>
    <w:rsid w:val="00F03372"/>
    <w:rsid w:val="00F03DFF"/>
    <w:rsid w:val="00F03E2B"/>
    <w:rsid w:val="00F041D8"/>
    <w:rsid w:val="00F06093"/>
    <w:rsid w:val="00F0638A"/>
    <w:rsid w:val="00F06B43"/>
    <w:rsid w:val="00F06C42"/>
    <w:rsid w:val="00F06D2D"/>
    <w:rsid w:val="00F1090B"/>
    <w:rsid w:val="00F11DF6"/>
    <w:rsid w:val="00F12DC6"/>
    <w:rsid w:val="00F13473"/>
    <w:rsid w:val="00F13E52"/>
    <w:rsid w:val="00F14291"/>
    <w:rsid w:val="00F14C51"/>
    <w:rsid w:val="00F14DBE"/>
    <w:rsid w:val="00F1787B"/>
    <w:rsid w:val="00F17C3E"/>
    <w:rsid w:val="00F207E0"/>
    <w:rsid w:val="00F20A84"/>
    <w:rsid w:val="00F230FD"/>
    <w:rsid w:val="00F231FB"/>
    <w:rsid w:val="00F24B7B"/>
    <w:rsid w:val="00F272C8"/>
    <w:rsid w:val="00F2752C"/>
    <w:rsid w:val="00F30824"/>
    <w:rsid w:val="00F311F7"/>
    <w:rsid w:val="00F32271"/>
    <w:rsid w:val="00F33850"/>
    <w:rsid w:val="00F342E0"/>
    <w:rsid w:val="00F34B11"/>
    <w:rsid w:val="00F35D6B"/>
    <w:rsid w:val="00F364E2"/>
    <w:rsid w:val="00F36D84"/>
    <w:rsid w:val="00F36F6D"/>
    <w:rsid w:val="00F37BB7"/>
    <w:rsid w:val="00F40D52"/>
    <w:rsid w:val="00F41C75"/>
    <w:rsid w:val="00F43F22"/>
    <w:rsid w:val="00F4511E"/>
    <w:rsid w:val="00F45802"/>
    <w:rsid w:val="00F46275"/>
    <w:rsid w:val="00F47445"/>
    <w:rsid w:val="00F47C0F"/>
    <w:rsid w:val="00F51F6A"/>
    <w:rsid w:val="00F52FB4"/>
    <w:rsid w:val="00F5592E"/>
    <w:rsid w:val="00F5704A"/>
    <w:rsid w:val="00F579B5"/>
    <w:rsid w:val="00F60105"/>
    <w:rsid w:val="00F625EA"/>
    <w:rsid w:val="00F62619"/>
    <w:rsid w:val="00F62943"/>
    <w:rsid w:val="00F63355"/>
    <w:rsid w:val="00F64042"/>
    <w:rsid w:val="00F64206"/>
    <w:rsid w:val="00F64B69"/>
    <w:rsid w:val="00F65AA8"/>
    <w:rsid w:val="00F70F40"/>
    <w:rsid w:val="00F710A9"/>
    <w:rsid w:val="00F7129D"/>
    <w:rsid w:val="00F7265E"/>
    <w:rsid w:val="00F735B8"/>
    <w:rsid w:val="00F741B6"/>
    <w:rsid w:val="00F74369"/>
    <w:rsid w:val="00F77698"/>
    <w:rsid w:val="00F80485"/>
    <w:rsid w:val="00F820A3"/>
    <w:rsid w:val="00F823C9"/>
    <w:rsid w:val="00F82F48"/>
    <w:rsid w:val="00F83C58"/>
    <w:rsid w:val="00F846A1"/>
    <w:rsid w:val="00F84962"/>
    <w:rsid w:val="00F84AD9"/>
    <w:rsid w:val="00F86FDA"/>
    <w:rsid w:val="00F8779B"/>
    <w:rsid w:val="00F90563"/>
    <w:rsid w:val="00F908CB"/>
    <w:rsid w:val="00F90FF9"/>
    <w:rsid w:val="00F916D4"/>
    <w:rsid w:val="00F9213C"/>
    <w:rsid w:val="00F92325"/>
    <w:rsid w:val="00F92868"/>
    <w:rsid w:val="00F94DAC"/>
    <w:rsid w:val="00F961E5"/>
    <w:rsid w:val="00F96398"/>
    <w:rsid w:val="00F9661B"/>
    <w:rsid w:val="00F96F42"/>
    <w:rsid w:val="00F9761B"/>
    <w:rsid w:val="00FA3DA4"/>
    <w:rsid w:val="00FA4153"/>
    <w:rsid w:val="00FA490B"/>
    <w:rsid w:val="00FA5353"/>
    <w:rsid w:val="00FA5D39"/>
    <w:rsid w:val="00FB03CD"/>
    <w:rsid w:val="00FB2C1C"/>
    <w:rsid w:val="00FB301D"/>
    <w:rsid w:val="00FB5E8B"/>
    <w:rsid w:val="00FB6E04"/>
    <w:rsid w:val="00FB79E7"/>
    <w:rsid w:val="00FC03D7"/>
    <w:rsid w:val="00FC0EE6"/>
    <w:rsid w:val="00FC1DC6"/>
    <w:rsid w:val="00FC46A8"/>
    <w:rsid w:val="00FC48E2"/>
    <w:rsid w:val="00FC4CD2"/>
    <w:rsid w:val="00FC4D9E"/>
    <w:rsid w:val="00FC5E19"/>
    <w:rsid w:val="00FC61C6"/>
    <w:rsid w:val="00FD0D9B"/>
    <w:rsid w:val="00FD296E"/>
    <w:rsid w:val="00FD3EDC"/>
    <w:rsid w:val="00FD40CC"/>
    <w:rsid w:val="00FD4185"/>
    <w:rsid w:val="00FD48BB"/>
    <w:rsid w:val="00FD5AF4"/>
    <w:rsid w:val="00FD63CF"/>
    <w:rsid w:val="00FD689D"/>
    <w:rsid w:val="00FD72C4"/>
    <w:rsid w:val="00FD73F4"/>
    <w:rsid w:val="00FE0246"/>
    <w:rsid w:val="00FE1884"/>
    <w:rsid w:val="00FE2970"/>
    <w:rsid w:val="00FE3636"/>
    <w:rsid w:val="00FE5432"/>
    <w:rsid w:val="00FE6C6B"/>
    <w:rsid w:val="00FE753D"/>
    <w:rsid w:val="00FF139A"/>
    <w:rsid w:val="00FF2045"/>
    <w:rsid w:val="00FF5127"/>
    <w:rsid w:val="00FF57D9"/>
    <w:rsid w:val="00FF5B96"/>
    <w:rsid w:val="00FF7E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028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0D122A"/>
    <w:pPr>
      <w:spacing w:before="100" w:beforeAutospacing="1" w:after="100" w:afterAutospacing="1" w:line="240" w:lineRule="auto"/>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425"/>
  </w:style>
  <w:style w:type="paragraph" w:styleId="Footer">
    <w:name w:val="footer"/>
    <w:basedOn w:val="Normal"/>
    <w:link w:val="FooterChar"/>
    <w:uiPriority w:val="99"/>
    <w:unhideWhenUsed/>
    <w:rsid w:val="008A4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425"/>
  </w:style>
  <w:style w:type="paragraph" w:styleId="ListParagraph">
    <w:name w:val="List Paragraph"/>
    <w:basedOn w:val="Normal"/>
    <w:uiPriority w:val="34"/>
    <w:qFormat/>
    <w:rsid w:val="004C6FC8"/>
    <w:pPr>
      <w:ind w:left="720"/>
      <w:contextualSpacing/>
    </w:pPr>
  </w:style>
  <w:style w:type="character" w:styleId="CommentReference">
    <w:name w:val="annotation reference"/>
    <w:basedOn w:val="DefaultParagraphFont"/>
    <w:uiPriority w:val="99"/>
    <w:semiHidden/>
    <w:unhideWhenUsed/>
    <w:rsid w:val="000B12F2"/>
    <w:rPr>
      <w:sz w:val="16"/>
      <w:szCs w:val="16"/>
    </w:rPr>
  </w:style>
  <w:style w:type="paragraph" w:styleId="CommentText">
    <w:name w:val="annotation text"/>
    <w:basedOn w:val="Normal"/>
    <w:link w:val="CommentTextChar"/>
    <w:uiPriority w:val="99"/>
    <w:semiHidden/>
    <w:unhideWhenUsed/>
    <w:rsid w:val="000B12F2"/>
    <w:pPr>
      <w:spacing w:line="240" w:lineRule="auto"/>
    </w:pPr>
    <w:rPr>
      <w:sz w:val="20"/>
      <w:szCs w:val="20"/>
    </w:rPr>
  </w:style>
  <w:style w:type="character" w:customStyle="1" w:styleId="CommentTextChar">
    <w:name w:val="Comment Text Char"/>
    <w:basedOn w:val="DefaultParagraphFont"/>
    <w:link w:val="CommentText"/>
    <w:uiPriority w:val="99"/>
    <w:semiHidden/>
    <w:rsid w:val="000B12F2"/>
    <w:rPr>
      <w:sz w:val="20"/>
      <w:szCs w:val="20"/>
    </w:rPr>
  </w:style>
  <w:style w:type="paragraph" w:styleId="CommentSubject">
    <w:name w:val="annotation subject"/>
    <w:basedOn w:val="CommentText"/>
    <w:next w:val="CommentText"/>
    <w:link w:val="CommentSubjectChar"/>
    <w:uiPriority w:val="99"/>
    <w:semiHidden/>
    <w:unhideWhenUsed/>
    <w:rsid w:val="000B12F2"/>
    <w:rPr>
      <w:b/>
      <w:bCs/>
    </w:rPr>
  </w:style>
  <w:style w:type="character" w:customStyle="1" w:styleId="CommentSubjectChar">
    <w:name w:val="Comment Subject Char"/>
    <w:basedOn w:val="CommentTextChar"/>
    <w:link w:val="CommentSubject"/>
    <w:uiPriority w:val="99"/>
    <w:semiHidden/>
    <w:rsid w:val="000B12F2"/>
    <w:rPr>
      <w:b/>
      <w:bCs/>
      <w:sz w:val="20"/>
      <w:szCs w:val="20"/>
    </w:rPr>
  </w:style>
  <w:style w:type="paragraph" w:styleId="BalloonText">
    <w:name w:val="Balloon Text"/>
    <w:basedOn w:val="Normal"/>
    <w:link w:val="BalloonTextChar"/>
    <w:uiPriority w:val="99"/>
    <w:semiHidden/>
    <w:unhideWhenUsed/>
    <w:rsid w:val="000B1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2F2"/>
    <w:rPr>
      <w:rFonts w:ascii="Segoe UI" w:hAnsi="Segoe UI" w:cs="Segoe UI"/>
      <w:sz w:val="18"/>
      <w:szCs w:val="18"/>
    </w:rPr>
  </w:style>
  <w:style w:type="character" w:styleId="Hyperlink">
    <w:name w:val="Hyperlink"/>
    <w:basedOn w:val="DefaultParagraphFont"/>
    <w:uiPriority w:val="99"/>
    <w:unhideWhenUsed/>
    <w:rsid w:val="00F06C42"/>
    <w:rPr>
      <w:color w:val="0563C1" w:themeColor="hyperlink"/>
      <w:u w:val="single"/>
    </w:rPr>
  </w:style>
  <w:style w:type="character" w:customStyle="1" w:styleId="UnresolvedMention1">
    <w:name w:val="Unresolved Mention1"/>
    <w:basedOn w:val="DefaultParagraphFont"/>
    <w:uiPriority w:val="99"/>
    <w:semiHidden/>
    <w:unhideWhenUsed/>
    <w:rsid w:val="00F06C42"/>
    <w:rPr>
      <w:color w:val="605E5C"/>
      <w:shd w:val="clear" w:color="auto" w:fill="E1DFDD"/>
    </w:rPr>
  </w:style>
  <w:style w:type="character" w:styleId="Emphasis">
    <w:name w:val="Emphasis"/>
    <w:basedOn w:val="DefaultParagraphFont"/>
    <w:uiPriority w:val="20"/>
    <w:qFormat/>
    <w:rsid w:val="000D122A"/>
    <w:rPr>
      <w:i/>
      <w:iCs/>
    </w:rPr>
  </w:style>
  <w:style w:type="character" w:customStyle="1" w:styleId="Heading5Char">
    <w:name w:val="Heading 5 Char"/>
    <w:basedOn w:val="DefaultParagraphFont"/>
    <w:link w:val="Heading5"/>
    <w:uiPriority w:val="9"/>
    <w:rsid w:val="000D122A"/>
    <w:rPr>
      <w:rFonts w:ascii="Times" w:hAnsi="Times"/>
      <w:b/>
      <w:bCs/>
      <w:sz w:val="20"/>
      <w:szCs w:val="20"/>
    </w:rPr>
  </w:style>
  <w:style w:type="character" w:styleId="Strong">
    <w:name w:val="Strong"/>
    <w:basedOn w:val="DefaultParagraphFont"/>
    <w:uiPriority w:val="22"/>
    <w:qFormat/>
    <w:rsid w:val="000D122A"/>
    <w:rPr>
      <w:b/>
      <w:bCs/>
    </w:rPr>
  </w:style>
  <w:style w:type="paragraph" w:styleId="NormalWeb">
    <w:name w:val="Normal (Web)"/>
    <w:basedOn w:val="Normal"/>
    <w:uiPriority w:val="99"/>
    <w:semiHidden/>
    <w:unhideWhenUsed/>
    <w:rsid w:val="000D122A"/>
    <w:pPr>
      <w:spacing w:before="100" w:beforeAutospacing="1" w:after="100" w:afterAutospacing="1" w:line="240" w:lineRule="auto"/>
    </w:pPr>
    <w:rPr>
      <w:rFonts w:ascii="Times" w:hAnsi="Times" w:cs="Times New Roman"/>
      <w:sz w:val="20"/>
      <w:szCs w:val="20"/>
    </w:rPr>
  </w:style>
  <w:style w:type="character" w:customStyle="1" w:styleId="personname">
    <w:name w:val="person_name"/>
    <w:basedOn w:val="DefaultParagraphFont"/>
    <w:rsid w:val="000D122A"/>
  </w:style>
  <w:style w:type="paragraph" w:styleId="Revision">
    <w:name w:val="Revision"/>
    <w:hidden/>
    <w:uiPriority w:val="99"/>
    <w:semiHidden/>
    <w:rsid w:val="00EE7E29"/>
    <w:pPr>
      <w:spacing w:after="0" w:line="240" w:lineRule="auto"/>
    </w:pPr>
  </w:style>
  <w:style w:type="character" w:styleId="FollowedHyperlink">
    <w:name w:val="FollowedHyperlink"/>
    <w:basedOn w:val="DefaultParagraphFont"/>
    <w:uiPriority w:val="99"/>
    <w:semiHidden/>
    <w:unhideWhenUsed/>
    <w:rsid w:val="006F0E93"/>
    <w:rPr>
      <w:color w:val="954F72" w:themeColor="followedHyperlink"/>
      <w:u w:val="single"/>
    </w:rPr>
  </w:style>
  <w:style w:type="paragraph" w:styleId="FootnoteText">
    <w:name w:val="footnote text"/>
    <w:basedOn w:val="Normal"/>
    <w:link w:val="FootnoteTextChar"/>
    <w:uiPriority w:val="99"/>
    <w:semiHidden/>
    <w:unhideWhenUsed/>
    <w:rsid w:val="006C2A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A93"/>
    <w:rPr>
      <w:sz w:val="20"/>
      <w:szCs w:val="20"/>
    </w:rPr>
  </w:style>
  <w:style w:type="character" w:styleId="FootnoteReference">
    <w:name w:val="footnote reference"/>
    <w:basedOn w:val="DefaultParagraphFont"/>
    <w:uiPriority w:val="99"/>
    <w:semiHidden/>
    <w:unhideWhenUsed/>
    <w:rsid w:val="006C2A93"/>
    <w:rPr>
      <w:vertAlign w:val="superscript"/>
    </w:rPr>
  </w:style>
  <w:style w:type="character" w:customStyle="1" w:styleId="UnresolvedMention2">
    <w:name w:val="Unresolved Mention2"/>
    <w:basedOn w:val="DefaultParagraphFont"/>
    <w:uiPriority w:val="99"/>
    <w:semiHidden/>
    <w:unhideWhenUsed/>
    <w:rsid w:val="008475D8"/>
    <w:rPr>
      <w:color w:val="605E5C"/>
      <w:shd w:val="clear" w:color="auto" w:fill="E1DFDD"/>
    </w:rPr>
  </w:style>
  <w:style w:type="paragraph" w:styleId="EndnoteText">
    <w:name w:val="endnote text"/>
    <w:basedOn w:val="Normal"/>
    <w:link w:val="EndnoteTextChar"/>
    <w:uiPriority w:val="99"/>
    <w:semiHidden/>
    <w:unhideWhenUsed/>
    <w:rsid w:val="007A38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38F0"/>
    <w:rPr>
      <w:sz w:val="20"/>
      <w:szCs w:val="20"/>
    </w:rPr>
  </w:style>
  <w:style w:type="character" w:styleId="EndnoteReference">
    <w:name w:val="endnote reference"/>
    <w:basedOn w:val="DefaultParagraphFont"/>
    <w:uiPriority w:val="99"/>
    <w:semiHidden/>
    <w:unhideWhenUsed/>
    <w:rsid w:val="007A38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680">
      <w:bodyDiv w:val="1"/>
      <w:marLeft w:val="0"/>
      <w:marRight w:val="0"/>
      <w:marTop w:val="0"/>
      <w:marBottom w:val="0"/>
      <w:divBdr>
        <w:top w:val="none" w:sz="0" w:space="0" w:color="auto"/>
        <w:left w:val="none" w:sz="0" w:space="0" w:color="auto"/>
        <w:bottom w:val="none" w:sz="0" w:space="0" w:color="auto"/>
        <w:right w:val="none" w:sz="0" w:space="0" w:color="auto"/>
      </w:divBdr>
      <w:divsChild>
        <w:div w:id="1606962325">
          <w:marLeft w:val="0"/>
          <w:marRight w:val="0"/>
          <w:marTop w:val="0"/>
          <w:marBottom w:val="0"/>
          <w:divBdr>
            <w:top w:val="none" w:sz="0" w:space="0" w:color="auto"/>
            <w:left w:val="none" w:sz="0" w:space="0" w:color="auto"/>
            <w:bottom w:val="none" w:sz="0" w:space="0" w:color="auto"/>
            <w:right w:val="none" w:sz="0" w:space="0" w:color="auto"/>
          </w:divBdr>
        </w:div>
      </w:divsChild>
    </w:div>
    <w:div w:id="46924847">
      <w:bodyDiv w:val="1"/>
      <w:marLeft w:val="0"/>
      <w:marRight w:val="0"/>
      <w:marTop w:val="0"/>
      <w:marBottom w:val="0"/>
      <w:divBdr>
        <w:top w:val="none" w:sz="0" w:space="0" w:color="auto"/>
        <w:left w:val="none" w:sz="0" w:space="0" w:color="auto"/>
        <w:bottom w:val="none" w:sz="0" w:space="0" w:color="auto"/>
        <w:right w:val="none" w:sz="0" w:space="0" w:color="auto"/>
      </w:divBdr>
      <w:divsChild>
        <w:div w:id="1845780733">
          <w:marLeft w:val="0"/>
          <w:marRight w:val="0"/>
          <w:marTop w:val="0"/>
          <w:marBottom w:val="0"/>
          <w:divBdr>
            <w:top w:val="none" w:sz="0" w:space="0" w:color="auto"/>
            <w:left w:val="none" w:sz="0" w:space="0" w:color="auto"/>
            <w:bottom w:val="none" w:sz="0" w:space="0" w:color="auto"/>
            <w:right w:val="none" w:sz="0" w:space="0" w:color="auto"/>
          </w:divBdr>
        </w:div>
        <w:div w:id="1766462645">
          <w:marLeft w:val="0"/>
          <w:marRight w:val="0"/>
          <w:marTop w:val="0"/>
          <w:marBottom w:val="0"/>
          <w:divBdr>
            <w:top w:val="none" w:sz="0" w:space="0" w:color="auto"/>
            <w:left w:val="none" w:sz="0" w:space="0" w:color="auto"/>
            <w:bottom w:val="none" w:sz="0" w:space="0" w:color="auto"/>
            <w:right w:val="none" w:sz="0" w:space="0" w:color="auto"/>
          </w:divBdr>
        </w:div>
        <w:div w:id="2082831862">
          <w:marLeft w:val="0"/>
          <w:marRight w:val="0"/>
          <w:marTop w:val="0"/>
          <w:marBottom w:val="0"/>
          <w:divBdr>
            <w:top w:val="none" w:sz="0" w:space="0" w:color="auto"/>
            <w:left w:val="none" w:sz="0" w:space="0" w:color="auto"/>
            <w:bottom w:val="none" w:sz="0" w:space="0" w:color="auto"/>
            <w:right w:val="none" w:sz="0" w:space="0" w:color="auto"/>
          </w:divBdr>
        </w:div>
      </w:divsChild>
    </w:div>
    <w:div w:id="134375631">
      <w:bodyDiv w:val="1"/>
      <w:marLeft w:val="0"/>
      <w:marRight w:val="0"/>
      <w:marTop w:val="0"/>
      <w:marBottom w:val="0"/>
      <w:divBdr>
        <w:top w:val="none" w:sz="0" w:space="0" w:color="auto"/>
        <w:left w:val="none" w:sz="0" w:space="0" w:color="auto"/>
        <w:bottom w:val="none" w:sz="0" w:space="0" w:color="auto"/>
        <w:right w:val="none" w:sz="0" w:space="0" w:color="auto"/>
      </w:divBdr>
      <w:divsChild>
        <w:div w:id="847794866">
          <w:marLeft w:val="0"/>
          <w:marRight w:val="0"/>
          <w:marTop w:val="0"/>
          <w:marBottom w:val="0"/>
          <w:divBdr>
            <w:top w:val="none" w:sz="0" w:space="0" w:color="auto"/>
            <w:left w:val="none" w:sz="0" w:space="0" w:color="auto"/>
            <w:bottom w:val="none" w:sz="0" w:space="0" w:color="auto"/>
            <w:right w:val="none" w:sz="0" w:space="0" w:color="auto"/>
          </w:divBdr>
        </w:div>
      </w:divsChild>
    </w:div>
    <w:div w:id="208957911">
      <w:bodyDiv w:val="1"/>
      <w:marLeft w:val="0"/>
      <w:marRight w:val="0"/>
      <w:marTop w:val="0"/>
      <w:marBottom w:val="0"/>
      <w:divBdr>
        <w:top w:val="none" w:sz="0" w:space="0" w:color="auto"/>
        <w:left w:val="none" w:sz="0" w:space="0" w:color="auto"/>
        <w:bottom w:val="none" w:sz="0" w:space="0" w:color="auto"/>
        <w:right w:val="none" w:sz="0" w:space="0" w:color="auto"/>
      </w:divBdr>
    </w:div>
    <w:div w:id="30547745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03">
          <w:marLeft w:val="0"/>
          <w:marRight w:val="0"/>
          <w:marTop w:val="0"/>
          <w:marBottom w:val="0"/>
          <w:divBdr>
            <w:top w:val="none" w:sz="0" w:space="0" w:color="auto"/>
            <w:left w:val="none" w:sz="0" w:space="0" w:color="auto"/>
            <w:bottom w:val="none" w:sz="0" w:space="0" w:color="auto"/>
            <w:right w:val="none" w:sz="0" w:space="0" w:color="auto"/>
          </w:divBdr>
        </w:div>
      </w:divsChild>
    </w:div>
    <w:div w:id="317270940">
      <w:bodyDiv w:val="1"/>
      <w:marLeft w:val="0"/>
      <w:marRight w:val="0"/>
      <w:marTop w:val="0"/>
      <w:marBottom w:val="0"/>
      <w:divBdr>
        <w:top w:val="none" w:sz="0" w:space="0" w:color="auto"/>
        <w:left w:val="none" w:sz="0" w:space="0" w:color="auto"/>
        <w:bottom w:val="none" w:sz="0" w:space="0" w:color="auto"/>
        <w:right w:val="none" w:sz="0" w:space="0" w:color="auto"/>
      </w:divBdr>
      <w:divsChild>
        <w:div w:id="1153713094">
          <w:marLeft w:val="0"/>
          <w:marRight w:val="0"/>
          <w:marTop w:val="0"/>
          <w:marBottom w:val="0"/>
          <w:divBdr>
            <w:top w:val="none" w:sz="0" w:space="0" w:color="auto"/>
            <w:left w:val="none" w:sz="0" w:space="0" w:color="auto"/>
            <w:bottom w:val="none" w:sz="0" w:space="0" w:color="auto"/>
            <w:right w:val="none" w:sz="0" w:space="0" w:color="auto"/>
          </w:divBdr>
        </w:div>
      </w:divsChild>
    </w:div>
    <w:div w:id="341669407">
      <w:bodyDiv w:val="1"/>
      <w:marLeft w:val="0"/>
      <w:marRight w:val="0"/>
      <w:marTop w:val="0"/>
      <w:marBottom w:val="0"/>
      <w:divBdr>
        <w:top w:val="none" w:sz="0" w:space="0" w:color="auto"/>
        <w:left w:val="none" w:sz="0" w:space="0" w:color="auto"/>
        <w:bottom w:val="none" w:sz="0" w:space="0" w:color="auto"/>
        <w:right w:val="none" w:sz="0" w:space="0" w:color="auto"/>
      </w:divBdr>
      <w:divsChild>
        <w:div w:id="1145977160">
          <w:marLeft w:val="0"/>
          <w:marRight w:val="0"/>
          <w:marTop w:val="0"/>
          <w:marBottom w:val="0"/>
          <w:divBdr>
            <w:top w:val="none" w:sz="0" w:space="0" w:color="auto"/>
            <w:left w:val="none" w:sz="0" w:space="0" w:color="auto"/>
            <w:bottom w:val="none" w:sz="0" w:space="0" w:color="auto"/>
            <w:right w:val="none" w:sz="0" w:space="0" w:color="auto"/>
          </w:divBdr>
        </w:div>
      </w:divsChild>
    </w:div>
    <w:div w:id="357047881">
      <w:bodyDiv w:val="1"/>
      <w:marLeft w:val="0"/>
      <w:marRight w:val="0"/>
      <w:marTop w:val="0"/>
      <w:marBottom w:val="0"/>
      <w:divBdr>
        <w:top w:val="none" w:sz="0" w:space="0" w:color="auto"/>
        <w:left w:val="none" w:sz="0" w:space="0" w:color="auto"/>
        <w:bottom w:val="none" w:sz="0" w:space="0" w:color="auto"/>
        <w:right w:val="none" w:sz="0" w:space="0" w:color="auto"/>
      </w:divBdr>
      <w:divsChild>
        <w:div w:id="2064525372">
          <w:marLeft w:val="0"/>
          <w:marRight w:val="0"/>
          <w:marTop w:val="0"/>
          <w:marBottom w:val="0"/>
          <w:divBdr>
            <w:top w:val="none" w:sz="0" w:space="0" w:color="auto"/>
            <w:left w:val="none" w:sz="0" w:space="0" w:color="auto"/>
            <w:bottom w:val="none" w:sz="0" w:space="0" w:color="auto"/>
            <w:right w:val="none" w:sz="0" w:space="0" w:color="auto"/>
          </w:divBdr>
        </w:div>
      </w:divsChild>
    </w:div>
    <w:div w:id="374278434">
      <w:bodyDiv w:val="1"/>
      <w:marLeft w:val="0"/>
      <w:marRight w:val="0"/>
      <w:marTop w:val="0"/>
      <w:marBottom w:val="0"/>
      <w:divBdr>
        <w:top w:val="none" w:sz="0" w:space="0" w:color="auto"/>
        <w:left w:val="none" w:sz="0" w:space="0" w:color="auto"/>
        <w:bottom w:val="none" w:sz="0" w:space="0" w:color="auto"/>
        <w:right w:val="none" w:sz="0" w:space="0" w:color="auto"/>
      </w:divBdr>
      <w:divsChild>
        <w:div w:id="2060976475">
          <w:marLeft w:val="0"/>
          <w:marRight w:val="0"/>
          <w:marTop w:val="0"/>
          <w:marBottom w:val="0"/>
          <w:divBdr>
            <w:top w:val="none" w:sz="0" w:space="0" w:color="auto"/>
            <w:left w:val="none" w:sz="0" w:space="0" w:color="auto"/>
            <w:bottom w:val="none" w:sz="0" w:space="0" w:color="auto"/>
            <w:right w:val="none" w:sz="0" w:space="0" w:color="auto"/>
          </w:divBdr>
        </w:div>
      </w:divsChild>
    </w:div>
    <w:div w:id="387073431">
      <w:bodyDiv w:val="1"/>
      <w:marLeft w:val="0"/>
      <w:marRight w:val="0"/>
      <w:marTop w:val="0"/>
      <w:marBottom w:val="0"/>
      <w:divBdr>
        <w:top w:val="none" w:sz="0" w:space="0" w:color="auto"/>
        <w:left w:val="none" w:sz="0" w:space="0" w:color="auto"/>
        <w:bottom w:val="none" w:sz="0" w:space="0" w:color="auto"/>
        <w:right w:val="none" w:sz="0" w:space="0" w:color="auto"/>
      </w:divBdr>
      <w:divsChild>
        <w:div w:id="1817523855">
          <w:marLeft w:val="0"/>
          <w:marRight w:val="0"/>
          <w:marTop w:val="0"/>
          <w:marBottom w:val="0"/>
          <w:divBdr>
            <w:top w:val="none" w:sz="0" w:space="0" w:color="auto"/>
            <w:left w:val="none" w:sz="0" w:space="0" w:color="auto"/>
            <w:bottom w:val="none" w:sz="0" w:space="0" w:color="auto"/>
            <w:right w:val="none" w:sz="0" w:space="0" w:color="auto"/>
          </w:divBdr>
        </w:div>
      </w:divsChild>
    </w:div>
    <w:div w:id="437723353">
      <w:bodyDiv w:val="1"/>
      <w:marLeft w:val="0"/>
      <w:marRight w:val="0"/>
      <w:marTop w:val="0"/>
      <w:marBottom w:val="0"/>
      <w:divBdr>
        <w:top w:val="none" w:sz="0" w:space="0" w:color="auto"/>
        <w:left w:val="none" w:sz="0" w:space="0" w:color="auto"/>
        <w:bottom w:val="none" w:sz="0" w:space="0" w:color="auto"/>
        <w:right w:val="none" w:sz="0" w:space="0" w:color="auto"/>
      </w:divBdr>
      <w:divsChild>
        <w:div w:id="1797406858">
          <w:marLeft w:val="0"/>
          <w:marRight w:val="0"/>
          <w:marTop w:val="0"/>
          <w:marBottom w:val="0"/>
          <w:divBdr>
            <w:top w:val="none" w:sz="0" w:space="0" w:color="auto"/>
            <w:left w:val="none" w:sz="0" w:space="0" w:color="auto"/>
            <w:bottom w:val="none" w:sz="0" w:space="0" w:color="auto"/>
            <w:right w:val="none" w:sz="0" w:space="0" w:color="auto"/>
          </w:divBdr>
        </w:div>
      </w:divsChild>
    </w:div>
    <w:div w:id="477502016">
      <w:bodyDiv w:val="1"/>
      <w:marLeft w:val="0"/>
      <w:marRight w:val="0"/>
      <w:marTop w:val="0"/>
      <w:marBottom w:val="0"/>
      <w:divBdr>
        <w:top w:val="none" w:sz="0" w:space="0" w:color="auto"/>
        <w:left w:val="none" w:sz="0" w:space="0" w:color="auto"/>
        <w:bottom w:val="none" w:sz="0" w:space="0" w:color="auto"/>
        <w:right w:val="none" w:sz="0" w:space="0" w:color="auto"/>
      </w:divBdr>
      <w:divsChild>
        <w:div w:id="830219194">
          <w:marLeft w:val="0"/>
          <w:marRight w:val="0"/>
          <w:marTop w:val="0"/>
          <w:marBottom w:val="0"/>
          <w:divBdr>
            <w:top w:val="none" w:sz="0" w:space="0" w:color="auto"/>
            <w:left w:val="none" w:sz="0" w:space="0" w:color="auto"/>
            <w:bottom w:val="none" w:sz="0" w:space="0" w:color="auto"/>
            <w:right w:val="none" w:sz="0" w:space="0" w:color="auto"/>
          </w:divBdr>
        </w:div>
      </w:divsChild>
    </w:div>
    <w:div w:id="563832735">
      <w:bodyDiv w:val="1"/>
      <w:marLeft w:val="0"/>
      <w:marRight w:val="0"/>
      <w:marTop w:val="0"/>
      <w:marBottom w:val="0"/>
      <w:divBdr>
        <w:top w:val="none" w:sz="0" w:space="0" w:color="auto"/>
        <w:left w:val="none" w:sz="0" w:space="0" w:color="auto"/>
        <w:bottom w:val="none" w:sz="0" w:space="0" w:color="auto"/>
        <w:right w:val="none" w:sz="0" w:space="0" w:color="auto"/>
      </w:divBdr>
      <w:divsChild>
        <w:div w:id="130177981">
          <w:marLeft w:val="0"/>
          <w:marRight w:val="0"/>
          <w:marTop w:val="0"/>
          <w:marBottom w:val="0"/>
          <w:divBdr>
            <w:top w:val="none" w:sz="0" w:space="0" w:color="auto"/>
            <w:left w:val="none" w:sz="0" w:space="0" w:color="auto"/>
            <w:bottom w:val="none" w:sz="0" w:space="0" w:color="auto"/>
            <w:right w:val="none" w:sz="0" w:space="0" w:color="auto"/>
          </w:divBdr>
        </w:div>
        <w:div w:id="2014994032">
          <w:marLeft w:val="0"/>
          <w:marRight w:val="0"/>
          <w:marTop w:val="0"/>
          <w:marBottom w:val="0"/>
          <w:divBdr>
            <w:top w:val="none" w:sz="0" w:space="0" w:color="auto"/>
            <w:left w:val="none" w:sz="0" w:space="0" w:color="auto"/>
            <w:bottom w:val="none" w:sz="0" w:space="0" w:color="auto"/>
            <w:right w:val="none" w:sz="0" w:space="0" w:color="auto"/>
          </w:divBdr>
        </w:div>
        <w:div w:id="414713646">
          <w:marLeft w:val="0"/>
          <w:marRight w:val="0"/>
          <w:marTop w:val="0"/>
          <w:marBottom w:val="0"/>
          <w:divBdr>
            <w:top w:val="none" w:sz="0" w:space="0" w:color="auto"/>
            <w:left w:val="none" w:sz="0" w:space="0" w:color="auto"/>
            <w:bottom w:val="none" w:sz="0" w:space="0" w:color="auto"/>
            <w:right w:val="none" w:sz="0" w:space="0" w:color="auto"/>
          </w:divBdr>
        </w:div>
        <w:div w:id="131212451">
          <w:marLeft w:val="0"/>
          <w:marRight w:val="0"/>
          <w:marTop w:val="0"/>
          <w:marBottom w:val="0"/>
          <w:divBdr>
            <w:top w:val="none" w:sz="0" w:space="0" w:color="auto"/>
            <w:left w:val="none" w:sz="0" w:space="0" w:color="auto"/>
            <w:bottom w:val="none" w:sz="0" w:space="0" w:color="auto"/>
            <w:right w:val="none" w:sz="0" w:space="0" w:color="auto"/>
          </w:divBdr>
        </w:div>
        <w:div w:id="315888786">
          <w:marLeft w:val="0"/>
          <w:marRight w:val="0"/>
          <w:marTop w:val="0"/>
          <w:marBottom w:val="0"/>
          <w:divBdr>
            <w:top w:val="none" w:sz="0" w:space="0" w:color="auto"/>
            <w:left w:val="none" w:sz="0" w:space="0" w:color="auto"/>
            <w:bottom w:val="none" w:sz="0" w:space="0" w:color="auto"/>
            <w:right w:val="none" w:sz="0" w:space="0" w:color="auto"/>
          </w:divBdr>
        </w:div>
      </w:divsChild>
    </w:div>
    <w:div w:id="571543367">
      <w:bodyDiv w:val="1"/>
      <w:marLeft w:val="0"/>
      <w:marRight w:val="0"/>
      <w:marTop w:val="0"/>
      <w:marBottom w:val="0"/>
      <w:divBdr>
        <w:top w:val="none" w:sz="0" w:space="0" w:color="auto"/>
        <w:left w:val="none" w:sz="0" w:space="0" w:color="auto"/>
        <w:bottom w:val="none" w:sz="0" w:space="0" w:color="auto"/>
        <w:right w:val="none" w:sz="0" w:space="0" w:color="auto"/>
      </w:divBdr>
      <w:divsChild>
        <w:div w:id="66193336">
          <w:marLeft w:val="0"/>
          <w:marRight w:val="0"/>
          <w:marTop w:val="0"/>
          <w:marBottom w:val="0"/>
          <w:divBdr>
            <w:top w:val="none" w:sz="0" w:space="0" w:color="auto"/>
            <w:left w:val="none" w:sz="0" w:space="0" w:color="auto"/>
            <w:bottom w:val="none" w:sz="0" w:space="0" w:color="auto"/>
            <w:right w:val="none" w:sz="0" w:space="0" w:color="auto"/>
          </w:divBdr>
        </w:div>
      </w:divsChild>
    </w:div>
    <w:div w:id="574776868">
      <w:bodyDiv w:val="1"/>
      <w:marLeft w:val="0"/>
      <w:marRight w:val="0"/>
      <w:marTop w:val="0"/>
      <w:marBottom w:val="0"/>
      <w:divBdr>
        <w:top w:val="none" w:sz="0" w:space="0" w:color="auto"/>
        <w:left w:val="none" w:sz="0" w:space="0" w:color="auto"/>
        <w:bottom w:val="none" w:sz="0" w:space="0" w:color="auto"/>
        <w:right w:val="none" w:sz="0" w:space="0" w:color="auto"/>
      </w:divBdr>
      <w:divsChild>
        <w:div w:id="883905716">
          <w:marLeft w:val="0"/>
          <w:marRight w:val="0"/>
          <w:marTop w:val="0"/>
          <w:marBottom w:val="0"/>
          <w:divBdr>
            <w:top w:val="none" w:sz="0" w:space="0" w:color="auto"/>
            <w:left w:val="none" w:sz="0" w:space="0" w:color="auto"/>
            <w:bottom w:val="none" w:sz="0" w:space="0" w:color="auto"/>
            <w:right w:val="none" w:sz="0" w:space="0" w:color="auto"/>
          </w:divBdr>
        </w:div>
      </w:divsChild>
    </w:div>
    <w:div w:id="601844717">
      <w:bodyDiv w:val="1"/>
      <w:marLeft w:val="0"/>
      <w:marRight w:val="0"/>
      <w:marTop w:val="0"/>
      <w:marBottom w:val="0"/>
      <w:divBdr>
        <w:top w:val="none" w:sz="0" w:space="0" w:color="auto"/>
        <w:left w:val="none" w:sz="0" w:space="0" w:color="auto"/>
        <w:bottom w:val="none" w:sz="0" w:space="0" w:color="auto"/>
        <w:right w:val="none" w:sz="0" w:space="0" w:color="auto"/>
      </w:divBdr>
      <w:divsChild>
        <w:div w:id="1205942215">
          <w:marLeft w:val="0"/>
          <w:marRight w:val="0"/>
          <w:marTop w:val="0"/>
          <w:marBottom w:val="0"/>
          <w:divBdr>
            <w:top w:val="none" w:sz="0" w:space="0" w:color="auto"/>
            <w:left w:val="none" w:sz="0" w:space="0" w:color="auto"/>
            <w:bottom w:val="none" w:sz="0" w:space="0" w:color="auto"/>
            <w:right w:val="none" w:sz="0" w:space="0" w:color="auto"/>
          </w:divBdr>
        </w:div>
        <w:div w:id="1976520275">
          <w:marLeft w:val="0"/>
          <w:marRight w:val="0"/>
          <w:marTop w:val="0"/>
          <w:marBottom w:val="0"/>
          <w:divBdr>
            <w:top w:val="none" w:sz="0" w:space="0" w:color="auto"/>
            <w:left w:val="none" w:sz="0" w:space="0" w:color="auto"/>
            <w:bottom w:val="none" w:sz="0" w:space="0" w:color="auto"/>
            <w:right w:val="none" w:sz="0" w:space="0" w:color="auto"/>
          </w:divBdr>
        </w:div>
        <w:div w:id="1601183153">
          <w:marLeft w:val="0"/>
          <w:marRight w:val="0"/>
          <w:marTop w:val="0"/>
          <w:marBottom w:val="0"/>
          <w:divBdr>
            <w:top w:val="none" w:sz="0" w:space="0" w:color="auto"/>
            <w:left w:val="none" w:sz="0" w:space="0" w:color="auto"/>
            <w:bottom w:val="none" w:sz="0" w:space="0" w:color="auto"/>
            <w:right w:val="none" w:sz="0" w:space="0" w:color="auto"/>
          </w:divBdr>
        </w:div>
        <w:div w:id="575629912">
          <w:marLeft w:val="0"/>
          <w:marRight w:val="0"/>
          <w:marTop w:val="0"/>
          <w:marBottom w:val="0"/>
          <w:divBdr>
            <w:top w:val="none" w:sz="0" w:space="0" w:color="auto"/>
            <w:left w:val="none" w:sz="0" w:space="0" w:color="auto"/>
            <w:bottom w:val="none" w:sz="0" w:space="0" w:color="auto"/>
            <w:right w:val="none" w:sz="0" w:space="0" w:color="auto"/>
          </w:divBdr>
        </w:div>
        <w:div w:id="1492135660">
          <w:marLeft w:val="0"/>
          <w:marRight w:val="0"/>
          <w:marTop w:val="0"/>
          <w:marBottom w:val="0"/>
          <w:divBdr>
            <w:top w:val="none" w:sz="0" w:space="0" w:color="auto"/>
            <w:left w:val="none" w:sz="0" w:space="0" w:color="auto"/>
            <w:bottom w:val="none" w:sz="0" w:space="0" w:color="auto"/>
            <w:right w:val="none" w:sz="0" w:space="0" w:color="auto"/>
          </w:divBdr>
        </w:div>
        <w:div w:id="753236852">
          <w:marLeft w:val="0"/>
          <w:marRight w:val="0"/>
          <w:marTop w:val="0"/>
          <w:marBottom w:val="0"/>
          <w:divBdr>
            <w:top w:val="none" w:sz="0" w:space="0" w:color="auto"/>
            <w:left w:val="none" w:sz="0" w:space="0" w:color="auto"/>
            <w:bottom w:val="none" w:sz="0" w:space="0" w:color="auto"/>
            <w:right w:val="none" w:sz="0" w:space="0" w:color="auto"/>
          </w:divBdr>
        </w:div>
        <w:div w:id="1307855863">
          <w:marLeft w:val="0"/>
          <w:marRight w:val="0"/>
          <w:marTop w:val="0"/>
          <w:marBottom w:val="0"/>
          <w:divBdr>
            <w:top w:val="none" w:sz="0" w:space="0" w:color="auto"/>
            <w:left w:val="none" w:sz="0" w:space="0" w:color="auto"/>
            <w:bottom w:val="none" w:sz="0" w:space="0" w:color="auto"/>
            <w:right w:val="none" w:sz="0" w:space="0" w:color="auto"/>
          </w:divBdr>
        </w:div>
        <w:div w:id="1939291001">
          <w:marLeft w:val="0"/>
          <w:marRight w:val="0"/>
          <w:marTop w:val="0"/>
          <w:marBottom w:val="0"/>
          <w:divBdr>
            <w:top w:val="none" w:sz="0" w:space="0" w:color="auto"/>
            <w:left w:val="none" w:sz="0" w:space="0" w:color="auto"/>
            <w:bottom w:val="none" w:sz="0" w:space="0" w:color="auto"/>
            <w:right w:val="none" w:sz="0" w:space="0" w:color="auto"/>
          </w:divBdr>
        </w:div>
        <w:div w:id="1034967762">
          <w:marLeft w:val="0"/>
          <w:marRight w:val="0"/>
          <w:marTop w:val="0"/>
          <w:marBottom w:val="0"/>
          <w:divBdr>
            <w:top w:val="none" w:sz="0" w:space="0" w:color="auto"/>
            <w:left w:val="none" w:sz="0" w:space="0" w:color="auto"/>
            <w:bottom w:val="none" w:sz="0" w:space="0" w:color="auto"/>
            <w:right w:val="none" w:sz="0" w:space="0" w:color="auto"/>
          </w:divBdr>
        </w:div>
        <w:div w:id="1511523032">
          <w:marLeft w:val="0"/>
          <w:marRight w:val="0"/>
          <w:marTop w:val="0"/>
          <w:marBottom w:val="0"/>
          <w:divBdr>
            <w:top w:val="none" w:sz="0" w:space="0" w:color="auto"/>
            <w:left w:val="none" w:sz="0" w:space="0" w:color="auto"/>
            <w:bottom w:val="none" w:sz="0" w:space="0" w:color="auto"/>
            <w:right w:val="none" w:sz="0" w:space="0" w:color="auto"/>
          </w:divBdr>
        </w:div>
        <w:div w:id="279840458">
          <w:marLeft w:val="0"/>
          <w:marRight w:val="0"/>
          <w:marTop w:val="0"/>
          <w:marBottom w:val="0"/>
          <w:divBdr>
            <w:top w:val="none" w:sz="0" w:space="0" w:color="auto"/>
            <w:left w:val="none" w:sz="0" w:space="0" w:color="auto"/>
            <w:bottom w:val="none" w:sz="0" w:space="0" w:color="auto"/>
            <w:right w:val="none" w:sz="0" w:space="0" w:color="auto"/>
          </w:divBdr>
        </w:div>
        <w:div w:id="1830637288">
          <w:marLeft w:val="0"/>
          <w:marRight w:val="0"/>
          <w:marTop w:val="0"/>
          <w:marBottom w:val="0"/>
          <w:divBdr>
            <w:top w:val="none" w:sz="0" w:space="0" w:color="auto"/>
            <w:left w:val="none" w:sz="0" w:space="0" w:color="auto"/>
            <w:bottom w:val="none" w:sz="0" w:space="0" w:color="auto"/>
            <w:right w:val="none" w:sz="0" w:space="0" w:color="auto"/>
          </w:divBdr>
        </w:div>
        <w:div w:id="1212691955">
          <w:marLeft w:val="0"/>
          <w:marRight w:val="0"/>
          <w:marTop w:val="0"/>
          <w:marBottom w:val="0"/>
          <w:divBdr>
            <w:top w:val="none" w:sz="0" w:space="0" w:color="auto"/>
            <w:left w:val="none" w:sz="0" w:space="0" w:color="auto"/>
            <w:bottom w:val="none" w:sz="0" w:space="0" w:color="auto"/>
            <w:right w:val="none" w:sz="0" w:space="0" w:color="auto"/>
          </w:divBdr>
        </w:div>
        <w:div w:id="1003900611">
          <w:marLeft w:val="0"/>
          <w:marRight w:val="0"/>
          <w:marTop w:val="0"/>
          <w:marBottom w:val="0"/>
          <w:divBdr>
            <w:top w:val="none" w:sz="0" w:space="0" w:color="auto"/>
            <w:left w:val="none" w:sz="0" w:space="0" w:color="auto"/>
            <w:bottom w:val="none" w:sz="0" w:space="0" w:color="auto"/>
            <w:right w:val="none" w:sz="0" w:space="0" w:color="auto"/>
          </w:divBdr>
        </w:div>
      </w:divsChild>
    </w:div>
    <w:div w:id="615331491">
      <w:bodyDiv w:val="1"/>
      <w:marLeft w:val="0"/>
      <w:marRight w:val="0"/>
      <w:marTop w:val="0"/>
      <w:marBottom w:val="0"/>
      <w:divBdr>
        <w:top w:val="none" w:sz="0" w:space="0" w:color="auto"/>
        <w:left w:val="none" w:sz="0" w:space="0" w:color="auto"/>
        <w:bottom w:val="none" w:sz="0" w:space="0" w:color="auto"/>
        <w:right w:val="none" w:sz="0" w:space="0" w:color="auto"/>
      </w:divBdr>
      <w:divsChild>
        <w:div w:id="1914701663">
          <w:marLeft w:val="0"/>
          <w:marRight w:val="0"/>
          <w:marTop w:val="0"/>
          <w:marBottom w:val="0"/>
          <w:divBdr>
            <w:top w:val="none" w:sz="0" w:space="0" w:color="auto"/>
            <w:left w:val="none" w:sz="0" w:space="0" w:color="auto"/>
            <w:bottom w:val="none" w:sz="0" w:space="0" w:color="auto"/>
            <w:right w:val="none" w:sz="0" w:space="0" w:color="auto"/>
          </w:divBdr>
        </w:div>
        <w:div w:id="1398941626">
          <w:marLeft w:val="0"/>
          <w:marRight w:val="0"/>
          <w:marTop w:val="0"/>
          <w:marBottom w:val="0"/>
          <w:divBdr>
            <w:top w:val="none" w:sz="0" w:space="0" w:color="auto"/>
            <w:left w:val="none" w:sz="0" w:space="0" w:color="auto"/>
            <w:bottom w:val="none" w:sz="0" w:space="0" w:color="auto"/>
            <w:right w:val="none" w:sz="0" w:space="0" w:color="auto"/>
          </w:divBdr>
        </w:div>
        <w:div w:id="243683879">
          <w:marLeft w:val="0"/>
          <w:marRight w:val="0"/>
          <w:marTop w:val="0"/>
          <w:marBottom w:val="0"/>
          <w:divBdr>
            <w:top w:val="none" w:sz="0" w:space="0" w:color="auto"/>
            <w:left w:val="none" w:sz="0" w:space="0" w:color="auto"/>
            <w:bottom w:val="none" w:sz="0" w:space="0" w:color="auto"/>
            <w:right w:val="none" w:sz="0" w:space="0" w:color="auto"/>
          </w:divBdr>
        </w:div>
        <w:div w:id="1422336457">
          <w:marLeft w:val="0"/>
          <w:marRight w:val="0"/>
          <w:marTop w:val="0"/>
          <w:marBottom w:val="0"/>
          <w:divBdr>
            <w:top w:val="none" w:sz="0" w:space="0" w:color="auto"/>
            <w:left w:val="none" w:sz="0" w:space="0" w:color="auto"/>
            <w:bottom w:val="none" w:sz="0" w:space="0" w:color="auto"/>
            <w:right w:val="none" w:sz="0" w:space="0" w:color="auto"/>
          </w:divBdr>
        </w:div>
        <w:div w:id="573662265">
          <w:marLeft w:val="0"/>
          <w:marRight w:val="0"/>
          <w:marTop w:val="0"/>
          <w:marBottom w:val="0"/>
          <w:divBdr>
            <w:top w:val="none" w:sz="0" w:space="0" w:color="auto"/>
            <w:left w:val="none" w:sz="0" w:space="0" w:color="auto"/>
            <w:bottom w:val="none" w:sz="0" w:space="0" w:color="auto"/>
            <w:right w:val="none" w:sz="0" w:space="0" w:color="auto"/>
          </w:divBdr>
        </w:div>
        <w:div w:id="60252888">
          <w:marLeft w:val="0"/>
          <w:marRight w:val="0"/>
          <w:marTop w:val="0"/>
          <w:marBottom w:val="0"/>
          <w:divBdr>
            <w:top w:val="none" w:sz="0" w:space="0" w:color="auto"/>
            <w:left w:val="none" w:sz="0" w:space="0" w:color="auto"/>
            <w:bottom w:val="none" w:sz="0" w:space="0" w:color="auto"/>
            <w:right w:val="none" w:sz="0" w:space="0" w:color="auto"/>
          </w:divBdr>
        </w:div>
        <w:div w:id="691422653">
          <w:marLeft w:val="0"/>
          <w:marRight w:val="0"/>
          <w:marTop w:val="0"/>
          <w:marBottom w:val="0"/>
          <w:divBdr>
            <w:top w:val="none" w:sz="0" w:space="0" w:color="auto"/>
            <w:left w:val="none" w:sz="0" w:space="0" w:color="auto"/>
            <w:bottom w:val="none" w:sz="0" w:space="0" w:color="auto"/>
            <w:right w:val="none" w:sz="0" w:space="0" w:color="auto"/>
          </w:divBdr>
        </w:div>
        <w:div w:id="2021589824">
          <w:marLeft w:val="0"/>
          <w:marRight w:val="0"/>
          <w:marTop w:val="0"/>
          <w:marBottom w:val="0"/>
          <w:divBdr>
            <w:top w:val="none" w:sz="0" w:space="0" w:color="auto"/>
            <w:left w:val="none" w:sz="0" w:space="0" w:color="auto"/>
            <w:bottom w:val="none" w:sz="0" w:space="0" w:color="auto"/>
            <w:right w:val="none" w:sz="0" w:space="0" w:color="auto"/>
          </w:divBdr>
        </w:div>
        <w:div w:id="1184243291">
          <w:marLeft w:val="0"/>
          <w:marRight w:val="0"/>
          <w:marTop w:val="0"/>
          <w:marBottom w:val="0"/>
          <w:divBdr>
            <w:top w:val="none" w:sz="0" w:space="0" w:color="auto"/>
            <w:left w:val="none" w:sz="0" w:space="0" w:color="auto"/>
            <w:bottom w:val="none" w:sz="0" w:space="0" w:color="auto"/>
            <w:right w:val="none" w:sz="0" w:space="0" w:color="auto"/>
          </w:divBdr>
        </w:div>
        <w:div w:id="588587901">
          <w:marLeft w:val="0"/>
          <w:marRight w:val="0"/>
          <w:marTop w:val="0"/>
          <w:marBottom w:val="0"/>
          <w:divBdr>
            <w:top w:val="none" w:sz="0" w:space="0" w:color="auto"/>
            <w:left w:val="none" w:sz="0" w:space="0" w:color="auto"/>
            <w:bottom w:val="none" w:sz="0" w:space="0" w:color="auto"/>
            <w:right w:val="none" w:sz="0" w:space="0" w:color="auto"/>
          </w:divBdr>
        </w:div>
        <w:div w:id="196041110">
          <w:marLeft w:val="0"/>
          <w:marRight w:val="0"/>
          <w:marTop w:val="0"/>
          <w:marBottom w:val="0"/>
          <w:divBdr>
            <w:top w:val="none" w:sz="0" w:space="0" w:color="auto"/>
            <w:left w:val="none" w:sz="0" w:space="0" w:color="auto"/>
            <w:bottom w:val="none" w:sz="0" w:space="0" w:color="auto"/>
            <w:right w:val="none" w:sz="0" w:space="0" w:color="auto"/>
          </w:divBdr>
        </w:div>
        <w:div w:id="1657148549">
          <w:marLeft w:val="0"/>
          <w:marRight w:val="0"/>
          <w:marTop w:val="0"/>
          <w:marBottom w:val="0"/>
          <w:divBdr>
            <w:top w:val="none" w:sz="0" w:space="0" w:color="auto"/>
            <w:left w:val="none" w:sz="0" w:space="0" w:color="auto"/>
            <w:bottom w:val="none" w:sz="0" w:space="0" w:color="auto"/>
            <w:right w:val="none" w:sz="0" w:space="0" w:color="auto"/>
          </w:divBdr>
        </w:div>
        <w:div w:id="766274236">
          <w:marLeft w:val="0"/>
          <w:marRight w:val="0"/>
          <w:marTop w:val="0"/>
          <w:marBottom w:val="0"/>
          <w:divBdr>
            <w:top w:val="none" w:sz="0" w:space="0" w:color="auto"/>
            <w:left w:val="none" w:sz="0" w:space="0" w:color="auto"/>
            <w:bottom w:val="none" w:sz="0" w:space="0" w:color="auto"/>
            <w:right w:val="none" w:sz="0" w:space="0" w:color="auto"/>
          </w:divBdr>
        </w:div>
        <w:div w:id="1742361877">
          <w:marLeft w:val="0"/>
          <w:marRight w:val="0"/>
          <w:marTop w:val="0"/>
          <w:marBottom w:val="0"/>
          <w:divBdr>
            <w:top w:val="none" w:sz="0" w:space="0" w:color="auto"/>
            <w:left w:val="none" w:sz="0" w:space="0" w:color="auto"/>
            <w:bottom w:val="none" w:sz="0" w:space="0" w:color="auto"/>
            <w:right w:val="none" w:sz="0" w:space="0" w:color="auto"/>
          </w:divBdr>
        </w:div>
      </w:divsChild>
    </w:div>
    <w:div w:id="661586649">
      <w:bodyDiv w:val="1"/>
      <w:marLeft w:val="0"/>
      <w:marRight w:val="0"/>
      <w:marTop w:val="0"/>
      <w:marBottom w:val="0"/>
      <w:divBdr>
        <w:top w:val="none" w:sz="0" w:space="0" w:color="auto"/>
        <w:left w:val="none" w:sz="0" w:space="0" w:color="auto"/>
        <w:bottom w:val="none" w:sz="0" w:space="0" w:color="auto"/>
        <w:right w:val="none" w:sz="0" w:space="0" w:color="auto"/>
      </w:divBdr>
      <w:divsChild>
        <w:div w:id="853153434">
          <w:marLeft w:val="0"/>
          <w:marRight w:val="0"/>
          <w:marTop w:val="0"/>
          <w:marBottom w:val="0"/>
          <w:divBdr>
            <w:top w:val="none" w:sz="0" w:space="0" w:color="auto"/>
            <w:left w:val="none" w:sz="0" w:space="0" w:color="auto"/>
            <w:bottom w:val="none" w:sz="0" w:space="0" w:color="auto"/>
            <w:right w:val="none" w:sz="0" w:space="0" w:color="auto"/>
          </w:divBdr>
        </w:div>
      </w:divsChild>
    </w:div>
    <w:div w:id="675428433">
      <w:bodyDiv w:val="1"/>
      <w:marLeft w:val="0"/>
      <w:marRight w:val="0"/>
      <w:marTop w:val="0"/>
      <w:marBottom w:val="0"/>
      <w:divBdr>
        <w:top w:val="none" w:sz="0" w:space="0" w:color="auto"/>
        <w:left w:val="none" w:sz="0" w:space="0" w:color="auto"/>
        <w:bottom w:val="none" w:sz="0" w:space="0" w:color="auto"/>
        <w:right w:val="none" w:sz="0" w:space="0" w:color="auto"/>
      </w:divBdr>
      <w:divsChild>
        <w:div w:id="462117068">
          <w:marLeft w:val="0"/>
          <w:marRight w:val="0"/>
          <w:marTop w:val="0"/>
          <w:marBottom w:val="0"/>
          <w:divBdr>
            <w:top w:val="none" w:sz="0" w:space="0" w:color="auto"/>
            <w:left w:val="none" w:sz="0" w:space="0" w:color="auto"/>
            <w:bottom w:val="none" w:sz="0" w:space="0" w:color="auto"/>
            <w:right w:val="none" w:sz="0" w:space="0" w:color="auto"/>
          </w:divBdr>
        </w:div>
      </w:divsChild>
    </w:div>
    <w:div w:id="682393432">
      <w:bodyDiv w:val="1"/>
      <w:marLeft w:val="0"/>
      <w:marRight w:val="0"/>
      <w:marTop w:val="0"/>
      <w:marBottom w:val="0"/>
      <w:divBdr>
        <w:top w:val="none" w:sz="0" w:space="0" w:color="auto"/>
        <w:left w:val="none" w:sz="0" w:space="0" w:color="auto"/>
        <w:bottom w:val="none" w:sz="0" w:space="0" w:color="auto"/>
        <w:right w:val="none" w:sz="0" w:space="0" w:color="auto"/>
      </w:divBdr>
      <w:divsChild>
        <w:div w:id="761341105">
          <w:marLeft w:val="0"/>
          <w:marRight w:val="0"/>
          <w:marTop w:val="0"/>
          <w:marBottom w:val="0"/>
          <w:divBdr>
            <w:top w:val="none" w:sz="0" w:space="0" w:color="auto"/>
            <w:left w:val="none" w:sz="0" w:space="0" w:color="auto"/>
            <w:bottom w:val="none" w:sz="0" w:space="0" w:color="auto"/>
            <w:right w:val="none" w:sz="0" w:space="0" w:color="auto"/>
          </w:divBdr>
        </w:div>
      </w:divsChild>
    </w:div>
    <w:div w:id="705788007">
      <w:bodyDiv w:val="1"/>
      <w:marLeft w:val="0"/>
      <w:marRight w:val="0"/>
      <w:marTop w:val="0"/>
      <w:marBottom w:val="0"/>
      <w:divBdr>
        <w:top w:val="none" w:sz="0" w:space="0" w:color="auto"/>
        <w:left w:val="none" w:sz="0" w:space="0" w:color="auto"/>
        <w:bottom w:val="none" w:sz="0" w:space="0" w:color="auto"/>
        <w:right w:val="none" w:sz="0" w:space="0" w:color="auto"/>
      </w:divBdr>
      <w:divsChild>
        <w:div w:id="1504205838">
          <w:marLeft w:val="0"/>
          <w:marRight w:val="0"/>
          <w:marTop w:val="0"/>
          <w:marBottom w:val="0"/>
          <w:divBdr>
            <w:top w:val="none" w:sz="0" w:space="0" w:color="auto"/>
            <w:left w:val="none" w:sz="0" w:space="0" w:color="auto"/>
            <w:bottom w:val="none" w:sz="0" w:space="0" w:color="auto"/>
            <w:right w:val="none" w:sz="0" w:space="0" w:color="auto"/>
          </w:divBdr>
        </w:div>
      </w:divsChild>
    </w:div>
    <w:div w:id="799147096">
      <w:bodyDiv w:val="1"/>
      <w:marLeft w:val="0"/>
      <w:marRight w:val="0"/>
      <w:marTop w:val="0"/>
      <w:marBottom w:val="0"/>
      <w:divBdr>
        <w:top w:val="none" w:sz="0" w:space="0" w:color="auto"/>
        <w:left w:val="none" w:sz="0" w:space="0" w:color="auto"/>
        <w:bottom w:val="none" w:sz="0" w:space="0" w:color="auto"/>
        <w:right w:val="none" w:sz="0" w:space="0" w:color="auto"/>
      </w:divBdr>
    </w:div>
    <w:div w:id="812648509">
      <w:bodyDiv w:val="1"/>
      <w:marLeft w:val="0"/>
      <w:marRight w:val="0"/>
      <w:marTop w:val="0"/>
      <w:marBottom w:val="0"/>
      <w:divBdr>
        <w:top w:val="none" w:sz="0" w:space="0" w:color="auto"/>
        <w:left w:val="none" w:sz="0" w:space="0" w:color="auto"/>
        <w:bottom w:val="none" w:sz="0" w:space="0" w:color="auto"/>
        <w:right w:val="none" w:sz="0" w:space="0" w:color="auto"/>
      </w:divBdr>
      <w:divsChild>
        <w:div w:id="1687096175">
          <w:marLeft w:val="0"/>
          <w:marRight w:val="0"/>
          <w:marTop w:val="0"/>
          <w:marBottom w:val="0"/>
          <w:divBdr>
            <w:top w:val="none" w:sz="0" w:space="0" w:color="auto"/>
            <w:left w:val="none" w:sz="0" w:space="0" w:color="auto"/>
            <w:bottom w:val="none" w:sz="0" w:space="0" w:color="auto"/>
            <w:right w:val="none" w:sz="0" w:space="0" w:color="auto"/>
          </w:divBdr>
        </w:div>
      </w:divsChild>
    </w:div>
    <w:div w:id="817921768">
      <w:bodyDiv w:val="1"/>
      <w:marLeft w:val="0"/>
      <w:marRight w:val="0"/>
      <w:marTop w:val="0"/>
      <w:marBottom w:val="0"/>
      <w:divBdr>
        <w:top w:val="none" w:sz="0" w:space="0" w:color="auto"/>
        <w:left w:val="none" w:sz="0" w:space="0" w:color="auto"/>
        <w:bottom w:val="none" w:sz="0" w:space="0" w:color="auto"/>
        <w:right w:val="none" w:sz="0" w:space="0" w:color="auto"/>
      </w:divBdr>
      <w:divsChild>
        <w:div w:id="138694366">
          <w:marLeft w:val="0"/>
          <w:marRight w:val="0"/>
          <w:marTop w:val="0"/>
          <w:marBottom w:val="0"/>
          <w:divBdr>
            <w:top w:val="none" w:sz="0" w:space="0" w:color="auto"/>
            <w:left w:val="none" w:sz="0" w:space="0" w:color="auto"/>
            <w:bottom w:val="none" w:sz="0" w:space="0" w:color="auto"/>
            <w:right w:val="none" w:sz="0" w:space="0" w:color="auto"/>
          </w:divBdr>
        </w:div>
      </w:divsChild>
    </w:div>
    <w:div w:id="867064076">
      <w:bodyDiv w:val="1"/>
      <w:marLeft w:val="0"/>
      <w:marRight w:val="0"/>
      <w:marTop w:val="0"/>
      <w:marBottom w:val="0"/>
      <w:divBdr>
        <w:top w:val="none" w:sz="0" w:space="0" w:color="auto"/>
        <w:left w:val="none" w:sz="0" w:space="0" w:color="auto"/>
        <w:bottom w:val="none" w:sz="0" w:space="0" w:color="auto"/>
        <w:right w:val="none" w:sz="0" w:space="0" w:color="auto"/>
      </w:divBdr>
      <w:divsChild>
        <w:div w:id="1166675119">
          <w:marLeft w:val="0"/>
          <w:marRight w:val="0"/>
          <w:marTop w:val="0"/>
          <w:marBottom w:val="0"/>
          <w:divBdr>
            <w:top w:val="none" w:sz="0" w:space="0" w:color="auto"/>
            <w:left w:val="none" w:sz="0" w:space="0" w:color="auto"/>
            <w:bottom w:val="none" w:sz="0" w:space="0" w:color="auto"/>
            <w:right w:val="none" w:sz="0" w:space="0" w:color="auto"/>
          </w:divBdr>
        </w:div>
      </w:divsChild>
    </w:div>
    <w:div w:id="868906876">
      <w:bodyDiv w:val="1"/>
      <w:marLeft w:val="0"/>
      <w:marRight w:val="0"/>
      <w:marTop w:val="0"/>
      <w:marBottom w:val="0"/>
      <w:divBdr>
        <w:top w:val="none" w:sz="0" w:space="0" w:color="auto"/>
        <w:left w:val="none" w:sz="0" w:space="0" w:color="auto"/>
        <w:bottom w:val="none" w:sz="0" w:space="0" w:color="auto"/>
        <w:right w:val="none" w:sz="0" w:space="0" w:color="auto"/>
      </w:divBdr>
      <w:divsChild>
        <w:div w:id="1780877140">
          <w:marLeft w:val="0"/>
          <w:marRight w:val="0"/>
          <w:marTop w:val="0"/>
          <w:marBottom w:val="0"/>
          <w:divBdr>
            <w:top w:val="none" w:sz="0" w:space="0" w:color="auto"/>
            <w:left w:val="none" w:sz="0" w:space="0" w:color="auto"/>
            <w:bottom w:val="none" w:sz="0" w:space="0" w:color="auto"/>
            <w:right w:val="none" w:sz="0" w:space="0" w:color="auto"/>
          </w:divBdr>
        </w:div>
      </w:divsChild>
    </w:div>
    <w:div w:id="895047789">
      <w:bodyDiv w:val="1"/>
      <w:marLeft w:val="0"/>
      <w:marRight w:val="0"/>
      <w:marTop w:val="0"/>
      <w:marBottom w:val="0"/>
      <w:divBdr>
        <w:top w:val="none" w:sz="0" w:space="0" w:color="auto"/>
        <w:left w:val="none" w:sz="0" w:space="0" w:color="auto"/>
        <w:bottom w:val="none" w:sz="0" w:space="0" w:color="auto"/>
        <w:right w:val="none" w:sz="0" w:space="0" w:color="auto"/>
      </w:divBdr>
      <w:divsChild>
        <w:div w:id="1456412848">
          <w:marLeft w:val="0"/>
          <w:marRight w:val="0"/>
          <w:marTop w:val="0"/>
          <w:marBottom w:val="0"/>
          <w:divBdr>
            <w:top w:val="none" w:sz="0" w:space="0" w:color="auto"/>
            <w:left w:val="none" w:sz="0" w:space="0" w:color="auto"/>
            <w:bottom w:val="none" w:sz="0" w:space="0" w:color="auto"/>
            <w:right w:val="none" w:sz="0" w:space="0" w:color="auto"/>
          </w:divBdr>
        </w:div>
      </w:divsChild>
    </w:div>
    <w:div w:id="995694609">
      <w:bodyDiv w:val="1"/>
      <w:marLeft w:val="0"/>
      <w:marRight w:val="0"/>
      <w:marTop w:val="0"/>
      <w:marBottom w:val="0"/>
      <w:divBdr>
        <w:top w:val="none" w:sz="0" w:space="0" w:color="auto"/>
        <w:left w:val="none" w:sz="0" w:space="0" w:color="auto"/>
        <w:bottom w:val="none" w:sz="0" w:space="0" w:color="auto"/>
        <w:right w:val="none" w:sz="0" w:space="0" w:color="auto"/>
      </w:divBdr>
    </w:div>
    <w:div w:id="1033967856">
      <w:bodyDiv w:val="1"/>
      <w:marLeft w:val="0"/>
      <w:marRight w:val="0"/>
      <w:marTop w:val="0"/>
      <w:marBottom w:val="0"/>
      <w:divBdr>
        <w:top w:val="none" w:sz="0" w:space="0" w:color="auto"/>
        <w:left w:val="none" w:sz="0" w:space="0" w:color="auto"/>
        <w:bottom w:val="none" w:sz="0" w:space="0" w:color="auto"/>
        <w:right w:val="none" w:sz="0" w:space="0" w:color="auto"/>
      </w:divBdr>
      <w:divsChild>
        <w:div w:id="1905990659">
          <w:marLeft w:val="0"/>
          <w:marRight w:val="0"/>
          <w:marTop w:val="0"/>
          <w:marBottom w:val="0"/>
          <w:divBdr>
            <w:top w:val="none" w:sz="0" w:space="0" w:color="auto"/>
            <w:left w:val="none" w:sz="0" w:space="0" w:color="auto"/>
            <w:bottom w:val="none" w:sz="0" w:space="0" w:color="auto"/>
            <w:right w:val="none" w:sz="0" w:space="0" w:color="auto"/>
          </w:divBdr>
        </w:div>
      </w:divsChild>
    </w:div>
    <w:div w:id="1121991755">
      <w:bodyDiv w:val="1"/>
      <w:marLeft w:val="0"/>
      <w:marRight w:val="0"/>
      <w:marTop w:val="0"/>
      <w:marBottom w:val="0"/>
      <w:divBdr>
        <w:top w:val="none" w:sz="0" w:space="0" w:color="auto"/>
        <w:left w:val="none" w:sz="0" w:space="0" w:color="auto"/>
        <w:bottom w:val="none" w:sz="0" w:space="0" w:color="auto"/>
        <w:right w:val="none" w:sz="0" w:space="0" w:color="auto"/>
      </w:divBdr>
      <w:divsChild>
        <w:div w:id="286936665">
          <w:marLeft w:val="0"/>
          <w:marRight w:val="0"/>
          <w:marTop w:val="0"/>
          <w:marBottom w:val="0"/>
          <w:divBdr>
            <w:top w:val="none" w:sz="0" w:space="0" w:color="auto"/>
            <w:left w:val="none" w:sz="0" w:space="0" w:color="auto"/>
            <w:bottom w:val="none" w:sz="0" w:space="0" w:color="auto"/>
            <w:right w:val="none" w:sz="0" w:space="0" w:color="auto"/>
          </w:divBdr>
        </w:div>
      </w:divsChild>
    </w:div>
    <w:div w:id="1223718166">
      <w:bodyDiv w:val="1"/>
      <w:marLeft w:val="0"/>
      <w:marRight w:val="0"/>
      <w:marTop w:val="0"/>
      <w:marBottom w:val="0"/>
      <w:divBdr>
        <w:top w:val="none" w:sz="0" w:space="0" w:color="auto"/>
        <w:left w:val="none" w:sz="0" w:space="0" w:color="auto"/>
        <w:bottom w:val="none" w:sz="0" w:space="0" w:color="auto"/>
        <w:right w:val="none" w:sz="0" w:space="0" w:color="auto"/>
      </w:divBdr>
      <w:divsChild>
        <w:div w:id="2117207619">
          <w:marLeft w:val="0"/>
          <w:marRight w:val="0"/>
          <w:marTop w:val="0"/>
          <w:marBottom w:val="0"/>
          <w:divBdr>
            <w:top w:val="none" w:sz="0" w:space="0" w:color="auto"/>
            <w:left w:val="none" w:sz="0" w:space="0" w:color="auto"/>
            <w:bottom w:val="none" w:sz="0" w:space="0" w:color="auto"/>
            <w:right w:val="none" w:sz="0" w:space="0" w:color="auto"/>
          </w:divBdr>
        </w:div>
      </w:divsChild>
    </w:div>
    <w:div w:id="1275093397">
      <w:bodyDiv w:val="1"/>
      <w:marLeft w:val="0"/>
      <w:marRight w:val="0"/>
      <w:marTop w:val="0"/>
      <w:marBottom w:val="0"/>
      <w:divBdr>
        <w:top w:val="none" w:sz="0" w:space="0" w:color="auto"/>
        <w:left w:val="none" w:sz="0" w:space="0" w:color="auto"/>
        <w:bottom w:val="none" w:sz="0" w:space="0" w:color="auto"/>
        <w:right w:val="none" w:sz="0" w:space="0" w:color="auto"/>
      </w:divBdr>
      <w:divsChild>
        <w:div w:id="1251814979">
          <w:marLeft w:val="0"/>
          <w:marRight w:val="0"/>
          <w:marTop w:val="0"/>
          <w:marBottom w:val="0"/>
          <w:divBdr>
            <w:top w:val="none" w:sz="0" w:space="0" w:color="auto"/>
            <w:left w:val="none" w:sz="0" w:space="0" w:color="auto"/>
            <w:bottom w:val="none" w:sz="0" w:space="0" w:color="auto"/>
            <w:right w:val="none" w:sz="0" w:space="0" w:color="auto"/>
          </w:divBdr>
        </w:div>
      </w:divsChild>
    </w:div>
    <w:div w:id="1436243294">
      <w:bodyDiv w:val="1"/>
      <w:marLeft w:val="0"/>
      <w:marRight w:val="0"/>
      <w:marTop w:val="0"/>
      <w:marBottom w:val="0"/>
      <w:divBdr>
        <w:top w:val="none" w:sz="0" w:space="0" w:color="auto"/>
        <w:left w:val="none" w:sz="0" w:space="0" w:color="auto"/>
        <w:bottom w:val="none" w:sz="0" w:space="0" w:color="auto"/>
        <w:right w:val="none" w:sz="0" w:space="0" w:color="auto"/>
      </w:divBdr>
      <w:divsChild>
        <w:div w:id="1089815507">
          <w:marLeft w:val="0"/>
          <w:marRight w:val="0"/>
          <w:marTop w:val="0"/>
          <w:marBottom w:val="0"/>
          <w:divBdr>
            <w:top w:val="none" w:sz="0" w:space="0" w:color="auto"/>
            <w:left w:val="none" w:sz="0" w:space="0" w:color="auto"/>
            <w:bottom w:val="none" w:sz="0" w:space="0" w:color="auto"/>
            <w:right w:val="none" w:sz="0" w:space="0" w:color="auto"/>
          </w:divBdr>
        </w:div>
        <w:div w:id="405034183">
          <w:marLeft w:val="0"/>
          <w:marRight w:val="0"/>
          <w:marTop w:val="0"/>
          <w:marBottom w:val="0"/>
          <w:divBdr>
            <w:top w:val="none" w:sz="0" w:space="0" w:color="auto"/>
            <w:left w:val="none" w:sz="0" w:space="0" w:color="auto"/>
            <w:bottom w:val="none" w:sz="0" w:space="0" w:color="auto"/>
            <w:right w:val="none" w:sz="0" w:space="0" w:color="auto"/>
          </w:divBdr>
        </w:div>
        <w:div w:id="94444274">
          <w:marLeft w:val="0"/>
          <w:marRight w:val="0"/>
          <w:marTop w:val="0"/>
          <w:marBottom w:val="0"/>
          <w:divBdr>
            <w:top w:val="none" w:sz="0" w:space="0" w:color="auto"/>
            <w:left w:val="none" w:sz="0" w:space="0" w:color="auto"/>
            <w:bottom w:val="none" w:sz="0" w:space="0" w:color="auto"/>
            <w:right w:val="none" w:sz="0" w:space="0" w:color="auto"/>
          </w:divBdr>
        </w:div>
      </w:divsChild>
    </w:div>
    <w:div w:id="1559785400">
      <w:bodyDiv w:val="1"/>
      <w:marLeft w:val="0"/>
      <w:marRight w:val="0"/>
      <w:marTop w:val="0"/>
      <w:marBottom w:val="0"/>
      <w:divBdr>
        <w:top w:val="none" w:sz="0" w:space="0" w:color="auto"/>
        <w:left w:val="none" w:sz="0" w:space="0" w:color="auto"/>
        <w:bottom w:val="none" w:sz="0" w:space="0" w:color="auto"/>
        <w:right w:val="none" w:sz="0" w:space="0" w:color="auto"/>
      </w:divBdr>
      <w:divsChild>
        <w:div w:id="915435010">
          <w:marLeft w:val="0"/>
          <w:marRight w:val="0"/>
          <w:marTop w:val="0"/>
          <w:marBottom w:val="0"/>
          <w:divBdr>
            <w:top w:val="none" w:sz="0" w:space="0" w:color="auto"/>
            <w:left w:val="none" w:sz="0" w:space="0" w:color="auto"/>
            <w:bottom w:val="none" w:sz="0" w:space="0" w:color="auto"/>
            <w:right w:val="none" w:sz="0" w:space="0" w:color="auto"/>
          </w:divBdr>
        </w:div>
      </w:divsChild>
    </w:div>
    <w:div w:id="1613902238">
      <w:bodyDiv w:val="1"/>
      <w:marLeft w:val="0"/>
      <w:marRight w:val="0"/>
      <w:marTop w:val="0"/>
      <w:marBottom w:val="0"/>
      <w:divBdr>
        <w:top w:val="none" w:sz="0" w:space="0" w:color="auto"/>
        <w:left w:val="none" w:sz="0" w:space="0" w:color="auto"/>
        <w:bottom w:val="none" w:sz="0" w:space="0" w:color="auto"/>
        <w:right w:val="none" w:sz="0" w:space="0" w:color="auto"/>
      </w:divBdr>
      <w:divsChild>
        <w:div w:id="1578973237">
          <w:marLeft w:val="0"/>
          <w:marRight w:val="0"/>
          <w:marTop w:val="0"/>
          <w:marBottom w:val="0"/>
          <w:divBdr>
            <w:top w:val="none" w:sz="0" w:space="0" w:color="auto"/>
            <w:left w:val="none" w:sz="0" w:space="0" w:color="auto"/>
            <w:bottom w:val="none" w:sz="0" w:space="0" w:color="auto"/>
            <w:right w:val="none" w:sz="0" w:space="0" w:color="auto"/>
          </w:divBdr>
        </w:div>
      </w:divsChild>
    </w:div>
    <w:div w:id="1679388163">
      <w:bodyDiv w:val="1"/>
      <w:marLeft w:val="0"/>
      <w:marRight w:val="0"/>
      <w:marTop w:val="0"/>
      <w:marBottom w:val="0"/>
      <w:divBdr>
        <w:top w:val="none" w:sz="0" w:space="0" w:color="auto"/>
        <w:left w:val="none" w:sz="0" w:space="0" w:color="auto"/>
        <w:bottom w:val="none" w:sz="0" w:space="0" w:color="auto"/>
        <w:right w:val="none" w:sz="0" w:space="0" w:color="auto"/>
      </w:divBdr>
      <w:divsChild>
        <w:div w:id="1646355335">
          <w:marLeft w:val="0"/>
          <w:marRight w:val="0"/>
          <w:marTop w:val="0"/>
          <w:marBottom w:val="0"/>
          <w:divBdr>
            <w:top w:val="none" w:sz="0" w:space="0" w:color="auto"/>
            <w:left w:val="none" w:sz="0" w:space="0" w:color="auto"/>
            <w:bottom w:val="none" w:sz="0" w:space="0" w:color="auto"/>
            <w:right w:val="none" w:sz="0" w:space="0" w:color="auto"/>
          </w:divBdr>
        </w:div>
      </w:divsChild>
    </w:div>
    <w:div w:id="1899168496">
      <w:bodyDiv w:val="1"/>
      <w:marLeft w:val="0"/>
      <w:marRight w:val="0"/>
      <w:marTop w:val="0"/>
      <w:marBottom w:val="0"/>
      <w:divBdr>
        <w:top w:val="none" w:sz="0" w:space="0" w:color="auto"/>
        <w:left w:val="none" w:sz="0" w:space="0" w:color="auto"/>
        <w:bottom w:val="none" w:sz="0" w:space="0" w:color="auto"/>
        <w:right w:val="none" w:sz="0" w:space="0" w:color="auto"/>
      </w:divBdr>
      <w:divsChild>
        <w:div w:id="937567424">
          <w:marLeft w:val="0"/>
          <w:marRight w:val="0"/>
          <w:marTop w:val="0"/>
          <w:marBottom w:val="0"/>
          <w:divBdr>
            <w:top w:val="none" w:sz="0" w:space="0" w:color="auto"/>
            <w:left w:val="none" w:sz="0" w:space="0" w:color="auto"/>
            <w:bottom w:val="none" w:sz="0" w:space="0" w:color="auto"/>
            <w:right w:val="none" w:sz="0" w:space="0" w:color="auto"/>
          </w:divBdr>
        </w:div>
      </w:divsChild>
    </w:div>
    <w:div w:id="1918710863">
      <w:bodyDiv w:val="1"/>
      <w:marLeft w:val="0"/>
      <w:marRight w:val="0"/>
      <w:marTop w:val="0"/>
      <w:marBottom w:val="0"/>
      <w:divBdr>
        <w:top w:val="none" w:sz="0" w:space="0" w:color="auto"/>
        <w:left w:val="none" w:sz="0" w:space="0" w:color="auto"/>
        <w:bottom w:val="none" w:sz="0" w:space="0" w:color="auto"/>
        <w:right w:val="none" w:sz="0" w:space="0" w:color="auto"/>
      </w:divBdr>
    </w:div>
    <w:div w:id="1927299007">
      <w:bodyDiv w:val="1"/>
      <w:marLeft w:val="0"/>
      <w:marRight w:val="0"/>
      <w:marTop w:val="0"/>
      <w:marBottom w:val="0"/>
      <w:divBdr>
        <w:top w:val="none" w:sz="0" w:space="0" w:color="auto"/>
        <w:left w:val="none" w:sz="0" w:space="0" w:color="auto"/>
        <w:bottom w:val="none" w:sz="0" w:space="0" w:color="auto"/>
        <w:right w:val="none" w:sz="0" w:space="0" w:color="auto"/>
      </w:divBdr>
      <w:divsChild>
        <w:div w:id="1032221837">
          <w:marLeft w:val="0"/>
          <w:marRight w:val="0"/>
          <w:marTop w:val="0"/>
          <w:marBottom w:val="0"/>
          <w:divBdr>
            <w:top w:val="none" w:sz="0" w:space="0" w:color="auto"/>
            <w:left w:val="none" w:sz="0" w:space="0" w:color="auto"/>
            <w:bottom w:val="none" w:sz="0" w:space="0" w:color="auto"/>
            <w:right w:val="none" w:sz="0" w:space="0" w:color="auto"/>
          </w:divBdr>
        </w:div>
      </w:divsChild>
    </w:div>
    <w:div w:id="2112509084">
      <w:bodyDiv w:val="1"/>
      <w:marLeft w:val="0"/>
      <w:marRight w:val="0"/>
      <w:marTop w:val="0"/>
      <w:marBottom w:val="0"/>
      <w:divBdr>
        <w:top w:val="none" w:sz="0" w:space="0" w:color="auto"/>
        <w:left w:val="none" w:sz="0" w:space="0" w:color="auto"/>
        <w:bottom w:val="none" w:sz="0" w:space="0" w:color="auto"/>
        <w:right w:val="none" w:sz="0" w:space="0" w:color="auto"/>
      </w:divBdr>
      <w:divsChild>
        <w:div w:id="1697729303">
          <w:marLeft w:val="0"/>
          <w:marRight w:val="0"/>
          <w:marTop w:val="0"/>
          <w:marBottom w:val="0"/>
          <w:divBdr>
            <w:top w:val="none" w:sz="0" w:space="0" w:color="auto"/>
            <w:left w:val="none" w:sz="0" w:space="0" w:color="auto"/>
            <w:bottom w:val="none" w:sz="0" w:space="0" w:color="auto"/>
            <w:right w:val="none" w:sz="0" w:space="0" w:color="auto"/>
          </w:divBdr>
        </w:div>
        <w:div w:id="1634166265">
          <w:marLeft w:val="0"/>
          <w:marRight w:val="0"/>
          <w:marTop w:val="0"/>
          <w:marBottom w:val="0"/>
          <w:divBdr>
            <w:top w:val="none" w:sz="0" w:space="0" w:color="auto"/>
            <w:left w:val="none" w:sz="0" w:space="0" w:color="auto"/>
            <w:bottom w:val="none" w:sz="0" w:space="0" w:color="auto"/>
            <w:right w:val="none" w:sz="0" w:space="0" w:color="auto"/>
          </w:divBdr>
        </w:div>
        <w:div w:id="729620799">
          <w:marLeft w:val="0"/>
          <w:marRight w:val="0"/>
          <w:marTop w:val="0"/>
          <w:marBottom w:val="0"/>
          <w:divBdr>
            <w:top w:val="none" w:sz="0" w:space="0" w:color="auto"/>
            <w:left w:val="none" w:sz="0" w:space="0" w:color="auto"/>
            <w:bottom w:val="none" w:sz="0" w:space="0" w:color="auto"/>
            <w:right w:val="none" w:sz="0" w:space="0" w:color="auto"/>
          </w:divBdr>
        </w:div>
        <w:div w:id="2024437300">
          <w:marLeft w:val="0"/>
          <w:marRight w:val="0"/>
          <w:marTop w:val="0"/>
          <w:marBottom w:val="0"/>
          <w:divBdr>
            <w:top w:val="none" w:sz="0" w:space="0" w:color="auto"/>
            <w:left w:val="none" w:sz="0" w:space="0" w:color="auto"/>
            <w:bottom w:val="none" w:sz="0" w:space="0" w:color="auto"/>
            <w:right w:val="none" w:sz="0" w:space="0" w:color="auto"/>
          </w:divBdr>
        </w:div>
        <w:div w:id="1578831476">
          <w:marLeft w:val="0"/>
          <w:marRight w:val="0"/>
          <w:marTop w:val="0"/>
          <w:marBottom w:val="0"/>
          <w:divBdr>
            <w:top w:val="none" w:sz="0" w:space="0" w:color="auto"/>
            <w:left w:val="none" w:sz="0" w:space="0" w:color="auto"/>
            <w:bottom w:val="none" w:sz="0" w:space="0" w:color="auto"/>
            <w:right w:val="none" w:sz="0" w:space="0" w:color="auto"/>
          </w:divBdr>
        </w:div>
      </w:divsChild>
    </w:div>
    <w:div w:id="2135056189">
      <w:bodyDiv w:val="1"/>
      <w:marLeft w:val="0"/>
      <w:marRight w:val="0"/>
      <w:marTop w:val="0"/>
      <w:marBottom w:val="0"/>
      <w:divBdr>
        <w:top w:val="none" w:sz="0" w:space="0" w:color="auto"/>
        <w:left w:val="none" w:sz="0" w:space="0" w:color="auto"/>
        <w:bottom w:val="none" w:sz="0" w:space="0" w:color="auto"/>
        <w:right w:val="none" w:sz="0" w:space="0" w:color="auto"/>
      </w:divBdr>
      <w:divsChild>
        <w:div w:id="903952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https://www.crimeandjustice.org.uk/resources/holloway-beginning-revolution" TargetMode="External"/><Relationship Id="rId3" Type="http://schemas.openxmlformats.org/officeDocument/2006/relationships/styles" Target="styles.xml"/><Relationship Id="rId21" Type="http://schemas.openxmlformats.org/officeDocument/2006/relationships/hyperlink" Target="http://www.prisonreformtrust.org.uk/PressPolicy/News/vw/1/ItemID/419"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gov.uk/government/speeches/prisons-announc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gov.uk/government/news/justice-secretary-announces-plans-to-create-5000-modern-prison-places" TargetMode="External"/><Relationship Id="rId10" Type="http://schemas.openxmlformats.org/officeDocument/2006/relationships/image" Target="media/image3.jpg"/><Relationship Id="rId19" Type="http://schemas.openxmlformats.org/officeDocument/2006/relationships/hyperlink" Target="http://www.womeninprison.org.uk/perch/resources/after-holloway.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 Id="rId22" Type="http://schemas.openxmlformats.org/officeDocument/2006/relationships/hyperlink" Target="https://gb.gleeds.com/contentassets/48f292097d7941e688fc7b1975af402d/rehabilitationbydesig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E96CD-0CA6-42E8-AAA2-B7E9AF82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8866</Words>
  <Characters>50537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2019-10-17T14:02:00Z</dcterms:created>
  <dcterms:modified xsi:type="dcterms:W3CDTF">2019-10-17T14:02:00Z</dcterms:modified>
</cp:coreProperties>
</file>