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62B" w:rsidRDefault="00B9362B" w:rsidP="00B9362B">
      <w:pPr>
        <w:pStyle w:val="Articletitle"/>
      </w:pPr>
      <w:r>
        <w:t>Mother-infant separations in prison. A systematic attachment-focused review of the academic and grey literature.</w:t>
      </w:r>
    </w:p>
    <w:p w:rsidR="00B9362B" w:rsidRDefault="00B9362B" w:rsidP="00B9362B">
      <w:pPr>
        <w:pStyle w:val="Authornames"/>
      </w:pPr>
      <w:r>
        <w:t>Claire Powell, Karen Ciclitira</w:t>
      </w:r>
      <w:r w:rsidR="00D46030">
        <w:t xml:space="preserve"> and Lisa Marzano</w:t>
      </w:r>
    </w:p>
    <w:p w:rsidR="00B9362B" w:rsidRDefault="00B9362B" w:rsidP="00B9362B">
      <w:pPr>
        <w:pStyle w:val="Affiliation"/>
      </w:pPr>
      <w:r>
        <w:t>Forensic Psychology, Middlesex University, London, UK</w:t>
      </w:r>
    </w:p>
    <w:p w:rsidR="00B9362B" w:rsidRDefault="00B9362B" w:rsidP="00B9362B">
      <w:pPr>
        <w:pStyle w:val="Correspondencedetails"/>
      </w:pPr>
      <w:r>
        <w:t>School of Science and Technology, Middlesex University, Town Hall, The Burroughs, Hendon, London NW4 4BT</w:t>
      </w:r>
    </w:p>
    <w:p w:rsidR="00B9362B" w:rsidRDefault="00B9362B" w:rsidP="00B9362B">
      <w:pPr>
        <w:pStyle w:val="Correspondencedetails"/>
      </w:pPr>
      <w:r>
        <w:t>c.powell@mdx.ac.uk</w:t>
      </w:r>
    </w:p>
    <w:p w:rsidR="00B9362B" w:rsidRDefault="00B9362B" w:rsidP="00B9362B">
      <w:pPr>
        <w:pStyle w:val="Articletitle"/>
      </w:pPr>
    </w:p>
    <w:p w:rsidR="00B9362B" w:rsidRPr="00BC425F" w:rsidRDefault="009E262C" w:rsidP="00B9362B">
      <w:r w:rsidRPr="009E262C">
        <w:t>5191</w:t>
      </w:r>
      <w:r w:rsidR="00B9362B" w:rsidRPr="009E262C">
        <w:t xml:space="preserve"> words</w:t>
      </w:r>
    </w:p>
    <w:p w:rsidR="00B9362B" w:rsidRDefault="00B9362B" w:rsidP="00837602">
      <w:pPr>
        <w:spacing w:line="480" w:lineRule="auto"/>
        <w:rPr>
          <w:rFonts w:ascii="Times New Roman" w:hAnsi="Times New Roman" w:cs="Times New Roman"/>
          <w:b/>
          <w:bCs/>
        </w:rPr>
      </w:pPr>
    </w:p>
    <w:p w:rsidR="00B9362B" w:rsidRDefault="00B9362B">
      <w:pPr>
        <w:rPr>
          <w:rFonts w:ascii="Times New Roman" w:hAnsi="Times New Roman" w:cs="Times New Roman"/>
          <w:b/>
          <w:bCs/>
        </w:rPr>
      </w:pPr>
      <w:r>
        <w:rPr>
          <w:rFonts w:ascii="Times New Roman" w:hAnsi="Times New Roman" w:cs="Times New Roman"/>
          <w:b/>
          <w:bCs/>
        </w:rPr>
        <w:br w:type="page"/>
      </w:r>
    </w:p>
    <w:p w:rsidR="004A667D" w:rsidRPr="00837602" w:rsidRDefault="00141EF5" w:rsidP="00837602">
      <w:pPr>
        <w:spacing w:line="480" w:lineRule="auto"/>
        <w:rPr>
          <w:rFonts w:ascii="Times New Roman" w:hAnsi="Times New Roman" w:cs="Times New Roman"/>
          <w:b/>
          <w:bCs/>
        </w:rPr>
      </w:pPr>
      <w:r w:rsidRPr="00837602">
        <w:rPr>
          <w:rFonts w:ascii="Times New Roman" w:hAnsi="Times New Roman" w:cs="Times New Roman"/>
          <w:b/>
          <w:bCs/>
        </w:rPr>
        <w:lastRenderedPageBreak/>
        <w:t>Mother-infant separations in prison. A systematic attachment</w:t>
      </w:r>
      <w:r w:rsidR="00CC0EA0">
        <w:rPr>
          <w:rFonts w:ascii="Times New Roman" w:hAnsi="Times New Roman" w:cs="Times New Roman"/>
          <w:b/>
          <w:bCs/>
        </w:rPr>
        <w:t>-</w:t>
      </w:r>
      <w:r w:rsidRPr="00837602">
        <w:rPr>
          <w:rFonts w:ascii="Times New Roman" w:hAnsi="Times New Roman" w:cs="Times New Roman"/>
          <w:b/>
          <w:bCs/>
        </w:rPr>
        <w:t>focused review of the academic and grey literature.</w:t>
      </w:r>
    </w:p>
    <w:p w:rsidR="00141EF5" w:rsidRPr="00837602" w:rsidRDefault="00141EF5" w:rsidP="00837602">
      <w:pPr>
        <w:spacing w:line="480" w:lineRule="auto"/>
        <w:rPr>
          <w:rFonts w:ascii="Times New Roman" w:hAnsi="Times New Roman" w:cs="Times New Roman"/>
          <w:b/>
          <w:bCs/>
        </w:rPr>
      </w:pPr>
      <w:r w:rsidRPr="00837602">
        <w:rPr>
          <w:rFonts w:ascii="Times New Roman" w:hAnsi="Times New Roman" w:cs="Times New Roman"/>
          <w:b/>
          <w:bCs/>
        </w:rPr>
        <w:t>Abstract</w:t>
      </w:r>
    </w:p>
    <w:p w:rsidR="00F96E2B" w:rsidRPr="00837602" w:rsidRDefault="00F96E2B" w:rsidP="006B0482">
      <w:pPr>
        <w:spacing w:line="480" w:lineRule="auto"/>
        <w:ind w:left="720"/>
        <w:rPr>
          <w:rFonts w:ascii="Times New Roman" w:hAnsi="Times New Roman" w:cs="Times New Roman"/>
        </w:rPr>
      </w:pPr>
      <w:r w:rsidRPr="00837602">
        <w:rPr>
          <w:rFonts w:ascii="Times New Roman" w:hAnsi="Times New Roman" w:cs="Times New Roman"/>
        </w:rPr>
        <w:t xml:space="preserve">This review </w:t>
      </w:r>
      <w:r w:rsidR="00C933C4">
        <w:rPr>
          <w:rFonts w:ascii="Times New Roman" w:hAnsi="Times New Roman" w:cs="Times New Roman"/>
        </w:rPr>
        <w:t>systematically searched</w:t>
      </w:r>
      <w:r w:rsidRPr="00837602">
        <w:rPr>
          <w:rFonts w:ascii="Times New Roman" w:hAnsi="Times New Roman" w:cs="Times New Roman"/>
        </w:rPr>
        <w:t xml:space="preserve"> UK academic and grey literature in relation to mother and child separation in prison. </w:t>
      </w:r>
      <w:r w:rsidR="00FC0267">
        <w:rPr>
          <w:rFonts w:ascii="Times New Roman" w:hAnsi="Times New Roman" w:cs="Times New Roman"/>
        </w:rPr>
        <w:t>A</w:t>
      </w:r>
      <w:r w:rsidR="000839B8">
        <w:rPr>
          <w:rFonts w:ascii="Times New Roman" w:hAnsi="Times New Roman" w:cs="Times New Roman"/>
        </w:rPr>
        <w:t>ttachment theory is referred to in current prison policy for mothers (</w:t>
      </w:r>
      <w:r w:rsidR="000839B8" w:rsidRPr="000532FA">
        <w:rPr>
          <w:rFonts w:ascii="Times New Roman" w:hAnsi="Times New Roman" w:cs="Times New Roman"/>
        </w:rPr>
        <w:t>PSO 4</w:t>
      </w:r>
      <w:r w:rsidR="004412DF" w:rsidRPr="000532FA">
        <w:rPr>
          <w:rFonts w:ascii="Times New Roman" w:hAnsi="Times New Roman" w:cs="Times New Roman"/>
        </w:rPr>
        <w:t>801</w:t>
      </w:r>
      <w:r w:rsidR="000532FA" w:rsidRPr="000532FA">
        <w:rPr>
          <w:rFonts w:ascii="Times New Roman" w:hAnsi="Times New Roman" w:cs="Times New Roman"/>
        </w:rPr>
        <w:t>, 2008</w:t>
      </w:r>
      <w:r w:rsidR="000839B8">
        <w:rPr>
          <w:rFonts w:ascii="Times New Roman" w:hAnsi="Times New Roman" w:cs="Times New Roman"/>
        </w:rPr>
        <w:t>)</w:t>
      </w:r>
      <w:r w:rsidR="00D46030">
        <w:rPr>
          <w:rFonts w:ascii="Times New Roman" w:hAnsi="Times New Roman" w:cs="Times New Roman"/>
        </w:rPr>
        <w:t>,</w:t>
      </w:r>
      <w:r w:rsidR="000839B8">
        <w:rPr>
          <w:rFonts w:ascii="Times New Roman" w:hAnsi="Times New Roman" w:cs="Times New Roman"/>
        </w:rPr>
        <w:t xml:space="preserve"> and </w:t>
      </w:r>
      <w:r w:rsidR="00FC0267">
        <w:rPr>
          <w:rFonts w:ascii="Times New Roman" w:hAnsi="Times New Roman" w:cs="Times New Roman"/>
        </w:rPr>
        <w:t>could provide</w:t>
      </w:r>
      <w:r w:rsidR="000839B8">
        <w:rPr>
          <w:rFonts w:ascii="Times New Roman" w:hAnsi="Times New Roman" w:cs="Times New Roman"/>
        </w:rPr>
        <w:t xml:space="preserve"> a framework </w:t>
      </w:r>
      <w:r w:rsidR="006B0482">
        <w:rPr>
          <w:rFonts w:ascii="Times New Roman" w:hAnsi="Times New Roman" w:cs="Times New Roman"/>
        </w:rPr>
        <w:t>linking</w:t>
      </w:r>
      <w:r w:rsidR="000839B8">
        <w:rPr>
          <w:rFonts w:ascii="Times New Roman" w:hAnsi="Times New Roman" w:cs="Times New Roman"/>
        </w:rPr>
        <w:t xml:space="preserve"> policy and practice. </w:t>
      </w:r>
      <w:r w:rsidR="006B0482">
        <w:rPr>
          <w:rFonts w:ascii="Times New Roman" w:hAnsi="Times New Roman" w:cs="Times New Roman"/>
        </w:rPr>
        <w:t>Reviewing</w:t>
      </w:r>
      <w:r w:rsidR="000839B8" w:rsidRPr="00837602">
        <w:rPr>
          <w:rFonts w:ascii="Times New Roman" w:hAnsi="Times New Roman" w:cs="Times New Roman"/>
        </w:rPr>
        <w:t xml:space="preserve"> grey literature provided an opportunity to explore practice-based literature</w:t>
      </w:r>
      <w:r w:rsidR="000839B8">
        <w:rPr>
          <w:rFonts w:ascii="Times New Roman" w:hAnsi="Times New Roman" w:cs="Times New Roman"/>
        </w:rPr>
        <w:t xml:space="preserve">. </w:t>
      </w:r>
      <w:r w:rsidR="006B0482">
        <w:rPr>
          <w:rFonts w:ascii="Times New Roman" w:hAnsi="Times New Roman" w:cs="Times New Roman"/>
        </w:rPr>
        <w:t xml:space="preserve">24 </w:t>
      </w:r>
      <w:r w:rsidR="000839B8">
        <w:rPr>
          <w:rFonts w:ascii="Times New Roman" w:hAnsi="Times New Roman" w:cs="Times New Roman"/>
        </w:rPr>
        <w:t xml:space="preserve">academic </w:t>
      </w:r>
      <w:r w:rsidR="00FC0267">
        <w:rPr>
          <w:rFonts w:ascii="Times New Roman" w:hAnsi="Times New Roman" w:cs="Times New Roman"/>
        </w:rPr>
        <w:t>paper</w:t>
      </w:r>
      <w:r w:rsidR="000839B8">
        <w:rPr>
          <w:rFonts w:ascii="Times New Roman" w:hAnsi="Times New Roman" w:cs="Times New Roman"/>
        </w:rPr>
        <w:t xml:space="preserve">s </w:t>
      </w:r>
      <w:r w:rsidR="006B0482">
        <w:rPr>
          <w:rFonts w:ascii="Times New Roman" w:hAnsi="Times New Roman" w:cs="Times New Roman"/>
        </w:rPr>
        <w:t xml:space="preserve">and 51 grey documents </w:t>
      </w:r>
      <w:r w:rsidR="000839B8">
        <w:rPr>
          <w:rFonts w:ascii="Times New Roman" w:hAnsi="Times New Roman" w:cs="Times New Roman"/>
        </w:rPr>
        <w:t xml:space="preserve">were reviewed. </w:t>
      </w:r>
      <w:r w:rsidR="006B0482">
        <w:rPr>
          <w:rFonts w:ascii="Times New Roman" w:hAnsi="Times New Roman" w:cs="Times New Roman"/>
        </w:rPr>
        <w:t>U</w:t>
      </w:r>
      <w:r w:rsidRPr="00837602">
        <w:rPr>
          <w:rFonts w:ascii="Times New Roman" w:hAnsi="Times New Roman" w:cs="Times New Roman"/>
        </w:rPr>
        <w:t xml:space="preserve">se of attachment theory in the academic literature </w:t>
      </w:r>
      <w:r w:rsidR="006B0482">
        <w:rPr>
          <w:rFonts w:ascii="Times New Roman" w:hAnsi="Times New Roman" w:cs="Times New Roman"/>
        </w:rPr>
        <w:t>varied according to</w:t>
      </w:r>
      <w:r w:rsidRPr="00837602">
        <w:rPr>
          <w:rFonts w:ascii="Times New Roman" w:hAnsi="Times New Roman" w:cs="Times New Roman"/>
        </w:rPr>
        <w:t xml:space="preserve"> </w:t>
      </w:r>
      <w:r w:rsidR="00B872F6">
        <w:rPr>
          <w:rFonts w:ascii="Times New Roman" w:hAnsi="Times New Roman" w:cs="Times New Roman"/>
        </w:rPr>
        <w:t>disciplin</w:t>
      </w:r>
      <w:r w:rsidR="00FC0267">
        <w:rPr>
          <w:rFonts w:ascii="Times New Roman" w:hAnsi="Times New Roman" w:cs="Times New Roman"/>
        </w:rPr>
        <w:t xml:space="preserve">e, </w:t>
      </w:r>
      <w:r w:rsidR="000839B8">
        <w:rPr>
          <w:rFonts w:ascii="Times New Roman" w:hAnsi="Times New Roman" w:cs="Times New Roman"/>
        </w:rPr>
        <w:t xml:space="preserve">ranging from </w:t>
      </w:r>
      <w:r w:rsidR="006B0482">
        <w:rPr>
          <w:rFonts w:ascii="Times New Roman" w:hAnsi="Times New Roman" w:cs="Times New Roman"/>
        </w:rPr>
        <w:t>extensive</w:t>
      </w:r>
      <w:r w:rsidR="00D46030">
        <w:rPr>
          <w:rFonts w:ascii="Times New Roman" w:hAnsi="Times New Roman" w:cs="Times New Roman"/>
        </w:rPr>
        <w:t xml:space="preserve"> use</w:t>
      </w:r>
      <w:r w:rsidR="00FC0267">
        <w:rPr>
          <w:rFonts w:ascii="Times New Roman" w:hAnsi="Times New Roman" w:cs="Times New Roman"/>
        </w:rPr>
        <w:t xml:space="preserve"> </w:t>
      </w:r>
      <w:r w:rsidR="000839B8">
        <w:rPr>
          <w:rFonts w:ascii="Times New Roman" w:hAnsi="Times New Roman" w:cs="Times New Roman"/>
        </w:rPr>
        <w:t xml:space="preserve">to no </w:t>
      </w:r>
      <w:r w:rsidR="006B0482">
        <w:rPr>
          <w:rFonts w:ascii="Times New Roman" w:hAnsi="Times New Roman" w:cs="Times New Roman"/>
        </w:rPr>
        <w:t>use</w:t>
      </w:r>
      <w:r w:rsidR="000839B8">
        <w:rPr>
          <w:rFonts w:ascii="Times New Roman" w:hAnsi="Times New Roman" w:cs="Times New Roman"/>
        </w:rPr>
        <w:t xml:space="preserve">. There was greater use of attachment theory in the grey literature. </w:t>
      </w:r>
      <w:r w:rsidRPr="00837602">
        <w:rPr>
          <w:rFonts w:ascii="Times New Roman" w:hAnsi="Times New Roman" w:cs="Times New Roman"/>
        </w:rPr>
        <w:t xml:space="preserve">Despite </w:t>
      </w:r>
      <w:r w:rsidR="006B0482">
        <w:rPr>
          <w:rFonts w:ascii="Times New Roman" w:hAnsi="Times New Roman" w:cs="Times New Roman"/>
        </w:rPr>
        <w:t>linguistic</w:t>
      </w:r>
      <w:r w:rsidRPr="00837602">
        <w:rPr>
          <w:rFonts w:ascii="Times New Roman" w:hAnsi="Times New Roman" w:cs="Times New Roman"/>
        </w:rPr>
        <w:t xml:space="preserve"> differences, all documents highlighted the </w:t>
      </w:r>
      <w:r w:rsidR="006B0482">
        <w:rPr>
          <w:rFonts w:ascii="Times New Roman" w:hAnsi="Times New Roman" w:cs="Times New Roman"/>
        </w:rPr>
        <w:t>detrimental</w:t>
      </w:r>
      <w:r w:rsidRPr="00837602">
        <w:rPr>
          <w:rFonts w:ascii="Times New Roman" w:hAnsi="Times New Roman" w:cs="Times New Roman"/>
        </w:rPr>
        <w:t xml:space="preserve"> impact of separation on imprisoned mothers. </w:t>
      </w:r>
      <w:r w:rsidR="000839B8">
        <w:rPr>
          <w:rFonts w:ascii="Times New Roman" w:hAnsi="Times New Roman" w:cs="Times New Roman"/>
        </w:rPr>
        <w:t>However, s</w:t>
      </w:r>
      <w:r w:rsidRPr="00837602">
        <w:rPr>
          <w:rFonts w:ascii="Times New Roman" w:hAnsi="Times New Roman" w:cs="Times New Roman"/>
        </w:rPr>
        <w:t xml:space="preserve">pecificity was lacking </w:t>
      </w:r>
      <w:r w:rsidR="00F65EE1">
        <w:rPr>
          <w:rFonts w:ascii="Times New Roman" w:hAnsi="Times New Roman" w:cs="Times New Roman"/>
        </w:rPr>
        <w:t>regarding</w:t>
      </w:r>
      <w:r w:rsidR="00754666">
        <w:rPr>
          <w:rFonts w:ascii="Times New Roman" w:hAnsi="Times New Roman" w:cs="Times New Roman"/>
        </w:rPr>
        <w:t xml:space="preserve"> </w:t>
      </w:r>
      <w:r w:rsidRPr="00837602">
        <w:rPr>
          <w:rFonts w:ascii="Times New Roman" w:hAnsi="Times New Roman" w:cs="Times New Roman"/>
        </w:rPr>
        <w:t>support for mothers</w:t>
      </w:r>
      <w:r w:rsidR="00D46030">
        <w:rPr>
          <w:rFonts w:ascii="Times New Roman" w:hAnsi="Times New Roman" w:cs="Times New Roman"/>
        </w:rPr>
        <w:t>,</w:t>
      </w:r>
      <w:r w:rsidR="006B0482">
        <w:rPr>
          <w:rFonts w:ascii="Times New Roman" w:hAnsi="Times New Roman" w:cs="Times New Roman"/>
        </w:rPr>
        <w:t xml:space="preserve"> and</w:t>
      </w:r>
      <w:r w:rsidRPr="00837602">
        <w:rPr>
          <w:rFonts w:ascii="Times New Roman" w:hAnsi="Times New Roman" w:cs="Times New Roman"/>
        </w:rPr>
        <w:t xml:space="preserve"> staff needs were overlooked. </w:t>
      </w:r>
      <w:r w:rsidR="006F4508" w:rsidRPr="00837602">
        <w:rPr>
          <w:rFonts w:ascii="Times New Roman" w:hAnsi="Times New Roman" w:cs="Times New Roman"/>
        </w:rPr>
        <w:t xml:space="preserve">Given </w:t>
      </w:r>
      <w:r w:rsidR="00FC0267">
        <w:rPr>
          <w:rFonts w:ascii="Times New Roman" w:hAnsi="Times New Roman" w:cs="Times New Roman"/>
        </w:rPr>
        <w:t xml:space="preserve">its use </w:t>
      </w:r>
      <w:r w:rsidR="006F4508" w:rsidRPr="00837602">
        <w:rPr>
          <w:rFonts w:ascii="Times New Roman" w:hAnsi="Times New Roman" w:cs="Times New Roman"/>
        </w:rPr>
        <w:t>across the sparse research and practice li</w:t>
      </w:r>
      <w:r w:rsidR="006B0482">
        <w:rPr>
          <w:rFonts w:ascii="Times New Roman" w:hAnsi="Times New Roman" w:cs="Times New Roman"/>
        </w:rPr>
        <w:t xml:space="preserve">terature, and its basis for </w:t>
      </w:r>
      <w:r w:rsidR="00754666">
        <w:rPr>
          <w:rFonts w:ascii="Times New Roman" w:hAnsi="Times New Roman" w:cs="Times New Roman"/>
        </w:rPr>
        <w:t xml:space="preserve">policy, </w:t>
      </w:r>
      <w:r w:rsidR="006F4508" w:rsidRPr="00837602">
        <w:rPr>
          <w:rFonts w:ascii="Times New Roman" w:hAnsi="Times New Roman" w:cs="Times New Roman"/>
        </w:rPr>
        <w:t xml:space="preserve">attachment theory could </w:t>
      </w:r>
      <w:r w:rsidR="006B0482">
        <w:rPr>
          <w:rFonts w:ascii="Times New Roman" w:hAnsi="Times New Roman" w:cs="Times New Roman"/>
        </w:rPr>
        <w:t>underpin</w:t>
      </w:r>
      <w:r w:rsidR="00FC0267">
        <w:rPr>
          <w:rFonts w:ascii="Times New Roman" w:hAnsi="Times New Roman" w:cs="Times New Roman"/>
        </w:rPr>
        <w:t xml:space="preserve"> </w:t>
      </w:r>
      <w:r w:rsidR="006F4508" w:rsidRPr="00837602">
        <w:rPr>
          <w:rFonts w:ascii="Times New Roman" w:hAnsi="Times New Roman" w:cs="Times New Roman"/>
        </w:rPr>
        <w:t>theoretically informed support for imprisoned mothers separated from their infants</w:t>
      </w:r>
      <w:r w:rsidR="00FC0267">
        <w:rPr>
          <w:rFonts w:ascii="Times New Roman" w:hAnsi="Times New Roman" w:cs="Times New Roman"/>
        </w:rPr>
        <w:t xml:space="preserve"> and staff who support them</w:t>
      </w:r>
      <w:r w:rsidR="006F4508" w:rsidRPr="00837602">
        <w:rPr>
          <w:rFonts w:ascii="Times New Roman" w:hAnsi="Times New Roman" w:cs="Times New Roman"/>
        </w:rPr>
        <w:t>.</w:t>
      </w:r>
    </w:p>
    <w:p w:rsidR="00837602" w:rsidRPr="00837602" w:rsidRDefault="00837602" w:rsidP="00837602">
      <w:pPr>
        <w:spacing w:line="480" w:lineRule="auto"/>
        <w:rPr>
          <w:rFonts w:ascii="Times New Roman" w:hAnsi="Times New Roman" w:cs="Times New Roman"/>
        </w:rPr>
      </w:pPr>
      <w:r w:rsidRPr="00837602">
        <w:rPr>
          <w:rFonts w:ascii="Times New Roman" w:hAnsi="Times New Roman" w:cs="Times New Roman"/>
        </w:rPr>
        <w:t>Key words: women offenders; prison; child; human attachment</w:t>
      </w:r>
      <w:r w:rsidR="00FC0267">
        <w:rPr>
          <w:rFonts w:ascii="Times New Roman" w:hAnsi="Times New Roman" w:cs="Times New Roman"/>
        </w:rPr>
        <w:t xml:space="preserve">; </w:t>
      </w:r>
    </w:p>
    <w:p w:rsidR="009440DF" w:rsidRPr="00837602" w:rsidRDefault="009440DF" w:rsidP="00837602">
      <w:pPr>
        <w:tabs>
          <w:tab w:val="center" w:pos="4513"/>
        </w:tabs>
        <w:spacing w:line="480" w:lineRule="auto"/>
        <w:rPr>
          <w:rFonts w:ascii="Times New Roman" w:hAnsi="Times New Roman" w:cs="Times New Roman"/>
          <w:b/>
          <w:bCs/>
          <w:sz w:val="24"/>
          <w:szCs w:val="24"/>
        </w:rPr>
      </w:pPr>
      <w:r w:rsidRPr="00837602">
        <w:rPr>
          <w:rFonts w:ascii="Times New Roman" w:hAnsi="Times New Roman" w:cs="Times New Roman"/>
          <w:b/>
          <w:bCs/>
          <w:sz w:val="24"/>
          <w:szCs w:val="24"/>
        </w:rPr>
        <w:t>Introduction</w:t>
      </w:r>
      <w:r w:rsidR="002D45B9" w:rsidRPr="00837602">
        <w:rPr>
          <w:rFonts w:ascii="Times New Roman" w:hAnsi="Times New Roman" w:cs="Times New Roman"/>
          <w:b/>
          <w:bCs/>
          <w:sz w:val="24"/>
          <w:szCs w:val="24"/>
        </w:rPr>
        <w:tab/>
      </w:r>
    </w:p>
    <w:p w:rsidR="000839B8" w:rsidRPr="00837602" w:rsidRDefault="000839B8" w:rsidP="000839B8">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UK prisons provide some provision for imprisoned mothers of infants in the form of Mother and Baby Units (MBUs)</w:t>
      </w:r>
      <w:r w:rsidRPr="00837602">
        <w:rPr>
          <w:rStyle w:val="FootnoteReference"/>
          <w:rFonts w:ascii="Times New Roman" w:hAnsi="Times New Roman" w:cs="Times New Roman"/>
          <w:sz w:val="24"/>
          <w:szCs w:val="24"/>
        </w:rPr>
        <w:footnoteReference w:id="1"/>
      </w:r>
      <w:r w:rsidRPr="00837602">
        <w:rPr>
          <w:rFonts w:ascii="Times New Roman" w:hAnsi="Times New Roman" w:cs="Times New Roman"/>
          <w:sz w:val="24"/>
          <w:szCs w:val="24"/>
        </w:rPr>
        <w:t>, however, most mothers are separated from their children under 18 months. Whilst the figures are unclear and not routinely collected (Dolan, 2016), there could be around 500 women a year who are in this position (see Gregoire</w:t>
      </w:r>
      <w:r w:rsidR="00FC0267">
        <w:rPr>
          <w:rFonts w:ascii="Times New Roman" w:hAnsi="Times New Roman" w:cs="Times New Roman"/>
          <w:sz w:val="24"/>
          <w:szCs w:val="24"/>
        </w:rPr>
        <w:t>, Dolan, Mullee, &amp; Coulson</w:t>
      </w:r>
      <w:r w:rsidRPr="00837602">
        <w:rPr>
          <w:rFonts w:ascii="Times New Roman" w:hAnsi="Times New Roman" w:cs="Times New Roman"/>
          <w:sz w:val="24"/>
          <w:szCs w:val="24"/>
        </w:rPr>
        <w:t>, 2010).  The early years are both crucial for children’s development (Bradley &amp; Corwyn, 2002; Center on the Developing Child, 2010)</w:t>
      </w:r>
      <w:r w:rsidR="00FC0267">
        <w:rPr>
          <w:rFonts w:ascii="Times New Roman" w:hAnsi="Times New Roman" w:cs="Times New Roman"/>
          <w:sz w:val="24"/>
          <w:szCs w:val="24"/>
        </w:rPr>
        <w:t>,</w:t>
      </w:r>
      <w:r w:rsidRPr="00837602">
        <w:rPr>
          <w:rFonts w:ascii="Times New Roman" w:hAnsi="Times New Roman" w:cs="Times New Roman"/>
          <w:sz w:val="24"/>
          <w:szCs w:val="24"/>
        </w:rPr>
        <w:t xml:space="preserve"> and a</w:t>
      </w:r>
      <w:r w:rsidR="00FC0267">
        <w:rPr>
          <w:rFonts w:ascii="Times New Roman" w:hAnsi="Times New Roman" w:cs="Times New Roman"/>
          <w:sz w:val="24"/>
          <w:szCs w:val="24"/>
        </w:rPr>
        <w:t>re a</w:t>
      </w:r>
      <w:r w:rsidRPr="00837602">
        <w:rPr>
          <w:rFonts w:ascii="Times New Roman" w:hAnsi="Times New Roman" w:cs="Times New Roman"/>
          <w:sz w:val="24"/>
          <w:szCs w:val="24"/>
        </w:rPr>
        <w:t xml:space="preserve"> period of </w:t>
      </w:r>
      <w:r w:rsidRPr="00837602">
        <w:rPr>
          <w:rFonts w:ascii="Times New Roman" w:hAnsi="Times New Roman" w:cs="Times New Roman"/>
          <w:sz w:val="24"/>
          <w:szCs w:val="24"/>
        </w:rPr>
        <w:lastRenderedPageBreak/>
        <w:t xml:space="preserve">vulnerability for mothers’ mental health (Khalifeh, Hunt, Appleby, &amp; Howard, 2016; Khalifeh, Brauer, Toulmin, &amp; Howard, 2015). This vulnerability is heightened when mothers have experienced previous difficult experiences such as violence (Howard &amp; Bundock, 2013), and have low social support (Khalifeh et al., 2016). These social risks </w:t>
      </w:r>
      <w:r w:rsidR="00FC0267">
        <w:rPr>
          <w:rFonts w:ascii="Times New Roman" w:hAnsi="Times New Roman" w:cs="Times New Roman"/>
          <w:sz w:val="24"/>
          <w:szCs w:val="24"/>
        </w:rPr>
        <w:t>particularly</w:t>
      </w:r>
      <w:r w:rsidRPr="00837602">
        <w:rPr>
          <w:rFonts w:ascii="Times New Roman" w:hAnsi="Times New Roman" w:cs="Times New Roman"/>
          <w:sz w:val="24"/>
          <w:szCs w:val="24"/>
        </w:rPr>
        <w:t xml:space="preserve"> apply to women in prison (Prison Reform Trust, 2015</w:t>
      </w:r>
      <w:r w:rsidR="00D46030">
        <w:rPr>
          <w:rFonts w:ascii="Times New Roman" w:hAnsi="Times New Roman" w:cs="Times New Roman"/>
          <w:sz w:val="24"/>
          <w:szCs w:val="24"/>
        </w:rPr>
        <w:t>b</w:t>
      </w:r>
      <w:r w:rsidRPr="00837602">
        <w:rPr>
          <w:rFonts w:ascii="Times New Roman" w:hAnsi="Times New Roman" w:cs="Times New Roman"/>
          <w:sz w:val="24"/>
          <w:szCs w:val="24"/>
        </w:rPr>
        <w:t>), so whilst being a relatively small group of women, they are at a very high risk for mental distress</w:t>
      </w:r>
      <w:r w:rsidR="00D46030">
        <w:rPr>
          <w:rFonts w:ascii="Times New Roman" w:hAnsi="Times New Roman" w:cs="Times New Roman"/>
          <w:sz w:val="24"/>
          <w:szCs w:val="24"/>
        </w:rPr>
        <w:t xml:space="preserve"> arguably due to their often extensive experiences of trauma, including domestic violence and sexual violence (McNeish &amp; Scott, 2014)</w:t>
      </w:r>
      <w:r w:rsidRPr="00837602">
        <w:rPr>
          <w:rFonts w:ascii="Times New Roman" w:hAnsi="Times New Roman" w:cs="Times New Roman"/>
          <w:sz w:val="24"/>
          <w:szCs w:val="24"/>
        </w:rPr>
        <w:t>. The context and justification for this review are explored in more detail in an earlier poli</w:t>
      </w:r>
      <w:r w:rsidR="00FC0267">
        <w:rPr>
          <w:rFonts w:ascii="Times New Roman" w:hAnsi="Times New Roman" w:cs="Times New Roman"/>
          <w:sz w:val="24"/>
          <w:szCs w:val="24"/>
        </w:rPr>
        <w:t>cy review (Powell, Ciclitira &amp;</w:t>
      </w:r>
      <w:r w:rsidRPr="00837602">
        <w:rPr>
          <w:rFonts w:ascii="Times New Roman" w:hAnsi="Times New Roman" w:cs="Times New Roman"/>
          <w:sz w:val="24"/>
          <w:szCs w:val="24"/>
        </w:rPr>
        <w:t xml:space="preserve"> Marzano, 2016)</w:t>
      </w:r>
      <w:r w:rsidR="00FC0267">
        <w:rPr>
          <w:rFonts w:ascii="Times New Roman" w:hAnsi="Times New Roman" w:cs="Times New Roman"/>
          <w:sz w:val="24"/>
          <w:szCs w:val="24"/>
        </w:rPr>
        <w:t>,</w:t>
      </w:r>
      <w:r w:rsidR="002346C9">
        <w:rPr>
          <w:rFonts w:ascii="Times New Roman" w:hAnsi="Times New Roman" w:cs="Times New Roman"/>
          <w:sz w:val="24"/>
          <w:szCs w:val="24"/>
        </w:rPr>
        <w:t xml:space="preserve"> which forms part of this work</w:t>
      </w:r>
      <w:r w:rsidRPr="00837602">
        <w:rPr>
          <w:rFonts w:ascii="Times New Roman" w:hAnsi="Times New Roman" w:cs="Times New Roman"/>
          <w:sz w:val="24"/>
          <w:szCs w:val="24"/>
        </w:rPr>
        <w:t>.</w:t>
      </w:r>
    </w:p>
    <w:p w:rsidR="004A6437" w:rsidRDefault="004A6437" w:rsidP="00375CDE">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 xml:space="preserve">The </w:t>
      </w:r>
      <w:r w:rsidR="00FC0267">
        <w:rPr>
          <w:rFonts w:ascii="Times New Roman" w:hAnsi="Times New Roman" w:cs="Times New Roman"/>
          <w:sz w:val="24"/>
          <w:szCs w:val="24"/>
        </w:rPr>
        <w:t>first year</w:t>
      </w:r>
      <w:r w:rsidR="002A49D2">
        <w:rPr>
          <w:rFonts w:ascii="Times New Roman" w:hAnsi="Times New Roman" w:cs="Times New Roman"/>
          <w:sz w:val="24"/>
          <w:szCs w:val="24"/>
        </w:rPr>
        <w:t>s</w:t>
      </w:r>
      <w:r w:rsidR="00FC0267">
        <w:rPr>
          <w:rFonts w:ascii="Times New Roman" w:hAnsi="Times New Roman" w:cs="Times New Roman"/>
          <w:sz w:val="24"/>
          <w:szCs w:val="24"/>
        </w:rPr>
        <w:t xml:space="preserve"> of life</w:t>
      </w:r>
      <w:r w:rsidRPr="00837602">
        <w:rPr>
          <w:rFonts w:ascii="Times New Roman" w:hAnsi="Times New Roman" w:cs="Times New Roman"/>
          <w:sz w:val="24"/>
          <w:szCs w:val="24"/>
        </w:rPr>
        <w:t xml:space="preserve"> are a key time for attachment (</w:t>
      </w:r>
      <w:r w:rsidR="00CC080F" w:rsidRPr="00837602">
        <w:rPr>
          <w:rFonts w:ascii="Times New Roman" w:hAnsi="Times New Roman" w:cs="Times New Roman"/>
          <w:sz w:val="24"/>
          <w:szCs w:val="24"/>
        </w:rPr>
        <w:t xml:space="preserve">Cassidy </w:t>
      </w:r>
      <w:r w:rsidR="00637771" w:rsidRPr="00837602">
        <w:rPr>
          <w:rFonts w:ascii="Times New Roman" w:hAnsi="Times New Roman" w:cs="Times New Roman"/>
          <w:sz w:val="24"/>
          <w:szCs w:val="24"/>
        </w:rPr>
        <w:t>&amp;</w:t>
      </w:r>
      <w:r w:rsidR="00CC080F" w:rsidRPr="00837602">
        <w:rPr>
          <w:rFonts w:ascii="Times New Roman" w:hAnsi="Times New Roman" w:cs="Times New Roman"/>
          <w:sz w:val="24"/>
          <w:szCs w:val="24"/>
        </w:rPr>
        <w:t xml:space="preserve"> Shaver, 2008</w:t>
      </w:r>
      <w:r w:rsidRPr="00837602">
        <w:rPr>
          <w:rFonts w:ascii="Times New Roman" w:hAnsi="Times New Roman" w:cs="Times New Roman"/>
          <w:sz w:val="24"/>
          <w:szCs w:val="24"/>
        </w:rPr>
        <w:t>)</w:t>
      </w:r>
      <w:r w:rsidR="00D46030">
        <w:rPr>
          <w:rFonts w:ascii="Times New Roman" w:hAnsi="Times New Roman" w:cs="Times New Roman"/>
          <w:sz w:val="24"/>
          <w:szCs w:val="24"/>
        </w:rPr>
        <w:t>,</w:t>
      </w:r>
      <w:r w:rsidRPr="00837602">
        <w:rPr>
          <w:rFonts w:ascii="Times New Roman" w:hAnsi="Times New Roman" w:cs="Times New Roman"/>
          <w:sz w:val="24"/>
          <w:szCs w:val="24"/>
        </w:rPr>
        <w:t xml:space="preserve"> and this theory underpins the current policy on MBUs (</w:t>
      </w:r>
      <w:r w:rsidR="00D46030">
        <w:rPr>
          <w:rFonts w:ascii="Times New Roman" w:hAnsi="Times New Roman" w:cs="Times New Roman"/>
          <w:sz w:val="24"/>
          <w:szCs w:val="24"/>
        </w:rPr>
        <w:t>Prison Service Order 4801</w:t>
      </w:r>
      <w:r w:rsidR="0069631B" w:rsidRPr="00837602">
        <w:rPr>
          <w:rFonts w:ascii="Times New Roman" w:hAnsi="Times New Roman" w:cs="Times New Roman"/>
          <w:sz w:val="24"/>
          <w:szCs w:val="24"/>
        </w:rPr>
        <w:t>, 2008</w:t>
      </w:r>
      <w:r w:rsidRPr="00837602">
        <w:rPr>
          <w:rFonts w:ascii="Times New Roman" w:hAnsi="Times New Roman" w:cs="Times New Roman"/>
          <w:sz w:val="24"/>
          <w:szCs w:val="24"/>
        </w:rPr>
        <w:t>)</w:t>
      </w:r>
      <w:r w:rsidR="00D46030">
        <w:rPr>
          <w:rFonts w:ascii="Times New Roman" w:hAnsi="Times New Roman" w:cs="Times New Roman"/>
          <w:sz w:val="24"/>
          <w:szCs w:val="24"/>
        </w:rPr>
        <w:t>,</w:t>
      </w:r>
      <w:r w:rsidRPr="00837602">
        <w:rPr>
          <w:rFonts w:ascii="Times New Roman" w:hAnsi="Times New Roman" w:cs="Times New Roman"/>
          <w:sz w:val="24"/>
          <w:szCs w:val="24"/>
        </w:rPr>
        <w:t xml:space="preserve"> and early years practice more generally (</w:t>
      </w:r>
      <w:r w:rsidR="00EA43CF" w:rsidRPr="00837602">
        <w:rPr>
          <w:rFonts w:ascii="Times New Roman" w:hAnsi="Times New Roman" w:cs="Times New Roman"/>
          <w:sz w:val="24"/>
          <w:szCs w:val="24"/>
        </w:rPr>
        <w:t>Department for Education, 2014</w:t>
      </w:r>
      <w:r w:rsidRPr="00837602">
        <w:rPr>
          <w:rFonts w:ascii="Times New Roman" w:hAnsi="Times New Roman" w:cs="Times New Roman"/>
          <w:sz w:val="24"/>
          <w:szCs w:val="24"/>
        </w:rPr>
        <w:t xml:space="preserve">). </w:t>
      </w:r>
      <w:r w:rsidR="008A10C4" w:rsidRPr="00837602">
        <w:rPr>
          <w:rFonts w:ascii="Times New Roman" w:hAnsi="Times New Roman" w:cs="Times New Roman"/>
          <w:sz w:val="24"/>
          <w:szCs w:val="24"/>
        </w:rPr>
        <w:t xml:space="preserve"> </w:t>
      </w:r>
      <w:r w:rsidR="007C26E7" w:rsidRPr="00837602">
        <w:rPr>
          <w:rFonts w:ascii="Times New Roman" w:hAnsi="Times New Roman" w:cs="Times New Roman"/>
          <w:sz w:val="24"/>
          <w:szCs w:val="24"/>
        </w:rPr>
        <w:t xml:space="preserve">This is not reflected in the UK research on imprisoned mothers aside from </w:t>
      </w:r>
      <w:r w:rsidR="00FC0267">
        <w:rPr>
          <w:rFonts w:ascii="Times New Roman" w:hAnsi="Times New Roman" w:cs="Times New Roman"/>
          <w:sz w:val="24"/>
          <w:szCs w:val="24"/>
        </w:rPr>
        <w:t>a recent randomised controlled trial (RCT)</w:t>
      </w:r>
      <w:r w:rsidR="007C26E7" w:rsidRPr="00837602">
        <w:rPr>
          <w:rFonts w:ascii="Times New Roman" w:hAnsi="Times New Roman" w:cs="Times New Roman"/>
          <w:sz w:val="24"/>
          <w:szCs w:val="24"/>
        </w:rPr>
        <w:t xml:space="preserve"> (</w:t>
      </w:r>
      <w:r w:rsidR="00CF5E8A" w:rsidRPr="00837602">
        <w:rPr>
          <w:rFonts w:ascii="Times New Roman" w:hAnsi="Times New Roman" w:cs="Times New Roman"/>
          <w:sz w:val="24"/>
          <w:szCs w:val="24"/>
        </w:rPr>
        <w:t>Sleed, Baradon, &amp; Fonagy, 2013)</w:t>
      </w:r>
      <w:r w:rsidR="00753FF8">
        <w:rPr>
          <w:rFonts w:ascii="Times New Roman" w:hAnsi="Times New Roman" w:cs="Times New Roman"/>
          <w:sz w:val="24"/>
          <w:szCs w:val="24"/>
        </w:rPr>
        <w:t>,</w:t>
      </w:r>
      <w:r w:rsidR="007C26E7" w:rsidRPr="00837602">
        <w:rPr>
          <w:rFonts w:ascii="Times New Roman" w:hAnsi="Times New Roman" w:cs="Times New Roman"/>
          <w:sz w:val="24"/>
          <w:szCs w:val="24"/>
        </w:rPr>
        <w:t xml:space="preserve"> and the remaining sparse literature is generally US-based (e.g.</w:t>
      </w:r>
      <w:r w:rsidR="00CF5E8A" w:rsidRPr="00837602">
        <w:rPr>
          <w:rFonts w:ascii="Times New Roman" w:hAnsi="Times New Roman" w:cs="Times New Roman"/>
          <w:sz w:val="24"/>
          <w:szCs w:val="24"/>
        </w:rPr>
        <w:t xml:space="preserve"> Byrne, Goshin, &amp; Joestl, 2010</w:t>
      </w:r>
      <w:r w:rsidR="007C26E7" w:rsidRPr="00837602">
        <w:rPr>
          <w:rFonts w:ascii="Times New Roman" w:hAnsi="Times New Roman" w:cs="Times New Roman"/>
          <w:sz w:val="24"/>
          <w:szCs w:val="24"/>
        </w:rPr>
        <w:t xml:space="preserve">; Kenny, 2012). </w:t>
      </w:r>
      <w:r w:rsidR="00F71612" w:rsidRPr="00837602">
        <w:rPr>
          <w:rFonts w:ascii="Times New Roman" w:hAnsi="Times New Roman" w:cs="Times New Roman"/>
          <w:sz w:val="24"/>
          <w:szCs w:val="24"/>
        </w:rPr>
        <w:t>Attachment as a concept encompasses a broad spectrum of ideas, however</w:t>
      </w:r>
      <w:r w:rsidR="00753FF8">
        <w:rPr>
          <w:rFonts w:ascii="Times New Roman" w:hAnsi="Times New Roman" w:cs="Times New Roman"/>
          <w:sz w:val="24"/>
          <w:szCs w:val="24"/>
        </w:rPr>
        <w:t>,</w:t>
      </w:r>
      <w:r w:rsidR="00F71612" w:rsidRPr="00837602">
        <w:rPr>
          <w:rFonts w:ascii="Times New Roman" w:hAnsi="Times New Roman" w:cs="Times New Roman"/>
          <w:sz w:val="24"/>
          <w:szCs w:val="24"/>
        </w:rPr>
        <w:t xml:space="preserve"> </w:t>
      </w:r>
      <w:r w:rsidR="002346C9">
        <w:rPr>
          <w:rFonts w:ascii="Times New Roman" w:hAnsi="Times New Roman" w:cs="Times New Roman"/>
          <w:sz w:val="24"/>
          <w:szCs w:val="24"/>
        </w:rPr>
        <w:t xml:space="preserve">it is widely understood </w:t>
      </w:r>
      <w:r w:rsidR="00F71612" w:rsidRPr="00837602">
        <w:rPr>
          <w:rFonts w:ascii="Times New Roman" w:hAnsi="Times New Roman" w:cs="Times New Roman"/>
          <w:sz w:val="24"/>
          <w:szCs w:val="24"/>
        </w:rPr>
        <w:t>to be the biological bond ensuring survival which infants form through seeking proximity to their caregivers (Bowlby, 1969)</w:t>
      </w:r>
      <w:r w:rsidR="009140C9" w:rsidRPr="00837602">
        <w:rPr>
          <w:rFonts w:ascii="Times New Roman" w:hAnsi="Times New Roman" w:cs="Times New Roman"/>
          <w:sz w:val="24"/>
          <w:szCs w:val="24"/>
        </w:rPr>
        <w:t>. Since Bowlby’s initial work, attachment theory has developed both in relation to child categorisations (Ainsworth, Blehar, Waters, &amp; Wall, 1978), adult classifications (Shaver, Belsky, &amp; Brennan, 2000)</w:t>
      </w:r>
      <w:r w:rsidR="00753FF8">
        <w:rPr>
          <w:rFonts w:ascii="Times New Roman" w:hAnsi="Times New Roman" w:cs="Times New Roman"/>
          <w:sz w:val="24"/>
          <w:szCs w:val="24"/>
        </w:rPr>
        <w:t>,</w:t>
      </w:r>
      <w:r w:rsidR="009140C9" w:rsidRPr="00837602">
        <w:rPr>
          <w:rFonts w:ascii="Times New Roman" w:hAnsi="Times New Roman" w:cs="Times New Roman"/>
          <w:sz w:val="24"/>
          <w:szCs w:val="24"/>
        </w:rPr>
        <w:t xml:space="preserve"> cognitive concepts such as mentalization (</w:t>
      </w:r>
      <w:r w:rsidR="008B56D5" w:rsidRPr="00837602">
        <w:rPr>
          <w:rFonts w:ascii="Times New Roman" w:hAnsi="Times New Roman" w:cs="Times New Roman"/>
          <w:sz w:val="24"/>
          <w:szCs w:val="24"/>
        </w:rPr>
        <w:t>Fonagy, Gergely &amp; Jurist, 2004</w:t>
      </w:r>
      <w:r w:rsidR="009140C9" w:rsidRPr="00837602">
        <w:rPr>
          <w:rFonts w:ascii="Times New Roman" w:hAnsi="Times New Roman" w:cs="Times New Roman"/>
          <w:sz w:val="24"/>
          <w:szCs w:val="24"/>
        </w:rPr>
        <w:t>)</w:t>
      </w:r>
      <w:r w:rsidR="00753FF8">
        <w:rPr>
          <w:rFonts w:ascii="Times New Roman" w:hAnsi="Times New Roman" w:cs="Times New Roman"/>
          <w:sz w:val="24"/>
          <w:szCs w:val="24"/>
        </w:rPr>
        <w:t>,</w:t>
      </w:r>
      <w:r w:rsidR="009140C9" w:rsidRPr="00837602">
        <w:rPr>
          <w:rFonts w:ascii="Times New Roman" w:hAnsi="Times New Roman" w:cs="Times New Roman"/>
          <w:sz w:val="24"/>
          <w:szCs w:val="24"/>
        </w:rPr>
        <w:t xml:space="preserve"> and mind</w:t>
      </w:r>
      <w:r w:rsidR="008B56D5" w:rsidRPr="00837602">
        <w:rPr>
          <w:rFonts w:ascii="Times New Roman" w:hAnsi="Times New Roman" w:cs="Times New Roman"/>
          <w:sz w:val="24"/>
          <w:szCs w:val="24"/>
        </w:rPr>
        <w:t>-</w:t>
      </w:r>
      <w:r w:rsidR="009140C9" w:rsidRPr="00837602">
        <w:rPr>
          <w:rFonts w:ascii="Times New Roman" w:hAnsi="Times New Roman" w:cs="Times New Roman"/>
          <w:sz w:val="24"/>
          <w:szCs w:val="24"/>
        </w:rPr>
        <w:t>minde</w:t>
      </w:r>
      <w:r w:rsidR="008B56D5" w:rsidRPr="00837602">
        <w:rPr>
          <w:rFonts w:ascii="Times New Roman" w:hAnsi="Times New Roman" w:cs="Times New Roman"/>
          <w:sz w:val="24"/>
          <w:szCs w:val="24"/>
        </w:rPr>
        <w:t>d</w:t>
      </w:r>
      <w:r w:rsidR="009140C9" w:rsidRPr="00837602">
        <w:rPr>
          <w:rFonts w:ascii="Times New Roman" w:hAnsi="Times New Roman" w:cs="Times New Roman"/>
          <w:sz w:val="24"/>
          <w:szCs w:val="24"/>
        </w:rPr>
        <w:t>ness (</w:t>
      </w:r>
      <w:r w:rsidR="00CF5E8A" w:rsidRPr="00837602">
        <w:rPr>
          <w:rFonts w:ascii="Times New Roman" w:hAnsi="Times New Roman" w:cs="Times New Roman"/>
          <w:sz w:val="24"/>
          <w:szCs w:val="24"/>
        </w:rPr>
        <w:t>Meins, Fernyhough, Wainwright, Clark-Carter, Das Gupta, Fradley, &amp; Tuckey</w:t>
      </w:r>
      <w:r w:rsidR="008B56D5" w:rsidRPr="00837602">
        <w:rPr>
          <w:rFonts w:ascii="Times New Roman" w:hAnsi="Times New Roman" w:cs="Times New Roman"/>
          <w:sz w:val="24"/>
          <w:szCs w:val="24"/>
        </w:rPr>
        <w:t>,</w:t>
      </w:r>
      <w:r w:rsidR="00D46030">
        <w:rPr>
          <w:rFonts w:ascii="Times New Roman" w:hAnsi="Times New Roman" w:cs="Times New Roman"/>
          <w:sz w:val="24"/>
          <w:szCs w:val="24"/>
        </w:rPr>
        <w:t xml:space="preserve"> </w:t>
      </w:r>
      <w:r w:rsidR="008B56D5" w:rsidRPr="00837602">
        <w:rPr>
          <w:rFonts w:ascii="Times New Roman" w:hAnsi="Times New Roman" w:cs="Times New Roman"/>
          <w:sz w:val="24"/>
          <w:szCs w:val="24"/>
        </w:rPr>
        <w:t>2003</w:t>
      </w:r>
      <w:r w:rsidR="009140C9" w:rsidRPr="00837602">
        <w:rPr>
          <w:rFonts w:ascii="Times New Roman" w:hAnsi="Times New Roman" w:cs="Times New Roman"/>
          <w:sz w:val="24"/>
          <w:szCs w:val="24"/>
        </w:rPr>
        <w:t>).</w:t>
      </w:r>
      <w:r w:rsidR="004125A7" w:rsidRPr="00837602">
        <w:rPr>
          <w:rFonts w:ascii="Times New Roman" w:hAnsi="Times New Roman" w:cs="Times New Roman"/>
          <w:sz w:val="24"/>
          <w:szCs w:val="24"/>
        </w:rPr>
        <w:t xml:space="preserve"> In general, attachment is regarded as crucial to the development of both interpersonal trust and affect regulation (Schore, 2010). </w:t>
      </w:r>
      <w:r w:rsidR="00753FF8">
        <w:rPr>
          <w:rFonts w:ascii="Times New Roman" w:hAnsi="Times New Roman" w:cs="Times New Roman"/>
          <w:sz w:val="24"/>
          <w:szCs w:val="24"/>
        </w:rPr>
        <w:t>Thus</w:t>
      </w:r>
      <w:r w:rsidR="004125A7" w:rsidRPr="00837602">
        <w:rPr>
          <w:rFonts w:ascii="Times New Roman" w:hAnsi="Times New Roman" w:cs="Times New Roman"/>
          <w:sz w:val="24"/>
          <w:szCs w:val="24"/>
        </w:rPr>
        <w:t>, as well as underlying current prison policies, attachment theory offer</w:t>
      </w:r>
      <w:r w:rsidR="00753FF8">
        <w:rPr>
          <w:rFonts w:ascii="Times New Roman" w:hAnsi="Times New Roman" w:cs="Times New Roman"/>
          <w:sz w:val="24"/>
          <w:szCs w:val="24"/>
        </w:rPr>
        <w:t>s</w:t>
      </w:r>
      <w:r w:rsidR="004125A7" w:rsidRPr="00837602">
        <w:rPr>
          <w:rFonts w:ascii="Times New Roman" w:hAnsi="Times New Roman" w:cs="Times New Roman"/>
          <w:sz w:val="24"/>
          <w:szCs w:val="24"/>
        </w:rPr>
        <w:t xml:space="preserve"> a psychological model that could aid in understanding the impact of separation on mothers and their ability to </w:t>
      </w:r>
      <w:r w:rsidR="004125A7" w:rsidRPr="00837602">
        <w:rPr>
          <w:rFonts w:ascii="Times New Roman" w:hAnsi="Times New Roman" w:cs="Times New Roman"/>
          <w:sz w:val="24"/>
          <w:szCs w:val="24"/>
        </w:rPr>
        <w:lastRenderedPageBreak/>
        <w:t>cope in the prison environment (</w:t>
      </w:r>
      <w:r w:rsidR="00CF5E8A" w:rsidRPr="00837602">
        <w:rPr>
          <w:rFonts w:ascii="Times New Roman" w:hAnsi="Times New Roman" w:cs="Times New Roman"/>
          <w:sz w:val="24"/>
          <w:szCs w:val="24"/>
        </w:rPr>
        <w:t>Borelli, Goshin, Joestl, Clark, &amp; Byrne, 2010; Bifulco &amp; Thomas, 2013</w:t>
      </w:r>
      <w:r w:rsidR="00753FF8">
        <w:rPr>
          <w:rFonts w:ascii="Times New Roman" w:hAnsi="Times New Roman" w:cs="Times New Roman"/>
          <w:sz w:val="24"/>
          <w:szCs w:val="24"/>
        </w:rPr>
        <w:t>). It also potentially</w:t>
      </w:r>
      <w:r w:rsidR="00060D07" w:rsidRPr="00837602">
        <w:rPr>
          <w:rFonts w:ascii="Times New Roman" w:hAnsi="Times New Roman" w:cs="Times New Roman"/>
          <w:sz w:val="24"/>
          <w:szCs w:val="24"/>
        </w:rPr>
        <w:t xml:space="preserve"> provides a means of linking theory, research, practice and policy in a manner that could lead to further structured research and interventions. </w:t>
      </w:r>
    </w:p>
    <w:p w:rsidR="002346C9" w:rsidRPr="00837602" w:rsidRDefault="002346C9" w:rsidP="002346C9">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 xml:space="preserve">This paper aims to explore and understand how mother-infant separations are referred to across relevant academic and grey literature. </w:t>
      </w:r>
      <w:r w:rsidR="00753FF8" w:rsidRPr="00837602">
        <w:rPr>
          <w:rFonts w:ascii="Times New Roman" w:hAnsi="Times New Roman" w:cs="Times New Roman"/>
          <w:sz w:val="24"/>
          <w:szCs w:val="24"/>
        </w:rPr>
        <w:t>For this review, academic literature considered was any commercially published work in either books or journals, and generally peer-reviewed.</w:t>
      </w:r>
      <w:r w:rsidR="00753FF8">
        <w:rPr>
          <w:rFonts w:ascii="Times New Roman" w:hAnsi="Times New Roman" w:cs="Times New Roman"/>
          <w:sz w:val="24"/>
          <w:szCs w:val="24"/>
        </w:rPr>
        <w:t xml:space="preserve"> Grey literature wa</w:t>
      </w:r>
      <w:r w:rsidRPr="00837602">
        <w:rPr>
          <w:rFonts w:ascii="Times New Roman" w:hAnsi="Times New Roman" w:cs="Times New Roman"/>
          <w:sz w:val="24"/>
          <w:szCs w:val="24"/>
        </w:rPr>
        <w:t>s defined as ‘that which is produced on all levels of government, academics, business and industry in print and electronic formats, but which is not controlled by commercial publishers’</w:t>
      </w:r>
      <w:r w:rsidRPr="00837602">
        <w:rPr>
          <w:rFonts w:ascii="Times New Roman" w:hAnsi="Times New Roman" w:cs="Times New Roman"/>
          <w:sz w:val="24"/>
          <w:szCs w:val="24"/>
          <w:vertAlign w:val="superscript"/>
        </w:rPr>
        <w:footnoteReference w:id="2"/>
      </w:r>
      <w:r w:rsidRPr="00837602">
        <w:rPr>
          <w:rFonts w:ascii="Times New Roman" w:hAnsi="Times New Roman" w:cs="Times New Roman"/>
          <w:sz w:val="24"/>
          <w:szCs w:val="24"/>
        </w:rPr>
        <w:t xml:space="preserve">. For the purposes of this review it includes third sector (e.g. non-governmental organisations, international bodies, charities, quangos, independent research bodies) reports, briefings and unpublished academic work. </w:t>
      </w:r>
    </w:p>
    <w:p w:rsidR="002346C9" w:rsidRPr="00837602" w:rsidRDefault="00753FF8" w:rsidP="002346C9">
      <w:pPr>
        <w:spacing w:line="480" w:lineRule="auto"/>
        <w:ind w:firstLine="720"/>
        <w:rPr>
          <w:rFonts w:ascii="Times New Roman" w:hAnsi="Times New Roman" w:cs="Times New Roman"/>
          <w:sz w:val="24"/>
          <w:szCs w:val="24"/>
        </w:rPr>
      </w:pPr>
      <w:r>
        <w:rPr>
          <w:rFonts w:ascii="Times New Roman" w:hAnsi="Times New Roman" w:cs="Times New Roman"/>
          <w:sz w:val="24"/>
          <w:szCs w:val="24"/>
        </w:rPr>
        <w:t>Arguably, these are</w:t>
      </w:r>
      <w:r w:rsidR="002346C9" w:rsidRPr="00837602">
        <w:rPr>
          <w:rFonts w:ascii="Times New Roman" w:hAnsi="Times New Roman" w:cs="Times New Roman"/>
          <w:sz w:val="24"/>
          <w:szCs w:val="24"/>
        </w:rPr>
        <w:t xml:space="preserve"> particularly pertinent when exploring mother-infant separations in prison given the range of third sector organisations that are involved both working directly with women in prison and researching and campaigning on their behalf. Furthermore, certain key publications (</w:t>
      </w:r>
      <w:r>
        <w:rPr>
          <w:rFonts w:ascii="Times New Roman" w:hAnsi="Times New Roman" w:cs="Times New Roman"/>
          <w:sz w:val="24"/>
          <w:szCs w:val="24"/>
        </w:rPr>
        <w:t xml:space="preserve">e.g. </w:t>
      </w:r>
      <w:r w:rsidR="002346C9" w:rsidRPr="00837602">
        <w:rPr>
          <w:rFonts w:ascii="Times New Roman" w:hAnsi="Times New Roman" w:cs="Times New Roman"/>
          <w:sz w:val="24"/>
          <w:szCs w:val="24"/>
        </w:rPr>
        <w:t xml:space="preserve">North, 2006) have been repeatedly cited in policy, government and academic literature, highlighting the importance of some of this work. </w:t>
      </w:r>
    </w:p>
    <w:p w:rsidR="002346C9" w:rsidRPr="00837602" w:rsidRDefault="002346C9" w:rsidP="002346C9">
      <w:pPr>
        <w:spacing w:line="480" w:lineRule="auto"/>
        <w:rPr>
          <w:rFonts w:ascii="Times New Roman" w:hAnsi="Times New Roman" w:cs="Times New Roman"/>
          <w:sz w:val="24"/>
          <w:szCs w:val="24"/>
        </w:rPr>
      </w:pPr>
      <w:r w:rsidRPr="00837602">
        <w:rPr>
          <w:rFonts w:ascii="Times New Roman" w:hAnsi="Times New Roman" w:cs="Times New Roman"/>
          <w:sz w:val="24"/>
          <w:szCs w:val="24"/>
        </w:rPr>
        <w:t xml:space="preserve"> </w:t>
      </w:r>
      <w:r>
        <w:rPr>
          <w:rFonts w:ascii="Times New Roman" w:hAnsi="Times New Roman" w:cs="Times New Roman"/>
          <w:sz w:val="24"/>
          <w:szCs w:val="24"/>
        </w:rPr>
        <w:tab/>
      </w:r>
      <w:r w:rsidR="00753FF8">
        <w:rPr>
          <w:rFonts w:ascii="Times New Roman" w:hAnsi="Times New Roman" w:cs="Times New Roman"/>
          <w:sz w:val="24"/>
          <w:szCs w:val="24"/>
        </w:rPr>
        <w:t>A further reason for focusing on the grey literature is that p</w:t>
      </w:r>
      <w:r w:rsidRPr="00837602">
        <w:rPr>
          <w:rFonts w:ascii="Times New Roman" w:hAnsi="Times New Roman" w:cs="Times New Roman"/>
          <w:sz w:val="24"/>
          <w:szCs w:val="24"/>
        </w:rPr>
        <w:t xml:space="preserve">ractitioners </w:t>
      </w:r>
      <w:r w:rsidR="00753FF8">
        <w:rPr>
          <w:rFonts w:ascii="Times New Roman" w:hAnsi="Times New Roman" w:cs="Times New Roman"/>
          <w:sz w:val="24"/>
          <w:szCs w:val="24"/>
        </w:rPr>
        <w:t>may be</w:t>
      </w:r>
      <w:r w:rsidRPr="00837602">
        <w:rPr>
          <w:rFonts w:ascii="Times New Roman" w:hAnsi="Times New Roman" w:cs="Times New Roman"/>
          <w:sz w:val="24"/>
          <w:szCs w:val="24"/>
        </w:rPr>
        <w:t xml:space="preserve"> more likely to use relevant grey literature in their work</w:t>
      </w:r>
      <w:r w:rsidR="00753FF8">
        <w:rPr>
          <w:rFonts w:ascii="Times New Roman" w:hAnsi="Times New Roman" w:cs="Times New Roman"/>
          <w:sz w:val="24"/>
          <w:szCs w:val="24"/>
        </w:rPr>
        <w:t xml:space="preserve"> than academic publications, for reasons of p</w:t>
      </w:r>
      <w:r w:rsidRPr="00837602">
        <w:rPr>
          <w:rFonts w:ascii="Times New Roman" w:hAnsi="Times New Roman" w:cs="Times New Roman"/>
          <w:sz w:val="24"/>
          <w:szCs w:val="24"/>
        </w:rPr>
        <w:t xml:space="preserve">hysical access, direct relevance and </w:t>
      </w:r>
      <w:r w:rsidR="00753FF8">
        <w:rPr>
          <w:rFonts w:ascii="Times New Roman" w:hAnsi="Times New Roman" w:cs="Times New Roman"/>
          <w:sz w:val="24"/>
          <w:szCs w:val="24"/>
        </w:rPr>
        <w:t>its</w:t>
      </w:r>
      <w:r>
        <w:rPr>
          <w:rFonts w:ascii="Times New Roman" w:hAnsi="Times New Roman" w:cs="Times New Roman"/>
          <w:sz w:val="24"/>
          <w:szCs w:val="24"/>
        </w:rPr>
        <w:t xml:space="preserve"> </w:t>
      </w:r>
      <w:r w:rsidRPr="00837602">
        <w:rPr>
          <w:rFonts w:ascii="Times New Roman" w:hAnsi="Times New Roman" w:cs="Times New Roman"/>
          <w:sz w:val="24"/>
          <w:szCs w:val="24"/>
        </w:rPr>
        <w:t xml:space="preserve">practical application. Whilst </w:t>
      </w:r>
      <w:r w:rsidR="00264E7D">
        <w:rPr>
          <w:rFonts w:ascii="Times New Roman" w:hAnsi="Times New Roman" w:cs="Times New Roman"/>
          <w:sz w:val="24"/>
          <w:szCs w:val="24"/>
        </w:rPr>
        <w:t xml:space="preserve">some </w:t>
      </w:r>
      <w:r w:rsidRPr="00837602">
        <w:rPr>
          <w:rFonts w:ascii="Times New Roman" w:hAnsi="Times New Roman" w:cs="Times New Roman"/>
          <w:sz w:val="24"/>
          <w:szCs w:val="24"/>
        </w:rPr>
        <w:t xml:space="preserve">grey literature can be criticised for its lack of rigour (Killoran, 2010), it is this more informal approach, including the use of first person testimony, which can make it more accessible to those in the field and also overcomes potential publication bias </w:t>
      </w:r>
      <w:r w:rsidR="00D46030">
        <w:rPr>
          <w:rFonts w:ascii="Times New Roman" w:hAnsi="Times New Roman" w:cs="Times New Roman"/>
          <w:sz w:val="24"/>
          <w:szCs w:val="24"/>
        </w:rPr>
        <w:t xml:space="preserve">such as the exclusion of qualitative data </w:t>
      </w:r>
      <w:r w:rsidRPr="00837602">
        <w:rPr>
          <w:rFonts w:ascii="Times New Roman" w:hAnsi="Times New Roman" w:cs="Times New Roman"/>
          <w:sz w:val="24"/>
          <w:szCs w:val="24"/>
        </w:rPr>
        <w:lastRenderedPageBreak/>
        <w:t>(Hopewell, Clarke, &amp; Mallett, 2006). Finally, as this is an under researched area (for notable exceptions see Dolan, Birmingham, Mullee, &amp; Gregoire, 2013; Gregoire</w:t>
      </w:r>
      <w:r w:rsidR="00264E7D">
        <w:rPr>
          <w:rFonts w:ascii="Times New Roman" w:hAnsi="Times New Roman" w:cs="Times New Roman"/>
          <w:sz w:val="24"/>
          <w:szCs w:val="24"/>
        </w:rPr>
        <w:t xml:space="preserve"> et al.</w:t>
      </w:r>
      <w:r w:rsidRPr="00837602">
        <w:rPr>
          <w:rFonts w:ascii="Times New Roman" w:hAnsi="Times New Roman" w:cs="Times New Roman"/>
          <w:sz w:val="24"/>
          <w:szCs w:val="24"/>
        </w:rPr>
        <w:t>, 2010; Birmingham, Coulson, Mullee, Kamal, &amp; Gregoire, 2006), examining grey literature broadens the search to be as systematic as possible in relation to what literatures are drawn on in policy and practice.</w:t>
      </w:r>
    </w:p>
    <w:p w:rsidR="00141EF5" w:rsidRPr="00837602" w:rsidRDefault="00141EF5" w:rsidP="00837602">
      <w:pPr>
        <w:spacing w:line="480" w:lineRule="auto"/>
        <w:rPr>
          <w:rFonts w:ascii="Times New Roman" w:hAnsi="Times New Roman" w:cs="Times New Roman"/>
          <w:b/>
          <w:bCs/>
          <w:sz w:val="24"/>
          <w:szCs w:val="24"/>
        </w:rPr>
      </w:pPr>
      <w:r w:rsidRPr="00837602">
        <w:rPr>
          <w:rFonts w:ascii="Times New Roman" w:hAnsi="Times New Roman" w:cs="Times New Roman"/>
          <w:b/>
          <w:bCs/>
          <w:sz w:val="24"/>
          <w:szCs w:val="24"/>
        </w:rPr>
        <w:t>Aims</w:t>
      </w:r>
    </w:p>
    <w:p w:rsidR="00C61A24" w:rsidRPr="00837602" w:rsidRDefault="00C61A24" w:rsidP="00837602">
      <w:pPr>
        <w:pStyle w:val="ListParagraph"/>
        <w:numPr>
          <w:ilvl w:val="0"/>
          <w:numId w:val="4"/>
        </w:numPr>
        <w:spacing w:line="480" w:lineRule="auto"/>
        <w:rPr>
          <w:rFonts w:ascii="Times New Roman" w:hAnsi="Times New Roman" w:cs="Times New Roman"/>
          <w:sz w:val="24"/>
          <w:szCs w:val="24"/>
        </w:rPr>
      </w:pPr>
      <w:r w:rsidRPr="00837602">
        <w:rPr>
          <w:rFonts w:ascii="Times New Roman" w:hAnsi="Times New Roman" w:cs="Times New Roman"/>
          <w:sz w:val="24"/>
          <w:szCs w:val="24"/>
        </w:rPr>
        <w:t>To systematically search all relevant UK academic and grey literature, including third sector and non-peer reviewed academic work</w:t>
      </w:r>
      <w:r w:rsidR="002346C9">
        <w:rPr>
          <w:rFonts w:ascii="Times New Roman" w:hAnsi="Times New Roman" w:cs="Times New Roman"/>
          <w:sz w:val="24"/>
          <w:szCs w:val="24"/>
        </w:rPr>
        <w:t>,</w:t>
      </w:r>
      <w:r w:rsidRPr="00837602">
        <w:rPr>
          <w:rFonts w:ascii="Times New Roman" w:hAnsi="Times New Roman" w:cs="Times New Roman"/>
          <w:sz w:val="24"/>
          <w:szCs w:val="24"/>
        </w:rPr>
        <w:t xml:space="preserve"> with regards to </w:t>
      </w:r>
      <w:r w:rsidR="00CB2101" w:rsidRPr="00837602">
        <w:rPr>
          <w:rFonts w:ascii="Times New Roman" w:hAnsi="Times New Roman" w:cs="Times New Roman"/>
          <w:sz w:val="24"/>
          <w:szCs w:val="24"/>
        </w:rPr>
        <w:t xml:space="preserve">imprisoned </w:t>
      </w:r>
      <w:r w:rsidRPr="00837602">
        <w:rPr>
          <w:rFonts w:ascii="Times New Roman" w:hAnsi="Times New Roman" w:cs="Times New Roman"/>
          <w:sz w:val="24"/>
          <w:szCs w:val="24"/>
        </w:rPr>
        <w:t>mother</w:t>
      </w:r>
      <w:r w:rsidR="00CB2101" w:rsidRPr="00837602">
        <w:rPr>
          <w:rFonts w:ascii="Times New Roman" w:hAnsi="Times New Roman" w:cs="Times New Roman"/>
          <w:sz w:val="24"/>
          <w:szCs w:val="24"/>
        </w:rPr>
        <w:t>s separated at any stage from their children under 18 months.</w:t>
      </w:r>
    </w:p>
    <w:p w:rsidR="00C61A24" w:rsidRPr="00837602" w:rsidRDefault="00C61A24" w:rsidP="00837602">
      <w:pPr>
        <w:pStyle w:val="ListParagraph"/>
        <w:numPr>
          <w:ilvl w:val="0"/>
          <w:numId w:val="4"/>
        </w:numPr>
        <w:spacing w:line="480" w:lineRule="auto"/>
        <w:rPr>
          <w:rFonts w:ascii="Times New Roman" w:hAnsi="Times New Roman" w:cs="Times New Roman"/>
          <w:sz w:val="24"/>
          <w:szCs w:val="24"/>
        </w:rPr>
      </w:pPr>
      <w:r w:rsidRPr="00837602">
        <w:rPr>
          <w:rFonts w:ascii="Times New Roman" w:hAnsi="Times New Roman" w:cs="Times New Roman"/>
          <w:sz w:val="24"/>
          <w:szCs w:val="24"/>
        </w:rPr>
        <w:t>To explore the extent to which these documents draw on attachment theory.</w:t>
      </w:r>
    </w:p>
    <w:p w:rsidR="00141EF5" w:rsidRPr="00837602" w:rsidRDefault="00141EF5" w:rsidP="00837602">
      <w:pPr>
        <w:spacing w:line="480" w:lineRule="auto"/>
        <w:rPr>
          <w:rFonts w:ascii="Times New Roman" w:hAnsi="Times New Roman" w:cs="Times New Roman"/>
          <w:b/>
          <w:bCs/>
          <w:sz w:val="24"/>
          <w:szCs w:val="24"/>
        </w:rPr>
      </w:pPr>
      <w:r w:rsidRPr="00837602">
        <w:rPr>
          <w:rFonts w:ascii="Times New Roman" w:hAnsi="Times New Roman" w:cs="Times New Roman"/>
          <w:b/>
          <w:bCs/>
          <w:sz w:val="24"/>
          <w:szCs w:val="24"/>
        </w:rPr>
        <w:t>Design</w:t>
      </w:r>
    </w:p>
    <w:p w:rsidR="00D46030" w:rsidRDefault="00CB2101" w:rsidP="00837602">
      <w:pPr>
        <w:spacing w:line="480" w:lineRule="auto"/>
        <w:rPr>
          <w:rFonts w:ascii="Times New Roman" w:hAnsi="Times New Roman" w:cs="Times New Roman"/>
          <w:sz w:val="24"/>
          <w:szCs w:val="24"/>
        </w:rPr>
      </w:pPr>
      <w:r w:rsidRPr="00837602">
        <w:rPr>
          <w:rFonts w:ascii="Times New Roman" w:hAnsi="Times New Roman" w:cs="Times New Roman"/>
          <w:sz w:val="24"/>
          <w:szCs w:val="24"/>
        </w:rPr>
        <w:t>The methods are described in more detail in the policy review (</w:t>
      </w:r>
      <w:r w:rsidR="00CD3CD5" w:rsidRPr="00837602">
        <w:rPr>
          <w:rFonts w:ascii="Times New Roman" w:hAnsi="Times New Roman" w:cs="Times New Roman"/>
          <w:sz w:val="24"/>
          <w:szCs w:val="24"/>
        </w:rPr>
        <w:t>Powell et al</w:t>
      </w:r>
      <w:r w:rsidR="002346C9">
        <w:rPr>
          <w:rFonts w:ascii="Times New Roman" w:hAnsi="Times New Roman" w:cs="Times New Roman"/>
          <w:sz w:val="24"/>
          <w:szCs w:val="24"/>
        </w:rPr>
        <w:t>.</w:t>
      </w:r>
      <w:r w:rsidR="00CD3CD5" w:rsidRPr="00837602">
        <w:rPr>
          <w:rFonts w:ascii="Times New Roman" w:hAnsi="Times New Roman" w:cs="Times New Roman"/>
          <w:sz w:val="24"/>
          <w:szCs w:val="24"/>
        </w:rPr>
        <w:t>, 2016)</w:t>
      </w:r>
      <w:r w:rsidRPr="00837602">
        <w:rPr>
          <w:rFonts w:ascii="Times New Roman" w:hAnsi="Times New Roman" w:cs="Times New Roman"/>
          <w:sz w:val="24"/>
          <w:szCs w:val="24"/>
        </w:rPr>
        <w:t xml:space="preserve">. As a brief overview, this review uses the principles </w:t>
      </w:r>
      <w:r w:rsidR="00C61A24" w:rsidRPr="00837602">
        <w:rPr>
          <w:rFonts w:ascii="Times New Roman" w:hAnsi="Times New Roman" w:cs="Times New Roman"/>
          <w:sz w:val="24"/>
          <w:szCs w:val="24"/>
        </w:rPr>
        <w:t>of a Rapid Evidence Assessment</w:t>
      </w:r>
      <w:r w:rsidR="00C61A24" w:rsidRPr="00837602">
        <w:rPr>
          <w:rFonts w:ascii="Times New Roman" w:hAnsi="Times New Roman" w:cs="Times New Roman"/>
          <w:sz w:val="24"/>
          <w:szCs w:val="24"/>
          <w:vertAlign w:val="superscript"/>
        </w:rPr>
        <w:footnoteReference w:id="3"/>
      </w:r>
      <w:r w:rsidR="00C61A24" w:rsidRPr="00837602">
        <w:rPr>
          <w:rFonts w:ascii="Times New Roman" w:hAnsi="Times New Roman" w:cs="Times New Roman"/>
          <w:sz w:val="24"/>
          <w:szCs w:val="24"/>
        </w:rPr>
        <w:t xml:space="preserve"> (a research tool used by UK government departments)</w:t>
      </w:r>
      <w:r w:rsidR="00D46030">
        <w:rPr>
          <w:rFonts w:ascii="Times New Roman" w:hAnsi="Times New Roman" w:cs="Times New Roman"/>
          <w:sz w:val="24"/>
          <w:szCs w:val="24"/>
        </w:rPr>
        <w:t>,</w:t>
      </w:r>
      <w:r w:rsidR="00C61A24" w:rsidRPr="00837602">
        <w:rPr>
          <w:rFonts w:ascii="Times New Roman" w:hAnsi="Times New Roman" w:cs="Times New Roman"/>
          <w:sz w:val="24"/>
          <w:szCs w:val="24"/>
        </w:rPr>
        <w:t xml:space="preserve"> </w:t>
      </w:r>
      <w:r w:rsidRPr="00837602">
        <w:rPr>
          <w:rFonts w:ascii="Times New Roman" w:hAnsi="Times New Roman" w:cs="Times New Roman"/>
          <w:sz w:val="24"/>
          <w:szCs w:val="24"/>
        </w:rPr>
        <w:t>and follows the</w:t>
      </w:r>
      <w:r w:rsidR="00C61A24" w:rsidRPr="00837602">
        <w:rPr>
          <w:rFonts w:ascii="Times New Roman" w:hAnsi="Times New Roman" w:cs="Times New Roman"/>
          <w:sz w:val="24"/>
          <w:szCs w:val="24"/>
        </w:rPr>
        <w:t xml:space="preserve"> structure of Kitson</w:t>
      </w:r>
      <w:r w:rsidR="00CF5E8A" w:rsidRPr="00837602">
        <w:rPr>
          <w:rFonts w:ascii="Times New Roman" w:hAnsi="Times New Roman" w:cs="Times New Roman"/>
          <w:sz w:val="24"/>
          <w:szCs w:val="24"/>
        </w:rPr>
        <w:t>, Marshall, Bassett, &amp; Zeitz’s</w:t>
      </w:r>
      <w:r w:rsidR="00C61A24" w:rsidRPr="00837602">
        <w:rPr>
          <w:rFonts w:ascii="Times New Roman" w:hAnsi="Times New Roman" w:cs="Times New Roman"/>
          <w:sz w:val="24"/>
          <w:szCs w:val="24"/>
        </w:rPr>
        <w:t xml:space="preserve"> (2012) review</w:t>
      </w:r>
      <w:r w:rsidRPr="00837602">
        <w:rPr>
          <w:rFonts w:ascii="Times New Roman" w:hAnsi="Times New Roman" w:cs="Times New Roman"/>
          <w:sz w:val="24"/>
          <w:szCs w:val="24"/>
        </w:rPr>
        <w:t>.</w:t>
      </w:r>
      <w:r w:rsidR="00C61A24" w:rsidRPr="00837602">
        <w:rPr>
          <w:rFonts w:ascii="Times New Roman" w:hAnsi="Times New Roman" w:cs="Times New Roman"/>
          <w:sz w:val="24"/>
          <w:szCs w:val="24"/>
        </w:rPr>
        <w:t xml:space="preserve"> </w:t>
      </w:r>
    </w:p>
    <w:p w:rsidR="00141EF5" w:rsidRPr="00D46030" w:rsidRDefault="00141EF5" w:rsidP="00837602">
      <w:pPr>
        <w:spacing w:line="480" w:lineRule="auto"/>
        <w:rPr>
          <w:rFonts w:ascii="Times New Roman" w:hAnsi="Times New Roman" w:cs="Times New Roman"/>
          <w:sz w:val="24"/>
          <w:szCs w:val="24"/>
        </w:rPr>
      </w:pPr>
      <w:r w:rsidRPr="00837602">
        <w:rPr>
          <w:rFonts w:ascii="Times New Roman" w:hAnsi="Times New Roman" w:cs="Times New Roman"/>
          <w:b/>
          <w:bCs/>
          <w:sz w:val="24"/>
          <w:szCs w:val="24"/>
        </w:rPr>
        <w:t>Search method</w:t>
      </w:r>
      <w:r w:rsidR="00C778C6" w:rsidRPr="00837602">
        <w:rPr>
          <w:rFonts w:ascii="Times New Roman" w:hAnsi="Times New Roman" w:cs="Times New Roman"/>
          <w:b/>
          <w:bCs/>
          <w:sz w:val="24"/>
          <w:szCs w:val="24"/>
        </w:rPr>
        <w:t xml:space="preserve"> and data analysis</w:t>
      </w:r>
    </w:p>
    <w:p w:rsidR="00062D80" w:rsidRPr="00837602" w:rsidRDefault="00C778C6" w:rsidP="00837602">
      <w:pPr>
        <w:spacing w:line="480" w:lineRule="auto"/>
        <w:rPr>
          <w:rFonts w:ascii="Times New Roman" w:hAnsi="Times New Roman" w:cs="Times New Roman"/>
          <w:sz w:val="24"/>
          <w:szCs w:val="24"/>
        </w:rPr>
      </w:pPr>
      <w:r w:rsidRPr="00837602">
        <w:rPr>
          <w:rFonts w:ascii="Times New Roman" w:hAnsi="Times New Roman" w:cs="Times New Roman"/>
          <w:sz w:val="24"/>
          <w:szCs w:val="24"/>
        </w:rPr>
        <w:t>Relevant</w:t>
      </w:r>
      <w:r w:rsidR="00062D80" w:rsidRPr="00837602">
        <w:rPr>
          <w:rFonts w:ascii="Times New Roman" w:hAnsi="Times New Roman" w:cs="Times New Roman"/>
          <w:sz w:val="24"/>
          <w:szCs w:val="24"/>
        </w:rPr>
        <w:t xml:space="preserve"> grey and academic literature databases and third sector websites were searched</w:t>
      </w:r>
      <w:r w:rsidR="00D1056C">
        <w:rPr>
          <w:rStyle w:val="FootnoteReference"/>
          <w:rFonts w:ascii="Times New Roman" w:hAnsi="Times New Roman" w:cs="Times New Roman"/>
          <w:sz w:val="24"/>
          <w:szCs w:val="24"/>
        </w:rPr>
        <w:footnoteReference w:id="4"/>
      </w:r>
      <w:r w:rsidR="00062D80" w:rsidRPr="00837602">
        <w:rPr>
          <w:rFonts w:ascii="Times New Roman" w:hAnsi="Times New Roman" w:cs="Times New Roman"/>
          <w:sz w:val="24"/>
          <w:szCs w:val="24"/>
        </w:rPr>
        <w:t>. There was an element of snowball searching as refere</w:t>
      </w:r>
      <w:r w:rsidR="00AD2109" w:rsidRPr="00837602">
        <w:rPr>
          <w:rFonts w:ascii="Times New Roman" w:hAnsi="Times New Roman" w:cs="Times New Roman"/>
          <w:sz w:val="24"/>
          <w:szCs w:val="24"/>
        </w:rPr>
        <w:t xml:space="preserve">nces led to further references, this was particularly the case </w:t>
      </w:r>
      <w:r w:rsidR="00264E7D">
        <w:rPr>
          <w:rFonts w:ascii="Times New Roman" w:hAnsi="Times New Roman" w:cs="Times New Roman"/>
          <w:sz w:val="24"/>
          <w:szCs w:val="24"/>
        </w:rPr>
        <w:t>in relation to</w:t>
      </w:r>
      <w:r w:rsidR="009F06F1" w:rsidRPr="00837602">
        <w:rPr>
          <w:rFonts w:ascii="Times New Roman" w:hAnsi="Times New Roman" w:cs="Times New Roman"/>
          <w:sz w:val="24"/>
          <w:szCs w:val="24"/>
        </w:rPr>
        <w:t xml:space="preserve"> grey literature, which was often not searchable through websites.</w:t>
      </w:r>
      <w:r w:rsidRPr="00837602">
        <w:rPr>
          <w:rFonts w:ascii="Times New Roman" w:hAnsi="Times New Roman" w:cs="Times New Roman"/>
          <w:sz w:val="24"/>
          <w:szCs w:val="24"/>
        </w:rPr>
        <w:t xml:space="preserve"> After removing duplicates, documents were sorted into categories based on </w:t>
      </w:r>
      <w:r w:rsidRPr="00837602">
        <w:rPr>
          <w:rFonts w:ascii="Times New Roman" w:hAnsi="Times New Roman" w:cs="Times New Roman"/>
          <w:sz w:val="24"/>
          <w:szCs w:val="24"/>
        </w:rPr>
        <w:lastRenderedPageBreak/>
        <w:t>organisational authorship for grey literature, and acad</w:t>
      </w:r>
      <w:r w:rsidR="00B10B70" w:rsidRPr="00837602">
        <w:rPr>
          <w:rFonts w:ascii="Times New Roman" w:hAnsi="Times New Roman" w:cs="Times New Roman"/>
          <w:sz w:val="24"/>
          <w:szCs w:val="24"/>
        </w:rPr>
        <w:t xml:space="preserve">emic practice/discipline </w:t>
      </w:r>
      <w:r w:rsidRPr="00837602">
        <w:rPr>
          <w:rFonts w:ascii="Times New Roman" w:hAnsi="Times New Roman" w:cs="Times New Roman"/>
          <w:sz w:val="24"/>
          <w:szCs w:val="24"/>
        </w:rPr>
        <w:t xml:space="preserve">for the academic literature. The first research aim was addressed using a </w:t>
      </w:r>
      <w:r w:rsidR="00062D80" w:rsidRPr="00837602">
        <w:rPr>
          <w:rFonts w:ascii="Times New Roman" w:hAnsi="Times New Roman" w:cs="Times New Roman"/>
          <w:sz w:val="24"/>
          <w:szCs w:val="24"/>
        </w:rPr>
        <w:t>summative content an</w:t>
      </w:r>
      <w:r w:rsidRPr="00837602">
        <w:rPr>
          <w:rFonts w:ascii="Times New Roman" w:hAnsi="Times New Roman" w:cs="Times New Roman"/>
          <w:sz w:val="24"/>
          <w:szCs w:val="24"/>
        </w:rPr>
        <w:t>alysis of references to separation</w:t>
      </w:r>
      <w:r w:rsidR="00D46030">
        <w:rPr>
          <w:rFonts w:ascii="Times New Roman" w:hAnsi="Times New Roman" w:cs="Times New Roman"/>
          <w:sz w:val="24"/>
          <w:szCs w:val="24"/>
        </w:rPr>
        <w:t xml:space="preserve"> (Hsieh &amp; Shannon, 2005)</w:t>
      </w:r>
      <w:r w:rsidRPr="00837602">
        <w:rPr>
          <w:rFonts w:ascii="Times New Roman" w:hAnsi="Times New Roman" w:cs="Times New Roman"/>
          <w:sz w:val="24"/>
          <w:szCs w:val="24"/>
        </w:rPr>
        <w:t xml:space="preserve"> and the second with a thematic analysis </w:t>
      </w:r>
      <w:r w:rsidR="00062D80" w:rsidRPr="00837602">
        <w:rPr>
          <w:rFonts w:ascii="Times New Roman" w:hAnsi="Times New Roman" w:cs="Times New Roman"/>
          <w:sz w:val="24"/>
          <w:szCs w:val="24"/>
        </w:rPr>
        <w:t>(Braun &amp; Clarke, 2006)</w:t>
      </w:r>
      <w:r w:rsidRPr="00837602">
        <w:rPr>
          <w:rFonts w:ascii="Times New Roman" w:hAnsi="Times New Roman" w:cs="Times New Roman"/>
          <w:sz w:val="24"/>
          <w:szCs w:val="24"/>
        </w:rPr>
        <w:t xml:space="preserve"> </w:t>
      </w:r>
      <w:r w:rsidR="00062D80" w:rsidRPr="00837602">
        <w:rPr>
          <w:rFonts w:ascii="Times New Roman" w:hAnsi="Times New Roman" w:cs="Times New Roman"/>
          <w:sz w:val="24"/>
          <w:szCs w:val="24"/>
        </w:rPr>
        <w:t>to understand how attachment</w:t>
      </w:r>
      <w:r w:rsidRPr="00837602">
        <w:rPr>
          <w:rFonts w:ascii="Times New Roman" w:hAnsi="Times New Roman" w:cs="Times New Roman"/>
          <w:sz w:val="24"/>
          <w:szCs w:val="24"/>
        </w:rPr>
        <w:t xml:space="preserve"> theory</w:t>
      </w:r>
      <w:r w:rsidR="00062D80" w:rsidRPr="00837602">
        <w:rPr>
          <w:rFonts w:ascii="Times New Roman" w:hAnsi="Times New Roman" w:cs="Times New Roman"/>
          <w:sz w:val="24"/>
          <w:szCs w:val="24"/>
        </w:rPr>
        <w:t xml:space="preserve"> is referred to.  </w:t>
      </w:r>
      <w:r w:rsidR="006F6FC8" w:rsidRPr="00837602">
        <w:rPr>
          <w:rFonts w:ascii="Times New Roman" w:hAnsi="Times New Roman" w:cs="Times New Roman"/>
          <w:sz w:val="24"/>
          <w:szCs w:val="24"/>
        </w:rPr>
        <w:t>Themes were driven by the research questions and prevalence was noted as another means of comparison.</w:t>
      </w:r>
    </w:p>
    <w:p w:rsidR="00141EF5" w:rsidRPr="00837602" w:rsidRDefault="00141EF5" w:rsidP="00837602">
      <w:pPr>
        <w:spacing w:line="480" w:lineRule="auto"/>
        <w:rPr>
          <w:rFonts w:ascii="Times New Roman" w:hAnsi="Times New Roman" w:cs="Times New Roman"/>
          <w:b/>
          <w:bCs/>
          <w:sz w:val="24"/>
          <w:szCs w:val="24"/>
        </w:rPr>
      </w:pPr>
      <w:r w:rsidRPr="00837602">
        <w:rPr>
          <w:rFonts w:ascii="Times New Roman" w:hAnsi="Times New Roman" w:cs="Times New Roman"/>
          <w:b/>
          <w:bCs/>
          <w:sz w:val="24"/>
          <w:szCs w:val="24"/>
        </w:rPr>
        <w:t>Inclusion</w:t>
      </w:r>
      <w:r w:rsidR="006F6FC8" w:rsidRPr="00837602">
        <w:rPr>
          <w:rFonts w:ascii="Times New Roman" w:hAnsi="Times New Roman" w:cs="Times New Roman"/>
          <w:b/>
          <w:bCs/>
          <w:sz w:val="24"/>
          <w:szCs w:val="24"/>
        </w:rPr>
        <w:t xml:space="preserve"> and search terms</w:t>
      </w:r>
    </w:p>
    <w:p w:rsidR="00062D80" w:rsidRPr="00837602" w:rsidRDefault="006F6FC8" w:rsidP="00837602">
      <w:pPr>
        <w:spacing w:line="480" w:lineRule="auto"/>
        <w:rPr>
          <w:rFonts w:ascii="Times New Roman" w:hAnsi="Times New Roman" w:cs="Times New Roman"/>
          <w:sz w:val="24"/>
          <w:szCs w:val="24"/>
        </w:rPr>
      </w:pPr>
      <w:r w:rsidRPr="00837602">
        <w:rPr>
          <w:rFonts w:ascii="Times New Roman" w:hAnsi="Times New Roman" w:cs="Times New Roman"/>
          <w:sz w:val="24"/>
          <w:szCs w:val="24"/>
        </w:rPr>
        <w:t xml:space="preserve">In order to enable direct comparison with the </w:t>
      </w:r>
      <w:r w:rsidR="004125A7" w:rsidRPr="00837602">
        <w:rPr>
          <w:rFonts w:ascii="Times New Roman" w:hAnsi="Times New Roman" w:cs="Times New Roman"/>
          <w:sz w:val="24"/>
          <w:szCs w:val="24"/>
        </w:rPr>
        <w:t xml:space="preserve">earlier </w:t>
      </w:r>
      <w:r w:rsidRPr="00837602">
        <w:rPr>
          <w:rFonts w:ascii="Times New Roman" w:hAnsi="Times New Roman" w:cs="Times New Roman"/>
          <w:sz w:val="24"/>
          <w:szCs w:val="24"/>
        </w:rPr>
        <w:t xml:space="preserve">policy review, </w:t>
      </w:r>
      <w:r w:rsidR="00062D80" w:rsidRPr="00837602">
        <w:rPr>
          <w:rFonts w:ascii="Times New Roman" w:hAnsi="Times New Roman" w:cs="Times New Roman"/>
          <w:sz w:val="24"/>
          <w:szCs w:val="24"/>
        </w:rPr>
        <w:t xml:space="preserve">relevant </w:t>
      </w:r>
      <w:r w:rsidR="004125A7" w:rsidRPr="00837602">
        <w:rPr>
          <w:rFonts w:ascii="Times New Roman" w:hAnsi="Times New Roman" w:cs="Times New Roman"/>
          <w:sz w:val="24"/>
          <w:szCs w:val="24"/>
        </w:rPr>
        <w:t xml:space="preserve">UK </w:t>
      </w:r>
      <w:r w:rsidR="00062D80" w:rsidRPr="00837602">
        <w:rPr>
          <w:rFonts w:ascii="Times New Roman" w:hAnsi="Times New Roman" w:cs="Times New Roman"/>
          <w:sz w:val="24"/>
          <w:szCs w:val="24"/>
        </w:rPr>
        <w:t xml:space="preserve">publications since 2007 to August 2015 were included. </w:t>
      </w:r>
      <w:r w:rsidR="004B34D1" w:rsidRPr="00837602">
        <w:rPr>
          <w:rFonts w:ascii="Times New Roman" w:hAnsi="Times New Roman" w:cs="Times New Roman"/>
          <w:sz w:val="24"/>
          <w:szCs w:val="24"/>
        </w:rPr>
        <w:t xml:space="preserve">There were </w:t>
      </w:r>
      <w:r w:rsidRPr="00837602">
        <w:rPr>
          <w:rFonts w:ascii="Times New Roman" w:hAnsi="Times New Roman" w:cs="Times New Roman"/>
          <w:sz w:val="24"/>
          <w:szCs w:val="24"/>
        </w:rPr>
        <w:t>major changes to the female prison estate in 2007 following The Corston Report</w:t>
      </w:r>
      <w:r w:rsidR="00D1056C">
        <w:rPr>
          <w:rFonts w:ascii="Times New Roman" w:hAnsi="Times New Roman" w:cs="Times New Roman"/>
          <w:sz w:val="24"/>
          <w:szCs w:val="24"/>
        </w:rPr>
        <w:t xml:space="preserve"> (Corston, 2007)</w:t>
      </w:r>
      <w:r w:rsidR="00D46030">
        <w:rPr>
          <w:rStyle w:val="FootnoteReference"/>
          <w:rFonts w:ascii="Times New Roman" w:hAnsi="Times New Roman" w:cs="Times New Roman"/>
          <w:sz w:val="24"/>
          <w:szCs w:val="24"/>
        </w:rPr>
        <w:footnoteReference w:id="5"/>
      </w:r>
      <w:r w:rsidRPr="00837602">
        <w:rPr>
          <w:rFonts w:ascii="Times New Roman" w:hAnsi="Times New Roman" w:cs="Times New Roman"/>
          <w:sz w:val="24"/>
          <w:szCs w:val="24"/>
        </w:rPr>
        <w:t xml:space="preserve">. The documents had to be relevant to imprisoned women separated from their children under 18 </w:t>
      </w:r>
      <w:r w:rsidR="00B10B70" w:rsidRPr="00837602">
        <w:rPr>
          <w:rFonts w:ascii="Times New Roman" w:hAnsi="Times New Roman" w:cs="Times New Roman"/>
          <w:sz w:val="24"/>
          <w:szCs w:val="24"/>
        </w:rPr>
        <w:t>months in</w:t>
      </w:r>
      <w:r w:rsidRPr="00837602">
        <w:rPr>
          <w:rFonts w:ascii="Times New Roman" w:hAnsi="Times New Roman" w:cs="Times New Roman"/>
          <w:sz w:val="24"/>
          <w:szCs w:val="24"/>
        </w:rPr>
        <w:t xml:space="preserve"> the UK. The content </w:t>
      </w:r>
      <w:r w:rsidR="00062D80" w:rsidRPr="00837602">
        <w:rPr>
          <w:rFonts w:ascii="Times New Roman" w:hAnsi="Times New Roman" w:cs="Times New Roman"/>
          <w:sz w:val="24"/>
          <w:szCs w:val="24"/>
        </w:rPr>
        <w:t xml:space="preserve">search terms were </w:t>
      </w:r>
      <w:r w:rsidRPr="00837602">
        <w:rPr>
          <w:rFonts w:ascii="Times New Roman" w:hAnsi="Times New Roman" w:cs="Times New Roman"/>
          <w:sz w:val="24"/>
          <w:szCs w:val="24"/>
        </w:rPr>
        <w:t>‘</w:t>
      </w:r>
      <w:r w:rsidR="00062D80" w:rsidRPr="00837602">
        <w:rPr>
          <w:rFonts w:ascii="Times New Roman" w:hAnsi="Times New Roman" w:cs="Times New Roman"/>
          <w:sz w:val="24"/>
          <w:szCs w:val="24"/>
        </w:rPr>
        <w:t>mother</w:t>
      </w:r>
      <w:r w:rsidRPr="00837602">
        <w:rPr>
          <w:rFonts w:ascii="Times New Roman" w:hAnsi="Times New Roman" w:cs="Times New Roman"/>
          <w:sz w:val="24"/>
          <w:szCs w:val="24"/>
        </w:rPr>
        <w:t>’, ‘baby’, ‘infant’</w:t>
      </w:r>
      <w:r w:rsidR="00062D80" w:rsidRPr="00837602">
        <w:rPr>
          <w:rFonts w:ascii="Times New Roman" w:hAnsi="Times New Roman" w:cs="Times New Roman"/>
          <w:sz w:val="24"/>
          <w:szCs w:val="24"/>
        </w:rPr>
        <w:t xml:space="preserve">, </w:t>
      </w:r>
      <w:r w:rsidRPr="00837602">
        <w:rPr>
          <w:rFonts w:ascii="Times New Roman" w:hAnsi="Times New Roman" w:cs="Times New Roman"/>
          <w:sz w:val="24"/>
          <w:szCs w:val="24"/>
        </w:rPr>
        <w:t>‘</w:t>
      </w:r>
      <w:r w:rsidR="00062D80" w:rsidRPr="00837602">
        <w:rPr>
          <w:rFonts w:ascii="Times New Roman" w:hAnsi="Times New Roman" w:cs="Times New Roman"/>
          <w:sz w:val="24"/>
          <w:szCs w:val="24"/>
        </w:rPr>
        <w:t>attach</w:t>
      </w:r>
      <w:r w:rsidRPr="00837602">
        <w:rPr>
          <w:rFonts w:ascii="Times New Roman" w:hAnsi="Times New Roman" w:cs="Times New Roman"/>
          <w:sz w:val="24"/>
          <w:szCs w:val="24"/>
        </w:rPr>
        <w:t>*’</w:t>
      </w:r>
      <w:r w:rsidR="00062D80" w:rsidRPr="00837602">
        <w:rPr>
          <w:rFonts w:ascii="Times New Roman" w:hAnsi="Times New Roman" w:cs="Times New Roman"/>
          <w:sz w:val="24"/>
          <w:szCs w:val="24"/>
        </w:rPr>
        <w:t xml:space="preserve"> and </w:t>
      </w:r>
      <w:r w:rsidRPr="00837602">
        <w:rPr>
          <w:rFonts w:ascii="Times New Roman" w:hAnsi="Times New Roman" w:cs="Times New Roman"/>
          <w:sz w:val="24"/>
          <w:szCs w:val="24"/>
        </w:rPr>
        <w:t>‘separat*’</w:t>
      </w:r>
      <w:r w:rsidR="00062D80" w:rsidRPr="00837602">
        <w:rPr>
          <w:rFonts w:ascii="Times New Roman" w:hAnsi="Times New Roman" w:cs="Times New Roman"/>
          <w:sz w:val="24"/>
          <w:szCs w:val="24"/>
        </w:rPr>
        <w:t xml:space="preserve">. </w:t>
      </w:r>
      <w:r w:rsidRPr="00837602">
        <w:rPr>
          <w:rFonts w:ascii="Times New Roman" w:hAnsi="Times New Roman" w:cs="Times New Roman"/>
          <w:sz w:val="24"/>
          <w:szCs w:val="24"/>
        </w:rPr>
        <w:t xml:space="preserve">When none of these were present, documents were scanned for ‘child’ and ‘women’ to ensure </w:t>
      </w:r>
      <w:r w:rsidR="00062D80" w:rsidRPr="00837602">
        <w:rPr>
          <w:rFonts w:ascii="Times New Roman" w:hAnsi="Times New Roman" w:cs="Times New Roman"/>
          <w:sz w:val="24"/>
          <w:szCs w:val="24"/>
        </w:rPr>
        <w:t xml:space="preserve">there were no alternative terms. </w:t>
      </w:r>
    </w:p>
    <w:p w:rsidR="009F06F1" w:rsidRPr="00837602" w:rsidRDefault="00141EF5" w:rsidP="00837602">
      <w:pPr>
        <w:spacing w:line="480" w:lineRule="auto"/>
        <w:rPr>
          <w:rFonts w:ascii="Times New Roman" w:hAnsi="Times New Roman" w:cs="Times New Roman"/>
          <w:b/>
          <w:bCs/>
          <w:sz w:val="24"/>
          <w:szCs w:val="24"/>
        </w:rPr>
      </w:pPr>
      <w:r w:rsidRPr="00837602">
        <w:rPr>
          <w:rFonts w:ascii="Times New Roman" w:hAnsi="Times New Roman" w:cs="Times New Roman"/>
          <w:b/>
          <w:bCs/>
          <w:sz w:val="24"/>
          <w:szCs w:val="24"/>
        </w:rPr>
        <w:t>Procedure</w:t>
      </w:r>
    </w:p>
    <w:p w:rsidR="009F06F1" w:rsidRDefault="009F06F1" w:rsidP="00837602">
      <w:pPr>
        <w:spacing w:line="480" w:lineRule="auto"/>
        <w:rPr>
          <w:rFonts w:ascii="Times New Roman" w:hAnsi="Times New Roman" w:cs="Times New Roman"/>
          <w:sz w:val="24"/>
          <w:szCs w:val="24"/>
        </w:rPr>
      </w:pPr>
      <w:r w:rsidRPr="00837602">
        <w:rPr>
          <w:rFonts w:ascii="Times New Roman" w:hAnsi="Times New Roman" w:cs="Times New Roman"/>
          <w:sz w:val="24"/>
          <w:szCs w:val="24"/>
        </w:rPr>
        <w:t xml:space="preserve">The grey and academic searches were carried out separately </w:t>
      </w:r>
      <w:r w:rsidR="00AB0F6F" w:rsidRPr="00837602">
        <w:rPr>
          <w:rFonts w:ascii="Times New Roman" w:hAnsi="Times New Roman" w:cs="Times New Roman"/>
          <w:sz w:val="24"/>
          <w:szCs w:val="24"/>
        </w:rPr>
        <w:t>and</w:t>
      </w:r>
      <w:r w:rsidRPr="00837602">
        <w:rPr>
          <w:rFonts w:ascii="Times New Roman" w:hAnsi="Times New Roman" w:cs="Times New Roman"/>
          <w:sz w:val="24"/>
          <w:szCs w:val="24"/>
        </w:rPr>
        <w:t xml:space="preserve"> are reported alongside each other to enable comparison.</w:t>
      </w:r>
      <w:r w:rsidR="00264E7D">
        <w:rPr>
          <w:rFonts w:ascii="Times New Roman" w:hAnsi="Times New Roman" w:cs="Times New Roman"/>
          <w:sz w:val="24"/>
          <w:szCs w:val="24"/>
        </w:rPr>
        <w:t xml:space="preserve"> 33 websites were searched for grey documents, from which 51 relevant documents were identified. 14 databases were searched for academic documents yielding 27 919 items. Of these 2 389 titles were reviewed, from which 24 relevant documents were identified.</w:t>
      </w:r>
    </w:p>
    <w:p w:rsidR="00141CEB" w:rsidRPr="00837602" w:rsidRDefault="00141CEB" w:rsidP="00837602">
      <w:pPr>
        <w:spacing w:line="480" w:lineRule="auto"/>
        <w:rPr>
          <w:rFonts w:ascii="Times New Roman" w:hAnsi="Times New Roman" w:cs="Times New Roman"/>
          <w:sz w:val="24"/>
          <w:szCs w:val="24"/>
        </w:rPr>
      </w:pPr>
      <w:r>
        <w:rPr>
          <w:rFonts w:ascii="Times New Roman" w:hAnsi="Times New Roman" w:cs="Times New Roman"/>
          <w:sz w:val="24"/>
          <w:szCs w:val="24"/>
        </w:rPr>
        <w:t>See Figure 1.</w:t>
      </w:r>
    </w:p>
    <w:p w:rsidR="00D46030" w:rsidRDefault="00D46030" w:rsidP="00837602">
      <w:pPr>
        <w:spacing w:line="480" w:lineRule="auto"/>
        <w:rPr>
          <w:rFonts w:ascii="Times New Roman" w:hAnsi="Times New Roman" w:cs="Times New Roman"/>
          <w:b/>
          <w:bCs/>
        </w:rPr>
      </w:pPr>
    </w:p>
    <w:p w:rsidR="00141EF5" w:rsidRPr="00837602" w:rsidRDefault="00141EF5" w:rsidP="00837602">
      <w:pPr>
        <w:spacing w:line="480" w:lineRule="auto"/>
        <w:rPr>
          <w:rFonts w:ascii="Times New Roman" w:hAnsi="Times New Roman" w:cs="Times New Roman"/>
          <w:b/>
          <w:bCs/>
        </w:rPr>
      </w:pPr>
      <w:r w:rsidRPr="00837602">
        <w:rPr>
          <w:rFonts w:ascii="Times New Roman" w:hAnsi="Times New Roman" w:cs="Times New Roman"/>
          <w:b/>
          <w:bCs/>
        </w:rPr>
        <w:lastRenderedPageBreak/>
        <w:t>Findings</w:t>
      </w:r>
    </w:p>
    <w:p w:rsidR="00141EF5" w:rsidRPr="00837602" w:rsidRDefault="00141EF5" w:rsidP="00837602">
      <w:pPr>
        <w:spacing w:line="480" w:lineRule="auto"/>
        <w:rPr>
          <w:rFonts w:ascii="Times New Roman" w:hAnsi="Times New Roman" w:cs="Times New Roman"/>
          <w:b/>
          <w:bCs/>
          <w:sz w:val="24"/>
          <w:szCs w:val="24"/>
        </w:rPr>
      </w:pPr>
      <w:r w:rsidRPr="00837602">
        <w:rPr>
          <w:rFonts w:ascii="Times New Roman" w:hAnsi="Times New Roman" w:cs="Times New Roman"/>
          <w:b/>
          <w:bCs/>
          <w:sz w:val="24"/>
          <w:szCs w:val="24"/>
        </w:rPr>
        <w:t>Categorisation</w:t>
      </w:r>
    </w:p>
    <w:p w:rsidR="00B66A65" w:rsidRDefault="00B66A65" w:rsidP="00837602">
      <w:pPr>
        <w:spacing w:line="480" w:lineRule="auto"/>
        <w:rPr>
          <w:rFonts w:ascii="Times New Roman" w:hAnsi="Times New Roman" w:cs="Times New Roman"/>
          <w:sz w:val="24"/>
          <w:szCs w:val="24"/>
        </w:rPr>
      </w:pPr>
      <w:r w:rsidRPr="00837602">
        <w:rPr>
          <w:rFonts w:ascii="Times New Roman" w:hAnsi="Times New Roman" w:cs="Times New Roman"/>
          <w:sz w:val="24"/>
          <w:szCs w:val="24"/>
        </w:rPr>
        <w:t>The academic documents</w:t>
      </w:r>
      <w:r>
        <w:rPr>
          <w:rFonts w:ascii="Times New Roman" w:hAnsi="Times New Roman" w:cs="Times New Roman"/>
          <w:sz w:val="24"/>
          <w:szCs w:val="24"/>
        </w:rPr>
        <w:t xml:space="preserve"> (N=24)</w:t>
      </w:r>
      <w:r w:rsidRPr="00837602">
        <w:rPr>
          <w:rFonts w:ascii="Times New Roman" w:hAnsi="Times New Roman" w:cs="Times New Roman"/>
          <w:sz w:val="24"/>
          <w:szCs w:val="24"/>
        </w:rPr>
        <w:t xml:space="preserve"> were categorised according to academic/practice discipline. These fell into three approximately equal groups, with research and theory/discussion papers falling into each category and were determined according to the journal and backgrounds of the authors: ‘Psychology/psychotherapy’</w:t>
      </w:r>
      <w:r>
        <w:rPr>
          <w:rFonts w:ascii="Times New Roman" w:hAnsi="Times New Roman" w:cs="Times New Roman"/>
          <w:sz w:val="24"/>
          <w:szCs w:val="24"/>
        </w:rPr>
        <w:t xml:space="preserve"> (n=4)</w:t>
      </w:r>
      <w:r w:rsidRPr="00837602">
        <w:rPr>
          <w:rFonts w:ascii="Times New Roman" w:hAnsi="Times New Roman" w:cs="Times New Roman"/>
          <w:sz w:val="24"/>
          <w:szCs w:val="24"/>
        </w:rPr>
        <w:t>, ‘Psychiatry/medical’</w:t>
      </w:r>
      <w:r>
        <w:rPr>
          <w:rFonts w:ascii="Times New Roman" w:hAnsi="Times New Roman" w:cs="Times New Roman"/>
          <w:sz w:val="24"/>
          <w:szCs w:val="24"/>
        </w:rPr>
        <w:t xml:space="preserve"> (n=4), and</w:t>
      </w:r>
      <w:r w:rsidRPr="00837602">
        <w:rPr>
          <w:rFonts w:ascii="Times New Roman" w:hAnsi="Times New Roman" w:cs="Times New Roman"/>
          <w:sz w:val="24"/>
          <w:szCs w:val="24"/>
        </w:rPr>
        <w:t xml:space="preserve"> ‘Nursing/midwifery’</w:t>
      </w:r>
      <w:r>
        <w:rPr>
          <w:rFonts w:ascii="Times New Roman" w:hAnsi="Times New Roman" w:cs="Times New Roman"/>
          <w:sz w:val="24"/>
          <w:szCs w:val="24"/>
        </w:rPr>
        <w:t xml:space="preserve"> (n=3)</w:t>
      </w:r>
      <w:r w:rsidRPr="00837602">
        <w:rPr>
          <w:rFonts w:ascii="Times New Roman" w:hAnsi="Times New Roman" w:cs="Times New Roman"/>
          <w:sz w:val="24"/>
          <w:szCs w:val="24"/>
        </w:rPr>
        <w:t>.</w:t>
      </w:r>
    </w:p>
    <w:p w:rsidR="00040F13" w:rsidRPr="00837602" w:rsidRDefault="009F06F1" w:rsidP="00837602">
      <w:pPr>
        <w:spacing w:line="480" w:lineRule="auto"/>
        <w:rPr>
          <w:rFonts w:ascii="Times New Roman" w:hAnsi="Times New Roman" w:cs="Times New Roman"/>
          <w:sz w:val="24"/>
          <w:szCs w:val="24"/>
        </w:rPr>
      </w:pPr>
      <w:r w:rsidRPr="00837602">
        <w:rPr>
          <w:rFonts w:ascii="Times New Roman" w:hAnsi="Times New Roman" w:cs="Times New Roman"/>
          <w:sz w:val="24"/>
          <w:szCs w:val="24"/>
        </w:rPr>
        <w:t>The grey document</w:t>
      </w:r>
      <w:r w:rsidR="00D1056C">
        <w:rPr>
          <w:rFonts w:ascii="Times New Roman" w:hAnsi="Times New Roman" w:cs="Times New Roman"/>
          <w:sz w:val="24"/>
          <w:szCs w:val="24"/>
        </w:rPr>
        <w:t>s (N=51)</w:t>
      </w:r>
      <w:r w:rsidR="006F6FC8" w:rsidRPr="00837602">
        <w:rPr>
          <w:rFonts w:ascii="Times New Roman" w:hAnsi="Times New Roman" w:cs="Times New Roman"/>
          <w:sz w:val="24"/>
          <w:szCs w:val="24"/>
        </w:rPr>
        <w:t xml:space="preserve"> </w:t>
      </w:r>
      <w:r w:rsidR="00D1056C">
        <w:rPr>
          <w:rFonts w:ascii="Times New Roman" w:hAnsi="Times New Roman" w:cs="Times New Roman"/>
          <w:sz w:val="24"/>
          <w:szCs w:val="24"/>
        </w:rPr>
        <w:t>were organised into</w:t>
      </w:r>
      <w:r w:rsidRPr="00837602">
        <w:rPr>
          <w:rFonts w:ascii="Times New Roman" w:hAnsi="Times New Roman" w:cs="Times New Roman"/>
          <w:sz w:val="24"/>
          <w:szCs w:val="24"/>
        </w:rPr>
        <w:t xml:space="preserve"> four </w:t>
      </w:r>
      <w:r w:rsidR="00AB0F6F" w:rsidRPr="00837602">
        <w:rPr>
          <w:rFonts w:ascii="Times New Roman" w:hAnsi="Times New Roman" w:cs="Times New Roman"/>
          <w:sz w:val="24"/>
          <w:szCs w:val="24"/>
        </w:rPr>
        <w:t>approximately</w:t>
      </w:r>
      <w:r w:rsidRPr="00837602">
        <w:rPr>
          <w:rFonts w:ascii="Times New Roman" w:hAnsi="Times New Roman" w:cs="Times New Roman"/>
          <w:sz w:val="24"/>
          <w:szCs w:val="24"/>
        </w:rPr>
        <w:t xml:space="preserve"> equal groups</w:t>
      </w:r>
      <w:r w:rsidR="006F6FC8" w:rsidRPr="00837602">
        <w:rPr>
          <w:rFonts w:ascii="Times New Roman" w:hAnsi="Times New Roman" w:cs="Times New Roman"/>
          <w:sz w:val="24"/>
          <w:szCs w:val="24"/>
        </w:rPr>
        <w:t xml:space="preserve"> of organisational authorship</w:t>
      </w:r>
      <w:r w:rsidRPr="00837602">
        <w:rPr>
          <w:rFonts w:ascii="Times New Roman" w:hAnsi="Times New Roman" w:cs="Times New Roman"/>
          <w:sz w:val="24"/>
          <w:szCs w:val="24"/>
        </w:rPr>
        <w:t>. There seemed to be a clear divide between</w:t>
      </w:r>
      <w:r w:rsidR="00D1056C">
        <w:rPr>
          <w:rFonts w:ascii="Times New Roman" w:hAnsi="Times New Roman" w:cs="Times New Roman"/>
          <w:sz w:val="24"/>
          <w:szCs w:val="24"/>
        </w:rPr>
        <w:t xml:space="preserve"> organisations that mainly focused on policy and research (‘Third sector – policy’, n=11)</w:t>
      </w:r>
      <w:r w:rsidR="00D46030">
        <w:rPr>
          <w:rFonts w:ascii="Times New Roman" w:hAnsi="Times New Roman" w:cs="Times New Roman"/>
          <w:sz w:val="24"/>
          <w:szCs w:val="24"/>
        </w:rPr>
        <w:t>,</w:t>
      </w:r>
      <w:r w:rsidR="00D1056C">
        <w:rPr>
          <w:rFonts w:ascii="Times New Roman" w:hAnsi="Times New Roman" w:cs="Times New Roman"/>
          <w:sz w:val="24"/>
          <w:szCs w:val="24"/>
        </w:rPr>
        <w:t xml:space="preserve"> and those that were primarily</w:t>
      </w:r>
      <w:r w:rsidRPr="00837602">
        <w:rPr>
          <w:rFonts w:ascii="Times New Roman" w:hAnsi="Times New Roman" w:cs="Times New Roman"/>
          <w:sz w:val="24"/>
          <w:szCs w:val="24"/>
        </w:rPr>
        <w:t xml:space="preserve"> practice oriented organisations</w:t>
      </w:r>
      <w:r w:rsidR="00D1056C">
        <w:rPr>
          <w:rFonts w:ascii="Times New Roman" w:hAnsi="Times New Roman" w:cs="Times New Roman"/>
          <w:sz w:val="24"/>
          <w:szCs w:val="24"/>
        </w:rPr>
        <w:t xml:space="preserve"> (‘Third sector – practice’</w:t>
      </w:r>
      <w:r w:rsidRPr="00837602">
        <w:rPr>
          <w:rFonts w:ascii="Times New Roman" w:hAnsi="Times New Roman" w:cs="Times New Roman"/>
          <w:sz w:val="24"/>
          <w:szCs w:val="24"/>
        </w:rPr>
        <w:t>,</w:t>
      </w:r>
      <w:r w:rsidR="004352AF">
        <w:rPr>
          <w:rFonts w:ascii="Times New Roman" w:hAnsi="Times New Roman" w:cs="Times New Roman"/>
          <w:sz w:val="24"/>
          <w:szCs w:val="24"/>
        </w:rPr>
        <w:t xml:space="preserve"> n=8)</w:t>
      </w:r>
      <w:r w:rsidR="00D46030">
        <w:rPr>
          <w:rFonts w:ascii="Times New Roman" w:hAnsi="Times New Roman" w:cs="Times New Roman"/>
          <w:sz w:val="24"/>
          <w:szCs w:val="24"/>
        </w:rPr>
        <w:t>,</w:t>
      </w:r>
      <w:r w:rsidRPr="00837602">
        <w:rPr>
          <w:rFonts w:ascii="Times New Roman" w:hAnsi="Times New Roman" w:cs="Times New Roman"/>
          <w:sz w:val="24"/>
          <w:szCs w:val="24"/>
        </w:rPr>
        <w:t xml:space="preserve"> although the latter also often produce policy documents. The category ‘Group’ </w:t>
      </w:r>
      <w:r w:rsidR="00D1056C">
        <w:rPr>
          <w:rFonts w:ascii="Times New Roman" w:hAnsi="Times New Roman" w:cs="Times New Roman"/>
          <w:sz w:val="24"/>
          <w:szCs w:val="24"/>
        </w:rPr>
        <w:t xml:space="preserve">(n=5) </w:t>
      </w:r>
      <w:r w:rsidRPr="00837602">
        <w:rPr>
          <w:rFonts w:ascii="Times New Roman" w:hAnsi="Times New Roman" w:cs="Times New Roman"/>
          <w:sz w:val="24"/>
          <w:szCs w:val="24"/>
        </w:rPr>
        <w:t xml:space="preserve">covered any document authored by several organisations and </w:t>
      </w:r>
      <w:r w:rsidR="006F6FC8" w:rsidRPr="00837602">
        <w:rPr>
          <w:rFonts w:ascii="Times New Roman" w:hAnsi="Times New Roman" w:cs="Times New Roman"/>
          <w:sz w:val="24"/>
          <w:szCs w:val="24"/>
        </w:rPr>
        <w:t>included</w:t>
      </w:r>
      <w:r w:rsidRPr="00837602">
        <w:rPr>
          <w:rFonts w:ascii="Times New Roman" w:hAnsi="Times New Roman" w:cs="Times New Roman"/>
          <w:sz w:val="24"/>
          <w:szCs w:val="24"/>
        </w:rPr>
        <w:t xml:space="preserve"> a range of academic, third sector and governmental. ‘Academic’</w:t>
      </w:r>
      <w:r w:rsidR="004352AF">
        <w:rPr>
          <w:rFonts w:ascii="Times New Roman" w:hAnsi="Times New Roman" w:cs="Times New Roman"/>
          <w:sz w:val="24"/>
          <w:szCs w:val="24"/>
        </w:rPr>
        <w:t xml:space="preserve"> (n=5)</w:t>
      </w:r>
      <w:r w:rsidRPr="00837602">
        <w:rPr>
          <w:rFonts w:ascii="Times New Roman" w:hAnsi="Times New Roman" w:cs="Times New Roman"/>
          <w:sz w:val="24"/>
          <w:szCs w:val="24"/>
        </w:rPr>
        <w:t xml:space="preserve"> covered any publications by academic institutions (and related) which had not been commercially published.</w:t>
      </w:r>
      <w:r w:rsidR="00B66A65">
        <w:rPr>
          <w:rFonts w:ascii="Times New Roman" w:hAnsi="Times New Roman" w:cs="Times New Roman"/>
          <w:sz w:val="24"/>
          <w:szCs w:val="24"/>
        </w:rPr>
        <w:t xml:space="preserve"> </w:t>
      </w:r>
      <w:r w:rsidR="00E21E1A" w:rsidRPr="00837602">
        <w:rPr>
          <w:rFonts w:ascii="Times New Roman" w:hAnsi="Times New Roman" w:cs="Times New Roman"/>
          <w:sz w:val="24"/>
          <w:szCs w:val="24"/>
        </w:rPr>
        <w:t>Of note</w:t>
      </w:r>
      <w:r w:rsidR="004B34D1" w:rsidRPr="00837602">
        <w:rPr>
          <w:rFonts w:ascii="Times New Roman" w:hAnsi="Times New Roman" w:cs="Times New Roman"/>
          <w:sz w:val="24"/>
          <w:szCs w:val="24"/>
        </w:rPr>
        <w:t xml:space="preserve">, </w:t>
      </w:r>
      <w:r w:rsidR="00E21E1A" w:rsidRPr="00837602">
        <w:rPr>
          <w:rFonts w:ascii="Times New Roman" w:hAnsi="Times New Roman" w:cs="Times New Roman"/>
          <w:sz w:val="24"/>
          <w:szCs w:val="24"/>
        </w:rPr>
        <w:t>there were over twice as many grey documents than academic</w:t>
      </w:r>
      <w:r w:rsidR="004B34D1" w:rsidRPr="00837602">
        <w:rPr>
          <w:rFonts w:ascii="Times New Roman" w:hAnsi="Times New Roman" w:cs="Times New Roman"/>
          <w:sz w:val="24"/>
          <w:szCs w:val="24"/>
        </w:rPr>
        <w:t>, a</w:t>
      </w:r>
      <w:r w:rsidR="00E21E1A" w:rsidRPr="00837602">
        <w:rPr>
          <w:rFonts w:ascii="Times New Roman" w:hAnsi="Times New Roman" w:cs="Times New Roman"/>
          <w:sz w:val="24"/>
          <w:szCs w:val="24"/>
        </w:rPr>
        <w:t xml:space="preserve"> further justifi</w:t>
      </w:r>
      <w:r w:rsidR="004B34D1" w:rsidRPr="00837602">
        <w:rPr>
          <w:rFonts w:ascii="Times New Roman" w:hAnsi="Times New Roman" w:cs="Times New Roman"/>
          <w:sz w:val="24"/>
          <w:szCs w:val="24"/>
        </w:rPr>
        <w:t xml:space="preserve">cation of </w:t>
      </w:r>
      <w:r w:rsidR="00E21E1A" w:rsidRPr="00837602">
        <w:rPr>
          <w:rFonts w:ascii="Times New Roman" w:hAnsi="Times New Roman" w:cs="Times New Roman"/>
          <w:sz w:val="24"/>
          <w:szCs w:val="24"/>
        </w:rPr>
        <w:t>the inclusion of grey literature in this area.</w:t>
      </w:r>
    </w:p>
    <w:p w:rsidR="00141EF5" w:rsidRPr="00837602" w:rsidRDefault="00141EF5" w:rsidP="00837602">
      <w:pPr>
        <w:spacing w:line="480" w:lineRule="auto"/>
        <w:rPr>
          <w:rFonts w:ascii="Times New Roman" w:hAnsi="Times New Roman" w:cs="Times New Roman"/>
          <w:b/>
          <w:bCs/>
          <w:sz w:val="24"/>
          <w:szCs w:val="24"/>
        </w:rPr>
      </w:pPr>
      <w:r w:rsidRPr="00837602">
        <w:rPr>
          <w:rFonts w:ascii="Times New Roman" w:hAnsi="Times New Roman" w:cs="Times New Roman"/>
          <w:b/>
          <w:bCs/>
          <w:sz w:val="24"/>
          <w:szCs w:val="24"/>
        </w:rPr>
        <w:t>Key words</w:t>
      </w:r>
    </w:p>
    <w:p w:rsidR="006F6FC8" w:rsidRPr="00837602" w:rsidRDefault="009F06F1" w:rsidP="00837602">
      <w:pPr>
        <w:spacing w:line="480" w:lineRule="auto"/>
        <w:rPr>
          <w:rFonts w:ascii="Times New Roman" w:hAnsi="Times New Roman" w:cs="Times New Roman"/>
          <w:sz w:val="24"/>
          <w:szCs w:val="24"/>
        </w:rPr>
      </w:pPr>
      <w:r w:rsidRPr="00837602">
        <w:rPr>
          <w:rFonts w:ascii="Times New Roman" w:hAnsi="Times New Roman" w:cs="Times New Roman"/>
          <w:sz w:val="24"/>
          <w:szCs w:val="24"/>
        </w:rPr>
        <w:t xml:space="preserve">The summative content analysis, focussing on key words, formed part of the initial answer to the first research aim. </w:t>
      </w:r>
      <w:r w:rsidR="006F6FC8" w:rsidRPr="00837602">
        <w:rPr>
          <w:rFonts w:ascii="Times New Roman" w:hAnsi="Times New Roman" w:cs="Times New Roman"/>
          <w:sz w:val="24"/>
          <w:szCs w:val="24"/>
        </w:rPr>
        <w:t>‘Mother’ or ‘baby’ was referred to in all grey and academic documents and ‘separation’ in all academic and nearly all grey documents (27 of 29).</w:t>
      </w:r>
    </w:p>
    <w:p w:rsidR="008B0D2E" w:rsidRPr="00837602" w:rsidRDefault="00B66A65" w:rsidP="00375CDE">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Pr="00837602">
        <w:rPr>
          <w:rFonts w:ascii="Times New Roman" w:hAnsi="Times New Roman" w:cs="Times New Roman"/>
          <w:sz w:val="24"/>
          <w:szCs w:val="24"/>
        </w:rPr>
        <w:t xml:space="preserve">ttachment’ was referred to in 5 of the 11 academic documents. All of the documents in the ‘Psychology/psychotherapy’ category discussed attachment theory in detail. </w:t>
      </w:r>
      <w:r w:rsidRPr="00837602">
        <w:rPr>
          <w:rFonts w:ascii="Times New Roman" w:hAnsi="Times New Roman" w:cs="Times New Roman"/>
          <w:sz w:val="24"/>
          <w:szCs w:val="24"/>
        </w:rPr>
        <w:lastRenderedPageBreak/>
        <w:t>There was one passing reference to attachment theory in the ‘Psychiatry/medical’ category and none in the ‘Nursing/midwifery’ category.</w:t>
      </w:r>
      <w:r>
        <w:rPr>
          <w:rFonts w:ascii="Times New Roman" w:hAnsi="Times New Roman" w:cs="Times New Roman"/>
          <w:sz w:val="24"/>
          <w:szCs w:val="24"/>
        </w:rPr>
        <w:t xml:space="preserve"> </w:t>
      </w:r>
      <w:r w:rsidR="009A3938" w:rsidRPr="00837602">
        <w:rPr>
          <w:rFonts w:ascii="Times New Roman" w:hAnsi="Times New Roman" w:cs="Times New Roman"/>
          <w:sz w:val="24"/>
          <w:szCs w:val="24"/>
        </w:rPr>
        <w:t xml:space="preserve">For the </w:t>
      </w:r>
      <w:r>
        <w:rPr>
          <w:rFonts w:ascii="Times New Roman" w:hAnsi="Times New Roman" w:cs="Times New Roman"/>
          <w:sz w:val="24"/>
          <w:szCs w:val="24"/>
        </w:rPr>
        <w:t>grey</w:t>
      </w:r>
      <w:r w:rsidR="009A3938" w:rsidRPr="00837602">
        <w:rPr>
          <w:rFonts w:ascii="Times New Roman" w:hAnsi="Times New Roman" w:cs="Times New Roman"/>
          <w:sz w:val="24"/>
          <w:szCs w:val="24"/>
        </w:rPr>
        <w:t xml:space="preserve"> literature, </w:t>
      </w:r>
      <w:r>
        <w:rPr>
          <w:rFonts w:ascii="Times New Roman" w:hAnsi="Times New Roman" w:cs="Times New Roman"/>
          <w:sz w:val="24"/>
          <w:szCs w:val="24"/>
        </w:rPr>
        <w:t>‘a</w:t>
      </w:r>
      <w:r w:rsidRPr="00837602">
        <w:rPr>
          <w:rFonts w:ascii="Times New Roman" w:hAnsi="Times New Roman" w:cs="Times New Roman"/>
          <w:sz w:val="24"/>
          <w:szCs w:val="24"/>
        </w:rPr>
        <w:t>ttachment</w:t>
      </w:r>
      <w:r>
        <w:rPr>
          <w:rFonts w:ascii="Times New Roman" w:hAnsi="Times New Roman" w:cs="Times New Roman"/>
          <w:sz w:val="24"/>
          <w:szCs w:val="24"/>
        </w:rPr>
        <w:t>’</w:t>
      </w:r>
      <w:r w:rsidRPr="00837602">
        <w:rPr>
          <w:rFonts w:ascii="Times New Roman" w:hAnsi="Times New Roman" w:cs="Times New Roman"/>
          <w:sz w:val="24"/>
          <w:szCs w:val="24"/>
        </w:rPr>
        <w:t xml:space="preserve"> was referred to in all the grey document categories but proportionately most often in the ‘Third sector - practice’ documents (5/8) and least often in the ‘Third sector-policy’ documents (1/11). It was referred to in just under half of the ‘Academic’ and ‘Group’ categories. </w:t>
      </w:r>
    </w:p>
    <w:p w:rsidR="008B0D2E" w:rsidRPr="00837602" w:rsidRDefault="008B0D2E" w:rsidP="00837602">
      <w:pPr>
        <w:spacing w:line="480" w:lineRule="auto"/>
        <w:rPr>
          <w:rFonts w:ascii="Times New Roman" w:hAnsi="Times New Roman" w:cs="Times New Roman"/>
          <w:b/>
          <w:bCs/>
          <w:sz w:val="24"/>
          <w:szCs w:val="24"/>
        </w:rPr>
      </w:pPr>
      <w:r w:rsidRPr="00837602">
        <w:rPr>
          <w:rFonts w:ascii="Times New Roman" w:hAnsi="Times New Roman" w:cs="Times New Roman"/>
          <w:b/>
          <w:bCs/>
          <w:sz w:val="24"/>
          <w:szCs w:val="24"/>
        </w:rPr>
        <w:t>Themes</w:t>
      </w:r>
    </w:p>
    <w:p w:rsidR="009A3938" w:rsidRPr="00837602" w:rsidRDefault="009F06F1" w:rsidP="00837602">
      <w:pPr>
        <w:spacing w:line="480" w:lineRule="auto"/>
        <w:rPr>
          <w:rFonts w:ascii="Times New Roman" w:hAnsi="Times New Roman" w:cs="Times New Roman"/>
          <w:sz w:val="24"/>
          <w:szCs w:val="24"/>
        </w:rPr>
      </w:pPr>
      <w:r w:rsidRPr="00837602">
        <w:rPr>
          <w:rFonts w:ascii="Times New Roman" w:hAnsi="Times New Roman" w:cs="Times New Roman"/>
          <w:sz w:val="24"/>
          <w:szCs w:val="24"/>
        </w:rPr>
        <w:t>Themes were developed through coding the data extracts</w:t>
      </w:r>
      <w:r w:rsidR="009A3938" w:rsidRPr="00837602">
        <w:rPr>
          <w:rFonts w:ascii="Times New Roman" w:hAnsi="Times New Roman" w:cs="Times New Roman"/>
          <w:sz w:val="24"/>
          <w:szCs w:val="24"/>
        </w:rPr>
        <w:t xml:space="preserve"> (extracted through the key word search)</w:t>
      </w:r>
      <w:r w:rsidR="00B66A65">
        <w:rPr>
          <w:rFonts w:ascii="Times New Roman" w:hAnsi="Times New Roman" w:cs="Times New Roman"/>
          <w:sz w:val="24"/>
          <w:szCs w:val="24"/>
        </w:rPr>
        <w:t>,</w:t>
      </w:r>
      <w:r w:rsidRPr="00837602">
        <w:rPr>
          <w:rFonts w:ascii="Times New Roman" w:hAnsi="Times New Roman" w:cs="Times New Roman"/>
          <w:sz w:val="24"/>
          <w:szCs w:val="24"/>
        </w:rPr>
        <w:t xml:space="preserve"> and re-coding once all extracts had been examined.</w:t>
      </w:r>
      <w:r w:rsidR="009A3938" w:rsidRPr="00837602">
        <w:rPr>
          <w:rFonts w:ascii="Times New Roman" w:hAnsi="Times New Roman" w:cs="Times New Roman"/>
          <w:sz w:val="24"/>
          <w:szCs w:val="24"/>
        </w:rPr>
        <w:t xml:space="preserve"> The difference in themes between the academic and grey literature is in itself notable and reflects their perspectives. </w:t>
      </w:r>
      <w:r w:rsidR="00AB0F6F" w:rsidRPr="00837602">
        <w:rPr>
          <w:rFonts w:ascii="Times New Roman" w:hAnsi="Times New Roman" w:cs="Times New Roman"/>
          <w:sz w:val="24"/>
          <w:szCs w:val="24"/>
        </w:rPr>
        <w:t>Firstly a general overview is given, followed by</w:t>
      </w:r>
      <w:r w:rsidR="009A3938" w:rsidRPr="00837602">
        <w:rPr>
          <w:rFonts w:ascii="Times New Roman" w:hAnsi="Times New Roman" w:cs="Times New Roman"/>
          <w:sz w:val="24"/>
          <w:szCs w:val="24"/>
        </w:rPr>
        <w:t xml:space="preserve"> a brief look at each document category </w:t>
      </w:r>
      <w:r w:rsidR="00AB0F6F" w:rsidRPr="00837602">
        <w:rPr>
          <w:rFonts w:ascii="Times New Roman" w:hAnsi="Times New Roman" w:cs="Times New Roman"/>
          <w:sz w:val="24"/>
          <w:szCs w:val="24"/>
        </w:rPr>
        <w:t>and</w:t>
      </w:r>
      <w:r w:rsidR="009A3938" w:rsidRPr="00837602">
        <w:rPr>
          <w:rFonts w:ascii="Times New Roman" w:hAnsi="Times New Roman" w:cs="Times New Roman"/>
          <w:sz w:val="24"/>
          <w:szCs w:val="24"/>
        </w:rPr>
        <w:t xml:space="preserve"> a synthesis across the literatures.</w:t>
      </w:r>
    </w:p>
    <w:p w:rsidR="00B66A65" w:rsidRPr="00837602" w:rsidRDefault="00B66A65" w:rsidP="00B66A65">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In the academic literature</w:t>
      </w:r>
      <w:r>
        <w:rPr>
          <w:rFonts w:ascii="Times New Roman" w:hAnsi="Times New Roman" w:cs="Times New Roman"/>
          <w:sz w:val="24"/>
          <w:szCs w:val="24"/>
        </w:rPr>
        <w:t>,</w:t>
      </w:r>
      <w:r w:rsidRPr="00837602">
        <w:rPr>
          <w:rFonts w:ascii="Times New Roman" w:hAnsi="Times New Roman" w:cs="Times New Roman"/>
          <w:sz w:val="24"/>
          <w:szCs w:val="24"/>
        </w:rPr>
        <w:t xml:space="preserve"> ‘Attachment theory’</w:t>
      </w:r>
      <w:r>
        <w:rPr>
          <w:rFonts w:ascii="Times New Roman" w:hAnsi="Times New Roman" w:cs="Times New Roman"/>
          <w:sz w:val="24"/>
          <w:szCs w:val="24"/>
        </w:rPr>
        <w:t xml:space="preserve"> and</w:t>
      </w:r>
      <w:r w:rsidRPr="00837602">
        <w:rPr>
          <w:rFonts w:ascii="Times New Roman" w:hAnsi="Times New Roman" w:cs="Times New Roman"/>
          <w:sz w:val="24"/>
          <w:szCs w:val="24"/>
        </w:rPr>
        <w:t xml:space="preserve"> ‘Separation’ </w:t>
      </w:r>
      <w:r>
        <w:rPr>
          <w:rFonts w:ascii="Times New Roman" w:hAnsi="Times New Roman" w:cs="Times New Roman"/>
          <w:sz w:val="24"/>
          <w:szCs w:val="24"/>
        </w:rPr>
        <w:t xml:space="preserve">were the main themes </w:t>
      </w:r>
      <w:r w:rsidRPr="00837602">
        <w:rPr>
          <w:rFonts w:ascii="Times New Roman" w:hAnsi="Times New Roman" w:cs="Times New Roman"/>
          <w:sz w:val="24"/>
          <w:szCs w:val="24"/>
        </w:rPr>
        <w:t>and umbrella themes</w:t>
      </w:r>
      <w:r>
        <w:rPr>
          <w:rFonts w:ascii="Times New Roman" w:hAnsi="Times New Roman" w:cs="Times New Roman"/>
          <w:sz w:val="24"/>
          <w:szCs w:val="24"/>
        </w:rPr>
        <w:t>,</w:t>
      </w:r>
      <w:r w:rsidRPr="00837602">
        <w:rPr>
          <w:rFonts w:ascii="Times New Roman" w:hAnsi="Times New Roman" w:cs="Times New Roman"/>
          <w:sz w:val="24"/>
          <w:szCs w:val="24"/>
        </w:rPr>
        <w:t xml:space="preserve"> which linked the subthemes, capturing the broad spectrum of theory and findings. A third category ‘Research findings’ was included to provide an overview of the type of research carried out, and whether there were any implications for intervention and/or any direct quotes from women’s experiences.</w:t>
      </w:r>
    </w:p>
    <w:p w:rsidR="008B0D2E" w:rsidRDefault="009A3938" w:rsidP="00375CDE">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In the grey literature</w:t>
      </w:r>
      <w:r w:rsidR="00B66A65">
        <w:rPr>
          <w:rFonts w:ascii="Times New Roman" w:hAnsi="Times New Roman" w:cs="Times New Roman"/>
          <w:sz w:val="24"/>
          <w:szCs w:val="24"/>
        </w:rPr>
        <w:t>,</w:t>
      </w:r>
      <w:r w:rsidRPr="00837602">
        <w:rPr>
          <w:rFonts w:ascii="Times New Roman" w:hAnsi="Times New Roman" w:cs="Times New Roman"/>
          <w:sz w:val="24"/>
          <w:szCs w:val="24"/>
        </w:rPr>
        <w:t xml:space="preserve"> the two </w:t>
      </w:r>
      <w:r w:rsidR="009F06F1" w:rsidRPr="00837602">
        <w:rPr>
          <w:rFonts w:ascii="Times New Roman" w:hAnsi="Times New Roman" w:cs="Times New Roman"/>
          <w:sz w:val="24"/>
          <w:szCs w:val="24"/>
        </w:rPr>
        <w:t>main themes: ‘Impact’ and ‘Practice’, were umbrella themes which linked the subthemes and appeared across all groups of documents. The</w:t>
      </w:r>
      <w:r w:rsidR="00AB0F6F" w:rsidRPr="00837602">
        <w:rPr>
          <w:rFonts w:ascii="Times New Roman" w:hAnsi="Times New Roman" w:cs="Times New Roman"/>
          <w:sz w:val="24"/>
          <w:szCs w:val="24"/>
        </w:rPr>
        <w:t>se themes</w:t>
      </w:r>
      <w:r w:rsidR="009F06F1" w:rsidRPr="00837602">
        <w:rPr>
          <w:rFonts w:ascii="Times New Roman" w:hAnsi="Times New Roman" w:cs="Times New Roman"/>
          <w:sz w:val="24"/>
          <w:szCs w:val="24"/>
        </w:rPr>
        <w:t xml:space="preserve"> captured the main points around separation – how it affects mothers and what can be done. Both themes mainly focused on mothers, however</w:t>
      </w:r>
      <w:r w:rsidR="00B66A65">
        <w:rPr>
          <w:rFonts w:ascii="Times New Roman" w:hAnsi="Times New Roman" w:cs="Times New Roman"/>
          <w:sz w:val="24"/>
          <w:szCs w:val="24"/>
        </w:rPr>
        <w:t>,</w:t>
      </w:r>
      <w:r w:rsidRPr="00837602">
        <w:rPr>
          <w:rFonts w:ascii="Times New Roman" w:hAnsi="Times New Roman" w:cs="Times New Roman"/>
          <w:sz w:val="24"/>
          <w:szCs w:val="24"/>
        </w:rPr>
        <w:t xml:space="preserve"> reference was also made to</w:t>
      </w:r>
      <w:r w:rsidR="009F06F1" w:rsidRPr="00837602">
        <w:rPr>
          <w:rFonts w:ascii="Times New Roman" w:hAnsi="Times New Roman" w:cs="Times New Roman"/>
          <w:sz w:val="24"/>
          <w:szCs w:val="24"/>
        </w:rPr>
        <w:t xml:space="preserve"> children and staff.</w:t>
      </w:r>
      <w:r w:rsidRPr="00837602">
        <w:rPr>
          <w:rFonts w:ascii="Times New Roman" w:hAnsi="Times New Roman" w:cs="Times New Roman"/>
          <w:sz w:val="24"/>
          <w:szCs w:val="24"/>
        </w:rPr>
        <w:t xml:space="preserve"> </w:t>
      </w:r>
    </w:p>
    <w:p w:rsidR="00141CEB" w:rsidRDefault="00141CEB" w:rsidP="00375CDE">
      <w:pPr>
        <w:spacing w:line="480" w:lineRule="auto"/>
        <w:ind w:firstLine="720"/>
        <w:rPr>
          <w:rFonts w:ascii="Times New Roman" w:hAnsi="Times New Roman" w:cs="Times New Roman"/>
          <w:sz w:val="24"/>
          <w:szCs w:val="24"/>
        </w:rPr>
      </w:pPr>
    </w:p>
    <w:p w:rsidR="00141CEB" w:rsidRPr="00837602" w:rsidRDefault="00141CEB" w:rsidP="00375CDE">
      <w:pPr>
        <w:spacing w:line="480" w:lineRule="auto"/>
        <w:ind w:firstLine="720"/>
        <w:rPr>
          <w:rFonts w:ascii="Times New Roman" w:hAnsi="Times New Roman" w:cs="Times New Roman"/>
          <w:sz w:val="24"/>
          <w:szCs w:val="24"/>
        </w:rPr>
      </w:pPr>
    </w:p>
    <w:p w:rsidR="00B66A65" w:rsidRPr="00837602" w:rsidRDefault="00B66A65" w:rsidP="00B66A65">
      <w:pPr>
        <w:spacing w:line="480" w:lineRule="auto"/>
        <w:rPr>
          <w:rFonts w:ascii="Times New Roman" w:hAnsi="Times New Roman" w:cs="Times New Roman"/>
          <w:b/>
          <w:bCs/>
          <w:sz w:val="24"/>
          <w:szCs w:val="24"/>
        </w:rPr>
      </w:pPr>
      <w:r w:rsidRPr="00837602">
        <w:rPr>
          <w:rFonts w:ascii="Times New Roman" w:hAnsi="Times New Roman" w:cs="Times New Roman"/>
          <w:b/>
          <w:bCs/>
          <w:sz w:val="24"/>
          <w:szCs w:val="24"/>
        </w:rPr>
        <w:lastRenderedPageBreak/>
        <w:t>Academic categories</w:t>
      </w:r>
    </w:p>
    <w:p w:rsidR="00B66A65" w:rsidRPr="00375CDE" w:rsidRDefault="00B66A65" w:rsidP="00B66A65">
      <w:pPr>
        <w:pStyle w:val="ListParagraph"/>
        <w:numPr>
          <w:ilvl w:val="0"/>
          <w:numId w:val="1"/>
        </w:numPr>
        <w:spacing w:line="480" w:lineRule="auto"/>
        <w:rPr>
          <w:rFonts w:ascii="Times New Roman" w:hAnsi="Times New Roman" w:cs="Times New Roman"/>
          <w:b/>
          <w:bCs/>
          <w:i/>
          <w:sz w:val="24"/>
          <w:szCs w:val="24"/>
        </w:rPr>
      </w:pPr>
      <w:r w:rsidRPr="00375CDE">
        <w:rPr>
          <w:rFonts w:ascii="Times New Roman" w:hAnsi="Times New Roman" w:cs="Times New Roman"/>
          <w:b/>
          <w:bCs/>
          <w:i/>
          <w:sz w:val="24"/>
          <w:szCs w:val="24"/>
        </w:rPr>
        <w:t>Psychology/Psychotherapy</w:t>
      </w:r>
    </w:p>
    <w:p w:rsidR="00B66A65" w:rsidRPr="00837602" w:rsidRDefault="00B66A65" w:rsidP="00B66A65">
      <w:pPr>
        <w:spacing w:line="480" w:lineRule="auto"/>
        <w:rPr>
          <w:rFonts w:ascii="Times New Roman" w:hAnsi="Times New Roman" w:cs="Times New Roman"/>
          <w:sz w:val="24"/>
          <w:szCs w:val="24"/>
        </w:rPr>
      </w:pPr>
      <w:r w:rsidRPr="00837602">
        <w:rPr>
          <w:rFonts w:ascii="Times New Roman" w:hAnsi="Times New Roman" w:cs="Times New Roman"/>
          <w:sz w:val="24"/>
          <w:szCs w:val="24"/>
        </w:rPr>
        <w:t xml:space="preserve">This category covered </w:t>
      </w:r>
      <w:r w:rsidR="00895449">
        <w:rPr>
          <w:rFonts w:ascii="Times New Roman" w:hAnsi="Times New Roman" w:cs="Times New Roman"/>
          <w:sz w:val="24"/>
          <w:szCs w:val="24"/>
        </w:rPr>
        <w:t>three</w:t>
      </w:r>
      <w:r w:rsidRPr="00837602">
        <w:rPr>
          <w:rFonts w:ascii="Times New Roman" w:hAnsi="Times New Roman" w:cs="Times New Roman"/>
          <w:sz w:val="24"/>
          <w:szCs w:val="24"/>
        </w:rPr>
        <w:t xml:space="preserve"> publications concerning the ‘New Beginnings’</w:t>
      </w:r>
      <w:r w:rsidRPr="00837602">
        <w:rPr>
          <w:rStyle w:val="FootnoteReference"/>
          <w:rFonts w:ascii="Times New Roman" w:hAnsi="Times New Roman" w:cs="Times New Roman"/>
          <w:sz w:val="24"/>
          <w:szCs w:val="24"/>
        </w:rPr>
        <w:footnoteReference w:id="6"/>
      </w:r>
      <w:r w:rsidRPr="00837602">
        <w:rPr>
          <w:rFonts w:ascii="Times New Roman" w:hAnsi="Times New Roman" w:cs="Times New Roman"/>
          <w:sz w:val="24"/>
          <w:szCs w:val="24"/>
        </w:rPr>
        <w:t xml:space="preserve"> programme and one theoretical review in a special edition on incarcerated parents.</w:t>
      </w:r>
      <w:r w:rsidRPr="00837602">
        <w:rPr>
          <w:rStyle w:val="FootnoteReference"/>
          <w:rFonts w:ascii="Times New Roman" w:hAnsi="Times New Roman" w:cs="Times New Roman"/>
          <w:sz w:val="24"/>
          <w:szCs w:val="24"/>
        </w:rPr>
        <w:footnoteReference w:id="7"/>
      </w:r>
      <w:r w:rsidRPr="00837602">
        <w:rPr>
          <w:rFonts w:ascii="Times New Roman" w:hAnsi="Times New Roman" w:cs="Times New Roman"/>
          <w:sz w:val="24"/>
          <w:szCs w:val="24"/>
        </w:rPr>
        <w:t xml:space="preserve"> </w:t>
      </w:r>
    </w:p>
    <w:p w:rsidR="00B66A65" w:rsidRDefault="00B66A65" w:rsidP="00B66A65">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 xml:space="preserve">Given the background and the journals in which this work was published it is not surprising that these four documents used attachment theory extensively. They considered the impact on the child and the mother of separations from a theory-informed perspective, and also considered the impact of the prison setting and the relevant policies. In terms of the research presented it was solely from the RCT of the intervention ‘New Beginnings’, an attachment informed intervention. </w:t>
      </w:r>
    </w:p>
    <w:p w:rsidR="00141CEB" w:rsidRDefault="00141CEB" w:rsidP="00141CEB">
      <w:pPr>
        <w:spacing w:line="480" w:lineRule="auto"/>
        <w:ind w:firstLine="720"/>
        <w:rPr>
          <w:rFonts w:ascii="Times New Roman" w:hAnsi="Times New Roman" w:cs="Times New Roman"/>
          <w:sz w:val="24"/>
          <w:szCs w:val="24"/>
        </w:rPr>
      </w:pPr>
      <w:r>
        <w:rPr>
          <w:rFonts w:ascii="Times New Roman" w:hAnsi="Times New Roman" w:cs="Times New Roman"/>
          <w:sz w:val="24"/>
          <w:szCs w:val="24"/>
        </w:rPr>
        <w:t>See Table 1.</w:t>
      </w:r>
    </w:p>
    <w:p w:rsidR="00B66A65" w:rsidRPr="00837602" w:rsidRDefault="00B66A65" w:rsidP="00B66A65">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The variety of references to attachment theory are extensive despite the limited focus of the documents: the theory paper only used attachment theory in relation to children</w:t>
      </w:r>
      <w:r w:rsidR="00895449">
        <w:rPr>
          <w:rFonts w:ascii="Times New Roman" w:hAnsi="Times New Roman" w:cs="Times New Roman"/>
          <w:sz w:val="24"/>
          <w:szCs w:val="24"/>
        </w:rPr>
        <w:t>,</w:t>
      </w:r>
      <w:r w:rsidRPr="00837602">
        <w:rPr>
          <w:rFonts w:ascii="Times New Roman" w:hAnsi="Times New Roman" w:cs="Times New Roman"/>
          <w:sz w:val="24"/>
          <w:szCs w:val="24"/>
        </w:rPr>
        <w:t xml:space="preserve"> and the ‘New Beginnings’ trial was specific to the intervention which only involved women in MBUs.</w:t>
      </w:r>
    </w:p>
    <w:p w:rsidR="00B66A65" w:rsidRPr="00837602" w:rsidRDefault="00B66A65" w:rsidP="00B66A65">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There was reference to the mothers’ own attachment histories as ‘highly traumatic’ and the role of the prison environment:</w:t>
      </w:r>
    </w:p>
    <w:p w:rsidR="00B66A65" w:rsidRPr="00544572" w:rsidRDefault="00B66A65" w:rsidP="00B66A65">
      <w:pPr>
        <w:spacing w:line="480" w:lineRule="auto"/>
        <w:ind w:left="720"/>
        <w:rPr>
          <w:rFonts w:ascii="Times New Roman" w:hAnsi="Times New Roman" w:cs="Times New Roman"/>
          <w:sz w:val="20"/>
          <w:szCs w:val="20"/>
        </w:rPr>
      </w:pPr>
      <w:r w:rsidRPr="00544572">
        <w:rPr>
          <w:rFonts w:ascii="Times New Roman" w:hAnsi="Times New Roman" w:cs="Times New Roman"/>
          <w:sz w:val="20"/>
          <w:szCs w:val="20"/>
        </w:rPr>
        <w:t>Many troubling aspects of the mothers’ histories are activated by the prison environment, thereby creating major problems for the establishment of care-giving bonds. (Baradon &amp; Target, 2010:73)</w:t>
      </w:r>
    </w:p>
    <w:p w:rsidR="00B66A65" w:rsidRPr="00837602" w:rsidRDefault="00B66A65" w:rsidP="00B66A65">
      <w:pPr>
        <w:spacing w:line="480" w:lineRule="auto"/>
        <w:rPr>
          <w:rFonts w:ascii="Times New Roman" w:hAnsi="Times New Roman" w:cs="Times New Roman"/>
          <w:sz w:val="24"/>
          <w:szCs w:val="24"/>
        </w:rPr>
      </w:pPr>
      <w:r w:rsidRPr="00837602">
        <w:rPr>
          <w:rFonts w:ascii="Times New Roman" w:hAnsi="Times New Roman" w:cs="Times New Roman"/>
          <w:sz w:val="24"/>
          <w:szCs w:val="24"/>
        </w:rPr>
        <w:lastRenderedPageBreak/>
        <w:t>This focus on the mother was also highlighted in the importance of the first few months as a sensitive period for both mother and child, something rarely mentioned in the rest of the academic literature, the grey literature or policy</w:t>
      </w:r>
      <w:r w:rsidR="00895449">
        <w:rPr>
          <w:rFonts w:ascii="Times New Roman" w:hAnsi="Times New Roman" w:cs="Times New Roman"/>
          <w:sz w:val="24"/>
          <w:szCs w:val="24"/>
        </w:rPr>
        <w:t xml:space="preserve"> do</w:t>
      </w:r>
      <w:r w:rsidR="00D46030">
        <w:rPr>
          <w:rFonts w:ascii="Times New Roman" w:hAnsi="Times New Roman" w:cs="Times New Roman"/>
          <w:sz w:val="24"/>
          <w:szCs w:val="24"/>
        </w:rPr>
        <w:t>cument</w:t>
      </w:r>
      <w:r w:rsidR="00895449">
        <w:rPr>
          <w:rFonts w:ascii="Times New Roman" w:hAnsi="Times New Roman" w:cs="Times New Roman"/>
          <w:sz w:val="24"/>
          <w:szCs w:val="24"/>
        </w:rPr>
        <w:t>s</w:t>
      </w:r>
      <w:r w:rsidRPr="00837602">
        <w:rPr>
          <w:rFonts w:ascii="Times New Roman" w:hAnsi="Times New Roman" w:cs="Times New Roman"/>
          <w:sz w:val="24"/>
          <w:szCs w:val="24"/>
        </w:rPr>
        <w:t>.</w:t>
      </w:r>
    </w:p>
    <w:p w:rsidR="00B66A65" w:rsidRPr="00837602" w:rsidRDefault="00B66A65" w:rsidP="00B66A65">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Separation is described as a ‘painful issue’ evoking ‘enormous anxiety’ and the result of the process in MBUs is pointed out:</w:t>
      </w:r>
    </w:p>
    <w:p w:rsidR="00B66A65" w:rsidRPr="00D46030" w:rsidRDefault="00B66A65" w:rsidP="00B66A65">
      <w:pPr>
        <w:spacing w:line="480" w:lineRule="auto"/>
        <w:ind w:left="720"/>
        <w:rPr>
          <w:rFonts w:ascii="Times New Roman" w:hAnsi="Times New Roman" w:cs="Times New Roman"/>
        </w:rPr>
      </w:pPr>
      <w:r w:rsidRPr="00D46030">
        <w:rPr>
          <w:rFonts w:ascii="Times New Roman" w:hAnsi="Times New Roman" w:cs="Times New Roman"/>
        </w:rPr>
        <w:t>For example, some mothers on the MBU’s will be separated from their infants later on and, without adequate preparation, may become gradually less engaged with their baby as the time of separation draws nearer (Sleed et al., 2013:13)</w:t>
      </w:r>
      <w:r w:rsidR="00D46030" w:rsidRPr="00D46030">
        <w:rPr>
          <w:rFonts w:ascii="Times New Roman" w:hAnsi="Times New Roman" w:cs="Times New Roman"/>
        </w:rPr>
        <w:t>.</w:t>
      </w:r>
    </w:p>
    <w:p w:rsidR="00B66A65" w:rsidRPr="00837602" w:rsidRDefault="00B66A65" w:rsidP="00B66A65">
      <w:pPr>
        <w:spacing w:line="480" w:lineRule="auto"/>
        <w:rPr>
          <w:rFonts w:ascii="Times New Roman" w:hAnsi="Times New Roman" w:cs="Times New Roman"/>
          <w:sz w:val="24"/>
          <w:szCs w:val="24"/>
        </w:rPr>
      </w:pPr>
      <w:r w:rsidRPr="00837602">
        <w:rPr>
          <w:rFonts w:ascii="Times New Roman" w:hAnsi="Times New Roman" w:cs="Times New Roman"/>
          <w:sz w:val="24"/>
          <w:szCs w:val="24"/>
        </w:rPr>
        <w:t xml:space="preserve"> This reference to the role of the prison in preparing women for separation is also highlighted in an awareness of the impact on staff:</w:t>
      </w:r>
    </w:p>
    <w:p w:rsidR="00B66A65" w:rsidRPr="00D46030" w:rsidRDefault="00B66A65" w:rsidP="00B66A65">
      <w:pPr>
        <w:spacing w:line="480" w:lineRule="auto"/>
        <w:ind w:left="720"/>
        <w:rPr>
          <w:rFonts w:ascii="Times New Roman" w:hAnsi="Times New Roman" w:cs="Times New Roman"/>
        </w:rPr>
      </w:pPr>
      <w:r w:rsidRPr="00D46030">
        <w:rPr>
          <w:rFonts w:ascii="Times New Roman" w:hAnsi="Times New Roman" w:cs="Times New Roman"/>
        </w:rPr>
        <w:t>Forced separations of mothers and their babies is a controversial and painful issue within the prison system and often evokes strong responses not only in the inmates but also in MBU staff</w:t>
      </w:r>
      <w:r w:rsidR="00D46030" w:rsidRPr="00D46030">
        <w:rPr>
          <w:rFonts w:ascii="Times New Roman" w:hAnsi="Times New Roman" w:cs="Times New Roman"/>
        </w:rPr>
        <w:t xml:space="preserve"> </w:t>
      </w:r>
      <w:r w:rsidRPr="00D46030">
        <w:rPr>
          <w:rFonts w:ascii="Times New Roman" w:hAnsi="Times New Roman" w:cs="Times New Roman"/>
        </w:rPr>
        <w:t>(Baradon, Fonagy, Bland, Lenard, &amp; Sleed, 2008:244)</w:t>
      </w:r>
      <w:r w:rsidR="00D46030" w:rsidRPr="00D46030">
        <w:rPr>
          <w:rFonts w:ascii="Times New Roman" w:hAnsi="Times New Roman" w:cs="Times New Roman"/>
        </w:rPr>
        <w:t>.</w:t>
      </w:r>
    </w:p>
    <w:p w:rsidR="00B66A65" w:rsidRPr="00837602" w:rsidRDefault="00B66A65" w:rsidP="00B66A65">
      <w:pPr>
        <w:spacing w:line="480" w:lineRule="auto"/>
        <w:rPr>
          <w:rFonts w:ascii="Times New Roman" w:hAnsi="Times New Roman" w:cs="Times New Roman"/>
          <w:sz w:val="24"/>
          <w:szCs w:val="24"/>
        </w:rPr>
      </w:pPr>
      <w:r w:rsidRPr="00837602">
        <w:rPr>
          <w:rFonts w:ascii="Times New Roman" w:hAnsi="Times New Roman" w:cs="Times New Roman"/>
          <w:sz w:val="24"/>
          <w:szCs w:val="24"/>
        </w:rPr>
        <w:t>The first year after birth was also seen as a ‘window of opportunity’ as mothers ‘are particularly open to change.’</w:t>
      </w:r>
    </w:p>
    <w:p w:rsidR="00B66A65" w:rsidRPr="00837602" w:rsidRDefault="00B66A65" w:rsidP="00B66A65">
      <w:pPr>
        <w:pStyle w:val="ListParagraph"/>
        <w:numPr>
          <w:ilvl w:val="0"/>
          <w:numId w:val="1"/>
        </w:numPr>
        <w:spacing w:line="480" w:lineRule="auto"/>
        <w:rPr>
          <w:rFonts w:ascii="Times New Roman" w:hAnsi="Times New Roman" w:cs="Times New Roman"/>
          <w:b/>
          <w:bCs/>
          <w:sz w:val="24"/>
          <w:szCs w:val="24"/>
        </w:rPr>
      </w:pPr>
      <w:r w:rsidRPr="00837602">
        <w:rPr>
          <w:rFonts w:ascii="Times New Roman" w:hAnsi="Times New Roman" w:cs="Times New Roman"/>
          <w:b/>
          <w:bCs/>
          <w:sz w:val="24"/>
          <w:szCs w:val="24"/>
        </w:rPr>
        <w:t>Psychiatry/Medical</w:t>
      </w:r>
    </w:p>
    <w:p w:rsidR="00B66A65" w:rsidRPr="00837602" w:rsidRDefault="00B66A65" w:rsidP="00B66A65">
      <w:pPr>
        <w:spacing w:line="480" w:lineRule="auto"/>
        <w:rPr>
          <w:rFonts w:ascii="Times New Roman" w:hAnsi="Times New Roman" w:cs="Times New Roman"/>
          <w:sz w:val="24"/>
          <w:szCs w:val="24"/>
        </w:rPr>
      </w:pPr>
      <w:r w:rsidRPr="00837602">
        <w:rPr>
          <w:rFonts w:ascii="Times New Roman" w:hAnsi="Times New Roman" w:cs="Times New Roman"/>
          <w:sz w:val="24"/>
          <w:szCs w:val="24"/>
        </w:rPr>
        <w:t xml:space="preserve">This category included two reports of the only pieces of mental health research on imprisoned mothers in the UK, one </w:t>
      </w:r>
      <w:r w:rsidR="007E3B52">
        <w:rPr>
          <w:rFonts w:ascii="Times New Roman" w:hAnsi="Times New Roman" w:cs="Times New Roman"/>
          <w:sz w:val="24"/>
          <w:szCs w:val="24"/>
        </w:rPr>
        <w:t xml:space="preserve">a </w:t>
      </w:r>
      <w:r w:rsidRPr="00837602">
        <w:rPr>
          <w:rFonts w:ascii="Times New Roman" w:hAnsi="Times New Roman" w:cs="Times New Roman"/>
          <w:sz w:val="24"/>
          <w:szCs w:val="24"/>
        </w:rPr>
        <w:t>public health research</w:t>
      </w:r>
      <w:r w:rsidR="003512F3">
        <w:rPr>
          <w:rFonts w:ascii="Times New Roman" w:hAnsi="Times New Roman" w:cs="Times New Roman"/>
          <w:sz w:val="24"/>
          <w:szCs w:val="24"/>
        </w:rPr>
        <w:t xml:space="preserve"> study</w:t>
      </w:r>
      <w:r w:rsidRPr="00837602">
        <w:rPr>
          <w:rFonts w:ascii="Times New Roman" w:hAnsi="Times New Roman" w:cs="Times New Roman"/>
          <w:sz w:val="24"/>
          <w:szCs w:val="24"/>
        </w:rPr>
        <w:t xml:space="preserve"> on imprisoned women and</w:t>
      </w:r>
      <w:r w:rsidR="007E3B52">
        <w:rPr>
          <w:rFonts w:ascii="Times New Roman" w:hAnsi="Times New Roman" w:cs="Times New Roman"/>
          <w:sz w:val="24"/>
          <w:szCs w:val="24"/>
        </w:rPr>
        <w:t xml:space="preserve"> the other</w:t>
      </w:r>
      <w:r w:rsidRPr="00837602">
        <w:rPr>
          <w:rFonts w:ascii="Times New Roman" w:hAnsi="Times New Roman" w:cs="Times New Roman"/>
          <w:sz w:val="24"/>
          <w:szCs w:val="24"/>
        </w:rPr>
        <w:t xml:space="preserve"> a discussion paper. </w:t>
      </w:r>
      <w:r w:rsidRPr="00837602">
        <w:rPr>
          <w:rStyle w:val="FootnoteReference"/>
          <w:rFonts w:ascii="Times New Roman" w:hAnsi="Times New Roman" w:cs="Times New Roman"/>
          <w:sz w:val="24"/>
          <w:szCs w:val="24"/>
        </w:rPr>
        <w:footnoteReference w:id="8"/>
      </w:r>
    </w:p>
    <w:p w:rsidR="00141CEB" w:rsidRDefault="00141CEB" w:rsidP="00141CEB">
      <w:pPr>
        <w:spacing w:line="480" w:lineRule="auto"/>
        <w:ind w:firstLine="720"/>
        <w:rPr>
          <w:rFonts w:ascii="Times New Roman" w:hAnsi="Times New Roman" w:cs="Times New Roman"/>
          <w:sz w:val="24"/>
          <w:szCs w:val="24"/>
        </w:rPr>
      </w:pPr>
      <w:r>
        <w:rPr>
          <w:rFonts w:ascii="Times New Roman" w:hAnsi="Times New Roman" w:cs="Times New Roman"/>
          <w:sz w:val="24"/>
          <w:szCs w:val="24"/>
        </w:rPr>
        <w:t>See Table 2.</w:t>
      </w:r>
    </w:p>
    <w:p w:rsidR="00B66A65" w:rsidRPr="00837602" w:rsidRDefault="00B66A65" w:rsidP="00141CEB">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lastRenderedPageBreak/>
        <w:t>As the table shows, there was only one reference to attachment theory (Fonagy, Target, Steele, &amp; Steele, 1997), and this was in reference to child outcomes and was not recent. However, there were repeated references to separation and its impact, plus the only mention of reunification.</w:t>
      </w:r>
    </w:p>
    <w:p w:rsidR="00B66A65" w:rsidRPr="00837602" w:rsidRDefault="00B66A65" w:rsidP="00141CEB">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The clinical research into mental health outcomes highlighted the difference between separated and non-separated mothers. These supported all the observations in the practice literature and inspectorate reports in the policy review:</w:t>
      </w:r>
    </w:p>
    <w:p w:rsidR="00B66A65" w:rsidRPr="003512F3" w:rsidRDefault="00B66A65" w:rsidP="00B66A65">
      <w:pPr>
        <w:spacing w:line="480" w:lineRule="auto"/>
        <w:ind w:left="720"/>
        <w:rPr>
          <w:rFonts w:ascii="Times New Roman" w:hAnsi="Times New Roman" w:cs="Times New Roman"/>
        </w:rPr>
      </w:pPr>
      <w:r w:rsidRPr="003512F3">
        <w:rPr>
          <w:rFonts w:ascii="Times New Roman" w:hAnsi="Times New Roman" w:cs="Times New Roman"/>
        </w:rPr>
        <w:t>The separation of these mothers and children may contribute to or exacerbate the women’s exi</w:t>
      </w:r>
      <w:r w:rsidR="007E3B52" w:rsidRPr="003512F3">
        <w:rPr>
          <w:rFonts w:ascii="Times New Roman" w:hAnsi="Times New Roman" w:cs="Times New Roman"/>
        </w:rPr>
        <w:t>s</w:t>
      </w:r>
      <w:r w:rsidRPr="003512F3">
        <w:rPr>
          <w:rFonts w:ascii="Times New Roman" w:hAnsi="Times New Roman" w:cs="Times New Roman"/>
        </w:rPr>
        <w:t>ting mental health problems and increase the negative effects on the child’s current and future mental health (Gregoire et al., 2010:390)</w:t>
      </w:r>
      <w:r w:rsidR="003512F3" w:rsidRPr="003512F3">
        <w:rPr>
          <w:rFonts w:ascii="Times New Roman" w:hAnsi="Times New Roman" w:cs="Times New Roman"/>
        </w:rPr>
        <w:t>.</w:t>
      </w:r>
    </w:p>
    <w:p w:rsidR="00B66A65" w:rsidRPr="00837602" w:rsidRDefault="00B66A65" w:rsidP="00141CEB">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Furthermore</w:t>
      </w:r>
      <w:r w:rsidR="00726128">
        <w:rPr>
          <w:rFonts w:ascii="Times New Roman" w:hAnsi="Times New Roman" w:cs="Times New Roman"/>
          <w:sz w:val="24"/>
          <w:szCs w:val="24"/>
        </w:rPr>
        <w:t>,</w:t>
      </w:r>
      <w:r w:rsidRPr="00837602">
        <w:rPr>
          <w:rFonts w:ascii="Times New Roman" w:hAnsi="Times New Roman" w:cs="Times New Roman"/>
          <w:sz w:val="24"/>
          <w:szCs w:val="24"/>
        </w:rPr>
        <w:t xml:space="preserve"> it was found that on post-release follow-up, </w:t>
      </w:r>
      <w:r w:rsidR="003512F3">
        <w:rPr>
          <w:rFonts w:ascii="Times New Roman" w:hAnsi="Times New Roman" w:cs="Times New Roman"/>
          <w:sz w:val="24"/>
          <w:szCs w:val="24"/>
        </w:rPr>
        <w:t xml:space="preserve">separated </w:t>
      </w:r>
      <w:r w:rsidRPr="00837602">
        <w:rPr>
          <w:rFonts w:ascii="Times New Roman" w:hAnsi="Times New Roman" w:cs="Times New Roman"/>
          <w:sz w:val="24"/>
          <w:szCs w:val="24"/>
        </w:rPr>
        <w:t>mothers were more likely to be unemployed and homeless, and less likely to have care of their children (Dolan et al., 2013). There was also a gendered analysis of the impact of separation on female prisoners:</w:t>
      </w:r>
    </w:p>
    <w:p w:rsidR="00B66A65" w:rsidRPr="003512F3" w:rsidRDefault="00B66A65" w:rsidP="00B66A65">
      <w:pPr>
        <w:spacing w:line="480" w:lineRule="auto"/>
        <w:ind w:left="720"/>
        <w:rPr>
          <w:rFonts w:ascii="Times New Roman" w:hAnsi="Times New Roman" w:cs="Times New Roman"/>
        </w:rPr>
      </w:pPr>
      <w:r w:rsidRPr="003512F3">
        <w:rPr>
          <w:rFonts w:ascii="Times New Roman" w:hAnsi="Times New Roman" w:cs="Times New Roman"/>
        </w:rPr>
        <w:t>Separation from family, especially children, adversely affects the mental health of female prisoners and is implicated in why women are more likely to break the rules in prison than men (Douglas, Plugge, &amp; Fitzpatrick, 2009:10)</w:t>
      </w:r>
      <w:r w:rsidR="003512F3" w:rsidRPr="003512F3">
        <w:rPr>
          <w:rFonts w:ascii="Times New Roman" w:hAnsi="Times New Roman" w:cs="Times New Roman"/>
        </w:rPr>
        <w:t>.</w:t>
      </w:r>
    </w:p>
    <w:p w:rsidR="00B66A65" w:rsidRPr="00837602" w:rsidRDefault="00B66A65" w:rsidP="00141CEB">
      <w:pPr>
        <w:spacing w:line="480" w:lineRule="auto"/>
        <w:rPr>
          <w:rFonts w:ascii="Times New Roman" w:hAnsi="Times New Roman" w:cs="Times New Roman"/>
          <w:sz w:val="24"/>
          <w:szCs w:val="24"/>
        </w:rPr>
      </w:pPr>
      <w:r w:rsidRPr="00837602">
        <w:rPr>
          <w:rFonts w:ascii="Times New Roman" w:hAnsi="Times New Roman" w:cs="Times New Roman"/>
          <w:sz w:val="24"/>
          <w:szCs w:val="24"/>
        </w:rPr>
        <w:t>This consideration of the context was extended to consider sentencing:</w:t>
      </w:r>
    </w:p>
    <w:p w:rsidR="00B66A65" w:rsidRPr="003512F3" w:rsidRDefault="00B66A65" w:rsidP="00B66A65">
      <w:pPr>
        <w:spacing w:line="480" w:lineRule="auto"/>
        <w:ind w:left="720"/>
        <w:rPr>
          <w:rFonts w:ascii="Times New Roman" w:hAnsi="Times New Roman" w:cs="Times New Roman"/>
        </w:rPr>
      </w:pPr>
      <w:r w:rsidRPr="003512F3">
        <w:rPr>
          <w:rFonts w:ascii="Times New Roman" w:hAnsi="Times New Roman" w:cs="Times New Roman"/>
        </w:rPr>
        <w:t>Greater use could also be made of community sentences in order to prevent separation occurring (Dolan et al., 2013:435)</w:t>
      </w:r>
      <w:r w:rsidR="003512F3" w:rsidRPr="003512F3">
        <w:rPr>
          <w:rFonts w:ascii="Times New Roman" w:hAnsi="Times New Roman" w:cs="Times New Roman"/>
        </w:rPr>
        <w:t>.</w:t>
      </w:r>
    </w:p>
    <w:p w:rsidR="00B66A65" w:rsidRPr="00837602" w:rsidRDefault="00B66A65" w:rsidP="00B66A65">
      <w:pPr>
        <w:spacing w:line="480" w:lineRule="auto"/>
        <w:rPr>
          <w:rFonts w:ascii="Times New Roman" w:hAnsi="Times New Roman" w:cs="Times New Roman"/>
          <w:sz w:val="24"/>
          <w:szCs w:val="24"/>
        </w:rPr>
      </w:pPr>
      <w:r w:rsidRPr="00837602">
        <w:rPr>
          <w:rFonts w:ascii="Times New Roman" w:hAnsi="Times New Roman" w:cs="Times New Roman"/>
          <w:sz w:val="24"/>
          <w:szCs w:val="24"/>
        </w:rPr>
        <w:t>And post-release support:</w:t>
      </w:r>
    </w:p>
    <w:p w:rsidR="00B66A65" w:rsidRPr="003512F3" w:rsidRDefault="00B66A65" w:rsidP="00B66A65">
      <w:pPr>
        <w:spacing w:line="480" w:lineRule="auto"/>
        <w:ind w:left="720"/>
        <w:rPr>
          <w:rFonts w:ascii="Times New Roman" w:hAnsi="Times New Roman" w:cs="Times New Roman"/>
        </w:rPr>
      </w:pPr>
      <w:r w:rsidRPr="003512F3">
        <w:rPr>
          <w:rFonts w:ascii="Times New Roman" w:hAnsi="Times New Roman" w:cs="Times New Roman"/>
        </w:rPr>
        <w:lastRenderedPageBreak/>
        <w:t>The small number of separated mothers who subsequently had care of their children suggests that more needs to be done to help these women reunite successfully with their children on release (Dolan et al., 2013:435)</w:t>
      </w:r>
      <w:r w:rsidR="003512F3" w:rsidRPr="003512F3">
        <w:rPr>
          <w:rFonts w:ascii="Times New Roman" w:hAnsi="Times New Roman" w:cs="Times New Roman"/>
        </w:rPr>
        <w:t>.</w:t>
      </w:r>
      <w:r w:rsidRPr="003512F3">
        <w:rPr>
          <w:rFonts w:ascii="Times New Roman" w:hAnsi="Times New Roman" w:cs="Times New Roman"/>
        </w:rPr>
        <w:t xml:space="preserve"> </w:t>
      </w:r>
    </w:p>
    <w:p w:rsidR="00B66A65" w:rsidRPr="00837602" w:rsidRDefault="00B66A65" w:rsidP="00B66A65">
      <w:pPr>
        <w:spacing w:line="480" w:lineRule="auto"/>
        <w:rPr>
          <w:rFonts w:ascii="Times New Roman" w:hAnsi="Times New Roman" w:cs="Times New Roman"/>
          <w:sz w:val="24"/>
          <w:szCs w:val="24"/>
        </w:rPr>
      </w:pPr>
      <w:r w:rsidRPr="00837602">
        <w:rPr>
          <w:rFonts w:ascii="Times New Roman" w:hAnsi="Times New Roman" w:cs="Times New Roman"/>
          <w:sz w:val="24"/>
          <w:szCs w:val="24"/>
        </w:rPr>
        <w:t>The public health research also included a vivid quote on separation by a mother:</w:t>
      </w:r>
    </w:p>
    <w:p w:rsidR="00B66A65" w:rsidRPr="00837602" w:rsidRDefault="00B66A65" w:rsidP="00B66A65">
      <w:pPr>
        <w:spacing w:line="480" w:lineRule="auto"/>
        <w:rPr>
          <w:rFonts w:ascii="Times New Roman" w:hAnsi="Times New Roman" w:cs="Times New Roman"/>
          <w:sz w:val="24"/>
          <w:szCs w:val="24"/>
        </w:rPr>
      </w:pPr>
      <w:r w:rsidRPr="00837602">
        <w:rPr>
          <w:rFonts w:ascii="Times New Roman" w:hAnsi="Times New Roman" w:cs="Times New Roman"/>
          <w:sz w:val="24"/>
          <w:szCs w:val="24"/>
        </w:rPr>
        <w:t>‘That’s a pain that no pain relief – no painkiller can kill’. (Douglas et al., 2010:6)</w:t>
      </w:r>
    </w:p>
    <w:p w:rsidR="00B66A65" w:rsidRPr="00837602" w:rsidRDefault="00B66A65" w:rsidP="00B66A65">
      <w:pPr>
        <w:pStyle w:val="ListParagraph"/>
        <w:numPr>
          <w:ilvl w:val="0"/>
          <w:numId w:val="1"/>
        </w:numPr>
        <w:spacing w:line="480" w:lineRule="auto"/>
        <w:rPr>
          <w:rFonts w:ascii="Times New Roman" w:hAnsi="Times New Roman" w:cs="Times New Roman"/>
          <w:b/>
          <w:bCs/>
          <w:sz w:val="24"/>
          <w:szCs w:val="24"/>
        </w:rPr>
      </w:pPr>
      <w:r w:rsidRPr="00837602">
        <w:rPr>
          <w:rFonts w:ascii="Times New Roman" w:hAnsi="Times New Roman" w:cs="Times New Roman"/>
          <w:b/>
          <w:bCs/>
          <w:sz w:val="24"/>
          <w:szCs w:val="24"/>
        </w:rPr>
        <w:t>Nursing/Midwifery</w:t>
      </w:r>
    </w:p>
    <w:p w:rsidR="00B66A65" w:rsidRDefault="00B66A65" w:rsidP="00B66A65">
      <w:pPr>
        <w:spacing w:line="480" w:lineRule="auto"/>
        <w:rPr>
          <w:rFonts w:ascii="Times New Roman" w:hAnsi="Times New Roman" w:cs="Times New Roman"/>
          <w:sz w:val="24"/>
          <w:szCs w:val="24"/>
        </w:rPr>
      </w:pPr>
      <w:r w:rsidRPr="00837602">
        <w:rPr>
          <w:rFonts w:ascii="Times New Roman" w:hAnsi="Times New Roman" w:cs="Times New Roman"/>
          <w:sz w:val="24"/>
          <w:szCs w:val="24"/>
        </w:rPr>
        <w:t xml:space="preserve">This category included </w:t>
      </w:r>
      <w:r w:rsidR="00726128">
        <w:rPr>
          <w:rFonts w:ascii="Times New Roman" w:hAnsi="Times New Roman" w:cs="Times New Roman"/>
          <w:sz w:val="24"/>
          <w:szCs w:val="24"/>
        </w:rPr>
        <w:t>three</w:t>
      </w:r>
      <w:r w:rsidRPr="00837602">
        <w:rPr>
          <w:rFonts w:ascii="Times New Roman" w:hAnsi="Times New Roman" w:cs="Times New Roman"/>
          <w:sz w:val="24"/>
          <w:szCs w:val="24"/>
        </w:rPr>
        <w:t xml:space="preserve"> publications, two research reviews and one report of a prison-based support service for pregnant women.</w:t>
      </w:r>
      <w:r w:rsidRPr="00837602">
        <w:rPr>
          <w:rStyle w:val="FootnoteReference"/>
          <w:rFonts w:ascii="Times New Roman" w:hAnsi="Times New Roman" w:cs="Times New Roman"/>
          <w:sz w:val="24"/>
          <w:szCs w:val="24"/>
        </w:rPr>
        <w:footnoteReference w:id="9"/>
      </w:r>
      <w:r w:rsidRPr="00837602">
        <w:rPr>
          <w:rFonts w:ascii="Times New Roman" w:hAnsi="Times New Roman" w:cs="Times New Roman"/>
          <w:sz w:val="24"/>
          <w:szCs w:val="24"/>
        </w:rPr>
        <w:t xml:space="preserve"> These publications were focussed very much on services for pregnant women in prison.</w:t>
      </w:r>
    </w:p>
    <w:p w:rsidR="00B66A65" w:rsidRDefault="00141CEB" w:rsidP="00B66A6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See Table </w:t>
      </w:r>
      <w:r w:rsidR="00E419AD">
        <w:rPr>
          <w:rFonts w:ascii="Times New Roman" w:hAnsi="Times New Roman" w:cs="Times New Roman"/>
          <w:sz w:val="24"/>
          <w:szCs w:val="24"/>
        </w:rPr>
        <w:t>3</w:t>
      </w:r>
      <w:r>
        <w:rPr>
          <w:rFonts w:ascii="Times New Roman" w:hAnsi="Times New Roman" w:cs="Times New Roman"/>
          <w:sz w:val="24"/>
          <w:szCs w:val="24"/>
        </w:rPr>
        <w:t>.</w:t>
      </w:r>
    </w:p>
    <w:p w:rsidR="00B66A65" w:rsidRPr="00837602" w:rsidRDefault="00B66A65" w:rsidP="00B66A65">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Whilst there were no references to attachment there were many references to separation, highlighting the impact on mental health. Separation is described as causing depression and anxiety and fills the women with ‘dread’. There are first person quotes on the experience which include: ‘Words just can’t describe how bad it hurts’ (Wismount, 2000 in Shaw, Downe, &amp; Kingdon, 2015:1459) and also: ‘it is a separation anxiety that you go through.’ (Chambers, 2009 in Shaw et al., 2015:1459).</w:t>
      </w:r>
    </w:p>
    <w:p w:rsidR="00B66A65" w:rsidRPr="00837602" w:rsidRDefault="00B66A65" w:rsidP="00B66A65">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 xml:space="preserve">There is reflection on the: ‘more serious consequences for foreign nationals who face the added stress of not being in the same country as their children’ (Foley &amp; Papadopoulos, 2013:558). This is a rare acknowledgement on the diversity of experience within imprisoned mothers. The role of staff in mitigating the trauma of separation for women is highlighted: </w:t>
      </w:r>
      <w:r w:rsidRPr="00837602">
        <w:rPr>
          <w:rFonts w:ascii="Times New Roman" w:hAnsi="Times New Roman" w:cs="Times New Roman"/>
          <w:sz w:val="24"/>
          <w:szCs w:val="24"/>
        </w:rPr>
        <w:lastRenderedPageBreak/>
        <w:t xml:space="preserve">‘The attitudes and actions of prison and maternity care staff can reduce or increase this sense of trauma’ (Shaw et al., 2015:1459). </w:t>
      </w:r>
    </w:p>
    <w:p w:rsidR="00CC080F" w:rsidRDefault="00CC080F" w:rsidP="00837602">
      <w:pPr>
        <w:spacing w:line="480" w:lineRule="auto"/>
        <w:rPr>
          <w:rFonts w:ascii="Times New Roman" w:hAnsi="Times New Roman" w:cs="Times New Roman"/>
          <w:b/>
          <w:bCs/>
          <w:sz w:val="24"/>
          <w:szCs w:val="24"/>
        </w:rPr>
      </w:pPr>
    </w:p>
    <w:p w:rsidR="009A3938" w:rsidRPr="00837602" w:rsidRDefault="009A3938" w:rsidP="00837602">
      <w:pPr>
        <w:spacing w:line="480" w:lineRule="auto"/>
        <w:rPr>
          <w:rFonts w:ascii="Times New Roman" w:hAnsi="Times New Roman" w:cs="Times New Roman"/>
          <w:b/>
          <w:bCs/>
          <w:sz w:val="24"/>
          <w:szCs w:val="24"/>
        </w:rPr>
      </w:pPr>
      <w:r w:rsidRPr="00837602">
        <w:rPr>
          <w:rFonts w:ascii="Times New Roman" w:hAnsi="Times New Roman" w:cs="Times New Roman"/>
          <w:b/>
          <w:bCs/>
          <w:sz w:val="24"/>
          <w:szCs w:val="24"/>
        </w:rPr>
        <w:t>Grey literature categories</w:t>
      </w:r>
    </w:p>
    <w:p w:rsidR="009A3938" w:rsidRPr="00375CDE" w:rsidRDefault="009A3938" w:rsidP="00837602">
      <w:pPr>
        <w:pStyle w:val="ListParagraph"/>
        <w:numPr>
          <w:ilvl w:val="0"/>
          <w:numId w:val="8"/>
        </w:numPr>
        <w:spacing w:line="480" w:lineRule="auto"/>
        <w:rPr>
          <w:rFonts w:ascii="Times New Roman" w:hAnsi="Times New Roman" w:cs="Times New Roman"/>
          <w:b/>
          <w:bCs/>
          <w:i/>
          <w:sz w:val="24"/>
          <w:szCs w:val="24"/>
        </w:rPr>
      </w:pPr>
      <w:r w:rsidRPr="00375CDE">
        <w:rPr>
          <w:rFonts w:ascii="Times New Roman" w:hAnsi="Times New Roman" w:cs="Times New Roman"/>
          <w:b/>
          <w:bCs/>
          <w:i/>
          <w:sz w:val="24"/>
          <w:szCs w:val="24"/>
        </w:rPr>
        <w:t>Third sector – practice</w:t>
      </w:r>
    </w:p>
    <w:p w:rsidR="003B522D" w:rsidRPr="00837602" w:rsidRDefault="009A3938" w:rsidP="00837602">
      <w:pPr>
        <w:spacing w:line="480" w:lineRule="auto"/>
        <w:rPr>
          <w:rFonts w:ascii="Times New Roman" w:hAnsi="Times New Roman" w:cs="Times New Roman"/>
          <w:sz w:val="24"/>
          <w:szCs w:val="24"/>
        </w:rPr>
      </w:pPr>
      <w:r w:rsidRPr="00837602">
        <w:rPr>
          <w:rFonts w:ascii="Times New Roman" w:hAnsi="Times New Roman" w:cs="Times New Roman"/>
          <w:sz w:val="24"/>
          <w:szCs w:val="24"/>
        </w:rPr>
        <w:t>The ‘Third sector- practice’ category covered a range of organisational publications, including Women in Prison, Barnardo’s, PACT, Together UK and NSPCC.</w:t>
      </w:r>
      <w:r w:rsidR="003B522D" w:rsidRPr="00837602">
        <w:rPr>
          <w:rStyle w:val="FootnoteReference"/>
          <w:rFonts w:ascii="Times New Roman" w:hAnsi="Times New Roman" w:cs="Times New Roman"/>
          <w:sz w:val="24"/>
          <w:szCs w:val="24"/>
        </w:rPr>
        <w:footnoteReference w:id="10"/>
      </w:r>
      <w:r w:rsidR="003B522D" w:rsidRPr="00837602">
        <w:rPr>
          <w:rFonts w:ascii="Times New Roman" w:hAnsi="Times New Roman" w:cs="Times New Roman"/>
          <w:sz w:val="24"/>
          <w:szCs w:val="24"/>
        </w:rPr>
        <w:t xml:space="preserve"> </w:t>
      </w:r>
      <w:r w:rsidRPr="00837602">
        <w:rPr>
          <w:rFonts w:ascii="Times New Roman" w:hAnsi="Times New Roman" w:cs="Times New Roman"/>
          <w:sz w:val="24"/>
          <w:szCs w:val="24"/>
        </w:rPr>
        <w:t>Understandably the focus varied depending on whether the organisation itself is mother or child focussed, however</w:t>
      </w:r>
      <w:r w:rsidR="00AB0F6F" w:rsidRPr="00837602">
        <w:rPr>
          <w:rFonts w:ascii="Times New Roman" w:hAnsi="Times New Roman" w:cs="Times New Roman"/>
          <w:sz w:val="24"/>
          <w:szCs w:val="24"/>
        </w:rPr>
        <w:t>,</w:t>
      </w:r>
      <w:r w:rsidRPr="00837602">
        <w:rPr>
          <w:rFonts w:ascii="Times New Roman" w:hAnsi="Times New Roman" w:cs="Times New Roman"/>
          <w:sz w:val="24"/>
          <w:szCs w:val="24"/>
        </w:rPr>
        <w:t xml:space="preserve"> child-centred organisations</w:t>
      </w:r>
      <w:r w:rsidR="00B66A65">
        <w:rPr>
          <w:rFonts w:ascii="Times New Roman" w:hAnsi="Times New Roman" w:cs="Times New Roman"/>
          <w:sz w:val="24"/>
          <w:szCs w:val="24"/>
        </w:rPr>
        <w:t xml:space="preserve"> also</w:t>
      </w:r>
      <w:r w:rsidRPr="00837602">
        <w:rPr>
          <w:rFonts w:ascii="Times New Roman" w:hAnsi="Times New Roman" w:cs="Times New Roman"/>
          <w:sz w:val="24"/>
          <w:szCs w:val="24"/>
        </w:rPr>
        <w:t xml:space="preserve"> acknowledged the impact on mothers in their work. </w:t>
      </w:r>
    </w:p>
    <w:p w:rsidR="009A3938" w:rsidRPr="00837602" w:rsidRDefault="009A3938" w:rsidP="00141CEB">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 xml:space="preserve">See </w:t>
      </w:r>
      <w:r w:rsidR="00141CEB">
        <w:rPr>
          <w:rFonts w:ascii="Times New Roman" w:hAnsi="Times New Roman" w:cs="Times New Roman"/>
          <w:sz w:val="24"/>
          <w:szCs w:val="24"/>
        </w:rPr>
        <w:t>Table 4</w:t>
      </w:r>
      <w:r w:rsidRPr="00837602">
        <w:rPr>
          <w:rFonts w:ascii="Times New Roman" w:hAnsi="Times New Roman" w:cs="Times New Roman"/>
          <w:sz w:val="24"/>
          <w:szCs w:val="24"/>
        </w:rPr>
        <w:t xml:space="preserve"> for totals.</w:t>
      </w:r>
    </w:p>
    <w:p w:rsidR="009A3938" w:rsidRPr="00837602" w:rsidRDefault="009A3938" w:rsidP="00141CEB">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What is initially striking from the totals above is that the themes focus far more on the mother, both impact and support, than the child or the staff. The ‘Staff’ codes were two specific suggestions for trainings rather than any mention of the emotional impact</w:t>
      </w:r>
      <w:r w:rsidR="00B66A65">
        <w:rPr>
          <w:rFonts w:ascii="Times New Roman" w:hAnsi="Times New Roman" w:cs="Times New Roman"/>
          <w:sz w:val="24"/>
          <w:szCs w:val="24"/>
        </w:rPr>
        <w:t>,</w:t>
      </w:r>
      <w:r w:rsidRPr="00837602">
        <w:rPr>
          <w:rFonts w:ascii="Times New Roman" w:hAnsi="Times New Roman" w:cs="Times New Roman"/>
          <w:sz w:val="24"/>
          <w:szCs w:val="24"/>
        </w:rPr>
        <w:t xml:space="preserve"> and the focus in general was very much on the mothers’ needs – both what works and what could be done.</w:t>
      </w:r>
    </w:p>
    <w:p w:rsidR="009A3938" w:rsidRPr="00837602" w:rsidRDefault="009A3938" w:rsidP="00375CDE">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The emotional impact on the mother was explored in detail</w:t>
      </w:r>
      <w:r w:rsidR="003B522D" w:rsidRPr="00837602">
        <w:rPr>
          <w:rFonts w:ascii="Times New Roman" w:hAnsi="Times New Roman" w:cs="Times New Roman"/>
          <w:sz w:val="24"/>
          <w:szCs w:val="24"/>
        </w:rPr>
        <w:t xml:space="preserve"> with vivid language</w:t>
      </w:r>
      <w:r w:rsidRPr="00837602">
        <w:rPr>
          <w:rFonts w:ascii="Times New Roman" w:hAnsi="Times New Roman" w:cs="Times New Roman"/>
          <w:sz w:val="24"/>
          <w:szCs w:val="24"/>
        </w:rPr>
        <w:t xml:space="preserve"> and ranged from ‘worries and fears’ to ‘feelings of isolation and powerlessness’</w:t>
      </w:r>
      <w:r w:rsidR="003B522D" w:rsidRPr="00837602">
        <w:rPr>
          <w:rFonts w:ascii="Times New Roman" w:hAnsi="Times New Roman" w:cs="Times New Roman"/>
          <w:sz w:val="24"/>
          <w:szCs w:val="24"/>
        </w:rPr>
        <w:t xml:space="preserve"> and ‘severe mental and emotional distress’</w:t>
      </w:r>
      <w:r w:rsidRPr="00837602">
        <w:rPr>
          <w:rFonts w:ascii="Times New Roman" w:hAnsi="Times New Roman" w:cs="Times New Roman"/>
          <w:sz w:val="24"/>
          <w:szCs w:val="24"/>
        </w:rPr>
        <w:t>. It is interesting that it was only in this</w:t>
      </w:r>
      <w:r w:rsidR="003B522D" w:rsidRPr="00837602">
        <w:rPr>
          <w:rFonts w:ascii="Times New Roman" w:hAnsi="Times New Roman" w:cs="Times New Roman"/>
          <w:sz w:val="24"/>
          <w:szCs w:val="24"/>
        </w:rPr>
        <w:t xml:space="preserve"> practice</w:t>
      </w:r>
      <w:r w:rsidRPr="00837602">
        <w:rPr>
          <w:rFonts w:ascii="Times New Roman" w:hAnsi="Times New Roman" w:cs="Times New Roman"/>
          <w:sz w:val="24"/>
          <w:szCs w:val="24"/>
        </w:rPr>
        <w:t xml:space="preserve"> category which had the most complex descriptions of the impact, </w:t>
      </w:r>
      <w:r w:rsidR="003B522D" w:rsidRPr="00837602">
        <w:rPr>
          <w:rFonts w:ascii="Times New Roman" w:hAnsi="Times New Roman" w:cs="Times New Roman"/>
          <w:sz w:val="24"/>
          <w:szCs w:val="24"/>
        </w:rPr>
        <w:t xml:space="preserve">including detailed </w:t>
      </w:r>
      <w:r w:rsidRPr="00837602">
        <w:rPr>
          <w:rFonts w:ascii="Times New Roman" w:hAnsi="Times New Roman" w:cs="Times New Roman"/>
          <w:sz w:val="24"/>
          <w:szCs w:val="24"/>
        </w:rPr>
        <w:t>awareness of the impact on mental health and this ranged from general references to ‘maternal mental health’ to more specific ones to suicide, self-harm, post-natal depression and post-natal psychosis.</w:t>
      </w:r>
      <w:r w:rsidR="003B522D" w:rsidRPr="00837602">
        <w:rPr>
          <w:rFonts w:ascii="Times New Roman" w:hAnsi="Times New Roman" w:cs="Times New Roman"/>
          <w:sz w:val="24"/>
          <w:szCs w:val="24"/>
        </w:rPr>
        <w:t xml:space="preserve"> </w:t>
      </w:r>
      <w:r w:rsidRPr="00837602">
        <w:rPr>
          <w:rFonts w:ascii="Times New Roman" w:hAnsi="Times New Roman" w:cs="Times New Roman"/>
          <w:sz w:val="24"/>
          <w:szCs w:val="24"/>
        </w:rPr>
        <w:lastRenderedPageBreak/>
        <w:t xml:space="preserve">This </w:t>
      </w:r>
      <w:r w:rsidR="003B522D" w:rsidRPr="00837602">
        <w:rPr>
          <w:rFonts w:ascii="Times New Roman" w:hAnsi="Times New Roman" w:cs="Times New Roman"/>
          <w:sz w:val="24"/>
          <w:szCs w:val="24"/>
        </w:rPr>
        <w:t xml:space="preserve">awareness </w:t>
      </w:r>
      <w:r w:rsidRPr="00837602">
        <w:rPr>
          <w:rFonts w:ascii="Times New Roman" w:hAnsi="Times New Roman" w:cs="Times New Roman"/>
          <w:sz w:val="24"/>
          <w:szCs w:val="24"/>
        </w:rPr>
        <w:t xml:space="preserve">was also reflected in the suggestions for support for mothers which were </w:t>
      </w:r>
      <w:r w:rsidR="00AB0F6F" w:rsidRPr="00837602">
        <w:rPr>
          <w:rFonts w:ascii="Times New Roman" w:hAnsi="Times New Roman" w:cs="Times New Roman"/>
          <w:sz w:val="24"/>
          <w:szCs w:val="24"/>
        </w:rPr>
        <w:t>mainly</w:t>
      </w:r>
      <w:r w:rsidRPr="00837602">
        <w:rPr>
          <w:rFonts w:ascii="Times New Roman" w:hAnsi="Times New Roman" w:cs="Times New Roman"/>
          <w:sz w:val="24"/>
          <w:szCs w:val="24"/>
        </w:rPr>
        <w:t xml:space="preserve"> emotional and psychological:</w:t>
      </w:r>
    </w:p>
    <w:p w:rsidR="009A3938" w:rsidRPr="003512F3" w:rsidRDefault="009A3938" w:rsidP="00837602">
      <w:pPr>
        <w:spacing w:line="480" w:lineRule="auto"/>
        <w:ind w:left="720"/>
        <w:rPr>
          <w:rFonts w:ascii="Times New Roman" w:hAnsi="Times New Roman" w:cs="Times New Roman"/>
        </w:rPr>
      </w:pPr>
      <w:r w:rsidRPr="003512F3">
        <w:rPr>
          <w:rFonts w:ascii="Times New Roman" w:hAnsi="Times New Roman" w:cs="Times New Roman"/>
        </w:rPr>
        <w:t>Perinatal health care services and prisons should ensure that parents, and in particular, mothers who are separated from their babies are provided with multi-agency follow up support packages, with a specific focus on postnatal psychological wellbeing (</w:t>
      </w:r>
      <w:r w:rsidR="00BA7845" w:rsidRPr="003512F3">
        <w:rPr>
          <w:rFonts w:ascii="Times New Roman" w:hAnsi="Times New Roman" w:cs="Times New Roman"/>
        </w:rPr>
        <w:t>Galloway, Haynes, &amp; Cuthbert,</w:t>
      </w:r>
      <w:r w:rsidRPr="003512F3">
        <w:rPr>
          <w:rFonts w:ascii="Times New Roman" w:hAnsi="Times New Roman" w:cs="Times New Roman"/>
        </w:rPr>
        <w:t xml:space="preserve"> 2014</w:t>
      </w:r>
      <w:r w:rsidR="00895449" w:rsidRPr="003512F3">
        <w:rPr>
          <w:rFonts w:ascii="Times New Roman" w:hAnsi="Times New Roman" w:cs="Times New Roman"/>
        </w:rPr>
        <w:t>:</w:t>
      </w:r>
      <w:r w:rsidR="00B66A65" w:rsidRPr="003512F3">
        <w:rPr>
          <w:rFonts w:ascii="Times New Roman" w:hAnsi="Times New Roman" w:cs="Times New Roman"/>
        </w:rPr>
        <w:t>39</w:t>
      </w:r>
      <w:r w:rsidRPr="003512F3">
        <w:rPr>
          <w:rFonts w:ascii="Times New Roman" w:hAnsi="Times New Roman" w:cs="Times New Roman"/>
        </w:rPr>
        <w:t>)</w:t>
      </w:r>
      <w:r w:rsidR="003512F3" w:rsidRPr="003512F3">
        <w:rPr>
          <w:rFonts w:ascii="Times New Roman" w:hAnsi="Times New Roman" w:cs="Times New Roman"/>
        </w:rPr>
        <w:t>.</w:t>
      </w:r>
    </w:p>
    <w:p w:rsidR="009A3938" w:rsidRPr="00837602" w:rsidRDefault="009A3938" w:rsidP="00375CDE">
      <w:pPr>
        <w:spacing w:line="480" w:lineRule="auto"/>
        <w:rPr>
          <w:rFonts w:ascii="Times New Roman" w:hAnsi="Times New Roman" w:cs="Times New Roman"/>
          <w:sz w:val="24"/>
          <w:szCs w:val="24"/>
        </w:rPr>
      </w:pPr>
      <w:r w:rsidRPr="00837602">
        <w:rPr>
          <w:rFonts w:ascii="Times New Roman" w:hAnsi="Times New Roman" w:cs="Times New Roman"/>
          <w:sz w:val="24"/>
          <w:szCs w:val="24"/>
        </w:rPr>
        <w:t>This quotation highlights the complexity of the support required (‘multi-agency’)</w:t>
      </w:r>
      <w:r w:rsidR="00B66A65">
        <w:rPr>
          <w:rFonts w:ascii="Times New Roman" w:hAnsi="Times New Roman" w:cs="Times New Roman"/>
          <w:sz w:val="24"/>
          <w:szCs w:val="24"/>
        </w:rPr>
        <w:t>,</w:t>
      </w:r>
      <w:r w:rsidRPr="00837602">
        <w:rPr>
          <w:rFonts w:ascii="Times New Roman" w:hAnsi="Times New Roman" w:cs="Times New Roman"/>
          <w:sz w:val="24"/>
          <w:szCs w:val="24"/>
        </w:rPr>
        <w:t xml:space="preserve"> </w:t>
      </w:r>
      <w:r w:rsidR="00AB0F6F" w:rsidRPr="00837602">
        <w:rPr>
          <w:rFonts w:ascii="Times New Roman" w:hAnsi="Times New Roman" w:cs="Times New Roman"/>
          <w:sz w:val="24"/>
          <w:szCs w:val="24"/>
        </w:rPr>
        <w:t>and</w:t>
      </w:r>
      <w:r w:rsidRPr="00837602">
        <w:rPr>
          <w:rFonts w:ascii="Times New Roman" w:hAnsi="Times New Roman" w:cs="Times New Roman"/>
          <w:sz w:val="24"/>
          <w:szCs w:val="24"/>
        </w:rPr>
        <w:t xml:space="preserve"> that it needs specifically to be</w:t>
      </w:r>
      <w:r w:rsidR="003512F3">
        <w:rPr>
          <w:rFonts w:ascii="Times New Roman" w:hAnsi="Times New Roman" w:cs="Times New Roman"/>
          <w:sz w:val="24"/>
          <w:szCs w:val="24"/>
        </w:rPr>
        <w:t xml:space="preserve"> concerned with</w:t>
      </w:r>
      <w:r w:rsidRPr="00837602">
        <w:rPr>
          <w:rFonts w:ascii="Times New Roman" w:hAnsi="Times New Roman" w:cs="Times New Roman"/>
          <w:sz w:val="24"/>
          <w:szCs w:val="24"/>
        </w:rPr>
        <w:t xml:space="preserve"> ‘postnatal psychological wellbeing’. This focus on the psychological impact was also reflected in discussion</w:t>
      </w:r>
      <w:r w:rsidR="00895449">
        <w:rPr>
          <w:rFonts w:ascii="Times New Roman" w:hAnsi="Times New Roman" w:cs="Times New Roman"/>
          <w:sz w:val="24"/>
          <w:szCs w:val="24"/>
        </w:rPr>
        <w:t>s</w:t>
      </w:r>
      <w:r w:rsidRPr="00837602">
        <w:rPr>
          <w:rFonts w:ascii="Times New Roman" w:hAnsi="Times New Roman" w:cs="Times New Roman"/>
          <w:sz w:val="24"/>
          <w:szCs w:val="24"/>
        </w:rPr>
        <w:t xml:space="preserve"> on attachment and separation. There was an emphasis on the impact of separation with descriptions such as ‘desperate loss’ and the ‘emotional trauma of separation’ but also with nods to attachment theory in some instances e.g.: ‘the CJS</w:t>
      </w:r>
      <w:r w:rsidR="004125A7" w:rsidRPr="00837602">
        <w:rPr>
          <w:rFonts w:ascii="Times New Roman" w:hAnsi="Times New Roman" w:cs="Times New Roman"/>
          <w:sz w:val="24"/>
          <w:szCs w:val="24"/>
        </w:rPr>
        <w:t xml:space="preserve"> [Criminal Justice System]</w:t>
      </w:r>
      <w:r w:rsidRPr="00837602">
        <w:rPr>
          <w:rFonts w:ascii="Times New Roman" w:hAnsi="Times New Roman" w:cs="Times New Roman"/>
          <w:sz w:val="24"/>
          <w:szCs w:val="24"/>
        </w:rPr>
        <w:t xml:space="preserve"> itself disrupts family relationships so that parent or carer-infant bonding is affected’ (Raikes, 2009).  </w:t>
      </w:r>
    </w:p>
    <w:p w:rsidR="009A3938" w:rsidRPr="00837602" w:rsidRDefault="009A3938" w:rsidP="00141CEB">
      <w:pPr>
        <w:spacing w:line="480" w:lineRule="auto"/>
        <w:ind w:firstLine="360"/>
        <w:rPr>
          <w:rFonts w:ascii="Times New Roman" w:hAnsi="Times New Roman" w:cs="Times New Roman"/>
          <w:sz w:val="24"/>
          <w:szCs w:val="24"/>
        </w:rPr>
      </w:pPr>
      <w:r w:rsidRPr="00837602">
        <w:rPr>
          <w:rFonts w:ascii="Times New Roman" w:hAnsi="Times New Roman" w:cs="Times New Roman"/>
          <w:sz w:val="24"/>
          <w:szCs w:val="24"/>
        </w:rPr>
        <w:t>In some documents there was also a sophisticated use of attachment theory, although primarily used from a child’s perspective. These discussions covered how insecure attachment relates to disrupted relationships and future outcomes, in relation to children. In one extract there was explicit reference to how the mothers themselves are likely to have insecure attachments</w:t>
      </w:r>
      <w:r w:rsidR="003512F3">
        <w:rPr>
          <w:rFonts w:ascii="Times New Roman" w:hAnsi="Times New Roman" w:cs="Times New Roman"/>
          <w:sz w:val="24"/>
          <w:szCs w:val="24"/>
        </w:rPr>
        <w:t xml:space="preserve"> (Women in Prison, 2013)</w:t>
      </w:r>
      <w:r w:rsidRPr="00837602">
        <w:rPr>
          <w:rFonts w:ascii="Times New Roman" w:hAnsi="Times New Roman" w:cs="Times New Roman"/>
          <w:sz w:val="24"/>
          <w:szCs w:val="24"/>
        </w:rPr>
        <w:t>.</w:t>
      </w:r>
    </w:p>
    <w:p w:rsidR="009A3938" w:rsidRPr="00375CDE" w:rsidRDefault="009A3938" w:rsidP="00837602">
      <w:pPr>
        <w:pStyle w:val="ListParagraph"/>
        <w:numPr>
          <w:ilvl w:val="0"/>
          <w:numId w:val="8"/>
        </w:numPr>
        <w:spacing w:line="480" w:lineRule="auto"/>
        <w:rPr>
          <w:rFonts w:ascii="Times New Roman" w:hAnsi="Times New Roman" w:cs="Times New Roman"/>
          <w:b/>
          <w:bCs/>
          <w:i/>
          <w:sz w:val="24"/>
          <w:szCs w:val="24"/>
        </w:rPr>
      </w:pPr>
      <w:r w:rsidRPr="00375CDE">
        <w:rPr>
          <w:rFonts w:ascii="Times New Roman" w:hAnsi="Times New Roman" w:cs="Times New Roman"/>
          <w:b/>
          <w:bCs/>
          <w:i/>
          <w:sz w:val="24"/>
          <w:szCs w:val="24"/>
        </w:rPr>
        <w:t>Third sector – policy</w:t>
      </w:r>
    </w:p>
    <w:p w:rsidR="003B522D" w:rsidRPr="00837602" w:rsidRDefault="009A3938" w:rsidP="00837602">
      <w:pPr>
        <w:spacing w:line="480" w:lineRule="auto"/>
        <w:rPr>
          <w:rFonts w:ascii="Times New Roman" w:hAnsi="Times New Roman" w:cs="Times New Roman"/>
          <w:sz w:val="24"/>
          <w:szCs w:val="24"/>
        </w:rPr>
      </w:pPr>
      <w:r w:rsidRPr="00837602">
        <w:rPr>
          <w:rFonts w:ascii="Times New Roman" w:hAnsi="Times New Roman" w:cs="Times New Roman"/>
          <w:sz w:val="24"/>
          <w:szCs w:val="24"/>
        </w:rPr>
        <w:t xml:space="preserve">The ‘Third sector – policy’ category covered documents from: Prison Reform Trust, Fawcett Society, Howard League, World Health Organisation (WHO) and Penal Reform International </w:t>
      </w:r>
      <w:r w:rsidRPr="00837602">
        <w:rPr>
          <w:rFonts w:ascii="Times New Roman" w:hAnsi="Times New Roman" w:cs="Times New Roman"/>
          <w:sz w:val="24"/>
          <w:szCs w:val="24"/>
        </w:rPr>
        <w:lastRenderedPageBreak/>
        <w:t>(PRI).</w:t>
      </w:r>
      <w:r w:rsidR="003B522D" w:rsidRPr="00837602">
        <w:rPr>
          <w:rStyle w:val="FootnoteReference"/>
          <w:rFonts w:ascii="Times New Roman" w:hAnsi="Times New Roman" w:cs="Times New Roman"/>
          <w:sz w:val="24"/>
          <w:szCs w:val="24"/>
        </w:rPr>
        <w:footnoteReference w:id="11"/>
      </w:r>
      <w:r w:rsidRPr="00837602">
        <w:rPr>
          <w:rFonts w:ascii="Times New Roman" w:hAnsi="Times New Roman" w:cs="Times New Roman"/>
          <w:sz w:val="24"/>
          <w:szCs w:val="24"/>
        </w:rPr>
        <w:t xml:space="preserve"> Most of the codes related to the theme ‘impact on mother’ when separation was referred to. </w:t>
      </w:r>
    </w:p>
    <w:p w:rsidR="009A3938" w:rsidRPr="00837602" w:rsidRDefault="003B522D" w:rsidP="00837602">
      <w:pPr>
        <w:spacing w:line="480" w:lineRule="auto"/>
        <w:rPr>
          <w:rFonts w:ascii="Times New Roman" w:hAnsi="Times New Roman" w:cs="Times New Roman"/>
          <w:sz w:val="24"/>
          <w:szCs w:val="24"/>
        </w:rPr>
      </w:pPr>
      <w:r w:rsidRPr="00837602">
        <w:rPr>
          <w:rFonts w:ascii="Times New Roman" w:hAnsi="Times New Roman" w:cs="Times New Roman"/>
          <w:sz w:val="24"/>
          <w:szCs w:val="24"/>
        </w:rPr>
        <w:t xml:space="preserve">See Table </w:t>
      </w:r>
      <w:r w:rsidR="00141CEB">
        <w:rPr>
          <w:rFonts w:ascii="Times New Roman" w:hAnsi="Times New Roman" w:cs="Times New Roman"/>
          <w:sz w:val="24"/>
          <w:szCs w:val="24"/>
        </w:rPr>
        <w:t xml:space="preserve">5 </w:t>
      </w:r>
      <w:r w:rsidRPr="00837602">
        <w:rPr>
          <w:rFonts w:ascii="Times New Roman" w:hAnsi="Times New Roman" w:cs="Times New Roman"/>
          <w:sz w:val="24"/>
          <w:szCs w:val="24"/>
        </w:rPr>
        <w:t>for details</w:t>
      </w:r>
      <w:r w:rsidR="00141CEB">
        <w:rPr>
          <w:rFonts w:ascii="Times New Roman" w:hAnsi="Times New Roman" w:cs="Times New Roman"/>
          <w:sz w:val="24"/>
          <w:szCs w:val="24"/>
        </w:rPr>
        <w:t>.</w:t>
      </w:r>
    </w:p>
    <w:p w:rsidR="009A3938" w:rsidRPr="00837602" w:rsidRDefault="009A3938" w:rsidP="00141CEB">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The documents in this</w:t>
      </w:r>
      <w:r w:rsidR="003B522D" w:rsidRPr="00837602">
        <w:rPr>
          <w:rFonts w:ascii="Times New Roman" w:hAnsi="Times New Roman" w:cs="Times New Roman"/>
          <w:sz w:val="24"/>
          <w:szCs w:val="24"/>
        </w:rPr>
        <w:t xml:space="preserve"> policy</w:t>
      </w:r>
      <w:r w:rsidRPr="00837602">
        <w:rPr>
          <w:rFonts w:ascii="Times New Roman" w:hAnsi="Times New Roman" w:cs="Times New Roman"/>
          <w:sz w:val="24"/>
          <w:szCs w:val="24"/>
        </w:rPr>
        <w:t xml:space="preserve"> category tended to be general, referring to women in prison, rather than </w:t>
      </w:r>
      <w:r w:rsidR="003B522D" w:rsidRPr="00837602">
        <w:rPr>
          <w:rFonts w:ascii="Times New Roman" w:hAnsi="Times New Roman" w:cs="Times New Roman"/>
          <w:sz w:val="24"/>
          <w:szCs w:val="24"/>
        </w:rPr>
        <w:t>specifically referring to</w:t>
      </w:r>
      <w:r w:rsidRPr="00837602">
        <w:rPr>
          <w:rFonts w:ascii="Times New Roman" w:hAnsi="Times New Roman" w:cs="Times New Roman"/>
          <w:sz w:val="24"/>
          <w:szCs w:val="24"/>
        </w:rPr>
        <w:t xml:space="preserve"> imprisoned mothers of infants. They included direct quotes from imprisoned mothers and nearly all the extracts concerned the emotional impact of separation.  These were described in vivid terms such as:  ‘traumatic and lasting effect’, ‘great distress’, ‘emotional trauma’ ‘state of shock’ and the impact was compared to the  ‘trauma of bereavement’. </w:t>
      </w:r>
    </w:p>
    <w:p w:rsidR="00F26BCF" w:rsidRPr="00837602" w:rsidRDefault="009A3938" w:rsidP="00375CDE">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 xml:space="preserve">The impact of separation included references to mental health, life on release and family networks, and was mostly </w:t>
      </w:r>
      <w:r w:rsidR="00F26BCF" w:rsidRPr="00837602">
        <w:rPr>
          <w:rFonts w:ascii="Times New Roman" w:hAnsi="Times New Roman" w:cs="Times New Roman"/>
          <w:sz w:val="24"/>
          <w:szCs w:val="24"/>
        </w:rPr>
        <w:t>referred to in terms of trauma and directly related to the impact of imprisoning women:</w:t>
      </w:r>
    </w:p>
    <w:p w:rsidR="00F26BCF" w:rsidRPr="003512F3" w:rsidRDefault="00F26BCF" w:rsidP="00837602">
      <w:pPr>
        <w:spacing w:line="480" w:lineRule="auto"/>
        <w:ind w:left="720"/>
        <w:rPr>
          <w:rFonts w:ascii="Times New Roman" w:hAnsi="Times New Roman" w:cs="Times New Roman"/>
        </w:rPr>
      </w:pPr>
      <w:r w:rsidRPr="003512F3">
        <w:rPr>
          <w:rFonts w:ascii="Times New Roman" w:hAnsi="Times New Roman" w:cs="Times New Roman"/>
        </w:rPr>
        <w:t xml:space="preserve">Until more women are diverted from prison the levels of self harm, mental illness, and the </w:t>
      </w:r>
      <w:r w:rsidR="003512F3" w:rsidRPr="003512F3">
        <w:rPr>
          <w:rFonts w:ascii="Times New Roman" w:hAnsi="Times New Roman" w:cs="Times New Roman"/>
        </w:rPr>
        <w:t>long-term</w:t>
      </w:r>
      <w:r w:rsidRPr="003512F3">
        <w:rPr>
          <w:rFonts w:ascii="Times New Roman" w:hAnsi="Times New Roman" w:cs="Times New Roman"/>
        </w:rPr>
        <w:t xml:space="preserve"> effects of the separation of children from their mothers will continue (Fawcett</w:t>
      </w:r>
      <w:r w:rsidR="00BA7845" w:rsidRPr="003512F3">
        <w:rPr>
          <w:rFonts w:ascii="Times New Roman" w:hAnsi="Times New Roman" w:cs="Times New Roman"/>
        </w:rPr>
        <w:t xml:space="preserve"> Commission</w:t>
      </w:r>
      <w:r w:rsidRPr="003512F3">
        <w:rPr>
          <w:rFonts w:ascii="Times New Roman" w:hAnsi="Times New Roman" w:cs="Times New Roman"/>
        </w:rPr>
        <w:t>, 2009:9)</w:t>
      </w:r>
      <w:r w:rsidR="003512F3" w:rsidRPr="003512F3">
        <w:rPr>
          <w:rFonts w:ascii="Times New Roman" w:hAnsi="Times New Roman" w:cs="Times New Roman"/>
        </w:rPr>
        <w:t>.</w:t>
      </w:r>
    </w:p>
    <w:p w:rsidR="009A3938" w:rsidRPr="00837602" w:rsidRDefault="009A3938" w:rsidP="00837602">
      <w:pPr>
        <w:spacing w:line="480" w:lineRule="auto"/>
        <w:rPr>
          <w:rFonts w:ascii="Times New Roman" w:hAnsi="Times New Roman" w:cs="Times New Roman"/>
          <w:sz w:val="24"/>
          <w:szCs w:val="24"/>
        </w:rPr>
      </w:pPr>
      <w:r w:rsidRPr="00837602">
        <w:rPr>
          <w:rFonts w:ascii="Times New Roman" w:hAnsi="Times New Roman" w:cs="Times New Roman"/>
          <w:sz w:val="24"/>
          <w:szCs w:val="24"/>
        </w:rPr>
        <w:t xml:space="preserve">There was a </w:t>
      </w:r>
      <w:r w:rsidR="003512F3" w:rsidRPr="00837602">
        <w:rPr>
          <w:rFonts w:ascii="Times New Roman" w:hAnsi="Times New Roman" w:cs="Times New Roman"/>
          <w:sz w:val="24"/>
          <w:szCs w:val="24"/>
        </w:rPr>
        <w:t>first-person</w:t>
      </w:r>
      <w:r w:rsidRPr="00837602">
        <w:rPr>
          <w:rFonts w:ascii="Times New Roman" w:hAnsi="Times New Roman" w:cs="Times New Roman"/>
          <w:sz w:val="24"/>
          <w:szCs w:val="24"/>
        </w:rPr>
        <w:t xml:space="preserve"> description of </w:t>
      </w:r>
      <w:r w:rsidR="004B34D1" w:rsidRPr="00837602">
        <w:rPr>
          <w:rFonts w:ascii="Times New Roman" w:hAnsi="Times New Roman" w:cs="Times New Roman"/>
          <w:sz w:val="24"/>
          <w:szCs w:val="24"/>
        </w:rPr>
        <w:t>self-harm</w:t>
      </w:r>
      <w:r w:rsidRPr="00837602">
        <w:rPr>
          <w:rFonts w:ascii="Times New Roman" w:hAnsi="Times New Roman" w:cs="Times New Roman"/>
          <w:sz w:val="24"/>
          <w:szCs w:val="24"/>
        </w:rPr>
        <w:t xml:space="preserve"> as a result of separation and in another extract </w:t>
      </w:r>
      <w:r w:rsidR="004B34D1" w:rsidRPr="00837602">
        <w:rPr>
          <w:rFonts w:ascii="Times New Roman" w:hAnsi="Times New Roman" w:cs="Times New Roman"/>
          <w:sz w:val="24"/>
          <w:szCs w:val="24"/>
        </w:rPr>
        <w:t>self-harm</w:t>
      </w:r>
      <w:r w:rsidRPr="00837602">
        <w:rPr>
          <w:rFonts w:ascii="Times New Roman" w:hAnsi="Times New Roman" w:cs="Times New Roman"/>
          <w:sz w:val="24"/>
          <w:szCs w:val="24"/>
        </w:rPr>
        <w:t xml:space="preserve"> was described as a means of coping.</w:t>
      </w:r>
      <w:r w:rsidR="00E21E1A" w:rsidRPr="00837602">
        <w:rPr>
          <w:rFonts w:ascii="Times New Roman" w:hAnsi="Times New Roman" w:cs="Times New Roman"/>
          <w:sz w:val="24"/>
          <w:szCs w:val="24"/>
        </w:rPr>
        <w:t xml:space="preserve"> </w:t>
      </w:r>
      <w:r w:rsidRPr="00837602">
        <w:rPr>
          <w:rFonts w:ascii="Times New Roman" w:hAnsi="Times New Roman" w:cs="Times New Roman"/>
          <w:sz w:val="24"/>
          <w:szCs w:val="24"/>
        </w:rPr>
        <w:t>There was only one direct reference to attachment, this referenced up to date research, however</w:t>
      </w:r>
      <w:r w:rsidR="004B34D1" w:rsidRPr="00837602">
        <w:rPr>
          <w:rFonts w:ascii="Times New Roman" w:hAnsi="Times New Roman" w:cs="Times New Roman"/>
          <w:sz w:val="24"/>
          <w:szCs w:val="24"/>
        </w:rPr>
        <w:t>,</w:t>
      </w:r>
      <w:r w:rsidRPr="00837602">
        <w:rPr>
          <w:rFonts w:ascii="Times New Roman" w:hAnsi="Times New Roman" w:cs="Times New Roman"/>
          <w:sz w:val="24"/>
          <w:szCs w:val="24"/>
        </w:rPr>
        <w:t xml:space="preserve"> it was only mentioned in relation to the impact of children.</w:t>
      </w:r>
    </w:p>
    <w:p w:rsidR="009A3938" w:rsidRPr="00837602" w:rsidRDefault="009A3938" w:rsidP="003512F3">
      <w:pPr>
        <w:pStyle w:val="ListParagraph"/>
        <w:numPr>
          <w:ilvl w:val="0"/>
          <w:numId w:val="8"/>
        </w:numPr>
        <w:spacing w:after="0" w:line="480" w:lineRule="auto"/>
        <w:rPr>
          <w:rFonts w:ascii="Times New Roman" w:hAnsi="Times New Roman" w:cs="Times New Roman"/>
          <w:b/>
          <w:bCs/>
          <w:sz w:val="24"/>
          <w:szCs w:val="24"/>
        </w:rPr>
      </w:pPr>
      <w:r w:rsidRPr="00837602">
        <w:rPr>
          <w:rFonts w:ascii="Times New Roman" w:hAnsi="Times New Roman" w:cs="Times New Roman"/>
          <w:b/>
          <w:bCs/>
          <w:sz w:val="24"/>
          <w:szCs w:val="24"/>
        </w:rPr>
        <w:t>Academic</w:t>
      </w:r>
    </w:p>
    <w:p w:rsidR="00375CDE" w:rsidRDefault="009A3938" w:rsidP="00837602">
      <w:pPr>
        <w:spacing w:line="480" w:lineRule="auto"/>
        <w:rPr>
          <w:rFonts w:ascii="Times New Roman" w:hAnsi="Times New Roman" w:cs="Times New Roman"/>
          <w:sz w:val="24"/>
          <w:szCs w:val="24"/>
        </w:rPr>
      </w:pPr>
      <w:r w:rsidRPr="00837602">
        <w:rPr>
          <w:rFonts w:ascii="Times New Roman" w:hAnsi="Times New Roman" w:cs="Times New Roman"/>
          <w:sz w:val="24"/>
          <w:szCs w:val="24"/>
        </w:rPr>
        <w:t xml:space="preserve">Whilst it may seem odd to have an ‘academic’ category for grey literature, there is a body of work that is not published commercially by academic institutions. There were relevant works </w:t>
      </w:r>
      <w:r w:rsidRPr="00837602">
        <w:rPr>
          <w:rFonts w:ascii="Times New Roman" w:hAnsi="Times New Roman" w:cs="Times New Roman"/>
          <w:sz w:val="24"/>
          <w:szCs w:val="24"/>
        </w:rPr>
        <w:lastRenderedPageBreak/>
        <w:t>concerning mother-child separations in prison, including a key work cited by many others</w:t>
      </w:r>
      <w:r w:rsidR="004352AF">
        <w:rPr>
          <w:rFonts w:ascii="Times New Roman" w:hAnsi="Times New Roman" w:cs="Times New Roman"/>
          <w:sz w:val="24"/>
          <w:szCs w:val="24"/>
        </w:rPr>
        <w:t xml:space="preserve"> (Albertson, O’Keeffe, Lessing-Turner, Burke, &amp; Renfrew, 2012)</w:t>
      </w:r>
      <w:r w:rsidRPr="00837602">
        <w:rPr>
          <w:rFonts w:ascii="Times New Roman" w:hAnsi="Times New Roman" w:cs="Times New Roman"/>
          <w:sz w:val="24"/>
          <w:szCs w:val="24"/>
        </w:rPr>
        <w:t xml:space="preserve">. The institutions whose work was found through the review were: Huddersfield University, Sheffield Hallam University, Halsbury’s Law Exchange and the Separation and Reunion Forum.  Most of the codes in this category focussed on the impact on </w:t>
      </w:r>
      <w:r w:rsidR="003512F3">
        <w:rPr>
          <w:rFonts w:ascii="Times New Roman" w:hAnsi="Times New Roman" w:cs="Times New Roman"/>
          <w:sz w:val="24"/>
          <w:szCs w:val="24"/>
        </w:rPr>
        <w:t xml:space="preserve">the </w:t>
      </w:r>
      <w:r w:rsidRPr="00837602">
        <w:rPr>
          <w:rFonts w:ascii="Times New Roman" w:hAnsi="Times New Roman" w:cs="Times New Roman"/>
          <w:sz w:val="24"/>
          <w:szCs w:val="24"/>
        </w:rPr>
        <w:t xml:space="preserve">mother. </w:t>
      </w:r>
    </w:p>
    <w:p w:rsidR="009A3938" w:rsidRDefault="009A3938" w:rsidP="00141CEB">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 xml:space="preserve">See Table </w:t>
      </w:r>
      <w:r w:rsidR="00141CEB">
        <w:rPr>
          <w:rFonts w:ascii="Times New Roman" w:hAnsi="Times New Roman" w:cs="Times New Roman"/>
          <w:sz w:val="24"/>
          <w:szCs w:val="24"/>
        </w:rPr>
        <w:t>6</w:t>
      </w:r>
      <w:r w:rsidRPr="00837602">
        <w:rPr>
          <w:rFonts w:ascii="Times New Roman" w:hAnsi="Times New Roman" w:cs="Times New Roman"/>
          <w:sz w:val="24"/>
          <w:szCs w:val="24"/>
        </w:rPr>
        <w:t xml:space="preserve"> for details.</w:t>
      </w:r>
    </w:p>
    <w:p w:rsidR="009A3938" w:rsidRPr="00837602" w:rsidRDefault="009A3938" w:rsidP="00141CEB">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 xml:space="preserve">The documents in this category only discussed the impact on mother, there were no references to the impact on children, and the language used was </w:t>
      </w:r>
      <w:r w:rsidR="008F68E1" w:rsidRPr="00837602">
        <w:rPr>
          <w:rFonts w:ascii="Times New Roman" w:hAnsi="Times New Roman" w:cs="Times New Roman"/>
          <w:sz w:val="24"/>
          <w:szCs w:val="24"/>
        </w:rPr>
        <w:t xml:space="preserve">far less emotive, for example: </w:t>
      </w:r>
      <w:r w:rsidRPr="00837602">
        <w:rPr>
          <w:rFonts w:ascii="Times New Roman" w:hAnsi="Times New Roman" w:cs="Times New Roman"/>
          <w:sz w:val="24"/>
          <w:szCs w:val="24"/>
        </w:rPr>
        <w:t xml:space="preserve">‘anxiety’, ‘disruptive’ and ‘negative impact’, except when drawn directly from interviews, e.g. ‘devastating pain’. However, direct separation experiences were theorised, which was not the case in any of the third sector documents: </w:t>
      </w:r>
    </w:p>
    <w:p w:rsidR="009A3938" w:rsidRPr="003512F3" w:rsidRDefault="009A3938" w:rsidP="00837602">
      <w:pPr>
        <w:spacing w:line="480" w:lineRule="auto"/>
        <w:ind w:left="720"/>
        <w:rPr>
          <w:rFonts w:ascii="Times New Roman" w:hAnsi="Times New Roman" w:cs="Times New Roman"/>
        </w:rPr>
      </w:pPr>
      <w:r w:rsidRPr="003512F3">
        <w:rPr>
          <w:rFonts w:ascii="Times New Roman" w:hAnsi="Times New Roman" w:cs="Times New Roman"/>
        </w:rPr>
        <w:t>It is therefore anticipated that, when this dyad are separated, the mother will be preoccupied with anxieties and concerns about her children and engulfed in emotional turmoil. It is this narrative structure that underpins the narrative of the wounded mother (Lockwood, 2013)</w:t>
      </w:r>
      <w:r w:rsidR="003512F3" w:rsidRPr="003512F3">
        <w:rPr>
          <w:rFonts w:ascii="Times New Roman" w:hAnsi="Times New Roman" w:cs="Times New Roman"/>
        </w:rPr>
        <w:t>.</w:t>
      </w:r>
    </w:p>
    <w:p w:rsidR="009A3938" w:rsidRPr="00837602" w:rsidRDefault="009A3938" w:rsidP="00837602">
      <w:pPr>
        <w:spacing w:line="480" w:lineRule="auto"/>
        <w:rPr>
          <w:rFonts w:ascii="Times New Roman" w:hAnsi="Times New Roman" w:cs="Times New Roman"/>
          <w:sz w:val="24"/>
          <w:szCs w:val="24"/>
        </w:rPr>
      </w:pPr>
      <w:r w:rsidRPr="00837602">
        <w:rPr>
          <w:rFonts w:ascii="Times New Roman" w:hAnsi="Times New Roman" w:cs="Times New Roman"/>
          <w:sz w:val="24"/>
          <w:szCs w:val="24"/>
        </w:rPr>
        <w:t>There were a couple of aspects mentioned that were not highlighted in other categories. There was a detailed reference to ‘problematic behaviour’ in prison that highlighted this was due to stress caused by separation</w:t>
      </w:r>
      <w:r w:rsidR="003512F3">
        <w:rPr>
          <w:rFonts w:ascii="Times New Roman" w:hAnsi="Times New Roman" w:cs="Times New Roman"/>
          <w:sz w:val="24"/>
          <w:szCs w:val="24"/>
        </w:rPr>
        <w:t xml:space="preserve"> (Raikes, 2009)</w:t>
      </w:r>
      <w:r w:rsidRPr="00837602">
        <w:rPr>
          <w:rFonts w:ascii="Times New Roman" w:hAnsi="Times New Roman" w:cs="Times New Roman"/>
          <w:sz w:val="24"/>
          <w:szCs w:val="24"/>
        </w:rPr>
        <w:t>. There was also a description of the guilt induced by mothers by separation from their child and the resultant lack of opportunities to engage with it</w:t>
      </w:r>
      <w:r w:rsidR="003512F3">
        <w:rPr>
          <w:rFonts w:ascii="Times New Roman" w:hAnsi="Times New Roman" w:cs="Times New Roman"/>
          <w:sz w:val="24"/>
          <w:szCs w:val="24"/>
        </w:rPr>
        <w:t xml:space="preserve"> (Raikes, 2009)</w:t>
      </w:r>
      <w:r w:rsidRPr="00837602">
        <w:rPr>
          <w:rFonts w:ascii="Times New Roman" w:hAnsi="Times New Roman" w:cs="Times New Roman"/>
          <w:sz w:val="24"/>
          <w:szCs w:val="24"/>
        </w:rPr>
        <w:t>. There was one extract which could not be categorised which highlighted that prison uses separation from children as part of punishment</w:t>
      </w:r>
      <w:r w:rsidR="003512F3">
        <w:rPr>
          <w:rFonts w:ascii="Times New Roman" w:hAnsi="Times New Roman" w:cs="Times New Roman"/>
          <w:sz w:val="24"/>
          <w:szCs w:val="24"/>
        </w:rPr>
        <w:t xml:space="preserve"> (Arnold, 2012)</w:t>
      </w:r>
      <w:r w:rsidRPr="00837602">
        <w:rPr>
          <w:rFonts w:ascii="Times New Roman" w:hAnsi="Times New Roman" w:cs="Times New Roman"/>
          <w:sz w:val="24"/>
          <w:szCs w:val="24"/>
        </w:rPr>
        <w:t>.</w:t>
      </w:r>
    </w:p>
    <w:p w:rsidR="009A3938" w:rsidRPr="00837602" w:rsidRDefault="009A3938" w:rsidP="00375CDE">
      <w:pPr>
        <w:spacing w:line="480" w:lineRule="auto"/>
        <w:ind w:firstLine="360"/>
        <w:rPr>
          <w:rFonts w:ascii="Times New Roman" w:hAnsi="Times New Roman" w:cs="Times New Roman"/>
          <w:sz w:val="24"/>
          <w:szCs w:val="24"/>
        </w:rPr>
      </w:pPr>
      <w:r w:rsidRPr="00837602">
        <w:rPr>
          <w:rFonts w:ascii="Times New Roman" w:hAnsi="Times New Roman" w:cs="Times New Roman"/>
          <w:sz w:val="24"/>
          <w:szCs w:val="24"/>
        </w:rPr>
        <w:t xml:space="preserve">There were many examples of good practice and in general reference was made to research findings more than in the third sector work. In one </w:t>
      </w:r>
      <w:r w:rsidR="00AB0F6F" w:rsidRPr="00837602">
        <w:rPr>
          <w:rFonts w:ascii="Times New Roman" w:hAnsi="Times New Roman" w:cs="Times New Roman"/>
          <w:sz w:val="24"/>
          <w:szCs w:val="24"/>
        </w:rPr>
        <w:t>example,</w:t>
      </w:r>
      <w:r w:rsidRPr="00837602">
        <w:rPr>
          <w:rFonts w:ascii="Times New Roman" w:hAnsi="Times New Roman" w:cs="Times New Roman"/>
          <w:sz w:val="24"/>
          <w:szCs w:val="24"/>
        </w:rPr>
        <w:t xml:space="preserve"> up to date attachment research </w:t>
      </w:r>
      <w:r w:rsidR="00AB0F6F" w:rsidRPr="00837602">
        <w:rPr>
          <w:rFonts w:ascii="Times New Roman" w:hAnsi="Times New Roman" w:cs="Times New Roman"/>
          <w:sz w:val="24"/>
          <w:szCs w:val="24"/>
        </w:rPr>
        <w:t>wa</w:t>
      </w:r>
      <w:r w:rsidRPr="00837602">
        <w:rPr>
          <w:rFonts w:ascii="Times New Roman" w:hAnsi="Times New Roman" w:cs="Times New Roman"/>
          <w:sz w:val="24"/>
          <w:szCs w:val="24"/>
        </w:rPr>
        <w:t>s cited (Byrne et</w:t>
      </w:r>
      <w:r w:rsidRPr="00837602">
        <w:rPr>
          <w:rFonts w:ascii="Times New Roman" w:hAnsi="Times New Roman" w:cs="Times New Roman"/>
        </w:rPr>
        <w:t xml:space="preserve"> </w:t>
      </w:r>
      <w:r w:rsidRPr="00837602">
        <w:rPr>
          <w:rFonts w:ascii="Times New Roman" w:hAnsi="Times New Roman" w:cs="Times New Roman"/>
          <w:sz w:val="24"/>
          <w:szCs w:val="24"/>
        </w:rPr>
        <w:t>al, 2012), however</w:t>
      </w:r>
      <w:r w:rsidR="00AB0F6F" w:rsidRPr="00837602">
        <w:rPr>
          <w:rFonts w:ascii="Times New Roman" w:hAnsi="Times New Roman" w:cs="Times New Roman"/>
          <w:sz w:val="24"/>
          <w:szCs w:val="24"/>
        </w:rPr>
        <w:t>,</w:t>
      </w:r>
      <w:r w:rsidRPr="00837602">
        <w:rPr>
          <w:rFonts w:ascii="Times New Roman" w:hAnsi="Times New Roman" w:cs="Times New Roman"/>
          <w:sz w:val="24"/>
          <w:szCs w:val="24"/>
        </w:rPr>
        <w:t xml:space="preserve"> attachment tended to be directly referred to more generally, particularly in terms of opportunities for mothers to bond and attach.</w:t>
      </w:r>
    </w:p>
    <w:p w:rsidR="009A3938" w:rsidRPr="00375CDE" w:rsidRDefault="009A3938" w:rsidP="00837602">
      <w:pPr>
        <w:pStyle w:val="ListParagraph"/>
        <w:numPr>
          <w:ilvl w:val="0"/>
          <w:numId w:val="8"/>
        </w:numPr>
        <w:spacing w:line="480" w:lineRule="auto"/>
        <w:rPr>
          <w:rFonts w:ascii="Times New Roman" w:hAnsi="Times New Roman" w:cs="Times New Roman"/>
          <w:b/>
          <w:bCs/>
          <w:i/>
          <w:sz w:val="24"/>
          <w:szCs w:val="24"/>
        </w:rPr>
      </w:pPr>
      <w:r w:rsidRPr="00375CDE">
        <w:rPr>
          <w:rFonts w:ascii="Times New Roman" w:hAnsi="Times New Roman" w:cs="Times New Roman"/>
          <w:b/>
          <w:bCs/>
          <w:i/>
          <w:sz w:val="24"/>
          <w:szCs w:val="24"/>
        </w:rPr>
        <w:lastRenderedPageBreak/>
        <w:t>Group</w:t>
      </w:r>
    </w:p>
    <w:p w:rsidR="00E419AD" w:rsidRDefault="009A3938" w:rsidP="00837602">
      <w:pPr>
        <w:spacing w:line="480" w:lineRule="auto"/>
        <w:rPr>
          <w:rFonts w:ascii="Times New Roman" w:hAnsi="Times New Roman" w:cs="Times New Roman"/>
          <w:sz w:val="24"/>
          <w:szCs w:val="24"/>
        </w:rPr>
      </w:pPr>
      <w:r w:rsidRPr="00837602">
        <w:rPr>
          <w:rFonts w:ascii="Times New Roman" w:hAnsi="Times New Roman" w:cs="Times New Roman"/>
          <w:sz w:val="24"/>
          <w:szCs w:val="24"/>
        </w:rPr>
        <w:t>This category was for documents produced by groups which included charities, NGOs, government departments and academic institutions. There was a wide range of perspectives and they included academic, legal, policy and practice. No</w:t>
      </w:r>
      <w:r w:rsidR="003512F3">
        <w:rPr>
          <w:rFonts w:ascii="Times New Roman" w:hAnsi="Times New Roman" w:cs="Times New Roman"/>
          <w:sz w:val="24"/>
          <w:szCs w:val="24"/>
        </w:rPr>
        <w:t>t o</w:t>
      </w:r>
      <w:r w:rsidRPr="00837602">
        <w:rPr>
          <w:rFonts w:ascii="Times New Roman" w:hAnsi="Times New Roman" w:cs="Times New Roman"/>
          <w:sz w:val="24"/>
          <w:szCs w:val="24"/>
        </w:rPr>
        <w:t>ne of the documents w</w:t>
      </w:r>
      <w:r w:rsidR="00895449">
        <w:rPr>
          <w:rFonts w:ascii="Times New Roman" w:hAnsi="Times New Roman" w:cs="Times New Roman"/>
          <w:sz w:val="24"/>
          <w:szCs w:val="24"/>
        </w:rPr>
        <w:t>as</w:t>
      </w:r>
      <w:r w:rsidRPr="00837602">
        <w:rPr>
          <w:rFonts w:ascii="Times New Roman" w:hAnsi="Times New Roman" w:cs="Times New Roman"/>
          <w:sz w:val="24"/>
          <w:szCs w:val="24"/>
        </w:rPr>
        <w:t xml:space="preserve"> specifically about separation from children for female prisoners, they were either about vulnerable women more generally, women in the criminal justice system, or reviewing parenting programmes across the prison estate. The codes extracted were focussed on the mother, except one, and equally divided between support and impact.</w:t>
      </w:r>
    </w:p>
    <w:p w:rsidR="00141CEB" w:rsidRPr="00837602" w:rsidRDefault="00141CEB" w:rsidP="00837602">
      <w:pPr>
        <w:spacing w:line="480" w:lineRule="auto"/>
        <w:rPr>
          <w:rFonts w:ascii="Times New Roman" w:hAnsi="Times New Roman" w:cs="Times New Roman"/>
          <w:sz w:val="24"/>
          <w:szCs w:val="24"/>
        </w:rPr>
      </w:pPr>
      <w:r>
        <w:rPr>
          <w:rFonts w:ascii="Times New Roman" w:hAnsi="Times New Roman" w:cs="Times New Roman"/>
          <w:sz w:val="24"/>
          <w:szCs w:val="24"/>
        </w:rPr>
        <w:tab/>
        <w:t>See Table 7 for details.</w:t>
      </w:r>
    </w:p>
    <w:p w:rsidR="009A3938" w:rsidRPr="00837602" w:rsidRDefault="009A3938" w:rsidP="00375CDE">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The ‘impact’ theme covered separation as traumatic and described a range of emotions, particularly grief. Self</w:t>
      </w:r>
      <w:r w:rsidR="003512F3">
        <w:rPr>
          <w:rFonts w:ascii="Times New Roman" w:hAnsi="Times New Roman" w:cs="Times New Roman"/>
          <w:sz w:val="24"/>
          <w:szCs w:val="24"/>
        </w:rPr>
        <w:t xml:space="preserve">-harm was also highlighted as </w:t>
      </w:r>
      <w:r w:rsidRPr="00837602">
        <w:rPr>
          <w:rFonts w:ascii="Times New Roman" w:hAnsi="Times New Roman" w:cs="Times New Roman"/>
          <w:sz w:val="24"/>
          <w:szCs w:val="24"/>
        </w:rPr>
        <w:t>particularly likely after separation.  A</w:t>
      </w:r>
      <w:r w:rsidR="00895449">
        <w:rPr>
          <w:rFonts w:ascii="Times New Roman" w:hAnsi="Times New Roman" w:cs="Times New Roman"/>
          <w:sz w:val="24"/>
          <w:szCs w:val="24"/>
        </w:rPr>
        <w:t>n especially</w:t>
      </w:r>
      <w:r w:rsidRPr="00837602">
        <w:rPr>
          <w:rFonts w:ascii="Times New Roman" w:hAnsi="Times New Roman" w:cs="Times New Roman"/>
          <w:sz w:val="24"/>
          <w:szCs w:val="24"/>
        </w:rPr>
        <w:t xml:space="preserve"> powerful quote was from Sheila Kitzinger calling separation ‘another form of violence against women and an abuse of children’ (McNeish </w:t>
      </w:r>
      <w:r w:rsidR="00CD3CD5" w:rsidRPr="00837602">
        <w:rPr>
          <w:rFonts w:ascii="Times New Roman" w:hAnsi="Times New Roman" w:cs="Times New Roman"/>
          <w:sz w:val="24"/>
          <w:szCs w:val="24"/>
        </w:rPr>
        <w:t>&amp;</w:t>
      </w:r>
      <w:r w:rsidRPr="00837602">
        <w:rPr>
          <w:rFonts w:ascii="Times New Roman" w:hAnsi="Times New Roman" w:cs="Times New Roman"/>
          <w:sz w:val="24"/>
          <w:szCs w:val="24"/>
        </w:rPr>
        <w:t xml:space="preserve"> Scott, 2014</w:t>
      </w:r>
      <w:r w:rsidR="00895449">
        <w:rPr>
          <w:rFonts w:ascii="Times New Roman" w:hAnsi="Times New Roman" w:cs="Times New Roman"/>
          <w:sz w:val="24"/>
          <w:szCs w:val="24"/>
        </w:rPr>
        <w:t>:</w:t>
      </w:r>
      <w:r w:rsidR="00067B59">
        <w:rPr>
          <w:rFonts w:ascii="Times New Roman" w:hAnsi="Times New Roman" w:cs="Times New Roman"/>
          <w:sz w:val="24"/>
          <w:szCs w:val="24"/>
        </w:rPr>
        <w:t>26</w:t>
      </w:r>
      <w:r w:rsidRPr="00837602">
        <w:rPr>
          <w:rFonts w:ascii="Times New Roman" w:hAnsi="Times New Roman" w:cs="Times New Roman"/>
          <w:sz w:val="24"/>
          <w:szCs w:val="24"/>
        </w:rPr>
        <w:t>).</w:t>
      </w:r>
      <w:r w:rsidR="00E21E1A" w:rsidRPr="00837602">
        <w:rPr>
          <w:rFonts w:ascii="Times New Roman" w:hAnsi="Times New Roman" w:cs="Times New Roman"/>
          <w:sz w:val="24"/>
          <w:szCs w:val="24"/>
        </w:rPr>
        <w:t xml:space="preserve"> This was the only example in any document which linked separation to systemic violence.</w:t>
      </w:r>
    </w:p>
    <w:p w:rsidR="009A3938" w:rsidRPr="00837602" w:rsidRDefault="009A3938" w:rsidP="00544572">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Extracts in the ‘practice’ theme were very practical, with positive practices highlighted, particularly around preparation and family support. The sole reference to attachment was in relation to children who undergo several changes of fostering placements as a result of separation. No research was cited in this instance.</w:t>
      </w:r>
    </w:p>
    <w:p w:rsidR="00D61DA2" w:rsidRPr="00837602" w:rsidRDefault="00D61DA2" w:rsidP="00837602">
      <w:pPr>
        <w:spacing w:line="480" w:lineRule="auto"/>
        <w:rPr>
          <w:rFonts w:ascii="Times New Roman" w:hAnsi="Times New Roman" w:cs="Times New Roman"/>
          <w:sz w:val="24"/>
          <w:szCs w:val="24"/>
        </w:rPr>
      </w:pPr>
    </w:p>
    <w:p w:rsidR="00D61DA2" w:rsidRPr="00837602" w:rsidRDefault="00D61DA2" w:rsidP="00837602">
      <w:pPr>
        <w:spacing w:line="480" w:lineRule="auto"/>
        <w:rPr>
          <w:rFonts w:ascii="Times New Roman" w:hAnsi="Times New Roman" w:cs="Times New Roman"/>
          <w:b/>
          <w:bCs/>
          <w:sz w:val="24"/>
          <w:szCs w:val="24"/>
        </w:rPr>
      </w:pPr>
      <w:r w:rsidRPr="00837602">
        <w:rPr>
          <w:rFonts w:ascii="Times New Roman" w:hAnsi="Times New Roman" w:cs="Times New Roman"/>
          <w:b/>
          <w:bCs/>
          <w:sz w:val="24"/>
          <w:szCs w:val="24"/>
        </w:rPr>
        <w:t>Use of attachment theory</w:t>
      </w:r>
    </w:p>
    <w:p w:rsidR="00FD00EA" w:rsidRPr="00837602" w:rsidRDefault="004C681E" w:rsidP="00837602">
      <w:pPr>
        <w:spacing w:line="480" w:lineRule="auto"/>
        <w:rPr>
          <w:rFonts w:ascii="Times New Roman" w:hAnsi="Times New Roman" w:cs="Times New Roman"/>
          <w:sz w:val="24"/>
          <w:szCs w:val="24"/>
        </w:rPr>
      </w:pPr>
      <w:r w:rsidRPr="00837602">
        <w:rPr>
          <w:rFonts w:ascii="Times New Roman" w:hAnsi="Times New Roman" w:cs="Times New Roman"/>
          <w:sz w:val="24"/>
          <w:szCs w:val="24"/>
        </w:rPr>
        <w:t>T</w:t>
      </w:r>
      <w:r w:rsidR="00D61DA2" w:rsidRPr="00837602">
        <w:rPr>
          <w:rFonts w:ascii="Times New Roman" w:hAnsi="Times New Roman" w:cs="Times New Roman"/>
          <w:sz w:val="24"/>
          <w:szCs w:val="24"/>
        </w:rPr>
        <w:t xml:space="preserve">he concept of attachment is very much in the general discourse of parenting and bonding, with the idea of disrupted attachment having negative consequences for children being very </w:t>
      </w:r>
      <w:r w:rsidR="00D61DA2" w:rsidRPr="00837602">
        <w:rPr>
          <w:rFonts w:ascii="Times New Roman" w:hAnsi="Times New Roman" w:cs="Times New Roman"/>
          <w:sz w:val="24"/>
          <w:szCs w:val="24"/>
        </w:rPr>
        <w:lastRenderedPageBreak/>
        <w:t>present</w:t>
      </w:r>
      <w:r w:rsidR="00726128">
        <w:rPr>
          <w:rFonts w:ascii="Times New Roman" w:hAnsi="Times New Roman" w:cs="Times New Roman"/>
          <w:sz w:val="24"/>
          <w:szCs w:val="24"/>
        </w:rPr>
        <w:t xml:space="preserve"> in current discourse</w:t>
      </w:r>
      <w:r w:rsidR="00D61DA2" w:rsidRPr="00837602">
        <w:rPr>
          <w:rFonts w:ascii="Times New Roman" w:hAnsi="Times New Roman" w:cs="Times New Roman"/>
          <w:sz w:val="24"/>
          <w:szCs w:val="24"/>
        </w:rPr>
        <w:t>.</w:t>
      </w:r>
      <w:r w:rsidRPr="00837602">
        <w:rPr>
          <w:rFonts w:ascii="Times New Roman" w:hAnsi="Times New Roman" w:cs="Times New Roman"/>
          <w:sz w:val="24"/>
          <w:szCs w:val="24"/>
        </w:rPr>
        <w:t xml:space="preserve"> This</w:t>
      </w:r>
      <w:r w:rsidR="003A4CEB" w:rsidRPr="00837602">
        <w:rPr>
          <w:rFonts w:ascii="Times New Roman" w:hAnsi="Times New Roman" w:cs="Times New Roman"/>
          <w:sz w:val="24"/>
          <w:szCs w:val="24"/>
        </w:rPr>
        <w:t xml:space="preserve"> idea</w:t>
      </w:r>
      <w:r w:rsidRPr="00837602">
        <w:rPr>
          <w:rFonts w:ascii="Times New Roman" w:hAnsi="Times New Roman" w:cs="Times New Roman"/>
          <w:sz w:val="24"/>
          <w:szCs w:val="24"/>
        </w:rPr>
        <w:t xml:space="preserve"> underlies the use of attachment theory in prison policy (</w:t>
      </w:r>
      <w:r w:rsidR="008F68E1" w:rsidRPr="00837602">
        <w:rPr>
          <w:rFonts w:ascii="Times New Roman" w:hAnsi="Times New Roman" w:cs="Times New Roman"/>
          <w:sz w:val="24"/>
          <w:szCs w:val="24"/>
        </w:rPr>
        <w:t>Prison Service Order 4801, 2008</w:t>
      </w:r>
      <w:r w:rsidRPr="00837602">
        <w:rPr>
          <w:rFonts w:ascii="Times New Roman" w:hAnsi="Times New Roman" w:cs="Times New Roman"/>
          <w:sz w:val="24"/>
          <w:szCs w:val="24"/>
        </w:rPr>
        <w:t>).</w:t>
      </w:r>
      <w:r w:rsidR="00D61DA2" w:rsidRPr="00837602">
        <w:rPr>
          <w:rFonts w:ascii="Times New Roman" w:hAnsi="Times New Roman" w:cs="Times New Roman"/>
          <w:sz w:val="24"/>
          <w:szCs w:val="24"/>
        </w:rPr>
        <w:t xml:space="preserve"> </w:t>
      </w:r>
      <w:r w:rsidRPr="00837602">
        <w:rPr>
          <w:rFonts w:ascii="Times New Roman" w:hAnsi="Times New Roman" w:cs="Times New Roman"/>
          <w:sz w:val="24"/>
          <w:szCs w:val="24"/>
        </w:rPr>
        <w:t xml:space="preserve"> The practice category of grey literature had the most references to attachment which suggests practitioners in the field find it a useful concept. It was also highlighted in the academic literature in the psychology/psychotherapy category </w:t>
      </w:r>
      <w:r w:rsidR="00AB0F6F" w:rsidRPr="00837602">
        <w:rPr>
          <w:rFonts w:ascii="Times New Roman" w:hAnsi="Times New Roman" w:cs="Times New Roman"/>
          <w:sz w:val="24"/>
          <w:szCs w:val="24"/>
        </w:rPr>
        <w:t>with</w:t>
      </w:r>
      <w:r w:rsidRPr="00837602">
        <w:rPr>
          <w:rFonts w:ascii="Times New Roman" w:hAnsi="Times New Roman" w:cs="Times New Roman"/>
          <w:sz w:val="24"/>
          <w:szCs w:val="24"/>
        </w:rPr>
        <w:t xml:space="preserve"> reference to a prison</w:t>
      </w:r>
      <w:r w:rsidR="00726128">
        <w:rPr>
          <w:rFonts w:ascii="Times New Roman" w:hAnsi="Times New Roman" w:cs="Times New Roman"/>
          <w:sz w:val="24"/>
          <w:szCs w:val="24"/>
        </w:rPr>
        <w:t>-</w:t>
      </w:r>
      <w:r w:rsidRPr="00837602">
        <w:rPr>
          <w:rFonts w:ascii="Times New Roman" w:hAnsi="Times New Roman" w:cs="Times New Roman"/>
          <w:sz w:val="24"/>
          <w:szCs w:val="24"/>
        </w:rPr>
        <w:t xml:space="preserve">based intervention. Although the women in this intervention had not been separated, attachment theory was used to discuss the impact of separation on women. </w:t>
      </w:r>
    </w:p>
    <w:p w:rsidR="00FD00EA" w:rsidRPr="00837602" w:rsidRDefault="00D61DA2" w:rsidP="00375CDE">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Whilst most references to attachment were in relation to children,</w:t>
      </w:r>
      <w:r w:rsidR="004C681E" w:rsidRPr="00837602">
        <w:rPr>
          <w:rFonts w:ascii="Times New Roman" w:hAnsi="Times New Roman" w:cs="Times New Roman"/>
          <w:sz w:val="24"/>
          <w:szCs w:val="24"/>
        </w:rPr>
        <w:t xml:space="preserve"> as in the policy review,</w:t>
      </w:r>
      <w:r w:rsidRPr="00837602">
        <w:rPr>
          <w:rFonts w:ascii="Times New Roman" w:hAnsi="Times New Roman" w:cs="Times New Roman"/>
          <w:sz w:val="24"/>
          <w:szCs w:val="24"/>
        </w:rPr>
        <w:t xml:space="preserve"> there was acknowledgement</w:t>
      </w:r>
      <w:r w:rsidR="00B61436" w:rsidRPr="00837602">
        <w:rPr>
          <w:rFonts w:ascii="Times New Roman" w:hAnsi="Times New Roman" w:cs="Times New Roman"/>
          <w:sz w:val="24"/>
          <w:szCs w:val="24"/>
        </w:rPr>
        <w:t xml:space="preserve"> in the academic literature and </w:t>
      </w:r>
      <w:r w:rsidR="00925EA4" w:rsidRPr="00837602">
        <w:rPr>
          <w:rFonts w:ascii="Times New Roman" w:hAnsi="Times New Roman" w:cs="Times New Roman"/>
          <w:sz w:val="24"/>
          <w:szCs w:val="24"/>
        </w:rPr>
        <w:t>particularly in the grey literature,</w:t>
      </w:r>
      <w:r w:rsidRPr="00837602">
        <w:rPr>
          <w:rFonts w:ascii="Times New Roman" w:hAnsi="Times New Roman" w:cs="Times New Roman"/>
          <w:sz w:val="24"/>
          <w:szCs w:val="24"/>
        </w:rPr>
        <w:t xml:space="preserve"> that the mothers </w:t>
      </w:r>
      <w:r w:rsidR="003512F3">
        <w:rPr>
          <w:rFonts w:ascii="Times New Roman" w:hAnsi="Times New Roman" w:cs="Times New Roman"/>
          <w:sz w:val="24"/>
          <w:szCs w:val="24"/>
        </w:rPr>
        <w:t>are likely to</w:t>
      </w:r>
      <w:r w:rsidRPr="00837602">
        <w:rPr>
          <w:rFonts w:ascii="Times New Roman" w:hAnsi="Times New Roman" w:cs="Times New Roman"/>
          <w:sz w:val="24"/>
          <w:szCs w:val="24"/>
        </w:rPr>
        <w:t xml:space="preserve"> have</w:t>
      </w:r>
      <w:r w:rsidR="003512F3">
        <w:rPr>
          <w:rFonts w:ascii="Times New Roman" w:hAnsi="Times New Roman" w:cs="Times New Roman"/>
          <w:sz w:val="24"/>
          <w:szCs w:val="24"/>
        </w:rPr>
        <w:t xml:space="preserve"> problematic</w:t>
      </w:r>
      <w:r w:rsidRPr="00837602">
        <w:rPr>
          <w:rFonts w:ascii="Times New Roman" w:hAnsi="Times New Roman" w:cs="Times New Roman"/>
          <w:sz w:val="24"/>
          <w:szCs w:val="24"/>
        </w:rPr>
        <w:t xml:space="preserve"> attachment histories too. Entire </w:t>
      </w:r>
      <w:r w:rsidR="00B61436" w:rsidRPr="00837602">
        <w:rPr>
          <w:rFonts w:ascii="Times New Roman" w:hAnsi="Times New Roman" w:cs="Times New Roman"/>
          <w:sz w:val="24"/>
          <w:szCs w:val="24"/>
        </w:rPr>
        <w:t xml:space="preserve">grey </w:t>
      </w:r>
      <w:r w:rsidRPr="00837602">
        <w:rPr>
          <w:rFonts w:ascii="Times New Roman" w:hAnsi="Times New Roman" w:cs="Times New Roman"/>
          <w:sz w:val="24"/>
          <w:szCs w:val="24"/>
        </w:rPr>
        <w:t>report sections were titled ‘Attachment and separation’ and there was repeated description of the extensive trauma it causes to women, as well as more specific details of the impact on their mental health, especially with regards to self-harm and suicide.</w:t>
      </w:r>
      <w:r w:rsidR="00925EA4" w:rsidRPr="00837602">
        <w:rPr>
          <w:rFonts w:ascii="Times New Roman" w:hAnsi="Times New Roman" w:cs="Times New Roman"/>
          <w:sz w:val="24"/>
          <w:szCs w:val="24"/>
        </w:rPr>
        <w:t xml:space="preserve"> </w:t>
      </w:r>
    </w:p>
    <w:p w:rsidR="004C681E" w:rsidRPr="00837602" w:rsidRDefault="004C681E" w:rsidP="00375CDE">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 xml:space="preserve">When attachment was referred to as a general concept, this was in the grey literature (and the policy) and was often non-referenced. However, relevant and recent research was cited far more often in the grey literature than </w:t>
      </w:r>
      <w:r w:rsidR="00AB0F6F" w:rsidRPr="00837602">
        <w:rPr>
          <w:rFonts w:ascii="Times New Roman" w:hAnsi="Times New Roman" w:cs="Times New Roman"/>
          <w:sz w:val="24"/>
          <w:szCs w:val="24"/>
        </w:rPr>
        <w:t xml:space="preserve">in </w:t>
      </w:r>
      <w:r w:rsidRPr="00837602">
        <w:rPr>
          <w:rFonts w:ascii="Times New Roman" w:hAnsi="Times New Roman" w:cs="Times New Roman"/>
          <w:sz w:val="24"/>
          <w:szCs w:val="24"/>
        </w:rPr>
        <w:t>the policy review. In fact</w:t>
      </w:r>
      <w:r w:rsidR="003A4CEB" w:rsidRPr="00837602">
        <w:rPr>
          <w:rFonts w:ascii="Times New Roman" w:hAnsi="Times New Roman" w:cs="Times New Roman"/>
          <w:sz w:val="24"/>
          <w:szCs w:val="24"/>
        </w:rPr>
        <w:t>,</w:t>
      </w:r>
      <w:r w:rsidRPr="00837602">
        <w:rPr>
          <w:rFonts w:ascii="Times New Roman" w:hAnsi="Times New Roman" w:cs="Times New Roman"/>
          <w:sz w:val="24"/>
          <w:szCs w:val="24"/>
        </w:rPr>
        <w:t xml:space="preserve"> in the grey literature </w:t>
      </w:r>
      <w:r w:rsidR="00925EA4" w:rsidRPr="00837602">
        <w:rPr>
          <w:rFonts w:ascii="Times New Roman" w:hAnsi="Times New Roman" w:cs="Times New Roman"/>
          <w:sz w:val="24"/>
          <w:szCs w:val="24"/>
        </w:rPr>
        <w:t>t</w:t>
      </w:r>
      <w:r w:rsidRPr="00837602">
        <w:rPr>
          <w:rFonts w:ascii="Times New Roman" w:hAnsi="Times New Roman" w:cs="Times New Roman"/>
          <w:sz w:val="24"/>
          <w:szCs w:val="24"/>
        </w:rPr>
        <w:t>here was a relatively sophisticated understanding of the impact but it could be developed further in most cases, particularly in relation to citing research and theory.</w:t>
      </w:r>
    </w:p>
    <w:p w:rsidR="00925EA4" w:rsidRPr="00837602" w:rsidRDefault="00925EA4" w:rsidP="00375CDE">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 xml:space="preserve">In terms of the academic review, the psychiatric, medical, nursing and midwifery literatures did mention the emotional impact of separation on mothers, this was not theorised psychologically or otherwise, </w:t>
      </w:r>
      <w:r w:rsidR="00AB0F6F" w:rsidRPr="00837602">
        <w:rPr>
          <w:rFonts w:ascii="Times New Roman" w:hAnsi="Times New Roman" w:cs="Times New Roman"/>
          <w:sz w:val="24"/>
          <w:szCs w:val="24"/>
        </w:rPr>
        <w:t xml:space="preserve">and </w:t>
      </w:r>
      <w:r w:rsidRPr="00837602">
        <w:rPr>
          <w:rFonts w:ascii="Times New Roman" w:hAnsi="Times New Roman" w:cs="Times New Roman"/>
          <w:sz w:val="24"/>
          <w:szCs w:val="24"/>
        </w:rPr>
        <w:t>no specific interventions or practice were suggested. Attachment was not mentioned, but diagnoses were</w:t>
      </w:r>
      <w:r w:rsidR="00AB0F6F" w:rsidRPr="00837602">
        <w:rPr>
          <w:rFonts w:ascii="Times New Roman" w:hAnsi="Times New Roman" w:cs="Times New Roman"/>
          <w:sz w:val="24"/>
          <w:szCs w:val="24"/>
        </w:rPr>
        <w:t>, and w</w:t>
      </w:r>
      <w:r w:rsidRPr="00837602">
        <w:rPr>
          <w:rFonts w:ascii="Times New Roman" w:hAnsi="Times New Roman" w:cs="Times New Roman"/>
          <w:sz w:val="24"/>
          <w:szCs w:val="24"/>
        </w:rPr>
        <w:t>hilst this doubtless reflects discipline differences, the one reference in the psychiatric literature was nearly ten years old.</w:t>
      </w:r>
    </w:p>
    <w:p w:rsidR="00925EA4" w:rsidRPr="00837602" w:rsidRDefault="00925EA4" w:rsidP="00375CDE">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lastRenderedPageBreak/>
        <w:t xml:space="preserve">The grey literature also highlighted that the policy focus on ‘best age of separation’, which does imply use of attachment theory, is not based on attachment research </w:t>
      </w:r>
      <w:r w:rsidR="00AB0F6F" w:rsidRPr="00837602">
        <w:rPr>
          <w:rFonts w:ascii="Times New Roman" w:hAnsi="Times New Roman" w:cs="Times New Roman"/>
          <w:sz w:val="24"/>
          <w:szCs w:val="24"/>
        </w:rPr>
        <w:t>and furthermore is legally arbi</w:t>
      </w:r>
      <w:r w:rsidRPr="00837602">
        <w:rPr>
          <w:rFonts w:ascii="Times New Roman" w:hAnsi="Times New Roman" w:cs="Times New Roman"/>
          <w:sz w:val="24"/>
          <w:szCs w:val="24"/>
        </w:rPr>
        <w:t>trary, and therefore can be challenged.</w:t>
      </w:r>
    </w:p>
    <w:p w:rsidR="00FD00EA" w:rsidRPr="00837602" w:rsidRDefault="00925EA4" w:rsidP="00375CDE">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 xml:space="preserve">Thus attachment theory appears to be the basis for </w:t>
      </w:r>
      <w:r w:rsidR="003A4CEB" w:rsidRPr="00837602">
        <w:rPr>
          <w:rFonts w:ascii="Times New Roman" w:hAnsi="Times New Roman" w:cs="Times New Roman"/>
          <w:sz w:val="24"/>
          <w:szCs w:val="24"/>
        </w:rPr>
        <w:t xml:space="preserve">MBU </w:t>
      </w:r>
      <w:r w:rsidRPr="00837602">
        <w:rPr>
          <w:rFonts w:ascii="Times New Roman" w:hAnsi="Times New Roman" w:cs="Times New Roman"/>
          <w:sz w:val="24"/>
          <w:szCs w:val="24"/>
        </w:rPr>
        <w:t>policy</w:t>
      </w:r>
      <w:r w:rsidR="003A4CEB" w:rsidRPr="00837602">
        <w:rPr>
          <w:rFonts w:ascii="Times New Roman" w:hAnsi="Times New Roman" w:cs="Times New Roman"/>
          <w:sz w:val="24"/>
          <w:szCs w:val="24"/>
        </w:rPr>
        <w:t xml:space="preserve"> (and by extension mother-child separations in prison)</w:t>
      </w:r>
      <w:r w:rsidRPr="00837602">
        <w:rPr>
          <w:rFonts w:ascii="Times New Roman" w:hAnsi="Times New Roman" w:cs="Times New Roman"/>
          <w:sz w:val="24"/>
          <w:szCs w:val="24"/>
        </w:rPr>
        <w:t>, however</w:t>
      </w:r>
      <w:r w:rsidR="00726128">
        <w:rPr>
          <w:rFonts w:ascii="Times New Roman" w:hAnsi="Times New Roman" w:cs="Times New Roman"/>
          <w:sz w:val="24"/>
          <w:szCs w:val="24"/>
        </w:rPr>
        <w:t>,</w:t>
      </w:r>
      <w:r w:rsidRPr="00837602">
        <w:rPr>
          <w:rFonts w:ascii="Times New Roman" w:hAnsi="Times New Roman" w:cs="Times New Roman"/>
          <w:sz w:val="24"/>
          <w:szCs w:val="24"/>
        </w:rPr>
        <w:t xml:space="preserve"> </w:t>
      </w:r>
      <w:r w:rsidR="003A4CEB" w:rsidRPr="00837602">
        <w:rPr>
          <w:rFonts w:ascii="Times New Roman" w:hAnsi="Times New Roman" w:cs="Times New Roman"/>
          <w:sz w:val="24"/>
          <w:szCs w:val="24"/>
        </w:rPr>
        <w:t>this</w:t>
      </w:r>
      <w:r w:rsidRPr="00837602">
        <w:rPr>
          <w:rFonts w:ascii="Times New Roman" w:hAnsi="Times New Roman" w:cs="Times New Roman"/>
          <w:sz w:val="24"/>
          <w:szCs w:val="24"/>
        </w:rPr>
        <w:t xml:space="preserve"> is not systematically reflected in the literature. Both a</w:t>
      </w:r>
      <w:r w:rsidR="00D61DA2" w:rsidRPr="00837602">
        <w:rPr>
          <w:rFonts w:ascii="Times New Roman" w:hAnsi="Times New Roman" w:cs="Times New Roman"/>
          <w:sz w:val="24"/>
          <w:szCs w:val="24"/>
        </w:rPr>
        <w:t>ttachment and separation were referred to</w:t>
      </w:r>
      <w:r w:rsidRPr="00837602">
        <w:rPr>
          <w:rFonts w:ascii="Times New Roman" w:hAnsi="Times New Roman" w:cs="Times New Roman"/>
          <w:sz w:val="24"/>
          <w:szCs w:val="24"/>
        </w:rPr>
        <w:t>, across all literatures</w:t>
      </w:r>
      <w:r w:rsidR="00D61DA2" w:rsidRPr="00837602">
        <w:rPr>
          <w:rFonts w:ascii="Times New Roman" w:hAnsi="Times New Roman" w:cs="Times New Roman"/>
          <w:sz w:val="24"/>
          <w:szCs w:val="24"/>
        </w:rPr>
        <w:t xml:space="preserve"> in terms of the emotional impact on women, b</w:t>
      </w:r>
      <w:r w:rsidRPr="00837602">
        <w:rPr>
          <w:rFonts w:ascii="Times New Roman" w:hAnsi="Times New Roman" w:cs="Times New Roman"/>
          <w:sz w:val="24"/>
          <w:szCs w:val="24"/>
        </w:rPr>
        <w:t>ut these were generally untheorized and not translated into practice.</w:t>
      </w:r>
      <w:r w:rsidR="00D61DA2" w:rsidRPr="00837602">
        <w:rPr>
          <w:rFonts w:ascii="Times New Roman" w:hAnsi="Times New Roman" w:cs="Times New Roman"/>
          <w:sz w:val="24"/>
          <w:szCs w:val="24"/>
        </w:rPr>
        <w:t xml:space="preserve"> </w:t>
      </w:r>
    </w:p>
    <w:p w:rsidR="00C51049" w:rsidRPr="00837602" w:rsidRDefault="00C51049" w:rsidP="00837602">
      <w:pPr>
        <w:spacing w:line="480" w:lineRule="auto"/>
        <w:rPr>
          <w:rFonts w:ascii="Times New Roman" w:hAnsi="Times New Roman" w:cs="Times New Roman"/>
          <w:sz w:val="24"/>
          <w:szCs w:val="24"/>
        </w:rPr>
      </w:pPr>
    </w:p>
    <w:p w:rsidR="003B522D" w:rsidRPr="00837602" w:rsidRDefault="003B522D" w:rsidP="00837602">
      <w:pPr>
        <w:spacing w:line="480" w:lineRule="auto"/>
        <w:rPr>
          <w:rFonts w:ascii="Times New Roman" w:hAnsi="Times New Roman" w:cs="Times New Roman"/>
          <w:b/>
          <w:bCs/>
          <w:sz w:val="24"/>
          <w:szCs w:val="24"/>
        </w:rPr>
      </w:pPr>
      <w:r w:rsidRPr="00837602">
        <w:rPr>
          <w:rFonts w:ascii="Times New Roman" w:hAnsi="Times New Roman" w:cs="Times New Roman"/>
          <w:b/>
          <w:bCs/>
          <w:sz w:val="24"/>
          <w:szCs w:val="24"/>
        </w:rPr>
        <w:t>Discussion</w:t>
      </w:r>
    </w:p>
    <w:p w:rsidR="00B61436" w:rsidRPr="00837602" w:rsidRDefault="004158AE" w:rsidP="00837602">
      <w:pPr>
        <w:spacing w:line="480" w:lineRule="auto"/>
        <w:rPr>
          <w:rFonts w:ascii="Times New Roman" w:hAnsi="Times New Roman" w:cs="Times New Roman"/>
          <w:sz w:val="24"/>
          <w:szCs w:val="24"/>
        </w:rPr>
      </w:pPr>
      <w:r w:rsidRPr="00837602">
        <w:rPr>
          <w:rFonts w:ascii="Times New Roman" w:hAnsi="Times New Roman" w:cs="Times New Roman"/>
          <w:sz w:val="24"/>
          <w:szCs w:val="24"/>
        </w:rPr>
        <w:t>It is acknowledged across multiple literatures over a</w:t>
      </w:r>
      <w:r w:rsidR="003512F3">
        <w:rPr>
          <w:rFonts w:ascii="Times New Roman" w:hAnsi="Times New Roman" w:cs="Times New Roman"/>
          <w:sz w:val="24"/>
          <w:szCs w:val="24"/>
        </w:rPr>
        <w:t>n</w:t>
      </w:r>
      <w:r w:rsidRPr="00837602">
        <w:rPr>
          <w:rFonts w:ascii="Times New Roman" w:hAnsi="Times New Roman" w:cs="Times New Roman"/>
          <w:sz w:val="24"/>
          <w:szCs w:val="24"/>
        </w:rPr>
        <w:t xml:space="preserve"> </w:t>
      </w:r>
      <w:r w:rsidR="003512F3">
        <w:rPr>
          <w:rFonts w:ascii="Times New Roman" w:hAnsi="Times New Roman" w:cs="Times New Roman"/>
          <w:sz w:val="24"/>
          <w:szCs w:val="24"/>
        </w:rPr>
        <w:t>eight</w:t>
      </w:r>
      <w:r w:rsidRPr="00837602">
        <w:rPr>
          <w:rFonts w:ascii="Times New Roman" w:hAnsi="Times New Roman" w:cs="Times New Roman"/>
          <w:sz w:val="24"/>
          <w:szCs w:val="24"/>
        </w:rPr>
        <w:t xml:space="preserve">-year time frame that separation from infants has a serious impact on imprisoned mothers. </w:t>
      </w:r>
      <w:r w:rsidR="003B522D" w:rsidRPr="00837602">
        <w:rPr>
          <w:rFonts w:ascii="Times New Roman" w:hAnsi="Times New Roman" w:cs="Times New Roman"/>
          <w:sz w:val="24"/>
          <w:szCs w:val="24"/>
        </w:rPr>
        <w:t>Whilst this review can make no claim to being completely systematic, given the nature of grey literature, it provide</w:t>
      </w:r>
      <w:r w:rsidR="00726128">
        <w:rPr>
          <w:rFonts w:ascii="Times New Roman" w:hAnsi="Times New Roman" w:cs="Times New Roman"/>
          <w:sz w:val="24"/>
          <w:szCs w:val="24"/>
        </w:rPr>
        <w:t>s a broad</w:t>
      </w:r>
      <w:r w:rsidR="003B522D" w:rsidRPr="00837602">
        <w:rPr>
          <w:rFonts w:ascii="Times New Roman" w:hAnsi="Times New Roman" w:cs="Times New Roman"/>
          <w:sz w:val="24"/>
          <w:szCs w:val="24"/>
        </w:rPr>
        <w:t xml:space="preserve"> overview of work in the area. The diverse body of work encompassed reports and publications with a variety of aims, audiences and authors</w:t>
      </w:r>
      <w:r w:rsidR="00726128">
        <w:rPr>
          <w:rFonts w:ascii="Times New Roman" w:hAnsi="Times New Roman" w:cs="Times New Roman"/>
          <w:sz w:val="24"/>
          <w:szCs w:val="24"/>
        </w:rPr>
        <w:t>;</w:t>
      </w:r>
      <w:r w:rsidR="003B522D" w:rsidRPr="00837602">
        <w:rPr>
          <w:rFonts w:ascii="Times New Roman" w:hAnsi="Times New Roman" w:cs="Times New Roman"/>
          <w:sz w:val="24"/>
          <w:szCs w:val="24"/>
        </w:rPr>
        <w:t xml:space="preserve"> however</w:t>
      </w:r>
      <w:r w:rsidR="00726128">
        <w:rPr>
          <w:rFonts w:ascii="Times New Roman" w:hAnsi="Times New Roman" w:cs="Times New Roman"/>
          <w:sz w:val="24"/>
          <w:szCs w:val="24"/>
        </w:rPr>
        <w:t>,</w:t>
      </w:r>
      <w:r w:rsidR="003B522D" w:rsidRPr="00837602">
        <w:rPr>
          <w:rFonts w:ascii="Times New Roman" w:hAnsi="Times New Roman" w:cs="Times New Roman"/>
          <w:sz w:val="24"/>
          <w:szCs w:val="24"/>
        </w:rPr>
        <w:t xml:space="preserve"> it seemed to incorporate a wide selection of policy and academic work, as well as first </w:t>
      </w:r>
      <w:r w:rsidR="00B61436" w:rsidRPr="00837602">
        <w:rPr>
          <w:rFonts w:ascii="Times New Roman" w:hAnsi="Times New Roman" w:cs="Times New Roman"/>
          <w:sz w:val="24"/>
          <w:szCs w:val="24"/>
        </w:rPr>
        <w:t>person testimony and practice. It is clear from this review, and the wider literature, that women separated from their children have worse mental health</w:t>
      </w:r>
      <w:r w:rsidR="00AB0F6F" w:rsidRPr="00837602">
        <w:rPr>
          <w:rFonts w:ascii="Times New Roman" w:hAnsi="Times New Roman" w:cs="Times New Roman"/>
          <w:sz w:val="24"/>
          <w:szCs w:val="24"/>
        </w:rPr>
        <w:t xml:space="preserve"> than women who are not separated</w:t>
      </w:r>
      <w:r w:rsidR="00B61436" w:rsidRPr="00837602">
        <w:rPr>
          <w:rFonts w:ascii="Times New Roman" w:hAnsi="Times New Roman" w:cs="Times New Roman"/>
          <w:sz w:val="24"/>
          <w:szCs w:val="24"/>
        </w:rPr>
        <w:t>.</w:t>
      </w:r>
      <w:r w:rsidR="003B522D" w:rsidRPr="00837602">
        <w:rPr>
          <w:rFonts w:ascii="Times New Roman" w:hAnsi="Times New Roman" w:cs="Times New Roman"/>
          <w:sz w:val="24"/>
          <w:szCs w:val="24"/>
        </w:rPr>
        <w:t xml:space="preserve"> </w:t>
      </w:r>
      <w:r w:rsidR="00B61436" w:rsidRPr="00837602">
        <w:rPr>
          <w:rFonts w:ascii="Times New Roman" w:hAnsi="Times New Roman" w:cs="Times New Roman"/>
          <w:sz w:val="24"/>
          <w:szCs w:val="24"/>
        </w:rPr>
        <w:t>Separation was</w:t>
      </w:r>
      <w:r w:rsidR="003B522D" w:rsidRPr="00837602">
        <w:rPr>
          <w:rFonts w:ascii="Times New Roman" w:hAnsi="Times New Roman" w:cs="Times New Roman"/>
          <w:sz w:val="24"/>
          <w:szCs w:val="24"/>
        </w:rPr>
        <w:t xml:space="preserve"> described as having a clear </w:t>
      </w:r>
      <w:r w:rsidR="00B61436" w:rsidRPr="00837602">
        <w:rPr>
          <w:rFonts w:ascii="Times New Roman" w:hAnsi="Times New Roman" w:cs="Times New Roman"/>
          <w:sz w:val="24"/>
          <w:szCs w:val="24"/>
        </w:rPr>
        <w:t xml:space="preserve">negative </w:t>
      </w:r>
      <w:r w:rsidR="003B522D" w:rsidRPr="00837602">
        <w:rPr>
          <w:rFonts w:ascii="Times New Roman" w:hAnsi="Times New Roman" w:cs="Times New Roman"/>
          <w:sz w:val="24"/>
          <w:szCs w:val="24"/>
        </w:rPr>
        <w:t xml:space="preserve">emotional impact both in the words of women interviewed and in descriptions. </w:t>
      </w:r>
      <w:r w:rsidR="00B61436" w:rsidRPr="00837602">
        <w:rPr>
          <w:rFonts w:ascii="Times New Roman" w:hAnsi="Times New Roman" w:cs="Times New Roman"/>
          <w:sz w:val="24"/>
          <w:szCs w:val="24"/>
        </w:rPr>
        <w:t xml:space="preserve">Different </w:t>
      </w:r>
      <w:r w:rsidR="00AB0F6F" w:rsidRPr="00837602">
        <w:rPr>
          <w:rFonts w:ascii="Times New Roman" w:hAnsi="Times New Roman" w:cs="Times New Roman"/>
          <w:sz w:val="24"/>
          <w:szCs w:val="24"/>
        </w:rPr>
        <w:t>description</w:t>
      </w:r>
      <w:r w:rsidR="00B61436" w:rsidRPr="00837602">
        <w:rPr>
          <w:rFonts w:ascii="Times New Roman" w:hAnsi="Times New Roman" w:cs="Times New Roman"/>
          <w:sz w:val="24"/>
          <w:szCs w:val="24"/>
        </w:rPr>
        <w:t>s were used,</w:t>
      </w:r>
      <w:r w:rsidR="00A92849" w:rsidRPr="00837602">
        <w:rPr>
          <w:rFonts w:ascii="Times New Roman" w:hAnsi="Times New Roman" w:cs="Times New Roman"/>
          <w:sz w:val="24"/>
          <w:szCs w:val="24"/>
        </w:rPr>
        <w:t xml:space="preserve"> according to the type of literature,</w:t>
      </w:r>
      <w:r w:rsidR="00B61436" w:rsidRPr="00837602">
        <w:rPr>
          <w:rFonts w:ascii="Times New Roman" w:hAnsi="Times New Roman" w:cs="Times New Roman"/>
          <w:sz w:val="24"/>
          <w:szCs w:val="24"/>
        </w:rPr>
        <w:t xml:space="preserve"> from the ‘trauma of separation’ to mental health diagnose</w:t>
      </w:r>
      <w:r w:rsidR="00A92849" w:rsidRPr="00837602">
        <w:rPr>
          <w:rFonts w:ascii="Times New Roman" w:hAnsi="Times New Roman" w:cs="Times New Roman"/>
          <w:sz w:val="24"/>
          <w:szCs w:val="24"/>
        </w:rPr>
        <w:t>s and very emotive descriptions, nevertheless the impact described was the same.</w:t>
      </w:r>
    </w:p>
    <w:p w:rsidR="00B14C6C" w:rsidRDefault="00B61436" w:rsidP="00375CDE">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lastRenderedPageBreak/>
        <w:t xml:space="preserve">However, what was really lacking in general across the literatures (apart from those mentioned) were specific interventions and practice to mitigate this impact on women in prison. </w:t>
      </w:r>
      <w:r w:rsidR="00CC241B" w:rsidRPr="00837602">
        <w:rPr>
          <w:rFonts w:ascii="Times New Roman" w:hAnsi="Times New Roman" w:cs="Times New Roman"/>
          <w:sz w:val="24"/>
          <w:szCs w:val="24"/>
        </w:rPr>
        <w:t>There were references to ‘preparation’ and ‘support’, and the example given most often was counselling. However, there was no discussion of what form this might take or how different women serving different sentences might benefit (or not).</w:t>
      </w:r>
      <w:r w:rsidR="003512F3">
        <w:rPr>
          <w:rFonts w:ascii="Times New Roman" w:hAnsi="Times New Roman" w:cs="Times New Roman"/>
          <w:sz w:val="24"/>
          <w:szCs w:val="24"/>
        </w:rPr>
        <w:t xml:space="preserve"> The impact of separation was made evident in the literature with reference to diversion from prison as a way of avoiding separation. However, community sentences can also act as a ‘back door’ into custody, as Hedderman and Barnes (2015:113) explain. If structures are not available to enable female participation in community sentencing, then their failure to carry this out leads to a custodial sentence as punishment. This problem and the issue of ‘uptariffing’</w:t>
      </w:r>
      <w:r w:rsidR="00A26E56">
        <w:rPr>
          <w:rFonts w:ascii="Times New Roman" w:hAnsi="Times New Roman" w:cs="Times New Roman"/>
          <w:sz w:val="24"/>
          <w:szCs w:val="24"/>
        </w:rPr>
        <w:t>,</w:t>
      </w:r>
      <w:r w:rsidR="003512F3">
        <w:rPr>
          <w:rFonts w:ascii="Times New Roman" w:hAnsi="Times New Roman" w:cs="Times New Roman"/>
          <w:sz w:val="24"/>
          <w:szCs w:val="24"/>
        </w:rPr>
        <w:t xml:space="preserve"> when women are given prison sentences to enable them to access support services (see Gelsthorpe &amp; Sharpe, 2015), mean that</w:t>
      </w:r>
      <w:r w:rsidR="00CC241B" w:rsidRPr="00837602">
        <w:rPr>
          <w:rFonts w:ascii="Times New Roman" w:hAnsi="Times New Roman" w:cs="Times New Roman"/>
          <w:sz w:val="24"/>
          <w:szCs w:val="24"/>
        </w:rPr>
        <w:t xml:space="preserve"> </w:t>
      </w:r>
      <w:r w:rsidR="00A26E56">
        <w:rPr>
          <w:rFonts w:ascii="Times New Roman" w:hAnsi="Times New Roman" w:cs="Times New Roman"/>
          <w:sz w:val="24"/>
          <w:szCs w:val="24"/>
        </w:rPr>
        <w:t>more women end up in prison, separated from their children, despite efforts to avoid this or attempts for them to access support. This important subject area requires its own focus (see Prison Reform Trust, 2015a, and Epstein, 2012, for further details).</w:t>
      </w:r>
    </w:p>
    <w:p w:rsidR="00B61436" w:rsidRPr="00837602" w:rsidRDefault="00B61436" w:rsidP="00375CDE">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 xml:space="preserve">Staff needs were occasionally acknowledged but generally overlooked, and again very little specificity in terms of what might be supportive. There were some hints at the complexity of staff responses – one grey report analysed so-called ‘problematic behaviours’ of prisoners as a response to separation. These were highlighted in inspectorate reports as the kind of behaviours that attract harsh punishment without staff understanding the causes. </w:t>
      </w:r>
      <w:r w:rsidR="00A26E56">
        <w:rPr>
          <w:rFonts w:ascii="Times New Roman" w:hAnsi="Times New Roman" w:cs="Times New Roman"/>
          <w:sz w:val="24"/>
          <w:szCs w:val="24"/>
        </w:rPr>
        <w:t xml:space="preserve">However, despite being highlighted, this has not been </w:t>
      </w:r>
      <w:r w:rsidRPr="00837602">
        <w:rPr>
          <w:rFonts w:ascii="Times New Roman" w:hAnsi="Times New Roman" w:cs="Times New Roman"/>
          <w:sz w:val="24"/>
          <w:szCs w:val="24"/>
        </w:rPr>
        <w:t>translated into anything practical for staff to use.</w:t>
      </w:r>
      <w:r w:rsidR="00A26E56">
        <w:rPr>
          <w:rFonts w:ascii="Times New Roman" w:hAnsi="Times New Roman" w:cs="Times New Roman"/>
          <w:sz w:val="24"/>
          <w:szCs w:val="24"/>
        </w:rPr>
        <w:t xml:space="preserve"> It is troubling to consider that the effects of separation are further punished by staff and this requires further investigation.</w:t>
      </w:r>
    </w:p>
    <w:p w:rsidR="00CC241B" w:rsidRPr="00837602" w:rsidRDefault="00CC241B" w:rsidP="00375CDE">
      <w:pPr>
        <w:spacing w:line="480" w:lineRule="auto"/>
        <w:ind w:firstLine="720"/>
        <w:rPr>
          <w:rFonts w:ascii="Times New Roman" w:hAnsi="Times New Roman" w:cs="Times New Roman"/>
          <w:sz w:val="24"/>
          <w:szCs w:val="24"/>
        </w:rPr>
      </w:pPr>
      <w:r w:rsidRPr="00837602">
        <w:rPr>
          <w:rFonts w:ascii="Times New Roman" w:hAnsi="Times New Roman" w:cs="Times New Roman"/>
          <w:sz w:val="24"/>
          <w:szCs w:val="24"/>
        </w:rPr>
        <w:t>If policy is going to draw on psychological theory</w:t>
      </w:r>
      <w:r w:rsidR="006F4508" w:rsidRPr="00837602">
        <w:rPr>
          <w:rFonts w:ascii="Times New Roman" w:hAnsi="Times New Roman" w:cs="Times New Roman"/>
          <w:sz w:val="24"/>
          <w:szCs w:val="24"/>
        </w:rPr>
        <w:t xml:space="preserve"> (in this case attachment theory)</w:t>
      </w:r>
      <w:r w:rsidRPr="00837602">
        <w:rPr>
          <w:rFonts w:ascii="Times New Roman" w:hAnsi="Times New Roman" w:cs="Times New Roman"/>
          <w:sz w:val="24"/>
          <w:szCs w:val="24"/>
        </w:rPr>
        <w:t xml:space="preserve">, and a psychological theory that practitioners appear to find useful (as reflected in the grey </w:t>
      </w:r>
      <w:r w:rsidRPr="00837602">
        <w:rPr>
          <w:rFonts w:ascii="Times New Roman" w:hAnsi="Times New Roman" w:cs="Times New Roman"/>
          <w:sz w:val="24"/>
          <w:szCs w:val="24"/>
        </w:rPr>
        <w:lastRenderedPageBreak/>
        <w:t xml:space="preserve">literature), then this needs to be reflected in the literature and this theory </w:t>
      </w:r>
      <w:r w:rsidR="00A92849" w:rsidRPr="00837602">
        <w:rPr>
          <w:rFonts w:ascii="Times New Roman" w:hAnsi="Times New Roman" w:cs="Times New Roman"/>
          <w:sz w:val="24"/>
          <w:szCs w:val="24"/>
        </w:rPr>
        <w:t>c</w:t>
      </w:r>
      <w:r w:rsidRPr="00837602">
        <w:rPr>
          <w:rFonts w:ascii="Times New Roman" w:hAnsi="Times New Roman" w:cs="Times New Roman"/>
          <w:sz w:val="24"/>
          <w:szCs w:val="24"/>
        </w:rPr>
        <w:t>ould probably be used in interventions to mitigate the harms</w:t>
      </w:r>
      <w:r w:rsidR="00A92849" w:rsidRPr="00837602">
        <w:rPr>
          <w:rFonts w:ascii="Times New Roman" w:hAnsi="Times New Roman" w:cs="Times New Roman"/>
          <w:sz w:val="24"/>
          <w:szCs w:val="24"/>
        </w:rPr>
        <w:t xml:space="preserve"> cau</w:t>
      </w:r>
      <w:r w:rsidRPr="00837602">
        <w:rPr>
          <w:rFonts w:ascii="Times New Roman" w:hAnsi="Times New Roman" w:cs="Times New Roman"/>
          <w:sz w:val="24"/>
          <w:szCs w:val="24"/>
        </w:rPr>
        <w:t>sed by the policy</w:t>
      </w:r>
      <w:r w:rsidR="00726128">
        <w:rPr>
          <w:rFonts w:ascii="Times New Roman" w:hAnsi="Times New Roman" w:cs="Times New Roman"/>
          <w:sz w:val="24"/>
          <w:szCs w:val="24"/>
        </w:rPr>
        <w:t xml:space="preserve"> in use</w:t>
      </w:r>
      <w:r w:rsidRPr="0055148A">
        <w:rPr>
          <w:rFonts w:ascii="Times New Roman" w:hAnsi="Times New Roman" w:cs="Times New Roman"/>
          <w:sz w:val="24"/>
          <w:szCs w:val="24"/>
        </w:rPr>
        <w:t>.</w:t>
      </w:r>
      <w:r w:rsidR="009B6FC5" w:rsidRPr="0055148A">
        <w:rPr>
          <w:rFonts w:ascii="Times New Roman" w:hAnsi="Times New Roman" w:cs="Times New Roman"/>
          <w:sz w:val="24"/>
          <w:szCs w:val="24"/>
        </w:rPr>
        <w:t xml:space="preserve"> Indeed, since this review was completed, the first book aimed at practitioners working with mothers in the criminal justice system has been published (Baldwin, 2015),</w:t>
      </w:r>
      <w:r w:rsidR="000532FA" w:rsidRPr="0055148A">
        <w:rPr>
          <w:rFonts w:ascii="Times New Roman" w:hAnsi="Times New Roman" w:cs="Times New Roman"/>
          <w:sz w:val="24"/>
          <w:szCs w:val="24"/>
        </w:rPr>
        <w:t xml:space="preserve"> and</w:t>
      </w:r>
      <w:r w:rsidR="0055148A" w:rsidRPr="0055148A">
        <w:rPr>
          <w:rFonts w:ascii="Times New Roman" w:hAnsi="Times New Roman" w:cs="Times New Roman"/>
          <w:sz w:val="24"/>
          <w:szCs w:val="24"/>
        </w:rPr>
        <w:t xml:space="preserve"> attach</w:t>
      </w:r>
      <w:r w:rsidR="0055148A">
        <w:rPr>
          <w:rFonts w:ascii="Times New Roman" w:hAnsi="Times New Roman" w:cs="Times New Roman"/>
          <w:sz w:val="24"/>
          <w:szCs w:val="24"/>
        </w:rPr>
        <w:t>ment is taken into account by a range of practitioners.</w:t>
      </w:r>
      <w:r w:rsidR="00A26E56">
        <w:rPr>
          <w:rFonts w:ascii="Times New Roman" w:hAnsi="Times New Roman" w:cs="Times New Roman"/>
          <w:sz w:val="24"/>
          <w:szCs w:val="24"/>
        </w:rPr>
        <w:t xml:space="preserve"> The book highlights examples of good practice but there is further scope to consider how to use attachment theory for working with women and reflecting on the impact on practitioners.</w:t>
      </w:r>
    </w:p>
    <w:p w:rsidR="003B522D" w:rsidRPr="00837602" w:rsidRDefault="003B522D" w:rsidP="00837602">
      <w:pPr>
        <w:spacing w:line="480" w:lineRule="auto"/>
        <w:rPr>
          <w:rFonts w:ascii="Times New Roman" w:hAnsi="Times New Roman" w:cs="Times New Roman"/>
          <w:b/>
          <w:bCs/>
          <w:sz w:val="24"/>
          <w:szCs w:val="24"/>
        </w:rPr>
      </w:pPr>
      <w:r w:rsidRPr="00837602">
        <w:rPr>
          <w:rFonts w:ascii="Times New Roman" w:hAnsi="Times New Roman" w:cs="Times New Roman"/>
          <w:b/>
          <w:bCs/>
          <w:sz w:val="24"/>
          <w:szCs w:val="24"/>
        </w:rPr>
        <w:t>Strengths and Limitations</w:t>
      </w:r>
    </w:p>
    <w:p w:rsidR="004518C4" w:rsidRDefault="003B522D" w:rsidP="00837602">
      <w:pPr>
        <w:spacing w:line="480" w:lineRule="auto"/>
        <w:rPr>
          <w:rFonts w:ascii="Times New Roman" w:hAnsi="Times New Roman" w:cs="Times New Roman"/>
          <w:sz w:val="24"/>
          <w:szCs w:val="24"/>
        </w:rPr>
      </w:pPr>
      <w:r w:rsidRPr="00837602">
        <w:rPr>
          <w:rFonts w:ascii="Times New Roman" w:hAnsi="Times New Roman" w:cs="Times New Roman"/>
          <w:sz w:val="24"/>
          <w:szCs w:val="24"/>
        </w:rPr>
        <w:t>Given the date range, some of the key work in the area was excluded (e.g. Edge, 2006), however</w:t>
      </w:r>
      <w:r w:rsidR="00726128">
        <w:rPr>
          <w:rFonts w:ascii="Times New Roman" w:hAnsi="Times New Roman" w:cs="Times New Roman"/>
          <w:sz w:val="24"/>
          <w:szCs w:val="24"/>
        </w:rPr>
        <w:t>,</w:t>
      </w:r>
      <w:r w:rsidRPr="00837602">
        <w:rPr>
          <w:rFonts w:ascii="Times New Roman" w:hAnsi="Times New Roman" w:cs="Times New Roman"/>
          <w:sz w:val="24"/>
          <w:szCs w:val="24"/>
        </w:rPr>
        <w:t xml:space="preserve"> these particular works were referred to in the more recent documents. </w:t>
      </w:r>
      <w:r w:rsidR="00F26BCF" w:rsidRPr="00837602">
        <w:rPr>
          <w:rFonts w:ascii="Times New Roman" w:hAnsi="Times New Roman" w:cs="Times New Roman"/>
          <w:sz w:val="24"/>
          <w:szCs w:val="24"/>
        </w:rPr>
        <w:t>I</w:t>
      </w:r>
      <w:r w:rsidRPr="00837602">
        <w:rPr>
          <w:rFonts w:ascii="Times New Roman" w:hAnsi="Times New Roman" w:cs="Times New Roman"/>
          <w:sz w:val="24"/>
          <w:szCs w:val="24"/>
        </w:rPr>
        <w:t xml:space="preserve">nvolvement from a </w:t>
      </w:r>
      <w:r w:rsidR="00A92849" w:rsidRPr="00837602">
        <w:rPr>
          <w:rFonts w:ascii="Times New Roman" w:hAnsi="Times New Roman" w:cs="Times New Roman"/>
          <w:sz w:val="24"/>
          <w:szCs w:val="24"/>
        </w:rPr>
        <w:t>prisoner or prison worker</w:t>
      </w:r>
      <w:r w:rsidRPr="00837602">
        <w:rPr>
          <w:rFonts w:ascii="Times New Roman" w:hAnsi="Times New Roman" w:cs="Times New Roman"/>
          <w:sz w:val="24"/>
          <w:szCs w:val="24"/>
        </w:rPr>
        <w:t xml:space="preserve"> would have added </w:t>
      </w:r>
      <w:r w:rsidR="00A92849" w:rsidRPr="00837602">
        <w:rPr>
          <w:rFonts w:ascii="Times New Roman" w:hAnsi="Times New Roman" w:cs="Times New Roman"/>
          <w:sz w:val="24"/>
          <w:szCs w:val="24"/>
        </w:rPr>
        <w:t>critical</w:t>
      </w:r>
      <w:r w:rsidRPr="00837602">
        <w:rPr>
          <w:rFonts w:ascii="Times New Roman" w:hAnsi="Times New Roman" w:cs="Times New Roman"/>
          <w:sz w:val="24"/>
          <w:szCs w:val="24"/>
        </w:rPr>
        <w:t xml:space="preserve"> reflections on the literature (e.g. Sweeney, Beresford, Faulkner, Nettle, &amp; Rose, 2009).</w:t>
      </w:r>
      <w:r w:rsidR="00F26BCF" w:rsidRPr="00837602">
        <w:rPr>
          <w:rFonts w:ascii="Times New Roman" w:hAnsi="Times New Roman" w:cs="Times New Roman"/>
          <w:sz w:val="24"/>
          <w:szCs w:val="24"/>
        </w:rPr>
        <w:t xml:space="preserve"> However,</w:t>
      </w:r>
      <w:r w:rsidRPr="00837602">
        <w:rPr>
          <w:rFonts w:ascii="Times New Roman" w:hAnsi="Times New Roman" w:cs="Times New Roman"/>
          <w:sz w:val="24"/>
          <w:szCs w:val="24"/>
        </w:rPr>
        <w:t xml:space="preserve"> there were direct quotations</w:t>
      </w:r>
      <w:r w:rsidR="00F26BCF" w:rsidRPr="00837602">
        <w:rPr>
          <w:rFonts w:ascii="Times New Roman" w:hAnsi="Times New Roman" w:cs="Times New Roman"/>
          <w:sz w:val="24"/>
          <w:szCs w:val="24"/>
        </w:rPr>
        <w:t xml:space="preserve"> from women who had been separated from their infants</w:t>
      </w:r>
      <w:r w:rsidRPr="00837602">
        <w:rPr>
          <w:rFonts w:ascii="Times New Roman" w:hAnsi="Times New Roman" w:cs="Times New Roman"/>
          <w:sz w:val="24"/>
          <w:szCs w:val="24"/>
        </w:rPr>
        <w:t xml:space="preserve"> which added more detail to the impact of the experience of separation.</w:t>
      </w:r>
      <w:r w:rsidR="00CC241B" w:rsidRPr="00837602">
        <w:rPr>
          <w:rFonts w:ascii="Times New Roman" w:hAnsi="Times New Roman" w:cs="Times New Roman"/>
          <w:sz w:val="24"/>
          <w:szCs w:val="24"/>
        </w:rPr>
        <w:t xml:space="preserve"> </w:t>
      </w:r>
      <w:r w:rsidR="002E26FA" w:rsidRPr="00837602">
        <w:rPr>
          <w:rFonts w:ascii="Times New Roman" w:hAnsi="Times New Roman" w:cs="Times New Roman"/>
          <w:sz w:val="24"/>
          <w:szCs w:val="24"/>
        </w:rPr>
        <w:t>Wh</w:t>
      </w:r>
      <w:r w:rsidR="00AB0F6F" w:rsidRPr="00837602">
        <w:rPr>
          <w:rFonts w:ascii="Times New Roman" w:hAnsi="Times New Roman" w:cs="Times New Roman"/>
          <w:sz w:val="24"/>
          <w:szCs w:val="24"/>
        </w:rPr>
        <w:t>ilst the focus on the UK kept</w:t>
      </w:r>
      <w:r w:rsidR="002E26FA" w:rsidRPr="00837602">
        <w:rPr>
          <w:rFonts w:ascii="Times New Roman" w:hAnsi="Times New Roman" w:cs="Times New Roman"/>
          <w:sz w:val="24"/>
          <w:szCs w:val="24"/>
        </w:rPr>
        <w:t xml:space="preserve"> the review directly relevant to the policy, a review of international literature might have added some further insights around the use of attachment theory in prison policy and practice.</w:t>
      </w:r>
    </w:p>
    <w:p w:rsidR="003B522D" w:rsidRPr="00837602" w:rsidRDefault="003B522D" w:rsidP="00837602">
      <w:pPr>
        <w:spacing w:line="480" w:lineRule="auto"/>
        <w:rPr>
          <w:rFonts w:ascii="Times New Roman" w:hAnsi="Times New Roman" w:cs="Times New Roman"/>
          <w:b/>
          <w:bCs/>
          <w:sz w:val="24"/>
          <w:szCs w:val="24"/>
        </w:rPr>
      </w:pPr>
      <w:r w:rsidRPr="00837602">
        <w:rPr>
          <w:rFonts w:ascii="Times New Roman" w:hAnsi="Times New Roman" w:cs="Times New Roman"/>
          <w:b/>
          <w:bCs/>
          <w:sz w:val="24"/>
          <w:szCs w:val="24"/>
        </w:rPr>
        <w:t>Implications</w:t>
      </w:r>
      <w:r w:rsidR="00A26E56">
        <w:rPr>
          <w:rFonts w:ascii="Times New Roman" w:hAnsi="Times New Roman" w:cs="Times New Roman"/>
          <w:b/>
          <w:bCs/>
          <w:sz w:val="24"/>
          <w:szCs w:val="24"/>
        </w:rPr>
        <w:t xml:space="preserve"> and recommendations</w:t>
      </w:r>
    </w:p>
    <w:p w:rsidR="003B522D" w:rsidRPr="00837602" w:rsidRDefault="003B522D" w:rsidP="00837602">
      <w:pPr>
        <w:spacing w:line="480" w:lineRule="auto"/>
        <w:rPr>
          <w:rFonts w:ascii="Times New Roman" w:hAnsi="Times New Roman" w:cs="Times New Roman"/>
          <w:sz w:val="24"/>
          <w:szCs w:val="24"/>
        </w:rPr>
      </w:pPr>
      <w:r w:rsidRPr="00837602">
        <w:rPr>
          <w:rFonts w:ascii="Times New Roman" w:hAnsi="Times New Roman" w:cs="Times New Roman"/>
          <w:sz w:val="24"/>
          <w:szCs w:val="24"/>
        </w:rPr>
        <w:t xml:space="preserve">This review </w:t>
      </w:r>
      <w:r w:rsidR="002E26FA" w:rsidRPr="00837602">
        <w:rPr>
          <w:rFonts w:ascii="Times New Roman" w:hAnsi="Times New Roman" w:cs="Times New Roman"/>
          <w:sz w:val="24"/>
          <w:szCs w:val="24"/>
        </w:rPr>
        <w:t xml:space="preserve">adds </w:t>
      </w:r>
      <w:r w:rsidRPr="00837602">
        <w:rPr>
          <w:rFonts w:ascii="Times New Roman" w:hAnsi="Times New Roman" w:cs="Times New Roman"/>
          <w:sz w:val="24"/>
          <w:szCs w:val="24"/>
        </w:rPr>
        <w:t>further support to the idea that using attachment theory to inform practice around mother child separations in prisons would be of theoretical use. The scale of references to attachment, even as a general rather than a scientific concept, highlight its popularity across a range of organisations working directly with women in this situation. Whilst this is not to suggest it should be used uncritically, it could add some theoretically informed and specific suggestions to support women who a</w:t>
      </w:r>
      <w:r w:rsidR="002E26FA" w:rsidRPr="00837602">
        <w:rPr>
          <w:rFonts w:ascii="Times New Roman" w:hAnsi="Times New Roman" w:cs="Times New Roman"/>
          <w:sz w:val="24"/>
          <w:szCs w:val="24"/>
        </w:rPr>
        <w:t>re being affected by separation and the staff who work with them.</w:t>
      </w:r>
      <w:r w:rsidRPr="00837602">
        <w:rPr>
          <w:rFonts w:ascii="Times New Roman" w:hAnsi="Times New Roman" w:cs="Times New Roman"/>
          <w:sz w:val="24"/>
          <w:szCs w:val="24"/>
        </w:rPr>
        <w:t xml:space="preserve"> </w:t>
      </w:r>
      <w:r w:rsidR="00A26E56">
        <w:rPr>
          <w:rFonts w:ascii="Times New Roman" w:hAnsi="Times New Roman" w:cs="Times New Roman"/>
          <w:sz w:val="24"/>
          <w:szCs w:val="24"/>
        </w:rPr>
        <w:t xml:space="preserve">More broadly, an attachment informed perspective could </w:t>
      </w:r>
      <w:r w:rsidR="00A26E56">
        <w:rPr>
          <w:rFonts w:ascii="Times New Roman" w:hAnsi="Times New Roman" w:cs="Times New Roman"/>
          <w:sz w:val="24"/>
          <w:szCs w:val="24"/>
        </w:rPr>
        <w:lastRenderedPageBreak/>
        <w:t>inform sentencing practice (and its consequences) when considering the impact on women as a result of separation. The review of grey literature suggests that this is a resource that should be drawn on further to inform practice and training, and that the academic literature needs to be made more widely available to practitioners. Combining an attachment perspective and use of the grey literature may help in designing training and addressing punitive attitudes.</w:t>
      </w:r>
    </w:p>
    <w:p w:rsidR="00837602" w:rsidRDefault="00837602" w:rsidP="008B0D2E">
      <w:pPr>
        <w:rPr>
          <w:rFonts w:ascii="Times New Roman" w:hAnsi="Times New Roman" w:cs="Times New Roman"/>
          <w:b/>
          <w:bCs/>
        </w:rPr>
      </w:pPr>
    </w:p>
    <w:p w:rsidR="00E62C6D" w:rsidRPr="00837602" w:rsidRDefault="00E62C6D" w:rsidP="008B0D2E">
      <w:pPr>
        <w:rPr>
          <w:rFonts w:ascii="Times New Roman" w:hAnsi="Times New Roman" w:cs="Times New Roman"/>
          <w:b/>
          <w:bCs/>
        </w:rPr>
      </w:pPr>
      <w:r w:rsidRPr="00837602">
        <w:rPr>
          <w:rFonts w:ascii="Times New Roman" w:hAnsi="Times New Roman" w:cs="Times New Roman"/>
          <w:b/>
          <w:bCs/>
        </w:rPr>
        <w:t>References</w:t>
      </w:r>
    </w:p>
    <w:p w:rsidR="00CF5E8A" w:rsidRDefault="00CF5E8A" w:rsidP="00CF5E8A">
      <w:pPr>
        <w:pStyle w:val="EndnoteText"/>
        <w:spacing w:line="240" w:lineRule="auto"/>
        <w:rPr>
          <w:i/>
          <w:iCs/>
          <w:szCs w:val="22"/>
        </w:rPr>
      </w:pPr>
      <w:r w:rsidRPr="005759D3">
        <w:rPr>
          <w:szCs w:val="22"/>
        </w:rPr>
        <w:t>Ainsworth, M.</w:t>
      </w:r>
      <w:r w:rsidR="00726128">
        <w:rPr>
          <w:szCs w:val="22"/>
        </w:rPr>
        <w:t xml:space="preserve"> </w:t>
      </w:r>
      <w:r w:rsidRPr="005759D3">
        <w:rPr>
          <w:szCs w:val="22"/>
        </w:rPr>
        <w:t>D.</w:t>
      </w:r>
      <w:r w:rsidR="00726128">
        <w:rPr>
          <w:szCs w:val="22"/>
        </w:rPr>
        <w:t xml:space="preserve"> </w:t>
      </w:r>
      <w:r w:rsidRPr="005759D3">
        <w:rPr>
          <w:szCs w:val="22"/>
        </w:rPr>
        <w:t xml:space="preserve">S., Blehar, M.C., Waters, E., &amp; Wall, S. (1978). </w:t>
      </w:r>
      <w:r>
        <w:rPr>
          <w:i/>
          <w:iCs/>
          <w:szCs w:val="22"/>
        </w:rPr>
        <w:t xml:space="preserve">Patterns of attachment: A </w:t>
      </w:r>
    </w:p>
    <w:p w:rsidR="00CF5E8A" w:rsidRPr="005759D3" w:rsidRDefault="00CF5E8A" w:rsidP="00CF5E8A">
      <w:pPr>
        <w:pStyle w:val="EndnoteText"/>
        <w:spacing w:line="240" w:lineRule="auto"/>
        <w:ind w:firstLine="436"/>
        <w:rPr>
          <w:szCs w:val="22"/>
        </w:rPr>
      </w:pPr>
      <w:r w:rsidRPr="005759D3">
        <w:rPr>
          <w:i/>
          <w:iCs/>
          <w:szCs w:val="22"/>
        </w:rPr>
        <w:t>psychological study of the strange situation.</w:t>
      </w:r>
      <w:r w:rsidRPr="005759D3">
        <w:rPr>
          <w:szCs w:val="22"/>
        </w:rPr>
        <w:t xml:space="preserve"> Oxford: Lawrence Erlbaum.</w:t>
      </w:r>
    </w:p>
    <w:p w:rsidR="004352AF" w:rsidRPr="004352AF" w:rsidRDefault="004352AF" w:rsidP="00CF5E8A">
      <w:pPr>
        <w:spacing w:after="0" w:line="240" w:lineRule="auto"/>
        <w:rPr>
          <w:rFonts w:ascii="Times New Roman" w:hAnsi="Times New Roman" w:cs="Times New Roman"/>
          <w:i/>
          <w:color w:val="222222"/>
        </w:rPr>
      </w:pPr>
      <w:r w:rsidRPr="004352AF">
        <w:rPr>
          <w:rFonts w:ascii="Times New Roman" w:hAnsi="Times New Roman" w:cs="Times New Roman"/>
          <w:color w:val="222222"/>
        </w:rPr>
        <w:t xml:space="preserve">Albertson, K., O'Keeffe, C., Lessing-Turner, G., Burke, C., &amp; Renfrew, M. J. (2012). </w:t>
      </w:r>
      <w:r w:rsidRPr="004352AF">
        <w:rPr>
          <w:rFonts w:ascii="Times New Roman" w:hAnsi="Times New Roman" w:cs="Times New Roman"/>
          <w:i/>
          <w:color w:val="222222"/>
        </w:rPr>
        <w:t xml:space="preserve">Tackling health </w:t>
      </w:r>
    </w:p>
    <w:p w:rsidR="004352AF" w:rsidRPr="004352AF" w:rsidRDefault="004352AF" w:rsidP="004352AF">
      <w:pPr>
        <w:spacing w:after="0" w:line="240" w:lineRule="auto"/>
        <w:ind w:firstLine="720"/>
        <w:rPr>
          <w:rFonts w:ascii="Times New Roman" w:hAnsi="Times New Roman" w:cs="Times New Roman"/>
          <w:i/>
          <w:color w:val="222222"/>
        </w:rPr>
      </w:pPr>
      <w:r w:rsidRPr="004352AF">
        <w:rPr>
          <w:rFonts w:ascii="Times New Roman" w:hAnsi="Times New Roman" w:cs="Times New Roman"/>
          <w:i/>
          <w:color w:val="222222"/>
        </w:rPr>
        <w:t xml:space="preserve">inequalities through developing evidence-based policy and practice with childbearing women </w:t>
      </w:r>
    </w:p>
    <w:p w:rsidR="004352AF" w:rsidRPr="004352AF" w:rsidRDefault="004352AF" w:rsidP="004352AF">
      <w:pPr>
        <w:spacing w:after="0" w:line="240" w:lineRule="auto"/>
        <w:ind w:firstLine="720"/>
        <w:rPr>
          <w:rFonts w:ascii="Times New Roman" w:hAnsi="Times New Roman" w:cs="Times New Roman"/>
          <w:color w:val="222222"/>
        </w:rPr>
      </w:pPr>
      <w:r w:rsidRPr="004352AF">
        <w:rPr>
          <w:rFonts w:ascii="Times New Roman" w:hAnsi="Times New Roman" w:cs="Times New Roman"/>
          <w:i/>
          <w:color w:val="222222"/>
        </w:rPr>
        <w:t>in prison: A consultation.</w:t>
      </w:r>
      <w:r>
        <w:rPr>
          <w:rFonts w:ascii="Times New Roman" w:hAnsi="Times New Roman" w:cs="Times New Roman"/>
          <w:i/>
          <w:color w:val="222222"/>
        </w:rPr>
        <w:t xml:space="preserve"> Project Report. </w:t>
      </w:r>
      <w:r>
        <w:rPr>
          <w:rFonts w:ascii="Times New Roman" w:hAnsi="Times New Roman" w:cs="Times New Roman"/>
          <w:color w:val="222222"/>
        </w:rPr>
        <w:t>Sheffield:</w:t>
      </w:r>
      <w:r w:rsidR="00726128">
        <w:rPr>
          <w:rFonts w:ascii="Times New Roman" w:hAnsi="Times New Roman" w:cs="Times New Roman"/>
          <w:color w:val="222222"/>
        </w:rPr>
        <w:t xml:space="preserve"> </w:t>
      </w:r>
      <w:r>
        <w:rPr>
          <w:rFonts w:ascii="Times New Roman" w:hAnsi="Times New Roman" w:cs="Times New Roman"/>
          <w:color w:val="222222"/>
        </w:rPr>
        <w:t>Sheffield Hallam University.</w:t>
      </w:r>
    </w:p>
    <w:p w:rsidR="00952406" w:rsidRDefault="0091301E" w:rsidP="00CF5E8A">
      <w:pPr>
        <w:spacing w:after="0" w:line="240" w:lineRule="auto"/>
        <w:rPr>
          <w:rFonts w:ascii="Times New Roman" w:hAnsi="Times New Roman" w:cs="Times New Roman"/>
          <w:color w:val="222222"/>
        </w:rPr>
      </w:pPr>
      <w:r>
        <w:rPr>
          <w:rFonts w:ascii="Times New Roman" w:hAnsi="Times New Roman" w:cs="Times New Roman"/>
          <w:color w:val="222222"/>
        </w:rPr>
        <w:t xml:space="preserve">Arnold, E. (ed.). 2012. </w:t>
      </w:r>
      <w:r>
        <w:rPr>
          <w:rFonts w:ascii="Times New Roman" w:hAnsi="Times New Roman" w:cs="Times New Roman"/>
          <w:i/>
          <w:color w:val="222222"/>
        </w:rPr>
        <w:t xml:space="preserve">Parents and Children in Prison. Attachment, </w:t>
      </w:r>
      <w:r w:rsidR="00952406">
        <w:rPr>
          <w:rFonts w:ascii="Times New Roman" w:hAnsi="Times New Roman" w:cs="Times New Roman"/>
          <w:i/>
          <w:color w:val="222222"/>
        </w:rPr>
        <w:t xml:space="preserve">separation and loss. </w:t>
      </w:r>
      <w:r w:rsidR="00952406">
        <w:rPr>
          <w:rFonts w:ascii="Times New Roman" w:hAnsi="Times New Roman" w:cs="Times New Roman"/>
          <w:color w:val="222222"/>
        </w:rPr>
        <w:t xml:space="preserve">London: </w:t>
      </w:r>
    </w:p>
    <w:p w:rsidR="0091301E" w:rsidRPr="00952406" w:rsidRDefault="00952406" w:rsidP="00952406">
      <w:pPr>
        <w:spacing w:after="0" w:line="240" w:lineRule="auto"/>
        <w:ind w:firstLine="720"/>
        <w:rPr>
          <w:rFonts w:ascii="Times New Roman" w:hAnsi="Times New Roman" w:cs="Times New Roman"/>
          <w:color w:val="222222"/>
        </w:rPr>
      </w:pPr>
      <w:r>
        <w:rPr>
          <w:rFonts w:ascii="Times New Roman" w:hAnsi="Times New Roman" w:cs="Times New Roman"/>
          <w:color w:val="222222"/>
        </w:rPr>
        <w:t>Separation &amp; Reunion Forum.</w:t>
      </w:r>
    </w:p>
    <w:p w:rsidR="000532FA" w:rsidRDefault="000532FA" w:rsidP="00CF5E8A">
      <w:pPr>
        <w:spacing w:after="0" w:line="240" w:lineRule="auto"/>
        <w:rPr>
          <w:rFonts w:ascii="Times New Roman" w:hAnsi="Times New Roman" w:cs="Times New Roman"/>
          <w:i/>
          <w:color w:val="222222"/>
        </w:rPr>
      </w:pPr>
      <w:r>
        <w:rPr>
          <w:rFonts w:ascii="Times New Roman" w:hAnsi="Times New Roman" w:cs="Times New Roman"/>
          <w:color w:val="222222"/>
        </w:rPr>
        <w:t xml:space="preserve">Baldwin, L. (2015). </w:t>
      </w:r>
      <w:r>
        <w:rPr>
          <w:rFonts w:ascii="Times New Roman" w:hAnsi="Times New Roman" w:cs="Times New Roman"/>
          <w:i/>
          <w:color w:val="222222"/>
        </w:rPr>
        <w:t xml:space="preserve">Mothering Justice. Working with Mothers in Criminal and Social Justice Settings. </w:t>
      </w:r>
    </w:p>
    <w:p w:rsidR="000532FA" w:rsidRPr="000532FA" w:rsidRDefault="000532FA" w:rsidP="000532FA">
      <w:pPr>
        <w:spacing w:after="0" w:line="240" w:lineRule="auto"/>
        <w:ind w:firstLine="720"/>
        <w:rPr>
          <w:rFonts w:ascii="Times New Roman" w:hAnsi="Times New Roman" w:cs="Times New Roman"/>
          <w:color w:val="222222"/>
        </w:rPr>
      </w:pPr>
      <w:r>
        <w:rPr>
          <w:rFonts w:ascii="Times New Roman" w:hAnsi="Times New Roman" w:cs="Times New Roman"/>
          <w:color w:val="222222"/>
        </w:rPr>
        <w:t>East Sussex: Waterside Press.</w:t>
      </w:r>
    </w:p>
    <w:p w:rsidR="00CF5E8A" w:rsidRDefault="00CF5E8A" w:rsidP="00CF5E8A">
      <w:pPr>
        <w:spacing w:after="0" w:line="240" w:lineRule="auto"/>
        <w:rPr>
          <w:rFonts w:ascii="Times New Roman" w:hAnsi="Times New Roman" w:cs="Times New Roman"/>
          <w:color w:val="222222"/>
        </w:rPr>
      </w:pPr>
      <w:r w:rsidRPr="005759D3">
        <w:rPr>
          <w:rFonts w:ascii="Times New Roman" w:hAnsi="Times New Roman" w:cs="Times New Roman"/>
          <w:color w:val="222222"/>
        </w:rPr>
        <w:t xml:space="preserve">Baradon, T., &amp; Target, M. (2010). Mothers and babies in prison: </w:t>
      </w:r>
      <w:r w:rsidR="00726128">
        <w:rPr>
          <w:rFonts w:ascii="Times New Roman" w:hAnsi="Times New Roman" w:cs="Times New Roman"/>
          <w:color w:val="222222"/>
        </w:rPr>
        <w:t>A</w:t>
      </w:r>
      <w:r w:rsidRPr="005759D3">
        <w:rPr>
          <w:rFonts w:ascii="Times New Roman" w:hAnsi="Times New Roman" w:cs="Times New Roman"/>
          <w:color w:val="222222"/>
        </w:rPr>
        <w:t xml:space="preserve"> psychoanalytic approach </w:t>
      </w:r>
    </w:p>
    <w:p w:rsidR="00CF5E8A" w:rsidRPr="005759D3" w:rsidRDefault="00CF5E8A" w:rsidP="00CF5E8A">
      <w:pPr>
        <w:spacing w:after="0" w:line="240" w:lineRule="auto"/>
        <w:ind w:left="720"/>
        <w:rPr>
          <w:rFonts w:ascii="Times New Roman" w:hAnsi="Times New Roman" w:cs="Times New Roman"/>
        </w:rPr>
      </w:pPr>
      <w:r w:rsidRPr="005759D3">
        <w:rPr>
          <w:rFonts w:ascii="Times New Roman" w:hAnsi="Times New Roman" w:cs="Times New Roman"/>
          <w:color w:val="222222"/>
        </w:rPr>
        <w:t xml:space="preserve">supporting attachment. </w:t>
      </w:r>
      <w:r w:rsidRPr="005759D3">
        <w:rPr>
          <w:rFonts w:ascii="Times New Roman" w:hAnsi="Times New Roman" w:cs="Times New Roman"/>
          <w:i/>
          <w:iCs/>
          <w:color w:val="222222"/>
        </w:rPr>
        <w:t>Off the Couch: Contemporary Psychoanalytic Applications</w:t>
      </w:r>
      <w:r w:rsidRPr="005759D3">
        <w:rPr>
          <w:rFonts w:ascii="Times New Roman" w:hAnsi="Times New Roman" w:cs="Times New Roman"/>
          <w:color w:val="222222"/>
        </w:rPr>
        <w:t>, 66.</w:t>
      </w:r>
    </w:p>
    <w:p w:rsidR="00952406" w:rsidRDefault="00CF5E8A" w:rsidP="00952406">
      <w:pPr>
        <w:spacing w:after="0" w:line="240" w:lineRule="auto"/>
        <w:rPr>
          <w:rFonts w:ascii="Times New Roman" w:hAnsi="Times New Roman" w:cs="Times New Roman"/>
          <w:color w:val="222222"/>
        </w:rPr>
      </w:pPr>
      <w:r w:rsidRPr="005759D3">
        <w:rPr>
          <w:rFonts w:ascii="Times New Roman" w:hAnsi="Times New Roman" w:cs="Times New Roman"/>
          <w:color w:val="222222"/>
        </w:rPr>
        <w:t>Baradon, T., Fonagy, P., Bland, K., Lénárd, K., &amp; Sleed, M. (2008). New Beginnings</w:t>
      </w:r>
      <w:r w:rsidR="00952406">
        <w:rPr>
          <w:rFonts w:ascii="Times New Roman" w:hAnsi="Times New Roman" w:cs="Times New Roman"/>
          <w:color w:val="222222"/>
        </w:rPr>
        <w:t xml:space="preserve"> </w:t>
      </w:r>
      <w:r w:rsidRPr="005759D3">
        <w:rPr>
          <w:rFonts w:ascii="Times New Roman" w:hAnsi="Times New Roman" w:cs="Times New Roman"/>
          <w:color w:val="222222"/>
        </w:rPr>
        <w:t>–</w:t>
      </w:r>
      <w:r w:rsidR="00952406">
        <w:rPr>
          <w:rFonts w:ascii="Times New Roman" w:hAnsi="Times New Roman" w:cs="Times New Roman"/>
          <w:color w:val="222222"/>
        </w:rPr>
        <w:t xml:space="preserve"> </w:t>
      </w:r>
      <w:r w:rsidRPr="005759D3">
        <w:rPr>
          <w:rFonts w:ascii="Times New Roman" w:hAnsi="Times New Roman" w:cs="Times New Roman"/>
          <w:color w:val="222222"/>
        </w:rPr>
        <w:t xml:space="preserve">an </w:t>
      </w:r>
    </w:p>
    <w:p w:rsidR="00952406" w:rsidRDefault="00CF5E8A" w:rsidP="00952406">
      <w:pPr>
        <w:spacing w:after="0" w:line="240" w:lineRule="auto"/>
        <w:ind w:firstLine="720"/>
        <w:rPr>
          <w:rFonts w:ascii="Times New Roman" w:hAnsi="Times New Roman" w:cs="Times New Roman"/>
          <w:color w:val="222222"/>
        </w:rPr>
      </w:pPr>
      <w:r w:rsidRPr="005759D3">
        <w:rPr>
          <w:rFonts w:ascii="Times New Roman" w:hAnsi="Times New Roman" w:cs="Times New Roman"/>
          <w:color w:val="222222"/>
        </w:rPr>
        <w:t xml:space="preserve">experience-based programme addressing the attachment relationship between mothers and </w:t>
      </w:r>
    </w:p>
    <w:p w:rsidR="00CF5E8A" w:rsidRPr="005759D3" w:rsidRDefault="00CF5E8A" w:rsidP="00952406">
      <w:pPr>
        <w:spacing w:after="0" w:line="240" w:lineRule="auto"/>
        <w:ind w:firstLine="720"/>
        <w:rPr>
          <w:rFonts w:ascii="Times New Roman" w:hAnsi="Times New Roman" w:cs="Times New Roman"/>
        </w:rPr>
      </w:pPr>
      <w:r w:rsidRPr="005759D3">
        <w:rPr>
          <w:rFonts w:ascii="Times New Roman" w:hAnsi="Times New Roman" w:cs="Times New Roman"/>
          <w:color w:val="222222"/>
        </w:rPr>
        <w:t xml:space="preserve">their babies in prisons. </w:t>
      </w:r>
      <w:r w:rsidRPr="005759D3">
        <w:rPr>
          <w:rFonts w:ascii="Times New Roman" w:hAnsi="Times New Roman" w:cs="Times New Roman"/>
          <w:i/>
          <w:iCs/>
          <w:color w:val="222222"/>
        </w:rPr>
        <w:t>Journal of Child Psychotherapy</w:t>
      </w:r>
      <w:r w:rsidRPr="005759D3">
        <w:rPr>
          <w:rFonts w:ascii="Times New Roman" w:hAnsi="Times New Roman" w:cs="Times New Roman"/>
          <w:color w:val="222222"/>
        </w:rPr>
        <w:t xml:space="preserve">, </w:t>
      </w:r>
      <w:r w:rsidRPr="005759D3">
        <w:rPr>
          <w:rFonts w:ascii="Times New Roman" w:hAnsi="Times New Roman" w:cs="Times New Roman"/>
          <w:i/>
          <w:iCs/>
          <w:color w:val="222222"/>
        </w:rPr>
        <w:t>34</w:t>
      </w:r>
      <w:r w:rsidRPr="005759D3">
        <w:rPr>
          <w:rFonts w:ascii="Times New Roman" w:hAnsi="Times New Roman" w:cs="Times New Roman"/>
          <w:color w:val="222222"/>
        </w:rPr>
        <w:t>(2), 240-258.</w:t>
      </w:r>
    </w:p>
    <w:p w:rsidR="00726128" w:rsidRDefault="00CF5E8A" w:rsidP="00726128">
      <w:pPr>
        <w:pStyle w:val="EndnoteText"/>
        <w:spacing w:line="240" w:lineRule="auto"/>
        <w:rPr>
          <w:i/>
          <w:iCs/>
          <w:szCs w:val="22"/>
        </w:rPr>
      </w:pPr>
      <w:r w:rsidRPr="005759D3">
        <w:rPr>
          <w:szCs w:val="22"/>
        </w:rPr>
        <w:t xml:space="preserve">Bifulco, A. &amp; Thomas, G. (2013). </w:t>
      </w:r>
      <w:r w:rsidRPr="005759D3">
        <w:rPr>
          <w:i/>
          <w:iCs/>
          <w:szCs w:val="22"/>
        </w:rPr>
        <w:t xml:space="preserve">Understanding </w:t>
      </w:r>
      <w:r w:rsidR="00726128">
        <w:rPr>
          <w:i/>
          <w:iCs/>
          <w:szCs w:val="22"/>
        </w:rPr>
        <w:t>A</w:t>
      </w:r>
      <w:r w:rsidRPr="005759D3">
        <w:rPr>
          <w:i/>
          <w:iCs/>
          <w:szCs w:val="22"/>
        </w:rPr>
        <w:t xml:space="preserve">dult </w:t>
      </w:r>
      <w:r w:rsidR="00726128">
        <w:rPr>
          <w:i/>
          <w:iCs/>
          <w:szCs w:val="22"/>
        </w:rPr>
        <w:t>A</w:t>
      </w:r>
      <w:r w:rsidRPr="005759D3">
        <w:rPr>
          <w:i/>
          <w:iCs/>
          <w:szCs w:val="22"/>
        </w:rPr>
        <w:t xml:space="preserve">ttachment in </w:t>
      </w:r>
      <w:r w:rsidR="00726128">
        <w:rPr>
          <w:i/>
          <w:iCs/>
          <w:szCs w:val="22"/>
        </w:rPr>
        <w:t>F</w:t>
      </w:r>
      <w:r w:rsidRPr="005759D3">
        <w:rPr>
          <w:i/>
          <w:iCs/>
          <w:szCs w:val="22"/>
        </w:rPr>
        <w:t xml:space="preserve">amily </w:t>
      </w:r>
      <w:r w:rsidR="00726128">
        <w:rPr>
          <w:i/>
          <w:iCs/>
          <w:szCs w:val="22"/>
        </w:rPr>
        <w:t>R</w:t>
      </w:r>
      <w:r w:rsidRPr="005759D3">
        <w:rPr>
          <w:i/>
          <w:iCs/>
          <w:szCs w:val="22"/>
        </w:rPr>
        <w:t xml:space="preserve">elationships: </w:t>
      </w:r>
    </w:p>
    <w:p w:rsidR="00CF5E8A" w:rsidRPr="005759D3" w:rsidRDefault="00CF5E8A" w:rsidP="00CF5E8A">
      <w:pPr>
        <w:pStyle w:val="EndnoteText"/>
        <w:spacing w:line="240" w:lineRule="auto"/>
        <w:ind w:firstLine="436"/>
        <w:rPr>
          <w:szCs w:val="22"/>
        </w:rPr>
      </w:pPr>
      <w:r w:rsidRPr="005759D3">
        <w:rPr>
          <w:i/>
          <w:iCs/>
          <w:szCs w:val="22"/>
        </w:rPr>
        <w:t xml:space="preserve">Research, </w:t>
      </w:r>
      <w:r w:rsidR="00726128">
        <w:rPr>
          <w:i/>
          <w:iCs/>
          <w:szCs w:val="22"/>
        </w:rPr>
        <w:t>Assessment and I</w:t>
      </w:r>
      <w:r w:rsidRPr="005759D3">
        <w:rPr>
          <w:i/>
          <w:iCs/>
          <w:szCs w:val="22"/>
        </w:rPr>
        <w:t xml:space="preserve">ntervention. </w:t>
      </w:r>
      <w:r w:rsidRPr="005759D3">
        <w:rPr>
          <w:szCs w:val="22"/>
        </w:rPr>
        <w:t>Abingdon:</w:t>
      </w:r>
      <w:r w:rsidR="00726128">
        <w:rPr>
          <w:szCs w:val="22"/>
        </w:rPr>
        <w:t xml:space="preserve"> </w:t>
      </w:r>
      <w:r w:rsidRPr="005759D3">
        <w:rPr>
          <w:szCs w:val="22"/>
        </w:rPr>
        <w:t>Routledge.</w:t>
      </w:r>
    </w:p>
    <w:p w:rsidR="00CF5E8A" w:rsidRDefault="00CF5E8A" w:rsidP="00CF5E8A">
      <w:pPr>
        <w:pStyle w:val="EndnoteText"/>
        <w:spacing w:line="240" w:lineRule="auto"/>
        <w:rPr>
          <w:szCs w:val="22"/>
        </w:rPr>
      </w:pPr>
      <w:r w:rsidRPr="005759D3">
        <w:rPr>
          <w:szCs w:val="22"/>
        </w:rPr>
        <w:t>Birmingham, L., Coulson, D., Mullee, M., Kamal, M., &amp; Gregoire, A. (</w:t>
      </w:r>
      <w:r w:rsidRPr="000C62CE">
        <w:rPr>
          <w:szCs w:val="22"/>
        </w:rPr>
        <w:t>2006</w:t>
      </w:r>
      <w:r w:rsidRPr="005759D3">
        <w:rPr>
          <w:szCs w:val="22"/>
        </w:rPr>
        <w:t xml:space="preserve">). The mental health of </w:t>
      </w:r>
    </w:p>
    <w:p w:rsidR="00CF5E8A" w:rsidRPr="005759D3" w:rsidRDefault="00CF5E8A" w:rsidP="00CF5E8A">
      <w:pPr>
        <w:pStyle w:val="EndnoteText"/>
        <w:spacing w:line="240" w:lineRule="auto"/>
        <w:ind w:left="720" w:firstLine="0"/>
        <w:rPr>
          <w:szCs w:val="22"/>
        </w:rPr>
      </w:pPr>
      <w:r w:rsidRPr="005759D3">
        <w:rPr>
          <w:szCs w:val="22"/>
        </w:rPr>
        <w:t xml:space="preserve">women in prison mother and baby units. </w:t>
      </w:r>
      <w:r w:rsidRPr="005759D3">
        <w:rPr>
          <w:i/>
          <w:iCs/>
          <w:szCs w:val="22"/>
        </w:rPr>
        <w:t>Journal of Forensic Psychiatry and Psychology, 17(3),</w:t>
      </w:r>
      <w:r w:rsidRPr="005759D3">
        <w:rPr>
          <w:szCs w:val="22"/>
        </w:rPr>
        <w:t xml:space="preserve"> 393-404.</w:t>
      </w:r>
    </w:p>
    <w:p w:rsidR="00CF5E8A" w:rsidRPr="005759D3" w:rsidRDefault="00CF5E8A" w:rsidP="00CF5E8A">
      <w:pPr>
        <w:pStyle w:val="NormalWeb"/>
        <w:spacing w:before="0" w:beforeAutospacing="0" w:after="0" w:afterAutospacing="0"/>
        <w:rPr>
          <w:sz w:val="22"/>
          <w:szCs w:val="22"/>
        </w:rPr>
      </w:pPr>
      <w:r w:rsidRPr="005759D3">
        <w:rPr>
          <w:sz w:val="22"/>
          <w:szCs w:val="22"/>
        </w:rPr>
        <w:t xml:space="preserve">Borelli, J. L., Goshin, L., Joestl, S., Clark, J., &amp; Byrne, M. W. (2010). Attachment organization </w:t>
      </w:r>
    </w:p>
    <w:p w:rsidR="00CF5E8A" w:rsidRPr="005759D3" w:rsidRDefault="00CF5E8A" w:rsidP="00CF5E8A">
      <w:pPr>
        <w:pStyle w:val="NormalWeb"/>
        <w:spacing w:before="0" w:beforeAutospacing="0" w:after="0" w:afterAutospacing="0"/>
        <w:ind w:left="720"/>
        <w:rPr>
          <w:sz w:val="22"/>
          <w:szCs w:val="22"/>
        </w:rPr>
      </w:pPr>
      <w:r w:rsidRPr="005759D3">
        <w:rPr>
          <w:sz w:val="22"/>
          <w:szCs w:val="22"/>
        </w:rPr>
        <w:t>in a sample of incarcerated mothers: Distribution of classifications and associations with substance abuse history, depressive symptoms, perceptions of parenting competency and social support.</w:t>
      </w:r>
      <w:r w:rsidRPr="005759D3">
        <w:rPr>
          <w:i/>
          <w:iCs/>
          <w:sz w:val="22"/>
          <w:szCs w:val="22"/>
        </w:rPr>
        <w:t xml:space="preserve"> Attachment and Human Development, 12(4),</w:t>
      </w:r>
      <w:r w:rsidRPr="005759D3">
        <w:rPr>
          <w:sz w:val="22"/>
          <w:szCs w:val="22"/>
        </w:rPr>
        <w:t xml:space="preserve"> 355-374.</w:t>
      </w:r>
    </w:p>
    <w:p w:rsidR="00CF5E8A" w:rsidRPr="005759D3" w:rsidRDefault="00CF5E8A" w:rsidP="00CF5E8A">
      <w:pPr>
        <w:spacing w:after="0" w:line="240" w:lineRule="auto"/>
        <w:rPr>
          <w:rFonts w:ascii="Times New Roman" w:hAnsi="Times New Roman" w:cs="Times New Roman"/>
          <w:shd w:val="clear" w:color="auto" w:fill="FFFFFF"/>
        </w:rPr>
      </w:pPr>
      <w:r w:rsidRPr="005759D3">
        <w:rPr>
          <w:rFonts w:ascii="Times New Roman" w:hAnsi="Times New Roman" w:cs="Times New Roman"/>
          <w:shd w:val="clear" w:color="auto" w:fill="FFFFFF"/>
        </w:rPr>
        <w:t xml:space="preserve">Bowlby, J. (1969). </w:t>
      </w:r>
      <w:r w:rsidRPr="005759D3">
        <w:rPr>
          <w:rFonts w:ascii="Times New Roman" w:hAnsi="Times New Roman" w:cs="Times New Roman"/>
          <w:i/>
          <w:iCs/>
          <w:shd w:val="clear" w:color="auto" w:fill="FFFFFF"/>
        </w:rPr>
        <w:t>Attachment and Loss</w:t>
      </w:r>
      <w:r w:rsidRPr="005759D3">
        <w:rPr>
          <w:rFonts w:ascii="Times New Roman" w:hAnsi="Times New Roman" w:cs="Times New Roman"/>
          <w:shd w:val="clear" w:color="auto" w:fill="FFFFFF"/>
        </w:rPr>
        <w:t>. London: Hogarth Press.</w:t>
      </w:r>
    </w:p>
    <w:p w:rsidR="00CF5E8A" w:rsidRPr="005759D3" w:rsidRDefault="00CF5E8A" w:rsidP="00CF5E8A">
      <w:pPr>
        <w:spacing w:after="0" w:line="240" w:lineRule="auto"/>
        <w:rPr>
          <w:rFonts w:ascii="Times New Roman" w:hAnsi="Times New Roman" w:cs="Times New Roman"/>
          <w:i/>
          <w:iCs/>
          <w:shd w:val="clear" w:color="auto" w:fill="FFFFFF"/>
        </w:rPr>
      </w:pPr>
      <w:r w:rsidRPr="005759D3">
        <w:rPr>
          <w:rFonts w:ascii="Times New Roman" w:hAnsi="Times New Roman" w:cs="Times New Roman"/>
          <w:shd w:val="clear" w:color="auto" w:fill="FFFFFF"/>
        </w:rPr>
        <w:t>Bradley, R. H., &amp; Corwyn, R. F. (2002). Socioeconomic status and child development.</w:t>
      </w:r>
      <w:r w:rsidRPr="005759D3">
        <w:rPr>
          <w:rStyle w:val="apple-converted-space"/>
          <w:rFonts w:ascii="Times New Roman" w:hAnsi="Times New Roman" w:cs="Times New Roman"/>
          <w:i/>
          <w:iCs/>
          <w:shd w:val="clear" w:color="auto" w:fill="FFFFFF"/>
        </w:rPr>
        <w:t> </w:t>
      </w:r>
      <w:r w:rsidRPr="005759D3">
        <w:rPr>
          <w:rFonts w:ascii="Times New Roman" w:hAnsi="Times New Roman" w:cs="Times New Roman"/>
          <w:i/>
          <w:iCs/>
          <w:shd w:val="clear" w:color="auto" w:fill="FFFFFF"/>
        </w:rPr>
        <w:t xml:space="preserve">Annual </w:t>
      </w:r>
    </w:p>
    <w:p w:rsidR="00CF5E8A" w:rsidRPr="005759D3" w:rsidRDefault="00CF5E8A" w:rsidP="00CF5E8A">
      <w:pPr>
        <w:spacing w:after="0" w:line="240" w:lineRule="auto"/>
        <w:ind w:firstLine="720"/>
        <w:rPr>
          <w:rFonts w:ascii="Times New Roman" w:hAnsi="Times New Roman" w:cs="Times New Roman"/>
          <w:i/>
          <w:iCs/>
          <w:shd w:val="clear" w:color="auto" w:fill="FFFFFF"/>
        </w:rPr>
      </w:pPr>
      <w:r w:rsidRPr="005759D3">
        <w:rPr>
          <w:rFonts w:ascii="Times New Roman" w:hAnsi="Times New Roman" w:cs="Times New Roman"/>
          <w:i/>
          <w:iCs/>
          <w:shd w:val="clear" w:color="auto" w:fill="FFFFFF"/>
        </w:rPr>
        <w:t>Review of Psychology,</w:t>
      </w:r>
      <w:r w:rsidRPr="005759D3">
        <w:rPr>
          <w:rStyle w:val="apple-converted-space"/>
          <w:rFonts w:ascii="Times New Roman" w:hAnsi="Times New Roman" w:cs="Times New Roman"/>
          <w:i/>
          <w:iCs/>
          <w:shd w:val="clear" w:color="auto" w:fill="FFFFFF"/>
        </w:rPr>
        <w:t> </w:t>
      </w:r>
      <w:r w:rsidRPr="005759D3">
        <w:rPr>
          <w:rFonts w:ascii="Times New Roman" w:hAnsi="Times New Roman" w:cs="Times New Roman"/>
          <w:i/>
          <w:iCs/>
          <w:shd w:val="clear" w:color="auto" w:fill="FFFFFF"/>
        </w:rPr>
        <w:t>53(1),</w:t>
      </w:r>
      <w:r w:rsidRPr="005759D3">
        <w:rPr>
          <w:rFonts w:ascii="Times New Roman" w:hAnsi="Times New Roman" w:cs="Times New Roman"/>
          <w:shd w:val="clear" w:color="auto" w:fill="FFFFFF"/>
        </w:rPr>
        <w:t xml:space="preserve"> 371-399. </w:t>
      </w:r>
    </w:p>
    <w:p w:rsidR="00CF5E8A" w:rsidRPr="005759D3" w:rsidRDefault="00CF5E8A" w:rsidP="00CF5E8A">
      <w:pPr>
        <w:spacing w:after="0" w:line="240" w:lineRule="auto"/>
        <w:rPr>
          <w:rFonts w:ascii="Times New Roman" w:hAnsi="Times New Roman" w:cs="Times New Roman"/>
          <w:i/>
          <w:iCs/>
        </w:rPr>
      </w:pPr>
      <w:r w:rsidRPr="005759D3">
        <w:rPr>
          <w:rFonts w:ascii="Times New Roman" w:hAnsi="Times New Roman" w:cs="Times New Roman"/>
        </w:rPr>
        <w:t xml:space="preserve">Braun, V., &amp; Clarke, V. (2006). Using thematic analysis in psychology. </w:t>
      </w:r>
      <w:r w:rsidRPr="005759D3">
        <w:rPr>
          <w:rFonts w:ascii="Times New Roman" w:hAnsi="Times New Roman" w:cs="Times New Roman"/>
          <w:i/>
          <w:iCs/>
        </w:rPr>
        <w:t xml:space="preserve">Qualitative Research in </w:t>
      </w:r>
    </w:p>
    <w:p w:rsidR="00CF5E8A" w:rsidRPr="005759D3" w:rsidRDefault="00CF5E8A" w:rsidP="00CF5E8A">
      <w:pPr>
        <w:spacing w:after="0" w:line="240" w:lineRule="auto"/>
        <w:ind w:firstLine="720"/>
        <w:rPr>
          <w:rFonts w:ascii="Times New Roman" w:hAnsi="Times New Roman" w:cs="Times New Roman"/>
        </w:rPr>
      </w:pPr>
      <w:r w:rsidRPr="005759D3">
        <w:rPr>
          <w:rFonts w:ascii="Times New Roman" w:hAnsi="Times New Roman" w:cs="Times New Roman"/>
          <w:i/>
          <w:iCs/>
        </w:rPr>
        <w:t>Psychology</w:t>
      </w:r>
      <w:r w:rsidRPr="005759D3">
        <w:rPr>
          <w:rFonts w:ascii="Times New Roman" w:hAnsi="Times New Roman" w:cs="Times New Roman"/>
        </w:rPr>
        <w:t xml:space="preserve">, </w:t>
      </w:r>
      <w:r w:rsidRPr="005759D3">
        <w:rPr>
          <w:rFonts w:ascii="Times New Roman" w:hAnsi="Times New Roman" w:cs="Times New Roman"/>
          <w:i/>
          <w:iCs/>
        </w:rPr>
        <w:t>3(2),</w:t>
      </w:r>
      <w:r w:rsidRPr="005759D3">
        <w:rPr>
          <w:rFonts w:ascii="Times New Roman" w:hAnsi="Times New Roman" w:cs="Times New Roman"/>
        </w:rPr>
        <w:t xml:space="preserve"> 77-101</w:t>
      </w:r>
      <w:r w:rsidR="00661C0E">
        <w:rPr>
          <w:rFonts w:ascii="Times New Roman" w:hAnsi="Times New Roman" w:cs="Times New Roman"/>
        </w:rPr>
        <w:t>.</w:t>
      </w:r>
    </w:p>
    <w:p w:rsidR="00CF5E8A" w:rsidRDefault="00CF5E8A" w:rsidP="00CF5E8A">
      <w:pPr>
        <w:pStyle w:val="EndnoteText"/>
        <w:spacing w:line="240" w:lineRule="auto"/>
        <w:rPr>
          <w:szCs w:val="22"/>
        </w:rPr>
      </w:pPr>
      <w:r w:rsidRPr="005759D3">
        <w:rPr>
          <w:szCs w:val="22"/>
        </w:rPr>
        <w:t xml:space="preserve">Byrne, M. W., Goshin, L. S., &amp; Joestl, S. S. (2010). Intergenerational transmission of attachment for </w:t>
      </w:r>
    </w:p>
    <w:p w:rsidR="00CF5E8A" w:rsidRPr="005759D3" w:rsidRDefault="00CF5E8A" w:rsidP="00CF5E8A">
      <w:pPr>
        <w:pStyle w:val="EndnoteText"/>
        <w:spacing w:line="240" w:lineRule="auto"/>
        <w:ind w:firstLine="436"/>
        <w:rPr>
          <w:szCs w:val="22"/>
        </w:rPr>
      </w:pPr>
      <w:r w:rsidRPr="005759D3">
        <w:rPr>
          <w:szCs w:val="22"/>
        </w:rPr>
        <w:t>infants raised in a prison nursery.</w:t>
      </w:r>
      <w:r w:rsidRPr="005759D3">
        <w:rPr>
          <w:i/>
          <w:iCs/>
          <w:szCs w:val="22"/>
        </w:rPr>
        <w:t xml:space="preserve"> Attachment and Human Development, 12(4),</w:t>
      </w:r>
      <w:r w:rsidRPr="005759D3">
        <w:rPr>
          <w:szCs w:val="22"/>
        </w:rPr>
        <w:t xml:space="preserve"> 375-393.</w:t>
      </w:r>
    </w:p>
    <w:p w:rsidR="00CF5E8A" w:rsidRDefault="00CF5E8A" w:rsidP="00CF5E8A">
      <w:pPr>
        <w:pStyle w:val="EndnoteText"/>
        <w:spacing w:line="240" w:lineRule="auto"/>
        <w:rPr>
          <w:szCs w:val="22"/>
        </w:rPr>
      </w:pPr>
      <w:r w:rsidRPr="005759D3">
        <w:rPr>
          <w:szCs w:val="22"/>
        </w:rPr>
        <w:t xml:space="preserve">Cassidy, J., Poehlmann, J., &amp; Shaver, P. R. (2010). An attachment perspective on incarcerated parents </w:t>
      </w:r>
    </w:p>
    <w:p w:rsidR="00CF5E8A" w:rsidRPr="005759D3" w:rsidRDefault="00CF5E8A" w:rsidP="00CF5E8A">
      <w:pPr>
        <w:pStyle w:val="EndnoteText"/>
        <w:spacing w:line="240" w:lineRule="auto"/>
        <w:ind w:firstLine="436"/>
        <w:rPr>
          <w:szCs w:val="22"/>
        </w:rPr>
      </w:pPr>
      <w:r w:rsidRPr="005759D3">
        <w:rPr>
          <w:szCs w:val="22"/>
        </w:rPr>
        <w:t>and their children.</w:t>
      </w:r>
      <w:r w:rsidRPr="005759D3">
        <w:rPr>
          <w:i/>
          <w:iCs/>
          <w:szCs w:val="22"/>
        </w:rPr>
        <w:t xml:space="preserve">  Attachment and Human Development, 12(4),</w:t>
      </w:r>
      <w:r w:rsidRPr="005759D3">
        <w:rPr>
          <w:szCs w:val="22"/>
        </w:rPr>
        <w:t xml:space="preserve"> 285-288.</w:t>
      </w:r>
    </w:p>
    <w:p w:rsidR="00CF5E8A" w:rsidRPr="005759D3" w:rsidRDefault="00CF5E8A" w:rsidP="00CF5E8A">
      <w:pPr>
        <w:spacing w:after="0" w:line="240" w:lineRule="auto"/>
        <w:rPr>
          <w:rFonts w:ascii="Times New Roman" w:hAnsi="Times New Roman" w:cs="Times New Roman"/>
          <w:i/>
          <w:iCs/>
        </w:rPr>
      </w:pPr>
      <w:r w:rsidRPr="005759D3">
        <w:rPr>
          <w:rFonts w:ascii="Times New Roman" w:hAnsi="Times New Roman" w:cs="Times New Roman"/>
        </w:rPr>
        <w:t xml:space="preserve">Center on the Developing Child. (2010). </w:t>
      </w:r>
      <w:r w:rsidRPr="005759D3">
        <w:rPr>
          <w:rFonts w:ascii="Times New Roman" w:hAnsi="Times New Roman" w:cs="Times New Roman"/>
          <w:i/>
          <w:iCs/>
        </w:rPr>
        <w:t xml:space="preserve">The Foundations of Lifelong Health Are Built in Early </w:t>
      </w:r>
    </w:p>
    <w:p w:rsidR="00CF5E8A" w:rsidRPr="005759D3" w:rsidRDefault="00CF5E8A" w:rsidP="00CF5E8A">
      <w:pPr>
        <w:spacing w:after="0" w:line="240" w:lineRule="auto"/>
        <w:ind w:left="720"/>
        <w:rPr>
          <w:rFonts w:ascii="Times New Roman" w:hAnsi="Times New Roman" w:cs="Times New Roman"/>
          <w:i/>
          <w:iCs/>
        </w:rPr>
      </w:pPr>
      <w:r w:rsidRPr="005759D3">
        <w:rPr>
          <w:rFonts w:ascii="Times New Roman" w:hAnsi="Times New Roman" w:cs="Times New Roman"/>
          <w:i/>
          <w:iCs/>
        </w:rPr>
        <w:t>Childhood</w:t>
      </w:r>
      <w:r w:rsidRPr="005759D3">
        <w:rPr>
          <w:rFonts w:ascii="Times New Roman" w:hAnsi="Times New Roman" w:cs="Times New Roman"/>
        </w:rPr>
        <w:t xml:space="preserve">. Retrieved from: </w:t>
      </w:r>
      <w:hyperlink r:id="rId8" w:history="1">
        <w:r w:rsidRPr="00D55CCE">
          <w:rPr>
            <w:rStyle w:val="Hyperlink"/>
            <w:rFonts w:ascii="Times New Roman" w:hAnsi="Times New Roman" w:cs="Times New Roman"/>
          </w:rPr>
          <w:t>http://developingchild.harvard.edu/wp-content/uploads/2010/05/Foundations-of-Lifelong-Health.pdf</w:t>
        </w:r>
      </w:hyperlink>
    </w:p>
    <w:p w:rsidR="00CF5E8A" w:rsidRPr="005759D3" w:rsidRDefault="00CF5E8A" w:rsidP="00CF5E8A">
      <w:pPr>
        <w:pStyle w:val="EndnoteText"/>
        <w:spacing w:line="240" w:lineRule="auto"/>
        <w:rPr>
          <w:szCs w:val="22"/>
        </w:rPr>
      </w:pPr>
      <w:r w:rsidRPr="005759D3">
        <w:rPr>
          <w:szCs w:val="22"/>
        </w:rPr>
        <w:t xml:space="preserve">Department for Education. (2014). Statutory framework for the early years foundation stage. </w:t>
      </w:r>
    </w:p>
    <w:p w:rsidR="00CF5E8A" w:rsidRPr="005759D3" w:rsidRDefault="00CF5E8A" w:rsidP="00CF5E8A">
      <w:pPr>
        <w:pStyle w:val="EndnoteText"/>
        <w:spacing w:line="240" w:lineRule="auto"/>
        <w:ind w:firstLine="436"/>
        <w:rPr>
          <w:szCs w:val="22"/>
        </w:rPr>
      </w:pPr>
      <w:r w:rsidRPr="005759D3">
        <w:rPr>
          <w:szCs w:val="22"/>
        </w:rPr>
        <w:t xml:space="preserve">Setting the standards for learning, development and care for children from birth to five. </w:t>
      </w:r>
    </w:p>
    <w:p w:rsidR="00CF5E8A" w:rsidRPr="005759D3" w:rsidRDefault="00CF5E8A" w:rsidP="00CF5E8A">
      <w:pPr>
        <w:pStyle w:val="EndnoteText"/>
        <w:spacing w:line="240" w:lineRule="auto"/>
        <w:ind w:left="720" w:firstLine="0"/>
        <w:rPr>
          <w:szCs w:val="22"/>
        </w:rPr>
      </w:pPr>
      <w:r w:rsidRPr="005759D3">
        <w:rPr>
          <w:szCs w:val="22"/>
        </w:rPr>
        <w:lastRenderedPageBreak/>
        <w:t xml:space="preserve">Retrieved from: </w:t>
      </w:r>
      <w:hyperlink r:id="rId9" w:history="1">
        <w:r w:rsidRPr="005759D3">
          <w:rPr>
            <w:rStyle w:val="Hyperlink"/>
            <w:szCs w:val="22"/>
          </w:rPr>
          <w:t>https://www.gov.uk/government/uploads/system/uploads/attachment_data/file/335504/EYFS_framework_from_1_September_2014__with_clarification_note.pdf</w:t>
        </w:r>
      </w:hyperlink>
    </w:p>
    <w:p w:rsidR="00661C0E" w:rsidRDefault="00CF5E8A" w:rsidP="00CF5E8A">
      <w:pPr>
        <w:spacing w:after="0" w:line="240" w:lineRule="auto"/>
        <w:rPr>
          <w:rFonts w:ascii="Times New Roman" w:hAnsi="Times New Roman" w:cs="Times New Roman"/>
        </w:rPr>
      </w:pPr>
      <w:r w:rsidRPr="00661C0E">
        <w:rPr>
          <w:rFonts w:ascii="Times New Roman" w:hAnsi="Times New Roman" w:cs="Times New Roman"/>
        </w:rPr>
        <w:t>Dolan</w:t>
      </w:r>
      <w:r w:rsidR="00661C0E" w:rsidRPr="00661C0E">
        <w:rPr>
          <w:rFonts w:ascii="Times New Roman" w:hAnsi="Times New Roman" w:cs="Times New Roman"/>
        </w:rPr>
        <w:t>, R.</w:t>
      </w:r>
      <w:r w:rsidRPr="00661C0E">
        <w:rPr>
          <w:rFonts w:ascii="Times New Roman" w:hAnsi="Times New Roman" w:cs="Times New Roman"/>
        </w:rPr>
        <w:t xml:space="preserve"> (2016)</w:t>
      </w:r>
      <w:r w:rsidR="00661C0E" w:rsidRPr="00661C0E">
        <w:rPr>
          <w:rFonts w:ascii="Times New Roman" w:hAnsi="Times New Roman" w:cs="Times New Roman"/>
        </w:rPr>
        <w:t>. Pregnant</w:t>
      </w:r>
      <w:r w:rsidR="00661C0E">
        <w:rPr>
          <w:rFonts w:ascii="Times New Roman" w:hAnsi="Times New Roman" w:cs="Times New Roman"/>
        </w:rPr>
        <w:t xml:space="preserve"> women, mothers, mother and baby units and mental health in prison. </w:t>
      </w:r>
    </w:p>
    <w:p w:rsidR="00CF5E8A" w:rsidRPr="00661C0E" w:rsidRDefault="00661C0E" w:rsidP="006454A0">
      <w:pPr>
        <w:spacing w:after="0" w:line="240" w:lineRule="auto"/>
        <w:ind w:firstLine="720"/>
        <w:rPr>
          <w:rFonts w:ascii="Times New Roman" w:hAnsi="Times New Roman" w:cs="Times New Roman"/>
        </w:rPr>
      </w:pPr>
      <w:r>
        <w:rPr>
          <w:rFonts w:ascii="Times New Roman" w:hAnsi="Times New Roman" w:cs="Times New Roman"/>
          <w:i/>
        </w:rPr>
        <w:t xml:space="preserve">PsyPag Quarterly, </w:t>
      </w:r>
      <w:r>
        <w:rPr>
          <w:rFonts w:ascii="Times New Roman" w:hAnsi="Times New Roman" w:cs="Times New Roman"/>
        </w:rPr>
        <w:t>100:32-35.</w:t>
      </w:r>
    </w:p>
    <w:p w:rsidR="00CF5E8A" w:rsidRPr="005759D3" w:rsidRDefault="00CF5E8A" w:rsidP="00CF5E8A">
      <w:pPr>
        <w:pStyle w:val="EndnoteText"/>
        <w:spacing w:line="240" w:lineRule="auto"/>
        <w:rPr>
          <w:szCs w:val="22"/>
        </w:rPr>
      </w:pPr>
      <w:r w:rsidRPr="005759D3">
        <w:rPr>
          <w:szCs w:val="22"/>
        </w:rPr>
        <w:t xml:space="preserve">Dolan, R. M., Birmingham, L., Mullee, M., &amp; Gregoire, A. (2013). The mental health of </w:t>
      </w:r>
    </w:p>
    <w:p w:rsidR="00CF5E8A" w:rsidRPr="005759D3" w:rsidRDefault="00CF5E8A" w:rsidP="00CF5E8A">
      <w:pPr>
        <w:pStyle w:val="EndnoteText"/>
        <w:spacing w:line="240" w:lineRule="auto"/>
        <w:ind w:left="720" w:firstLine="0"/>
        <w:rPr>
          <w:szCs w:val="22"/>
        </w:rPr>
      </w:pPr>
      <w:r w:rsidRPr="005759D3">
        <w:rPr>
          <w:szCs w:val="22"/>
        </w:rPr>
        <w:t xml:space="preserve">imprisoned mothers of young children: A follow-up study. </w:t>
      </w:r>
      <w:r w:rsidRPr="005759D3">
        <w:rPr>
          <w:i/>
          <w:iCs/>
          <w:szCs w:val="22"/>
        </w:rPr>
        <w:t xml:space="preserve">Journal of Forensic Psychiatry and Psychology. </w:t>
      </w:r>
      <w:r w:rsidRPr="005759D3">
        <w:rPr>
          <w:szCs w:val="22"/>
        </w:rPr>
        <w:t>24(4): 421-439.</w:t>
      </w:r>
    </w:p>
    <w:p w:rsidR="00CF5E8A" w:rsidRDefault="00CF5E8A" w:rsidP="00CF5E8A">
      <w:pPr>
        <w:spacing w:after="0" w:line="240" w:lineRule="auto"/>
        <w:rPr>
          <w:rFonts w:ascii="Times New Roman" w:eastAsia="Times New Roman" w:hAnsi="Times New Roman" w:cs="Times New Roman"/>
          <w:lang w:eastAsia="en-GB"/>
        </w:rPr>
      </w:pPr>
      <w:r w:rsidRPr="00304286">
        <w:rPr>
          <w:rFonts w:ascii="Times New Roman" w:eastAsia="Times New Roman" w:hAnsi="Times New Roman" w:cs="Times New Roman"/>
          <w:lang w:eastAsia="en-GB"/>
        </w:rPr>
        <w:t xml:space="preserve">Douglas, N., Plugge, E., &amp; Fitzpatrick, R. (2009). The impact of imprisonment on health: what do </w:t>
      </w:r>
    </w:p>
    <w:p w:rsidR="00CF5E8A" w:rsidRPr="00304286" w:rsidRDefault="00CF5E8A" w:rsidP="00CF5E8A">
      <w:pPr>
        <w:spacing w:after="0" w:line="240" w:lineRule="auto"/>
        <w:ind w:firstLine="720"/>
        <w:rPr>
          <w:rFonts w:ascii="Times New Roman" w:eastAsia="Times New Roman" w:hAnsi="Times New Roman" w:cs="Times New Roman"/>
          <w:lang w:eastAsia="en-GB"/>
        </w:rPr>
      </w:pPr>
      <w:r w:rsidRPr="00304286">
        <w:rPr>
          <w:rFonts w:ascii="Times New Roman" w:eastAsia="Times New Roman" w:hAnsi="Times New Roman" w:cs="Times New Roman"/>
          <w:lang w:eastAsia="en-GB"/>
        </w:rPr>
        <w:t xml:space="preserve">women prisoners say?. </w:t>
      </w:r>
      <w:r w:rsidRPr="00304286">
        <w:rPr>
          <w:rFonts w:ascii="Times New Roman" w:eastAsia="Times New Roman" w:hAnsi="Times New Roman" w:cs="Times New Roman"/>
          <w:i/>
          <w:iCs/>
          <w:lang w:eastAsia="en-GB"/>
        </w:rPr>
        <w:t xml:space="preserve">Journal of </w:t>
      </w:r>
      <w:r w:rsidR="00661C0E">
        <w:rPr>
          <w:rFonts w:ascii="Times New Roman" w:eastAsia="Times New Roman" w:hAnsi="Times New Roman" w:cs="Times New Roman"/>
          <w:i/>
          <w:iCs/>
          <w:lang w:eastAsia="en-GB"/>
        </w:rPr>
        <w:t>E</w:t>
      </w:r>
      <w:r w:rsidRPr="00304286">
        <w:rPr>
          <w:rFonts w:ascii="Times New Roman" w:eastAsia="Times New Roman" w:hAnsi="Times New Roman" w:cs="Times New Roman"/>
          <w:i/>
          <w:iCs/>
          <w:lang w:eastAsia="en-GB"/>
        </w:rPr>
        <w:t xml:space="preserve">pidemiology and </w:t>
      </w:r>
      <w:r w:rsidR="00661C0E">
        <w:rPr>
          <w:rFonts w:ascii="Times New Roman" w:eastAsia="Times New Roman" w:hAnsi="Times New Roman" w:cs="Times New Roman"/>
          <w:i/>
          <w:iCs/>
          <w:lang w:eastAsia="en-GB"/>
        </w:rPr>
        <w:t>Community H</w:t>
      </w:r>
      <w:r w:rsidRPr="00304286">
        <w:rPr>
          <w:rFonts w:ascii="Times New Roman" w:eastAsia="Times New Roman" w:hAnsi="Times New Roman" w:cs="Times New Roman"/>
          <w:i/>
          <w:iCs/>
          <w:lang w:eastAsia="en-GB"/>
        </w:rPr>
        <w:t>ealth</w:t>
      </w:r>
      <w:r w:rsidRPr="00304286">
        <w:rPr>
          <w:rFonts w:ascii="Times New Roman" w:eastAsia="Times New Roman" w:hAnsi="Times New Roman" w:cs="Times New Roman"/>
          <w:lang w:eastAsia="en-GB"/>
        </w:rPr>
        <w:t xml:space="preserve">, </w:t>
      </w:r>
      <w:r w:rsidRPr="00304286">
        <w:rPr>
          <w:rFonts w:ascii="Times New Roman" w:eastAsia="Times New Roman" w:hAnsi="Times New Roman" w:cs="Times New Roman"/>
          <w:i/>
          <w:iCs/>
          <w:lang w:eastAsia="en-GB"/>
        </w:rPr>
        <w:t>63</w:t>
      </w:r>
      <w:r w:rsidRPr="00304286">
        <w:rPr>
          <w:rFonts w:ascii="Times New Roman" w:eastAsia="Times New Roman" w:hAnsi="Times New Roman" w:cs="Times New Roman"/>
          <w:lang w:eastAsia="en-GB"/>
        </w:rPr>
        <w:t>(9), 749-754.</w:t>
      </w:r>
    </w:p>
    <w:p w:rsidR="00CF5E8A" w:rsidRPr="00304286" w:rsidRDefault="00CF5E8A" w:rsidP="00CF5E8A">
      <w:pPr>
        <w:spacing w:after="0" w:line="240" w:lineRule="auto"/>
        <w:rPr>
          <w:rFonts w:ascii="Times New Roman" w:eastAsia="Times New Roman" w:hAnsi="Times New Roman" w:cs="Times New Roman"/>
          <w:lang w:eastAsia="en-GB"/>
        </w:rPr>
      </w:pPr>
      <w:r w:rsidRPr="00304286">
        <w:rPr>
          <w:rFonts w:ascii="Times New Roman" w:eastAsia="Times New Roman" w:hAnsi="Times New Roman" w:cs="Times New Roman"/>
          <w:lang w:eastAsia="en-GB"/>
        </w:rPr>
        <w:t>Edge, D. (2006). Perinatal healthcare in prison: A scoping review of policy and provision.</w:t>
      </w:r>
    </w:p>
    <w:p w:rsidR="00CF5E8A" w:rsidRPr="005759D3" w:rsidRDefault="00CF5E8A" w:rsidP="00CF5E8A">
      <w:pPr>
        <w:spacing w:after="0" w:line="240" w:lineRule="auto"/>
        <w:ind w:left="720"/>
        <w:rPr>
          <w:rFonts w:ascii="Times New Roman" w:hAnsi="Times New Roman" w:cs="Times New Roman"/>
          <w:color w:val="222222"/>
        </w:rPr>
      </w:pPr>
      <w:r w:rsidRPr="005759D3">
        <w:rPr>
          <w:rFonts w:ascii="Times New Roman" w:hAnsi="Times New Roman" w:cs="Times New Roman"/>
          <w:color w:val="222222"/>
        </w:rPr>
        <w:t xml:space="preserve">Retrieved from: </w:t>
      </w:r>
      <w:hyperlink r:id="rId10" w:history="1">
        <w:r w:rsidRPr="005759D3">
          <w:rPr>
            <w:rStyle w:val="Hyperlink"/>
            <w:rFonts w:ascii="Times New Roman" w:hAnsi="Times New Roman" w:cs="Times New Roman"/>
          </w:rPr>
          <w:t>http://www.birthcompanions.net/media/Public/Resources/Extpublications/PCSysRevPerinatal.pdf</w:t>
        </w:r>
      </w:hyperlink>
    </w:p>
    <w:p w:rsidR="00CF5E8A" w:rsidRPr="00661C0E" w:rsidRDefault="00CF5E8A" w:rsidP="00CF5E8A">
      <w:pPr>
        <w:spacing w:after="0" w:line="240" w:lineRule="auto"/>
        <w:rPr>
          <w:rFonts w:ascii="Times New Roman" w:eastAsia="Times New Roman" w:hAnsi="Times New Roman" w:cs="Times New Roman"/>
          <w:i/>
          <w:lang w:eastAsia="en-GB"/>
        </w:rPr>
      </w:pPr>
      <w:r w:rsidRPr="00304286">
        <w:rPr>
          <w:rFonts w:ascii="Times New Roman" w:eastAsia="Times New Roman" w:hAnsi="Times New Roman" w:cs="Times New Roman"/>
          <w:lang w:eastAsia="en-GB"/>
        </w:rPr>
        <w:t xml:space="preserve">Fawcett Commission. (2009). </w:t>
      </w:r>
      <w:r w:rsidRPr="00661C0E">
        <w:rPr>
          <w:rFonts w:ascii="Times New Roman" w:eastAsia="Times New Roman" w:hAnsi="Times New Roman" w:cs="Times New Roman"/>
          <w:i/>
          <w:lang w:eastAsia="en-GB"/>
        </w:rPr>
        <w:t xml:space="preserve">Engendering justice–from policy to practice: final report of the </w:t>
      </w:r>
    </w:p>
    <w:p w:rsidR="00CF5E8A" w:rsidRPr="00304286" w:rsidRDefault="00CF5E8A" w:rsidP="00CF5E8A">
      <w:pPr>
        <w:spacing w:after="0" w:line="240" w:lineRule="auto"/>
        <w:ind w:firstLine="720"/>
        <w:rPr>
          <w:rFonts w:ascii="Times New Roman" w:eastAsia="Times New Roman" w:hAnsi="Times New Roman" w:cs="Times New Roman"/>
          <w:lang w:eastAsia="en-GB"/>
        </w:rPr>
      </w:pPr>
      <w:r w:rsidRPr="00661C0E">
        <w:rPr>
          <w:rFonts w:ascii="Times New Roman" w:eastAsia="Times New Roman" w:hAnsi="Times New Roman" w:cs="Times New Roman"/>
          <w:i/>
          <w:lang w:eastAsia="en-GB"/>
        </w:rPr>
        <w:t xml:space="preserve">Commission on Women and the Criminal Justice System. </w:t>
      </w:r>
      <w:r w:rsidRPr="00661C0E">
        <w:rPr>
          <w:rFonts w:ascii="Times New Roman" w:eastAsia="Times New Roman" w:hAnsi="Times New Roman" w:cs="Times New Roman"/>
          <w:iCs/>
          <w:lang w:eastAsia="en-GB"/>
        </w:rPr>
        <w:t>London: Fawcett Society</w:t>
      </w:r>
      <w:r w:rsidRPr="00661C0E">
        <w:rPr>
          <w:rFonts w:ascii="Times New Roman" w:eastAsia="Times New Roman" w:hAnsi="Times New Roman" w:cs="Times New Roman"/>
          <w:lang w:eastAsia="en-GB"/>
        </w:rPr>
        <w:t>.</w:t>
      </w:r>
    </w:p>
    <w:p w:rsidR="00CF5E8A" w:rsidRPr="0084199B" w:rsidRDefault="00CF5E8A" w:rsidP="00CF5E8A">
      <w:pPr>
        <w:spacing w:after="0" w:line="240" w:lineRule="auto"/>
        <w:rPr>
          <w:rFonts w:ascii="Times New Roman" w:hAnsi="Times New Roman" w:cs="Times New Roman"/>
          <w:color w:val="222222"/>
        </w:rPr>
      </w:pPr>
      <w:r w:rsidRPr="0084199B">
        <w:rPr>
          <w:rFonts w:ascii="Times New Roman" w:hAnsi="Times New Roman" w:cs="Times New Roman"/>
          <w:color w:val="222222"/>
        </w:rPr>
        <w:t xml:space="preserve">Foley, L., &amp; Papadopoulos, I. (2013). Perinatal mental health services for black and ethnic minority </w:t>
      </w:r>
    </w:p>
    <w:p w:rsidR="00CF5E8A" w:rsidRPr="005759D3" w:rsidRDefault="00CF5E8A" w:rsidP="00CF5E8A">
      <w:pPr>
        <w:spacing w:after="0" w:line="240" w:lineRule="auto"/>
        <w:ind w:firstLine="720"/>
        <w:rPr>
          <w:rFonts w:ascii="Times New Roman" w:hAnsi="Times New Roman" w:cs="Times New Roman"/>
          <w:color w:val="222222"/>
        </w:rPr>
      </w:pPr>
      <w:r w:rsidRPr="0084199B">
        <w:rPr>
          <w:rFonts w:ascii="Times New Roman" w:hAnsi="Times New Roman" w:cs="Times New Roman"/>
          <w:color w:val="222222"/>
        </w:rPr>
        <w:t xml:space="preserve">women in prison. </w:t>
      </w:r>
      <w:r w:rsidRPr="0084199B">
        <w:rPr>
          <w:rFonts w:ascii="Times New Roman" w:hAnsi="Times New Roman" w:cs="Times New Roman"/>
          <w:i/>
          <w:iCs/>
          <w:color w:val="222222"/>
        </w:rPr>
        <w:t>British Journal of Midwifery</w:t>
      </w:r>
      <w:r w:rsidRPr="0084199B">
        <w:rPr>
          <w:rFonts w:ascii="Times New Roman" w:hAnsi="Times New Roman" w:cs="Times New Roman"/>
          <w:color w:val="222222"/>
        </w:rPr>
        <w:t xml:space="preserve">, </w:t>
      </w:r>
      <w:r w:rsidRPr="0084199B">
        <w:rPr>
          <w:rFonts w:ascii="Times New Roman" w:hAnsi="Times New Roman" w:cs="Times New Roman"/>
          <w:i/>
          <w:iCs/>
          <w:color w:val="222222"/>
        </w:rPr>
        <w:t>21</w:t>
      </w:r>
      <w:r w:rsidRPr="0084199B">
        <w:rPr>
          <w:rFonts w:ascii="Times New Roman" w:hAnsi="Times New Roman" w:cs="Times New Roman"/>
          <w:color w:val="222222"/>
        </w:rPr>
        <w:t>(8)</w:t>
      </w:r>
      <w:r w:rsidR="0084199B">
        <w:rPr>
          <w:rFonts w:ascii="Times New Roman" w:hAnsi="Times New Roman" w:cs="Times New Roman"/>
          <w:color w:val="222222"/>
        </w:rPr>
        <w:t>:552-562</w:t>
      </w:r>
      <w:r w:rsidRPr="0084199B">
        <w:rPr>
          <w:rFonts w:ascii="Times New Roman" w:hAnsi="Times New Roman" w:cs="Times New Roman"/>
          <w:color w:val="222222"/>
        </w:rPr>
        <w:t>.</w:t>
      </w:r>
      <w:bookmarkStart w:id="0" w:name="_GoBack"/>
      <w:bookmarkEnd w:id="0"/>
    </w:p>
    <w:p w:rsidR="00CF5E8A" w:rsidRDefault="00CF5E8A" w:rsidP="00CF5E8A">
      <w:pPr>
        <w:spacing w:after="0" w:line="240" w:lineRule="auto"/>
        <w:rPr>
          <w:rFonts w:ascii="Times New Roman" w:hAnsi="Times New Roman" w:cs="Times New Roman"/>
          <w:i/>
          <w:iCs/>
          <w:color w:val="222222"/>
        </w:rPr>
      </w:pPr>
      <w:r w:rsidRPr="005759D3">
        <w:rPr>
          <w:rFonts w:ascii="Times New Roman" w:hAnsi="Times New Roman" w:cs="Times New Roman"/>
          <w:color w:val="222222"/>
        </w:rPr>
        <w:t xml:space="preserve">Fonagy, P., Gergely, G., &amp; Jurist, E. L. (Eds.). (2004). </w:t>
      </w:r>
      <w:r w:rsidRPr="005759D3">
        <w:rPr>
          <w:rFonts w:ascii="Times New Roman" w:hAnsi="Times New Roman" w:cs="Times New Roman"/>
          <w:i/>
          <w:iCs/>
          <w:color w:val="222222"/>
        </w:rPr>
        <w:t xml:space="preserve">Affect regulation, mentalization and the </w:t>
      </w:r>
    </w:p>
    <w:p w:rsidR="00CF5E8A" w:rsidRPr="005759D3" w:rsidRDefault="00CF5E8A" w:rsidP="00CF5E8A">
      <w:pPr>
        <w:spacing w:after="0" w:line="240" w:lineRule="auto"/>
        <w:ind w:firstLine="720"/>
        <w:rPr>
          <w:rFonts w:ascii="Times New Roman" w:hAnsi="Times New Roman" w:cs="Times New Roman"/>
        </w:rPr>
      </w:pPr>
      <w:r w:rsidRPr="005759D3">
        <w:rPr>
          <w:rFonts w:ascii="Times New Roman" w:hAnsi="Times New Roman" w:cs="Times New Roman"/>
          <w:i/>
          <w:iCs/>
          <w:color w:val="222222"/>
        </w:rPr>
        <w:t>development of the self</w:t>
      </w:r>
      <w:r w:rsidRPr="005759D3">
        <w:rPr>
          <w:rFonts w:ascii="Times New Roman" w:hAnsi="Times New Roman" w:cs="Times New Roman"/>
          <w:color w:val="222222"/>
        </w:rPr>
        <w:t xml:space="preserve">. </w:t>
      </w:r>
      <w:r w:rsidR="00661C0E">
        <w:rPr>
          <w:rFonts w:ascii="Times New Roman" w:hAnsi="Times New Roman" w:cs="Times New Roman"/>
          <w:color w:val="222222"/>
        </w:rPr>
        <w:t xml:space="preserve">London: </w:t>
      </w:r>
      <w:r w:rsidRPr="005759D3">
        <w:rPr>
          <w:rFonts w:ascii="Times New Roman" w:hAnsi="Times New Roman" w:cs="Times New Roman"/>
          <w:color w:val="222222"/>
        </w:rPr>
        <w:t>Karnac books.</w:t>
      </w:r>
    </w:p>
    <w:p w:rsidR="00CF5E8A" w:rsidRDefault="00CF5E8A" w:rsidP="00CF5E8A">
      <w:pPr>
        <w:pStyle w:val="EndnoteText"/>
        <w:spacing w:line="240" w:lineRule="auto"/>
        <w:rPr>
          <w:szCs w:val="22"/>
        </w:rPr>
      </w:pPr>
      <w:r w:rsidRPr="005759D3">
        <w:rPr>
          <w:szCs w:val="22"/>
        </w:rPr>
        <w:t xml:space="preserve">Fonagy, P., Target, M., Steele, M., &amp; Steel, H. (1997). The development of violence and crime as it </w:t>
      </w:r>
    </w:p>
    <w:p w:rsidR="00CF5E8A" w:rsidRPr="005759D3" w:rsidRDefault="00CF5E8A" w:rsidP="00CF5E8A">
      <w:pPr>
        <w:pStyle w:val="EndnoteText"/>
        <w:spacing w:line="240" w:lineRule="auto"/>
        <w:ind w:firstLine="436"/>
        <w:rPr>
          <w:szCs w:val="22"/>
        </w:rPr>
      </w:pPr>
      <w:r w:rsidRPr="005759D3">
        <w:rPr>
          <w:szCs w:val="22"/>
        </w:rPr>
        <w:t xml:space="preserve">relates to security of attachment. </w:t>
      </w:r>
      <w:r w:rsidRPr="005759D3">
        <w:rPr>
          <w:i/>
          <w:iCs/>
          <w:szCs w:val="22"/>
        </w:rPr>
        <w:t xml:space="preserve">Children in a </w:t>
      </w:r>
      <w:r w:rsidR="00661C0E">
        <w:rPr>
          <w:i/>
          <w:iCs/>
          <w:szCs w:val="22"/>
        </w:rPr>
        <w:t>V</w:t>
      </w:r>
      <w:r w:rsidRPr="005759D3">
        <w:rPr>
          <w:i/>
          <w:iCs/>
          <w:szCs w:val="22"/>
        </w:rPr>
        <w:t xml:space="preserve">iolent society, </w:t>
      </w:r>
      <w:r w:rsidRPr="005759D3">
        <w:rPr>
          <w:szCs w:val="22"/>
        </w:rPr>
        <w:t>150-177.</w:t>
      </w:r>
    </w:p>
    <w:p w:rsidR="00CF5E8A" w:rsidRPr="00661C0E" w:rsidRDefault="00CF5E8A" w:rsidP="00CF5E8A">
      <w:pPr>
        <w:spacing w:after="0" w:line="240" w:lineRule="auto"/>
        <w:rPr>
          <w:rFonts w:ascii="Times New Roman" w:eastAsia="Times New Roman" w:hAnsi="Times New Roman" w:cs="Times New Roman"/>
          <w:i/>
          <w:lang w:eastAsia="en-GB"/>
        </w:rPr>
      </w:pPr>
      <w:r w:rsidRPr="00304286">
        <w:rPr>
          <w:rFonts w:ascii="Times New Roman" w:eastAsia="Times New Roman" w:hAnsi="Times New Roman" w:cs="Times New Roman"/>
          <w:lang w:eastAsia="en-GB"/>
        </w:rPr>
        <w:t xml:space="preserve">Galloway, S., Haynes, A., &amp; Cuthbert, C. (2014). </w:t>
      </w:r>
      <w:r w:rsidRPr="00661C0E">
        <w:rPr>
          <w:rFonts w:ascii="Times New Roman" w:eastAsia="Times New Roman" w:hAnsi="Times New Roman" w:cs="Times New Roman"/>
          <w:i/>
          <w:lang w:eastAsia="en-GB"/>
        </w:rPr>
        <w:t xml:space="preserve">An Unfair Sentence—All Babies Count: Spotlight </w:t>
      </w:r>
    </w:p>
    <w:p w:rsidR="00CF5E8A" w:rsidRPr="00304286" w:rsidRDefault="00CF5E8A" w:rsidP="00CF5E8A">
      <w:pPr>
        <w:spacing w:after="0" w:line="240" w:lineRule="auto"/>
        <w:ind w:firstLine="720"/>
        <w:rPr>
          <w:rFonts w:ascii="Times New Roman" w:eastAsia="Times New Roman" w:hAnsi="Times New Roman" w:cs="Times New Roman"/>
          <w:lang w:eastAsia="en-GB"/>
        </w:rPr>
      </w:pPr>
      <w:r w:rsidRPr="00661C0E">
        <w:rPr>
          <w:rFonts w:ascii="Times New Roman" w:eastAsia="Times New Roman" w:hAnsi="Times New Roman" w:cs="Times New Roman"/>
          <w:i/>
          <w:lang w:eastAsia="en-GB"/>
        </w:rPr>
        <w:t>on the Criminal Justice System.</w:t>
      </w:r>
      <w:r w:rsidRPr="00304286">
        <w:rPr>
          <w:rFonts w:ascii="Times New Roman" w:eastAsia="Times New Roman" w:hAnsi="Times New Roman" w:cs="Times New Roman"/>
          <w:lang w:eastAsia="en-GB"/>
        </w:rPr>
        <w:t xml:space="preserve"> </w:t>
      </w:r>
      <w:r w:rsidR="00661C0E" w:rsidRPr="00661C0E">
        <w:rPr>
          <w:rFonts w:ascii="Times New Roman" w:eastAsia="Times New Roman" w:hAnsi="Times New Roman" w:cs="Times New Roman"/>
          <w:lang w:eastAsia="en-GB"/>
        </w:rPr>
        <w:t xml:space="preserve">London: </w:t>
      </w:r>
      <w:r w:rsidR="00661C0E" w:rsidRPr="00661C0E">
        <w:rPr>
          <w:rFonts w:ascii="Times New Roman" w:eastAsia="Times New Roman" w:hAnsi="Times New Roman" w:cs="Times New Roman"/>
          <w:iCs/>
          <w:lang w:eastAsia="en-GB"/>
        </w:rPr>
        <w:t>NSPCC</w:t>
      </w:r>
      <w:r w:rsidRPr="00661C0E">
        <w:rPr>
          <w:rFonts w:ascii="Times New Roman" w:eastAsia="Times New Roman" w:hAnsi="Times New Roman" w:cs="Times New Roman"/>
          <w:lang w:eastAsia="en-GB"/>
        </w:rPr>
        <w:t>.</w:t>
      </w:r>
    </w:p>
    <w:p w:rsidR="00952406" w:rsidRDefault="00952406" w:rsidP="00CF5E8A">
      <w:pPr>
        <w:pStyle w:val="EndnoteText"/>
        <w:spacing w:line="240" w:lineRule="auto"/>
        <w:ind w:left="0" w:firstLine="0"/>
        <w:rPr>
          <w:i/>
          <w:szCs w:val="22"/>
        </w:rPr>
      </w:pPr>
      <w:r>
        <w:rPr>
          <w:szCs w:val="22"/>
        </w:rPr>
        <w:t xml:space="preserve">Gelsthorpe, L., &amp; Sharpe, G. (2015). Women and sentencing: Challenges and choices. In </w:t>
      </w:r>
      <w:bookmarkStart w:id="1" w:name="_Hlk479842567"/>
      <w:r>
        <w:rPr>
          <w:i/>
          <w:szCs w:val="22"/>
        </w:rPr>
        <w:t xml:space="preserve">Exploring </w:t>
      </w:r>
    </w:p>
    <w:p w:rsidR="00952406" w:rsidRPr="00952406" w:rsidRDefault="00952406" w:rsidP="00952406">
      <w:pPr>
        <w:pStyle w:val="EndnoteText"/>
        <w:spacing w:line="240" w:lineRule="auto"/>
        <w:ind w:left="0" w:firstLine="720"/>
        <w:rPr>
          <w:szCs w:val="22"/>
        </w:rPr>
      </w:pPr>
      <w:r>
        <w:rPr>
          <w:i/>
          <w:szCs w:val="22"/>
        </w:rPr>
        <w:t xml:space="preserve">Sentencing Practice in England and Wales </w:t>
      </w:r>
      <w:r>
        <w:rPr>
          <w:szCs w:val="22"/>
        </w:rPr>
        <w:t>(pp.118-136). UK: Palgrave Macmillan.</w:t>
      </w:r>
    </w:p>
    <w:bookmarkEnd w:id="1"/>
    <w:p w:rsidR="00CF5E8A" w:rsidRPr="005759D3" w:rsidRDefault="00CF5E8A" w:rsidP="00CF5E8A">
      <w:pPr>
        <w:pStyle w:val="EndnoteText"/>
        <w:spacing w:line="240" w:lineRule="auto"/>
        <w:ind w:left="0" w:firstLine="0"/>
        <w:rPr>
          <w:szCs w:val="22"/>
        </w:rPr>
      </w:pPr>
      <w:r w:rsidRPr="005759D3">
        <w:rPr>
          <w:szCs w:val="22"/>
        </w:rPr>
        <w:t xml:space="preserve">Gregoire, A., Dolan, R., Birmingham, L., Mullee, M., &amp; Coulson, D. (2010). The mental health </w:t>
      </w:r>
    </w:p>
    <w:p w:rsidR="00CF5E8A" w:rsidRPr="005759D3" w:rsidRDefault="00CF5E8A" w:rsidP="00CF5E8A">
      <w:pPr>
        <w:pStyle w:val="EndnoteText"/>
        <w:spacing w:line="240" w:lineRule="auto"/>
        <w:ind w:left="720" w:firstLine="0"/>
        <w:rPr>
          <w:szCs w:val="22"/>
        </w:rPr>
      </w:pPr>
      <w:r w:rsidRPr="005759D3">
        <w:rPr>
          <w:szCs w:val="22"/>
        </w:rPr>
        <w:t>and treatment needs of imprisoned mothers of young children.</w:t>
      </w:r>
      <w:r w:rsidRPr="005759D3">
        <w:rPr>
          <w:i/>
          <w:iCs/>
          <w:szCs w:val="22"/>
        </w:rPr>
        <w:t xml:space="preserve"> Journal of Forensic Psychiatry &amp; Psychology, 21(3),</w:t>
      </w:r>
      <w:r w:rsidRPr="005759D3">
        <w:rPr>
          <w:szCs w:val="22"/>
        </w:rPr>
        <w:t xml:space="preserve"> 378-392.</w:t>
      </w:r>
    </w:p>
    <w:p w:rsidR="00952406" w:rsidRDefault="00952406" w:rsidP="00952406">
      <w:pPr>
        <w:pStyle w:val="EndnoteText"/>
        <w:spacing w:line="240" w:lineRule="auto"/>
        <w:ind w:left="0" w:firstLine="0"/>
        <w:rPr>
          <w:i/>
          <w:szCs w:val="22"/>
        </w:rPr>
      </w:pPr>
      <w:r>
        <w:t xml:space="preserve">Hedderman, C., &amp; Barnes, R. (2015). Sentencing women: An analysis of recent trends. In </w:t>
      </w:r>
      <w:r>
        <w:rPr>
          <w:i/>
          <w:szCs w:val="22"/>
        </w:rPr>
        <w:t xml:space="preserve">Exploring </w:t>
      </w:r>
    </w:p>
    <w:p w:rsidR="00952406" w:rsidRPr="00952406" w:rsidRDefault="00952406" w:rsidP="00952406">
      <w:pPr>
        <w:pStyle w:val="EndnoteText"/>
        <w:spacing w:line="240" w:lineRule="auto"/>
        <w:ind w:left="0" w:firstLine="720"/>
        <w:rPr>
          <w:szCs w:val="22"/>
        </w:rPr>
      </w:pPr>
      <w:r>
        <w:rPr>
          <w:i/>
          <w:szCs w:val="22"/>
        </w:rPr>
        <w:t xml:space="preserve">Sentencing Practice in England and Wales </w:t>
      </w:r>
      <w:r>
        <w:rPr>
          <w:szCs w:val="22"/>
        </w:rPr>
        <w:t>(pp.118-136). UK: Palgrave Macmillan.</w:t>
      </w:r>
    </w:p>
    <w:p w:rsidR="00CF5E8A" w:rsidRDefault="00CF5E8A" w:rsidP="00CF5E8A">
      <w:pPr>
        <w:spacing w:after="0" w:line="240" w:lineRule="auto"/>
        <w:rPr>
          <w:rFonts w:ascii="Times New Roman" w:hAnsi="Times New Roman" w:cs="Times New Roman"/>
        </w:rPr>
      </w:pPr>
      <w:r w:rsidRPr="005759D3">
        <w:rPr>
          <w:rFonts w:ascii="Times New Roman" w:hAnsi="Times New Roman" w:cs="Times New Roman"/>
        </w:rPr>
        <w:t xml:space="preserve">Hopewell, S., Clarke, M., &amp; Mallett, S. (2006). Grey literature and systematic reviews. In H. </w:t>
      </w:r>
    </w:p>
    <w:p w:rsidR="00CF5E8A" w:rsidRPr="005759D3" w:rsidRDefault="00CF5E8A" w:rsidP="00CF5E8A">
      <w:pPr>
        <w:spacing w:after="0" w:line="240" w:lineRule="auto"/>
        <w:ind w:left="720"/>
        <w:rPr>
          <w:rFonts w:ascii="Times New Roman" w:hAnsi="Times New Roman" w:cs="Times New Roman"/>
        </w:rPr>
      </w:pPr>
      <w:r w:rsidRPr="005759D3">
        <w:rPr>
          <w:rFonts w:ascii="Times New Roman" w:hAnsi="Times New Roman" w:cs="Times New Roman"/>
        </w:rPr>
        <w:t xml:space="preserve">Rothstein R., A. Sutton J. &amp; M. Borenstein (Eds.), </w:t>
      </w:r>
      <w:r w:rsidRPr="005759D3">
        <w:rPr>
          <w:rFonts w:ascii="Times New Roman" w:hAnsi="Times New Roman" w:cs="Times New Roman"/>
          <w:i/>
          <w:iCs/>
        </w:rPr>
        <w:t>Publication bias in meta-analysis: Prevention, assessment and adjustments</w:t>
      </w:r>
      <w:r w:rsidRPr="005759D3">
        <w:rPr>
          <w:rFonts w:ascii="Times New Roman" w:hAnsi="Times New Roman" w:cs="Times New Roman"/>
        </w:rPr>
        <w:t xml:space="preserve"> (pp. 48-72)</w:t>
      </w:r>
      <w:r w:rsidR="00661C0E">
        <w:rPr>
          <w:rFonts w:ascii="Times New Roman" w:hAnsi="Times New Roman" w:cs="Times New Roman"/>
        </w:rPr>
        <w:t>. Oxford:</w:t>
      </w:r>
      <w:r w:rsidRPr="005759D3">
        <w:rPr>
          <w:rFonts w:ascii="Times New Roman" w:hAnsi="Times New Roman" w:cs="Times New Roman"/>
        </w:rPr>
        <w:t xml:space="preserve"> John Wiley &amp; Sons.</w:t>
      </w:r>
    </w:p>
    <w:p w:rsidR="00CF5E8A" w:rsidRDefault="00CF5E8A" w:rsidP="00CF5E8A">
      <w:pPr>
        <w:spacing w:after="0" w:line="240" w:lineRule="auto"/>
        <w:rPr>
          <w:rFonts w:ascii="Times New Roman" w:hAnsi="Times New Roman" w:cs="Times New Roman"/>
        </w:rPr>
      </w:pPr>
      <w:r w:rsidRPr="005759D3">
        <w:rPr>
          <w:rFonts w:ascii="Times New Roman" w:hAnsi="Times New Roman" w:cs="Times New Roman"/>
        </w:rPr>
        <w:t xml:space="preserve">Howard, L. M., &amp; Bundock, L. (2013). Emotional and physical partner abuse are common in women </w:t>
      </w:r>
    </w:p>
    <w:p w:rsidR="00CF5E8A" w:rsidRPr="005759D3" w:rsidRDefault="00CF5E8A" w:rsidP="00CF5E8A">
      <w:pPr>
        <w:spacing w:after="0" w:line="240" w:lineRule="auto"/>
        <w:ind w:firstLine="720"/>
        <w:rPr>
          <w:rFonts w:ascii="Times New Roman" w:hAnsi="Times New Roman" w:cs="Times New Roman"/>
        </w:rPr>
      </w:pPr>
      <w:r w:rsidRPr="005759D3">
        <w:rPr>
          <w:rFonts w:ascii="Times New Roman" w:hAnsi="Times New Roman" w:cs="Times New Roman"/>
        </w:rPr>
        <w:t>reporting postnatal depressive symptoms.</w:t>
      </w:r>
      <w:r w:rsidRPr="005759D3">
        <w:rPr>
          <w:rFonts w:ascii="Times New Roman" w:hAnsi="Times New Roman" w:cs="Times New Roman"/>
          <w:i/>
          <w:iCs/>
        </w:rPr>
        <w:t xml:space="preserve"> Evidence-Based Medicine, 18</w:t>
      </w:r>
      <w:r w:rsidRPr="005759D3">
        <w:rPr>
          <w:rFonts w:ascii="Times New Roman" w:hAnsi="Times New Roman" w:cs="Times New Roman"/>
        </w:rPr>
        <w:t>(1), e8.</w:t>
      </w:r>
    </w:p>
    <w:p w:rsidR="00CF5E8A" w:rsidRPr="005759D3" w:rsidRDefault="00CF5E8A" w:rsidP="00CF5E8A">
      <w:pPr>
        <w:spacing w:after="0" w:line="240" w:lineRule="auto"/>
        <w:rPr>
          <w:rFonts w:ascii="Times New Roman" w:hAnsi="Times New Roman" w:cs="Times New Roman"/>
        </w:rPr>
      </w:pPr>
      <w:r w:rsidRPr="005759D3">
        <w:rPr>
          <w:rFonts w:ascii="Times New Roman" w:hAnsi="Times New Roman" w:cs="Times New Roman"/>
        </w:rPr>
        <w:t>Hsieh, H. -F. &amp; Shannon, S.</w:t>
      </w:r>
      <w:r w:rsidR="00661C0E">
        <w:rPr>
          <w:rFonts w:ascii="Times New Roman" w:hAnsi="Times New Roman" w:cs="Times New Roman"/>
        </w:rPr>
        <w:t xml:space="preserve"> </w:t>
      </w:r>
      <w:r w:rsidRPr="005759D3">
        <w:rPr>
          <w:rFonts w:ascii="Times New Roman" w:hAnsi="Times New Roman" w:cs="Times New Roman"/>
        </w:rPr>
        <w:t xml:space="preserve">E. (2005). Three Approaches to Qualitative Content Analysis. </w:t>
      </w:r>
    </w:p>
    <w:p w:rsidR="00CF5E8A" w:rsidRPr="005759D3" w:rsidRDefault="00CF5E8A" w:rsidP="00CF5E8A">
      <w:pPr>
        <w:spacing w:after="0" w:line="240" w:lineRule="auto"/>
        <w:ind w:firstLine="720"/>
        <w:rPr>
          <w:rFonts w:ascii="Times New Roman" w:hAnsi="Times New Roman" w:cs="Times New Roman"/>
        </w:rPr>
      </w:pPr>
      <w:r w:rsidRPr="005759D3">
        <w:rPr>
          <w:rFonts w:ascii="Times New Roman" w:hAnsi="Times New Roman" w:cs="Times New Roman"/>
          <w:i/>
          <w:iCs/>
        </w:rPr>
        <w:t>Qualitative Health Research, 15(9)</w:t>
      </w:r>
      <w:r w:rsidRPr="005759D3">
        <w:rPr>
          <w:rFonts w:ascii="Times New Roman" w:hAnsi="Times New Roman" w:cs="Times New Roman"/>
        </w:rPr>
        <w:t>, 1277-1288.</w:t>
      </w:r>
    </w:p>
    <w:p w:rsidR="00CF5E8A" w:rsidRPr="005759D3" w:rsidRDefault="00CF5E8A" w:rsidP="00CF5E8A">
      <w:pPr>
        <w:spacing w:after="0" w:line="240" w:lineRule="auto"/>
        <w:rPr>
          <w:rFonts w:ascii="Times New Roman" w:hAnsi="Times New Roman" w:cs="Times New Roman"/>
          <w:i/>
          <w:iCs/>
        </w:rPr>
      </w:pPr>
      <w:r w:rsidRPr="005759D3">
        <w:rPr>
          <w:rFonts w:ascii="Times New Roman" w:hAnsi="Times New Roman" w:cs="Times New Roman"/>
        </w:rPr>
        <w:t xml:space="preserve">Kenny, D. (2012). </w:t>
      </w:r>
      <w:r w:rsidRPr="005759D3">
        <w:rPr>
          <w:rFonts w:ascii="Times New Roman" w:hAnsi="Times New Roman" w:cs="Times New Roman"/>
          <w:i/>
          <w:iCs/>
        </w:rPr>
        <w:t xml:space="preserve">Meeting the Needs of Children of Incarcerated Mothers: The Application of </w:t>
      </w:r>
    </w:p>
    <w:p w:rsidR="00CF5E8A" w:rsidRPr="005759D3" w:rsidRDefault="00CF5E8A" w:rsidP="00CF5E8A">
      <w:pPr>
        <w:spacing w:after="0" w:line="240" w:lineRule="auto"/>
        <w:ind w:firstLine="720"/>
        <w:rPr>
          <w:rFonts w:ascii="Times New Roman" w:hAnsi="Times New Roman" w:cs="Times New Roman"/>
        </w:rPr>
      </w:pPr>
      <w:r w:rsidRPr="005759D3">
        <w:rPr>
          <w:rFonts w:ascii="Times New Roman" w:hAnsi="Times New Roman" w:cs="Times New Roman"/>
          <w:i/>
          <w:iCs/>
        </w:rPr>
        <w:t xml:space="preserve">Attachment Theory to Policy and Programming. </w:t>
      </w:r>
      <w:r w:rsidRPr="005759D3">
        <w:rPr>
          <w:rFonts w:ascii="Times New Roman" w:hAnsi="Times New Roman" w:cs="Times New Roman"/>
        </w:rPr>
        <w:t>Australia: University of Sydney.</w:t>
      </w:r>
    </w:p>
    <w:p w:rsidR="00CF5E8A" w:rsidRDefault="00CF5E8A" w:rsidP="00CF5E8A">
      <w:pPr>
        <w:spacing w:after="0" w:line="240" w:lineRule="auto"/>
        <w:rPr>
          <w:rFonts w:ascii="Times New Roman" w:hAnsi="Times New Roman" w:cs="Times New Roman"/>
          <w:color w:val="222222"/>
        </w:rPr>
      </w:pPr>
      <w:r w:rsidRPr="005759D3">
        <w:rPr>
          <w:rFonts w:ascii="Times New Roman" w:hAnsi="Times New Roman" w:cs="Times New Roman"/>
          <w:color w:val="222222"/>
        </w:rPr>
        <w:t>Khalifeh, H., Hunt, I. M., Appleby, L., &amp; Howard, L. M. (2016). Suicide in perinatal and non-</w:t>
      </w:r>
    </w:p>
    <w:p w:rsidR="00CF5E8A" w:rsidRPr="005759D3" w:rsidRDefault="00CF5E8A" w:rsidP="00CF5E8A">
      <w:pPr>
        <w:spacing w:after="0" w:line="240" w:lineRule="auto"/>
        <w:ind w:left="720"/>
        <w:rPr>
          <w:rFonts w:ascii="Times New Roman" w:hAnsi="Times New Roman" w:cs="Times New Roman"/>
        </w:rPr>
      </w:pPr>
      <w:r w:rsidRPr="005759D3">
        <w:rPr>
          <w:rFonts w:ascii="Times New Roman" w:hAnsi="Times New Roman" w:cs="Times New Roman"/>
          <w:color w:val="222222"/>
        </w:rPr>
        <w:t xml:space="preserve">perinatal women in contact with psychiatric services: 15 year findings from a UK national inquiry. </w:t>
      </w:r>
      <w:r w:rsidRPr="005759D3">
        <w:rPr>
          <w:rFonts w:ascii="Times New Roman" w:hAnsi="Times New Roman" w:cs="Times New Roman"/>
          <w:i/>
          <w:iCs/>
          <w:color w:val="222222"/>
        </w:rPr>
        <w:t>The Lancet Psychiatry</w:t>
      </w:r>
      <w:r w:rsidRPr="005759D3">
        <w:rPr>
          <w:rFonts w:ascii="Times New Roman" w:hAnsi="Times New Roman" w:cs="Times New Roman"/>
          <w:color w:val="222222"/>
        </w:rPr>
        <w:t xml:space="preserve">, </w:t>
      </w:r>
      <w:r w:rsidRPr="005759D3">
        <w:rPr>
          <w:rFonts w:ascii="Times New Roman" w:hAnsi="Times New Roman" w:cs="Times New Roman"/>
          <w:i/>
          <w:iCs/>
          <w:color w:val="222222"/>
        </w:rPr>
        <w:t>3</w:t>
      </w:r>
      <w:r w:rsidRPr="005759D3">
        <w:rPr>
          <w:rFonts w:ascii="Times New Roman" w:hAnsi="Times New Roman" w:cs="Times New Roman"/>
          <w:color w:val="222222"/>
        </w:rPr>
        <w:t>(3), 233-242.</w:t>
      </w:r>
    </w:p>
    <w:p w:rsidR="00CF5E8A" w:rsidRDefault="00CF5E8A" w:rsidP="00CF5E8A">
      <w:pPr>
        <w:spacing w:after="0" w:line="240" w:lineRule="auto"/>
        <w:rPr>
          <w:rFonts w:ascii="Times New Roman" w:hAnsi="Times New Roman" w:cs="Times New Roman"/>
          <w:color w:val="222222"/>
        </w:rPr>
      </w:pPr>
      <w:r w:rsidRPr="005759D3">
        <w:rPr>
          <w:rFonts w:ascii="Times New Roman" w:hAnsi="Times New Roman" w:cs="Times New Roman"/>
          <w:color w:val="222222"/>
        </w:rPr>
        <w:t>Khalifeh, H., Brauer, R., Toulmin, H., &amp; Howard, L. M. (2</w:t>
      </w:r>
      <w:r w:rsidR="00952406">
        <w:rPr>
          <w:rFonts w:ascii="Times New Roman" w:hAnsi="Times New Roman" w:cs="Times New Roman"/>
          <w:color w:val="222222"/>
        </w:rPr>
        <w:t>015). Perinatal mental health: W</w:t>
      </w:r>
      <w:r w:rsidRPr="005759D3">
        <w:rPr>
          <w:rFonts w:ascii="Times New Roman" w:hAnsi="Times New Roman" w:cs="Times New Roman"/>
          <w:color w:val="222222"/>
        </w:rPr>
        <w:t xml:space="preserve">hat every </w:t>
      </w:r>
    </w:p>
    <w:p w:rsidR="00CF5E8A" w:rsidRPr="005759D3" w:rsidRDefault="00CF5E8A" w:rsidP="00CF5E8A">
      <w:pPr>
        <w:spacing w:after="0" w:line="240" w:lineRule="auto"/>
        <w:ind w:firstLine="720"/>
        <w:rPr>
          <w:rFonts w:ascii="Times New Roman" w:hAnsi="Times New Roman" w:cs="Times New Roman"/>
        </w:rPr>
      </w:pPr>
      <w:r w:rsidRPr="005759D3">
        <w:rPr>
          <w:rFonts w:ascii="Times New Roman" w:hAnsi="Times New Roman" w:cs="Times New Roman"/>
          <w:color w:val="222222"/>
        </w:rPr>
        <w:t xml:space="preserve">neonatologist should know. </w:t>
      </w:r>
      <w:r w:rsidRPr="005759D3">
        <w:rPr>
          <w:rFonts w:ascii="Times New Roman" w:hAnsi="Times New Roman" w:cs="Times New Roman"/>
          <w:i/>
          <w:iCs/>
          <w:color w:val="222222"/>
        </w:rPr>
        <w:t xml:space="preserve">Early </w:t>
      </w:r>
      <w:r w:rsidR="00661C0E">
        <w:rPr>
          <w:rFonts w:ascii="Times New Roman" w:hAnsi="Times New Roman" w:cs="Times New Roman"/>
          <w:i/>
          <w:iCs/>
          <w:color w:val="222222"/>
        </w:rPr>
        <w:t>Human D</w:t>
      </w:r>
      <w:r w:rsidRPr="005759D3">
        <w:rPr>
          <w:rFonts w:ascii="Times New Roman" w:hAnsi="Times New Roman" w:cs="Times New Roman"/>
          <w:i/>
          <w:iCs/>
          <w:color w:val="222222"/>
        </w:rPr>
        <w:t>evelopment</w:t>
      </w:r>
      <w:r w:rsidRPr="005759D3">
        <w:rPr>
          <w:rFonts w:ascii="Times New Roman" w:hAnsi="Times New Roman" w:cs="Times New Roman"/>
          <w:color w:val="222222"/>
        </w:rPr>
        <w:t xml:space="preserve">, </w:t>
      </w:r>
      <w:r w:rsidRPr="005759D3">
        <w:rPr>
          <w:rFonts w:ascii="Times New Roman" w:hAnsi="Times New Roman" w:cs="Times New Roman"/>
          <w:i/>
          <w:iCs/>
          <w:color w:val="222222"/>
        </w:rPr>
        <w:t>91</w:t>
      </w:r>
      <w:r w:rsidRPr="005759D3">
        <w:rPr>
          <w:rFonts w:ascii="Times New Roman" w:hAnsi="Times New Roman" w:cs="Times New Roman"/>
          <w:color w:val="222222"/>
        </w:rPr>
        <w:t>(11), 649-653.</w:t>
      </w:r>
    </w:p>
    <w:p w:rsidR="00661C0E" w:rsidRDefault="00CF5E8A" w:rsidP="00CF5E8A">
      <w:pPr>
        <w:spacing w:after="0" w:line="240" w:lineRule="auto"/>
        <w:rPr>
          <w:rFonts w:ascii="Times New Roman" w:hAnsi="Times New Roman" w:cs="Times New Roman"/>
          <w:color w:val="222222"/>
        </w:rPr>
      </w:pPr>
      <w:r w:rsidRPr="005759D3">
        <w:rPr>
          <w:rFonts w:ascii="Times New Roman" w:hAnsi="Times New Roman" w:cs="Times New Roman"/>
          <w:color w:val="222222"/>
        </w:rPr>
        <w:t xml:space="preserve">Killoran, A. (2010). </w:t>
      </w:r>
      <w:r w:rsidR="00952406">
        <w:rPr>
          <w:rFonts w:ascii="Times New Roman" w:hAnsi="Times New Roman" w:cs="Times New Roman"/>
          <w:i/>
          <w:iCs/>
          <w:color w:val="222222"/>
        </w:rPr>
        <w:t>Evidence-based public health: E</w:t>
      </w:r>
      <w:r w:rsidRPr="005759D3">
        <w:rPr>
          <w:rFonts w:ascii="Times New Roman" w:hAnsi="Times New Roman" w:cs="Times New Roman"/>
          <w:i/>
          <w:iCs/>
          <w:color w:val="222222"/>
        </w:rPr>
        <w:t>ffectiveness and efficiency</w:t>
      </w:r>
      <w:r w:rsidRPr="005759D3">
        <w:rPr>
          <w:rFonts w:ascii="Times New Roman" w:hAnsi="Times New Roman" w:cs="Times New Roman"/>
          <w:color w:val="222222"/>
        </w:rPr>
        <w:t xml:space="preserve">. </w:t>
      </w:r>
      <w:r w:rsidR="00661C0E">
        <w:rPr>
          <w:rFonts w:ascii="Times New Roman" w:hAnsi="Times New Roman" w:cs="Times New Roman"/>
          <w:color w:val="222222"/>
        </w:rPr>
        <w:t xml:space="preserve">Oxford: </w:t>
      </w:r>
      <w:r w:rsidRPr="005759D3">
        <w:rPr>
          <w:rFonts w:ascii="Times New Roman" w:hAnsi="Times New Roman" w:cs="Times New Roman"/>
          <w:color w:val="222222"/>
        </w:rPr>
        <w:t xml:space="preserve">Oxford </w:t>
      </w:r>
    </w:p>
    <w:p w:rsidR="00CF5E8A" w:rsidRPr="005759D3" w:rsidRDefault="00CF5E8A" w:rsidP="00CF5E8A">
      <w:pPr>
        <w:spacing w:after="0" w:line="240" w:lineRule="auto"/>
        <w:ind w:firstLine="720"/>
        <w:rPr>
          <w:rFonts w:ascii="Times New Roman" w:hAnsi="Times New Roman" w:cs="Times New Roman"/>
        </w:rPr>
      </w:pPr>
      <w:r w:rsidRPr="005759D3">
        <w:rPr>
          <w:rFonts w:ascii="Times New Roman" w:hAnsi="Times New Roman" w:cs="Times New Roman"/>
          <w:color w:val="222222"/>
        </w:rPr>
        <w:t>University Press.</w:t>
      </w:r>
    </w:p>
    <w:p w:rsidR="00CF5E8A" w:rsidRPr="005759D3" w:rsidRDefault="00CF5E8A" w:rsidP="00CF5E8A">
      <w:pPr>
        <w:spacing w:after="0" w:line="240" w:lineRule="auto"/>
        <w:rPr>
          <w:rFonts w:ascii="Times New Roman" w:hAnsi="Times New Roman" w:cs="Times New Roman"/>
        </w:rPr>
      </w:pPr>
      <w:r w:rsidRPr="000C62CE">
        <w:rPr>
          <w:rFonts w:ascii="Times New Roman" w:hAnsi="Times New Roman" w:cs="Times New Roman"/>
        </w:rPr>
        <w:t>Kitson, A., Marshall, A., Bassett, K., &amp; Zeitz, K. (2013).</w:t>
      </w:r>
      <w:r w:rsidRPr="005759D3">
        <w:rPr>
          <w:rFonts w:ascii="Times New Roman" w:hAnsi="Times New Roman" w:cs="Times New Roman"/>
        </w:rPr>
        <w:t xml:space="preserve"> What are the core elements of patient-</w:t>
      </w:r>
    </w:p>
    <w:p w:rsidR="00CF5E8A" w:rsidRPr="005759D3" w:rsidRDefault="00CF5E8A" w:rsidP="00CF5E8A">
      <w:pPr>
        <w:spacing w:after="0" w:line="240" w:lineRule="auto"/>
        <w:ind w:left="720"/>
        <w:rPr>
          <w:rFonts w:ascii="Times New Roman" w:hAnsi="Times New Roman" w:cs="Times New Roman"/>
          <w:shd w:val="clear" w:color="auto" w:fill="FFFFFF"/>
        </w:rPr>
      </w:pPr>
      <w:r w:rsidRPr="005759D3">
        <w:rPr>
          <w:rFonts w:ascii="Times New Roman" w:hAnsi="Times New Roman" w:cs="Times New Roman"/>
        </w:rPr>
        <w:t xml:space="preserve">centre care? A narrative review and synthesis of the literature from health policy, medicine and nursing. </w:t>
      </w:r>
      <w:r w:rsidRPr="005759D3">
        <w:rPr>
          <w:rFonts w:ascii="Times New Roman" w:hAnsi="Times New Roman" w:cs="Times New Roman"/>
          <w:i/>
          <w:iCs/>
        </w:rPr>
        <w:t xml:space="preserve">Journal of Advanced Nursing, </w:t>
      </w:r>
      <w:r w:rsidRPr="005759D3">
        <w:rPr>
          <w:rFonts w:ascii="Times New Roman" w:hAnsi="Times New Roman" w:cs="Times New Roman"/>
          <w:i/>
          <w:iCs/>
          <w:shd w:val="clear" w:color="auto" w:fill="FFFFFF"/>
        </w:rPr>
        <w:t>69(1),</w:t>
      </w:r>
      <w:r w:rsidRPr="005759D3">
        <w:rPr>
          <w:rFonts w:ascii="Times New Roman" w:hAnsi="Times New Roman" w:cs="Times New Roman"/>
          <w:shd w:val="clear" w:color="auto" w:fill="FFFFFF"/>
        </w:rPr>
        <w:t xml:space="preserve"> 4-15. </w:t>
      </w:r>
    </w:p>
    <w:p w:rsidR="00CF5E8A" w:rsidRDefault="00CF5E8A" w:rsidP="00CF5E8A">
      <w:pPr>
        <w:spacing w:after="0" w:line="240" w:lineRule="auto"/>
        <w:rPr>
          <w:rFonts w:ascii="Times New Roman" w:hAnsi="Times New Roman" w:cs="Times New Roman"/>
          <w:i/>
          <w:iCs/>
        </w:rPr>
      </w:pPr>
      <w:r w:rsidRPr="005759D3">
        <w:rPr>
          <w:rFonts w:ascii="Times New Roman" w:hAnsi="Times New Roman" w:cs="Times New Roman"/>
        </w:rPr>
        <w:t xml:space="preserve">Lockwood, K. (2013). </w:t>
      </w:r>
      <w:r w:rsidRPr="005759D3">
        <w:rPr>
          <w:rFonts w:ascii="Times New Roman" w:hAnsi="Times New Roman" w:cs="Times New Roman"/>
          <w:i/>
          <w:iCs/>
        </w:rPr>
        <w:t xml:space="preserve">Mothering from the inside: Narratives of motherhood and imprisonment </w:t>
      </w:r>
    </w:p>
    <w:p w:rsidR="00CF5E8A" w:rsidRPr="005759D3" w:rsidRDefault="00CF5E8A" w:rsidP="00CF5E8A">
      <w:pPr>
        <w:spacing w:after="0" w:line="240" w:lineRule="auto"/>
        <w:ind w:left="720"/>
        <w:rPr>
          <w:rFonts w:ascii="Times New Roman" w:hAnsi="Times New Roman" w:cs="Times New Roman"/>
        </w:rPr>
      </w:pPr>
      <w:r w:rsidRPr="005759D3">
        <w:rPr>
          <w:rFonts w:ascii="Times New Roman" w:hAnsi="Times New Roman" w:cs="Times New Roman"/>
        </w:rPr>
        <w:t xml:space="preserve">Available from Dissertations &amp; Theses Europe Full Text: Social Sciences. Retrieved from </w:t>
      </w:r>
      <w:hyperlink r:id="rId11" w:tgtFrame="_blank" w:history="1">
        <w:r w:rsidRPr="005759D3">
          <w:rPr>
            <w:rFonts w:ascii="Times New Roman" w:hAnsi="Times New Roman" w:cs="Times New Roman"/>
            <w:color w:val="0000FF"/>
            <w:u w:val="single"/>
          </w:rPr>
          <w:t>http://search.proquest.com/docview/1687701456</w:t>
        </w:r>
      </w:hyperlink>
    </w:p>
    <w:p w:rsidR="00CF5E8A" w:rsidRDefault="00CF5E8A" w:rsidP="00CF5E8A">
      <w:pPr>
        <w:spacing w:after="0" w:line="240" w:lineRule="auto"/>
        <w:rPr>
          <w:rFonts w:ascii="Times New Roman" w:eastAsia="Times New Roman" w:hAnsi="Times New Roman" w:cs="Times New Roman"/>
          <w:i/>
          <w:iCs/>
          <w:lang w:eastAsia="en-GB"/>
        </w:rPr>
      </w:pPr>
      <w:r w:rsidRPr="005759D3">
        <w:rPr>
          <w:rFonts w:ascii="Times New Roman" w:eastAsia="Times New Roman" w:hAnsi="Times New Roman" w:cs="Times New Roman"/>
          <w:lang w:eastAsia="en-GB"/>
        </w:rPr>
        <w:t xml:space="preserve">North, J. (2006). </w:t>
      </w:r>
      <w:r w:rsidRPr="005759D3">
        <w:rPr>
          <w:rFonts w:ascii="Times New Roman" w:eastAsia="Times New Roman" w:hAnsi="Times New Roman" w:cs="Times New Roman"/>
          <w:i/>
          <w:iCs/>
          <w:lang w:eastAsia="en-GB"/>
        </w:rPr>
        <w:t xml:space="preserve">Getting it Right?: Services for Pregnant Women, New Mothers, and Babies in </w:t>
      </w:r>
    </w:p>
    <w:p w:rsidR="00CF5E8A" w:rsidRDefault="00CF5E8A" w:rsidP="00CF5E8A">
      <w:pPr>
        <w:spacing w:after="0" w:line="240" w:lineRule="auto"/>
        <w:ind w:left="720"/>
        <w:rPr>
          <w:rFonts w:ascii="Times New Roman" w:eastAsia="Times New Roman" w:hAnsi="Times New Roman" w:cs="Times New Roman"/>
          <w:lang w:eastAsia="en-GB"/>
        </w:rPr>
      </w:pPr>
      <w:r w:rsidRPr="005759D3">
        <w:rPr>
          <w:rFonts w:ascii="Times New Roman" w:eastAsia="Times New Roman" w:hAnsi="Times New Roman" w:cs="Times New Roman"/>
          <w:i/>
          <w:iCs/>
          <w:lang w:eastAsia="en-GB"/>
        </w:rPr>
        <w:lastRenderedPageBreak/>
        <w:t>Prison</w:t>
      </w:r>
      <w:r w:rsidRPr="005759D3">
        <w:rPr>
          <w:rFonts w:ascii="Times New Roman" w:eastAsia="Times New Roman" w:hAnsi="Times New Roman" w:cs="Times New Roman"/>
          <w:lang w:eastAsia="en-GB"/>
        </w:rPr>
        <w:t xml:space="preserve">. Lankelly Chase.   </w:t>
      </w:r>
      <w:r>
        <w:rPr>
          <w:rFonts w:ascii="Times New Roman" w:eastAsia="Times New Roman" w:hAnsi="Times New Roman" w:cs="Times New Roman"/>
          <w:lang w:eastAsia="en-GB"/>
        </w:rPr>
        <w:t xml:space="preserve">Retrieved from: </w:t>
      </w:r>
      <w:hyperlink r:id="rId12" w:history="1">
        <w:r w:rsidRPr="00D55CCE">
          <w:rPr>
            <w:rStyle w:val="Hyperlink"/>
            <w:rFonts w:ascii="Times New Roman" w:eastAsia="Times New Roman" w:hAnsi="Times New Roman" w:cs="Times New Roman"/>
            <w:lang w:eastAsia="en-GB"/>
          </w:rPr>
          <w:t>http://www.maternityaction.org.uk/wp-content/uploads/2013/09/prisonsreport.pdf</w:t>
        </w:r>
      </w:hyperlink>
    </w:p>
    <w:p w:rsidR="00CF5E8A" w:rsidRDefault="00CF5E8A" w:rsidP="00CF5E8A">
      <w:pPr>
        <w:spacing w:after="0" w:line="240" w:lineRule="auto"/>
        <w:rPr>
          <w:rFonts w:ascii="Times New Roman" w:eastAsia="Times New Roman" w:hAnsi="Times New Roman" w:cs="Times New Roman"/>
          <w:lang w:eastAsia="en-GB"/>
        </w:rPr>
      </w:pPr>
      <w:r w:rsidRPr="005759D3">
        <w:rPr>
          <w:rFonts w:ascii="Times New Roman" w:eastAsia="Times New Roman" w:hAnsi="Times New Roman" w:cs="Times New Roman"/>
          <w:lang w:eastAsia="en-GB"/>
        </w:rPr>
        <w:t xml:space="preserve">McNeish, D. &amp; Scott, S. (2014) </w:t>
      </w:r>
      <w:r w:rsidRPr="00661C0E">
        <w:rPr>
          <w:rFonts w:ascii="Times New Roman" w:eastAsia="Times New Roman" w:hAnsi="Times New Roman" w:cs="Times New Roman"/>
          <w:i/>
          <w:lang w:eastAsia="en-GB"/>
        </w:rPr>
        <w:t>Women and girls at risk. Evidence across the life course.</w:t>
      </w:r>
      <w:r w:rsidRPr="005759D3">
        <w:rPr>
          <w:rFonts w:ascii="Times New Roman" w:eastAsia="Times New Roman" w:hAnsi="Times New Roman" w:cs="Times New Roman"/>
          <w:lang w:eastAsia="en-GB"/>
        </w:rPr>
        <w:t xml:space="preserve"> North </w:t>
      </w:r>
    </w:p>
    <w:p w:rsidR="00CF5E8A" w:rsidRPr="005759D3" w:rsidRDefault="00CF5E8A" w:rsidP="00CF5E8A">
      <w:pPr>
        <w:spacing w:after="0" w:line="240" w:lineRule="auto"/>
        <w:ind w:firstLine="720"/>
        <w:rPr>
          <w:rFonts w:ascii="Times New Roman" w:eastAsia="Times New Roman" w:hAnsi="Times New Roman" w:cs="Times New Roman"/>
          <w:lang w:eastAsia="en-GB"/>
        </w:rPr>
      </w:pPr>
      <w:r w:rsidRPr="005759D3">
        <w:rPr>
          <w:rFonts w:ascii="Times New Roman" w:eastAsia="Times New Roman" w:hAnsi="Times New Roman" w:cs="Times New Roman"/>
          <w:lang w:eastAsia="en-GB"/>
        </w:rPr>
        <w:t>Dalton: DMSS Research.</w:t>
      </w:r>
    </w:p>
    <w:p w:rsidR="00CF5E8A" w:rsidRDefault="00CF5E8A" w:rsidP="00CF5E8A">
      <w:pPr>
        <w:spacing w:after="0" w:line="240" w:lineRule="auto"/>
        <w:rPr>
          <w:rFonts w:ascii="Times New Roman" w:hAnsi="Times New Roman" w:cs="Times New Roman"/>
          <w:color w:val="222222"/>
        </w:rPr>
      </w:pPr>
      <w:r w:rsidRPr="005759D3">
        <w:rPr>
          <w:rFonts w:ascii="Times New Roman" w:hAnsi="Times New Roman" w:cs="Times New Roman"/>
          <w:color w:val="222222"/>
        </w:rPr>
        <w:t xml:space="preserve">Meins, E., Fernyhough, C., Wainwright, R., Clark‐Carter, D., Das Gupta, M., Fradley, E., &amp; Tuckey, </w:t>
      </w:r>
    </w:p>
    <w:p w:rsidR="00CF5E8A" w:rsidRPr="005759D3" w:rsidRDefault="00CF5E8A" w:rsidP="00CF5E8A">
      <w:pPr>
        <w:spacing w:after="0" w:line="240" w:lineRule="auto"/>
        <w:ind w:left="720"/>
        <w:rPr>
          <w:rFonts w:ascii="Times New Roman" w:hAnsi="Times New Roman" w:cs="Times New Roman"/>
        </w:rPr>
      </w:pPr>
      <w:r w:rsidRPr="005759D3">
        <w:rPr>
          <w:rFonts w:ascii="Times New Roman" w:hAnsi="Times New Roman" w:cs="Times New Roman"/>
          <w:color w:val="222222"/>
        </w:rPr>
        <w:t xml:space="preserve">M. (2003). Pathways to understanding mind: Construct validity and predictive validity of maternal mind‐mindedness. </w:t>
      </w:r>
      <w:r w:rsidR="00661C0E">
        <w:rPr>
          <w:rFonts w:ascii="Times New Roman" w:hAnsi="Times New Roman" w:cs="Times New Roman"/>
          <w:i/>
          <w:iCs/>
          <w:color w:val="222222"/>
        </w:rPr>
        <w:t>Child D</w:t>
      </w:r>
      <w:r w:rsidRPr="005759D3">
        <w:rPr>
          <w:rFonts w:ascii="Times New Roman" w:hAnsi="Times New Roman" w:cs="Times New Roman"/>
          <w:i/>
          <w:iCs/>
          <w:color w:val="222222"/>
        </w:rPr>
        <w:t>evelopment</w:t>
      </w:r>
      <w:r w:rsidRPr="005759D3">
        <w:rPr>
          <w:rFonts w:ascii="Times New Roman" w:hAnsi="Times New Roman" w:cs="Times New Roman"/>
          <w:color w:val="222222"/>
        </w:rPr>
        <w:t xml:space="preserve">, </w:t>
      </w:r>
      <w:r w:rsidRPr="005759D3">
        <w:rPr>
          <w:rFonts w:ascii="Times New Roman" w:hAnsi="Times New Roman" w:cs="Times New Roman"/>
          <w:i/>
          <w:iCs/>
          <w:color w:val="222222"/>
        </w:rPr>
        <w:t>74</w:t>
      </w:r>
      <w:r w:rsidRPr="005759D3">
        <w:rPr>
          <w:rFonts w:ascii="Times New Roman" w:hAnsi="Times New Roman" w:cs="Times New Roman"/>
          <w:color w:val="222222"/>
        </w:rPr>
        <w:t>(4), 1194-1211.</w:t>
      </w:r>
    </w:p>
    <w:p w:rsidR="00CF5E8A" w:rsidRDefault="00CF5E8A" w:rsidP="00CF5E8A">
      <w:pPr>
        <w:spacing w:after="0" w:line="240" w:lineRule="auto"/>
        <w:rPr>
          <w:rFonts w:ascii="Times New Roman" w:hAnsi="Times New Roman" w:cs="Times New Roman"/>
          <w:color w:val="222222"/>
        </w:rPr>
      </w:pPr>
      <w:r w:rsidRPr="005759D3">
        <w:rPr>
          <w:rFonts w:ascii="Times New Roman" w:hAnsi="Times New Roman" w:cs="Times New Roman"/>
          <w:color w:val="222222"/>
        </w:rPr>
        <w:t xml:space="preserve">Powell, C., Marzano, L., &amp; Ciclitira, K. (2016). Mother–infant separations in prison. A systematic </w:t>
      </w:r>
    </w:p>
    <w:p w:rsidR="00CF5E8A" w:rsidRPr="005759D3" w:rsidRDefault="00CF5E8A" w:rsidP="00CF5E8A">
      <w:pPr>
        <w:spacing w:after="0" w:line="240" w:lineRule="auto"/>
        <w:ind w:firstLine="720"/>
        <w:rPr>
          <w:rFonts w:ascii="Times New Roman" w:hAnsi="Times New Roman" w:cs="Times New Roman"/>
        </w:rPr>
      </w:pPr>
      <w:r w:rsidRPr="005759D3">
        <w:rPr>
          <w:rFonts w:ascii="Times New Roman" w:hAnsi="Times New Roman" w:cs="Times New Roman"/>
          <w:color w:val="222222"/>
        </w:rPr>
        <w:t xml:space="preserve">attachment-focused policy review. </w:t>
      </w:r>
      <w:r w:rsidRPr="005759D3">
        <w:rPr>
          <w:rFonts w:ascii="Times New Roman" w:hAnsi="Times New Roman" w:cs="Times New Roman"/>
          <w:i/>
          <w:iCs/>
          <w:color w:val="222222"/>
        </w:rPr>
        <w:t>The Journal of Forensic Psychiatry &amp; Psychology</w:t>
      </w:r>
      <w:r w:rsidRPr="005759D3">
        <w:rPr>
          <w:rFonts w:ascii="Times New Roman" w:hAnsi="Times New Roman" w:cs="Times New Roman"/>
          <w:color w:val="222222"/>
        </w:rPr>
        <w:t>, 1-16.</w:t>
      </w:r>
    </w:p>
    <w:p w:rsidR="008A14F2" w:rsidRDefault="00952406" w:rsidP="00CF5E8A">
      <w:pPr>
        <w:spacing w:after="0" w:line="240" w:lineRule="auto"/>
        <w:rPr>
          <w:rFonts w:ascii="Times New Roman" w:hAnsi="Times New Roman" w:cs="Times New Roman"/>
        </w:rPr>
      </w:pPr>
      <w:r w:rsidRPr="008A14F2">
        <w:rPr>
          <w:rFonts w:ascii="Times New Roman" w:hAnsi="Times New Roman" w:cs="Times New Roman"/>
        </w:rPr>
        <w:t xml:space="preserve">Prison Reform Trust. (2015a). </w:t>
      </w:r>
      <w:r w:rsidRPr="008A14F2">
        <w:rPr>
          <w:rFonts w:ascii="Times New Roman" w:hAnsi="Times New Roman" w:cs="Times New Roman"/>
          <w:i/>
        </w:rPr>
        <w:t>Sentencing</w:t>
      </w:r>
      <w:r w:rsidR="008A14F2">
        <w:rPr>
          <w:rFonts w:ascii="Times New Roman" w:hAnsi="Times New Roman" w:cs="Times New Roman"/>
          <w:i/>
        </w:rPr>
        <w:t xml:space="preserve"> Mothers. </w:t>
      </w:r>
      <w:r w:rsidR="008A14F2">
        <w:rPr>
          <w:rFonts w:ascii="Times New Roman" w:hAnsi="Times New Roman" w:cs="Times New Roman"/>
        </w:rPr>
        <w:t xml:space="preserve">Retrieved from: </w:t>
      </w:r>
    </w:p>
    <w:p w:rsidR="008A14F2" w:rsidRDefault="0084199B" w:rsidP="008A14F2">
      <w:pPr>
        <w:spacing w:after="0" w:line="240" w:lineRule="auto"/>
        <w:ind w:firstLine="720"/>
        <w:rPr>
          <w:rFonts w:ascii="Times New Roman" w:hAnsi="Times New Roman" w:cs="Times New Roman"/>
        </w:rPr>
      </w:pPr>
      <w:hyperlink r:id="rId13" w:history="1">
        <w:r w:rsidR="008A14F2" w:rsidRPr="00402CA0">
          <w:rPr>
            <w:rStyle w:val="Hyperlink"/>
            <w:rFonts w:ascii="Times New Roman" w:hAnsi="Times New Roman" w:cs="Times New Roman"/>
          </w:rPr>
          <w:t>http://www.prisonreformtrust.org.uk/Portals/0/Documents/sentencing_mothers.pdf</w:t>
        </w:r>
      </w:hyperlink>
    </w:p>
    <w:p w:rsidR="00CF5E8A" w:rsidRDefault="00952406" w:rsidP="00CF5E8A">
      <w:pPr>
        <w:spacing w:after="0" w:line="240" w:lineRule="auto"/>
        <w:rPr>
          <w:rFonts w:ascii="Times New Roman" w:hAnsi="Times New Roman" w:cs="Times New Roman"/>
        </w:rPr>
      </w:pPr>
      <w:r>
        <w:rPr>
          <w:rFonts w:ascii="Times New Roman" w:hAnsi="Times New Roman" w:cs="Times New Roman"/>
          <w:i/>
        </w:rPr>
        <w:t xml:space="preserve"> </w:t>
      </w:r>
      <w:r w:rsidR="00CF5E8A" w:rsidRPr="005759D3">
        <w:rPr>
          <w:rFonts w:ascii="Times New Roman" w:hAnsi="Times New Roman" w:cs="Times New Roman"/>
        </w:rPr>
        <w:t>Prison Reform Trust. (2015</w:t>
      </w:r>
      <w:r>
        <w:rPr>
          <w:rFonts w:ascii="Times New Roman" w:hAnsi="Times New Roman" w:cs="Times New Roman"/>
        </w:rPr>
        <w:t>b</w:t>
      </w:r>
      <w:r w:rsidR="00CF5E8A" w:rsidRPr="005759D3">
        <w:rPr>
          <w:rFonts w:ascii="Times New Roman" w:hAnsi="Times New Roman" w:cs="Times New Roman"/>
        </w:rPr>
        <w:t xml:space="preserve">). </w:t>
      </w:r>
      <w:r w:rsidR="00CF5E8A" w:rsidRPr="005759D3">
        <w:rPr>
          <w:rFonts w:ascii="Times New Roman" w:hAnsi="Times New Roman" w:cs="Times New Roman"/>
          <w:i/>
          <w:iCs/>
        </w:rPr>
        <w:t xml:space="preserve">Bromley Briefing, Autumn 2014. </w:t>
      </w:r>
      <w:r w:rsidR="00CF5E8A" w:rsidRPr="005759D3">
        <w:rPr>
          <w:rFonts w:ascii="Times New Roman" w:hAnsi="Times New Roman" w:cs="Times New Roman"/>
        </w:rPr>
        <w:t xml:space="preserve">Retrieved from: </w:t>
      </w:r>
    </w:p>
    <w:p w:rsidR="00CF5E8A" w:rsidRPr="005759D3" w:rsidRDefault="0084199B" w:rsidP="00CF5E8A">
      <w:pPr>
        <w:spacing w:after="0" w:line="240" w:lineRule="auto"/>
        <w:ind w:left="720"/>
        <w:rPr>
          <w:rFonts w:ascii="Times New Roman" w:hAnsi="Times New Roman" w:cs="Times New Roman"/>
        </w:rPr>
      </w:pPr>
      <w:hyperlink r:id="rId14" w:history="1">
        <w:r w:rsidR="00CF5E8A" w:rsidRPr="00D55CCE">
          <w:rPr>
            <w:rStyle w:val="Hyperlink"/>
            <w:rFonts w:ascii="Times New Roman" w:hAnsi="Times New Roman" w:cs="Times New Roman"/>
          </w:rPr>
          <w:t>http://www.prisonreformtrust.org.uk/Portals/0/Documents/Bromley%20Briefings/Factfile%20Autumn%202015.pdf</w:t>
        </w:r>
      </w:hyperlink>
    </w:p>
    <w:p w:rsidR="00CF5E8A" w:rsidRPr="005759D3" w:rsidRDefault="00CF5E8A" w:rsidP="00CF5E8A">
      <w:pPr>
        <w:spacing w:after="0" w:line="240" w:lineRule="auto"/>
        <w:rPr>
          <w:rFonts w:ascii="Times New Roman" w:hAnsi="Times New Roman" w:cs="Times New Roman"/>
        </w:rPr>
      </w:pPr>
      <w:r w:rsidRPr="005759D3">
        <w:rPr>
          <w:rFonts w:ascii="Times New Roman" w:hAnsi="Times New Roman" w:cs="Times New Roman"/>
        </w:rPr>
        <w:t xml:space="preserve">Prison Service Order 4801. (2008). </w:t>
      </w:r>
      <w:r w:rsidRPr="005759D3">
        <w:rPr>
          <w:rFonts w:ascii="Times New Roman" w:hAnsi="Times New Roman" w:cs="Times New Roman"/>
          <w:i/>
          <w:iCs/>
        </w:rPr>
        <w:t>The Management of Mother Baby Units.</w:t>
      </w:r>
      <w:r w:rsidRPr="005759D3">
        <w:rPr>
          <w:rFonts w:ascii="Times New Roman" w:hAnsi="Times New Roman" w:cs="Times New Roman"/>
        </w:rPr>
        <w:t xml:space="preserve"> (4</w:t>
      </w:r>
      <w:r w:rsidRPr="005759D3">
        <w:rPr>
          <w:rFonts w:ascii="Times New Roman" w:hAnsi="Times New Roman" w:cs="Times New Roman"/>
          <w:vertAlign w:val="superscript"/>
        </w:rPr>
        <w:t>th</w:t>
      </w:r>
      <w:r w:rsidRPr="005759D3">
        <w:rPr>
          <w:rFonts w:ascii="Times New Roman" w:hAnsi="Times New Roman" w:cs="Times New Roman"/>
        </w:rPr>
        <w:t xml:space="preserve"> edition). </w:t>
      </w:r>
    </w:p>
    <w:p w:rsidR="00CF5E8A" w:rsidRPr="005759D3" w:rsidRDefault="00CF5E8A" w:rsidP="00CF5E8A">
      <w:pPr>
        <w:spacing w:after="0" w:line="240" w:lineRule="auto"/>
        <w:ind w:firstLine="720"/>
        <w:rPr>
          <w:rFonts w:ascii="Times New Roman" w:hAnsi="Times New Roman" w:cs="Times New Roman"/>
        </w:rPr>
      </w:pPr>
      <w:r w:rsidRPr="005759D3">
        <w:rPr>
          <w:rFonts w:ascii="Times New Roman" w:hAnsi="Times New Roman" w:cs="Times New Roman"/>
        </w:rPr>
        <w:t xml:space="preserve">Retrieved from: </w:t>
      </w:r>
      <w:hyperlink r:id="rId15" w:history="1">
        <w:r w:rsidRPr="005759D3">
          <w:rPr>
            <w:rStyle w:val="Hyperlink"/>
            <w:rFonts w:ascii="Times New Roman" w:hAnsi="Times New Roman" w:cs="Times New Roman"/>
          </w:rPr>
          <w:t>https://www.justice.gov.uk/offenders/psos</w:t>
        </w:r>
      </w:hyperlink>
    </w:p>
    <w:p w:rsidR="00CF5E8A" w:rsidRDefault="00CF5E8A" w:rsidP="00CF5E8A">
      <w:pPr>
        <w:spacing w:after="0" w:line="240" w:lineRule="auto"/>
        <w:rPr>
          <w:rFonts w:ascii="Times New Roman" w:hAnsi="Times New Roman" w:cs="Times New Roman"/>
          <w:color w:val="222222"/>
        </w:rPr>
      </w:pPr>
      <w:r w:rsidRPr="005759D3">
        <w:rPr>
          <w:rFonts w:ascii="Times New Roman" w:hAnsi="Times New Roman" w:cs="Times New Roman"/>
          <w:color w:val="222222"/>
        </w:rPr>
        <w:t>Raikes, B. (2009). Imprisoned mothers:</w:t>
      </w:r>
      <w:r w:rsidR="00661C0E">
        <w:rPr>
          <w:rFonts w:ascii="Times New Roman" w:hAnsi="Times New Roman" w:cs="Times New Roman"/>
          <w:color w:val="222222"/>
        </w:rPr>
        <w:t xml:space="preserve"> </w:t>
      </w:r>
      <w:r w:rsidRPr="005759D3">
        <w:rPr>
          <w:rFonts w:ascii="Times New Roman" w:hAnsi="Times New Roman" w:cs="Times New Roman"/>
          <w:color w:val="222222"/>
        </w:rPr>
        <w:t xml:space="preserve">‘out of sight, out of mind’. A missed opportunity for </w:t>
      </w:r>
    </w:p>
    <w:p w:rsidR="00CF5E8A" w:rsidRDefault="00CF5E8A" w:rsidP="00CF5E8A">
      <w:pPr>
        <w:spacing w:after="0" w:line="240" w:lineRule="auto"/>
        <w:ind w:firstLine="720"/>
        <w:rPr>
          <w:rFonts w:ascii="Times New Roman" w:hAnsi="Times New Roman" w:cs="Times New Roman"/>
          <w:color w:val="625454"/>
          <w:lang w:val="en"/>
        </w:rPr>
      </w:pPr>
      <w:r w:rsidRPr="005759D3">
        <w:rPr>
          <w:rFonts w:ascii="Times New Roman" w:hAnsi="Times New Roman" w:cs="Times New Roman"/>
          <w:color w:val="222222"/>
        </w:rPr>
        <w:t xml:space="preserve">rebuilding mother-child relationships. </w:t>
      </w:r>
      <w:r w:rsidRPr="005759D3">
        <w:rPr>
          <w:rFonts w:ascii="Times New Roman" w:hAnsi="Times New Roman" w:cs="Times New Roman"/>
          <w:color w:val="625454"/>
          <w:lang w:val="en"/>
        </w:rPr>
        <w:t xml:space="preserve">In: Navigating Risks and Building Resilience in Small </w:t>
      </w:r>
    </w:p>
    <w:p w:rsidR="00CF5E8A" w:rsidRPr="005759D3" w:rsidRDefault="00CF5E8A" w:rsidP="00CF5E8A">
      <w:pPr>
        <w:spacing w:after="0" w:line="240" w:lineRule="auto"/>
        <w:ind w:left="720"/>
        <w:rPr>
          <w:rFonts w:ascii="Times New Roman" w:hAnsi="Times New Roman" w:cs="Times New Roman"/>
          <w:color w:val="625454"/>
          <w:lang w:val="en"/>
        </w:rPr>
      </w:pPr>
      <w:r w:rsidRPr="005759D3">
        <w:rPr>
          <w:rFonts w:ascii="Times New Roman" w:hAnsi="Times New Roman" w:cs="Times New Roman"/>
          <w:color w:val="625454"/>
          <w:lang w:val="en"/>
        </w:rPr>
        <w:t xml:space="preserve">States, 27 March 2009, Cavehill campus, Barbados. (Unpublished). Retrieved from: </w:t>
      </w:r>
      <w:hyperlink r:id="rId16" w:history="1">
        <w:r w:rsidRPr="005759D3">
          <w:rPr>
            <w:rStyle w:val="Hyperlink"/>
            <w:rFonts w:ascii="Times New Roman" w:hAnsi="Times New Roman" w:cs="Times New Roman"/>
            <w:lang w:val="en"/>
          </w:rPr>
          <w:t>http://eprints.hud.ac.uk/4863/</w:t>
        </w:r>
      </w:hyperlink>
    </w:p>
    <w:p w:rsidR="00CF5E8A" w:rsidRPr="005759D3" w:rsidRDefault="00CF5E8A" w:rsidP="00CF5E8A">
      <w:pPr>
        <w:spacing w:after="0" w:line="240" w:lineRule="auto"/>
        <w:rPr>
          <w:rFonts w:ascii="Times New Roman" w:hAnsi="Times New Roman" w:cs="Times New Roman"/>
        </w:rPr>
      </w:pPr>
      <w:r w:rsidRPr="005759D3">
        <w:rPr>
          <w:rFonts w:ascii="Times New Roman" w:hAnsi="Times New Roman" w:cs="Times New Roman"/>
        </w:rPr>
        <w:t>Schore, A.</w:t>
      </w:r>
      <w:r w:rsidR="00661C0E">
        <w:rPr>
          <w:rFonts w:ascii="Times New Roman" w:hAnsi="Times New Roman" w:cs="Times New Roman"/>
        </w:rPr>
        <w:t xml:space="preserve"> </w:t>
      </w:r>
      <w:r w:rsidRPr="005759D3">
        <w:rPr>
          <w:rFonts w:ascii="Times New Roman" w:hAnsi="Times New Roman" w:cs="Times New Roman"/>
        </w:rPr>
        <w:t xml:space="preserve">N. (2010). Relational trauma and the developing right brain. In T. Baradon (Ed.), </w:t>
      </w:r>
    </w:p>
    <w:p w:rsidR="00CF5E8A" w:rsidRPr="005759D3" w:rsidRDefault="008A14F2" w:rsidP="00CF5E8A">
      <w:pPr>
        <w:spacing w:after="0" w:line="240" w:lineRule="auto"/>
        <w:ind w:firstLine="720"/>
        <w:rPr>
          <w:rFonts w:ascii="Times New Roman" w:hAnsi="Times New Roman" w:cs="Times New Roman"/>
        </w:rPr>
      </w:pPr>
      <w:r>
        <w:rPr>
          <w:rFonts w:ascii="Times New Roman" w:hAnsi="Times New Roman" w:cs="Times New Roman"/>
          <w:i/>
          <w:iCs/>
        </w:rPr>
        <w:t>Relational Trauma in I</w:t>
      </w:r>
      <w:r w:rsidR="00CF5E8A" w:rsidRPr="005759D3">
        <w:rPr>
          <w:rFonts w:ascii="Times New Roman" w:hAnsi="Times New Roman" w:cs="Times New Roman"/>
          <w:i/>
          <w:iCs/>
        </w:rPr>
        <w:t xml:space="preserve">nfancy </w:t>
      </w:r>
      <w:r w:rsidR="00CF5E8A" w:rsidRPr="005759D3">
        <w:rPr>
          <w:rFonts w:ascii="Times New Roman" w:hAnsi="Times New Roman" w:cs="Times New Roman"/>
        </w:rPr>
        <w:t>(pp.19-47). New York:</w:t>
      </w:r>
      <w:r>
        <w:rPr>
          <w:rFonts w:ascii="Times New Roman" w:hAnsi="Times New Roman" w:cs="Times New Roman"/>
        </w:rPr>
        <w:t xml:space="preserve"> </w:t>
      </w:r>
      <w:r w:rsidR="00CF5E8A" w:rsidRPr="005759D3">
        <w:rPr>
          <w:rFonts w:ascii="Times New Roman" w:hAnsi="Times New Roman" w:cs="Times New Roman"/>
        </w:rPr>
        <w:t>Routledge.</w:t>
      </w:r>
    </w:p>
    <w:p w:rsidR="00CF5E8A" w:rsidRPr="005759D3" w:rsidRDefault="00CF5E8A" w:rsidP="00CF5E8A">
      <w:pPr>
        <w:spacing w:after="0" w:line="240" w:lineRule="auto"/>
        <w:rPr>
          <w:rFonts w:ascii="Times New Roman" w:hAnsi="Times New Roman" w:cs="Times New Roman"/>
        </w:rPr>
      </w:pPr>
      <w:r w:rsidRPr="005759D3">
        <w:rPr>
          <w:rFonts w:ascii="Times New Roman" w:hAnsi="Times New Roman" w:cs="Times New Roman"/>
        </w:rPr>
        <w:t>Shaver, P.R., Belsky, J., &amp; Brennan, K.A. (2000). The Adult Attachment Interview and self-</w:t>
      </w:r>
    </w:p>
    <w:p w:rsidR="00CF5E8A" w:rsidRPr="005759D3" w:rsidRDefault="00CF5E8A" w:rsidP="00CF5E8A">
      <w:pPr>
        <w:spacing w:after="0" w:line="240" w:lineRule="auto"/>
        <w:ind w:left="720"/>
        <w:rPr>
          <w:rFonts w:ascii="Times New Roman" w:hAnsi="Times New Roman" w:cs="Times New Roman"/>
        </w:rPr>
      </w:pPr>
      <w:r w:rsidRPr="005759D3">
        <w:rPr>
          <w:rFonts w:ascii="Times New Roman" w:hAnsi="Times New Roman" w:cs="Times New Roman"/>
        </w:rPr>
        <w:t xml:space="preserve">reports of romantic attachment: Associations across domains and methods. </w:t>
      </w:r>
      <w:r w:rsidRPr="005759D3">
        <w:rPr>
          <w:rFonts w:ascii="Times New Roman" w:hAnsi="Times New Roman" w:cs="Times New Roman"/>
          <w:i/>
          <w:iCs/>
        </w:rPr>
        <w:t xml:space="preserve">Personal Relationships, 7, </w:t>
      </w:r>
      <w:r w:rsidRPr="005759D3">
        <w:rPr>
          <w:rFonts w:ascii="Times New Roman" w:hAnsi="Times New Roman" w:cs="Times New Roman"/>
        </w:rPr>
        <w:t>25-43.</w:t>
      </w:r>
    </w:p>
    <w:p w:rsidR="00CF5E8A" w:rsidRDefault="00CF5E8A" w:rsidP="00CF5E8A">
      <w:pPr>
        <w:spacing w:after="0" w:line="240" w:lineRule="auto"/>
        <w:rPr>
          <w:rFonts w:ascii="Times New Roman" w:eastAsia="Times New Roman" w:hAnsi="Times New Roman" w:cs="Times New Roman"/>
          <w:lang w:eastAsia="en-GB"/>
        </w:rPr>
      </w:pPr>
      <w:r w:rsidRPr="00295815">
        <w:rPr>
          <w:rFonts w:ascii="Times New Roman" w:eastAsia="Times New Roman" w:hAnsi="Times New Roman" w:cs="Times New Roman"/>
          <w:lang w:eastAsia="en-GB"/>
        </w:rPr>
        <w:t xml:space="preserve">Shaw, J., Downe, S., &amp; Kingdon, C. (2015). Systematic mixed‐methods review of interventions, </w:t>
      </w:r>
    </w:p>
    <w:p w:rsidR="00CF5E8A" w:rsidRPr="00295815" w:rsidRDefault="00CF5E8A" w:rsidP="00CF5E8A">
      <w:pPr>
        <w:spacing w:after="0" w:line="240" w:lineRule="auto"/>
        <w:ind w:left="720"/>
        <w:rPr>
          <w:rFonts w:ascii="Times New Roman" w:eastAsia="Times New Roman" w:hAnsi="Times New Roman" w:cs="Times New Roman"/>
          <w:lang w:eastAsia="en-GB"/>
        </w:rPr>
      </w:pPr>
      <w:r w:rsidRPr="00295815">
        <w:rPr>
          <w:rFonts w:ascii="Times New Roman" w:eastAsia="Times New Roman" w:hAnsi="Times New Roman" w:cs="Times New Roman"/>
          <w:lang w:eastAsia="en-GB"/>
        </w:rPr>
        <w:t xml:space="preserve">outcomes and experiences for imprisoned pregnant women. </w:t>
      </w:r>
      <w:r w:rsidRPr="00295815">
        <w:rPr>
          <w:rFonts w:ascii="Times New Roman" w:eastAsia="Times New Roman" w:hAnsi="Times New Roman" w:cs="Times New Roman"/>
          <w:i/>
          <w:iCs/>
          <w:lang w:eastAsia="en-GB"/>
        </w:rPr>
        <w:t>Journal of advanced nursing</w:t>
      </w:r>
      <w:r w:rsidRPr="00295815">
        <w:rPr>
          <w:rFonts w:ascii="Times New Roman" w:eastAsia="Times New Roman" w:hAnsi="Times New Roman" w:cs="Times New Roman"/>
          <w:lang w:eastAsia="en-GB"/>
        </w:rPr>
        <w:t xml:space="preserve">, </w:t>
      </w:r>
      <w:r w:rsidRPr="00295815">
        <w:rPr>
          <w:rFonts w:ascii="Times New Roman" w:eastAsia="Times New Roman" w:hAnsi="Times New Roman" w:cs="Times New Roman"/>
          <w:i/>
          <w:iCs/>
          <w:lang w:eastAsia="en-GB"/>
        </w:rPr>
        <w:t>71</w:t>
      </w:r>
      <w:r w:rsidRPr="00295815">
        <w:rPr>
          <w:rFonts w:ascii="Times New Roman" w:eastAsia="Times New Roman" w:hAnsi="Times New Roman" w:cs="Times New Roman"/>
          <w:lang w:eastAsia="en-GB"/>
        </w:rPr>
        <w:t>(7), 1451-1463.</w:t>
      </w:r>
    </w:p>
    <w:p w:rsidR="00CF5E8A" w:rsidRDefault="00CF5E8A" w:rsidP="00CF5E8A">
      <w:pPr>
        <w:spacing w:after="0" w:line="240" w:lineRule="auto"/>
        <w:rPr>
          <w:rFonts w:ascii="Times New Roman" w:hAnsi="Times New Roman" w:cs="Times New Roman"/>
          <w:color w:val="222222"/>
        </w:rPr>
      </w:pPr>
      <w:r w:rsidRPr="005759D3">
        <w:rPr>
          <w:rFonts w:ascii="Times New Roman" w:hAnsi="Times New Roman" w:cs="Times New Roman"/>
          <w:color w:val="222222"/>
        </w:rPr>
        <w:t xml:space="preserve">Sleed, M., Baradon, T., &amp; Fonagy, P. (2013). New Beginnings for mothers and babies in prison: A </w:t>
      </w:r>
    </w:p>
    <w:p w:rsidR="00CF5E8A" w:rsidRPr="005759D3" w:rsidRDefault="00CF5E8A" w:rsidP="00CF5E8A">
      <w:pPr>
        <w:spacing w:after="0" w:line="240" w:lineRule="auto"/>
        <w:ind w:firstLine="720"/>
        <w:rPr>
          <w:rFonts w:ascii="Times New Roman" w:hAnsi="Times New Roman" w:cs="Times New Roman"/>
        </w:rPr>
      </w:pPr>
      <w:r w:rsidRPr="005759D3">
        <w:rPr>
          <w:rFonts w:ascii="Times New Roman" w:hAnsi="Times New Roman" w:cs="Times New Roman"/>
          <w:color w:val="222222"/>
        </w:rPr>
        <w:t xml:space="preserve">cluster randomized controlled trial. </w:t>
      </w:r>
      <w:r w:rsidRPr="005759D3">
        <w:rPr>
          <w:rFonts w:ascii="Times New Roman" w:hAnsi="Times New Roman" w:cs="Times New Roman"/>
          <w:i/>
          <w:iCs/>
          <w:color w:val="222222"/>
        </w:rPr>
        <w:t xml:space="preserve">Attachment &amp; </w:t>
      </w:r>
      <w:r w:rsidR="00661C0E">
        <w:rPr>
          <w:rFonts w:ascii="Times New Roman" w:hAnsi="Times New Roman" w:cs="Times New Roman"/>
          <w:i/>
          <w:iCs/>
          <w:color w:val="222222"/>
        </w:rPr>
        <w:t>Human D</w:t>
      </w:r>
      <w:r w:rsidRPr="005759D3">
        <w:rPr>
          <w:rFonts w:ascii="Times New Roman" w:hAnsi="Times New Roman" w:cs="Times New Roman"/>
          <w:i/>
          <w:iCs/>
          <w:color w:val="222222"/>
        </w:rPr>
        <w:t>evelopment</w:t>
      </w:r>
      <w:r w:rsidRPr="005759D3">
        <w:rPr>
          <w:rFonts w:ascii="Times New Roman" w:hAnsi="Times New Roman" w:cs="Times New Roman"/>
          <w:color w:val="222222"/>
        </w:rPr>
        <w:t xml:space="preserve">, </w:t>
      </w:r>
      <w:r w:rsidRPr="005759D3">
        <w:rPr>
          <w:rFonts w:ascii="Times New Roman" w:hAnsi="Times New Roman" w:cs="Times New Roman"/>
          <w:i/>
          <w:iCs/>
          <w:color w:val="222222"/>
        </w:rPr>
        <w:t>15</w:t>
      </w:r>
      <w:r w:rsidRPr="005759D3">
        <w:rPr>
          <w:rFonts w:ascii="Times New Roman" w:hAnsi="Times New Roman" w:cs="Times New Roman"/>
          <w:color w:val="222222"/>
        </w:rPr>
        <w:t>(4), 349-367.</w:t>
      </w:r>
    </w:p>
    <w:p w:rsidR="00CF5E8A" w:rsidRPr="005759D3" w:rsidRDefault="00CF5E8A" w:rsidP="00CF5E8A">
      <w:pPr>
        <w:spacing w:after="0" w:line="240" w:lineRule="auto"/>
        <w:rPr>
          <w:rFonts w:ascii="Times New Roman" w:hAnsi="Times New Roman" w:cs="Times New Roman"/>
          <w:i/>
          <w:iCs/>
        </w:rPr>
      </w:pPr>
      <w:r w:rsidRPr="005759D3">
        <w:rPr>
          <w:rFonts w:ascii="Times New Roman" w:hAnsi="Times New Roman" w:cs="Times New Roman"/>
        </w:rPr>
        <w:t xml:space="preserve">Sweeney, A., Beresford, P., Faulkner, A., Nettle, M. &amp; Rose, D. (eds.) (2009). </w:t>
      </w:r>
      <w:r w:rsidRPr="005759D3">
        <w:rPr>
          <w:rFonts w:ascii="Times New Roman" w:hAnsi="Times New Roman" w:cs="Times New Roman"/>
          <w:i/>
          <w:iCs/>
        </w:rPr>
        <w:t xml:space="preserve">This is Survivor </w:t>
      </w:r>
    </w:p>
    <w:p w:rsidR="008A14F2" w:rsidRDefault="00CF5E8A" w:rsidP="003A7D05">
      <w:pPr>
        <w:spacing w:after="0" w:line="240" w:lineRule="auto"/>
        <w:ind w:firstLine="720"/>
        <w:rPr>
          <w:rFonts w:ascii="Times New Roman" w:hAnsi="Times New Roman" w:cs="Times New Roman"/>
        </w:rPr>
      </w:pPr>
      <w:r w:rsidRPr="005759D3">
        <w:rPr>
          <w:rFonts w:ascii="Times New Roman" w:hAnsi="Times New Roman" w:cs="Times New Roman"/>
          <w:i/>
          <w:iCs/>
        </w:rPr>
        <w:t xml:space="preserve">Research. </w:t>
      </w:r>
      <w:r w:rsidRPr="005759D3">
        <w:rPr>
          <w:rFonts w:ascii="Times New Roman" w:hAnsi="Times New Roman" w:cs="Times New Roman"/>
        </w:rPr>
        <w:t>Monmouth: PCCS Books.</w:t>
      </w:r>
    </w:p>
    <w:p w:rsidR="008A14F2" w:rsidRDefault="008A14F2" w:rsidP="008A14F2">
      <w:pPr>
        <w:spacing w:after="0" w:line="240" w:lineRule="auto"/>
        <w:rPr>
          <w:rFonts w:ascii="Times New Roman" w:hAnsi="Times New Roman" w:cs="Times New Roman"/>
          <w:i/>
        </w:rPr>
      </w:pPr>
      <w:r>
        <w:rPr>
          <w:rFonts w:ascii="Times New Roman" w:hAnsi="Times New Roman" w:cs="Times New Roman"/>
        </w:rPr>
        <w:t xml:space="preserve">Women In Prison. (2013). </w:t>
      </w:r>
      <w:r>
        <w:rPr>
          <w:rFonts w:ascii="Times New Roman" w:hAnsi="Times New Roman" w:cs="Times New Roman"/>
          <w:i/>
        </w:rPr>
        <w:t xml:space="preserve">Sate of the Estate. Women In Prison’s report on the women’s custodial </w:t>
      </w:r>
    </w:p>
    <w:p w:rsidR="00637771" w:rsidRPr="00637771" w:rsidRDefault="008A14F2" w:rsidP="008A14F2">
      <w:pPr>
        <w:spacing w:after="0" w:line="240" w:lineRule="auto"/>
        <w:ind w:firstLine="720"/>
        <w:rPr>
          <w:rFonts w:ascii="Calibri" w:hAnsi="Calibri" w:cs="Calibri"/>
        </w:rPr>
      </w:pPr>
      <w:r>
        <w:rPr>
          <w:rFonts w:ascii="Times New Roman" w:hAnsi="Times New Roman" w:cs="Times New Roman"/>
          <w:i/>
        </w:rPr>
        <w:t xml:space="preserve">estate. </w:t>
      </w:r>
      <w:r>
        <w:rPr>
          <w:rFonts w:ascii="Times New Roman" w:hAnsi="Times New Roman" w:cs="Times New Roman"/>
        </w:rPr>
        <w:t>London: Women In Prison.</w:t>
      </w:r>
      <w:r w:rsidR="00637771">
        <w:rPr>
          <w:rFonts w:ascii="Times New Roman" w:hAnsi="Times New Roman" w:cs="Times New Roman"/>
          <w:b/>
          <w:bCs/>
          <w:sz w:val="24"/>
          <w:szCs w:val="24"/>
          <w:lang w:eastAsia="en-GB"/>
        </w:rPr>
        <w:fldChar w:fldCharType="begin"/>
      </w:r>
      <w:r w:rsidR="00637771">
        <w:rPr>
          <w:b/>
          <w:bCs/>
        </w:rPr>
        <w:instrText>ADDIN RW.BIB</w:instrText>
      </w:r>
      <w:r w:rsidR="00637771">
        <w:rPr>
          <w:rFonts w:ascii="Times New Roman" w:hAnsi="Times New Roman" w:cs="Times New Roman"/>
          <w:b/>
          <w:bCs/>
          <w:sz w:val="24"/>
          <w:szCs w:val="24"/>
          <w:lang w:eastAsia="en-GB"/>
        </w:rPr>
        <w:fldChar w:fldCharType="separate"/>
      </w:r>
    </w:p>
    <w:p w:rsidR="00637771" w:rsidRDefault="00637771" w:rsidP="00637771">
      <w:pPr>
        <w:rPr>
          <w:b/>
          <w:bCs/>
        </w:rPr>
      </w:pPr>
      <w:r w:rsidRPr="00637771">
        <w:rPr>
          <w:rFonts w:ascii="Calibri" w:eastAsia="Times New Roman" w:hAnsi="Calibri" w:cs="Calibri"/>
        </w:rPr>
        <w:t> </w:t>
      </w:r>
      <w:r>
        <w:rPr>
          <w:b/>
          <w:bCs/>
        </w:rPr>
        <w:fldChar w:fldCharType="end"/>
      </w:r>
    </w:p>
    <w:sectPr w:rsidR="00637771">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18C" w:rsidRDefault="0077518C" w:rsidP="008B0D2E">
      <w:pPr>
        <w:spacing w:after="0" w:line="240" w:lineRule="auto"/>
      </w:pPr>
      <w:r>
        <w:separator/>
      </w:r>
    </w:p>
  </w:endnote>
  <w:endnote w:type="continuationSeparator" w:id="0">
    <w:p w:rsidR="0077518C" w:rsidRDefault="0077518C" w:rsidP="008B0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890439"/>
      <w:docPartObj>
        <w:docPartGallery w:val="Page Numbers (Bottom of Page)"/>
        <w:docPartUnique/>
      </w:docPartObj>
    </w:sdtPr>
    <w:sdtEndPr>
      <w:rPr>
        <w:noProof/>
      </w:rPr>
    </w:sdtEndPr>
    <w:sdtContent>
      <w:p w:rsidR="00FC0267" w:rsidRDefault="00FC0267">
        <w:pPr>
          <w:pStyle w:val="Footer"/>
          <w:jc w:val="right"/>
        </w:pPr>
        <w:r>
          <w:fldChar w:fldCharType="begin"/>
        </w:r>
        <w:r>
          <w:instrText xml:space="preserve"> PAGE   \* MERGEFORMAT </w:instrText>
        </w:r>
        <w:r>
          <w:fldChar w:fldCharType="separate"/>
        </w:r>
        <w:r w:rsidR="0084199B">
          <w:rPr>
            <w:noProof/>
          </w:rPr>
          <w:t>23</w:t>
        </w:r>
        <w:r>
          <w:rPr>
            <w:noProof/>
          </w:rPr>
          <w:fldChar w:fldCharType="end"/>
        </w:r>
      </w:p>
    </w:sdtContent>
  </w:sdt>
  <w:p w:rsidR="00FC0267" w:rsidRDefault="00FC0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18C" w:rsidRDefault="0077518C" w:rsidP="008B0D2E">
      <w:pPr>
        <w:spacing w:after="0" w:line="240" w:lineRule="auto"/>
      </w:pPr>
      <w:r>
        <w:separator/>
      </w:r>
    </w:p>
  </w:footnote>
  <w:footnote w:type="continuationSeparator" w:id="0">
    <w:p w:rsidR="0077518C" w:rsidRDefault="0077518C" w:rsidP="008B0D2E">
      <w:pPr>
        <w:spacing w:after="0" w:line="240" w:lineRule="auto"/>
      </w:pPr>
      <w:r>
        <w:continuationSeparator/>
      </w:r>
    </w:p>
  </w:footnote>
  <w:footnote w:id="1">
    <w:p w:rsidR="00FC0267" w:rsidRDefault="00FC0267" w:rsidP="000839B8">
      <w:pPr>
        <w:pStyle w:val="FootnoteText"/>
      </w:pPr>
      <w:r>
        <w:rPr>
          <w:rStyle w:val="FootnoteReference"/>
        </w:rPr>
        <w:footnoteRef/>
      </w:r>
      <w:r>
        <w:t xml:space="preserve"> Special areas of the prison where mother and child can live together for up to 18 months.</w:t>
      </w:r>
    </w:p>
  </w:footnote>
  <w:footnote w:id="2">
    <w:p w:rsidR="00FC0267" w:rsidRPr="00A03F14" w:rsidRDefault="00FC0267" w:rsidP="002346C9">
      <w:pPr>
        <w:pStyle w:val="FootnoteText"/>
        <w:rPr>
          <w:rFonts w:cstheme="minorHAnsi"/>
          <w:sz w:val="16"/>
          <w:szCs w:val="16"/>
        </w:rPr>
      </w:pPr>
      <w:r w:rsidRPr="00A03F14">
        <w:rPr>
          <w:rStyle w:val="FootnoteReference"/>
          <w:rFonts w:cstheme="minorHAnsi"/>
          <w:sz w:val="16"/>
          <w:szCs w:val="16"/>
        </w:rPr>
        <w:footnoteRef/>
      </w:r>
      <w:r>
        <w:rPr>
          <w:rFonts w:cstheme="minorHAnsi"/>
          <w:sz w:val="16"/>
          <w:szCs w:val="16"/>
        </w:rPr>
        <w:t xml:space="preserve"> </w:t>
      </w:r>
      <w:r w:rsidRPr="002A49D2">
        <w:rPr>
          <w:rFonts w:ascii="Times New Roman" w:hAnsi="Times New Roman" w:cs="Times New Roman"/>
        </w:rPr>
        <w:t xml:space="preserve">See: </w:t>
      </w:r>
      <w:hyperlink r:id="rId1" w:history="1">
        <w:r w:rsidRPr="002A49D2">
          <w:rPr>
            <w:rStyle w:val="Hyperlink"/>
            <w:rFonts w:ascii="Times New Roman" w:hAnsi="Times New Roman" w:cs="Times New Roman"/>
          </w:rPr>
          <w:t>http://www.greylit.org/about</w:t>
        </w:r>
      </w:hyperlink>
    </w:p>
    <w:p w:rsidR="00FC0267" w:rsidRDefault="00FC0267" w:rsidP="002346C9">
      <w:pPr>
        <w:pStyle w:val="FootnoteText"/>
      </w:pPr>
    </w:p>
  </w:footnote>
  <w:footnote w:id="3">
    <w:p w:rsidR="00FC0267" w:rsidRPr="002A49D2" w:rsidRDefault="00FC0267" w:rsidP="00C61A24">
      <w:pPr>
        <w:pStyle w:val="FootnoteText"/>
        <w:rPr>
          <w:rFonts w:ascii="Times New Roman" w:hAnsi="Times New Roman" w:cs="Times New Roman"/>
        </w:rPr>
      </w:pPr>
      <w:r w:rsidRPr="002A49D2">
        <w:rPr>
          <w:rStyle w:val="FootnoteReference"/>
          <w:rFonts w:ascii="Times New Roman" w:hAnsi="Times New Roman" w:cs="Times New Roman"/>
        </w:rPr>
        <w:footnoteRef/>
      </w:r>
      <w:r w:rsidRPr="002A49D2">
        <w:rPr>
          <w:rFonts w:ascii="Times New Roman" w:hAnsi="Times New Roman" w:cs="Times New Roman"/>
        </w:rPr>
        <w:t xml:space="preserve"> See: </w:t>
      </w:r>
      <w:hyperlink r:id="rId2" w:history="1">
        <w:r w:rsidRPr="002A49D2">
          <w:rPr>
            <w:rStyle w:val="Hyperlink"/>
            <w:rFonts w:ascii="Times New Roman" w:hAnsi="Times New Roman" w:cs="Times New Roman"/>
          </w:rPr>
          <w:t>http://webarchive.nationalarchives.gov.uk/20140305122816/http://www.civilservice.gov.uk/networks/gsr/resources-and-guidance/rapid-evidence-assessment</w:t>
        </w:r>
      </w:hyperlink>
    </w:p>
  </w:footnote>
  <w:footnote w:id="4">
    <w:p w:rsidR="00FC0267" w:rsidRDefault="00FC0267">
      <w:pPr>
        <w:pStyle w:val="FootnoteText"/>
      </w:pPr>
      <w:r w:rsidRPr="002A49D2">
        <w:rPr>
          <w:rStyle w:val="FootnoteReference"/>
          <w:rFonts w:ascii="Times New Roman" w:hAnsi="Times New Roman" w:cs="Times New Roman"/>
        </w:rPr>
        <w:footnoteRef/>
      </w:r>
      <w:r w:rsidRPr="002A49D2">
        <w:rPr>
          <w:rFonts w:ascii="Times New Roman" w:hAnsi="Times New Roman" w:cs="Times New Roman"/>
        </w:rPr>
        <w:t xml:space="preserve"> Academic databases searched: British Nursing Index, Cambridge Journals Online, CareKnowledge, Cochrane, Ebsocohost – psyarticles, International Bibliography of the Social Sciences, JSTOR, Ovid, PubMed, RCN, Sage, ScienceDirect, Taylor and Francis Online, Zetoc</w:t>
      </w:r>
      <w:r w:rsidR="00264E7D" w:rsidRPr="002A49D2">
        <w:rPr>
          <w:rFonts w:ascii="Times New Roman" w:hAnsi="Times New Roman" w:cs="Times New Roman"/>
        </w:rPr>
        <w:t>.</w:t>
      </w:r>
    </w:p>
  </w:footnote>
  <w:footnote w:id="5">
    <w:p w:rsidR="00D46030" w:rsidRDefault="00D46030">
      <w:pPr>
        <w:pStyle w:val="FootnoteText"/>
      </w:pPr>
      <w:r>
        <w:rPr>
          <w:rStyle w:val="FootnoteReference"/>
        </w:rPr>
        <w:footnoteRef/>
      </w:r>
      <w:r>
        <w:t xml:space="preserve"> These changes included the implementation of gender specific standards in prison and the monitoring of women as a specific group by NOMS.</w:t>
      </w:r>
    </w:p>
  </w:footnote>
  <w:footnote w:id="6">
    <w:p w:rsidR="00B66A65" w:rsidRPr="002A49D2" w:rsidRDefault="00B66A65" w:rsidP="00B66A65">
      <w:pPr>
        <w:pStyle w:val="FootnoteText"/>
        <w:rPr>
          <w:rFonts w:ascii="Times New Roman" w:hAnsi="Times New Roman" w:cs="Times New Roman"/>
        </w:rPr>
      </w:pPr>
      <w:r w:rsidRPr="002A49D2">
        <w:rPr>
          <w:rStyle w:val="FootnoteReference"/>
          <w:rFonts w:ascii="Times New Roman" w:hAnsi="Times New Roman" w:cs="Times New Roman"/>
        </w:rPr>
        <w:footnoteRef/>
      </w:r>
      <w:r w:rsidRPr="002A49D2">
        <w:rPr>
          <w:rFonts w:ascii="Times New Roman" w:hAnsi="Times New Roman" w:cs="Times New Roman"/>
        </w:rPr>
        <w:t xml:space="preserve"> ‘New Beginnings’ is a 12 session programme for incarcerated mothers in prison MBUs. For more information see: </w:t>
      </w:r>
      <w:hyperlink r:id="rId3" w:history="1">
        <w:r w:rsidRPr="002A49D2">
          <w:rPr>
            <w:rStyle w:val="Hyperlink"/>
            <w:rFonts w:ascii="Times New Roman" w:hAnsi="Times New Roman" w:cs="Times New Roman"/>
          </w:rPr>
          <w:t>http://www.annafreud.org/training-research/research/understanding-mental-health-and-resilience/new-beginnings/</w:t>
        </w:r>
      </w:hyperlink>
      <w:r w:rsidRPr="002A49D2">
        <w:rPr>
          <w:rFonts w:ascii="Times New Roman" w:hAnsi="Times New Roman" w:cs="Times New Roman"/>
        </w:rPr>
        <w:t xml:space="preserve"> </w:t>
      </w:r>
    </w:p>
  </w:footnote>
  <w:footnote w:id="7">
    <w:p w:rsidR="00B66A65" w:rsidRDefault="00B66A65" w:rsidP="00B66A65">
      <w:pPr>
        <w:pStyle w:val="FootnoteText"/>
      </w:pPr>
      <w:r w:rsidRPr="002A49D2">
        <w:rPr>
          <w:rStyle w:val="FootnoteReference"/>
          <w:rFonts w:ascii="Times New Roman" w:hAnsi="Times New Roman" w:cs="Times New Roman"/>
        </w:rPr>
        <w:footnoteRef/>
      </w:r>
      <w:r w:rsidRPr="002A49D2">
        <w:rPr>
          <w:rFonts w:ascii="Times New Roman" w:hAnsi="Times New Roman" w:cs="Times New Roman"/>
        </w:rPr>
        <w:t xml:space="preserve"> The journals were </w:t>
      </w:r>
      <w:r w:rsidRPr="002A49D2">
        <w:rPr>
          <w:rFonts w:ascii="Times New Roman" w:hAnsi="Times New Roman" w:cs="Times New Roman"/>
          <w:i/>
        </w:rPr>
        <w:t>Attachment and Human Development</w:t>
      </w:r>
      <w:r w:rsidRPr="002A49D2">
        <w:rPr>
          <w:rFonts w:ascii="Times New Roman" w:hAnsi="Times New Roman" w:cs="Times New Roman"/>
        </w:rPr>
        <w:t xml:space="preserve"> and the </w:t>
      </w:r>
      <w:r w:rsidRPr="002A49D2">
        <w:rPr>
          <w:rFonts w:ascii="Times New Roman" w:hAnsi="Times New Roman" w:cs="Times New Roman"/>
          <w:i/>
        </w:rPr>
        <w:t>Journal of Child Psychotherapy</w:t>
      </w:r>
      <w:r w:rsidRPr="002A49D2">
        <w:rPr>
          <w:rFonts w:ascii="Times New Roman" w:hAnsi="Times New Roman" w:cs="Times New Roman"/>
        </w:rPr>
        <w:t>, (plus one book).</w:t>
      </w:r>
    </w:p>
  </w:footnote>
  <w:footnote w:id="8">
    <w:p w:rsidR="00B66A65" w:rsidRPr="002A49D2" w:rsidRDefault="00B66A65" w:rsidP="00B66A65">
      <w:pPr>
        <w:rPr>
          <w:rFonts w:ascii="Times New Roman" w:hAnsi="Times New Roman" w:cs="Times New Roman"/>
          <w:sz w:val="20"/>
          <w:szCs w:val="20"/>
        </w:rPr>
      </w:pPr>
      <w:r w:rsidRPr="002A49D2">
        <w:rPr>
          <w:rStyle w:val="FootnoteReference"/>
          <w:rFonts w:ascii="Times New Roman" w:hAnsi="Times New Roman" w:cs="Times New Roman"/>
          <w:sz w:val="20"/>
          <w:szCs w:val="20"/>
        </w:rPr>
        <w:footnoteRef/>
      </w:r>
      <w:r w:rsidRPr="002A49D2">
        <w:rPr>
          <w:rFonts w:ascii="Times New Roman" w:hAnsi="Times New Roman" w:cs="Times New Roman"/>
          <w:sz w:val="20"/>
          <w:szCs w:val="20"/>
        </w:rPr>
        <w:t xml:space="preserve"> These were published in: </w:t>
      </w:r>
      <w:r w:rsidRPr="002A49D2">
        <w:rPr>
          <w:rFonts w:ascii="Times New Roman" w:hAnsi="Times New Roman" w:cs="Times New Roman"/>
          <w:i/>
          <w:sz w:val="20"/>
          <w:szCs w:val="20"/>
        </w:rPr>
        <w:t>Journal of Forensic Psychiatry and Psychology, Journal of Epidemiology and Community Health</w:t>
      </w:r>
      <w:r w:rsidRPr="002A49D2">
        <w:rPr>
          <w:rFonts w:ascii="Times New Roman" w:hAnsi="Times New Roman" w:cs="Times New Roman"/>
          <w:sz w:val="20"/>
          <w:szCs w:val="20"/>
        </w:rPr>
        <w:t xml:space="preserve"> and the </w:t>
      </w:r>
      <w:r w:rsidRPr="002A49D2">
        <w:rPr>
          <w:rFonts w:ascii="Times New Roman" w:hAnsi="Times New Roman" w:cs="Times New Roman"/>
          <w:i/>
          <w:sz w:val="20"/>
          <w:szCs w:val="20"/>
        </w:rPr>
        <w:t>British Medical Journal</w:t>
      </w:r>
      <w:r w:rsidRPr="002A49D2">
        <w:rPr>
          <w:rFonts w:ascii="Times New Roman" w:hAnsi="Times New Roman" w:cs="Times New Roman"/>
          <w:sz w:val="20"/>
          <w:szCs w:val="20"/>
        </w:rPr>
        <w:t>.</w:t>
      </w:r>
    </w:p>
    <w:p w:rsidR="00B66A65" w:rsidRDefault="00B66A65" w:rsidP="00B66A65">
      <w:pPr>
        <w:pStyle w:val="FootnoteText"/>
      </w:pPr>
    </w:p>
  </w:footnote>
  <w:footnote w:id="9">
    <w:p w:rsidR="00B66A65" w:rsidRPr="002A49D2" w:rsidRDefault="00B66A65" w:rsidP="00B66A65">
      <w:pPr>
        <w:rPr>
          <w:rFonts w:ascii="Times New Roman" w:hAnsi="Times New Roman" w:cs="Times New Roman"/>
          <w:sz w:val="20"/>
          <w:szCs w:val="20"/>
        </w:rPr>
      </w:pPr>
      <w:r w:rsidRPr="002A49D2">
        <w:rPr>
          <w:rStyle w:val="FootnoteReference"/>
          <w:rFonts w:ascii="Times New Roman" w:hAnsi="Times New Roman" w:cs="Times New Roman"/>
          <w:sz w:val="20"/>
          <w:szCs w:val="20"/>
        </w:rPr>
        <w:footnoteRef/>
      </w:r>
      <w:r w:rsidRPr="002A49D2">
        <w:rPr>
          <w:rFonts w:ascii="Times New Roman" w:hAnsi="Times New Roman" w:cs="Times New Roman"/>
          <w:sz w:val="20"/>
          <w:szCs w:val="20"/>
        </w:rPr>
        <w:t xml:space="preserve"> They were published in the </w:t>
      </w:r>
      <w:r w:rsidRPr="002A49D2">
        <w:rPr>
          <w:rFonts w:ascii="Times New Roman" w:hAnsi="Times New Roman" w:cs="Times New Roman"/>
          <w:i/>
          <w:sz w:val="20"/>
          <w:szCs w:val="20"/>
        </w:rPr>
        <w:t>British Journal of Midwifery</w:t>
      </w:r>
      <w:r w:rsidRPr="002A49D2">
        <w:rPr>
          <w:rFonts w:ascii="Times New Roman" w:hAnsi="Times New Roman" w:cs="Times New Roman"/>
          <w:sz w:val="20"/>
          <w:szCs w:val="20"/>
        </w:rPr>
        <w:t xml:space="preserve"> and the </w:t>
      </w:r>
      <w:r w:rsidRPr="002A49D2">
        <w:rPr>
          <w:rFonts w:ascii="Times New Roman" w:hAnsi="Times New Roman" w:cs="Times New Roman"/>
          <w:i/>
          <w:sz w:val="20"/>
          <w:szCs w:val="20"/>
        </w:rPr>
        <w:t>Journal of Advanced Nursing</w:t>
      </w:r>
      <w:r w:rsidRPr="002A49D2">
        <w:rPr>
          <w:rFonts w:ascii="Times New Roman" w:hAnsi="Times New Roman" w:cs="Times New Roman"/>
          <w:sz w:val="20"/>
          <w:szCs w:val="20"/>
        </w:rPr>
        <w:t>.</w:t>
      </w:r>
    </w:p>
    <w:p w:rsidR="00B66A65" w:rsidRDefault="00B66A65" w:rsidP="00B66A65">
      <w:pPr>
        <w:pStyle w:val="FootnoteText"/>
      </w:pPr>
    </w:p>
  </w:footnote>
  <w:footnote w:id="10">
    <w:p w:rsidR="00FC0267" w:rsidRPr="002A49D2" w:rsidRDefault="00FC0267">
      <w:pPr>
        <w:pStyle w:val="FootnoteText"/>
        <w:rPr>
          <w:rFonts w:ascii="Times New Roman" w:hAnsi="Times New Roman" w:cs="Times New Roman"/>
        </w:rPr>
      </w:pPr>
      <w:r w:rsidRPr="002A49D2">
        <w:rPr>
          <w:rStyle w:val="FootnoteReference"/>
          <w:rFonts w:ascii="Times New Roman" w:hAnsi="Times New Roman" w:cs="Times New Roman"/>
        </w:rPr>
        <w:footnoteRef/>
      </w:r>
      <w:r w:rsidRPr="002A49D2">
        <w:rPr>
          <w:rFonts w:ascii="Times New Roman" w:hAnsi="Times New Roman" w:cs="Times New Roman"/>
        </w:rPr>
        <w:t xml:space="preserve"> These are two prison-focussed charities, two child-focussed charities and one mental health organisation. PACT’s publication was specifically written for mothers in prison by mothers in prison.</w:t>
      </w:r>
    </w:p>
  </w:footnote>
  <w:footnote w:id="11">
    <w:p w:rsidR="00FC0267" w:rsidRPr="002A49D2" w:rsidRDefault="00FC0267">
      <w:pPr>
        <w:pStyle w:val="FootnoteText"/>
        <w:rPr>
          <w:rFonts w:ascii="Times New Roman" w:hAnsi="Times New Roman" w:cs="Times New Roman"/>
        </w:rPr>
      </w:pPr>
      <w:r w:rsidRPr="002A49D2">
        <w:rPr>
          <w:rStyle w:val="FootnoteReference"/>
          <w:rFonts w:ascii="Times New Roman" w:hAnsi="Times New Roman" w:cs="Times New Roman"/>
        </w:rPr>
        <w:footnoteRef/>
      </w:r>
      <w:r w:rsidRPr="002A49D2">
        <w:rPr>
          <w:rFonts w:ascii="Times New Roman" w:hAnsi="Times New Roman" w:cs="Times New Roman"/>
        </w:rPr>
        <w:t xml:space="preserve"> WHO and PRI are international organisations, however, the reports used had direct relevance to the UK context.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23B4"/>
    <w:multiLevelType w:val="hybridMultilevel"/>
    <w:tmpl w:val="A5A429F8"/>
    <w:lvl w:ilvl="0" w:tplc="717E5012">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3E77E8"/>
    <w:multiLevelType w:val="hybridMultilevel"/>
    <w:tmpl w:val="26FCE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F4C09"/>
    <w:multiLevelType w:val="hybridMultilevel"/>
    <w:tmpl w:val="1340E9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A2633D"/>
    <w:multiLevelType w:val="hybridMultilevel"/>
    <w:tmpl w:val="2DE412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E84277"/>
    <w:multiLevelType w:val="hybridMultilevel"/>
    <w:tmpl w:val="F6B07CB0"/>
    <w:lvl w:ilvl="0" w:tplc="00D2E9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8AB650C"/>
    <w:multiLevelType w:val="hybridMultilevel"/>
    <w:tmpl w:val="A344F1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BF3C55"/>
    <w:multiLevelType w:val="hybridMultilevel"/>
    <w:tmpl w:val="839202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CC59F9"/>
    <w:multiLevelType w:val="hybridMultilevel"/>
    <w:tmpl w:val="9D622D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2"/>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F5"/>
    <w:rsid w:val="00000413"/>
    <w:rsid w:val="000071C3"/>
    <w:rsid w:val="00011376"/>
    <w:rsid w:val="0002500D"/>
    <w:rsid w:val="0002517A"/>
    <w:rsid w:val="0003290D"/>
    <w:rsid w:val="00040F13"/>
    <w:rsid w:val="00045275"/>
    <w:rsid w:val="000532FA"/>
    <w:rsid w:val="00055F2F"/>
    <w:rsid w:val="000561D8"/>
    <w:rsid w:val="00060D07"/>
    <w:rsid w:val="00062D80"/>
    <w:rsid w:val="00067B59"/>
    <w:rsid w:val="00067C1C"/>
    <w:rsid w:val="00075DD2"/>
    <w:rsid w:val="00076B9F"/>
    <w:rsid w:val="00081909"/>
    <w:rsid w:val="000839B8"/>
    <w:rsid w:val="0008618A"/>
    <w:rsid w:val="000865EB"/>
    <w:rsid w:val="00095F21"/>
    <w:rsid w:val="000A2533"/>
    <w:rsid w:val="000A65FD"/>
    <w:rsid w:val="000B23D0"/>
    <w:rsid w:val="000C2AD3"/>
    <w:rsid w:val="000D21A6"/>
    <w:rsid w:val="000D723A"/>
    <w:rsid w:val="000E4ABE"/>
    <w:rsid w:val="000E59BB"/>
    <w:rsid w:val="000E79EE"/>
    <w:rsid w:val="000F0C5B"/>
    <w:rsid w:val="000F1B4B"/>
    <w:rsid w:val="000F6E06"/>
    <w:rsid w:val="001019C0"/>
    <w:rsid w:val="0010244E"/>
    <w:rsid w:val="00103A89"/>
    <w:rsid w:val="00116B2A"/>
    <w:rsid w:val="001225C1"/>
    <w:rsid w:val="0012356F"/>
    <w:rsid w:val="001253D7"/>
    <w:rsid w:val="00127A79"/>
    <w:rsid w:val="001311A5"/>
    <w:rsid w:val="00141CEB"/>
    <w:rsid w:val="00141EF5"/>
    <w:rsid w:val="00146ED3"/>
    <w:rsid w:val="001516EE"/>
    <w:rsid w:val="0015338A"/>
    <w:rsid w:val="00165094"/>
    <w:rsid w:val="00167761"/>
    <w:rsid w:val="00182AF7"/>
    <w:rsid w:val="001836A5"/>
    <w:rsid w:val="00186F4E"/>
    <w:rsid w:val="00190995"/>
    <w:rsid w:val="00191F06"/>
    <w:rsid w:val="0019351F"/>
    <w:rsid w:val="001B2AA0"/>
    <w:rsid w:val="001C2008"/>
    <w:rsid w:val="001C27E3"/>
    <w:rsid w:val="001D3478"/>
    <w:rsid w:val="001D603B"/>
    <w:rsid w:val="001E2801"/>
    <w:rsid w:val="001E2E5E"/>
    <w:rsid w:val="001E3773"/>
    <w:rsid w:val="001E421D"/>
    <w:rsid w:val="001E5847"/>
    <w:rsid w:val="001E62C4"/>
    <w:rsid w:val="001E7F0B"/>
    <w:rsid w:val="001F025F"/>
    <w:rsid w:val="00205D03"/>
    <w:rsid w:val="0021741F"/>
    <w:rsid w:val="00224C05"/>
    <w:rsid w:val="002269D3"/>
    <w:rsid w:val="00227826"/>
    <w:rsid w:val="00233405"/>
    <w:rsid w:val="002346C9"/>
    <w:rsid w:val="0026142E"/>
    <w:rsid w:val="00264E7D"/>
    <w:rsid w:val="00267F24"/>
    <w:rsid w:val="00275902"/>
    <w:rsid w:val="0027663C"/>
    <w:rsid w:val="00284680"/>
    <w:rsid w:val="00286C84"/>
    <w:rsid w:val="002909FD"/>
    <w:rsid w:val="0029365F"/>
    <w:rsid w:val="002A49D2"/>
    <w:rsid w:val="002A63BE"/>
    <w:rsid w:val="002A6C13"/>
    <w:rsid w:val="002B0397"/>
    <w:rsid w:val="002B23C8"/>
    <w:rsid w:val="002B240F"/>
    <w:rsid w:val="002B2C23"/>
    <w:rsid w:val="002C4903"/>
    <w:rsid w:val="002D45B9"/>
    <w:rsid w:val="002E264F"/>
    <w:rsid w:val="002E26FA"/>
    <w:rsid w:val="002E2E95"/>
    <w:rsid w:val="002F025C"/>
    <w:rsid w:val="00300D99"/>
    <w:rsid w:val="00322BF7"/>
    <w:rsid w:val="00327493"/>
    <w:rsid w:val="0034488A"/>
    <w:rsid w:val="00350E32"/>
    <w:rsid w:val="003512F3"/>
    <w:rsid w:val="00355538"/>
    <w:rsid w:val="00357578"/>
    <w:rsid w:val="00375CDE"/>
    <w:rsid w:val="00380BBC"/>
    <w:rsid w:val="00381152"/>
    <w:rsid w:val="00381CD0"/>
    <w:rsid w:val="00382056"/>
    <w:rsid w:val="00385E98"/>
    <w:rsid w:val="0038776F"/>
    <w:rsid w:val="00395A10"/>
    <w:rsid w:val="00396490"/>
    <w:rsid w:val="003A22F7"/>
    <w:rsid w:val="003A4CEB"/>
    <w:rsid w:val="003A7C3C"/>
    <w:rsid w:val="003A7D05"/>
    <w:rsid w:val="003B0D95"/>
    <w:rsid w:val="003B34EF"/>
    <w:rsid w:val="003B522D"/>
    <w:rsid w:val="003C5D52"/>
    <w:rsid w:val="003C6D9F"/>
    <w:rsid w:val="003C73A3"/>
    <w:rsid w:val="003D1F7F"/>
    <w:rsid w:val="003D3B9F"/>
    <w:rsid w:val="003D4A03"/>
    <w:rsid w:val="003D7349"/>
    <w:rsid w:val="003F0F20"/>
    <w:rsid w:val="003F6F1E"/>
    <w:rsid w:val="003F7930"/>
    <w:rsid w:val="0040047E"/>
    <w:rsid w:val="004041AE"/>
    <w:rsid w:val="00407888"/>
    <w:rsid w:val="004125A7"/>
    <w:rsid w:val="00413FD0"/>
    <w:rsid w:val="004158AE"/>
    <w:rsid w:val="00415BB8"/>
    <w:rsid w:val="00427941"/>
    <w:rsid w:val="00432059"/>
    <w:rsid w:val="00432696"/>
    <w:rsid w:val="004352AF"/>
    <w:rsid w:val="0043574E"/>
    <w:rsid w:val="004412DF"/>
    <w:rsid w:val="0044752B"/>
    <w:rsid w:val="004518C4"/>
    <w:rsid w:val="004526E4"/>
    <w:rsid w:val="00454A40"/>
    <w:rsid w:val="0046014A"/>
    <w:rsid w:val="004628E3"/>
    <w:rsid w:val="00465C40"/>
    <w:rsid w:val="00471626"/>
    <w:rsid w:val="0047377C"/>
    <w:rsid w:val="00473DC7"/>
    <w:rsid w:val="00474E7D"/>
    <w:rsid w:val="00481F31"/>
    <w:rsid w:val="0048278C"/>
    <w:rsid w:val="004929F1"/>
    <w:rsid w:val="004A5ED8"/>
    <w:rsid w:val="004A6437"/>
    <w:rsid w:val="004A667D"/>
    <w:rsid w:val="004B028F"/>
    <w:rsid w:val="004B34D1"/>
    <w:rsid w:val="004C1F8B"/>
    <w:rsid w:val="004C349A"/>
    <w:rsid w:val="004C5FBF"/>
    <w:rsid w:val="004C681E"/>
    <w:rsid w:val="004D2685"/>
    <w:rsid w:val="004D3118"/>
    <w:rsid w:val="004D5F0C"/>
    <w:rsid w:val="004E10D0"/>
    <w:rsid w:val="004F2993"/>
    <w:rsid w:val="004F339B"/>
    <w:rsid w:val="004F3D94"/>
    <w:rsid w:val="004F49F6"/>
    <w:rsid w:val="005043C7"/>
    <w:rsid w:val="0051145E"/>
    <w:rsid w:val="00512BA7"/>
    <w:rsid w:val="00520AE7"/>
    <w:rsid w:val="005339D9"/>
    <w:rsid w:val="00535116"/>
    <w:rsid w:val="00535B88"/>
    <w:rsid w:val="0053719F"/>
    <w:rsid w:val="00543913"/>
    <w:rsid w:val="00544572"/>
    <w:rsid w:val="0055148A"/>
    <w:rsid w:val="00554476"/>
    <w:rsid w:val="00555C0E"/>
    <w:rsid w:val="00573B3F"/>
    <w:rsid w:val="00583287"/>
    <w:rsid w:val="00592250"/>
    <w:rsid w:val="00597693"/>
    <w:rsid w:val="005A0A8A"/>
    <w:rsid w:val="005A623E"/>
    <w:rsid w:val="005B3180"/>
    <w:rsid w:val="005B5BEF"/>
    <w:rsid w:val="005B65A0"/>
    <w:rsid w:val="005C0AD9"/>
    <w:rsid w:val="005C2971"/>
    <w:rsid w:val="005C3283"/>
    <w:rsid w:val="005C4BE1"/>
    <w:rsid w:val="005C5140"/>
    <w:rsid w:val="005C5FEC"/>
    <w:rsid w:val="005D2DF0"/>
    <w:rsid w:val="005D346E"/>
    <w:rsid w:val="005D4A2B"/>
    <w:rsid w:val="005D5031"/>
    <w:rsid w:val="005E425E"/>
    <w:rsid w:val="005E58D7"/>
    <w:rsid w:val="005F669A"/>
    <w:rsid w:val="00600B8B"/>
    <w:rsid w:val="00604CCD"/>
    <w:rsid w:val="006064E3"/>
    <w:rsid w:val="006141AD"/>
    <w:rsid w:val="00615C50"/>
    <w:rsid w:val="006170E8"/>
    <w:rsid w:val="006206AE"/>
    <w:rsid w:val="00620762"/>
    <w:rsid w:val="00622408"/>
    <w:rsid w:val="006231DB"/>
    <w:rsid w:val="006300F1"/>
    <w:rsid w:val="00635800"/>
    <w:rsid w:val="00637771"/>
    <w:rsid w:val="00637915"/>
    <w:rsid w:val="006454A0"/>
    <w:rsid w:val="0065349E"/>
    <w:rsid w:val="00661C0E"/>
    <w:rsid w:val="00674BBA"/>
    <w:rsid w:val="00675726"/>
    <w:rsid w:val="00676DEC"/>
    <w:rsid w:val="006821E0"/>
    <w:rsid w:val="00685168"/>
    <w:rsid w:val="0069552B"/>
    <w:rsid w:val="0069631B"/>
    <w:rsid w:val="006A14DE"/>
    <w:rsid w:val="006A5788"/>
    <w:rsid w:val="006B0482"/>
    <w:rsid w:val="006B4804"/>
    <w:rsid w:val="006C03EE"/>
    <w:rsid w:val="006C209D"/>
    <w:rsid w:val="006C336D"/>
    <w:rsid w:val="006C6075"/>
    <w:rsid w:val="006D0755"/>
    <w:rsid w:val="006E54FE"/>
    <w:rsid w:val="006E5B7E"/>
    <w:rsid w:val="006F4508"/>
    <w:rsid w:val="006F4895"/>
    <w:rsid w:val="006F6FC8"/>
    <w:rsid w:val="00702A9A"/>
    <w:rsid w:val="00703644"/>
    <w:rsid w:val="00705A36"/>
    <w:rsid w:val="007073B8"/>
    <w:rsid w:val="0071176A"/>
    <w:rsid w:val="007123F7"/>
    <w:rsid w:val="007179CE"/>
    <w:rsid w:val="00726128"/>
    <w:rsid w:val="00743F47"/>
    <w:rsid w:val="00753FF8"/>
    <w:rsid w:val="00754666"/>
    <w:rsid w:val="00754D38"/>
    <w:rsid w:val="00754E05"/>
    <w:rsid w:val="00760B2C"/>
    <w:rsid w:val="00766BC9"/>
    <w:rsid w:val="00766BFB"/>
    <w:rsid w:val="0077518C"/>
    <w:rsid w:val="00776EF1"/>
    <w:rsid w:val="00782B53"/>
    <w:rsid w:val="007A43A8"/>
    <w:rsid w:val="007A4B4B"/>
    <w:rsid w:val="007A7A39"/>
    <w:rsid w:val="007C0289"/>
    <w:rsid w:val="007C26E7"/>
    <w:rsid w:val="007D1A26"/>
    <w:rsid w:val="007D2A9F"/>
    <w:rsid w:val="007E353D"/>
    <w:rsid w:val="007E3B52"/>
    <w:rsid w:val="007E47EE"/>
    <w:rsid w:val="0080047B"/>
    <w:rsid w:val="0080109F"/>
    <w:rsid w:val="0081066F"/>
    <w:rsid w:val="00824E67"/>
    <w:rsid w:val="00837602"/>
    <w:rsid w:val="00837BDA"/>
    <w:rsid w:val="0084199B"/>
    <w:rsid w:val="00843067"/>
    <w:rsid w:val="00845C4E"/>
    <w:rsid w:val="00850343"/>
    <w:rsid w:val="00850393"/>
    <w:rsid w:val="00851F5F"/>
    <w:rsid w:val="00854098"/>
    <w:rsid w:val="00854289"/>
    <w:rsid w:val="0086014E"/>
    <w:rsid w:val="00866553"/>
    <w:rsid w:val="0086668F"/>
    <w:rsid w:val="0086693C"/>
    <w:rsid w:val="00870112"/>
    <w:rsid w:val="00871BF9"/>
    <w:rsid w:val="00873362"/>
    <w:rsid w:val="00875610"/>
    <w:rsid w:val="00876B30"/>
    <w:rsid w:val="00880E87"/>
    <w:rsid w:val="00881466"/>
    <w:rsid w:val="00881649"/>
    <w:rsid w:val="008836DA"/>
    <w:rsid w:val="008861EF"/>
    <w:rsid w:val="00891E4F"/>
    <w:rsid w:val="00895449"/>
    <w:rsid w:val="00895D52"/>
    <w:rsid w:val="008978FA"/>
    <w:rsid w:val="008A10C4"/>
    <w:rsid w:val="008A14F2"/>
    <w:rsid w:val="008B0D2E"/>
    <w:rsid w:val="008B2F79"/>
    <w:rsid w:val="008B3073"/>
    <w:rsid w:val="008B44F1"/>
    <w:rsid w:val="008B56D5"/>
    <w:rsid w:val="008C3DA2"/>
    <w:rsid w:val="008C7FEC"/>
    <w:rsid w:val="008D032F"/>
    <w:rsid w:val="008D551E"/>
    <w:rsid w:val="008D55C5"/>
    <w:rsid w:val="008D5D7B"/>
    <w:rsid w:val="008E344F"/>
    <w:rsid w:val="008E5A33"/>
    <w:rsid w:val="008E77D6"/>
    <w:rsid w:val="008E7EB7"/>
    <w:rsid w:val="008F3BC0"/>
    <w:rsid w:val="008F68E1"/>
    <w:rsid w:val="008F713E"/>
    <w:rsid w:val="00907BE7"/>
    <w:rsid w:val="00911BB2"/>
    <w:rsid w:val="00912A9C"/>
    <w:rsid w:val="0091301E"/>
    <w:rsid w:val="009140C9"/>
    <w:rsid w:val="00915BA1"/>
    <w:rsid w:val="00917194"/>
    <w:rsid w:val="00925EA4"/>
    <w:rsid w:val="009358F6"/>
    <w:rsid w:val="009429BE"/>
    <w:rsid w:val="009440DF"/>
    <w:rsid w:val="009501F3"/>
    <w:rsid w:val="009523D6"/>
    <w:rsid w:val="00952406"/>
    <w:rsid w:val="009565B4"/>
    <w:rsid w:val="00975A12"/>
    <w:rsid w:val="009876D4"/>
    <w:rsid w:val="009928BE"/>
    <w:rsid w:val="00995BE0"/>
    <w:rsid w:val="009A0FBA"/>
    <w:rsid w:val="009A3938"/>
    <w:rsid w:val="009B1C7B"/>
    <w:rsid w:val="009B4D4D"/>
    <w:rsid w:val="009B6FC5"/>
    <w:rsid w:val="009C457A"/>
    <w:rsid w:val="009C4A74"/>
    <w:rsid w:val="009C63F2"/>
    <w:rsid w:val="009D472F"/>
    <w:rsid w:val="009E13AB"/>
    <w:rsid w:val="009E262C"/>
    <w:rsid w:val="009E654B"/>
    <w:rsid w:val="009F06F1"/>
    <w:rsid w:val="009F4FA8"/>
    <w:rsid w:val="00A0506F"/>
    <w:rsid w:val="00A0776D"/>
    <w:rsid w:val="00A11856"/>
    <w:rsid w:val="00A26E56"/>
    <w:rsid w:val="00A40581"/>
    <w:rsid w:val="00A51D5F"/>
    <w:rsid w:val="00A5743E"/>
    <w:rsid w:val="00A71DBA"/>
    <w:rsid w:val="00A7279C"/>
    <w:rsid w:val="00A73880"/>
    <w:rsid w:val="00A7622E"/>
    <w:rsid w:val="00A92849"/>
    <w:rsid w:val="00AA171E"/>
    <w:rsid w:val="00AB0F6F"/>
    <w:rsid w:val="00AB4A11"/>
    <w:rsid w:val="00AB6A0A"/>
    <w:rsid w:val="00AD2109"/>
    <w:rsid w:val="00AD6B06"/>
    <w:rsid w:val="00AE1CCA"/>
    <w:rsid w:val="00AE3800"/>
    <w:rsid w:val="00AE4B24"/>
    <w:rsid w:val="00AF4134"/>
    <w:rsid w:val="00AF47A6"/>
    <w:rsid w:val="00AF541C"/>
    <w:rsid w:val="00B007CA"/>
    <w:rsid w:val="00B02076"/>
    <w:rsid w:val="00B067A4"/>
    <w:rsid w:val="00B10B70"/>
    <w:rsid w:val="00B11822"/>
    <w:rsid w:val="00B14C6C"/>
    <w:rsid w:val="00B1763F"/>
    <w:rsid w:val="00B214DB"/>
    <w:rsid w:val="00B22640"/>
    <w:rsid w:val="00B41C01"/>
    <w:rsid w:val="00B46B39"/>
    <w:rsid w:val="00B516B3"/>
    <w:rsid w:val="00B56936"/>
    <w:rsid w:val="00B61436"/>
    <w:rsid w:val="00B63EC2"/>
    <w:rsid w:val="00B647A4"/>
    <w:rsid w:val="00B66A65"/>
    <w:rsid w:val="00B872F6"/>
    <w:rsid w:val="00B92ADF"/>
    <w:rsid w:val="00B9362B"/>
    <w:rsid w:val="00B97E90"/>
    <w:rsid w:val="00BA7845"/>
    <w:rsid w:val="00BB1563"/>
    <w:rsid w:val="00BB46EB"/>
    <w:rsid w:val="00BB4B6C"/>
    <w:rsid w:val="00BB5352"/>
    <w:rsid w:val="00BB74F9"/>
    <w:rsid w:val="00BC33F8"/>
    <w:rsid w:val="00BD3725"/>
    <w:rsid w:val="00BD6BBC"/>
    <w:rsid w:val="00BE25D7"/>
    <w:rsid w:val="00BF0310"/>
    <w:rsid w:val="00BF1C55"/>
    <w:rsid w:val="00BF6074"/>
    <w:rsid w:val="00BF6E1E"/>
    <w:rsid w:val="00C12B45"/>
    <w:rsid w:val="00C330D8"/>
    <w:rsid w:val="00C41C41"/>
    <w:rsid w:val="00C4540E"/>
    <w:rsid w:val="00C45CC9"/>
    <w:rsid w:val="00C51049"/>
    <w:rsid w:val="00C61A24"/>
    <w:rsid w:val="00C62E13"/>
    <w:rsid w:val="00C6538E"/>
    <w:rsid w:val="00C6719A"/>
    <w:rsid w:val="00C71946"/>
    <w:rsid w:val="00C77310"/>
    <w:rsid w:val="00C778C6"/>
    <w:rsid w:val="00C90AC3"/>
    <w:rsid w:val="00C932D6"/>
    <w:rsid w:val="00C933C4"/>
    <w:rsid w:val="00C9546F"/>
    <w:rsid w:val="00C959CF"/>
    <w:rsid w:val="00CA0383"/>
    <w:rsid w:val="00CB1D52"/>
    <w:rsid w:val="00CB2101"/>
    <w:rsid w:val="00CC080F"/>
    <w:rsid w:val="00CC0EA0"/>
    <w:rsid w:val="00CC1E40"/>
    <w:rsid w:val="00CC241B"/>
    <w:rsid w:val="00CD034C"/>
    <w:rsid w:val="00CD2547"/>
    <w:rsid w:val="00CD3CD5"/>
    <w:rsid w:val="00CD7AB2"/>
    <w:rsid w:val="00CE06C6"/>
    <w:rsid w:val="00CE1529"/>
    <w:rsid w:val="00CE6856"/>
    <w:rsid w:val="00CF5E8A"/>
    <w:rsid w:val="00CF7345"/>
    <w:rsid w:val="00D06896"/>
    <w:rsid w:val="00D1056C"/>
    <w:rsid w:val="00D117BC"/>
    <w:rsid w:val="00D1216A"/>
    <w:rsid w:val="00D12FF4"/>
    <w:rsid w:val="00D13D2C"/>
    <w:rsid w:val="00D3144E"/>
    <w:rsid w:val="00D340BD"/>
    <w:rsid w:val="00D42B9F"/>
    <w:rsid w:val="00D439A2"/>
    <w:rsid w:val="00D46030"/>
    <w:rsid w:val="00D4789B"/>
    <w:rsid w:val="00D4797B"/>
    <w:rsid w:val="00D47C42"/>
    <w:rsid w:val="00D5274F"/>
    <w:rsid w:val="00D57979"/>
    <w:rsid w:val="00D57C8D"/>
    <w:rsid w:val="00D61DA2"/>
    <w:rsid w:val="00D62413"/>
    <w:rsid w:val="00D656C3"/>
    <w:rsid w:val="00D839CA"/>
    <w:rsid w:val="00D8646D"/>
    <w:rsid w:val="00D90284"/>
    <w:rsid w:val="00D90585"/>
    <w:rsid w:val="00DB6629"/>
    <w:rsid w:val="00DB6936"/>
    <w:rsid w:val="00DC0B74"/>
    <w:rsid w:val="00DC1A2F"/>
    <w:rsid w:val="00DD50F6"/>
    <w:rsid w:val="00DE09A6"/>
    <w:rsid w:val="00DF072E"/>
    <w:rsid w:val="00DF1275"/>
    <w:rsid w:val="00DF34F6"/>
    <w:rsid w:val="00DF3AC6"/>
    <w:rsid w:val="00DF5CED"/>
    <w:rsid w:val="00E019B9"/>
    <w:rsid w:val="00E01F79"/>
    <w:rsid w:val="00E02749"/>
    <w:rsid w:val="00E11CE2"/>
    <w:rsid w:val="00E13E52"/>
    <w:rsid w:val="00E21E1A"/>
    <w:rsid w:val="00E35B39"/>
    <w:rsid w:val="00E415F4"/>
    <w:rsid w:val="00E419AD"/>
    <w:rsid w:val="00E4314A"/>
    <w:rsid w:val="00E438F2"/>
    <w:rsid w:val="00E44728"/>
    <w:rsid w:val="00E560B7"/>
    <w:rsid w:val="00E5632B"/>
    <w:rsid w:val="00E62C6D"/>
    <w:rsid w:val="00E652F5"/>
    <w:rsid w:val="00E7659A"/>
    <w:rsid w:val="00E802DD"/>
    <w:rsid w:val="00E92F5F"/>
    <w:rsid w:val="00E93E71"/>
    <w:rsid w:val="00E94D94"/>
    <w:rsid w:val="00EA43CF"/>
    <w:rsid w:val="00EA47D1"/>
    <w:rsid w:val="00EA4E34"/>
    <w:rsid w:val="00EA4F70"/>
    <w:rsid w:val="00EA76F6"/>
    <w:rsid w:val="00EB5F5A"/>
    <w:rsid w:val="00EC266B"/>
    <w:rsid w:val="00EC7FCB"/>
    <w:rsid w:val="00ED0C5F"/>
    <w:rsid w:val="00ED100F"/>
    <w:rsid w:val="00ED4CA4"/>
    <w:rsid w:val="00ED54B2"/>
    <w:rsid w:val="00EE0B98"/>
    <w:rsid w:val="00EE4CB3"/>
    <w:rsid w:val="00EF5C3C"/>
    <w:rsid w:val="00EF77E8"/>
    <w:rsid w:val="00F10880"/>
    <w:rsid w:val="00F16363"/>
    <w:rsid w:val="00F23942"/>
    <w:rsid w:val="00F26BCF"/>
    <w:rsid w:val="00F3230C"/>
    <w:rsid w:val="00F4151D"/>
    <w:rsid w:val="00F5241D"/>
    <w:rsid w:val="00F53BFF"/>
    <w:rsid w:val="00F57B29"/>
    <w:rsid w:val="00F628FA"/>
    <w:rsid w:val="00F6308E"/>
    <w:rsid w:val="00F65EE1"/>
    <w:rsid w:val="00F71612"/>
    <w:rsid w:val="00F84EE1"/>
    <w:rsid w:val="00F96E2B"/>
    <w:rsid w:val="00F9745B"/>
    <w:rsid w:val="00F97F24"/>
    <w:rsid w:val="00FA4D21"/>
    <w:rsid w:val="00FA7F86"/>
    <w:rsid w:val="00FB0E31"/>
    <w:rsid w:val="00FC0267"/>
    <w:rsid w:val="00FC0B4E"/>
    <w:rsid w:val="00FC1AF3"/>
    <w:rsid w:val="00FC609A"/>
    <w:rsid w:val="00FD00EA"/>
    <w:rsid w:val="00FD16CB"/>
    <w:rsid w:val="00FD3992"/>
    <w:rsid w:val="00FD669F"/>
    <w:rsid w:val="00FE1AC3"/>
    <w:rsid w:val="00FE395F"/>
    <w:rsid w:val="00FE67F4"/>
    <w:rsid w:val="00FF1BEB"/>
    <w:rsid w:val="00FF46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FAA78B"/>
  <w15:docId w15:val="{6FB2454C-7731-46ED-B6DC-42A9B3CC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D2E"/>
    <w:pPr>
      <w:ind w:left="720"/>
      <w:contextualSpacing/>
    </w:pPr>
  </w:style>
  <w:style w:type="paragraph" w:styleId="FootnoteText">
    <w:name w:val="footnote text"/>
    <w:basedOn w:val="Normal"/>
    <w:link w:val="FootnoteTextChar"/>
    <w:uiPriority w:val="99"/>
    <w:semiHidden/>
    <w:unhideWhenUsed/>
    <w:rsid w:val="008B0D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0D2E"/>
    <w:rPr>
      <w:sz w:val="20"/>
      <w:szCs w:val="20"/>
    </w:rPr>
  </w:style>
  <w:style w:type="character" w:styleId="FootnoteReference">
    <w:name w:val="footnote reference"/>
    <w:basedOn w:val="DefaultParagraphFont"/>
    <w:uiPriority w:val="99"/>
    <w:unhideWhenUsed/>
    <w:rsid w:val="008B0D2E"/>
    <w:rPr>
      <w:vertAlign w:val="superscript"/>
    </w:rPr>
  </w:style>
  <w:style w:type="table" w:styleId="TableGrid">
    <w:name w:val="Table Grid"/>
    <w:basedOn w:val="TableNormal"/>
    <w:uiPriority w:val="59"/>
    <w:rsid w:val="003A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1A24"/>
    <w:rPr>
      <w:color w:val="0000FF" w:themeColor="hyperlink"/>
      <w:u w:val="single"/>
    </w:rPr>
  </w:style>
  <w:style w:type="paragraph" w:styleId="Header">
    <w:name w:val="header"/>
    <w:basedOn w:val="Normal"/>
    <w:link w:val="HeaderChar"/>
    <w:uiPriority w:val="99"/>
    <w:unhideWhenUsed/>
    <w:rsid w:val="00062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D80"/>
  </w:style>
  <w:style w:type="paragraph" w:styleId="Footer">
    <w:name w:val="footer"/>
    <w:basedOn w:val="Normal"/>
    <w:link w:val="FooterChar"/>
    <w:uiPriority w:val="99"/>
    <w:unhideWhenUsed/>
    <w:rsid w:val="00062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D80"/>
  </w:style>
  <w:style w:type="paragraph" w:styleId="BalloonText">
    <w:name w:val="Balloon Text"/>
    <w:basedOn w:val="Normal"/>
    <w:link w:val="BalloonTextChar"/>
    <w:uiPriority w:val="99"/>
    <w:semiHidden/>
    <w:unhideWhenUsed/>
    <w:rsid w:val="00573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B3F"/>
    <w:rPr>
      <w:rFonts w:ascii="Tahoma" w:hAnsi="Tahoma" w:cs="Tahoma"/>
      <w:sz w:val="16"/>
      <w:szCs w:val="16"/>
    </w:rPr>
  </w:style>
  <w:style w:type="paragraph" w:styleId="NormalWeb">
    <w:name w:val="Normal (Web)"/>
    <w:basedOn w:val="Normal"/>
    <w:uiPriority w:val="99"/>
    <w:unhideWhenUsed/>
    <w:rsid w:val="00637771"/>
    <w:pPr>
      <w:spacing w:before="100" w:beforeAutospacing="1" w:after="100" w:afterAutospacing="1" w:line="240" w:lineRule="auto"/>
    </w:pPr>
    <w:rPr>
      <w:rFonts w:ascii="Times New Roman" w:hAnsi="Times New Roman" w:cs="Times New Roman"/>
      <w:sz w:val="24"/>
      <w:szCs w:val="24"/>
      <w:lang w:eastAsia="en-GB"/>
    </w:rPr>
  </w:style>
  <w:style w:type="paragraph" w:styleId="EndnoteText">
    <w:name w:val="endnote text"/>
    <w:basedOn w:val="Normal"/>
    <w:link w:val="EndnoteTextChar"/>
    <w:autoRedefine/>
    <w:uiPriority w:val="99"/>
    <w:rsid w:val="00CF5E8A"/>
    <w:pPr>
      <w:spacing w:after="0" w:line="480" w:lineRule="auto"/>
      <w:ind w:left="284" w:hanging="284"/>
    </w:pPr>
    <w:rPr>
      <w:rFonts w:ascii="Times New Roman" w:eastAsia="Times New Roman" w:hAnsi="Times New Roman" w:cs="Times New Roman"/>
      <w:szCs w:val="20"/>
      <w:lang w:eastAsia="en-GB"/>
    </w:rPr>
  </w:style>
  <w:style w:type="character" w:customStyle="1" w:styleId="EndnoteTextChar">
    <w:name w:val="Endnote Text Char"/>
    <w:basedOn w:val="DefaultParagraphFont"/>
    <w:link w:val="EndnoteText"/>
    <w:uiPriority w:val="99"/>
    <w:rsid w:val="00CF5E8A"/>
    <w:rPr>
      <w:rFonts w:ascii="Times New Roman" w:eastAsia="Times New Roman" w:hAnsi="Times New Roman" w:cs="Times New Roman"/>
      <w:szCs w:val="20"/>
      <w:lang w:eastAsia="en-GB"/>
    </w:rPr>
  </w:style>
  <w:style w:type="character" w:customStyle="1" w:styleId="apple-converted-space">
    <w:name w:val="apple-converted-space"/>
    <w:basedOn w:val="DefaultParagraphFont"/>
    <w:rsid w:val="00CF5E8A"/>
  </w:style>
  <w:style w:type="paragraph" w:customStyle="1" w:styleId="Articletitle">
    <w:name w:val="Article title"/>
    <w:basedOn w:val="Normal"/>
    <w:next w:val="Normal"/>
    <w:qFormat/>
    <w:rsid w:val="00B9362B"/>
    <w:pPr>
      <w:spacing w:after="120" w:line="360" w:lineRule="auto"/>
    </w:pPr>
    <w:rPr>
      <w:rFonts w:ascii="Times New Roman" w:eastAsia="Times New Roman" w:hAnsi="Times New Roman" w:cs="Times New Roman"/>
      <w:b/>
      <w:sz w:val="28"/>
      <w:szCs w:val="24"/>
      <w:lang w:eastAsia="en-GB"/>
    </w:rPr>
  </w:style>
  <w:style w:type="paragraph" w:customStyle="1" w:styleId="Authornames">
    <w:name w:val="Author names"/>
    <w:basedOn w:val="Normal"/>
    <w:next w:val="Normal"/>
    <w:qFormat/>
    <w:rsid w:val="00B9362B"/>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B9362B"/>
    <w:pPr>
      <w:spacing w:before="240" w:after="0" w:line="360" w:lineRule="auto"/>
    </w:pPr>
    <w:rPr>
      <w:rFonts w:ascii="Times New Roman" w:eastAsia="Times New Roman" w:hAnsi="Times New Roman" w:cs="Times New Roman"/>
      <w:i/>
      <w:sz w:val="24"/>
      <w:szCs w:val="24"/>
      <w:lang w:eastAsia="en-GB"/>
    </w:rPr>
  </w:style>
  <w:style w:type="paragraph" w:customStyle="1" w:styleId="Correspondencedetails">
    <w:name w:val="Correspondence details"/>
    <w:basedOn w:val="Normal"/>
    <w:qFormat/>
    <w:rsid w:val="00B9362B"/>
    <w:pPr>
      <w:spacing w:before="240" w:after="0" w:line="36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semiHidden/>
    <w:unhideWhenUsed/>
    <w:rsid w:val="008A14F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23415">
      <w:bodyDiv w:val="1"/>
      <w:marLeft w:val="0"/>
      <w:marRight w:val="0"/>
      <w:marTop w:val="0"/>
      <w:marBottom w:val="0"/>
      <w:divBdr>
        <w:top w:val="none" w:sz="0" w:space="0" w:color="auto"/>
        <w:left w:val="none" w:sz="0" w:space="0" w:color="auto"/>
        <w:bottom w:val="none" w:sz="0" w:space="0" w:color="auto"/>
        <w:right w:val="none" w:sz="0" w:space="0" w:color="auto"/>
      </w:divBdr>
    </w:div>
    <w:div w:id="423915605">
      <w:bodyDiv w:val="1"/>
      <w:marLeft w:val="0"/>
      <w:marRight w:val="0"/>
      <w:marTop w:val="0"/>
      <w:marBottom w:val="0"/>
      <w:divBdr>
        <w:top w:val="none" w:sz="0" w:space="0" w:color="auto"/>
        <w:left w:val="none" w:sz="0" w:space="0" w:color="auto"/>
        <w:bottom w:val="none" w:sz="0" w:space="0" w:color="auto"/>
        <w:right w:val="none" w:sz="0" w:space="0" w:color="auto"/>
      </w:divBdr>
    </w:div>
    <w:div w:id="693507353">
      <w:bodyDiv w:val="1"/>
      <w:marLeft w:val="0"/>
      <w:marRight w:val="0"/>
      <w:marTop w:val="0"/>
      <w:marBottom w:val="0"/>
      <w:divBdr>
        <w:top w:val="none" w:sz="0" w:space="0" w:color="auto"/>
        <w:left w:val="none" w:sz="0" w:space="0" w:color="auto"/>
        <w:bottom w:val="none" w:sz="0" w:space="0" w:color="auto"/>
        <w:right w:val="none" w:sz="0" w:space="0" w:color="auto"/>
      </w:divBdr>
    </w:div>
    <w:div w:id="83807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velopingchild.harvard.edu/wp-content/uploads/2010/05/Foundations-of-Lifelong-Health.pdf" TargetMode="External"/><Relationship Id="rId13" Type="http://schemas.openxmlformats.org/officeDocument/2006/relationships/hyperlink" Target="http://www.prisonreformtrust.org.uk/Portals/0/Documents/sentencing_mother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ternityaction.org.uk/wp-content/uploads/2013/09/prisonsreport.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prints.hud.ac.uk/48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proquest.com/docview/1687701456" TargetMode="External"/><Relationship Id="rId5" Type="http://schemas.openxmlformats.org/officeDocument/2006/relationships/webSettings" Target="webSettings.xml"/><Relationship Id="rId15" Type="http://schemas.openxmlformats.org/officeDocument/2006/relationships/hyperlink" Target="https://www.justice.gov.uk/offenders/psos" TargetMode="External"/><Relationship Id="rId10" Type="http://schemas.openxmlformats.org/officeDocument/2006/relationships/hyperlink" Target="http://www.birthcompanions.net/media/Public/Resources/Extpublications/PCSysRevPerinatal.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uploads/system/uploads/attachment_data/file/335504/EYFS_framework_from_1_September_2014__with_clarification_note.pdf" TargetMode="External"/><Relationship Id="rId14" Type="http://schemas.openxmlformats.org/officeDocument/2006/relationships/hyperlink" Target="http://www.prisonreformtrust.org.uk/Portals/0/Documents/Bromley%20Briefings/Factfile%20Autumn%202015.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nnafreud.org/training-research/research/understanding-mental-health-and-resilience/new-beginnings/" TargetMode="External"/><Relationship Id="rId2" Type="http://schemas.openxmlformats.org/officeDocument/2006/relationships/hyperlink" Target="http://webarchive.nationalarchives.gov.uk/20140305122816/http://www.civilservice.gov.uk/networks/gsr/resources-and-guidance/rapid-evidence-assessment" TargetMode="External"/><Relationship Id="rId1" Type="http://schemas.openxmlformats.org/officeDocument/2006/relationships/hyperlink" Target="http://www.greylit.or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DB34C-E91E-4EAB-959C-9333737B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24</Pages>
  <Words>6676</Words>
  <Characters>38059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_</vt:lpstr>
    </vt:vector>
  </TitlesOfParts>
  <Company>Middlesex University</Company>
  <LinksUpToDate>false</LinksUpToDate>
  <CharactersWithSpaces>44646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Claire Powell</dc:creator>
  <cp:keywords/>
  <cp:lastModifiedBy>Claire Powell</cp:lastModifiedBy>
  <cp:revision>7</cp:revision>
  <cp:lastPrinted>2016-09-15T17:08:00Z</cp:lastPrinted>
  <dcterms:created xsi:type="dcterms:W3CDTF">2017-04-13T08:53:00Z</dcterms:created>
  <dcterms:modified xsi:type="dcterms:W3CDTF">2017-04-13T11:04:00Z</dcterms:modified>
</cp:coreProperties>
</file>