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FA169" w14:textId="77777777" w:rsidR="00D46700" w:rsidRPr="006879E7" w:rsidRDefault="00D46700" w:rsidP="00D46700">
      <w:pPr>
        <w:spacing w:after="0" w:line="240" w:lineRule="auto"/>
        <w:jc w:val="center"/>
        <w:rPr>
          <w:rFonts w:ascii="Times New Roman" w:hAnsi="Times New Roman" w:cs="Times New Roman"/>
          <w:b/>
          <w:sz w:val="28"/>
        </w:rPr>
      </w:pPr>
      <w:r w:rsidRPr="006879E7">
        <w:rPr>
          <w:rFonts w:ascii="Times New Roman" w:hAnsi="Times New Roman" w:cs="Times New Roman"/>
          <w:b/>
          <w:sz w:val="28"/>
        </w:rPr>
        <w:t xml:space="preserve">The Interplay between Subsidiary </w:t>
      </w:r>
      <w:r w:rsidR="00F1602F">
        <w:rPr>
          <w:rFonts w:ascii="Times New Roman" w:hAnsi="Times New Roman" w:cs="Times New Roman"/>
          <w:b/>
          <w:sz w:val="28"/>
        </w:rPr>
        <w:t>Structural</w:t>
      </w:r>
      <w:r w:rsidR="00F1602F" w:rsidRPr="006879E7">
        <w:rPr>
          <w:rFonts w:ascii="Times New Roman" w:hAnsi="Times New Roman" w:cs="Times New Roman"/>
          <w:b/>
          <w:sz w:val="28"/>
        </w:rPr>
        <w:t xml:space="preserve"> </w:t>
      </w:r>
      <w:r w:rsidRPr="006879E7">
        <w:rPr>
          <w:rFonts w:ascii="Times New Roman" w:hAnsi="Times New Roman" w:cs="Times New Roman"/>
          <w:b/>
          <w:sz w:val="28"/>
        </w:rPr>
        <w:t>Embeddedness and Strategic Options</w:t>
      </w:r>
    </w:p>
    <w:p w14:paraId="72001C7F" w14:textId="77777777" w:rsidR="00D46700" w:rsidRPr="006879E7" w:rsidRDefault="00D46700" w:rsidP="00D46700">
      <w:pPr>
        <w:spacing w:after="0" w:line="240" w:lineRule="auto"/>
        <w:rPr>
          <w:rFonts w:ascii="Times New Roman" w:hAnsi="Times New Roman" w:cs="Times New Roman"/>
          <w:sz w:val="24"/>
        </w:rPr>
      </w:pPr>
    </w:p>
    <w:p w14:paraId="09522ECC" w14:textId="77777777" w:rsidR="00D46700" w:rsidRPr="006879E7" w:rsidRDefault="00D46700" w:rsidP="00D46700">
      <w:pPr>
        <w:spacing w:after="0" w:line="240" w:lineRule="auto"/>
        <w:rPr>
          <w:rFonts w:ascii="Times New Roman" w:hAnsi="Times New Roman" w:cs="Times New Roman"/>
          <w:sz w:val="24"/>
        </w:rPr>
      </w:pPr>
    </w:p>
    <w:p w14:paraId="30DA08EC" w14:textId="77777777" w:rsidR="00D46700" w:rsidRPr="006879E7" w:rsidRDefault="00D46700" w:rsidP="00D46700">
      <w:pPr>
        <w:spacing w:after="0" w:line="360" w:lineRule="auto"/>
        <w:jc w:val="both"/>
        <w:rPr>
          <w:rFonts w:ascii="Times New Roman" w:hAnsi="Times New Roman" w:cs="Times New Roman"/>
          <w:b/>
          <w:sz w:val="24"/>
        </w:rPr>
      </w:pPr>
      <w:r w:rsidRPr="006879E7">
        <w:rPr>
          <w:rFonts w:ascii="Times New Roman" w:hAnsi="Times New Roman" w:cs="Times New Roman"/>
          <w:b/>
          <w:sz w:val="24"/>
        </w:rPr>
        <w:t>Abstract</w:t>
      </w:r>
    </w:p>
    <w:p w14:paraId="37952425" w14:textId="77777777" w:rsidR="00D46700" w:rsidRPr="006879E7" w:rsidRDefault="00D46700" w:rsidP="00D46700">
      <w:pPr>
        <w:spacing w:after="0" w:line="360" w:lineRule="auto"/>
        <w:jc w:val="both"/>
        <w:rPr>
          <w:rFonts w:ascii="Times New Roman" w:hAnsi="Times New Roman" w:cs="Times New Roman"/>
          <w:sz w:val="24"/>
        </w:rPr>
      </w:pPr>
    </w:p>
    <w:p w14:paraId="6F98742F" w14:textId="77777777" w:rsidR="00D46700" w:rsidRPr="006879E7" w:rsidRDefault="00D46700" w:rsidP="00D46700">
      <w:pPr>
        <w:spacing w:after="0" w:line="360" w:lineRule="auto"/>
        <w:jc w:val="both"/>
        <w:rPr>
          <w:rFonts w:ascii="Times New Roman" w:hAnsi="Times New Roman" w:cs="Times New Roman"/>
          <w:sz w:val="24"/>
        </w:rPr>
      </w:pPr>
      <w:r w:rsidRPr="006879E7">
        <w:rPr>
          <w:rFonts w:ascii="Times New Roman" w:hAnsi="Times New Roman" w:cs="Times New Roman"/>
          <w:sz w:val="24"/>
        </w:rPr>
        <w:t>Extending subsidiary embeddedness and strategy literature, we conceptualise the role of subsidiary ‘multiple’ internal embeddedness in determining different subsidiary strategic options. Building on the notion of ‘structural’ embeddedness found in prior research, we distinguish three levels of ‘internal’ subsidiary embeddedness (corporate, network, and self-reliant) using measures of hierarchy.  We also identify three types of subsidiary strategy (horizontal integration, lateral integration, and diversification) in the context of information technology (IT) Multinational Enterprises (MNEs) to examine in-depth whether and how levels of internal embeddedness interact</w:t>
      </w:r>
      <w:r w:rsidR="0091607F" w:rsidRPr="006879E7">
        <w:rPr>
          <w:rFonts w:ascii="Times New Roman" w:hAnsi="Times New Roman" w:cs="Times New Roman"/>
          <w:sz w:val="24"/>
        </w:rPr>
        <w:t>s</w:t>
      </w:r>
      <w:r w:rsidRPr="006879E7">
        <w:rPr>
          <w:rFonts w:ascii="Times New Roman" w:hAnsi="Times New Roman" w:cs="Times New Roman"/>
          <w:sz w:val="24"/>
        </w:rPr>
        <w:t xml:space="preserve"> and lead</w:t>
      </w:r>
      <w:r w:rsidR="0091607F" w:rsidRPr="006879E7">
        <w:rPr>
          <w:rFonts w:ascii="Times New Roman" w:hAnsi="Times New Roman" w:cs="Times New Roman"/>
          <w:sz w:val="24"/>
        </w:rPr>
        <w:t>s</w:t>
      </w:r>
      <w:r w:rsidRPr="006879E7">
        <w:rPr>
          <w:rFonts w:ascii="Times New Roman" w:hAnsi="Times New Roman" w:cs="Times New Roman"/>
          <w:sz w:val="24"/>
        </w:rPr>
        <w:t xml:space="preserve"> to distinctively different subsidiary strategies. Subsequently, we offer a conceptual model, at the subsidiary level, to illustrate how these relationships are interplayed, based on a sample of 1866 subsidiaries of the eight largest global IT MNEs across four continents (Europe, North America, Asia, and Africa). Subsidiary location is also found to be an important moderator of the interplay. Implications for future research on the relationship between multiple subsidiary internal embeddedness and subsidiary strategies are discussed and managerial implications are outlined.      </w:t>
      </w:r>
    </w:p>
    <w:p w14:paraId="46AE199F" w14:textId="77777777" w:rsidR="00D46700" w:rsidRPr="006879E7" w:rsidRDefault="00D46700" w:rsidP="00D46700">
      <w:pPr>
        <w:spacing w:after="0" w:line="360" w:lineRule="auto"/>
        <w:jc w:val="both"/>
        <w:rPr>
          <w:rFonts w:ascii="Times New Roman" w:hAnsi="Times New Roman" w:cs="Times New Roman"/>
          <w:sz w:val="24"/>
        </w:rPr>
      </w:pPr>
    </w:p>
    <w:p w14:paraId="2019CDFE" w14:textId="77777777" w:rsidR="00D46700" w:rsidRPr="006879E7" w:rsidRDefault="00D46700" w:rsidP="00D46700">
      <w:pPr>
        <w:spacing w:after="0" w:line="360" w:lineRule="auto"/>
        <w:jc w:val="both"/>
        <w:rPr>
          <w:rFonts w:ascii="Times New Roman" w:hAnsi="Times New Roman" w:cs="Times New Roman"/>
          <w:b/>
          <w:bCs/>
          <w:sz w:val="24"/>
          <w:szCs w:val="24"/>
        </w:rPr>
      </w:pPr>
      <w:r w:rsidRPr="006879E7">
        <w:rPr>
          <w:rFonts w:ascii="Times New Roman" w:hAnsi="Times New Roman" w:cs="Times New Roman"/>
          <w:sz w:val="24"/>
        </w:rPr>
        <w:t>Keywords: Subsidiary Internal Embeddedness, Subsidiary Strategy, Ownership and Control, Information Technology (IT)</w:t>
      </w:r>
      <w:r w:rsidRPr="006879E7">
        <w:rPr>
          <w:rFonts w:ascii="Times New Roman" w:hAnsi="Times New Roman" w:cs="Times New Roman"/>
        </w:rPr>
        <w:br w:type="page"/>
      </w:r>
    </w:p>
    <w:p w14:paraId="19004BF6" w14:textId="77777777" w:rsidR="00D46700" w:rsidRPr="006879E7" w:rsidRDefault="00D46700" w:rsidP="00D46700">
      <w:pPr>
        <w:pStyle w:val="Heading1"/>
        <w:pageBreakBefore/>
        <w:numPr>
          <w:ilvl w:val="0"/>
          <w:numId w:val="4"/>
        </w:numPr>
        <w:spacing w:before="0" w:line="480" w:lineRule="auto"/>
        <w:ind w:left="0" w:hanging="142"/>
        <w:rPr>
          <w:rFonts w:eastAsia="SimSun" w:cs="Times New Roman"/>
          <w:szCs w:val="24"/>
        </w:rPr>
      </w:pPr>
      <w:r w:rsidRPr="006879E7">
        <w:rPr>
          <w:rFonts w:eastAsia="SimSun" w:cs="Times New Roman"/>
        </w:rPr>
        <w:lastRenderedPageBreak/>
        <w:t xml:space="preserve">Introduction </w:t>
      </w:r>
    </w:p>
    <w:p w14:paraId="3B6EE92B" w14:textId="77777777" w:rsidR="004D17F3" w:rsidRDefault="004D17F3" w:rsidP="00D46700">
      <w:pPr>
        <w:spacing w:after="0" w:line="480" w:lineRule="auto"/>
        <w:jc w:val="both"/>
        <w:rPr>
          <w:rFonts w:ascii="Times New Roman" w:hAnsi="Times New Roman" w:cs="Times New Roman"/>
          <w:sz w:val="24"/>
          <w:szCs w:val="24"/>
        </w:rPr>
      </w:pPr>
    </w:p>
    <w:p w14:paraId="28F3F76E"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The contemporary MNEs are moving away from a simpler form of hierarchy (Bartlett and Ghoshal, 1989) to a much more complex arrangement of an interdependent network (Birkinshaw and Hood, 1998). In particular, under the interdependent network structure, a crucial consideration is the designation of strategic options to globally dispersed subsidiaries in order to maximise distinctive subsidiary internal capabilities and local opportunities (Bartlett and Ghoshal, 2002; </w:t>
      </w:r>
      <w:proofErr w:type="spell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xml:space="preserve"> and Sinkovics, 2010;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et al., 2002; </w:t>
      </w:r>
      <w:proofErr w:type="spellStart"/>
      <w:r w:rsidRPr="006879E7">
        <w:rPr>
          <w:rFonts w:ascii="Times New Roman" w:hAnsi="Times New Roman" w:cs="Times New Roman"/>
          <w:sz w:val="24"/>
          <w:szCs w:val="24"/>
        </w:rPr>
        <w:t>Figueiredo</w:t>
      </w:r>
      <w:proofErr w:type="spellEnd"/>
      <w:r w:rsidRPr="006879E7">
        <w:rPr>
          <w:rFonts w:ascii="Times New Roman" w:hAnsi="Times New Roman" w:cs="Times New Roman"/>
          <w:sz w:val="24"/>
          <w:szCs w:val="24"/>
        </w:rPr>
        <w:t xml:space="preserve">, 2011; </w:t>
      </w:r>
      <w:proofErr w:type="spellStart"/>
      <w:r w:rsidRPr="006879E7">
        <w:rPr>
          <w:rFonts w:ascii="Times New Roman" w:hAnsi="Times New Roman" w:cs="Times New Roman"/>
          <w:sz w:val="24"/>
          <w:szCs w:val="24"/>
        </w:rPr>
        <w:t>Hallin</w:t>
      </w:r>
      <w:proofErr w:type="spellEnd"/>
      <w:r w:rsidRPr="006879E7">
        <w:rPr>
          <w:rFonts w:ascii="Times New Roman" w:hAnsi="Times New Roman" w:cs="Times New Roman"/>
          <w:sz w:val="24"/>
          <w:szCs w:val="24"/>
        </w:rPr>
        <w:t xml:space="preserve"> et al., 2011). Therefore, it is commonly acknowledged that while subsidiary strategies can be largely designated by headquarters (</w:t>
      </w:r>
      <w:proofErr w:type="spell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xml:space="preserve"> and </w:t>
      </w:r>
      <w:proofErr w:type="spellStart"/>
      <w:r w:rsidRPr="006879E7">
        <w:rPr>
          <w:rFonts w:ascii="Times New Roman" w:hAnsi="Times New Roman" w:cs="Times New Roman"/>
          <w:sz w:val="24"/>
          <w:szCs w:val="24"/>
        </w:rPr>
        <w:t>Forsgren</w:t>
      </w:r>
      <w:proofErr w:type="spellEnd"/>
      <w:r w:rsidRPr="006879E7">
        <w:rPr>
          <w:rFonts w:ascii="Times New Roman" w:hAnsi="Times New Roman" w:cs="Times New Roman"/>
          <w:sz w:val="24"/>
          <w:szCs w:val="24"/>
        </w:rPr>
        <w:t xml:space="preserve">, 2006), differentiated subsidiary capabilities are an important contributory factor to the decision on which local strategy a subsidiary should pursue (Meyer et al., 2011; </w:t>
      </w:r>
      <w:proofErr w:type="spellStart"/>
      <w:r w:rsidRPr="006879E7">
        <w:rPr>
          <w:rFonts w:ascii="Times New Roman" w:hAnsi="Times New Roman" w:cs="Times New Roman"/>
          <w:sz w:val="24"/>
          <w:szCs w:val="24"/>
        </w:rPr>
        <w:t>Ciabuschi</w:t>
      </w:r>
      <w:proofErr w:type="spellEnd"/>
      <w:r w:rsidRPr="006879E7">
        <w:rPr>
          <w:rFonts w:ascii="Times New Roman" w:hAnsi="Times New Roman" w:cs="Times New Roman"/>
          <w:sz w:val="24"/>
          <w:szCs w:val="24"/>
        </w:rPr>
        <w:t xml:space="preserve"> et al., 2014). </w:t>
      </w:r>
    </w:p>
    <w:p w14:paraId="32680483"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One explanation for the development of idiosyncratic internal capability is the internal embeddedness experienced by individual subsidiaries. Because each subsidiary is part of the internal and local network, it is exposed to both internal and external resources (Fang et al., 2007; Meyer et al., 2011).  Such exposure allows valuable exchanges to take place between the subsidiary and counterparts in the same networks. Over time, the subsidiary is able to develop its unique set of resources and capabilities, and subsequently contribute to technological and/or market development of the MNE (Birkinshaw, 1996;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et al., 2002; </w:t>
      </w:r>
      <w:proofErr w:type="spellStart"/>
      <w:r w:rsidRPr="006879E7">
        <w:rPr>
          <w:rFonts w:ascii="Times New Roman" w:hAnsi="Times New Roman" w:cs="Times New Roman"/>
          <w:sz w:val="24"/>
          <w:szCs w:val="24"/>
        </w:rPr>
        <w:t>Ciabuschi</w:t>
      </w:r>
      <w:proofErr w:type="spellEnd"/>
      <w:r w:rsidRPr="006879E7">
        <w:rPr>
          <w:rFonts w:ascii="Times New Roman" w:hAnsi="Times New Roman" w:cs="Times New Roman"/>
          <w:sz w:val="24"/>
          <w:szCs w:val="24"/>
        </w:rPr>
        <w:t xml:space="preserve"> et al., 2014; </w:t>
      </w:r>
      <w:proofErr w:type="spellStart"/>
      <w:r w:rsidRPr="006879E7">
        <w:rPr>
          <w:rFonts w:ascii="Times New Roman" w:hAnsi="Times New Roman" w:cs="Times New Roman"/>
          <w:sz w:val="24"/>
          <w:szCs w:val="24"/>
        </w:rPr>
        <w:t>Johanson</w:t>
      </w:r>
      <w:proofErr w:type="spellEnd"/>
      <w:r w:rsidRPr="006879E7">
        <w:rPr>
          <w:rFonts w:ascii="Times New Roman" w:hAnsi="Times New Roman" w:cs="Times New Roman"/>
          <w:sz w:val="24"/>
          <w:szCs w:val="24"/>
        </w:rPr>
        <w:t xml:space="preserve"> and </w:t>
      </w:r>
      <w:proofErr w:type="spellStart"/>
      <w:r w:rsidRPr="006879E7">
        <w:rPr>
          <w:rFonts w:ascii="Times New Roman" w:hAnsi="Times New Roman" w:cs="Times New Roman"/>
          <w:sz w:val="24"/>
          <w:szCs w:val="24"/>
        </w:rPr>
        <w:t>Vahlne</w:t>
      </w:r>
      <w:proofErr w:type="spellEnd"/>
      <w:r w:rsidRPr="006879E7">
        <w:rPr>
          <w:rFonts w:ascii="Times New Roman" w:hAnsi="Times New Roman" w:cs="Times New Roman"/>
          <w:sz w:val="24"/>
          <w:szCs w:val="24"/>
        </w:rPr>
        <w:t xml:space="preserve">, 2009). </w:t>
      </w:r>
      <w:r w:rsidR="00DC410D" w:rsidRPr="006879E7">
        <w:rPr>
          <w:rFonts w:ascii="Times New Roman" w:hAnsi="Times New Roman" w:cs="Times New Roman"/>
          <w:sz w:val="24"/>
          <w:szCs w:val="24"/>
        </w:rPr>
        <w:t>H</w:t>
      </w:r>
      <w:r w:rsidRPr="006879E7">
        <w:rPr>
          <w:rFonts w:ascii="Times New Roman" w:hAnsi="Times New Roman" w:cs="Times New Roman"/>
          <w:sz w:val="24"/>
          <w:szCs w:val="24"/>
        </w:rPr>
        <w:t>owever, given the importance of subsidiary internal embeddedness in determining subsidiary capabilities</w:t>
      </w:r>
      <w:r w:rsidRPr="006879E7">
        <w:rPr>
          <w:rFonts w:ascii="Times New Roman" w:hAnsi="Times New Roman" w:cs="Times New Roman"/>
          <w:b/>
          <w:sz w:val="24"/>
          <w:szCs w:val="24"/>
        </w:rPr>
        <w:t xml:space="preserve"> </w:t>
      </w:r>
      <w:r w:rsidRPr="006879E7">
        <w:rPr>
          <w:rFonts w:ascii="Times New Roman" w:hAnsi="Times New Roman" w:cs="Times New Roman"/>
          <w:sz w:val="24"/>
          <w:szCs w:val="24"/>
        </w:rPr>
        <w:t>(</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et al., 2002; Yu, 2011), and the importance of subsidiary capabilities on local strategic pursuits which contribute to the MNE’s overall performance (Rugman and </w:t>
      </w:r>
      <w:proofErr w:type="spellStart"/>
      <w:r w:rsidRPr="006879E7">
        <w:rPr>
          <w:rFonts w:ascii="Times New Roman" w:hAnsi="Times New Roman" w:cs="Times New Roman"/>
          <w:sz w:val="24"/>
          <w:szCs w:val="24"/>
        </w:rPr>
        <w:t>Verbeke</w:t>
      </w:r>
      <w:proofErr w:type="spellEnd"/>
      <w:r w:rsidRPr="006879E7">
        <w:rPr>
          <w:rFonts w:ascii="Times New Roman" w:hAnsi="Times New Roman" w:cs="Times New Roman"/>
          <w:sz w:val="24"/>
          <w:szCs w:val="24"/>
        </w:rPr>
        <w:t xml:space="preserve">, 2001), research which systematically examines the </w:t>
      </w:r>
      <w:r w:rsidRPr="006879E7">
        <w:rPr>
          <w:rFonts w:ascii="Times New Roman" w:hAnsi="Times New Roman" w:cs="Times New Roman"/>
          <w:i/>
          <w:iCs/>
          <w:sz w:val="24"/>
          <w:szCs w:val="24"/>
        </w:rPr>
        <w:t>direct</w:t>
      </w:r>
      <w:r w:rsidRPr="006879E7">
        <w:rPr>
          <w:rFonts w:ascii="Times New Roman" w:hAnsi="Times New Roman" w:cs="Times New Roman"/>
          <w:sz w:val="24"/>
          <w:szCs w:val="24"/>
        </w:rPr>
        <w:t xml:space="preserve"> link between subsidiary internal embeddedness and subsidiary strategy remains limited</w:t>
      </w:r>
      <w:r w:rsidR="00CA076D" w:rsidRPr="006879E7">
        <w:rPr>
          <w:rFonts w:ascii="Times New Roman" w:hAnsi="Times New Roman" w:cs="Times New Roman"/>
          <w:sz w:val="24"/>
          <w:szCs w:val="24"/>
        </w:rPr>
        <w:t xml:space="preserve"> (UNCTAD, 2016)</w:t>
      </w:r>
      <w:r w:rsidRPr="006879E7">
        <w:rPr>
          <w:rFonts w:ascii="Times New Roman" w:hAnsi="Times New Roman" w:cs="Times New Roman"/>
          <w:sz w:val="24"/>
          <w:szCs w:val="24"/>
        </w:rPr>
        <w:t xml:space="preserve">. </w:t>
      </w:r>
      <w:r w:rsidR="00F1602F">
        <w:rPr>
          <w:rFonts w:ascii="Times New Roman" w:hAnsi="Times New Roman" w:cs="Times New Roman"/>
          <w:sz w:val="24"/>
          <w:szCs w:val="24"/>
        </w:rPr>
        <w:t xml:space="preserve">In particular, while there has been </w:t>
      </w:r>
      <w:r w:rsidR="00F1602F">
        <w:rPr>
          <w:rFonts w:ascii="Times New Roman" w:hAnsi="Times New Roman" w:cs="Times New Roman"/>
          <w:sz w:val="24"/>
          <w:szCs w:val="24"/>
        </w:rPr>
        <w:lastRenderedPageBreak/>
        <w:t xml:space="preserve">extant literature </w:t>
      </w:r>
      <w:r w:rsidR="003A6507">
        <w:rPr>
          <w:rFonts w:ascii="Times New Roman" w:hAnsi="Times New Roman" w:cs="Times New Roman"/>
          <w:sz w:val="24"/>
          <w:szCs w:val="24"/>
        </w:rPr>
        <w:t>on relational embeddedness, less attention has been paid to structural embeddedness in examining MNE internal organization (</w:t>
      </w:r>
      <w:proofErr w:type="spellStart"/>
      <w:r w:rsidR="003A6507">
        <w:rPr>
          <w:rFonts w:ascii="Times New Roman" w:hAnsi="Times New Roman" w:cs="Times New Roman"/>
          <w:sz w:val="24"/>
          <w:szCs w:val="24"/>
          <w:lang w:val="en-US"/>
        </w:rPr>
        <w:t>Granovetter</w:t>
      </w:r>
      <w:proofErr w:type="spellEnd"/>
      <w:r w:rsidR="003A6507">
        <w:rPr>
          <w:rFonts w:ascii="Times New Roman" w:hAnsi="Times New Roman" w:cs="Times New Roman"/>
          <w:sz w:val="24"/>
          <w:szCs w:val="24"/>
          <w:lang w:val="en-US"/>
        </w:rPr>
        <w:t xml:space="preserve">, </w:t>
      </w:r>
      <w:r w:rsidR="003A6507" w:rsidRPr="00125AA9">
        <w:rPr>
          <w:rFonts w:ascii="Times New Roman" w:hAnsi="Times New Roman" w:cs="Times New Roman"/>
          <w:sz w:val="24"/>
          <w:szCs w:val="24"/>
          <w:lang w:val="en-US"/>
        </w:rPr>
        <w:t>1992)</w:t>
      </w:r>
      <w:r w:rsidR="003A6507">
        <w:rPr>
          <w:rFonts w:ascii="Times New Roman" w:hAnsi="Times New Roman" w:cs="Times New Roman"/>
          <w:sz w:val="24"/>
          <w:szCs w:val="24"/>
        </w:rPr>
        <w:t xml:space="preserve">. </w:t>
      </w:r>
    </w:p>
    <w:p w14:paraId="5B81EF5A" w14:textId="71F94200" w:rsidR="00D46700" w:rsidRPr="00AF28D6" w:rsidRDefault="00D46700" w:rsidP="00D46700">
      <w:pPr>
        <w:spacing w:after="0" w:line="480" w:lineRule="auto"/>
        <w:jc w:val="both"/>
        <w:rPr>
          <w:rFonts w:ascii="Times New Roman" w:hAnsi="Times New Roman" w:cs="Times New Roman"/>
          <w:bCs/>
          <w:sz w:val="24"/>
          <w:szCs w:val="24"/>
          <w:lang w:val="en-US"/>
        </w:rPr>
      </w:pPr>
      <w:r w:rsidRPr="006879E7">
        <w:rPr>
          <w:rFonts w:ascii="Times New Roman" w:hAnsi="Times New Roman" w:cs="Times New Roman"/>
          <w:sz w:val="24"/>
          <w:szCs w:val="24"/>
        </w:rPr>
        <w:tab/>
      </w:r>
      <w:r w:rsidRPr="006879E7">
        <w:rPr>
          <w:rFonts w:ascii="Times New Roman" w:hAnsi="Times New Roman" w:cs="Times New Roman"/>
          <w:sz w:val="24"/>
          <w:szCs w:val="24"/>
        </w:rPr>
        <w:tab/>
        <w:t xml:space="preserve">Building on </w:t>
      </w:r>
      <w:r w:rsidR="00BF5A03" w:rsidRPr="006879E7">
        <w:rPr>
          <w:rFonts w:ascii="Times New Roman" w:hAnsi="Times New Roman" w:cs="Times New Roman"/>
          <w:sz w:val="24"/>
          <w:szCs w:val="24"/>
        </w:rPr>
        <w:t xml:space="preserve">the </w:t>
      </w:r>
      <w:r w:rsidR="0096665A">
        <w:rPr>
          <w:rFonts w:ascii="Times New Roman" w:hAnsi="Times New Roman" w:cs="Times New Roman"/>
          <w:sz w:val="24"/>
          <w:szCs w:val="24"/>
        </w:rPr>
        <w:t>structural embeddedness li</w:t>
      </w:r>
      <w:r w:rsidR="0029155C">
        <w:rPr>
          <w:rFonts w:ascii="Times New Roman" w:hAnsi="Times New Roman" w:cs="Times New Roman"/>
          <w:sz w:val="24"/>
          <w:szCs w:val="24"/>
        </w:rPr>
        <w:t xml:space="preserve">terature (e.g. </w:t>
      </w:r>
      <w:proofErr w:type="spellStart"/>
      <w:r w:rsidR="0029155C">
        <w:rPr>
          <w:rFonts w:ascii="Times New Roman" w:hAnsi="Times New Roman" w:cs="Times New Roman"/>
          <w:sz w:val="24"/>
          <w:szCs w:val="24"/>
        </w:rPr>
        <w:t>Granovetter</w:t>
      </w:r>
      <w:proofErr w:type="spellEnd"/>
      <w:r w:rsidR="0029155C">
        <w:rPr>
          <w:rFonts w:ascii="Times New Roman" w:hAnsi="Times New Roman" w:cs="Times New Roman"/>
          <w:sz w:val="24"/>
          <w:szCs w:val="24"/>
        </w:rPr>
        <w:t xml:space="preserve"> 1992;</w:t>
      </w:r>
      <w:r w:rsidR="0096665A">
        <w:rPr>
          <w:rFonts w:ascii="Times New Roman" w:hAnsi="Times New Roman" w:cs="Times New Roman"/>
          <w:sz w:val="24"/>
          <w:szCs w:val="24"/>
        </w:rPr>
        <w:t xml:space="preserve"> </w:t>
      </w:r>
      <w:proofErr w:type="spellStart"/>
      <w:r w:rsidR="0096665A">
        <w:rPr>
          <w:rFonts w:ascii="Times New Roman" w:hAnsi="Times New Roman" w:cs="Times New Roman"/>
          <w:sz w:val="24"/>
          <w:szCs w:val="24"/>
        </w:rPr>
        <w:t>Nahapiet</w:t>
      </w:r>
      <w:proofErr w:type="spellEnd"/>
      <w:r w:rsidR="0096665A">
        <w:rPr>
          <w:rFonts w:ascii="Times New Roman" w:hAnsi="Times New Roman" w:cs="Times New Roman"/>
          <w:sz w:val="24"/>
          <w:szCs w:val="24"/>
        </w:rPr>
        <w:t xml:space="preserve"> and Ghoshal 1998</w:t>
      </w:r>
      <w:r w:rsidR="0029155C">
        <w:rPr>
          <w:rFonts w:ascii="Times New Roman" w:hAnsi="Times New Roman" w:cs="Times New Roman"/>
          <w:sz w:val="24"/>
          <w:szCs w:val="24"/>
        </w:rPr>
        <w:t xml:space="preserve">; </w:t>
      </w:r>
      <w:r w:rsidR="0029155C">
        <w:rPr>
          <w:rFonts w:ascii="Times New Roman" w:hAnsi="Times New Roman" w:cs="Times New Roman"/>
          <w:bCs/>
          <w:sz w:val="24"/>
          <w:szCs w:val="24"/>
          <w:lang w:val="en-US"/>
        </w:rPr>
        <w:t>Gulati 1998</w:t>
      </w:r>
      <w:r w:rsidR="0096665A">
        <w:rPr>
          <w:rFonts w:ascii="Times New Roman" w:hAnsi="Times New Roman" w:cs="Times New Roman"/>
          <w:sz w:val="24"/>
          <w:szCs w:val="24"/>
        </w:rPr>
        <w:t xml:space="preserve">), </w:t>
      </w:r>
      <w:r w:rsidR="00A54C4C">
        <w:rPr>
          <w:rFonts w:ascii="Times New Roman" w:hAnsi="Times New Roman" w:cs="Times New Roman"/>
          <w:sz w:val="24"/>
          <w:szCs w:val="24"/>
        </w:rPr>
        <w:t>the definition that structural embeddedness is “</w:t>
      </w:r>
      <w:r w:rsidR="00A54C4C" w:rsidRPr="00125AA9">
        <w:rPr>
          <w:rFonts w:ascii="Times New Roman" w:hAnsi="Times New Roman" w:cs="Times New Roman"/>
          <w:i/>
          <w:sz w:val="24"/>
          <w:szCs w:val="24"/>
          <w:lang w:val="en-US"/>
        </w:rPr>
        <w:t>the impersonal configuration of linkages between people or units”</w:t>
      </w:r>
      <w:r w:rsidR="00A54C4C">
        <w:rPr>
          <w:rFonts w:ascii="Times New Roman" w:hAnsi="Times New Roman" w:cs="Times New Roman"/>
          <w:i/>
          <w:sz w:val="24"/>
          <w:szCs w:val="24"/>
          <w:lang w:val="en-US"/>
        </w:rPr>
        <w:t xml:space="preserve"> </w:t>
      </w:r>
      <w:r w:rsidR="00A54C4C" w:rsidRPr="00A54C4C">
        <w:rPr>
          <w:rFonts w:ascii="Times New Roman" w:hAnsi="Times New Roman" w:cs="Times New Roman"/>
          <w:sz w:val="24"/>
          <w:szCs w:val="24"/>
          <w:lang w:val="en-US"/>
        </w:rPr>
        <w:t>(</w:t>
      </w:r>
      <w:proofErr w:type="spellStart"/>
      <w:r w:rsidR="00A54C4C" w:rsidRPr="00A54C4C">
        <w:rPr>
          <w:rFonts w:ascii="Times New Roman" w:hAnsi="Times New Roman" w:cs="Times New Roman"/>
          <w:sz w:val="24"/>
          <w:szCs w:val="24"/>
          <w:lang w:val="en-US"/>
        </w:rPr>
        <w:t>Nahapiet</w:t>
      </w:r>
      <w:proofErr w:type="spellEnd"/>
      <w:r w:rsidR="00A54C4C" w:rsidRPr="00A54C4C">
        <w:rPr>
          <w:rFonts w:ascii="Times New Roman" w:hAnsi="Times New Roman" w:cs="Times New Roman"/>
          <w:sz w:val="24"/>
          <w:szCs w:val="24"/>
          <w:lang w:val="en-US"/>
        </w:rPr>
        <w:t xml:space="preserve"> and Ghoshal 1998:244),</w:t>
      </w:r>
      <w:r w:rsidR="00A54C4C">
        <w:rPr>
          <w:rFonts w:ascii="Times New Roman" w:hAnsi="Times New Roman" w:cs="Times New Roman"/>
          <w:i/>
          <w:sz w:val="24"/>
          <w:szCs w:val="24"/>
          <w:lang w:val="en-US"/>
        </w:rPr>
        <w:t xml:space="preserve"> </w:t>
      </w:r>
      <w:r w:rsidRPr="006879E7">
        <w:rPr>
          <w:rFonts w:ascii="Times New Roman" w:hAnsi="Times New Roman" w:cs="Times New Roman"/>
          <w:sz w:val="24"/>
          <w:szCs w:val="24"/>
        </w:rPr>
        <w:t xml:space="preserve">and </w:t>
      </w:r>
      <w:r w:rsidRPr="006879E7">
        <w:rPr>
          <w:rFonts w:ascii="Times New Roman" w:hAnsi="Times New Roman" w:cs="Times New Roman"/>
          <w:sz w:val="24"/>
          <w:szCs w:val="24"/>
          <w:lang w:val="en-US"/>
        </w:rPr>
        <w:t xml:space="preserve">Garcia-Pont et </w:t>
      </w:r>
      <w:proofErr w:type="spellStart"/>
      <w:r w:rsidRPr="006879E7">
        <w:rPr>
          <w:rFonts w:ascii="Times New Roman" w:hAnsi="Times New Roman" w:cs="Times New Roman"/>
          <w:sz w:val="24"/>
          <w:szCs w:val="24"/>
          <w:lang w:val="en-US"/>
        </w:rPr>
        <w:t>al</w:t>
      </w:r>
      <w:r w:rsidR="00A91FCD" w:rsidRPr="006879E7">
        <w:rPr>
          <w:rFonts w:ascii="Times New Roman" w:hAnsi="Times New Roman" w:cs="Times New Roman"/>
          <w:sz w:val="24"/>
          <w:szCs w:val="24"/>
          <w:lang w:val="en-US"/>
        </w:rPr>
        <w:t>’s</w:t>
      </w:r>
      <w:proofErr w:type="spellEnd"/>
      <w:r w:rsidRPr="006879E7">
        <w:rPr>
          <w:rFonts w:ascii="Times New Roman" w:hAnsi="Times New Roman" w:cs="Times New Roman"/>
          <w:sz w:val="24"/>
          <w:szCs w:val="24"/>
          <w:lang w:val="en-US"/>
        </w:rPr>
        <w:t xml:space="preserve"> (2009)</w:t>
      </w:r>
      <w:r w:rsidR="00A91FCD" w:rsidRPr="006879E7">
        <w:rPr>
          <w:rFonts w:ascii="Times New Roman" w:hAnsi="Times New Roman" w:cs="Times New Roman"/>
          <w:sz w:val="24"/>
          <w:szCs w:val="24"/>
          <w:lang w:val="en-US"/>
        </w:rPr>
        <w:t xml:space="preserve"> work</w:t>
      </w:r>
      <w:r w:rsidRPr="006879E7">
        <w:rPr>
          <w:rFonts w:ascii="Times New Roman" w:hAnsi="Times New Roman" w:cs="Times New Roman"/>
          <w:sz w:val="24"/>
          <w:szCs w:val="24"/>
          <w:lang w:val="en-US"/>
        </w:rPr>
        <w:t xml:space="preserve"> on the importance of embeddedness as a component of subsidiary strategy</w:t>
      </w:r>
      <w:r w:rsidRPr="006879E7">
        <w:rPr>
          <w:rFonts w:ascii="Times New Roman" w:hAnsi="Times New Roman" w:cs="Times New Roman"/>
          <w:sz w:val="24"/>
          <w:szCs w:val="24"/>
        </w:rPr>
        <w:t xml:space="preserve">, the main purpose of this paper is to extend current literature on the relationship between subsidiary strategy and internal embeddedness by investigating </w:t>
      </w:r>
      <w:r w:rsidR="00AF28D6">
        <w:rPr>
          <w:rFonts w:ascii="Times New Roman" w:hAnsi="Times New Roman" w:cs="Times New Roman"/>
          <w:i/>
          <w:sz w:val="24"/>
          <w:szCs w:val="24"/>
        </w:rPr>
        <w:t>explicitly</w:t>
      </w:r>
      <w:r w:rsidRPr="006879E7">
        <w:rPr>
          <w:rFonts w:ascii="Times New Roman" w:hAnsi="Times New Roman" w:cs="Times New Roman"/>
          <w:sz w:val="24"/>
          <w:szCs w:val="24"/>
        </w:rPr>
        <w:t xml:space="preserve"> whether and how different types of subsidiary </w:t>
      </w:r>
      <w:r w:rsidR="00AF28D6">
        <w:rPr>
          <w:rFonts w:ascii="Times New Roman" w:hAnsi="Times New Roman" w:cs="Times New Roman"/>
          <w:sz w:val="24"/>
          <w:szCs w:val="24"/>
        </w:rPr>
        <w:t>structural</w:t>
      </w:r>
      <w:r w:rsidR="00AF28D6" w:rsidRPr="006879E7">
        <w:rPr>
          <w:rFonts w:ascii="Times New Roman" w:hAnsi="Times New Roman" w:cs="Times New Roman"/>
          <w:sz w:val="24"/>
          <w:szCs w:val="24"/>
        </w:rPr>
        <w:t xml:space="preserve"> </w:t>
      </w:r>
      <w:r w:rsidRPr="006879E7">
        <w:rPr>
          <w:rFonts w:ascii="Times New Roman" w:hAnsi="Times New Roman" w:cs="Times New Roman"/>
          <w:sz w:val="24"/>
          <w:szCs w:val="24"/>
        </w:rPr>
        <w:t xml:space="preserve">embeddedness and subsidiary strategies </w:t>
      </w:r>
      <w:r w:rsidRPr="006879E7">
        <w:rPr>
          <w:rFonts w:ascii="Times New Roman" w:hAnsi="Times New Roman" w:cs="Times New Roman"/>
          <w:i/>
          <w:sz w:val="24"/>
          <w:szCs w:val="24"/>
        </w:rPr>
        <w:t>interact</w:t>
      </w:r>
      <w:r w:rsidRPr="006879E7">
        <w:rPr>
          <w:rFonts w:ascii="Times New Roman" w:hAnsi="Times New Roman" w:cs="Times New Roman"/>
          <w:sz w:val="24"/>
          <w:szCs w:val="24"/>
        </w:rPr>
        <w:t xml:space="preserve">. We build upon and extend the existing literature on subsidiary embeddedness and strategy by conceptualising degrees of </w:t>
      </w:r>
      <w:r w:rsidR="00AF28D6">
        <w:rPr>
          <w:rFonts w:ascii="Times New Roman" w:hAnsi="Times New Roman" w:cs="Times New Roman"/>
          <w:sz w:val="24"/>
          <w:szCs w:val="24"/>
        </w:rPr>
        <w:t>structural</w:t>
      </w:r>
      <w:r w:rsidR="00AF28D6" w:rsidRPr="006879E7">
        <w:rPr>
          <w:rFonts w:ascii="Times New Roman" w:hAnsi="Times New Roman" w:cs="Times New Roman"/>
          <w:sz w:val="24"/>
          <w:szCs w:val="24"/>
        </w:rPr>
        <w:t xml:space="preserve"> </w:t>
      </w:r>
      <w:r w:rsidRPr="006879E7">
        <w:rPr>
          <w:rFonts w:ascii="Times New Roman" w:hAnsi="Times New Roman" w:cs="Times New Roman"/>
          <w:sz w:val="24"/>
          <w:szCs w:val="24"/>
        </w:rPr>
        <w:t>embeddedness</w:t>
      </w:r>
      <w:r w:rsidR="00AF28D6">
        <w:rPr>
          <w:rFonts w:ascii="Times New Roman" w:hAnsi="Times New Roman" w:cs="Times New Roman"/>
          <w:sz w:val="24"/>
          <w:szCs w:val="24"/>
        </w:rPr>
        <w:t xml:space="preserve"> to</w:t>
      </w:r>
      <w:r w:rsidR="00D81017">
        <w:rPr>
          <w:rFonts w:ascii="Times New Roman" w:hAnsi="Times New Roman" w:cs="Times New Roman"/>
          <w:sz w:val="24"/>
          <w:szCs w:val="24"/>
        </w:rPr>
        <w:t xml:space="preserve"> </w:t>
      </w:r>
      <w:r w:rsidRPr="006879E7">
        <w:rPr>
          <w:rFonts w:ascii="Times New Roman" w:hAnsi="Times New Roman" w:cs="Times New Roman"/>
          <w:sz w:val="24"/>
          <w:szCs w:val="24"/>
        </w:rPr>
        <w:t xml:space="preserve">reflect the relationship between the subsidiaries and other stakeholders, i.e. other subsidiaries and HQ, within the MNE network. In so doing, we hope to shed some </w:t>
      </w:r>
      <w:r w:rsidR="00AF28D6">
        <w:rPr>
          <w:rFonts w:ascii="Times New Roman" w:hAnsi="Times New Roman" w:cs="Times New Roman"/>
          <w:sz w:val="24"/>
          <w:szCs w:val="24"/>
        </w:rPr>
        <w:t xml:space="preserve">new </w:t>
      </w:r>
      <w:r w:rsidRPr="006879E7">
        <w:rPr>
          <w:rFonts w:ascii="Times New Roman" w:hAnsi="Times New Roman" w:cs="Times New Roman"/>
          <w:sz w:val="24"/>
          <w:szCs w:val="24"/>
        </w:rPr>
        <w:t xml:space="preserve">light on how levels of subsidiary </w:t>
      </w:r>
      <w:r w:rsidR="00AF28D6" w:rsidRPr="00AF28D6">
        <w:rPr>
          <w:rFonts w:ascii="Times New Roman" w:hAnsi="Times New Roman" w:cs="Times New Roman"/>
          <w:i/>
          <w:sz w:val="24"/>
          <w:szCs w:val="24"/>
        </w:rPr>
        <w:t>structural</w:t>
      </w:r>
      <w:r w:rsidR="00AF28D6" w:rsidRPr="006879E7">
        <w:rPr>
          <w:rFonts w:ascii="Times New Roman" w:hAnsi="Times New Roman" w:cs="Times New Roman"/>
          <w:sz w:val="24"/>
          <w:szCs w:val="24"/>
        </w:rPr>
        <w:t xml:space="preserve"> </w:t>
      </w:r>
      <w:r w:rsidRPr="006879E7">
        <w:rPr>
          <w:rFonts w:ascii="Times New Roman" w:hAnsi="Times New Roman" w:cs="Times New Roman"/>
          <w:sz w:val="24"/>
          <w:szCs w:val="24"/>
        </w:rPr>
        <w:t xml:space="preserve">embeddedness </w:t>
      </w:r>
      <w:r w:rsidR="00AF28D6">
        <w:rPr>
          <w:rFonts w:ascii="Times New Roman" w:hAnsi="Times New Roman" w:cs="Times New Roman"/>
          <w:sz w:val="24"/>
          <w:szCs w:val="24"/>
        </w:rPr>
        <w:t xml:space="preserve">can be used to </w:t>
      </w:r>
      <w:r w:rsidRPr="006879E7">
        <w:rPr>
          <w:rFonts w:ascii="Times New Roman" w:hAnsi="Times New Roman" w:cs="Times New Roman"/>
          <w:sz w:val="24"/>
          <w:szCs w:val="24"/>
        </w:rPr>
        <w:t>determine different types of subsidiary strategy. We apply this investigation in the context of the</w:t>
      </w:r>
      <w:r w:rsidR="00B67890">
        <w:rPr>
          <w:rFonts w:ascii="Times New Roman" w:hAnsi="Times New Roman" w:cs="Times New Roman"/>
          <w:sz w:val="24"/>
          <w:szCs w:val="24"/>
        </w:rPr>
        <w:t xml:space="preserve"> global</w:t>
      </w:r>
      <w:r w:rsidRPr="006879E7">
        <w:rPr>
          <w:rFonts w:ascii="Times New Roman" w:hAnsi="Times New Roman" w:cs="Times New Roman"/>
          <w:sz w:val="24"/>
          <w:szCs w:val="24"/>
        </w:rPr>
        <w:t xml:space="preserve"> IT sector (Grosse, 1996; Tan and </w:t>
      </w:r>
      <w:proofErr w:type="spellStart"/>
      <w:r w:rsidRPr="006879E7">
        <w:rPr>
          <w:rFonts w:ascii="Times New Roman" w:hAnsi="Times New Roman" w:cs="Times New Roman"/>
          <w:sz w:val="24"/>
          <w:szCs w:val="24"/>
        </w:rPr>
        <w:t>Vertinsky</w:t>
      </w:r>
      <w:proofErr w:type="spellEnd"/>
      <w:r w:rsidRPr="006879E7">
        <w:rPr>
          <w:rFonts w:ascii="Times New Roman" w:hAnsi="Times New Roman" w:cs="Times New Roman"/>
          <w:sz w:val="24"/>
          <w:szCs w:val="24"/>
        </w:rPr>
        <w:t xml:space="preserve">, 1996; Lee et al., 2010; </w:t>
      </w:r>
      <w:proofErr w:type="spellStart"/>
      <w:r w:rsidRPr="006879E7">
        <w:rPr>
          <w:rFonts w:ascii="Times New Roman" w:hAnsi="Times New Roman" w:cs="Times New Roman"/>
          <w:sz w:val="24"/>
          <w:szCs w:val="24"/>
        </w:rPr>
        <w:t>Ciabuschi</w:t>
      </w:r>
      <w:proofErr w:type="spellEnd"/>
      <w:r w:rsidRPr="006879E7">
        <w:rPr>
          <w:rFonts w:ascii="Times New Roman" w:hAnsi="Times New Roman" w:cs="Times New Roman"/>
          <w:sz w:val="24"/>
          <w:szCs w:val="24"/>
        </w:rPr>
        <w:t xml:space="preserve"> et al., 2014).    </w:t>
      </w:r>
      <w:r w:rsidRPr="006879E7">
        <w:rPr>
          <w:rFonts w:ascii="Times New Roman" w:hAnsi="Times New Roman" w:cs="Times New Roman"/>
          <w:sz w:val="24"/>
          <w:szCs w:val="24"/>
        </w:rPr>
        <w:tab/>
      </w:r>
    </w:p>
    <w:p w14:paraId="22C840C4" w14:textId="77777777" w:rsidR="00D46700" w:rsidRPr="006879E7" w:rsidRDefault="00D46700" w:rsidP="00D46700">
      <w:pPr>
        <w:spacing w:after="0" w:line="480" w:lineRule="auto"/>
        <w:ind w:firstLine="567"/>
        <w:jc w:val="both"/>
        <w:rPr>
          <w:rFonts w:ascii="Times New Roman" w:hAnsi="Times New Roman" w:cs="Times New Roman"/>
          <w:sz w:val="24"/>
          <w:szCs w:val="24"/>
        </w:rPr>
      </w:pPr>
      <w:r w:rsidRPr="006879E7">
        <w:rPr>
          <w:rFonts w:ascii="Times New Roman" w:hAnsi="Times New Roman" w:cs="Times New Roman"/>
          <w:sz w:val="24"/>
          <w:szCs w:val="24"/>
        </w:rPr>
        <w:t xml:space="preserve">The rest of the paper is structured as follows: in section 2, we first review relevant key literature on strategy and embeddedness, and then we </w:t>
      </w:r>
      <w:r w:rsidR="00016D4D">
        <w:rPr>
          <w:rFonts w:ascii="Times New Roman" w:hAnsi="Times New Roman" w:cs="Times New Roman"/>
          <w:sz w:val="24"/>
          <w:szCs w:val="24"/>
        </w:rPr>
        <w:t>reflect on the characteristics of the</w:t>
      </w:r>
      <w:r w:rsidRPr="006879E7">
        <w:rPr>
          <w:rFonts w:ascii="Times New Roman" w:hAnsi="Times New Roman" w:cs="Times New Roman"/>
          <w:sz w:val="24"/>
          <w:szCs w:val="24"/>
        </w:rPr>
        <w:t xml:space="preserve"> IT sector and formulate a number of propositions </w:t>
      </w:r>
      <w:r w:rsidR="00016D4D">
        <w:rPr>
          <w:rFonts w:ascii="Times New Roman" w:hAnsi="Times New Roman" w:cs="Times New Roman"/>
          <w:sz w:val="24"/>
          <w:szCs w:val="24"/>
        </w:rPr>
        <w:t>and a specific</w:t>
      </w:r>
      <w:r w:rsidRPr="006879E7">
        <w:rPr>
          <w:rFonts w:ascii="Times New Roman" w:hAnsi="Times New Roman" w:cs="Times New Roman"/>
          <w:sz w:val="24"/>
          <w:szCs w:val="24"/>
        </w:rPr>
        <w:t xml:space="preserve"> model; in section 3, we discuss the methodology and data used; this is followed by section 4, where we analyse the data; finally, in section 5, we discuss our findings and relevant theoretical contributions and practical implications, and conclude with the limitations of the study and recommendations for future research. </w:t>
      </w:r>
    </w:p>
    <w:p w14:paraId="77695659" w14:textId="77777777" w:rsidR="00D46700" w:rsidRPr="006879E7" w:rsidRDefault="00D46700" w:rsidP="00D46700">
      <w:pPr>
        <w:pStyle w:val="Heading1"/>
        <w:pageBreakBefore/>
        <w:numPr>
          <w:ilvl w:val="0"/>
          <w:numId w:val="4"/>
        </w:numPr>
        <w:spacing w:line="480" w:lineRule="auto"/>
        <w:ind w:left="142" w:hanging="142"/>
        <w:rPr>
          <w:rFonts w:eastAsia="SimSun" w:cs="Times New Roman"/>
          <w:szCs w:val="24"/>
        </w:rPr>
      </w:pPr>
      <w:r w:rsidRPr="006879E7">
        <w:rPr>
          <w:rFonts w:eastAsia="SimSun" w:cs="Times New Roman"/>
        </w:rPr>
        <w:lastRenderedPageBreak/>
        <w:t xml:space="preserve">Subsidiary </w:t>
      </w:r>
      <w:r w:rsidR="00724939">
        <w:rPr>
          <w:rFonts w:eastAsia="SimSun" w:cs="Times New Roman"/>
        </w:rPr>
        <w:t>Structural</w:t>
      </w:r>
      <w:r w:rsidR="00724939" w:rsidRPr="006879E7">
        <w:rPr>
          <w:rFonts w:eastAsia="SimSun" w:cs="Times New Roman"/>
        </w:rPr>
        <w:t xml:space="preserve"> </w:t>
      </w:r>
      <w:r w:rsidRPr="006879E7">
        <w:rPr>
          <w:rFonts w:eastAsia="SimSun" w:cs="Times New Roman"/>
        </w:rPr>
        <w:t xml:space="preserve">Embeddedness </w:t>
      </w:r>
    </w:p>
    <w:p w14:paraId="1F22888C" w14:textId="77777777" w:rsidR="006879E7" w:rsidRDefault="006879E7" w:rsidP="006879E7">
      <w:pPr>
        <w:spacing w:after="0" w:line="480" w:lineRule="auto"/>
        <w:jc w:val="both"/>
        <w:rPr>
          <w:rFonts w:ascii="Times New Roman" w:hAnsi="Times New Roman" w:cs="Times New Roman"/>
          <w:sz w:val="24"/>
          <w:szCs w:val="24"/>
        </w:rPr>
      </w:pPr>
    </w:p>
    <w:p w14:paraId="0ADD3236" w14:textId="3F478A3D" w:rsidR="00C775AC" w:rsidRPr="006879E7" w:rsidRDefault="00D46700" w:rsidP="006879E7">
      <w:pPr>
        <w:spacing w:after="0" w:line="480" w:lineRule="auto"/>
        <w:jc w:val="both"/>
        <w:rPr>
          <w:rFonts w:ascii="Times New Roman" w:hAnsi="Times New Roman" w:cs="Times New Roman"/>
          <w:sz w:val="24"/>
          <w:szCs w:val="24"/>
          <w:lang w:val="en-US" w:eastAsia="en-GB"/>
        </w:rPr>
      </w:pPr>
      <w:r w:rsidRPr="006879E7">
        <w:rPr>
          <w:rFonts w:ascii="Times New Roman" w:hAnsi="Times New Roman" w:cs="Times New Roman"/>
          <w:sz w:val="24"/>
          <w:szCs w:val="24"/>
        </w:rPr>
        <w:t xml:space="preserve">Building on the Integration-Responsiveness framework (Bartlett and Ghoshal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 ExcludeAuth="1"&gt;&lt;Author&gt;Bartlett&lt;/Author&gt;&lt;Year&gt;2002&lt;/Year&gt;&lt;RecNum&gt;3377&lt;/RecNum&gt;&lt;record&gt;&lt;rec-number&gt;3377&lt;/rec-number&gt;&lt;foreign-keys&gt;&lt;key app="EN" db-id="09dzdd20nwsaa1ewe0bvr55dsdx5w5aev2e2"&gt;3377&lt;/key&gt;&lt;/foreign-keys&gt;&lt;ref-type name="Book"&gt;6&lt;/ref-type&gt;&lt;contributors&gt;&lt;authors&gt;&lt;author&gt;Bartlett, Christopher A&lt;/author&gt;&lt;author&gt;Ghoshal, Sumantra&lt;/author&gt;&lt;/authors&gt;&lt;/contributors&gt;&lt;titles&gt;&lt;title&gt;Managing across borders: The transnational solution&lt;/title&gt;&lt;/titles&gt;&lt;dates&gt;&lt;year&gt;2002&lt;/year&gt;&lt;/dates&gt;&lt;pub-location&gt;Boston&lt;/pub-location&gt;&lt;publisher&gt;Harvard Business School Press&lt;/publisher&gt;&lt;urls&gt;&lt;/urls&gt;&lt;/record&gt;&lt;/Cite&gt;&lt;/EndNote&gt;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2002)</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xml:space="preserve">, the traditional MNE structure gradually shifted towards designating global or regional production mandates to subsidiaries located in lower-cost countries, and global research and development mandates to subsidiaries with strong capabilities and in advantageous locations as regards technical resources. As a result, production capacity and responsibilities among different subsidiaries have changed to become either </w:t>
      </w:r>
      <w:r w:rsidR="00703A44" w:rsidRPr="006879E7">
        <w:rPr>
          <w:rFonts w:ascii="Times New Roman" w:hAnsi="Times New Roman" w:cs="Times New Roman"/>
          <w:sz w:val="24"/>
          <w:szCs w:val="24"/>
        </w:rPr>
        <w:t xml:space="preserve">distinctively </w:t>
      </w:r>
      <w:r w:rsidRPr="006879E7">
        <w:rPr>
          <w:rFonts w:ascii="Times New Roman" w:hAnsi="Times New Roman" w:cs="Times New Roman"/>
          <w:sz w:val="24"/>
          <w:szCs w:val="24"/>
        </w:rPr>
        <w:t>broader or narrower. On the contrary, traditionally globalised MNEs such as Japanese firms gradually shifted towards allocating more resources and responsibilities overseas by increasing investments</w:t>
      </w:r>
      <w:r w:rsidR="0084572A" w:rsidRPr="006879E7">
        <w:rPr>
          <w:rFonts w:ascii="Times New Roman" w:hAnsi="Times New Roman" w:cs="Times New Roman"/>
          <w:sz w:val="24"/>
          <w:szCs w:val="24"/>
        </w:rPr>
        <w:t xml:space="preserve"> </w:t>
      </w:r>
      <w:r w:rsidR="00EF52C8" w:rsidRPr="006879E7">
        <w:rPr>
          <w:rFonts w:ascii="Times New Roman" w:hAnsi="Times New Roman" w:cs="Times New Roman"/>
          <w:sz w:val="24"/>
          <w:szCs w:val="24"/>
        </w:rPr>
        <w:t>(</w:t>
      </w:r>
      <w:proofErr w:type="spellStart"/>
      <w:r w:rsidR="00EF52C8" w:rsidRPr="006879E7">
        <w:rPr>
          <w:rFonts w:ascii="Times New Roman" w:hAnsi="Times New Roman" w:cs="Times New Roman"/>
          <w:sz w:val="24"/>
          <w:szCs w:val="24"/>
        </w:rPr>
        <w:t>Asakawa</w:t>
      </w:r>
      <w:proofErr w:type="spellEnd"/>
      <w:r w:rsidR="00894E47" w:rsidRPr="006879E7">
        <w:rPr>
          <w:rFonts w:ascii="Times New Roman" w:hAnsi="Times New Roman" w:cs="Times New Roman"/>
          <w:sz w:val="24"/>
          <w:szCs w:val="24"/>
        </w:rPr>
        <w:t xml:space="preserve"> 2001</w:t>
      </w:r>
      <w:r w:rsidR="000578A5" w:rsidRPr="006879E7">
        <w:rPr>
          <w:rFonts w:ascii="Times New Roman" w:hAnsi="Times New Roman" w:cs="Times New Roman"/>
          <w:sz w:val="24"/>
          <w:szCs w:val="24"/>
        </w:rPr>
        <w:t>)</w:t>
      </w:r>
      <w:r w:rsidRPr="006879E7">
        <w:rPr>
          <w:rFonts w:ascii="Times New Roman" w:hAnsi="Times New Roman" w:cs="Times New Roman"/>
          <w:sz w:val="24"/>
          <w:szCs w:val="24"/>
        </w:rPr>
        <w:t xml:space="preserve">. This enables subsidiaries in advantageous locations (low labour costs, better sourcing, or more learning opportunities) to be allocated broader mandates. Chen and </w:t>
      </w:r>
      <w:proofErr w:type="spellStart"/>
      <w:r w:rsidRPr="006879E7">
        <w:rPr>
          <w:rFonts w:ascii="Times New Roman" w:hAnsi="Times New Roman" w:cs="Times New Roman"/>
          <w:sz w:val="24"/>
          <w:szCs w:val="24"/>
        </w:rPr>
        <w:t>Cannice’s</w:t>
      </w:r>
      <w:proofErr w:type="spellEnd"/>
      <w:r w:rsidRPr="006879E7">
        <w:rPr>
          <w:rFonts w:ascii="Times New Roman" w:hAnsi="Times New Roman" w:cs="Times New Roman"/>
          <w:sz w:val="24"/>
          <w:szCs w:val="24"/>
        </w:rPr>
        <w:t xml:space="preserve">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 ExcludeAuth="1"&gt;&lt;Author&gt;Chen&lt;/Author&gt;&lt;Year&gt;2006&lt;/Year&gt;&lt;RecNum&gt;166&lt;/RecNum&gt;&lt;record&gt;&lt;rec-number&gt;166&lt;/rec-number&gt;&lt;foreign-keys&gt;&lt;key app="EN" db-id="09dzdd20nwsaa1ewe0bvr55dsdx5w5aev2e2"&gt;166&lt;/key&gt;&lt;/foreign-keys&gt;&lt;ref-type name="Journal Article"&gt;17&lt;/ref-type&gt;&lt;contributors&gt;&lt;authors&gt;&lt;author&gt;Chen, Roger (Rongxin)&lt;/author&gt;&lt;author&gt;Cannice, Mark, V.&lt;/author&gt;&lt;/authors&gt;&lt;/contributors&gt;&lt;titles&gt;&lt;title&gt;Global integration and the performance of multinationals&amp;apos; subsidiaries in emerging markets&lt;/title&gt;&lt;secondary-title&gt;Ivey Business Journal Online&lt;/secondary-title&gt;&lt;/titles&gt;&lt;periodical&gt;&lt;full-title&gt;Ivey Business Journal Online&lt;/full-title&gt;&lt;/periodical&gt;&lt;pages&gt;1&lt;/pages&gt;&lt;keywords&gt;&lt;keyword&gt;Multinational corporations&lt;/keyword&gt;&lt;keyword&gt;Subsidiaries&lt;/keyword&gt;&lt;keyword&gt;Models&lt;/keyword&gt;&lt;keyword&gt;Sovereignty&lt;/keyword&gt;&lt;keyword&gt;Organizational structure&lt;/keyword&gt;&lt;/keywords&gt;&lt;dates&gt;&lt;year&gt;2006&lt;/year&gt;&lt;/dates&gt;&lt;urls&gt;&lt;related-urls&gt;&lt;url&gt;http://proquest.umi.com/pqdweb?did=983077881&amp;amp;Fmt=7&amp;amp;clientId=44986&amp;amp;RQT=309&amp;amp;VName=PQD &lt;/url&gt;&lt;/related-urls&gt;&lt;/urls&gt;&lt;/record&gt;&lt;/Cite&gt;&lt;/EndNote&gt;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(2006)</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xml:space="preserve"> study found that manufacturing subsidiaries in developing economies can enjoy cost reductions through economies of scale when they have a broader mandate. Globally-mandated production subsidiaries are also found in a study by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and </w:t>
      </w:r>
      <w:proofErr w:type="spellStart"/>
      <w:r w:rsidRPr="006879E7">
        <w:rPr>
          <w:rFonts w:ascii="Times New Roman" w:hAnsi="Times New Roman" w:cs="Times New Roman"/>
          <w:sz w:val="24"/>
          <w:szCs w:val="24"/>
        </w:rPr>
        <w:t>Fredriksson</w:t>
      </w:r>
      <w:proofErr w:type="spellEnd"/>
      <w:r w:rsidRPr="006879E7">
        <w:rPr>
          <w:rFonts w:ascii="Times New Roman" w:hAnsi="Times New Roman" w:cs="Times New Roman"/>
          <w:sz w:val="24"/>
          <w:szCs w:val="24"/>
        </w:rPr>
        <w:t xml:space="preserve">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 ExcludeAuth="1"&gt;&lt;Author&gt;Andersson&lt;/Author&gt;&lt;Year&gt;1996&lt;/Year&gt;&lt;RecNum&gt;353&lt;/RecNum&gt;&lt;record&gt;&lt;rec-number&gt;353&lt;/rec-number&gt;&lt;foreign-keys&gt;&lt;key app="EN" db-id="09dzdd20nwsaa1ewe0bvr55dsdx5w5aev2e2"&gt;353&lt;/key&gt;&lt;/foreign-keys&gt;&lt;ref-type name="Journal Article"&gt;17&lt;/ref-type&gt;&lt;contributors&gt;&lt;authors&gt;&lt;author&gt;Andersson, Thomas&lt;/author&gt;&lt;author&gt;Fredriksson, Torbj</w:instrText>
      </w:r>
      <w:r w:rsidRPr="006879E7">
        <w:rPr>
          <w:rFonts w:ascii="Times New Roman" w:hAnsi="Times New Roman" w:cs="Times New Roman"/>
          <w:sz w:val="24"/>
          <w:szCs w:val="24"/>
        </w:rPr>
        <w:instrText>枚</w:instrText>
      </w:r>
      <w:r w:rsidRPr="006879E7">
        <w:rPr>
          <w:rFonts w:ascii="Times New Roman" w:hAnsi="Times New Roman" w:cs="Times New Roman"/>
          <w:sz w:val="24"/>
          <w:szCs w:val="24"/>
        </w:rPr>
        <w:instrText>rn&lt;/author&gt;&lt;/authors&gt;&lt;/contributors&gt;&lt;titles&gt;&lt;title&gt;INTERNATIONAL ORGANIZATION OF PRODUCTION AND VARIATION IN EXPORTS FROM AFFILIATES&lt;/title&gt;&lt;secondary-title&gt;Journal of International Business Studies&lt;/secondary-title&gt;&lt;/titles&gt;&lt;periodical&gt;&lt;full-title&gt;Journal of International Business Studies&lt;/full-title&gt;&lt;/periodical&gt;&lt;pages&gt;249-263&lt;/pages&gt;&lt;volume&gt;27&lt;/volume&gt;&lt;number&gt;2&lt;/number&gt;&lt;keywords&gt;&lt;keyword&gt;GLOBALIZATION&lt;/keyword&gt;&lt;keyword&gt;INTERNATIONAL trade&lt;/keyword&gt;&lt;keyword&gt;EXPORTS&lt;/keyword&gt;&lt;keyword&gt;RESEARCH &amp;amp; development&lt;/keyword&gt;&lt;keyword&gt;PRODUCTION (Economic theory)&lt;/keyword&gt;&lt;/keywords&gt;&lt;dates&gt;&lt;year&gt;1996&lt;/year&gt;&lt;/dates&gt;&lt;publisher&gt;Palgrave Macmillan Ltd.&lt;/publisher&gt;&lt;urls&gt;&lt;related-urls&gt;&lt;url&gt;http://search.ebscohost.com/login.aspx?direct=true&amp;amp;db=buh&amp;amp;AN=9608093601&amp;amp;site=ehost-live &lt;/url&gt;&lt;/related-urls&gt;&lt;/urls&gt;&lt;/record&gt;&lt;/Cite&gt;&lt;/EndNote&gt;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(1996)</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xml:space="preserve"> where it is shown that high inter-organisational trade across borders has grown drastically since the 1980s. </w:t>
      </w:r>
      <w:proofErr w:type="spellStart"/>
      <w:r w:rsidRPr="006879E7">
        <w:rPr>
          <w:rFonts w:ascii="Times New Roman" w:hAnsi="Times New Roman" w:cs="Times New Roman"/>
          <w:sz w:val="24"/>
          <w:szCs w:val="24"/>
        </w:rPr>
        <w:t>Kobrin</w:t>
      </w:r>
      <w:proofErr w:type="spellEnd"/>
      <w:r w:rsidRPr="006879E7">
        <w:rPr>
          <w:rFonts w:ascii="Times New Roman" w:hAnsi="Times New Roman" w:cs="Times New Roman"/>
          <w:sz w:val="24"/>
          <w:szCs w:val="24"/>
        </w:rPr>
        <w:t xml:space="preserve">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 ExcludeAuth="1"&gt;&lt;Author&gt;Kobrin&lt;/Author&gt;&lt;Year&gt;1991&lt;/Year&gt;&lt;RecNum&gt;880&lt;/RecNum&gt;&lt;record&gt;&lt;rec-number&gt;880&lt;/rec-number&gt;&lt;foreign-keys&gt;&lt;key app="EN" db-id="09dzdd20nwsaa1ewe0bvr55dsdx5w5aev2e2"&gt;880&lt;/key&gt;&lt;/foreign-keys&gt;&lt;ref-type name="Journal Article"&gt;17&lt;/ref-type&gt;&lt;contributors&gt;&lt;authors&gt;&lt;author&gt;Kobrin, Stephen J.&lt;/author&gt;&lt;/authors&gt;&lt;/contributors&gt;&lt;titles&gt;&lt;title&gt;AN EMPIRICAL ANALYSIS OF THE DETERMINANTS OF GLOBAL INTEGRATION&lt;/title&gt;&lt;secondary-title&gt;Strategic Management Journal&lt;/secondary-title&gt;&lt;/titles&gt;&lt;periodical&gt;&lt;full-title&gt;Strategic Management Journal&lt;/full-title&gt;&lt;/periodical&gt;&lt;pages&gt;17-31&lt;/pages&gt;&lt;volume&gt;12&lt;/volume&gt;&lt;number&gt;4&lt;/number&gt;&lt;keywords&gt;&lt;keyword&gt;INTERNATIONAL business enterprises&lt;/keyword&gt;&lt;keyword&gt;RESOURCE allocation&lt;/keyword&gt;&lt;keyword&gt;INTERNATIONAL trade&lt;/keyword&gt;&lt;keyword&gt;DISTRIBUTORS (Commerce)&lt;/keyword&gt;&lt;keyword&gt;INNOVATION adoption&lt;/keyword&gt;&lt;keyword&gt;INDUSTRIAL laws &amp;amp; legislation&lt;/keyword&gt;&lt;keyword&gt;GLOBALIZATION&lt;/keyword&gt;&lt;keyword&gt;RESOURCE management&lt;/keyword&gt;&lt;keyword&gt;MANUFACTURES -- United States&lt;/keyword&gt;&lt;keyword&gt;UNITED States&lt;/keyword&gt;&lt;/keywords&gt;&lt;dates&gt;&lt;year&gt;1991&lt;/year&gt;&lt;pub-dates&gt;&lt;date&gt;Summer&lt;/date&gt;&lt;/pub-dates&gt;&lt;/dates&gt;&lt;publisher&gt;John Wiley &amp;amp; Sons, Inc. / Business&lt;/publisher&gt;&lt;urls&gt;&lt;related-urls&gt;&lt;url&gt;http://search.ebscohost.com/login.aspx?direct=true&amp;amp;db=buh&amp;amp;AN=12496760&amp;amp;site=ehost-live &lt;/url&gt;&lt;/related-urls&gt;&lt;/urls&gt;&lt;/record&gt;&lt;/Cite&gt;&lt;/EndNote&gt;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(1991)</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xml:space="preserve"> came to a similar conclusion, that the global interdependence of MNE value chain activities was taking its shape in a particular manner, as evidenced by the increasing level of intra-firm trade across borders.  Under this structure, subsidiaries are interdependent due to designated global, regional and local mandates, and therefore capitalise on diverse capabilities and resources in a co-ordinated manner for the interests of the global, regional and local markets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&lt;EndNote&gt;&lt;Cite&gt;&lt;Author&gt;Prahalad&lt;/Author&gt;&lt;Year&gt;1987&lt;/Year&gt;&lt;RecNum&gt;1187&lt;/RecNum&gt;&lt;record&gt;&lt;rec-number&gt;1187&lt;/rec-number&gt;&lt;foreign-keys&gt;&lt;key app="EN" db-id="09dzdd20nwsaa1ewe0bvr55dsdx5w5aev2e2"&gt;1187&lt;/key&gt;&lt;/foreign-keys&gt;&lt;ref-type name="Book"&gt;6&lt;/ref-type&gt;&lt;contributors&gt;&lt;authors&gt;&lt;author&gt;Prahalad, Coimbatore Krishnarao&lt;/author&gt;&lt;author&gt;Doz, Yves L&lt;/author&gt;&lt;/authors&gt;&lt;/contributors&gt;&lt;titles&gt;&lt;title&gt;The multinational mission&lt;/title&gt;&lt;/titles&gt;&lt;dates&gt;&lt;year&gt;1987&lt;/year&gt;&lt;/dates&gt;&lt;pub-location&gt;New York&lt;/pub-location&gt;&lt;publisher&gt;The Free Press&lt;/publisher&gt;&lt;urls&gt;&lt;/urls&gt;&lt;/record&gt;&lt;/Cite&gt;&lt;Cite&gt;&lt;Author&gt;Nohria&lt;/Author&gt;&lt;Year&gt;1998&lt;/Year&gt;&lt;RecNum&gt;3376&lt;/RecNum&gt;&lt;record&gt;&lt;rec-number&gt;3376&lt;/rec-number&gt;&lt;foreign-keys&gt;&lt;key app="EN" db-id="09dzdd20nwsaa1ewe0bvr55dsdx5w5aev2e2"&gt;3376&lt;/key&gt;&lt;/foreign-keys&gt;&lt;ref-type name="Book"&gt;6&lt;/ref-type&gt;&lt;contributors&gt;&lt;authors&gt;&lt;author&gt;Nohria, Nitin&lt;/author&gt;&lt;author&gt;Ghoshal, Sumatra&lt;/author&gt;&lt;/authors&gt;&lt;/contributors&gt;&lt;titles&gt;&lt;title&gt;The differentiated network: organizing multinational corporations for value creation&lt;/title&gt;&lt;/titles&gt;&lt;dates&gt;&lt;year&gt;1998&lt;/year&gt;&lt;/dates&gt;&lt;pub-location&gt;San Francisco&lt;/pub-location&gt;&lt;publisher&gt;Jossey-bass&lt;/publisher&gt;&lt;urls&gt;&lt;/urls&gt;&lt;/record&gt;&lt;/Cite&gt;&lt;/EndNote&gt;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(Nohria and Ghoshal, 1998; Prahalad and Doz, 1987)</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w:t>
      </w:r>
      <w:r w:rsidR="004C25FB" w:rsidRPr="006879E7">
        <w:rPr>
          <w:rFonts w:ascii="Times New Roman" w:hAnsi="Times New Roman" w:cs="Times New Roman"/>
          <w:sz w:val="24"/>
          <w:szCs w:val="24"/>
        </w:rPr>
        <w:t xml:space="preserve">  Hence, </w:t>
      </w:r>
      <w:r w:rsidR="004C25FB" w:rsidRPr="006879E7">
        <w:rPr>
          <w:rFonts w:ascii="Times New Roman" w:hAnsi="Times New Roman" w:cs="Times New Roman"/>
          <w:sz w:val="24"/>
          <w:szCs w:val="24"/>
          <w:lang w:val="en-US"/>
        </w:rPr>
        <w:t xml:space="preserve">the notion of ‘multiple embeddedness’ (Ferraris, 2014) becomes relevant. </w:t>
      </w:r>
      <w:r w:rsidR="004C25FB" w:rsidRPr="006879E7">
        <w:rPr>
          <w:rFonts w:ascii="Times New Roman" w:hAnsi="Times New Roman" w:cs="Times New Roman"/>
          <w:sz w:val="24"/>
          <w:szCs w:val="24"/>
        </w:rPr>
        <w:t>Meyer et al. (2011:12) explain the concept of ‘multiple embeddedness’ to affect</w:t>
      </w:r>
      <w:r w:rsidR="004C25FB" w:rsidRPr="006879E7">
        <w:rPr>
          <w:rFonts w:ascii="Times New Roman" w:hAnsi="Times New Roman" w:cs="Times New Roman"/>
          <w:i/>
          <w:sz w:val="24"/>
          <w:szCs w:val="24"/>
        </w:rPr>
        <w:t xml:space="preserve"> ‘thei</w:t>
      </w:r>
      <w:r w:rsidR="00C95177" w:rsidRPr="006879E7">
        <w:rPr>
          <w:rFonts w:ascii="Times New Roman" w:hAnsi="Times New Roman" w:cs="Times New Roman"/>
          <w:i/>
          <w:sz w:val="24"/>
          <w:szCs w:val="24"/>
        </w:rPr>
        <w:t xml:space="preserve">r </w:t>
      </w:r>
      <w:r w:rsidR="00C95177" w:rsidRPr="006879E7">
        <w:rPr>
          <w:rFonts w:ascii="Times New Roman" w:hAnsi="Times New Roman" w:cs="Times New Roman"/>
          <w:i/>
          <w:sz w:val="24"/>
          <w:szCs w:val="24"/>
        </w:rPr>
        <w:lastRenderedPageBreak/>
        <w:t>[</w:t>
      </w:r>
      <w:r w:rsidR="001B36A7" w:rsidRPr="006879E7">
        <w:rPr>
          <w:rFonts w:ascii="Times New Roman" w:hAnsi="Times New Roman" w:cs="Times New Roman"/>
          <w:i/>
          <w:sz w:val="24"/>
          <w:szCs w:val="24"/>
        </w:rPr>
        <w:t>subsidiaries</w:t>
      </w:r>
      <w:r w:rsidR="00C95177" w:rsidRPr="006879E7">
        <w:rPr>
          <w:rFonts w:ascii="Times New Roman" w:hAnsi="Times New Roman" w:cs="Times New Roman"/>
          <w:i/>
          <w:sz w:val="24"/>
          <w:szCs w:val="24"/>
        </w:rPr>
        <w:t>]</w:t>
      </w:r>
      <w:r w:rsidR="004C25FB" w:rsidRPr="006879E7">
        <w:rPr>
          <w:rFonts w:ascii="Times New Roman" w:hAnsi="Times New Roman" w:cs="Times New Roman"/>
          <w:i/>
          <w:sz w:val="24"/>
          <w:szCs w:val="24"/>
        </w:rPr>
        <w:t xml:space="preserve"> strategic significance and contribution to the overall MNE competitiveness</w:t>
      </w:r>
      <w:r w:rsidR="004C25FB" w:rsidRPr="006879E7">
        <w:rPr>
          <w:rFonts w:ascii="Times New Roman" w:hAnsi="Times New Roman" w:cs="Times New Roman"/>
          <w:sz w:val="24"/>
          <w:szCs w:val="24"/>
        </w:rPr>
        <w:t xml:space="preserve">’, highlighting the important relationship between embeddedness and strategy. There are two major components in embeddedness: i.e. internal and external. </w:t>
      </w:r>
      <w:r w:rsidR="008474F5" w:rsidRPr="006879E7">
        <w:rPr>
          <w:rFonts w:ascii="Times New Roman" w:hAnsi="Times New Roman" w:cs="Times New Roman"/>
          <w:sz w:val="24"/>
          <w:szCs w:val="24"/>
        </w:rPr>
        <w:t xml:space="preserve">In this paper we focus on the internal embeddedness dimension, which we follow the definition by </w:t>
      </w:r>
      <w:proofErr w:type="spellStart"/>
      <w:r w:rsidR="008474F5" w:rsidRPr="006879E7">
        <w:rPr>
          <w:rFonts w:ascii="Times New Roman" w:hAnsi="Times New Roman" w:cs="Times New Roman"/>
          <w:sz w:val="24"/>
          <w:szCs w:val="24"/>
          <w:lang w:val="en-US" w:eastAsia="en-GB"/>
        </w:rPr>
        <w:t>Giabuschi</w:t>
      </w:r>
      <w:proofErr w:type="spellEnd"/>
      <w:r w:rsidR="008474F5" w:rsidRPr="006879E7">
        <w:rPr>
          <w:rFonts w:ascii="Times New Roman" w:hAnsi="Times New Roman" w:cs="Times New Roman"/>
          <w:sz w:val="24"/>
          <w:szCs w:val="24"/>
          <w:lang w:val="en-US" w:eastAsia="en-GB"/>
        </w:rPr>
        <w:t xml:space="preserve"> et al. (2011:1613):</w:t>
      </w:r>
      <w:r w:rsidR="008474F5" w:rsidRPr="006879E7">
        <w:rPr>
          <w:rFonts w:ascii="Times New Roman" w:hAnsi="Times New Roman" w:cs="Times New Roman"/>
          <w:sz w:val="24"/>
          <w:szCs w:val="24"/>
        </w:rPr>
        <w:t xml:space="preserve"> “</w:t>
      </w:r>
      <w:r w:rsidR="008474F5" w:rsidRPr="006879E7">
        <w:rPr>
          <w:rFonts w:ascii="Times New Roman" w:hAnsi="Times New Roman" w:cs="Times New Roman"/>
          <w:i/>
          <w:sz w:val="24"/>
          <w:szCs w:val="24"/>
          <w:lang w:val="en-US" w:eastAsia="en-GB"/>
        </w:rPr>
        <w:t>the internal relationships of subsidiaries with sister subsidiaries and headquarters</w:t>
      </w:r>
      <w:r w:rsidR="008474F5" w:rsidRPr="006879E7">
        <w:rPr>
          <w:rFonts w:ascii="Times New Roman" w:hAnsi="Times New Roman" w:cs="Times New Roman"/>
          <w:sz w:val="24"/>
          <w:szCs w:val="24"/>
          <w:lang w:val="en-US" w:eastAsia="en-GB"/>
        </w:rPr>
        <w:t>”</w:t>
      </w:r>
      <w:r w:rsidR="00BC5F7E" w:rsidRPr="006879E7">
        <w:rPr>
          <w:rFonts w:ascii="Times New Roman" w:hAnsi="Times New Roman" w:cs="Times New Roman"/>
          <w:sz w:val="24"/>
          <w:szCs w:val="24"/>
          <w:lang w:val="en-US" w:eastAsia="en-GB"/>
        </w:rPr>
        <w:t>.</w:t>
      </w:r>
      <w:r w:rsidR="00F52C6C" w:rsidRPr="006879E7">
        <w:rPr>
          <w:rFonts w:ascii="Times New Roman" w:hAnsi="Times New Roman" w:cs="Times New Roman"/>
          <w:sz w:val="24"/>
          <w:szCs w:val="24"/>
        </w:rPr>
        <w:t xml:space="preserve"> </w:t>
      </w:r>
    </w:p>
    <w:p w14:paraId="62DC02CE" w14:textId="77777777" w:rsidR="00D46700" w:rsidRPr="006879E7" w:rsidRDefault="00D46700" w:rsidP="006879E7">
      <w:pPr>
        <w:spacing w:after="0" w:line="480" w:lineRule="auto"/>
        <w:jc w:val="both"/>
        <w:rPr>
          <w:rFonts w:ascii="Times New Roman" w:hAnsi="Times New Roman" w:cs="Times New Roman"/>
          <w:sz w:val="24"/>
          <w:szCs w:val="24"/>
          <w:lang w:val="en-US"/>
        </w:rPr>
      </w:pPr>
      <w:r w:rsidRPr="006879E7">
        <w:rPr>
          <w:rFonts w:ascii="Times New Roman" w:hAnsi="Times New Roman" w:cs="Times New Roman"/>
          <w:sz w:val="24"/>
          <w:szCs w:val="24"/>
        </w:rPr>
        <w:t xml:space="preserve"> </w:t>
      </w:r>
      <w:r w:rsidRPr="006879E7">
        <w:rPr>
          <w:rFonts w:ascii="Times New Roman" w:hAnsi="Times New Roman" w:cs="Times New Roman"/>
          <w:sz w:val="24"/>
          <w:szCs w:val="24"/>
          <w:lang w:val="en-US"/>
        </w:rPr>
        <w:tab/>
        <w:t xml:space="preserve">There is wide discussion in the literature about the relation between ownership structure and control on subsidiaries. </w:t>
      </w:r>
      <w:r w:rsidR="002D727C" w:rsidRPr="006879E7">
        <w:rPr>
          <w:rFonts w:ascii="Times New Roman" w:hAnsi="Times New Roman" w:cs="Times New Roman"/>
          <w:sz w:val="24"/>
          <w:szCs w:val="24"/>
          <w:lang w:val="en-US"/>
        </w:rPr>
        <w:t>For example</w:t>
      </w:r>
      <w:r w:rsidR="00A55394" w:rsidRPr="006879E7">
        <w:rPr>
          <w:rFonts w:ascii="Times New Roman" w:hAnsi="Times New Roman" w:cs="Times New Roman"/>
          <w:sz w:val="24"/>
          <w:szCs w:val="24"/>
          <w:lang w:val="en-US"/>
        </w:rPr>
        <w:t xml:space="preserve">, </w:t>
      </w:r>
      <w:proofErr w:type="spellStart"/>
      <w:r w:rsidR="00956A90" w:rsidRPr="006879E7">
        <w:rPr>
          <w:rFonts w:ascii="Times New Roman" w:hAnsi="Times New Roman" w:cs="Times New Roman"/>
          <w:sz w:val="24"/>
          <w:szCs w:val="24"/>
          <w:lang w:val="en-US"/>
        </w:rPr>
        <w:t>Mudambi’s</w:t>
      </w:r>
      <w:proofErr w:type="spellEnd"/>
      <w:r w:rsidR="00956A90" w:rsidRPr="006879E7">
        <w:rPr>
          <w:rFonts w:ascii="Times New Roman" w:hAnsi="Times New Roman" w:cs="Times New Roman"/>
          <w:sz w:val="24"/>
          <w:szCs w:val="24"/>
          <w:lang w:val="en-US"/>
        </w:rPr>
        <w:t xml:space="preserve"> (2011) recent discussion of the link between ownership and control</w:t>
      </w:r>
      <w:r w:rsidR="002773A2" w:rsidRPr="006879E7">
        <w:rPr>
          <w:rFonts w:ascii="Times New Roman" w:hAnsi="Times New Roman" w:cs="Times New Roman"/>
          <w:sz w:val="24"/>
          <w:szCs w:val="24"/>
          <w:lang w:val="en-US"/>
        </w:rPr>
        <w:t xml:space="preserve"> proposes the </w:t>
      </w:r>
      <w:r w:rsidR="00956A90" w:rsidRPr="006879E7">
        <w:rPr>
          <w:rFonts w:ascii="Times New Roman" w:hAnsi="Times New Roman" w:cs="Times New Roman"/>
          <w:sz w:val="24"/>
          <w:szCs w:val="24"/>
          <w:lang w:val="en-US"/>
        </w:rPr>
        <w:t>principle idea that ownership and control strongly coincide.  That is, when the ownership share of a subsidiary is high, the degree of control from the headquarters is also likely to be high.</w:t>
      </w:r>
      <w:r w:rsidR="002773A2" w:rsidRPr="006879E7">
        <w:rPr>
          <w:rFonts w:ascii="Times New Roman" w:hAnsi="Times New Roman" w:cs="Times New Roman"/>
          <w:sz w:val="24"/>
          <w:szCs w:val="24"/>
          <w:lang w:val="en-US"/>
        </w:rPr>
        <w:t xml:space="preserve"> This argument corresponds </w:t>
      </w:r>
      <w:r w:rsidR="00416FB1" w:rsidRPr="006879E7">
        <w:rPr>
          <w:rFonts w:ascii="Times New Roman" w:hAnsi="Times New Roman" w:cs="Times New Roman"/>
          <w:sz w:val="24"/>
          <w:szCs w:val="24"/>
          <w:lang w:val="en-US"/>
        </w:rPr>
        <w:t>to the</w:t>
      </w:r>
      <w:r w:rsidR="00A55394" w:rsidRPr="006879E7">
        <w:rPr>
          <w:rFonts w:ascii="Times New Roman" w:hAnsi="Times New Roman" w:cs="Times New Roman"/>
          <w:sz w:val="24"/>
          <w:szCs w:val="24"/>
          <w:lang w:val="en-US"/>
        </w:rPr>
        <w:t xml:space="preserve"> </w:t>
      </w:r>
      <w:r w:rsidR="0093199C" w:rsidRPr="006879E7">
        <w:rPr>
          <w:rFonts w:ascii="Times New Roman" w:hAnsi="Times New Roman" w:cs="Times New Roman"/>
          <w:sz w:val="24"/>
          <w:szCs w:val="24"/>
          <w:lang w:val="en-US"/>
        </w:rPr>
        <w:t>latest</w:t>
      </w:r>
      <w:r w:rsidR="00A55394" w:rsidRPr="006879E7">
        <w:rPr>
          <w:rFonts w:ascii="Times New Roman" w:hAnsi="Times New Roman" w:cs="Times New Roman"/>
          <w:sz w:val="24"/>
          <w:szCs w:val="24"/>
          <w:lang w:val="en-US"/>
        </w:rPr>
        <w:t xml:space="preserve"> World Investment Report by UNCTAD </w:t>
      </w:r>
      <w:r w:rsidR="0093199C" w:rsidRPr="006879E7">
        <w:rPr>
          <w:rFonts w:ascii="Times New Roman" w:hAnsi="Times New Roman" w:cs="Times New Roman"/>
          <w:sz w:val="24"/>
          <w:szCs w:val="24"/>
          <w:lang w:val="en-US"/>
        </w:rPr>
        <w:t xml:space="preserve">(2016) </w:t>
      </w:r>
      <w:r w:rsidR="002773A2" w:rsidRPr="006879E7">
        <w:rPr>
          <w:rFonts w:ascii="Times New Roman" w:hAnsi="Times New Roman" w:cs="Times New Roman"/>
          <w:sz w:val="24"/>
          <w:szCs w:val="24"/>
          <w:lang w:val="en-US"/>
        </w:rPr>
        <w:t xml:space="preserve">which </w:t>
      </w:r>
      <w:r w:rsidR="00BB53E4" w:rsidRPr="006879E7">
        <w:rPr>
          <w:rFonts w:ascii="Times New Roman" w:hAnsi="Times New Roman" w:cs="Times New Roman"/>
          <w:sz w:val="24"/>
          <w:szCs w:val="24"/>
          <w:lang w:val="en-US"/>
        </w:rPr>
        <w:t xml:space="preserve">examines how </w:t>
      </w:r>
      <w:r w:rsidR="00BB53E4" w:rsidRPr="006879E7">
        <w:rPr>
          <w:rFonts w:ascii="Times New Roman" w:hAnsi="Times New Roman" w:cs="Times New Roman"/>
          <w:i/>
          <w:sz w:val="24"/>
          <w:szCs w:val="24"/>
          <w:lang w:val="en-US"/>
        </w:rPr>
        <w:t>complex</w:t>
      </w:r>
      <w:r w:rsidR="00BB53E4" w:rsidRPr="006879E7">
        <w:rPr>
          <w:rFonts w:ascii="Times New Roman" w:hAnsi="Times New Roman" w:cs="Times New Roman"/>
          <w:sz w:val="24"/>
          <w:szCs w:val="24"/>
          <w:lang w:val="en-US"/>
        </w:rPr>
        <w:t xml:space="preserve"> corporate structures can be explained by the </w:t>
      </w:r>
      <w:r w:rsidR="00A55394" w:rsidRPr="006879E7">
        <w:rPr>
          <w:rFonts w:ascii="Times New Roman" w:hAnsi="Times New Roman" w:cs="Times New Roman"/>
          <w:sz w:val="24"/>
          <w:szCs w:val="24"/>
          <w:lang w:val="en-US"/>
        </w:rPr>
        <w:t xml:space="preserve">relationship between ownership and control. In particular, </w:t>
      </w:r>
      <w:r w:rsidR="00E07916" w:rsidRPr="006879E7">
        <w:rPr>
          <w:rFonts w:ascii="Times New Roman" w:hAnsi="Times New Roman" w:cs="Times New Roman"/>
          <w:sz w:val="24"/>
          <w:szCs w:val="24"/>
          <w:lang w:val="en-US"/>
        </w:rPr>
        <w:t>despite</w:t>
      </w:r>
      <w:r w:rsidR="00A55394" w:rsidRPr="006879E7">
        <w:rPr>
          <w:rFonts w:ascii="Times New Roman" w:hAnsi="Times New Roman" w:cs="Times New Roman"/>
          <w:sz w:val="24"/>
          <w:szCs w:val="24"/>
          <w:lang w:val="en-US"/>
        </w:rPr>
        <w:t xml:space="preserve"> the </w:t>
      </w:r>
      <w:r w:rsidR="00E07916" w:rsidRPr="006879E7">
        <w:rPr>
          <w:rFonts w:ascii="Times New Roman" w:hAnsi="Times New Roman" w:cs="Times New Roman"/>
          <w:sz w:val="24"/>
          <w:szCs w:val="24"/>
          <w:lang w:val="en-US"/>
        </w:rPr>
        <w:t xml:space="preserve">possibility of tax avoidance and financing associated with </w:t>
      </w:r>
      <w:r w:rsidR="00A55394" w:rsidRPr="006879E7">
        <w:rPr>
          <w:rFonts w:ascii="Times New Roman" w:hAnsi="Times New Roman" w:cs="Times New Roman"/>
          <w:sz w:val="24"/>
          <w:szCs w:val="24"/>
          <w:lang w:val="en-US"/>
        </w:rPr>
        <w:t>ownership and control</w:t>
      </w:r>
      <w:r w:rsidR="00DD4193" w:rsidRPr="006879E7">
        <w:rPr>
          <w:rFonts w:ascii="Times New Roman" w:hAnsi="Times New Roman" w:cs="Times New Roman"/>
          <w:sz w:val="24"/>
          <w:szCs w:val="24"/>
          <w:lang w:val="en-US"/>
        </w:rPr>
        <w:t>,</w:t>
      </w:r>
      <w:r w:rsidR="00A55394" w:rsidRPr="006879E7">
        <w:rPr>
          <w:rFonts w:ascii="Times New Roman" w:hAnsi="Times New Roman" w:cs="Times New Roman"/>
          <w:sz w:val="24"/>
          <w:szCs w:val="24"/>
          <w:lang w:val="en-US"/>
        </w:rPr>
        <w:t xml:space="preserve"> </w:t>
      </w:r>
      <w:r w:rsidR="00B236FF" w:rsidRPr="006879E7">
        <w:rPr>
          <w:rFonts w:ascii="Times New Roman" w:hAnsi="Times New Roman" w:cs="Times New Roman"/>
          <w:sz w:val="24"/>
          <w:szCs w:val="24"/>
          <w:lang w:val="en-US"/>
        </w:rPr>
        <w:t xml:space="preserve">the report </w:t>
      </w:r>
      <w:r w:rsidR="00B20DFF" w:rsidRPr="006879E7">
        <w:rPr>
          <w:rFonts w:ascii="Times New Roman" w:hAnsi="Times New Roman" w:cs="Times New Roman"/>
          <w:sz w:val="24"/>
          <w:szCs w:val="24"/>
          <w:lang w:val="en-US"/>
        </w:rPr>
        <w:t>asserts</w:t>
      </w:r>
      <w:r w:rsidR="00A55394" w:rsidRPr="006879E7">
        <w:rPr>
          <w:rFonts w:ascii="Times New Roman" w:hAnsi="Times New Roman" w:cs="Times New Roman"/>
          <w:sz w:val="24"/>
          <w:szCs w:val="24"/>
          <w:lang w:val="en-US"/>
        </w:rPr>
        <w:t xml:space="preserve"> that </w:t>
      </w:r>
      <w:r w:rsidR="00A57830" w:rsidRPr="006879E7">
        <w:rPr>
          <w:rFonts w:ascii="Times New Roman" w:hAnsi="Times New Roman" w:cs="Times New Roman"/>
          <w:sz w:val="24"/>
          <w:szCs w:val="24"/>
          <w:lang w:val="en-US"/>
        </w:rPr>
        <w:t>the</w:t>
      </w:r>
      <w:r w:rsidR="00A55394" w:rsidRPr="006879E7">
        <w:rPr>
          <w:rFonts w:ascii="Times New Roman" w:hAnsi="Times New Roman" w:cs="Times New Roman"/>
          <w:sz w:val="24"/>
          <w:szCs w:val="24"/>
          <w:lang w:val="en-US"/>
        </w:rPr>
        <w:t xml:space="preserve"> </w:t>
      </w:r>
      <w:r w:rsidR="00A55394" w:rsidRPr="006879E7">
        <w:rPr>
          <w:rFonts w:ascii="Times New Roman" w:hAnsi="Times New Roman" w:cs="Times New Roman"/>
          <w:i/>
          <w:sz w:val="24"/>
          <w:szCs w:val="24"/>
          <w:lang w:val="en-US"/>
        </w:rPr>
        <w:t>growing complexity</w:t>
      </w:r>
      <w:r w:rsidR="00A55394" w:rsidRPr="006879E7">
        <w:rPr>
          <w:rFonts w:ascii="Times New Roman" w:hAnsi="Times New Roman" w:cs="Times New Roman"/>
          <w:sz w:val="24"/>
          <w:szCs w:val="24"/>
          <w:lang w:val="en-US"/>
        </w:rPr>
        <w:t xml:space="preserve"> </w:t>
      </w:r>
      <w:r w:rsidR="00A57830" w:rsidRPr="006879E7">
        <w:rPr>
          <w:rFonts w:ascii="Times New Roman" w:hAnsi="Times New Roman" w:cs="Times New Roman"/>
          <w:sz w:val="24"/>
          <w:szCs w:val="24"/>
          <w:lang w:val="en-US"/>
        </w:rPr>
        <w:t>of MNE structure</w:t>
      </w:r>
      <w:r w:rsidR="00CC6829" w:rsidRPr="006879E7">
        <w:rPr>
          <w:rFonts w:ascii="Times New Roman" w:hAnsi="Times New Roman" w:cs="Times New Roman"/>
          <w:sz w:val="24"/>
          <w:szCs w:val="24"/>
          <w:lang w:val="en-US"/>
        </w:rPr>
        <w:t xml:space="preserve"> </w:t>
      </w:r>
      <w:r w:rsidR="00AF70AC" w:rsidRPr="006879E7">
        <w:rPr>
          <w:rFonts w:ascii="Times New Roman" w:hAnsi="Times New Roman" w:cs="Times New Roman"/>
          <w:sz w:val="24"/>
          <w:szCs w:val="24"/>
          <w:lang w:val="en-US"/>
        </w:rPr>
        <w:t xml:space="preserve">strongly </w:t>
      </w:r>
      <w:r w:rsidR="00A55394" w:rsidRPr="006879E7">
        <w:rPr>
          <w:rFonts w:ascii="Times New Roman" w:hAnsi="Times New Roman" w:cs="Times New Roman"/>
          <w:sz w:val="24"/>
          <w:szCs w:val="24"/>
          <w:lang w:val="en-US"/>
        </w:rPr>
        <w:t xml:space="preserve">reflects </w:t>
      </w:r>
      <w:r w:rsidR="00A55394" w:rsidRPr="006879E7">
        <w:rPr>
          <w:rFonts w:ascii="Times New Roman" w:hAnsi="Times New Roman" w:cs="Times New Roman"/>
          <w:i/>
          <w:sz w:val="24"/>
          <w:szCs w:val="24"/>
          <w:lang w:val="en-US"/>
        </w:rPr>
        <w:t>operational</w:t>
      </w:r>
      <w:r w:rsidR="00A55394" w:rsidRPr="006879E7">
        <w:rPr>
          <w:rFonts w:ascii="Times New Roman" w:hAnsi="Times New Roman" w:cs="Times New Roman"/>
          <w:sz w:val="24"/>
          <w:szCs w:val="24"/>
          <w:lang w:val="en-US"/>
        </w:rPr>
        <w:t xml:space="preserve"> and </w:t>
      </w:r>
      <w:r w:rsidR="00A55394" w:rsidRPr="006879E7">
        <w:rPr>
          <w:rFonts w:ascii="Times New Roman" w:hAnsi="Times New Roman" w:cs="Times New Roman"/>
          <w:i/>
          <w:sz w:val="24"/>
          <w:szCs w:val="24"/>
          <w:lang w:val="en-US"/>
        </w:rPr>
        <w:t>strategic</w:t>
      </w:r>
      <w:r w:rsidR="00A55394" w:rsidRPr="006879E7">
        <w:rPr>
          <w:rFonts w:ascii="Times New Roman" w:hAnsi="Times New Roman" w:cs="Times New Roman"/>
          <w:sz w:val="24"/>
          <w:szCs w:val="24"/>
          <w:lang w:val="en-US"/>
        </w:rPr>
        <w:t xml:space="preserve"> </w:t>
      </w:r>
      <w:r w:rsidR="002A0ED1" w:rsidRPr="006879E7">
        <w:rPr>
          <w:rFonts w:ascii="Times New Roman" w:hAnsi="Times New Roman" w:cs="Times New Roman"/>
          <w:sz w:val="24"/>
          <w:szCs w:val="24"/>
          <w:lang w:val="en-US"/>
        </w:rPr>
        <w:t>considerations</w:t>
      </w:r>
      <w:r w:rsidR="00236E9E" w:rsidRPr="006879E7">
        <w:rPr>
          <w:rFonts w:ascii="Times New Roman" w:hAnsi="Times New Roman" w:cs="Times New Roman"/>
          <w:sz w:val="24"/>
          <w:szCs w:val="24"/>
          <w:lang w:val="en-US"/>
        </w:rPr>
        <w:t xml:space="preserve"> from managerial perspective, in seeking of effective </w:t>
      </w:r>
      <w:r w:rsidR="00A55394" w:rsidRPr="006879E7">
        <w:rPr>
          <w:rFonts w:ascii="Times New Roman" w:hAnsi="Times New Roman" w:cs="Times New Roman"/>
          <w:sz w:val="24"/>
          <w:szCs w:val="24"/>
          <w:lang w:val="en-US"/>
        </w:rPr>
        <w:t>global production networks</w:t>
      </w:r>
      <w:r w:rsidR="00C63EE4" w:rsidRPr="006879E7">
        <w:rPr>
          <w:rFonts w:ascii="Times New Roman" w:hAnsi="Times New Roman" w:cs="Times New Roman"/>
          <w:sz w:val="24"/>
          <w:szCs w:val="24"/>
          <w:lang w:val="en-US"/>
        </w:rPr>
        <w:t>.</w:t>
      </w:r>
      <w:r w:rsidR="00A55394" w:rsidRPr="006879E7">
        <w:rPr>
          <w:rFonts w:ascii="Times New Roman" w:hAnsi="Times New Roman" w:cs="Times New Roman"/>
          <w:sz w:val="24"/>
          <w:szCs w:val="24"/>
          <w:lang w:val="en-US"/>
        </w:rPr>
        <w:t xml:space="preserve"> </w:t>
      </w:r>
      <w:r w:rsidR="00DE2B24" w:rsidRPr="006879E7">
        <w:rPr>
          <w:rFonts w:ascii="Times New Roman" w:hAnsi="Times New Roman" w:cs="Times New Roman"/>
          <w:sz w:val="24"/>
          <w:szCs w:val="24"/>
          <w:lang w:val="en-US"/>
        </w:rPr>
        <w:t xml:space="preserve">A number of studies have echoed this assertion. </w:t>
      </w:r>
    </w:p>
    <w:p w14:paraId="2D6473BA"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lang w:val="en-US"/>
        </w:rPr>
      </w:pPr>
      <w:r w:rsidRPr="006879E7">
        <w:rPr>
          <w:rFonts w:ascii="Times New Roman" w:hAnsi="Times New Roman" w:cs="Times New Roman"/>
          <w:sz w:val="24"/>
          <w:szCs w:val="24"/>
          <w:lang w:val="en-US"/>
        </w:rPr>
        <w:t xml:space="preserve">Chang and Taylor (1999) distinguish between single and multi-parent ownership and between output and staffing control.  Their results on Korean subsidiaries showed that both output and staffing reporting was increasing with the degree of ownership, i.e. higher for a single owner compared to multiple owners. Similarly, </w:t>
      </w:r>
      <w:proofErr w:type="spellStart"/>
      <w:r w:rsidRPr="006879E7">
        <w:rPr>
          <w:rFonts w:ascii="Times New Roman" w:hAnsi="Times New Roman" w:cs="Times New Roman"/>
          <w:sz w:val="24"/>
          <w:szCs w:val="24"/>
          <w:lang w:val="en-US"/>
        </w:rPr>
        <w:t>Yafeh</w:t>
      </w:r>
      <w:proofErr w:type="spellEnd"/>
      <w:r w:rsidRPr="006879E7">
        <w:rPr>
          <w:rFonts w:ascii="Times New Roman" w:hAnsi="Times New Roman" w:cs="Times New Roman"/>
          <w:sz w:val="24"/>
          <w:szCs w:val="24"/>
          <w:lang w:val="en-US"/>
        </w:rPr>
        <w:t xml:space="preserve"> (2000) departs from the financial setting of understanding the Japanese model of corporate governance and points how such a model could encourage the “</w:t>
      </w:r>
      <w:r w:rsidRPr="006879E7">
        <w:rPr>
          <w:rFonts w:ascii="Times New Roman" w:hAnsi="Times New Roman" w:cs="Times New Roman"/>
          <w:i/>
          <w:sz w:val="24"/>
          <w:szCs w:val="24"/>
          <w:lang w:val="en-US"/>
        </w:rPr>
        <w:t>accumulation of firm specific knowledge and capital by employees, suppliers and financial institutions</w:t>
      </w:r>
      <w:r w:rsidRPr="006879E7">
        <w:rPr>
          <w:rFonts w:ascii="Times New Roman" w:hAnsi="Times New Roman" w:cs="Times New Roman"/>
          <w:sz w:val="24"/>
          <w:szCs w:val="24"/>
          <w:lang w:val="en-US"/>
        </w:rPr>
        <w:t xml:space="preserve">” (p. 82-83) </w:t>
      </w:r>
      <w:r w:rsidR="00D920F5" w:rsidRPr="006879E7">
        <w:rPr>
          <w:rFonts w:ascii="Times New Roman" w:hAnsi="Times New Roman" w:cs="Times New Roman"/>
          <w:sz w:val="24"/>
          <w:szCs w:val="24"/>
          <w:lang w:val="en-US"/>
        </w:rPr>
        <w:t xml:space="preserve">thus </w:t>
      </w:r>
      <w:r w:rsidRPr="006879E7">
        <w:rPr>
          <w:rFonts w:ascii="Times New Roman" w:hAnsi="Times New Roman" w:cs="Times New Roman"/>
          <w:sz w:val="24"/>
          <w:szCs w:val="24"/>
          <w:lang w:val="en-US"/>
        </w:rPr>
        <w:t xml:space="preserve">relating ownership structure to the social links that develop among internal and external stakeholders in an MNE </w:t>
      </w:r>
      <w:r w:rsidRPr="006879E7">
        <w:rPr>
          <w:rFonts w:ascii="Times New Roman" w:hAnsi="Times New Roman" w:cs="Times New Roman"/>
          <w:sz w:val="24"/>
          <w:szCs w:val="24"/>
          <w:lang w:val="en-US"/>
        </w:rPr>
        <w:lastRenderedPageBreak/>
        <w:t xml:space="preserve">group. More recently, Guest and Sutherland (2010) </w:t>
      </w:r>
      <w:r w:rsidR="00ED02C4" w:rsidRPr="006879E7">
        <w:rPr>
          <w:rFonts w:ascii="Times New Roman" w:hAnsi="Times New Roman" w:cs="Times New Roman"/>
          <w:sz w:val="24"/>
          <w:szCs w:val="24"/>
          <w:lang w:val="en-US"/>
        </w:rPr>
        <w:t xml:space="preserve">and </w:t>
      </w:r>
      <w:proofErr w:type="spellStart"/>
      <w:r w:rsidR="00ED02C4" w:rsidRPr="006879E7">
        <w:rPr>
          <w:rFonts w:ascii="Times New Roman" w:hAnsi="Times New Roman" w:cs="Times New Roman"/>
          <w:sz w:val="24"/>
          <w:szCs w:val="24"/>
          <w:lang w:val="en-US"/>
        </w:rPr>
        <w:t>Altomonte</w:t>
      </w:r>
      <w:proofErr w:type="spellEnd"/>
      <w:r w:rsidR="00ED02C4" w:rsidRPr="006879E7">
        <w:rPr>
          <w:rFonts w:ascii="Times New Roman" w:hAnsi="Times New Roman" w:cs="Times New Roman"/>
          <w:sz w:val="24"/>
          <w:szCs w:val="24"/>
          <w:lang w:val="en-US"/>
        </w:rPr>
        <w:t xml:space="preserve"> and </w:t>
      </w:r>
      <w:proofErr w:type="spellStart"/>
      <w:r w:rsidR="00ED02C4" w:rsidRPr="006879E7">
        <w:rPr>
          <w:rFonts w:ascii="Times New Roman" w:hAnsi="Times New Roman" w:cs="Times New Roman"/>
          <w:sz w:val="24"/>
          <w:szCs w:val="24"/>
          <w:lang w:val="en-US"/>
        </w:rPr>
        <w:t>Rungi</w:t>
      </w:r>
      <w:proofErr w:type="spellEnd"/>
      <w:r w:rsidR="00ED02C4" w:rsidRPr="006879E7">
        <w:rPr>
          <w:rFonts w:ascii="Times New Roman" w:hAnsi="Times New Roman" w:cs="Times New Roman"/>
          <w:sz w:val="24"/>
          <w:szCs w:val="24"/>
          <w:lang w:val="en-US"/>
        </w:rPr>
        <w:t xml:space="preserve"> (2013) assert that the MNE should be viewed as a cross-border ‘Business Group’ which organizes the exchange of resources under a common hierarchy. Guest and Sutherland (2010) particularly </w:t>
      </w:r>
      <w:r w:rsidRPr="006879E7">
        <w:rPr>
          <w:rFonts w:ascii="Times New Roman" w:hAnsi="Times New Roman" w:cs="Times New Roman"/>
          <w:sz w:val="24"/>
          <w:szCs w:val="24"/>
          <w:lang w:val="en-US"/>
        </w:rPr>
        <w:t>discuss how business groups in China are highly committed to the distribution of intangible management resources to first-tier subsidiaries. Consequently, it would be too narrow to claim that ownership structure and control simply gives information on the financial or administrative structure of the multinational.  On the contrary, it provides information on ‘specific business relationships’</w:t>
      </w:r>
      <w:r w:rsidR="00D920F5" w:rsidRPr="006879E7">
        <w:rPr>
          <w:rFonts w:ascii="Times New Roman" w:hAnsi="Times New Roman" w:cs="Times New Roman"/>
          <w:sz w:val="24"/>
          <w:szCs w:val="24"/>
          <w:lang w:val="en-US"/>
        </w:rPr>
        <w:t>:</w:t>
      </w:r>
      <w:r w:rsidRPr="006879E7">
        <w:rPr>
          <w:rFonts w:ascii="Times New Roman" w:hAnsi="Times New Roman" w:cs="Times New Roman"/>
          <w:sz w:val="24"/>
          <w:szCs w:val="24"/>
          <w:lang w:val="en-US"/>
        </w:rPr>
        <w:t xml:space="preserve"> a subsidiary is formulating with other stakeholders in the group (</w:t>
      </w:r>
      <w:proofErr w:type="spellStart"/>
      <w:r w:rsidRPr="006879E7">
        <w:rPr>
          <w:rFonts w:ascii="Times New Roman" w:hAnsi="Times New Roman" w:cs="Times New Roman"/>
          <w:sz w:val="24"/>
          <w:szCs w:val="24"/>
          <w:lang w:val="en-US"/>
        </w:rPr>
        <w:t>Andersson</w:t>
      </w:r>
      <w:proofErr w:type="spellEnd"/>
      <w:r w:rsidRPr="006879E7">
        <w:rPr>
          <w:rFonts w:ascii="Times New Roman" w:hAnsi="Times New Roman" w:cs="Times New Roman"/>
          <w:sz w:val="24"/>
          <w:szCs w:val="24"/>
          <w:lang w:val="en-US"/>
        </w:rPr>
        <w:t xml:space="preserve"> and </w:t>
      </w:r>
      <w:proofErr w:type="spellStart"/>
      <w:r w:rsidRPr="006879E7">
        <w:rPr>
          <w:rFonts w:ascii="Times New Roman" w:hAnsi="Times New Roman" w:cs="Times New Roman"/>
          <w:sz w:val="24"/>
          <w:szCs w:val="24"/>
          <w:lang w:val="en-US"/>
        </w:rPr>
        <w:t>Forsgren</w:t>
      </w:r>
      <w:proofErr w:type="spellEnd"/>
      <w:r w:rsidRPr="006879E7">
        <w:rPr>
          <w:rFonts w:ascii="Times New Roman" w:hAnsi="Times New Roman" w:cs="Times New Roman"/>
          <w:sz w:val="24"/>
          <w:szCs w:val="24"/>
          <w:lang w:val="en-US"/>
        </w:rPr>
        <w:t>, 1996; Rowley et al, 2000). In particular, a multilayer structure of ownership and control underlines the diversified nature of resource dependence within an MNE and thus accepts the fact that the organizational structure of contemporary MNEs moves away from strict hierarchies where the focal point of control is residing with the headquarters</w:t>
      </w:r>
      <w:r w:rsidR="00CA076D" w:rsidRPr="006879E7">
        <w:rPr>
          <w:rFonts w:ascii="Times New Roman" w:hAnsi="Times New Roman" w:cs="Times New Roman"/>
          <w:sz w:val="24"/>
          <w:szCs w:val="24"/>
          <w:lang w:val="en-US"/>
        </w:rPr>
        <w:t xml:space="preserve"> (</w:t>
      </w:r>
      <w:proofErr w:type="spellStart"/>
      <w:r w:rsidR="00CA076D" w:rsidRPr="006879E7">
        <w:rPr>
          <w:rFonts w:ascii="Times New Roman" w:hAnsi="Times New Roman" w:cs="Times New Roman"/>
          <w:sz w:val="24"/>
          <w:szCs w:val="24"/>
          <w:lang w:val="en-US"/>
        </w:rPr>
        <w:t>Altomonde</w:t>
      </w:r>
      <w:proofErr w:type="spellEnd"/>
      <w:r w:rsidR="00CA076D" w:rsidRPr="006879E7">
        <w:rPr>
          <w:rFonts w:ascii="Times New Roman" w:hAnsi="Times New Roman" w:cs="Times New Roman"/>
          <w:sz w:val="24"/>
          <w:szCs w:val="24"/>
          <w:lang w:val="en-US"/>
        </w:rPr>
        <w:t xml:space="preserve"> and </w:t>
      </w:r>
      <w:proofErr w:type="spellStart"/>
      <w:r w:rsidR="00D01063" w:rsidRPr="006879E7">
        <w:rPr>
          <w:rFonts w:ascii="Times New Roman" w:hAnsi="Times New Roman" w:cs="Times New Roman"/>
          <w:sz w:val="24"/>
          <w:szCs w:val="24"/>
          <w:lang w:val="en-US"/>
        </w:rPr>
        <w:t>Rungi</w:t>
      </w:r>
      <w:proofErr w:type="spellEnd"/>
      <w:r w:rsidR="00CA076D" w:rsidRPr="006879E7">
        <w:rPr>
          <w:rFonts w:ascii="Times New Roman" w:hAnsi="Times New Roman" w:cs="Times New Roman"/>
          <w:sz w:val="24"/>
          <w:szCs w:val="24"/>
          <w:lang w:val="en-US"/>
        </w:rPr>
        <w:t>, 2013)</w:t>
      </w:r>
      <w:r w:rsidRPr="006879E7">
        <w:rPr>
          <w:rFonts w:ascii="Times New Roman" w:hAnsi="Times New Roman" w:cs="Times New Roman"/>
          <w:sz w:val="24"/>
          <w:szCs w:val="24"/>
          <w:lang w:val="en-US"/>
        </w:rPr>
        <w:t xml:space="preserve">.  Thus, subsidiaries can develop multiple relationships within the MNE which eventually form the subsidiary’s environment in which </w:t>
      </w:r>
      <w:r w:rsidR="00D920F5" w:rsidRPr="006879E7">
        <w:rPr>
          <w:rFonts w:ascii="Times New Roman" w:hAnsi="Times New Roman" w:cs="Times New Roman"/>
          <w:sz w:val="24"/>
          <w:szCs w:val="24"/>
          <w:lang w:val="en-US"/>
        </w:rPr>
        <w:t xml:space="preserve">it </w:t>
      </w:r>
      <w:r w:rsidRPr="006879E7">
        <w:rPr>
          <w:rFonts w:ascii="Times New Roman" w:hAnsi="Times New Roman" w:cs="Times New Roman"/>
          <w:sz w:val="24"/>
          <w:szCs w:val="24"/>
          <w:lang w:val="en-US"/>
        </w:rPr>
        <w:t xml:space="preserve">is embedded. </w:t>
      </w:r>
      <w:r w:rsidR="00736957" w:rsidRPr="006879E7">
        <w:rPr>
          <w:rFonts w:ascii="Times New Roman" w:hAnsi="Times New Roman" w:cs="Times New Roman"/>
          <w:sz w:val="24"/>
          <w:szCs w:val="24"/>
          <w:lang w:val="en-US"/>
        </w:rPr>
        <w:t xml:space="preserve"> </w:t>
      </w:r>
    </w:p>
    <w:p w14:paraId="01B866B7" w14:textId="77777777" w:rsidR="00B601A4" w:rsidRDefault="00FB1AB2" w:rsidP="00FB1AB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25AA9">
        <w:rPr>
          <w:rFonts w:ascii="Times New Roman" w:hAnsi="Times New Roman" w:cs="Times New Roman"/>
          <w:sz w:val="24"/>
          <w:szCs w:val="24"/>
          <w:lang w:val="en-US"/>
        </w:rPr>
        <w:t xml:space="preserve">The notion of embeddedness has its intellectual routes in the analysis of social capital and social networks (Polanyi, 1957; Coleman, 1988; Burt, 1997) which as stated by </w:t>
      </w:r>
      <w:proofErr w:type="spellStart"/>
      <w:r w:rsidRPr="00125AA9">
        <w:rPr>
          <w:rFonts w:ascii="Times New Roman" w:hAnsi="Times New Roman" w:cs="Times New Roman"/>
          <w:sz w:val="24"/>
          <w:szCs w:val="24"/>
          <w:lang w:val="en-US"/>
        </w:rPr>
        <w:t>Uzzi</w:t>
      </w:r>
      <w:proofErr w:type="spellEnd"/>
      <w:r w:rsidRPr="00125AA9">
        <w:rPr>
          <w:rFonts w:ascii="Times New Roman" w:hAnsi="Times New Roman" w:cs="Times New Roman"/>
          <w:sz w:val="24"/>
          <w:szCs w:val="24"/>
          <w:lang w:val="en-US"/>
        </w:rPr>
        <w:t xml:space="preserve"> (1997, p. 35) “</w:t>
      </w:r>
      <w:r w:rsidRPr="00FB1AB2">
        <w:rPr>
          <w:rFonts w:ascii="Times New Roman" w:hAnsi="Times New Roman" w:cs="Times New Roman"/>
          <w:i/>
          <w:sz w:val="24"/>
          <w:szCs w:val="24"/>
          <w:lang w:val="en-US"/>
        </w:rPr>
        <w:t>advances our understanding of how social structure affects economic life</w:t>
      </w:r>
      <w:r w:rsidRPr="00125AA9">
        <w:rPr>
          <w:rFonts w:ascii="Times New Roman" w:hAnsi="Times New Roman" w:cs="Times New Roman"/>
          <w:sz w:val="24"/>
          <w:szCs w:val="24"/>
          <w:lang w:val="en-US"/>
        </w:rPr>
        <w:t>”. Inter</w:t>
      </w:r>
      <w:r>
        <w:rPr>
          <w:rFonts w:ascii="Times New Roman" w:hAnsi="Times New Roman" w:cs="Times New Roman"/>
          <w:sz w:val="24"/>
          <w:szCs w:val="24"/>
          <w:lang w:val="en-US"/>
        </w:rPr>
        <w:t>-organisational theory</w:t>
      </w:r>
      <w:r w:rsidRPr="00125AA9">
        <w:rPr>
          <w:rFonts w:ascii="Times New Roman" w:hAnsi="Times New Roman" w:cs="Times New Roman"/>
          <w:sz w:val="24"/>
          <w:szCs w:val="24"/>
          <w:lang w:val="en-US"/>
        </w:rPr>
        <w:t xml:space="preserve"> addresses the issue of internal complexity in MNCs and the ties of interdependence that are formed among subsidiaries and headquarters (Ghoshal and </w:t>
      </w:r>
      <w:proofErr w:type="spellStart"/>
      <w:r w:rsidRPr="00125AA9">
        <w:rPr>
          <w:rFonts w:ascii="Times New Roman" w:hAnsi="Times New Roman" w:cs="Times New Roman"/>
          <w:sz w:val="24"/>
          <w:szCs w:val="24"/>
          <w:lang w:val="en-US"/>
        </w:rPr>
        <w:t>Nohria</w:t>
      </w:r>
      <w:proofErr w:type="spellEnd"/>
      <w:r w:rsidRPr="00125AA9">
        <w:rPr>
          <w:rFonts w:ascii="Times New Roman" w:hAnsi="Times New Roman" w:cs="Times New Roman"/>
          <w:sz w:val="24"/>
          <w:szCs w:val="24"/>
          <w:lang w:val="en-US"/>
        </w:rPr>
        <w:t>, 1989). The importance of the concept of network in understanding the evolution of such a complex institution as the MNC is brought forward in Bartlett and Ghoshal, (1990) who</w:t>
      </w:r>
      <w:r>
        <w:rPr>
          <w:rFonts w:ascii="Times New Roman" w:hAnsi="Times New Roman" w:cs="Times New Roman"/>
          <w:sz w:val="24"/>
          <w:szCs w:val="24"/>
          <w:lang w:val="en-US"/>
        </w:rPr>
        <w:t xml:space="preserve"> </w:t>
      </w:r>
      <w:r w:rsidRPr="00125AA9">
        <w:rPr>
          <w:rFonts w:ascii="Times New Roman" w:hAnsi="Times New Roman" w:cs="Times New Roman"/>
          <w:sz w:val="24"/>
          <w:szCs w:val="24"/>
          <w:lang w:val="en-US"/>
        </w:rPr>
        <w:t xml:space="preserve"> ”</w:t>
      </w:r>
      <w:r w:rsidRPr="00125AA9">
        <w:rPr>
          <w:rFonts w:ascii="Times New Roman" w:hAnsi="Times New Roman" w:cs="Times New Roman"/>
          <w:bCs/>
          <w:i/>
          <w:sz w:val="24"/>
          <w:szCs w:val="24"/>
          <w:lang w:val="en-US"/>
        </w:rPr>
        <w:t xml:space="preserve">conceptualize the multinational as a network of exchange relationships among different organizational units, including the headquarters and the different national subsidiaries that </w:t>
      </w:r>
      <w:r>
        <w:rPr>
          <w:rFonts w:ascii="Times New Roman" w:hAnsi="Times New Roman" w:cs="Times New Roman"/>
          <w:bCs/>
          <w:i/>
          <w:sz w:val="24"/>
          <w:szCs w:val="24"/>
          <w:lang w:val="en-US"/>
        </w:rPr>
        <w:t>are collectively embedded in …</w:t>
      </w:r>
      <w:r w:rsidRPr="00125AA9">
        <w:rPr>
          <w:rFonts w:ascii="Times New Roman" w:hAnsi="Times New Roman" w:cs="Times New Roman"/>
          <w:bCs/>
          <w:i/>
          <w:sz w:val="24"/>
          <w:szCs w:val="24"/>
          <w:lang w:val="en-US"/>
        </w:rPr>
        <w:t xml:space="preserve"> a structured context.</w:t>
      </w:r>
      <w:r>
        <w:rPr>
          <w:rFonts w:ascii="Times New Roman" w:hAnsi="Times New Roman" w:cs="Times New Roman"/>
          <w:bCs/>
          <w:i/>
          <w:sz w:val="24"/>
          <w:szCs w:val="24"/>
          <w:lang w:val="en-US"/>
        </w:rPr>
        <w:t>”</w:t>
      </w:r>
      <w:r w:rsidRPr="00125AA9">
        <w:rPr>
          <w:rFonts w:ascii="Times New Roman" w:hAnsi="Times New Roman" w:cs="Times New Roman"/>
          <w:bCs/>
          <w:i/>
          <w:sz w:val="24"/>
          <w:szCs w:val="24"/>
          <w:lang w:val="en-US"/>
        </w:rPr>
        <w:t xml:space="preserve"> </w:t>
      </w:r>
      <w:r w:rsidRPr="00FB1AB2">
        <w:rPr>
          <w:rFonts w:ascii="Times New Roman" w:hAnsi="Times New Roman" w:cs="Times New Roman"/>
          <w:bCs/>
          <w:sz w:val="24"/>
          <w:szCs w:val="24"/>
          <w:lang w:val="en-US"/>
        </w:rPr>
        <w:t>(p.604)</w:t>
      </w:r>
      <w:r>
        <w:rPr>
          <w:rFonts w:ascii="Times New Roman" w:hAnsi="Times New Roman" w:cs="Times New Roman"/>
          <w:bCs/>
          <w:i/>
          <w:sz w:val="24"/>
          <w:szCs w:val="24"/>
          <w:lang w:val="en-US"/>
        </w:rPr>
        <w:t>.</w:t>
      </w:r>
      <w:r w:rsidRPr="00125AA9">
        <w:rPr>
          <w:rFonts w:ascii="Times New Roman" w:hAnsi="Times New Roman" w:cs="Times New Roman"/>
          <w:sz w:val="24"/>
          <w:szCs w:val="24"/>
          <w:lang w:val="en-US"/>
        </w:rPr>
        <w:t xml:space="preserve"> </w:t>
      </w:r>
      <w:proofErr w:type="gramStart"/>
      <w:r w:rsidRPr="00125AA9">
        <w:rPr>
          <w:rFonts w:ascii="Times New Roman" w:hAnsi="Times New Roman" w:cs="Times New Roman"/>
          <w:sz w:val="24"/>
          <w:szCs w:val="24"/>
          <w:lang w:val="en-US"/>
        </w:rPr>
        <w:t>In</w:t>
      </w:r>
      <w:proofErr w:type="gramEnd"/>
      <w:r w:rsidRPr="00125AA9">
        <w:rPr>
          <w:rFonts w:ascii="Times New Roman" w:hAnsi="Times New Roman" w:cs="Times New Roman"/>
          <w:sz w:val="24"/>
          <w:szCs w:val="24"/>
          <w:lang w:val="en-US"/>
        </w:rPr>
        <w:t xml:space="preserve"> this </w:t>
      </w:r>
      <w:r w:rsidRPr="00125AA9">
        <w:rPr>
          <w:rFonts w:ascii="Times New Roman" w:hAnsi="Times New Roman" w:cs="Times New Roman"/>
          <w:sz w:val="24"/>
          <w:szCs w:val="24"/>
          <w:lang w:val="en-US"/>
        </w:rPr>
        <w:lastRenderedPageBreak/>
        <w:t xml:space="preserve">respect, seminal </w:t>
      </w:r>
      <w:r>
        <w:rPr>
          <w:rFonts w:ascii="Times New Roman" w:hAnsi="Times New Roman" w:cs="Times New Roman"/>
          <w:sz w:val="24"/>
          <w:szCs w:val="24"/>
          <w:lang w:val="en-US"/>
        </w:rPr>
        <w:t>is seen to be</w:t>
      </w:r>
      <w:r w:rsidRPr="00125AA9">
        <w:rPr>
          <w:rFonts w:ascii="Times New Roman" w:hAnsi="Times New Roman" w:cs="Times New Roman"/>
          <w:sz w:val="24"/>
          <w:szCs w:val="24"/>
          <w:lang w:val="en-US"/>
        </w:rPr>
        <w:t xml:space="preserve"> </w:t>
      </w:r>
      <w:proofErr w:type="spellStart"/>
      <w:r w:rsidRPr="00125AA9">
        <w:rPr>
          <w:rFonts w:ascii="Times New Roman" w:hAnsi="Times New Roman" w:cs="Times New Roman"/>
          <w:sz w:val="24"/>
          <w:szCs w:val="24"/>
          <w:lang w:val="en-US"/>
        </w:rPr>
        <w:t>Granovetter’s</w:t>
      </w:r>
      <w:proofErr w:type="spellEnd"/>
      <w:r w:rsidRPr="00125AA9">
        <w:rPr>
          <w:rFonts w:ascii="Times New Roman" w:hAnsi="Times New Roman" w:cs="Times New Roman"/>
          <w:sz w:val="24"/>
          <w:szCs w:val="24"/>
          <w:lang w:val="en-US"/>
        </w:rPr>
        <w:t xml:space="preserve"> contribution. </w:t>
      </w:r>
      <w:proofErr w:type="spellStart"/>
      <w:r w:rsidRPr="00125AA9">
        <w:rPr>
          <w:rFonts w:ascii="Times New Roman" w:hAnsi="Times New Roman" w:cs="Times New Roman"/>
          <w:sz w:val="24"/>
          <w:szCs w:val="24"/>
          <w:lang w:val="en-US"/>
        </w:rPr>
        <w:t>Granovetter’s</w:t>
      </w:r>
      <w:proofErr w:type="spellEnd"/>
      <w:r w:rsidRPr="00125AA9">
        <w:rPr>
          <w:rFonts w:ascii="Times New Roman" w:hAnsi="Times New Roman" w:cs="Times New Roman"/>
          <w:sz w:val="24"/>
          <w:szCs w:val="24"/>
          <w:lang w:val="en-US"/>
        </w:rPr>
        <w:t xml:space="preserve"> (1973) article analyses social networks and the importance of the strength of ties that links members of networks.  He claims that although</w:t>
      </w:r>
      <w:r>
        <w:rPr>
          <w:rFonts w:ascii="Times New Roman" w:hAnsi="Times New Roman" w:cs="Times New Roman"/>
          <w:sz w:val="24"/>
          <w:szCs w:val="24"/>
          <w:lang w:val="en-US"/>
        </w:rPr>
        <w:t xml:space="preserve"> emphasis is placed</w:t>
      </w:r>
      <w:r w:rsidRPr="00125AA9">
        <w:rPr>
          <w:rFonts w:ascii="Times New Roman" w:hAnsi="Times New Roman" w:cs="Times New Roman"/>
          <w:sz w:val="24"/>
          <w:szCs w:val="24"/>
          <w:lang w:val="en-US"/>
        </w:rPr>
        <w:t xml:space="preserve"> conveniently on strong ties among group </w:t>
      </w:r>
      <w:r w:rsidR="00CD65C8">
        <w:rPr>
          <w:rFonts w:ascii="Times New Roman" w:hAnsi="Times New Roman" w:cs="Times New Roman"/>
          <w:sz w:val="24"/>
          <w:szCs w:val="24"/>
          <w:lang w:val="en-US"/>
        </w:rPr>
        <w:t xml:space="preserve">members, it is weak ties that </w:t>
      </w:r>
      <w:r w:rsidRPr="00125AA9">
        <w:rPr>
          <w:rFonts w:ascii="Times New Roman" w:hAnsi="Times New Roman" w:cs="Times New Roman"/>
          <w:sz w:val="24"/>
          <w:szCs w:val="24"/>
          <w:lang w:val="en-US"/>
        </w:rPr>
        <w:t>extend the network as they can provide access to multiple sources of new knowledge and information.</w:t>
      </w:r>
      <w:r w:rsidR="009B59B9" w:rsidRPr="00125AA9">
        <w:rPr>
          <w:rFonts w:ascii="Times New Roman" w:hAnsi="Times New Roman" w:cs="Times New Roman"/>
          <w:sz w:val="24"/>
          <w:szCs w:val="24"/>
          <w:lang w:val="en-US"/>
        </w:rPr>
        <w:t xml:space="preserve"> Burt</w:t>
      </w:r>
      <w:r w:rsidR="00C97C41" w:rsidRPr="00125AA9">
        <w:rPr>
          <w:rFonts w:ascii="Times New Roman" w:hAnsi="Times New Roman" w:cs="Times New Roman"/>
          <w:sz w:val="24"/>
          <w:szCs w:val="24"/>
          <w:lang w:val="en-US"/>
        </w:rPr>
        <w:t xml:space="preserve"> </w:t>
      </w:r>
      <w:r w:rsidR="00C97C41">
        <w:rPr>
          <w:rFonts w:ascii="Times New Roman" w:hAnsi="Times New Roman" w:cs="Times New Roman"/>
          <w:sz w:val="24"/>
          <w:szCs w:val="24"/>
          <w:lang w:val="en-US"/>
        </w:rPr>
        <w:t>(</w:t>
      </w:r>
      <w:r w:rsidR="009B59B9">
        <w:rPr>
          <w:rFonts w:ascii="Times New Roman" w:hAnsi="Times New Roman" w:cs="Times New Roman"/>
          <w:sz w:val="24"/>
          <w:szCs w:val="24"/>
          <w:lang w:val="en-US"/>
        </w:rPr>
        <w:t>1992,</w:t>
      </w:r>
      <w:r w:rsidR="009B59B9" w:rsidRPr="00125AA9">
        <w:rPr>
          <w:rFonts w:ascii="Times New Roman" w:hAnsi="Times New Roman" w:cs="Times New Roman"/>
          <w:sz w:val="24"/>
          <w:szCs w:val="24"/>
          <w:lang w:val="en-US"/>
        </w:rPr>
        <w:t xml:space="preserve"> 2001</w:t>
      </w:r>
      <w:r w:rsidR="00C97C41">
        <w:rPr>
          <w:rFonts w:ascii="Times New Roman" w:hAnsi="Times New Roman" w:cs="Times New Roman"/>
          <w:sz w:val="24"/>
          <w:szCs w:val="24"/>
          <w:lang w:val="en-US"/>
        </w:rPr>
        <w:t xml:space="preserve"> and 2009) with his work</w:t>
      </w:r>
      <w:r w:rsidR="009B59B9">
        <w:rPr>
          <w:rFonts w:ascii="Times New Roman" w:hAnsi="Times New Roman" w:cs="Times New Roman"/>
          <w:sz w:val="24"/>
          <w:szCs w:val="24"/>
          <w:lang w:val="en-US"/>
        </w:rPr>
        <w:t xml:space="preserve"> on structural holes has </w:t>
      </w:r>
      <w:proofErr w:type="spellStart"/>
      <w:r w:rsidR="009B59B9">
        <w:rPr>
          <w:rFonts w:ascii="Times New Roman" w:hAnsi="Times New Roman" w:cs="Times New Roman"/>
          <w:sz w:val="24"/>
          <w:szCs w:val="24"/>
          <w:lang w:val="en-US"/>
        </w:rPr>
        <w:t>form</w:t>
      </w:r>
      <w:r w:rsidR="00C97C41">
        <w:rPr>
          <w:rFonts w:ascii="Times New Roman" w:hAnsi="Times New Roman" w:cs="Times New Roman"/>
          <w:sz w:val="24"/>
          <w:szCs w:val="24"/>
          <w:lang w:val="en-US"/>
        </w:rPr>
        <w:t>alised</w:t>
      </w:r>
      <w:proofErr w:type="spellEnd"/>
      <w:r w:rsidR="00C97C41">
        <w:rPr>
          <w:rFonts w:ascii="Times New Roman" w:hAnsi="Times New Roman" w:cs="Times New Roman"/>
          <w:sz w:val="24"/>
          <w:szCs w:val="24"/>
          <w:lang w:val="en-US"/>
        </w:rPr>
        <w:t xml:space="preserve"> the importance of the so-</w:t>
      </w:r>
      <w:r w:rsidR="009B59B9">
        <w:rPr>
          <w:rFonts w:ascii="Times New Roman" w:hAnsi="Times New Roman" w:cs="Times New Roman"/>
          <w:sz w:val="24"/>
          <w:szCs w:val="24"/>
          <w:lang w:val="en-US"/>
        </w:rPr>
        <w:t>called weak ties which nevertheless constitute important sources of innovation</w:t>
      </w:r>
      <w:r w:rsidR="009B59B9" w:rsidRPr="00125AA9">
        <w:rPr>
          <w:rFonts w:ascii="Times New Roman" w:hAnsi="Times New Roman" w:cs="Times New Roman"/>
          <w:sz w:val="24"/>
          <w:szCs w:val="24"/>
          <w:lang w:val="en-US"/>
        </w:rPr>
        <w:t>.</w:t>
      </w:r>
      <w:r w:rsidRPr="00125AA9">
        <w:rPr>
          <w:rFonts w:ascii="Times New Roman" w:hAnsi="Times New Roman" w:cs="Times New Roman"/>
          <w:sz w:val="24"/>
          <w:szCs w:val="24"/>
          <w:lang w:val="en-US"/>
        </w:rPr>
        <w:t xml:space="preserve"> </w:t>
      </w:r>
      <w:proofErr w:type="spellStart"/>
      <w:r w:rsidR="009B59B9">
        <w:rPr>
          <w:rFonts w:ascii="Times New Roman" w:hAnsi="Times New Roman" w:cs="Times New Roman"/>
          <w:sz w:val="24"/>
          <w:szCs w:val="24"/>
          <w:lang w:val="en-US"/>
        </w:rPr>
        <w:t>Granovetter</w:t>
      </w:r>
      <w:proofErr w:type="spellEnd"/>
      <w:r w:rsidR="009B59B9">
        <w:rPr>
          <w:rFonts w:ascii="Times New Roman" w:hAnsi="Times New Roman" w:cs="Times New Roman"/>
          <w:sz w:val="24"/>
          <w:szCs w:val="24"/>
          <w:lang w:val="en-US"/>
        </w:rPr>
        <w:t xml:space="preserve">, thus, </w:t>
      </w:r>
      <w:r w:rsidRPr="00125AA9">
        <w:rPr>
          <w:rFonts w:ascii="Times New Roman" w:hAnsi="Times New Roman" w:cs="Times New Roman"/>
          <w:sz w:val="24"/>
          <w:szCs w:val="24"/>
          <w:lang w:val="en-US"/>
        </w:rPr>
        <w:t xml:space="preserve">further addresses the issue of embeddedness in the context of a solid system of social relations as a factor of minimizing opportunistic behavior among members of a network. In this context embeddedness embraces interdependence and thus moves away from the pure dyadic relationship prescribed by Williamson (1975). In turn, interdependence within a network evolves over </w:t>
      </w:r>
      <w:r w:rsidR="00630556">
        <w:rPr>
          <w:rFonts w:ascii="Times New Roman" w:hAnsi="Times New Roman" w:cs="Times New Roman"/>
          <w:sz w:val="24"/>
          <w:szCs w:val="24"/>
          <w:lang w:val="en-US"/>
        </w:rPr>
        <w:t xml:space="preserve">time and is </w:t>
      </w:r>
      <w:r w:rsidRPr="00125AA9">
        <w:rPr>
          <w:rFonts w:ascii="Times New Roman" w:hAnsi="Times New Roman" w:cs="Times New Roman"/>
          <w:sz w:val="24"/>
          <w:szCs w:val="24"/>
          <w:lang w:val="en-US"/>
        </w:rPr>
        <w:t>reflected in the interconnectedness among network members and as such it could reflect both atomistic as well as social relations in the network (</w:t>
      </w:r>
      <w:proofErr w:type="spellStart"/>
      <w:r w:rsidRPr="00125AA9">
        <w:rPr>
          <w:rFonts w:ascii="Times New Roman" w:hAnsi="Times New Roman" w:cs="Times New Roman"/>
          <w:sz w:val="24"/>
          <w:szCs w:val="24"/>
          <w:lang w:val="en-US"/>
        </w:rPr>
        <w:t>Uzzi</w:t>
      </w:r>
      <w:proofErr w:type="spellEnd"/>
      <w:r w:rsidRPr="00125AA9">
        <w:rPr>
          <w:rFonts w:ascii="Times New Roman" w:hAnsi="Times New Roman" w:cs="Times New Roman"/>
          <w:sz w:val="24"/>
          <w:szCs w:val="24"/>
          <w:lang w:val="en-US"/>
        </w:rPr>
        <w:t xml:space="preserve">, 1997). </w:t>
      </w:r>
      <w:r w:rsidR="00630556">
        <w:rPr>
          <w:rFonts w:ascii="Times New Roman" w:hAnsi="Times New Roman" w:cs="Times New Roman"/>
          <w:sz w:val="24"/>
          <w:szCs w:val="24"/>
          <w:lang w:val="en-US"/>
        </w:rPr>
        <w:t xml:space="preserve">Hence, </w:t>
      </w:r>
      <w:r w:rsidRPr="00125AA9">
        <w:rPr>
          <w:rFonts w:ascii="Times New Roman" w:hAnsi="Times New Roman" w:cs="Times New Roman"/>
          <w:sz w:val="24"/>
          <w:szCs w:val="24"/>
          <w:lang w:val="en-US"/>
        </w:rPr>
        <w:t>two types of embeddedness</w:t>
      </w:r>
      <w:r w:rsidR="00630556">
        <w:rPr>
          <w:rFonts w:ascii="Times New Roman" w:hAnsi="Times New Roman" w:cs="Times New Roman"/>
          <w:sz w:val="24"/>
          <w:szCs w:val="24"/>
          <w:lang w:val="en-US"/>
        </w:rPr>
        <w:t xml:space="preserve"> </w:t>
      </w:r>
      <w:r w:rsidR="00FA4AC3">
        <w:rPr>
          <w:rFonts w:ascii="Times New Roman" w:hAnsi="Times New Roman" w:cs="Times New Roman"/>
          <w:sz w:val="24"/>
          <w:szCs w:val="24"/>
          <w:lang w:val="en-US"/>
        </w:rPr>
        <w:t>have</w:t>
      </w:r>
      <w:r w:rsidR="00630556">
        <w:rPr>
          <w:rFonts w:ascii="Times New Roman" w:hAnsi="Times New Roman" w:cs="Times New Roman"/>
          <w:sz w:val="24"/>
          <w:szCs w:val="24"/>
          <w:lang w:val="en-US"/>
        </w:rPr>
        <w:t xml:space="preserve"> been identified by </w:t>
      </w:r>
      <w:proofErr w:type="spellStart"/>
      <w:r w:rsidR="00630556">
        <w:rPr>
          <w:rFonts w:ascii="Times New Roman" w:hAnsi="Times New Roman" w:cs="Times New Roman"/>
          <w:sz w:val="24"/>
          <w:szCs w:val="24"/>
          <w:lang w:val="en-US"/>
        </w:rPr>
        <w:t>Granovetter</w:t>
      </w:r>
      <w:proofErr w:type="spellEnd"/>
      <w:r w:rsidR="00630556" w:rsidRPr="00125AA9">
        <w:rPr>
          <w:rFonts w:ascii="Times New Roman" w:hAnsi="Times New Roman" w:cs="Times New Roman"/>
          <w:sz w:val="24"/>
          <w:szCs w:val="24"/>
          <w:lang w:val="en-US"/>
        </w:rPr>
        <w:t xml:space="preserve"> </w:t>
      </w:r>
      <w:r w:rsidR="00630556">
        <w:rPr>
          <w:rFonts w:ascii="Times New Roman" w:hAnsi="Times New Roman" w:cs="Times New Roman"/>
          <w:sz w:val="24"/>
          <w:szCs w:val="24"/>
          <w:lang w:val="en-US"/>
        </w:rPr>
        <w:t>(</w:t>
      </w:r>
      <w:r w:rsidR="00630556" w:rsidRPr="00125AA9">
        <w:rPr>
          <w:rFonts w:ascii="Times New Roman" w:hAnsi="Times New Roman" w:cs="Times New Roman"/>
          <w:sz w:val="24"/>
          <w:szCs w:val="24"/>
          <w:lang w:val="en-US"/>
        </w:rPr>
        <w:t>1992)</w:t>
      </w:r>
      <w:r w:rsidR="00630556">
        <w:rPr>
          <w:rFonts w:ascii="Times New Roman" w:hAnsi="Times New Roman" w:cs="Times New Roman"/>
          <w:sz w:val="24"/>
          <w:szCs w:val="24"/>
          <w:lang w:val="en-US"/>
        </w:rPr>
        <w:t xml:space="preserve">, </w:t>
      </w:r>
      <w:r w:rsidRPr="00125AA9">
        <w:rPr>
          <w:rFonts w:ascii="Times New Roman" w:hAnsi="Times New Roman" w:cs="Times New Roman"/>
          <w:sz w:val="24"/>
          <w:szCs w:val="24"/>
          <w:lang w:val="en-US"/>
        </w:rPr>
        <w:t xml:space="preserve">structural and relational. </w:t>
      </w:r>
      <w:r w:rsidR="00A9630C">
        <w:rPr>
          <w:rFonts w:ascii="Times New Roman" w:hAnsi="Times New Roman" w:cs="Times New Roman"/>
          <w:sz w:val="24"/>
          <w:szCs w:val="24"/>
          <w:lang w:val="en-US"/>
        </w:rPr>
        <w:t xml:space="preserve">Similarly, </w:t>
      </w:r>
      <w:proofErr w:type="spellStart"/>
      <w:r w:rsidR="00A9630C" w:rsidRPr="006879E7">
        <w:rPr>
          <w:rFonts w:ascii="Times New Roman" w:hAnsi="Times New Roman" w:cs="Times New Roman"/>
          <w:sz w:val="24"/>
          <w:szCs w:val="24"/>
          <w:lang w:val="en-US"/>
        </w:rPr>
        <w:t>Andersson</w:t>
      </w:r>
      <w:proofErr w:type="spellEnd"/>
      <w:r w:rsidR="00A9630C" w:rsidRPr="006879E7">
        <w:rPr>
          <w:rFonts w:ascii="Times New Roman" w:hAnsi="Times New Roman" w:cs="Times New Roman"/>
          <w:sz w:val="24"/>
          <w:szCs w:val="24"/>
          <w:lang w:val="en-US"/>
        </w:rPr>
        <w:t xml:space="preserve"> et al (2001) argue that subsidiary embeddedness within a business network should be considered along two dimensions - ‘the </w:t>
      </w:r>
      <w:r w:rsidR="00A9630C" w:rsidRPr="006879E7">
        <w:rPr>
          <w:rFonts w:ascii="Times New Roman" w:hAnsi="Times New Roman" w:cs="Times New Roman"/>
          <w:i/>
          <w:sz w:val="24"/>
          <w:szCs w:val="24"/>
          <w:lang w:val="en-US"/>
        </w:rPr>
        <w:t>attributes</w:t>
      </w:r>
      <w:r w:rsidR="00A9630C" w:rsidRPr="006879E7">
        <w:rPr>
          <w:rFonts w:ascii="Times New Roman" w:hAnsi="Times New Roman" w:cs="Times New Roman"/>
          <w:sz w:val="24"/>
          <w:szCs w:val="24"/>
          <w:lang w:val="en-US"/>
        </w:rPr>
        <w:t xml:space="preserve"> of a subsidiary’s relationship with its network’, and ‘the </w:t>
      </w:r>
      <w:r w:rsidR="00A9630C" w:rsidRPr="006879E7">
        <w:rPr>
          <w:rFonts w:ascii="Times New Roman" w:hAnsi="Times New Roman" w:cs="Times New Roman"/>
          <w:i/>
          <w:sz w:val="24"/>
          <w:szCs w:val="24"/>
          <w:lang w:val="en-US"/>
        </w:rPr>
        <w:t>position</w:t>
      </w:r>
      <w:r w:rsidR="00A9630C" w:rsidRPr="006879E7">
        <w:rPr>
          <w:rFonts w:ascii="Times New Roman" w:hAnsi="Times New Roman" w:cs="Times New Roman"/>
          <w:sz w:val="24"/>
          <w:szCs w:val="24"/>
          <w:lang w:val="en-US"/>
        </w:rPr>
        <w:t xml:space="preserve"> of a subsidiary in the network’. </w:t>
      </w:r>
      <w:r w:rsidR="00A15D48">
        <w:rPr>
          <w:rFonts w:ascii="Times New Roman" w:hAnsi="Times New Roman" w:cs="Times New Roman"/>
          <w:sz w:val="24"/>
          <w:szCs w:val="24"/>
          <w:lang w:val="en-US"/>
        </w:rPr>
        <w:t>Thus</w:t>
      </w:r>
      <w:r w:rsidR="00A9630C" w:rsidRPr="006879E7">
        <w:rPr>
          <w:rFonts w:ascii="Times New Roman" w:hAnsi="Times New Roman" w:cs="Times New Roman"/>
          <w:sz w:val="24"/>
          <w:szCs w:val="24"/>
          <w:lang w:val="en-US"/>
        </w:rPr>
        <w:t xml:space="preserve">, the definition offered by Gulati (1998) and Rowley et al (2000) breaks down subsidiary embeddedness into two dimensions: </w:t>
      </w:r>
      <w:r w:rsidR="00A9630C" w:rsidRPr="006879E7">
        <w:rPr>
          <w:rFonts w:ascii="Times New Roman" w:hAnsi="Times New Roman" w:cs="Times New Roman"/>
          <w:i/>
          <w:sz w:val="24"/>
          <w:szCs w:val="24"/>
          <w:lang w:val="en-US"/>
        </w:rPr>
        <w:t>relational</w:t>
      </w:r>
      <w:r w:rsidR="00A9630C" w:rsidRPr="006879E7">
        <w:rPr>
          <w:rFonts w:ascii="Times New Roman" w:hAnsi="Times New Roman" w:cs="Times New Roman"/>
          <w:sz w:val="24"/>
          <w:szCs w:val="24"/>
          <w:lang w:val="en-US"/>
        </w:rPr>
        <w:t xml:space="preserve"> and </w:t>
      </w:r>
      <w:r w:rsidR="00A9630C" w:rsidRPr="006879E7">
        <w:rPr>
          <w:rFonts w:ascii="Times New Roman" w:hAnsi="Times New Roman" w:cs="Times New Roman"/>
          <w:i/>
          <w:sz w:val="24"/>
          <w:szCs w:val="24"/>
          <w:lang w:val="en-US"/>
        </w:rPr>
        <w:t>structural</w:t>
      </w:r>
      <w:r w:rsidR="00A9630C" w:rsidRPr="006879E7">
        <w:rPr>
          <w:rFonts w:ascii="Times New Roman" w:hAnsi="Times New Roman" w:cs="Times New Roman"/>
          <w:sz w:val="24"/>
          <w:szCs w:val="24"/>
          <w:lang w:val="en-US"/>
        </w:rPr>
        <w:t>. To consider either dimension of embeddedness, Rowley et al (2000:371) point out that the analysis should initiate from the ‘</w:t>
      </w:r>
      <w:r w:rsidR="00A9630C" w:rsidRPr="006879E7">
        <w:rPr>
          <w:rFonts w:ascii="Times New Roman" w:hAnsi="Times New Roman" w:cs="Times New Roman"/>
          <w:i/>
          <w:sz w:val="24"/>
          <w:szCs w:val="24"/>
          <w:lang w:val="en-US"/>
        </w:rPr>
        <w:t>intensity of</w:t>
      </w:r>
      <w:r w:rsidR="00A9630C" w:rsidRPr="006879E7">
        <w:rPr>
          <w:rFonts w:ascii="Times New Roman" w:hAnsi="Times New Roman" w:cs="Times New Roman"/>
          <w:sz w:val="24"/>
          <w:szCs w:val="24"/>
          <w:lang w:val="en-US"/>
        </w:rPr>
        <w:t xml:space="preserve"> </w:t>
      </w:r>
      <w:r w:rsidR="00A9630C" w:rsidRPr="006879E7">
        <w:rPr>
          <w:rFonts w:ascii="Times New Roman" w:hAnsi="Times New Roman" w:cs="Times New Roman"/>
          <w:i/>
          <w:sz w:val="24"/>
          <w:szCs w:val="24"/>
          <w:lang w:val="en-US"/>
        </w:rPr>
        <w:t>ties’</w:t>
      </w:r>
      <w:r w:rsidR="00A9630C" w:rsidRPr="006879E7">
        <w:rPr>
          <w:rFonts w:ascii="Times New Roman" w:hAnsi="Times New Roman" w:cs="Times New Roman"/>
          <w:sz w:val="24"/>
          <w:szCs w:val="24"/>
          <w:lang w:val="en-US"/>
        </w:rPr>
        <w:t xml:space="preserve"> between a subsidiary and the rest of the MNE, which are conditioned upon MNE control and ownership strategy in place.</w:t>
      </w:r>
      <w:r w:rsidR="00FA4AC3">
        <w:rPr>
          <w:rFonts w:ascii="Times New Roman" w:hAnsi="Times New Roman" w:cs="Times New Roman"/>
          <w:sz w:val="24"/>
          <w:szCs w:val="24"/>
          <w:lang w:val="en-US"/>
        </w:rPr>
        <w:tab/>
      </w:r>
    </w:p>
    <w:p w14:paraId="1A491A2E" w14:textId="77777777" w:rsidR="007076E8" w:rsidRDefault="00B601A4" w:rsidP="00FB1AB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A4AC3">
        <w:rPr>
          <w:rFonts w:ascii="Times New Roman" w:hAnsi="Times New Roman" w:cs="Times New Roman"/>
          <w:sz w:val="24"/>
          <w:szCs w:val="24"/>
          <w:lang w:val="en-US"/>
        </w:rPr>
        <w:t>Specifically, a</w:t>
      </w:r>
      <w:r w:rsidR="00FB1AB2" w:rsidRPr="00125AA9">
        <w:rPr>
          <w:rFonts w:ascii="Times New Roman" w:hAnsi="Times New Roman" w:cs="Times New Roman"/>
          <w:sz w:val="24"/>
          <w:szCs w:val="24"/>
          <w:lang w:val="en-US"/>
        </w:rPr>
        <w:t xml:space="preserve">ccording to </w:t>
      </w:r>
      <w:proofErr w:type="spellStart"/>
      <w:r w:rsidR="00FB1AB2" w:rsidRPr="00125AA9">
        <w:rPr>
          <w:rFonts w:ascii="Times New Roman" w:hAnsi="Times New Roman" w:cs="Times New Roman"/>
          <w:sz w:val="24"/>
          <w:szCs w:val="24"/>
          <w:lang w:val="en-US"/>
        </w:rPr>
        <w:t>Nahapiet</w:t>
      </w:r>
      <w:proofErr w:type="spellEnd"/>
      <w:r w:rsidR="00FB1AB2" w:rsidRPr="00125AA9">
        <w:rPr>
          <w:rFonts w:ascii="Times New Roman" w:hAnsi="Times New Roman" w:cs="Times New Roman"/>
          <w:sz w:val="24"/>
          <w:szCs w:val="24"/>
          <w:lang w:val="en-US"/>
        </w:rPr>
        <w:t xml:space="preserve"> and Ghoshal (1998, p.244) structural embeddedness is defined as “</w:t>
      </w:r>
      <w:r w:rsidR="00FB1AB2" w:rsidRPr="00125AA9">
        <w:rPr>
          <w:rFonts w:ascii="Times New Roman" w:hAnsi="Times New Roman" w:cs="Times New Roman"/>
          <w:i/>
          <w:sz w:val="24"/>
          <w:szCs w:val="24"/>
          <w:lang w:val="en-US"/>
        </w:rPr>
        <w:t xml:space="preserve">the impersonal </w:t>
      </w:r>
      <w:r w:rsidR="008430CF" w:rsidRPr="00125AA9">
        <w:rPr>
          <w:rFonts w:ascii="Times New Roman" w:hAnsi="Times New Roman" w:cs="Times New Roman"/>
          <w:i/>
          <w:sz w:val="24"/>
          <w:szCs w:val="24"/>
          <w:lang w:val="en-US"/>
        </w:rPr>
        <w:t>configuration</w:t>
      </w:r>
      <w:r w:rsidR="00FB1AB2" w:rsidRPr="00125AA9">
        <w:rPr>
          <w:rFonts w:ascii="Times New Roman" w:hAnsi="Times New Roman" w:cs="Times New Roman"/>
          <w:i/>
          <w:sz w:val="24"/>
          <w:szCs w:val="24"/>
          <w:lang w:val="en-US"/>
        </w:rPr>
        <w:t xml:space="preserve"> of linkages between people or units”.  </w:t>
      </w:r>
      <w:r w:rsidR="00FB1AB2" w:rsidRPr="00125AA9">
        <w:rPr>
          <w:rFonts w:ascii="Times New Roman" w:hAnsi="Times New Roman" w:cs="Times New Roman"/>
          <w:sz w:val="24"/>
          <w:szCs w:val="24"/>
          <w:lang w:val="en-US"/>
        </w:rPr>
        <w:t xml:space="preserve">In contrast, relational embeddedness describes the quality of the network ties actors </w:t>
      </w:r>
      <w:r w:rsidR="00FB1AB2" w:rsidRPr="00125AA9">
        <w:rPr>
          <w:rFonts w:ascii="Times New Roman" w:hAnsi="Times New Roman" w:cs="Times New Roman"/>
          <w:sz w:val="24"/>
          <w:szCs w:val="24"/>
          <w:lang w:val="en-US"/>
        </w:rPr>
        <w:lastRenderedPageBreak/>
        <w:t xml:space="preserve">that developed through time. In their article they argue on the importance of both the structural and relational embeddedness in the creation of intellectual capital (alongside the cognitive dimension). </w:t>
      </w:r>
      <w:r w:rsidR="00FB1AB2" w:rsidRPr="00125AA9">
        <w:rPr>
          <w:rFonts w:ascii="Times New Roman" w:hAnsi="Times New Roman" w:cs="Times New Roman"/>
          <w:bCs/>
          <w:sz w:val="24"/>
          <w:szCs w:val="24"/>
          <w:lang w:val="en-US"/>
        </w:rPr>
        <w:t xml:space="preserve">Gulati (1998) argues </w:t>
      </w:r>
      <w:r w:rsidR="008430CF" w:rsidRPr="00125AA9">
        <w:rPr>
          <w:rFonts w:ascii="Times New Roman" w:hAnsi="Times New Roman" w:cs="Times New Roman"/>
          <w:bCs/>
          <w:sz w:val="24"/>
          <w:szCs w:val="24"/>
          <w:lang w:val="en-US"/>
        </w:rPr>
        <w:t>embeddedness</w:t>
      </w:r>
      <w:r w:rsidR="00FB1AB2" w:rsidRPr="00125AA9">
        <w:rPr>
          <w:rFonts w:ascii="Times New Roman" w:hAnsi="Times New Roman" w:cs="Times New Roman"/>
          <w:bCs/>
          <w:sz w:val="24"/>
          <w:szCs w:val="24"/>
          <w:lang w:val="en-US"/>
        </w:rPr>
        <w:t xml:space="preserve"> is the quest to minimize uncertainty in a network as it facilitates information sharing where structural embeddedness reflects the positional perspective on network whilst relational embeddedness the cohesion perspective. Further research</w:t>
      </w:r>
      <w:r w:rsidR="00FB1AB2">
        <w:rPr>
          <w:rFonts w:ascii="Times New Roman" w:hAnsi="Times New Roman" w:cs="Times New Roman"/>
          <w:bCs/>
          <w:sz w:val="24"/>
          <w:szCs w:val="24"/>
          <w:lang w:val="en-US"/>
        </w:rPr>
        <w:t xml:space="preserve"> establishes the importance of </w:t>
      </w:r>
      <w:r w:rsidR="00FB1AB2" w:rsidRPr="00125AA9">
        <w:rPr>
          <w:rFonts w:ascii="Times New Roman" w:hAnsi="Times New Roman" w:cs="Times New Roman"/>
          <w:bCs/>
          <w:sz w:val="24"/>
          <w:szCs w:val="24"/>
          <w:lang w:val="en-US"/>
        </w:rPr>
        <w:t>structural embeddedness in understanding the shaping of competitive and strategic dynamics within networks of firms (</w:t>
      </w:r>
      <w:proofErr w:type="spellStart"/>
      <w:r w:rsidR="00FB1AB2" w:rsidRPr="00125AA9">
        <w:rPr>
          <w:rFonts w:ascii="Times New Roman" w:hAnsi="Times New Roman" w:cs="Times New Roman"/>
          <w:bCs/>
          <w:sz w:val="24"/>
          <w:szCs w:val="24"/>
          <w:lang w:val="en-US"/>
        </w:rPr>
        <w:t>Provan</w:t>
      </w:r>
      <w:proofErr w:type="spellEnd"/>
      <w:r w:rsidR="00FB1AB2" w:rsidRPr="00125AA9">
        <w:rPr>
          <w:rFonts w:ascii="Times New Roman" w:hAnsi="Times New Roman" w:cs="Times New Roman"/>
          <w:bCs/>
          <w:sz w:val="24"/>
          <w:szCs w:val="24"/>
          <w:lang w:val="en-US"/>
        </w:rPr>
        <w:t xml:space="preserve"> 1993; Gulati 1999).  Thus, structural embeddedness constitutes an important dimension in the study of strategic activity “</w:t>
      </w:r>
      <w:r w:rsidR="00FB1AB2" w:rsidRPr="008A680E">
        <w:rPr>
          <w:rFonts w:ascii="Times New Roman" w:hAnsi="Times New Roman" w:cs="Times New Roman"/>
          <w:bCs/>
          <w:i/>
          <w:sz w:val="24"/>
          <w:szCs w:val="24"/>
          <w:lang w:val="en-US"/>
        </w:rPr>
        <w:t>in the social and other contexts in which it is so richly embedded</w:t>
      </w:r>
      <w:r w:rsidR="00FB1AB2" w:rsidRPr="00125AA9">
        <w:rPr>
          <w:rFonts w:ascii="Times New Roman" w:hAnsi="Times New Roman" w:cs="Times New Roman"/>
          <w:bCs/>
          <w:sz w:val="24"/>
          <w:szCs w:val="24"/>
          <w:lang w:val="en-US"/>
        </w:rPr>
        <w:t>” (</w:t>
      </w:r>
      <w:proofErr w:type="spellStart"/>
      <w:r w:rsidR="00FB1AB2" w:rsidRPr="00125AA9">
        <w:rPr>
          <w:rFonts w:ascii="Times New Roman" w:hAnsi="Times New Roman" w:cs="Times New Roman"/>
          <w:bCs/>
          <w:sz w:val="24"/>
          <w:szCs w:val="24"/>
          <w:lang w:val="en-US"/>
        </w:rPr>
        <w:t>Gnyawali</w:t>
      </w:r>
      <w:proofErr w:type="spellEnd"/>
      <w:r w:rsidR="00FB1AB2" w:rsidRPr="00125AA9">
        <w:rPr>
          <w:rFonts w:ascii="Times New Roman" w:hAnsi="Times New Roman" w:cs="Times New Roman"/>
          <w:bCs/>
          <w:sz w:val="24"/>
          <w:szCs w:val="24"/>
          <w:lang w:val="en-US"/>
        </w:rPr>
        <w:t xml:space="preserve"> and </w:t>
      </w:r>
      <w:proofErr w:type="spellStart"/>
      <w:r w:rsidR="00FB1AB2" w:rsidRPr="00125AA9">
        <w:rPr>
          <w:rFonts w:ascii="Times New Roman" w:hAnsi="Times New Roman" w:cs="Times New Roman"/>
          <w:bCs/>
          <w:sz w:val="24"/>
          <w:szCs w:val="24"/>
          <w:lang w:val="en-US"/>
        </w:rPr>
        <w:t>Madhavan</w:t>
      </w:r>
      <w:proofErr w:type="spellEnd"/>
      <w:r w:rsidR="00FB1AB2" w:rsidRPr="00125AA9">
        <w:rPr>
          <w:rFonts w:ascii="Times New Roman" w:hAnsi="Times New Roman" w:cs="Times New Roman"/>
          <w:bCs/>
          <w:sz w:val="24"/>
          <w:szCs w:val="24"/>
          <w:lang w:val="en-US"/>
        </w:rPr>
        <w:t>, 2001, p. 443)</w:t>
      </w:r>
      <w:r w:rsidR="00FB1AB2">
        <w:rPr>
          <w:rFonts w:ascii="Times New Roman" w:hAnsi="Times New Roman" w:cs="Times New Roman"/>
          <w:bCs/>
          <w:sz w:val="24"/>
          <w:szCs w:val="24"/>
          <w:lang w:val="en-US"/>
        </w:rPr>
        <w:t>.</w:t>
      </w:r>
      <w:r w:rsidR="007076E8">
        <w:rPr>
          <w:rFonts w:ascii="Times New Roman" w:hAnsi="Times New Roman" w:cs="Times New Roman"/>
          <w:sz w:val="24"/>
          <w:szCs w:val="24"/>
          <w:lang w:val="en-US"/>
        </w:rPr>
        <w:t xml:space="preserve"> </w:t>
      </w:r>
    </w:p>
    <w:p w14:paraId="017E03D3" w14:textId="77777777" w:rsidR="00841490" w:rsidRPr="00841490" w:rsidRDefault="007076E8" w:rsidP="00000629">
      <w:pPr>
        <w:spacing w:line="480" w:lineRule="auto"/>
        <w:jc w:val="both"/>
        <w:rPr>
          <w:rFonts w:ascii="Times New Roman" w:hAnsi="Times New Roman" w:cs="Times New Roman"/>
          <w:b/>
          <w:sz w:val="28"/>
          <w:szCs w:val="24"/>
          <w:lang w:val="en-US"/>
        </w:rPr>
      </w:pPr>
      <w:r>
        <w:rPr>
          <w:rFonts w:ascii="Times New Roman" w:hAnsi="Times New Roman" w:cs="Times New Roman"/>
          <w:sz w:val="24"/>
          <w:szCs w:val="24"/>
          <w:lang w:val="en-US"/>
        </w:rPr>
        <w:tab/>
      </w:r>
      <w:r w:rsidR="00841490" w:rsidRPr="00841490">
        <w:rPr>
          <w:rFonts w:ascii="Times New Roman" w:hAnsi="Times New Roman" w:cs="Times New Roman"/>
          <w:b/>
          <w:sz w:val="28"/>
          <w:szCs w:val="24"/>
          <w:lang w:val="en-US"/>
        </w:rPr>
        <w:t>Conceptual Framework and Hypotheses</w:t>
      </w:r>
    </w:p>
    <w:p w14:paraId="5A65671B" w14:textId="6F3FE17C" w:rsidR="004C25FB" w:rsidRPr="005D61BD" w:rsidRDefault="005A707D" w:rsidP="005D61BD">
      <w:pPr>
        <w:spacing w:line="480" w:lineRule="auto"/>
        <w:jc w:val="both"/>
        <w:rPr>
          <w:rFonts w:ascii="Times New Roman" w:hAnsi="Times New Roman" w:cs="Times New Roman"/>
          <w:bCs/>
          <w:sz w:val="24"/>
          <w:szCs w:val="24"/>
          <w:lang w:val="en-US"/>
        </w:rPr>
      </w:pPr>
      <w:r w:rsidRPr="00125AA9">
        <w:rPr>
          <w:rFonts w:ascii="Times New Roman" w:hAnsi="Times New Roman" w:cs="Times New Roman"/>
          <w:bCs/>
          <w:sz w:val="24"/>
          <w:szCs w:val="24"/>
          <w:lang w:val="en-US"/>
        </w:rPr>
        <w:t xml:space="preserve">It is the work of Freeman </w:t>
      </w:r>
      <w:r w:rsidRPr="00AD5D2E">
        <w:rPr>
          <w:rFonts w:ascii="Times New Roman" w:hAnsi="Times New Roman" w:cs="Times New Roman"/>
          <w:bCs/>
          <w:sz w:val="24"/>
          <w:szCs w:val="24"/>
          <w:lang w:val="en-US"/>
        </w:rPr>
        <w:t>(1978</w:t>
      </w:r>
      <w:r w:rsidR="007D296D" w:rsidRPr="00AD5D2E">
        <w:rPr>
          <w:rFonts w:ascii="Times New Roman" w:hAnsi="Times New Roman" w:cs="Times New Roman"/>
          <w:bCs/>
          <w:sz w:val="24"/>
          <w:szCs w:val="24"/>
          <w:lang w:val="en-US"/>
        </w:rPr>
        <w:t>)</w:t>
      </w:r>
      <w:r w:rsidRPr="00125AA9">
        <w:rPr>
          <w:rFonts w:ascii="Times New Roman" w:hAnsi="Times New Roman" w:cs="Times New Roman"/>
          <w:bCs/>
          <w:sz w:val="24"/>
          <w:szCs w:val="24"/>
          <w:lang w:val="en-US"/>
        </w:rPr>
        <w:t xml:space="preserve"> and Freeman et al. (1979) </w:t>
      </w:r>
      <w:r w:rsidR="00FA0D93" w:rsidRPr="00125AA9">
        <w:rPr>
          <w:rFonts w:ascii="Times New Roman" w:hAnsi="Times New Roman" w:cs="Times New Roman"/>
          <w:bCs/>
          <w:sz w:val="24"/>
          <w:szCs w:val="24"/>
          <w:lang w:val="en-US"/>
        </w:rPr>
        <w:t>that has</w:t>
      </w:r>
      <w:r w:rsidRPr="00125AA9">
        <w:rPr>
          <w:rFonts w:ascii="Times New Roman" w:hAnsi="Times New Roman" w:cs="Times New Roman"/>
          <w:bCs/>
          <w:sz w:val="24"/>
          <w:szCs w:val="24"/>
          <w:lang w:val="en-US"/>
        </w:rPr>
        <w:t xml:space="preserve"> provided key measurements of structural embeddedness deriving from his research on structural centrality in networks</w:t>
      </w:r>
      <w:r w:rsidR="00FA0D93">
        <w:rPr>
          <w:rStyle w:val="FootnoteReference"/>
          <w:rFonts w:ascii="Times New Roman" w:hAnsi="Times New Roman" w:cs="Times New Roman"/>
          <w:bCs/>
          <w:sz w:val="24"/>
          <w:szCs w:val="24"/>
          <w:lang w:val="en-US"/>
        </w:rPr>
        <w:footnoteReference w:id="1"/>
      </w:r>
      <w:r w:rsidR="00EF52C8">
        <w:rPr>
          <w:rFonts w:ascii="Times New Roman" w:hAnsi="Times New Roman" w:cs="Times New Roman"/>
          <w:bCs/>
          <w:sz w:val="24"/>
          <w:szCs w:val="24"/>
          <w:lang w:val="en-US"/>
        </w:rPr>
        <w:t>.</w:t>
      </w:r>
      <w:r w:rsidRPr="00125AA9">
        <w:rPr>
          <w:rFonts w:ascii="Times New Roman" w:hAnsi="Times New Roman" w:cs="Times New Roman"/>
          <w:bCs/>
          <w:sz w:val="24"/>
          <w:szCs w:val="24"/>
          <w:lang w:val="en-US"/>
        </w:rPr>
        <w:t xml:space="preserve"> </w:t>
      </w:r>
      <w:r w:rsidR="00501A69">
        <w:rPr>
          <w:rFonts w:ascii="Times New Roman" w:hAnsi="Times New Roman" w:cs="Times New Roman"/>
          <w:sz w:val="24"/>
          <w:szCs w:val="24"/>
          <w:lang w:val="en-US"/>
        </w:rPr>
        <w:t>In this paper, t</w:t>
      </w:r>
      <w:r w:rsidR="00841490" w:rsidRPr="00841490">
        <w:rPr>
          <w:rFonts w:ascii="Times New Roman" w:hAnsi="Times New Roman" w:cs="Times New Roman"/>
          <w:sz w:val="24"/>
          <w:szCs w:val="24"/>
          <w:lang w:val="en-US"/>
        </w:rPr>
        <w:t xml:space="preserve">o measure structural embeddedness, </w:t>
      </w:r>
      <w:r w:rsidR="0013003B">
        <w:rPr>
          <w:rFonts w:ascii="Times New Roman" w:hAnsi="Times New Roman" w:cs="Times New Roman"/>
          <w:sz w:val="24"/>
          <w:szCs w:val="24"/>
          <w:lang w:val="en-US"/>
        </w:rPr>
        <w:t xml:space="preserve">we follow </w:t>
      </w:r>
      <w:proofErr w:type="spellStart"/>
      <w:r w:rsidR="00841490" w:rsidRPr="00841490">
        <w:rPr>
          <w:rFonts w:ascii="Times New Roman" w:hAnsi="Times New Roman" w:cs="Times New Roman"/>
          <w:sz w:val="24"/>
          <w:szCs w:val="24"/>
          <w:lang w:val="en-US"/>
        </w:rPr>
        <w:t>Nahapiet</w:t>
      </w:r>
      <w:proofErr w:type="spellEnd"/>
      <w:r w:rsidR="00841490" w:rsidRPr="00841490">
        <w:rPr>
          <w:rFonts w:ascii="Times New Roman" w:hAnsi="Times New Roman" w:cs="Times New Roman"/>
          <w:sz w:val="24"/>
          <w:szCs w:val="24"/>
          <w:lang w:val="en-US"/>
        </w:rPr>
        <w:t xml:space="preserve"> and Ghoshal (1998, p.244) </w:t>
      </w:r>
      <w:r w:rsidR="0013003B">
        <w:rPr>
          <w:rFonts w:ascii="Times New Roman" w:hAnsi="Times New Roman" w:cs="Times New Roman"/>
          <w:sz w:val="24"/>
          <w:szCs w:val="24"/>
          <w:lang w:val="en-US"/>
        </w:rPr>
        <w:t xml:space="preserve">who </w:t>
      </w:r>
      <w:r w:rsidR="00841490" w:rsidRPr="00841490">
        <w:rPr>
          <w:rFonts w:ascii="Times New Roman" w:hAnsi="Times New Roman" w:cs="Times New Roman"/>
          <w:sz w:val="24"/>
          <w:szCs w:val="24"/>
          <w:lang w:val="en-US"/>
        </w:rPr>
        <w:t>assert that density, connectivity, and/or hierarchy, can be used to describe the “</w:t>
      </w:r>
      <w:r w:rsidR="00841490" w:rsidRPr="00841490">
        <w:rPr>
          <w:rFonts w:ascii="Times New Roman" w:hAnsi="Times New Roman" w:cs="Times New Roman"/>
          <w:i/>
          <w:sz w:val="24"/>
          <w:szCs w:val="24"/>
          <w:lang w:val="en-US"/>
        </w:rPr>
        <w:t>presence or absence of network ties between actors; network configuration or morphology</w:t>
      </w:r>
      <w:r w:rsidR="00841490" w:rsidRPr="00841490">
        <w:rPr>
          <w:rFonts w:ascii="Times New Roman" w:hAnsi="Times New Roman" w:cs="Times New Roman"/>
          <w:sz w:val="24"/>
          <w:szCs w:val="24"/>
          <w:lang w:val="en-US"/>
        </w:rPr>
        <w:t xml:space="preserve">”. Similarly, </w:t>
      </w:r>
      <w:proofErr w:type="spellStart"/>
      <w:r w:rsidR="00841490" w:rsidRPr="00841490">
        <w:rPr>
          <w:rFonts w:ascii="Times New Roman" w:hAnsi="Times New Roman" w:cs="Times New Roman"/>
          <w:sz w:val="24"/>
          <w:szCs w:val="24"/>
          <w:lang w:val="en-US"/>
        </w:rPr>
        <w:t>Sismek</w:t>
      </w:r>
      <w:proofErr w:type="spellEnd"/>
      <w:r w:rsidR="00841490" w:rsidRPr="00841490">
        <w:rPr>
          <w:rFonts w:ascii="Times New Roman" w:hAnsi="Times New Roman" w:cs="Times New Roman"/>
          <w:sz w:val="24"/>
          <w:szCs w:val="24"/>
          <w:lang w:val="en-US"/>
        </w:rPr>
        <w:t xml:space="preserve"> et al (2003) identify four different measures of </w:t>
      </w:r>
      <w:r w:rsidR="00841490" w:rsidRPr="00841490">
        <w:rPr>
          <w:rFonts w:ascii="Times New Roman" w:hAnsi="Times New Roman" w:cs="Times New Roman"/>
          <w:i/>
          <w:sz w:val="24"/>
          <w:szCs w:val="24"/>
          <w:lang w:val="en-US"/>
        </w:rPr>
        <w:t>structural</w:t>
      </w:r>
      <w:r w:rsidR="00841490" w:rsidRPr="00841490">
        <w:rPr>
          <w:rFonts w:ascii="Times New Roman" w:hAnsi="Times New Roman" w:cs="Times New Roman"/>
          <w:sz w:val="24"/>
          <w:szCs w:val="24"/>
          <w:lang w:val="en-US"/>
        </w:rPr>
        <w:t xml:space="preserve"> dimension of embeddedness: “</w:t>
      </w:r>
      <w:r w:rsidR="00841490" w:rsidRPr="00841490">
        <w:rPr>
          <w:rFonts w:ascii="Times New Roman" w:hAnsi="Times New Roman" w:cs="Times New Roman"/>
          <w:i/>
          <w:sz w:val="24"/>
          <w:szCs w:val="24"/>
        </w:rPr>
        <w:t>closure, density, connectivity, and hierarchy</w:t>
      </w:r>
      <w:r w:rsidR="00841490" w:rsidRPr="00841490">
        <w:rPr>
          <w:rFonts w:ascii="Times New Roman" w:hAnsi="Times New Roman" w:cs="Times New Roman"/>
          <w:sz w:val="24"/>
          <w:szCs w:val="24"/>
        </w:rPr>
        <w:t xml:space="preserve">” (p. 430). </w:t>
      </w:r>
      <w:r w:rsidR="00841490" w:rsidRPr="00841490">
        <w:rPr>
          <w:rFonts w:ascii="Times New Roman" w:hAnsi="Times New Roman" w:cs="Times New Roman"/>
          <w:sz w:val="24"/>
          <w:szCs w:val="24"/>
          <w:lang w:val="en-US"/>
        </w:rPr>
        <w:t xml:space="preserve">These measures are </w:t>
      </w:r>
      <w:r w:rsidR="00A855EA">
        <w:rPr>
          <w:rFonts w:ascii="Times New Roman" w:hAnsi="Times New Roman" w:cs="Times New Roman"/>
          <w:sz w:val="24"/>
          <w:szCs w:val="24"/>
          <w:lang w:val="en-US"/>
        </w:rPr>
        <w:t xml:space="preserve">variably adapted by </w:t>
      </w:r>
      <w:r w:rsidR="00841490" w:rsidRPr="00841490">
        <w:rPr>
          <w:rFonts w:ascii="Times New Roman" w:hAnsi="Times New Roman" w:cs="Times New Roman"/>
          <w:sz w:val="24"/>
          <w:szCs w:val="24"/>
          <w:lang w:val="en-US"/>
        </w:rPr>
        <w:t xml:space="preserve">a number of empirical studies (e.g. Gulati 1999; </w:t>
      </w:r>
      <w:proofErr w:type="spellStart"/>
      <w:r w:rsidR="00841490" w:rsidRPr="00841490">
        <w:rPr>
          <w:rFonts w:ascii="Times New Roman" w:hAnsi="Times New Roman" w:cs="Times New Roman"/>
          <w:sz w:val="24"/>
          <w:szCs w:val="24"/>
          <w:lang w:val="en-US"/>
        </w:rPr>
        <w:t>Gilsing</w:t>
      </w:r>
      <w:proofErr w:type="spellEnd"/>
      <w:r w:rsidR="00841490" w:rsidRPr="00841490">
        <w:rPr>
          <w:rFonts w:ascii="Times New Roman" w:hAnsi="Times New Roman" w:cs="Times New Roman"/>
          <w:bCs/>
          <w:sz w:val="24"/>
          <w:szCs w:val="24"/>
          <w:lang w:val="en-US"/>
        </w:rPr>
        <w:t xml:space="preserve"> and </w:t>
      </w:r>
      <w:proofErr w:type="spellStart"/>
      <w:r w:rsidR="00841490" w:rsidRPr="00841490">
        <w:rPr>
          <w:rFonts w:ascii="Times New Roman" w:hAnsi="Times New Roman" w:cs="Times New Roman"/>
          <w:bCs/>
          <w:sz w:val="24"/>
          <w:szCs w:val="24"/>
          <w:lang w:val="en-US"/>
        </w:rPr>
        <w:t>Nooteboom</w:t>
      </w:r>
      <w:proofErr w:type="spellEnd"/>
      <w:r w:rsidR="00841490" w:rsidRPr="00841490">
        <w:rPr>
          <w:rFonts w:ascii="Times New Roman" w:hAnsi="Times New Roman" w:cs="Times New Roman"/>
          <w:bCs/>
          <w:sz w:val="24"/>
          <w:szCs w:val="24"/>
          <w:lang w:val="en-US"/>
        </w:rPr>
        <w:t xml:space="preserve">, 2006; </w:t>
      </w:r>
      <w:proofErr w:type="spellStart"/>
      <w:r w:rsidR="00841490" w:rsidRPr="00841490">
        <w:rPr>
          <w:rFonts w:ascii="Times New Roman" w:hAnsi="Times New Roman" w:cs="Times New Roman"/>
          <w:bCs/>
          <w:sz w:val="24"/>
          <w:szCs w:val="24"/>
          <w:lang w:val="en-US"/>
        </w:rPr>
        <w:t>Gilsing</w:t>
      </w:r>
      <w:proofErr w:type="spellEnd"/>
      <w:r w:rsidR="00841490" w:rsidRPr="00841490">
        <w:rPr>
          <w:rFonts w:ascii="Times New Roman" w:hAnsi="Times New Roman" w:cs="Times New Roman"/>
          <w:bCs/>
          <w:sz w:val="24"/>
          <w:szCs w:val="24"/>
          <w:lang w:val="en-US"/>
        </w:rPr>
        <w:t xml:space="preserve"> et al., 2008; </w:t>
      </w:r>
      <w:proofErr w:type="spellStart"/>
      <w:r w:rsidR="00841490" w:rsidRPr="00841490">
        <w:rPr>
          <w:rFonts w:ascii="Times New Roman" w:hAnsi="Times New Roman" w:cs="Times New Roman"/>
          <w:bCs/>
          <w:sz w:val="24"/>
          <w:szCs w:val="24"/>
          <w:lang w:val="en-US"/>
        </w:rPr>
        <w:t>Rowely</w:t>
      </w:r>
      <w:proofErr w:type="spellEnd"/>
      <w:r w:rsidR="00841490" w:rsidRPr="00841490">
        <w:rPr>
          <w:rFonts w:ascii="Times New Roman" w:hAnsi="Times New Roman" w:cs="Times New Roman"/>
          <w:bCs/>
          <w:sz w:val="24"/>
          <w:szCs w:val="24"/>
          <w:lang w:val="en-US"/>
        </w:rPr>
        <w:t xml:space="preserve"> et al., 2000 and Moran, 2005).</w:t>
      </w:r>
      <w:r w:rsidR="00841490">
        <w:rPr>
          <w:rFonts w:ascii="Times New Roman" w:hAnsi="Times New Roman" w:cs="Times New Roman"/>
          <w:bCs/>
          <w:sz w:val="24"/>
          <w:szCs w:val="24"/>
          <w:lang w:val="en-US"/>
        </w:rPr>
        <w:t xml:space="preserve"> </w:t>
      </w:r>
      <w:r w:rsidR="003B09D3">
        <w:rPr>
          <w:rFonts w:ascii="Times New Roman" w:hAnsi="Times New Roman" w:cs="Times New Roman"/>
          <w:bCs/>
          <w:sz w:val="24"/>
          <w:szCs w:val="24"/>
          <w:lang w:val="en-US"/>
        </w:rPr>
        <w:t xml:space="preserve">Continue with this tradition, we </w:t>
      </w:r>
      <w:r w:rsidR="003B09D3">
        <w:rPr>
          <w:rFonts w:ascii="Times New Roman" w:hAnsi="Times New Roman" w:cs="Times New Roman"/>
          <w:sz w:val="24"/>
          <w:szCs w:val="24"/>
          <w:lang w:val="en-US"/>
        </w:rPr>
        <w:t>b</w:t>
      </w:r>
      <w:r w:rsidR="00D46700" w:rsidRPr="006879E7">
        <w:rPr>
          <w:rFonts w:ascii="Times New Roman" w:hAnsi="Times New Roman" w:cs="Times New Roman"/>
          <w:sz w:val="24"/>
          <w:szCs w:val="24"/>
          <w:lang w:val="en-US"/>
        </w:rPr>
        <w:t xml:space="preserve">uild on the notion of  </w:t>
      </w:r>
      <w:r w:rsidR="00D46700" w:rsidRPr="006879E7">
        <w:rPr>
          <w:rFonts w:ascii="Times New Roman" w:hAnsi="Times New Roman" w:cs="Times New Roman"/>
          <w:i/>
          <w:sz w:val="24"/>
          <w:szCs w:val="24"/>
          <w:lang w:val="en-US"/>
        </w:rPr>
        <w:t>structural</w:t>
      </w:r>
      <w:r w:rsidR="00D46700" w:rsidRPr="006879E7">
        <w:rPr>
          <w:rFonts w:ascii="Times New Roman" w:hAnsi="Times New Roman" w:cs="Times New Roman"/>
          <w:sz w:val="24"/>
          <w:szCs w:val="24"/>
          <w:lang w:val="en-US"/>
        </w:rPr>
        <w:t xml:space="preserve"> embeddedness  and  the measure of  ‘hierarchy’ </w:t>
      </w:r>
      <w:r w:rsidR="00B11AE1">
        <w:rPr>
          <w:rFonts w:ascii="Times New Roman" w:hAnsi="Times New Roman" w:cs="Times New Roman"/>
          <w:sz w:val="24"/>
          <w:szCs w:val="24"/>
          <w:lang w:val="en-US"/>
        </w:rPr>
        <w:t>to</w:t>
      </w:r>
      <w:r w:rsidR="00B11AE1" w:rsidRPr="006879E7">
        <w:rPr>
          <w:rFonts w:ascii="Times New Roman" w:hAnsi="Times New Roman" w:cs="Times New Roman"/>
          <w:sz w:val="24"/>
          <w:szCs w:val="24"/>
          <w:lang w:val="en-US"/>
        </w:rPr>
        <w:t xml:space="preserve"> </w:t>
      </w:r>
      <w:r w:rsidR="00D46700" w:rsidRPr="006879E7">
        <w:rPr>
          <w:rFonts w:ascii="Times New Roman" w:hAnsi="Times New Roman" w:cs="Times New Roman"/>
          <w:sz w:val="24"/>
          <w:szCs w:val="24"/>
          <w:lang w:val="en-US"/>
        </w:rPr>
        <w:t xml:space="preserve">argue that subsidiaries will exhibit varying degrees of embeddedness within the MNE network signaling not only the departure from hierarchical organizational structures but also the adoption of production ties beyond those reflecting horizontal or vertical production </w:t>
      </w:r>
      <w:r w:rsidR="00D46700" w:rsidRPr="006879E7">
        <w:rPr>
          <w:rFonts w:ascii="Times New Roman" w:hAnsi="Times New Roman" w:cs="Times New Roman"/>
          <w:sz w:val="24"/>
          <w:szCs w:val="24"/>
          <w:lang w:val="en-US"/>
        </w:rPr>
        <w:lastRenderedPageBreak/>
        <w:t>strategies (</w:t>
      </w:r>
      <w:proofErr w:type="spellStart"/>
      <w:r w:rsidR="00D46700" w:rsidRPr="006879E7">
        <w:rPr>
          <w:rFonts w:ascii="Times New Roman" w:hAnsi="Times New Roman" w:cs="Times New Roman"/>
          <w:sz w:val="24"/>
          <w:szCs w:val="24"/>
          <w:lang w:val="en-US"/>
        </w:rPr>
        <w:t>Mudambi</w:t>
      </w:r>
      <w:proofErr w:type="spellEnd"/>
      <w:r w:rsidR="00D46700" w:rsidRPr="006879E7">
        <w:rPr>
          <w:rFonts w:ascii="Times New Roman" w:hAnsi="Times New Roman" w:cs="Times New Roman"/>
          <w:sz w:val="24"/>
          <w:szCs w:val="24"/>
          <w:lang w:val="en-US"/>
        </w:rPr>
        <w:t xml:space="preserve">, 2011).  </w:t>
      </w:r>
      <w:r w:rsidR="00D46700" w:rsidRPr="006879E7">
        <w:rPr>
          <w:rFonts w:ascii="Times New Roman" w:hAnsi="Times New Roman" w:cs="Times New Roman"/>
          <w:sz w:val="24"/>
          <w:szCs w:val="24"/>
        </w:rPr>
        <w:t xml:space="preserve">Specifically, </w:t>
      </w:r>
      <w:r w:rsidR="00CC2E39">
        <w:rPr>
          <w:rFonts w:ascii="Times New Roman" w:hAnsi="Times New Roman" w:cs="Times New Roman"/>
          <w:sz w:val="24"/>
          <w:szCs w:val="24"/>
        </w:rPr>
        <w:t xml:space="preserve">using the measure of ‘hierarchy’ </w:t>
      </w:r>
      <w:r w:rsidR="00D46700" w:rsidRPr="006879E7">
        <w:rPr>
          <w:rFonts w:ascii="Times New Roman" w:hAnsi="Times New Roman" w:cs="Times New Roman"/>
          <w:sz w:val="24"/>
          <w:szCs w:val="24"/>
        </w:rPr>
        <w:t xml:space="preserve">we distinguish three levels of subsidiary </w:t>
      </w:r>
      <w:r w:rsidR="00F124ED" w:rsidRPr="006879E7">
        <w:rPr>
          <w:rFonts w:ascii="Times New Roman" w:hAnsi="Times New Roman" w:cs="Times New Roman"/>
          <w:sz w:val="24"/>
          <w:szCs w:val="24"/>
        </w:rPr>
        <w:t>structural</w:t>
      </w:r>
      <w:r w:rsidR="00D46700" w:rsidRPr="006879E7">
        <w:rPr>
          <w:rFonts w:ascii="Times New Roman" w:hAnsi="Times New Roman" w:cs="Times New Roman"/>
          <w:sz w:val="24"/>
          <w:szCs w:val="24"/>
        </w:rPr>
        <w:t xml:space="preserve"> embeddedness within the MNE </w:t>
      </w:r>
      <w:r w:rsidR="00F124ED" w:rsidRPr="006879E7">
        <w:rPr>
          <w:rFonts w:ascii="Times New Roman" w:hAnsi="Times New Roman" w:cs="Times New Roman"/>
          <w:sz w:val="24"/>
          <w:szCs w:val="24"/>
        </w:rPr>
        <w:t xml:space="preserve">internal </w:t>
      </w:r>
      <w:r w:rsidR="005110C8">
        <w:rPr>
          <w:rFonts w:ascii="Times New Roman" w:hAnsi="Times New Roman" w:cs="Times New Roman"/>
          <w:sz w:val="24"/>
          <w:szCs w:val="24"/>
        </w:rPr>
        <w:t>network</w:t>
      </w:r>
      <w:r w:rsidR="00BB1BBD">
        <w:rPr>
          <w:rFonts w:ascii="Times New Roman" w:hAnsi="Times New Roman" w:cs="Times New Roman"/>
          <w:sz w:val="24"/>
          <w:szCs w:val="24"/>
        </w:rPr>
        <w:t xml:space="preserve"> depending on their hierarchical ‘distance’ to the headquarters. </w:t>
      </w:r>
      <w:r w:rsidR="00BB1BBD">
        <w:rPr>
          <w:rFonts w:ascii="Times New Roman" w:hAnsi="Times New Roman" w:cs="Times New Roman"/>
          <w:sz w:val="24"/>
          <w:szCs w:val="24"/>
          <w:lang w:val="en-US"/>
        </w:rPr>
        <w:t>The term ‘h</w:t>
      </w:r>
      <w:r w:rsidR="00BB1BBD" w:rsidRPr="006879E7">
        <w:rPr>
          <w:rFonts w:ascii="Times New Roman" w:eastAsiaTheme="minorEastAsia" w:hAnsi="Times New Roman" w:cs="Times New Roman"/>
          <w:sz w:val="24"/>
          <w:szCs w:val="24"/>
          <w:lang w:val="en-US"/>
        </w:rPr>
        <w:t>ierarchical distance</w:t>
      </w:r>
      <w:r w:rsidR="00BB1BBD">
        <w:rPr>
          <w:rFonts w:ascii="Times New Roman" w:eastAsiaTheme="minorEastAsia" w:hAnsi="Times New Roman" w:cs="Times New Roman"/>
          <w:sz w:val="24"/>
          <w:szCs w:val="24"/>
          <w:lang w:val="en-US"/>
        </w:rPr>
        <w:t>’ is used to describe</w:t>
      </w:r>
      <w:r w:rsidR="00BB1BBD" w:rsidRPr="006879E7">
        <w:rPr>
          <w:rFonts w:ascii="Times New Roman" w:eastAsiaTheme="minorEastAsia" w:hAnsi="Times New Roman" w:cs="Times New Roman"/>
          <w:sz w:val="24"/>
          <w:szCs w:val="24"/>
          <w:lang w:val="en-US"/>
        </w:rPr>
        <w:t xml:space="preserve"> “</w:t>
      </w:r>
      <w:r w:rsidR="00BB1BBD" w:rsidRPr="00866122">
        <w:rPr>
          <w:rFonts w:ascii="Times New Roman" w:eastAsiaTheme="minorEastAsia" w:hAnsi="Times New Roman" w:cs="Times New Roman"/>
          <w:i/>
          <w:sz w:val="24"/>
          <w:szCs w:val="24"/>
          <w:lang w:val="en-US"/>
        </w:rPr>
        <w:t>the length of the comma</w:t>
      </w:r>
      <w:r w:rsidR="00BB1BBD">
        <w:rPr>
          <w:rFonts w:ascii="Times New Roman" w:eastAsiaTheme="minorEastAsia" w:hAnsi="Times New Roman" w:cs="Times New Roman"/>
          <w:i/>
          <w:sz w:val="24"/>
          <w:szCs w:val="24"/>
          <w:lang w:val="en-US"/>
        </w:rPr>
        <w:t>nd chain linking each affiliate</w:t>
      </w:r>
      <w:r w:rsidR="00BB1BBD" w:rsidRPr="00866122">
        <w:rPr>
          <w:rFonts w:ascii="Times New Roman" w:eastAsiaTheme="minorEastAsia" w:hAnsi="Times New Roman" w:cs="Times New Roman"/>
          <w:i/>
          <w:sz w:val="24"/>
          <w:szCs w:val="24"/>
          <w:lang w:val="en-US"/>
        </w:rPr>
        <w:t xml:space="preserve"> to the parent company</w:t>
      </w:r>
      <w:r w:rsidR="00BB1BBD" w:rsidRPr="006879E7">
        <w:rPr>
          <w:rFonts w:ascii="Times New Roman" w:eastAsiaTheme="minorEastAsia" w:hAnsi="Times New Roman" w:cs="Times New Roman"/>
          <w:sz w:val="24"/>
          <w:szCs w:val="24"/>
          <w:lang w:val="en-US"/>
        </w:rPr>
        <w:t xml:space="preserve">” </w:t>
      </w:r>
      <w:r w:rsidR="00BB1BBD">
        <w:rPr>
          <w:rFonts w:ascii="Times New Roman" w:eastAsiaTheme="minorEastAsia" w:hAnsi="Times New Roman" w:cs="Times New Roman"/>
          <w:sz w:val="24"/>
          <w:szCs w:val="24"/>
          <w:lang w:val="en-US"/>
        </w:rPr>
        <w:t>(</w:t>
      </w:r>
      <w:proofErr w:type="spellStart"/>
      <w:r w:rsidR="00BB1BBD" w:rsidRPr="006879E7">
        <w:rPr>
          <w:rFonts w:ascii="Times New Roman" w:hAnsi="Times New Roman" w:cs="Times New Roman"/>
          <w:sz w:val="24"/>
          <w:szCs w:val="24"/>
          <w:lang w:val="en-US"/>
        </w:rPr>
        <w:t>Altomonte</w:t>
      </w:r>
      <w:proofErr w:type="spellEnd"/>
      <w:r w:rsidR="00BB1BBD" w:rsidRPr="006879E7">
        <w:rPr>
          <w:rFonts w:ascii="Times New Roman" w:hAnsi="Times New Roman" w:cs="Times New Roman"/>
          <w:sz w:val="24"/>
          <w:szCs w:val="24"/>
          <w:lang w:val="en-US"/>
        </w:rPr>
        <w:t xml:space="preserve"> and </w:t>
      </w:r>
      <w:proofErr w:type="spellStart"/>
      <w:r w:rsidR="00BB1BBD" w:rsidRPr="006879E7">
        <w:rPr>
          <w:rFonts w:ascii="Times New Roman" w:hAnsi="Times New Roman" w:cs="Times New Roman"/>
          <w:sz w:val="24"/>
          <w:szCs w:val="24"/>
          <w:lang w:val="en-US"/>
        </w:rPr>
        <w:t>Rungi</w:t>
      </w:r>
      <w:proofErr w:type="spellEnd"/>
      <w:r w:rsidR="00BB1BBD">
        <w:rPr>
          <w:rFonts w:ascii="Times New Roman" w:hAnsi="Times New Roman" w:cs="Times New Roman"/>
          <w:sz w:val="24"/>
          <w:szCs w:val="24"/>
          <w:lang w:val="en-US"/>
        </w:rPr>
        <w:t xml:space="preserve"> </w:t>
      </w:r>
      <w:r w:rsidR="00BB1BBD" w:rsidRPr="006879E7">
        <w:rPr>
          <w:rFonts w:ascii="Times New Roman" w:hAnsi="Times New Roman" w:cs="Times New Roman"/>
          <w:sz w:val="24"/>
          <w:szCs w:val="24"/>
          <w:lang w:val="en-US"/>
        </w:rPr>
        <w:t>2013</w:t>
      </w:r>
      <w:r w:rsidR="00BB1BBD">
        <w:rPr>
          <w:rFonts w:ascii="Times New Roman" w:hAnsi="Times New Roman" w:cs="Times New Roman"/>
          <w:sz w:val="24"/>
          <w:szCs w:val="24"/>
          <w:lang w:val="en-US"/>
        </w:rPr>
        <w:t>:10). The three identified levels of structural embeddedness are</w:t>
      </w:r>
      <w:r w:rsidR="00D46700" w:rsidRPr="006879E7">
        <w:rPr>
          <w:rFonts w:ascii="Times New Roman" w:hAnsi="Times New Roman" w:cs="Times New Roman"/>
          <w:sz w:val="24"/>
          <w:szCs w:val="24"/>
        </w:rPr>
        <w:t>: corporate embeddedness (represent</w:t>
      </w:r>
      <w:r w:rsidR="00576F7F">
        <w:rPr>
          <w:rFonts w:ascii="Times New Roman" w:hAnsi="Times New Roman" w:cs="Times New Roman"/>
          <w:sz w:val="24"/>
          <w:szCs w:val="24"/>
        </w:rPr>
        <w:t xml:space="preserve">s </w:t>
      </w:r>
      <w:r w:rsidR="00BB1BBD">
        <w:rPr>
          <w:rFonts w:ascii="Times New Roman" w:hAnsi="Times New Roman" w:cs="Times New Roman"/>
          <w:sz w:val="24"/>
          <w:szCs w:val="24"/>
        </w:rPr>
        <w:t xml:space="preserve">low distance to </w:t>
      </w:r>
      <w:r w:rsidR="001315B9">
        <w:rPr>
          <w:rFonts w:ascii="Times New Roman" w:hAnsi="Times New Roman" w:cs="Times New Roman"/>
          <w:sz w:val="24"/>
          <w:szCs w:val="24"/>
        </w:rPr>
        <w:t>headquarters</w:t>
      </w:r>
      <w:r w:rsidR="00D46700" w:rsidRPr="006879E7">
        <w:rPr>
          <w:rFonts w:ascii="Times New Roman" w:hAnsi="Times New Roman" w:cs="Times New Roman"/>
          <w:sz w:val="24"/>
          <w:szCs w:val="24"/>
        </w:rPr>
        <w:t>), self-reliant embeddedness (represent</w:t>
      </w:r>
      <w:r w:rsidR="00576F7F">
        <w:rPr>
          <w:rFonts w:ascii="Times New Roman" w:hAnsi="Times New Roman" w:cs="Times New Roman"/>
          <w:sz w:val="24"/>
          <w:szCs w:val="24"/>
        </w:rPr>
        <w:t xml:space="preserve">s </w:t>
      </w:r>
      <w:r w:rsidR="00BB1BBD">
        <w:rPr>
          <w:rFonts w:ascii="Times New Roman" w:hAnsi="Times New Roman" w:cs="Times New Roman"/>
          <w:sz w:val="24"/>
          <w:szCs w:val="24"/>
        </w:rPr>
        <w:t>high distance to</w:t>
      </w:r>
      <w:r w:rsidR="001315B9">
        <w:rPr>
          <w:rFonts w:ascii="Times New Roman" w:hAnsi="Times New Roman" w:cs="Times New Roman"/>
          <w:sz w:val="24"/>
          <w:szCs w:val="24"/>
        </w:rPr>
        <w:t xml:space="preserve"> headquarters</w:t>
      </w:r>
      <w:r w:rsidR="00D46700" w:rsidRPr="006879E7">
        <w:rPr>
          <w:rFonts w:ascii="Times New Roman" w:hAnsi="Times New Roman" w:cs="Times New Roman"/>
          <w:sz w:val="24"/>
          <w:szCs w:val="24"/>
        </w:rPr>
        <w:t>), and network embeddedness (represent</w:t>
      </w:r>
      <w:r w:rsidR="00576F7F">
        <w:rPr>
          <w:rFonts w:ascii="Times New Roman" w:hAnsi="Times New Roman" w:cs="Times New Roman"/>
          <w:sz w:val="24"/>
          <w:szCs w:val="24"/>
        </w:rPr>
        <w:t>s</w:t>
      </w:r>
      <w:r w:rsidR="00D46700" w:rsidRPr="006879E7">
        <w:rPr>
          <w:rFonts w:ascii="Times New Roman" w:hAnsi="Times New Roman" w:cs="Times New Roman"/>
          <w:sz w:val="24"/>
          <w:szCs w:val="24"/>
        </w:rPr>
        <w:t xml:space="preserve"> </w:t>
      </w:r>
      <w:r w:rsidR="00BB1BBD">
        <w:rPr>
          <w:rFonts w:ascii="Times New Roman" w:hAnsi="Times New Roman" w:cs="Times New Roman"/>
          <w:sz w:val="24"/>
          <w:szCs w:val="24"/>
        </w:rPr>
        <w:t xml:space="preserve">moderate distance to headquarters and rest of the </w:t>
      </w:r>
      <w:r w:rsidR="00C04413">
        <w:rPr>
          <w:rFonts w:ascii="Times New Roman" w:hAnsi="Times New Roman" w:cs="Times New Roman"/>
          <w:sz w:val="24"/>
          <w:szCs w:val="24"/>
        </w:rPr>
        <w:t>network</w:t>
      </w:r>
      <w:r w:rsidR="00C04413" w:rsidRPr="006879E7">
        <w:rPr>
          <w:rFonts w:ascii="Times New Roman" w:hAnsi="Times New Roman" w:cs="Times New Roman"/>
          <w:sz w:val="24"/>
          <w:szCs w:val="24"/>
        </w:rPr>
        <w:t>)</w:t>
      </w:r>
      <w:r w:rsidR="00D46700" w:rsidRPr="006879E7">
        <w:rPr>
          <w:rFonts w:ascii="Times New Roman" w:hAnsi="Times New Roman" w:cs="Times New Roman"/>
          <w:sz w:val="24"/>
          <w:szCs w:val="24"/>
        </w:rPr>
        <w:t xml:space="preserve">. </w:t>
      </w:r>
      <w:r w:rsidR="00501A69">
        <w:rPr>
          <w:rFonts w:ascii="Times New Roman" w:hAnsi="Times New Roman" w:cs="Times New Roman"/>
          <w:sz w:val="24"/>
          <w:szCs w:val="24"/>
        </w:rPr>
        <w:t xml:space="preserve">In the context </w:t>
      </w:r>
      <w:proofErr w:type="gramStart"/>
      <w:r w:rsidR="00501A69">
        <w:rPr>
          <w:rFonts w:ascii="Times New Roman" w:hAnsi="Times New Roman" w:cs="Times New Roman"/>
          <w:sz w:val="24"/>
          <w:szCs w:val="24"/>
        </w:rPr>
        <w:t xml:space="preserve">of  </w:t>
      </w:r>
      <w:proofErr w:type="spellStart"/>
      <w:r w:rsidR="00501A69">
        <w:rPr>
          <w:rFonts w:ascii="Times New Roman" w:hAnsi="Times New Roman" w:cs="Times New Roman"/>
          <w:sz w:val="24"/>
          <w:szCs w:val="24"/>
        </w:rPr>
        <w:t>Granovetter’s</w:t>
      </w:r>
      <w:proofErr w:type="spellEnd"/>
      <w:proofErr w:type="gramEnd"/>
      <w:r w:rsidR="00501A69">
        <w:rPr>
          <w:rFonts w:ascii="Times New Roman" w:hAnsi="Times New Roman" w:cs="Times New Roman"/>
          <w:sz w:val="24"/>
          <w:szCs w:val="24"/>
        </w:rPr>
        <w:t xml:space="preserve"> and Burt’s work on  </w:t>
      </w:r>
      <w:r w:rsidR="00501A69" w:rsidRPr="00E675B9">
        <w:rPr>
          <w:rFonts w:ascii="Times New Roman" w:hAnsi="Times New Roman" w:cs="Times New Roman"/>
          <w:i/>
          <w:sz w:val="24"/>
          <w:szCs w:val="24"/>
        </w:rPr>
        <w:t>weak ties</w:t>
      </w:r>
      <w:r w:rsidR="00501A69">
        <w:rPr>
          <w:rFonts w:ascii="Times New Roman" w:hAnsi="Times New Roman" w:cs="Times New Roman"/>
          <w:sz w:val="24"/>
          <w:szCs w:val="24"/>
        </w:rPr>
        <w:t xml:space="preserve"> and </w:t>
      </w:r>
      <w:r w:rsidR="00501A69" w:rsidRPr="00E675B9">
        <w:rPr>
          <w:rFonts w:ascii="Times New Roman" w:hAnsi="Times New Roman" w:cs="Times New Roman"/>
          <w:i/>
          <w:sz w:val="24"/>
          <w:szCs w:val="24"/>
        </w:rPr>
        <w:t>structural holes</w:t>
      </w:r>
      <w:r w:rsidR="00E675B9">
        <w:rPr>
          <w:rFonts w:ascii="Times New Roman" w:hAnsi="Times New Roman" w:cs="Times New Roman"/>
          <w:sz w:val="24"/>
          <w:szCs w:val="24"/>
        </w:rPr>
        <w:t xml:space="preserve"> respectively </w:t>
      </w:r>
      <w:r w:rsidR="00501A69">
        <w:rPr>
          <w:rFonts w:ascii="Times New Roman" w:hAnsi="Times New Roman" w:cs="Times New Roman"/>
          <w:sz w:val="24"/>
          <w:szCs w:val="24"/>
        </w:rPr>
        <w:t xml:space="preserve"> then corporate and network embeddedness would represent strong ties whilst self-reliant embeddedness would represent weak ties or structural holes respectively. </w:t>
      </w:r>
      <w:r w:rsidR="00D46700" w:rsidRPr="006879E7">
        <w:rPr>
          <w:rFonts w:ascii="Times New Roman" w:hAnsi="Times New Roman" w:cs="Times New Roman"/>
          <w:sz w:val="24"/>
          <w:szCs w:val="24"/>
        </w:rPr>
        <w:t xml:space="preserve">While a subsidiary can be </w:t>
      </w:r>
      <w:r w:rsidR="00BF5C58" w:rsidRPr="006879E7">
        <w:rPr>
          <w:rFonts w:ascii="Times New Roman" w:hAnsi="Times New Roman" w:cs="Times New Roman"/>
          <w:sz w:val="24"/>
          <w:szCs w:val="24"/>
        </w:rPr>
        <w:t xml:space="preserve">structurally </w:t>
      </w:r>
      <w:r w:rsidR="00D46700" w:rsidRPr="006879E7">
        <w:rPr>
          <w:rFonts w:ascii="Times New Roman" w:hAnsi="Times New Roman" w:cs="Times New Roman"/>
          <w:sz w:val="24"/>
          <w:szCs w:val="24"/>
        </w:rPr>
        <w:t xml:space="preserve">embedded in more than one </w:t>
      </w:r>
      <w:r w:rsidR="00606841">
        <w:rPr>
          <w:rFonts w:ascii="Times New Roman" w:hAnsi="Times New Roman" w:cs="Times New Roman"/>
          <w:sz w:val="24"/>
          <w:szCs w:val="24"/>
        </w:rPr>
        <w:t>structural</w:t>
      </w:r>
      <w:r w:rsidR="00606841" w:rsidRPr="006879E7">
        <w:rPr>
          <w:rFonts w:ascii="Times New Roman" w:hAnsi="Times New Roman" w:cs="Times New Roman"/>
          <w:sz w:val="24"/>
          <w:szCs w:val="24"/>
        </w:rPr>
        <w:t xml:space="preserve"> </w:t>
      </w:r>
      <w:r w:rsidR="00D46700" w:rsidRPr="006879E7">
        <w:rPr>
          <w:rFonts w:ascii="Times New Roman" w:hAnsi="Times New Roman" w:cs="Times New Roman"/>
          <w:sz w:val="24"/>
          <w:szCs w:val="24"/>
        </w:rPr>
        <w:t xml:space="preserve">relationship, we take a particular focus on the direct dyadic relationship between the focal subsidiary and </w:t>
      </w:r>
      <w:r w:rsidR="003E2B65" w:rsidRPr="006879E7">
        <w:rPr>
          <w:rFonts w:ascii="Times New Roman" w:hAnsi="Times New Roman" w:cs="Times New Roman"/>
          <w:sz w:val="24"/>
          <w:szCs w:val="24"/>
        </w:rPr>
        <w:t xml:space="preserve">the </w:t>
      </w:r>
      <w:r w:rsidR="00606841">
        <w:rPr>
          <w:rFonts w:ascii="Times New Roman" w:hAnsi="Times New Roman" w:cs="Times New Roman"/>
          <w:sz w:val="24"/>
          <w:szCs w:val="24"/>
        </w:rPr>
        <w:t>ultimate headquarters</w:t>
      </w:r>
      <w:r w:rsidR="00726BF4">
        <w:rPr>
          <w:rFonts w:ascii="Times New Roman" w:hAnsi="Times New Roman" w:cs="Times New Roman"/>
          <w:sz w:val="24"/>
          <w:szCs w:val="24"/>
        </w:rPr>
        <w:t xml:space="preserve">. </w:t>
      </w:r>
      <w:r w:rsidR="00501A69">
        <w:rPr>
          <w:rFonts w:ascii="Times New Roman" w:hAnsi="Times New Roman" w:cs="Times New Roman"/>
          <w:sz w:val="24"/>
          <w:szCs w:val="24"/>
          <w:lang w:val="en-US"/>
        </w:rPr>
        <w:t>Thus, the hierarchy variable allows us to identify the strong and weak ties in MNEs and relate those to the strategic profiles of subsidiaries.</w:t>
      </w:r>
    </w:p>
    <w:p w14:paraId="7F314C26" w14:textId="77777777" w:rsidR="00D46700" w:rsidRPr="006879E7" w:rsidRDefault="006F14AD" w:rsidP="00D46700">
      <w:pPr>
        <w:autoSpaceDE w:val="0"/>
        <w:autoSpaceDN w:val="0"/>
        <w:adjustRightInd w:val="0"/>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Furthermore, </w:t>
      </w:r>
      <w:r w:rsidR="00C45E23">
        <w:rPr>
          <w:rFonts w:ascii="Times New Roman" w:hAnsi="Times New Roman" w:cs="Times New Roman"/>
          <w:sz w:val="24"/>
          <w:szCs w:val="24"/>
        </w:rPr>
        <w:t xml:space="preserve">we draw on the argument of Bloom et al (2012) that different </w:t>
      </w:r>
      <w:r w:rsidRPr="006879E7">
        <w:rPr>
          <w:rFonts w:ascii="Times New Roman" w:hAnsi="Times New Roman" w:cs="Times New Roman"/>
          <w:sz w:val="24"/>
          <w:szCs w:val="24"/>
        </w:rPr>
        <w:t xml:space="preserve">resource creation and exchange </w:t>
      </w:r>
      <w:r w:rsidR="00C45E23">
        <w:rPr>
          <w:rFonts w:ascii="Times New Roman" w:hAnsi="Times New Roman" w:cs="Times New Roman"/>
          <w:sz w:val="24"/>
          <w:szCs w:val="24"/>
        </w:rPr>
        <w:t xml:space="preserve">between headquarters and various subsidiaries reflect the differing </w:t>
      </w:r>
      <w:r w:rsidRPr="006879E7">
        <w:rPr>
          <w:rFonts w:ascii="Times New Roman" w:hAnsi="Times New Roman" w:cs="Times New Roman"/>
          <w:sz w:val="24"/>
          <w:szCs w:val="24"/>
        </w:rPr>
        <w:t>hierarchical distance</w:t>
      </w:r>
      <w:r w:rsidR="00C45E23">
        <w:rPr>
          <w:rFonts w:ascii="Times New Roman" w:hAnsi="Times New Roman" w:cs="Times New Roman"/>
          <w:sz w:val="24"/>
          <w:szCs w:val="24"/>
        </w:rPr>
        <w:t>s</w:t>
      </w:r>
      <w:r w:rsidRPr="006879E7">
        <w:rPr>
          <w:rFonts w:ascii="Times New Roman" w:hAnsi="Times New Roman" w:cs="Times New Roman"/>
          <w:sz w:val="24"/>
          <w:szCs w:val="24"/>
        </w:rPr>
        <w:t xml:space="preserve"> </w:t>
      </w:r>
      <w:r w:rsidR="00551F6D">
        <w:rPr>
          <w:rFonts w:ascii="Times New Roman" w:hAnsi="Times New Roman" w:cs="Times New Roman"/>
          <w:sz w:val="24"/>
          <w:szCs w:val="24"/>
        </w:rPr>
        <w:t>and</w:t>
      </w:r>
      <w:r w:rsidRPr="006879E7">
        <w:rPr>
          <w:rFonts w:ascii="Times New Roman" w:hAnsi="Times New Roman" w:cs="Times New Roman"/>
          <w:sz w:val="24"/>
          <w:szCs w:val="24"/>
        </w:rPr>
        <w:t xml:space="preserve"> structural embeddedness</w:t>
      </w:r>
      <w:r w:rsidR="002E4CDF">
        <w:rPr>
          <w:rFonts w:ascii="Times New Roman" w:hAnsi="Times New Roman" w:cs="Times New Roman"/>
          <w:sz w:val="24"/>
          <w:szCs w:val="24"/>
        </w:rPr>
        <w:t xml:space="preserve">, which </w:t>
      </w:r>
      <w:r w:rsidR="00551F6D">
        <w:rPr>
          <w:rFonts w:ascii="Times New Roman" w:hAnsi="Times New Roman" w:cs="Times New Roman"/>
          <w:sz w:val="24"/>
          <w:szCs w:val="24"/>
        </w:rPr>
        <w:t xml:space="preserve">in turn explain the </w:t>
      </w:r>
      <w:r w:rsidRPr="006879E7">
        <w:rPr>
          <w:rFonts w:ascii="Times New Roman" w:hAnsi="Times New Roman" w:cs="Times New Roman"/>
          <w:sz w:val="24"/>
          <w:szCs w:val="24"/>
        </w:rPr>
        <w:t xml:space="preserve">different subsidiary </w:t>
      </w:r>
      <w:r w:rsidR="009C5053">
        <w:rPr>
          <w:rFonts w:ascii="Times New Roman" w:hAnsi="Times New Roman" w:cs="Times New Roman"/>
          <w:sz w:val="24"/>
          <w:szCs w:val="24"/>
        </w:rPr>
        <w:t>p</w:t>
      </w:r>
      <w:r w:rsidRPr="006879E7">
        <w:rPr>
          <w:rFonts w:ascii="Times New Roman" w:hAnsi="Times New Roman" w:cs="Times New Roman"/>
          <w:sz w:val="24"/>
          <w:szCs w:val="24"/>
        </w:rPr>
        <w:t>rofiles (Bloom et al, 2012)</w:t>
      </w:r>
      <w:r w:rsidR="002E4CDF">
        <w:rPr>
          <w:rFonts w:ascii="Times New Roman" w:hAnsi="Times New Roman" w:cs="Times New Roman"/>
          <w:sz w:val="24"/>
          <w:szCs w:val="24"/>
        </w:rPr>
        <w:t xml:space="preserve">, </w:t>
      </w:r>
      <w:r w:rsidRPr="006879E7">
        <w:rPr>
          <w:rFonts w:ascii="Times New Roman" w:hAnsi="Times New Roman" w:cs="Times New Roman"/>
          <w:sz w:val="24"/>
          <w:szCs w:val="24"/>
        </w:rPr>
        <w:t xml:space="preserve">we </w:t>
      </w:r>
      <w:r w:rsidR="00D46700" w:rsidRPr="006879E7">
        <w:rPr>
          <w:rFonts w:ascii="Times New Roman" w:hAnsi="Times New Roman" w:cs="Times New Roman"/>
          <w:sz w:val="24"/>
          <w:szCs w:val="24"/>
        </w:rPr>
        <w:t xml:space="preserve">distinguish four different subsidiary strategies by </w:t>
      </w:r>
      <w:r w:rsidR="0013003B">
        <w:rPr>
          <w:rFonts w:ascii="Times New Roman" w:hAnsi="Times New Roman" w:cs="Times New Roman"/>
          <w:sz w:val="24"/>
          <w:szCs w:val="24"/>
        </w:rPr>
        <w:t>extending</w:t>
      </w:r>
      <w:r w:rsidR="00D46700" w:rsidRPr="006879E7">
        <w:rPr>
          <w:rFonts w:ascii="Times New Roman" w:hAnsi="Times New Roman" w:cs="Times New Roman"/>
          <w:sz w:val="24"/>
          <w:szCs w:val="24"/>
        </w:rPr>
        <w:t xml:space="preserve"> the works of Bartlett and Ghoshal (1989), White and Poynter (1984), Caves (1996), and </w:t>
      </w:r>
      <w:proofErr w:type="spellStart"/>
      <w:r w:rsidR="00D46700" w:rsidRPr="006879E7">
        <w:rPr>
          <w:rFonts w:ascii="Times New Roman" w:hAnsi="Times New Roman" w:cs="Times New Roman"/>
          <w:sz w:val="24"/>
          <w:szCs w:val="24"/>
        </w:rPr>
        <w:t>Oladottir</w:t>
      </w:r>
      <w:proofErr w:type="spellEnd"/>
      <w:r w:rsidR="00D46700" w:rsidRPr="006879E7">
        <w:rPr>
          <w:rFonts w:ascii="Times New Roman" w:hAnsi="Times New Roman" w:cs="Times New Roman"/>
          <w:sz w:val="24"/>
          <w:szCs w:val="24"/>
        </w:rPr>
        <w:t xml:space="preserve"> et al. (2012)</w:t>
      </w:r>
      <w:r w:rsidR="0013003B">
        <w:rPr>
          <w:rFonts w:ascii="Times New Roman" w:hAnsi="Times New Roman" w:cs="Times New Roman"/>
          <w:sz w:val="24"/>
          <w:szCs w:val="24"/>
        </w:rPr>
        <w:t xml:space="preserve"> where we identify four</w:t>
      </w:r>
      <w:r w:rsidR="00D46700" w:rsidRPr="006879E7">
        <w:rPr>
          <w:rFonts w:ascii="Times New Roman" w:hAnsi="Times New Roman" w:cs="Times New Roman"/>
          <w:sz w:val="24"/>
          <w:szCs w:val="24"/>
        </w:rPr>
        <w:t xml:space="preserve"> main types of subsidiary strategies: horizontal integration, vertical integration, lateral integration</w:t>
      </w:r>
      <w:r w:rsidR="003118D9">
        <w:rPr>
          <w:rFonts w:ascii="Times New Roman" w:hAnsi="Times New Roman" w:cs="Times New Roman"/>
          <w:sz w:val="24"/>
          <w:szCs w:val="24"/>
        </w:rPr>
        <w:t xml:space="preserve">, and </w:t>
      </w:r>
      <w:r w:rsidR="003118D9" w:rsidRPr="006879E7">
        <w:rPr>
          <w:rFonts w:ascii="Times New Roman" w:hAnsi="Times New Roman" w:cs="Times New Roman"/>
          <w:sz w:val="24"/>
          <w:szCs w:val="24"/>
        </w:rPr>
        <w:t>diversification</w:t>
      </w:r>
      <w:r w:rsidR="00D46700" w:rsidRPr="006879E7">
        <w:rPr>
          <w:rFonts w:ascii="Times New Roman" w:hAnsi="Times New Roman" w:cs="Times New Roman"/>
          <w:sz w:val="24"/>
          <w:szCs w:val="24"/>
        </w:rPr>
        <w:t xml:space="preserve">. Specifically, a horizontal integration strategy is defined as the duplication of the home-market activities of the firm in foreign locations (Caves, 1996); vertical integration is defined as maximisation of operational efficiency and cost minimisation and is less about local opportunity exploitation; </w:t>
      </w:r>
      <w:r w:rsidR="00D46700" w:rsidRPr="006879E7">
        <w:rPr>
          <w:rFonts w:ascii="Times New Roman" w:hAnsi="Times New Roman" w:cs="Times New Roman"/>
          <w:sz w:val="24"/>
          <w:szCs w:val="24"/>
        </w:rPr>
        <w:lastRenderedPageBreak/>
        <w:t>lateral integration strategy is concerned with resource-seeking operations, ranging from lower-cost inputs</w:t>
      </w:r>
      <w:r w:rsidR="00E060E2">
        <w:rPr>
          <w:rFonts w:ascii="Times New Roman" w:hAnsi="Times New Roman" w:cs="Times New Roman"/>
          <w:sz w:val="24"/>
          <w:szCs w:val="24"/>
        </w:rPr>
        <w:t xml:space="preserve"> to strategic assets</w:t>
      </w:r>
      <w:r w:rsidR="00D46700" w:rsidRPr="006879E7">
        <w:rPr>
          <w:rFonts w:ascii="Times New Roman" w:hAnsi="Times New Roman" w:cs="Times New Roman"/>
          <w:sz w:val="24"/>
          <w:szCs w:val="24"/>
        </w:rPr>
        <w:t xml:space="preserve">(Grossman and Hart, 1986; </w:t>
      </w:r>
      <w:proofErr w:type="spellStart"/>
      <w:r w:rsidR="00D46700" w:rsidRPr="006879E7">
        <w:rPr>
          <w:rFonts w:ascii="Times New Roman" w:hAnsi="Times New Roman" w:cs="Times New Roman"/>
          <w:sz w:val="24"/>
          <w:szCs w:val="24"/>
        </w:rPr>
        <w:t>Helpman</w:t>
      </w:r>
      <w:proofErr w:type="spellEnd"/>
      <w:r w:rsidR="00D46700" w:rsidRPr="006879E7">
        <w:rPr>
          <w:rFonts w:ascii="Times New Roman" w:hAnsi="Times New Roman" w:cs="Times New Roman"/>
          <w:sz w:val="24"/>
          <w:szCs w:val="24"/>
        </w:rPr>
        <w:t xml:space="preserve">, 1985); and we define diversification strategy as locating business activities in a number of markets in the pursuit of new competences in the form of new knowledge (Caves, 1996; Rugman, 1977). Although a subsidiary potentially simultaneously pursues multiple strategies, we follow the </w:t>
      </w:r>
      <w:r w:rsidR="000C0012">
        <w:rPr>
          <w:rFonts w:ascii="Times New Roman" w:hAnsi="Times New Roman" w:cs="Times New Roman"/>
          <w:sz w:val="24"/>
          <w:szCs w:val="24"/>
        </w:rPr>
        <w:t>approach</w:t>
      </w:r>
      <w:r w:rsidR="000C0012" w:rsidRPr="006879E7">
        <w:rPr>
          <w:rFonts w:ascii="Times New Roman" w:hAnsi="Times New Roman" w:cs="Times New Roman"/>
          <w:sz w:val="24"/>
          <w:szCs w:val="24"/>
        </w:rPr>
        <w:t xml:space="preserve"> </w:t>
      </w:r>
      <w:r w:rsidR="00D46700" w:rsidRPr="006879E7">
        <w:rPr>
          <w:rFonts w:ascii="Times New Roman" w:hAnsi="Times New Roman" w:cs="Times New Roman"/>
          <w:sz w:val="24"/>
          <w:szCs w:val="24"/>
        </w:rPr>
        <w:t xml:space="preserve">of Bartlett and Ghoshal (1989), White and Poynter (1984), Caves (1996), and </w:t>
      </w:r>
      <w:proofErr w:type="spellStart"/>
      <w:r w:rsidR="00D46700" w:rsidRPr="006879E7">
        <w:rPr>
          <w:rFonts w:ascii="Times New Roman" w:hAnsi="Times New Roman" w:cs="Times New Roman"/>
          <w:sz w:val="24"/>
          <w:szCs w:val="24"/>
        </w:rPr>
        <w:t>Oladottir</w:t>
      </w:r>
      <w:proofErr w:type="spellEnd"/>
      <w:r w:rsidR="00D46700" w:rsidRPr="006879E7">
        <w:rPr>
          <w:rFonts w:ascii="Times New Roman" w:hAnsi="Times New Roman" w:cs="Times New Roman"/>
          <w:sz w:val="24"/>
          <w:szCs w:val="24"/>
        </w:rPr>
        <w:t xml:space="preserve"> et al. (2012) to focus on the dominant strategy that is most central to the subsidiary activities</w:t>
      </w:r>
      <w:r w:rsidR="00BF10DB">
        <w:rPr>
          <w:rStyle w:val="FootnoteReference"/>
          <w:rFonts w:ascii="Times New Roman" w:hAnsi="Times New Roman" w:cs="Times New Roman"/>
          <w:sz w:val="24"/>
          <w:szCs w:val="24"/>
        </w:rPr>
        <w:footnoteReference w:id="2"/>
      </w:r>
      <w:r w:rsidR="00C04413">
        <w:rPr>
          <w:rFonts w:ascii="Times New Roman" w:hAnsi="Times New Roman" w:cs="Times New Roman"/>
          <w:sz w:val="24"/>
          <w:szCs w:val="24"/>
          <w:vertAlign w:val="superscript"/>
        </w:rPr>
        <w:t>,</w:t>
      </w:r>
      <w:r w:rsidR="00503340" w:rsidRPr="006879E7">
        <w:rPr>
          <w:rStyle w:val="FootnoteReference"/>
          <w:rFonts w:ascii="Times New Roman" w:hAnsi="Times New Roman" w:cs="Times New Roman"/>
          <w:sz w:val="24"/>
          <w:szCs w:val="24"/>
        </w:rPr>
        <w:footnoteReference w:id="3"/>
      </w:r>
      <w:r w:rsidR="00D46700" w:rsidRPr="006879E7">
        <w:rPr>
          <w:rFonts w:ascii="Times New Roman" w:hAnsi="Times New Roman" w:cs="Times New Roman"/>
          <w:sz w:val="24"/>
          <w:szCs w:val="24"/>
        </w:rPr>
        <w:t xml:space="preserve">. </w:t>
      </w:r>
    </w:p>
    <w:p w14:paraId="21435534"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Subsequently, to show the conceptualised relationships, we provide a conceptual framework (Figure 1).  </w:t>
      </w:r>
    </w:p>
    <w:p w14:paraId="2F28680F"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p>
    <w:p w14:paraId="3C2CDBD2"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1FF9CEFF"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INSERT FIGURE 1 ABOUT HERE</w:t>
      </w:r>
    </w:p>
    <w:p w14:paraId="4D86DFF5"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4A4A933E"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p>
    <w:p w14:paraId="29FF982D"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rPr>
        <w:tab/>
      </w:r>
      <w:r w:rsidRPr="006879E7">
        <w:rPr>
          <w:rFonts w:ascii="Times New Roman" w:hAnsi="Times New Roman" w:cs="Times New Roman"/>
          <w:sz w:val="24"/>
          <w:szCs w:val="24"/>
        </w:rPr>
        <w:tab/>
      </w:r>
      <w:r w:rsidR="00CA0644">
        <w:rPr>
          <w:rFonts w:ascii="Times New Roman" w:hAnsi="Times New Roman" w:cs="Times New Roman"/>
          <w:sz w:val="24"/>
          <w:szCs w:val="24"/>
        </w:rPr>
        <w:t>In developing the conceptual framework, we have d</w:t>
      </w:r>
      <w:r w:rsidR="00CA0644" w:rsidRPr="006879E7">
        <w:rPr>
          <w:rFonts w:ascii="Times New Roman" w:hAnsi="Times New Roman" w:cs="Times New Roman"/>
          <w:sz w:val="24"/>
          <w:szCs w:val="24"/>
        </w:rPr>
        <w:t>raw</w:t>
      </w:r>
      <w:r w:rsidR="00CA0644">
        <w:rPr>
          <w:rFonts w:ascii="Times New Roman" w:hAnsi="Times New Roman" w:cs="Times New Roman"/>
          <w:sz w:val="24"/>
          <w:szCs w:val="24"/>
        </w:rPr>
        <w:t>n</w:t>
      </w:r>
      <w:r w:rsidR="00CA0644" w:rsidRPr="006879E7">
        <w:rPr>
          <w:rFonts w:ascii="Times New Roman" w:hAnsi="Times New Roman" w:cs="Times New Roman"/>
          <w:sz w:val="24"/>
          <w:szCs w:val="24"/>
        </w:rPr>
        <w:t xml:space="preserve"> </w:t>
      </w:r>
      <w:r w:rsidRPr="006879E7">
        <w:rPr>
          <w:rFonts w:ascii="Times New Roman" w:hAnsi="Times New Roman" w:cs="Times New Roman"/>
          <w:sz w:val="24"/>
          <w:szCs w:val="24"/>
        </w:rPr>
        <w:t xml:space="preserve">on the resource-dependency view and literature on MNE strategy and structure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&lt;EndNote&gt;&lt;Cite&gt;&lt;Author&gt;Prahalad&lt;/Author&gt;&lt;Year&gt;1987&lt;/Year&gt;&lt;RecNum&gt;1187&lt;/RecNum&gt;&lt;record&gt;&lt;rec-number&gt;1187&lt;/rec-number&gt;&lt;foreign-keys&gt;&lt;key app="EN" db-id="09dzdd20nwsaa1ewe0bvr55dsdx5w5aev2e2"&gt;1187&lt;/key&gt;&lt;/foreign-keys&gt;&lt;ref-type name="Book"&gt;6&lt;/ref-type&gt;&lt;contributors&gt;&lt;authors&gt;&lt;author&gt;Prahalad, Coimbatore Krishnarao&lt;/author&gt;&lt;author&gt;Doz, Yves L&lt;/author&gt;&lt;/authors&gt;&lt;/contributors&gt;&lt;titles&gt;&lt;title&gt;The multinational mission&lt;/title&gt;&lt;/titles&gt;&lt;dates&gt;&lt;year&gt;1987&lt;/year&gt;&lt;/dates&gt;&lt;pub-location&gt;New York&lt;/pub-location&gt;&lt;publisher&gt;The Free Press&lt;/publisher&gt;&lt;urls&gt;&lt;/urls&gt;&lt;/record&gt;&lt;/Cite&gt;&lt;Cite&gt;&lt;Author&gt;Nohria&lt;/Author&gt;&lt;Year&gt;1998&lt;/Year&gt;&lt;RecNum&gt;3376&lt;/RecNum&gt;&lt;record&gt;&lt;rec-number&gt;3376&lt;/rec-number&gt;&lt;foreign-keys&gt;&lt;key app="EN" db-id="09dzdd20nwsaa1ewe0bvr55dsdx5w5aev2e2"&gt;3376&lt;/key&gt;&lt;/foreign-keys&gt;&lt;ref-type name="Book"&gt;6&lt;/ref-type&gt;&lt;contributors&gt;&lt;authors&gt;&lt;author&gt;Nohria, Nitin&lt;/author&gt;&lt;author&gt;Ghoshal, Sumatra&lt;/author&gt;&lt;/authors&gt;&lt;/contributors&gt;&lt;titles&gt;&lt;title&gt;The differentiated network: organizing multinational corporations for value creation&lt;/title&gt;&lt;/titles&gt;&lt;dates&gt;&lt;year&gt;1998&lt;/year&gt;&lt;/dates&gt;&lt;pub-location&gt;San Francisco&lt;/pub-location&gt;&lt;publisher&gt;Jossey-bass&lt;/publisher&gt;&lt;urls&gt;&lt;/urls&gt;&lt;/record&gt;&lt;/Cite&gt;&lt;/EndNote&gt;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 xml:space="preserve">(Luo, </w:t>
      </w:r>
      <w:r w:rsidRPr="006879E7">
        <w:rPr>
          <w:rFonts w:ascii="Times New Roman" w:hAnsi="Times New Roman" w:cs="Times New Roman"/>
          <w:sz w:val="24"/>
          <w:szCs w:val="24"/>
        </w:rPr>
        <w:fldChar w:fldCharType="begin"/>
      </w:r>
      <w:r w:rsidRPr="006879E7">
        <w:rPr>
          <w:rFonts w:ascii="Times New Roman" w:hAnsi="Times New Roman" w:cs="Times New Roman"/>
          <w:sz w:val="24"/>
          <w:szCs w:val="24"/>
        </w:rPr>
        <w:instrText xml:space="preserve"> ADDIN EN.CITE &lt;EndNote&gt;&lt;Cite ExcludeAuth="1"&gt;&lt;Author&gt;Luo&lt;/Author&gt;&lt;Year&gt;2005&lt;/Year&gt;&lt;RecNum&gt;1189&lt;/RecNum&gt;&lt;record&gt;&lt;rec-number&gt;1189&lt;/rec-number&gt;&lt;foreign-keys&gt;&lt;key app="EN" db-id="09dzdd20nwsaa1ewe0bvr55dsdx5w5aev2e2"&gt;1189&lt;/key&gt;&lt;/foreign-keys&gt;&lt;ref-type name="Journal Article"&gt;17&lt;/ref-type&gt;&lt;contributors&gt;&lt;authors&gt;&lt;author&gt;Luo, Y&lt;/author&gt;&lt;/authors&gt;&lt;/contributors&gt;&lt;titles&gt;&lt;title&gt;Toward Coopetition within A Multinational Enterprise: A Perspective from Froeign Subsidiaries&lt;/title&gt;&lt;secondary-title&gt;Journal of World Business&lt;/secondary-title&gt;&lt;/titles&gt;&lt;periodical&gt;&lt;full-title&gt;Journal of World Business&lt;/full-title&gt;&lt;/periodical&gt;&lt;pages&gt;19&lt;/pages&gt;&lt;volume&gt;40&lt;/volume&gt;&lt;section&gt;71&lt;/section&gt;&lt;dates&gt;&lt;year&gt;2005&lt;/year&gt;&lt;/dates&gt;&lt;urls&gt;&lt;/urls&gt;&lt;/record&gt;&lt;/Cite&gt;&lt;/EndNote&gt;</w:instrText>
      </w:r>
      <w:r w:rsidRPr="006879E7">
        <w:rPr>
          <w:rFonts w:ascii="Times New Roman" w:hAnsi="Times New Roman" w:cs="Times New Roman"/>
          <w:sz w:val="24"/>
          <w:szCs w:val="24"/>
        </w:rPr>
        <w:fldChar w:fldCharType="separate"/>
      </w:r>
      <w:r w:rsidRPr="006879E7">
        <w:rPr>
          <w:rFonts w:ascii="Times New Roman" w:hAnsi="Times New Roman" w:cs="Times New Roman"/>
          <w:sz w:val="24"/>
          <w:szCs w:val="24"/>
        </w:rPr>
        <w:t>2005</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Nohria and Ghoshal, 1998; Prahalad and Doz, 1987)</w:t>
      </w:r>
      <w:r w:rsidRPr="006879E7">
        <w:rPr>
          <w:rFonts w:ascii="Times New Roman" w:hAnsi="Times New Roman" w:cs="Times New Roman"/>
          <w:sz w:val="24"/>
          <w:szCs w:val="24"/>
        </w:rPr>
        <w:fldChar w:fldCharType="end"/>
      </w:r>
      <w:r w:rsidRPr="006879E7">
        <w:rPr>
          <w:rFonts w:ascii="Times New Roman" w:hAnsi="Times New Roman" w:cs="Times New Roman"/>
          <w:sz w:val="24"/>
          <w:szCs w:val="24"/>
        </w:rPr>
        <w:t xml:space="preserve">, </w:t>
      </w:r>
      <w:r w:rsidR="000A4C06">
        <w:rPr>
          <w:rFonts w:ascii="Times New Roman" w:hAnsi="Times New Roman" w:cs="Times New Roman"/>
          <w:sz w:val="24"/>
          <w:szCs w:val="24"/>
        </w:rPr>
        <w:t>to</w:t>
      </w:r>
      <w:r w:rsidR="000A4C06" w:rsidRPr="006879E7">
        <w:rPr>
          <w:rFonts w:ascii="Times New Roman" w:hAnsi="Times New Roman" w:cs="Times New Roman"/>
          <w:sz w:val="24"/>
          <w:szCs w:val="24"/>
        </w:rPr>
        <w:t xml:space="preserve"> </w:t>
      </w:r>
      <w:r w:rsidR="000A4C06">
        <w:rPr>
          <w:rFonts w:ascii="Times New Roman" w:hAnsi="Times New Roman" w:cs="Times New Roman"/>
          <w:sz w:val="24"/>
          <w:szCs w:val="24"/>
        </w:rPr>
        <w:t xml:space="preserve">argue </w:t>
      </w:r>
      <w:r w:rsidRPr="006879E7">
        <w:rPr>
          <w:rFonts w:ascii="Times New Roman" w:hAnsi="Times New Roman" w:cs="Times New Roman"/>
          <w:sz w:val="24"/>
          <w:szCs w:val="24"/>
        </w:rPr>
        <w:t xml:space="preserve"> that how a subsidiary is </w:t>
      </w:r>
      <w:r w:rsidR="00045D4F">
        <w:rPr>
          <w:rFonts w:ascii="Times New Roman" w:hAnsi="Times New Roman" w:cs="Times New Roman"/>
          <w:sz w:val="24"/>
          <w:szCs w:val="24"/>
        </w:rPr>
        <w:t xml:space="preserve">structurally </w:t>
      </w:r>
      <w:r w:rsidRPr="006879E7">
        <w:rPr>
          <w:rFonts w:ascii="Times New Roman" w:hAnsi="Times New Roman" w:cs="Times New Roman"/>
          <w:sz w:val="24"/>
          <w:szCs w:val="24"/>
        </w:rPr>
        <w:t xml:space="preserve">embedded is likely to </w:t>
      </w:r>
      <w:r w:rsidR="00045D4F">
        <w:rPr>
          <w:rFonts w:ascii="Times New Roman" w:hAnsi="Times New Roman" w:cs="Times New Roman"/>
          <w:sz w:val="24"/>
          <w:szCs w:val="24"/>
        </w:rPr>
        <w:t>be associated with</w:t>
      </w:r>
      <w:r w:rsidR="00045D4F" w:rsidRPr="006879E7">
        <w:rPr>
          <w:rFonts w:ascii="Times New Roman" w:hAnsi="Times New Roman" w:cs="Times New Roman"/>
          <w:sz w:val="24"/>
          <w:szCs w:val="24"/>
        </w:rPr>
        <w:t xml:space="preserve"> </w:t>
      </w:r>
      <w:r w:rsidRPr="006879E7">
        <w:rPr>
          <w:rFonts w:ascii="Times New Roman" w:hAnsi="Times New Roman" w:cs="Times New Roman"/>
          <w:sz w:val="24"/>
          <w:szCs w:val="24"/>
        </w:rPr>
        <w:t>the</w:t>
      </w:r>
      <w:r w:rsidR="00936098">
        <w:rPr>
          <w:rFonts w:ascii="Times New Roman" w:hAnsi="Times New Roman" w:cs="Times New Roman"/>
          <w:sz w:val="24"/>
          <w:szCs w:val="24"/>
        </w:rPr>
        <w:t xml:space="preserve"> dominant</w:t>
      </w:r>
      <w:r w:rsidRPr="006879E7">
        <w:rPr>
          <w:rFonts w:ascii="Times New Roman" w:hAnsi="Times New Roman" w:cs="Times New Roman"/>
          <w:sz w:val="24"/>
          <w:szCs w:val="24"/>
        </w:rPr>
        <w:t xml:space="preserve"> strategy it pursues in the host location</w:t>
      </w:r>
      <w:r w:rsidR="003B031F">
        <w:rPr>
          <w:rFonts w:ascii="Times New Roman" w:hAnsi="Times New Roman" w:cs="Times New Roman"/>
          <w:sz w:val="24"/>
          <w:szCs w:val="24"/>
        </w:rPr>
        <w:t xml:space="preserve">. </w:t>
      </w:r>
      <w:r w:rsidR="004A76C5">
        <w:rPr>
          <w:rFonts w:ascii="Times New Roman" w:hAnsi="Times New Roman" w:cs="Times New Roman"/>
          <w:sz w:val="24"/>
          <w:szCs w:val="24"/>
        </w:rPr>
        <w:t xml:space="preserve">Specifically, </w:t>
      </w:r>
      <w:r w:rsidRPr="006879E7">
        <w:rPr>
          <w:rFonts w:ascii="Times New Roman" w:hAnsi="Times New Roman" w:cs="Times New Roman"/>
          <w:sz w:val="24"/>
          <w:szCs w:val="24"/>
        </w:rPr>
        <w:t xml:space="preserve">subsidiaries are provided with access to existing MNE resources so that the combination of capabilities becomes possible through internal collaboration (Barney, 1991; Cantwell, 1994). Hence, </w:t>
      </w:r>
      <w:r w:rsidR="006A2509">
        <w:rPr>
          <w:rFonts w:ascii="Times New Roman" w:hAnsi="Times New Roman" w:cs="Times New Roman"/>
          <w:sz w:val="24"/>
          <w:szCs w:val="24"/>
        </w:rPr>
        <w:t>under the earlier-defined</w:t>
      </w:r>
      <w:r w:rsidRPr="006879E7">
        <w:rPr>
          <w:rFonts w:ascii="Times New Roman" w:hAnsi="Times New Roman" w:cs="Times New Roman"/>
          <w:sz w:val="24"/>
          <w:szCs w:val="24"/>
        </w:rPr>
        <w:t xml:space="preserve"> corporate</w:t>
      </w:r>
      <w:r w:rsidR="006A2509">
        <w:rPr>
          <w:rFonts w:ascii="Times New Roman" w:hAnsi="Times New Roman" w:cs="Times New Roman"/>
          <w:sz w:val="24"/>
          <w:szCs w:val="24"/>
        </w:rPr>
        <w:t>-</w:t>
      </w:r>
      <w:r w:rsidRPr="006879E7">
        <w:rPr>
          <w:rFonts w:ascii="Times New Roman" w:hAnsi="Times New Roman" w:cs="Times New Roman"/>
          <w:sz w:val="24"/>
          <w:szCs w:val="24"/>
        </w:rPr>
        <w:t xml:space="preserve">embedded subsidiaries are highly headquarter-dependent for strategic and operational resource exchanges. Such a subsidiary is prominent under the global structure whereby autonomy is low, as the subsidiary is mainly </w:t>
      </w:r>
      <w:r w:rsidRPr="006879E7">
        <w:rPr>
          <w:rFonts w:ascii="Times New Roman" w:hAnsi="Times New Roman" w:cs="Times New Roman"/>
          <w:sz w:val="24"/>
          <w:szCs w:val="24"/>
        </w:rPr>
        <w:lastRenderedPageBreak/>
        <w:t xml:space="preserve">concerned with adapting the products to the local markets and leveraging home competencies abroad (Bartlett and Ghoshal, 1989). In strategy literature, this approach is termed the market-seeking ‘horizontal integration strategy’ (Caves, 1996). Such a strategy arises as a substitute for exporting and from a desire to place production close to customers and thereby avoid trade costs (Buckley and </w:t>
      </w:r>
      <w:proofErr w:type="spellStart"/>
      <w:r w:rsidRPr="006879E7">
        <w:rPr>
          <w:rFonts w:ascii="Times New Roman" w:hAnsi="Times New Roman" w:cs="Times New Roman"/>
          <w:sz w:val="24"/>
          <w:szCs w:val="24"/>
        </w:rPr>
        <w:t>Casson</w:t>
      </w:r>
      <w:proofErr w:type="spellEnd"/>
      <w:r w:rsidRPr="006879E7">
        <w:rPr>
          <w:rFonts w:ascii="Times New Roman" w:hAnsi="Times New Roman" w:cs="Times New Roman"/>
          <w:sz w:val="24"/>
          <w:szCs w:val="24"/>
        </w:rPr>
        <w:t>, 1981). The subsidiary strategy then becomes one to expand its market based on existing capabilities at home. Therefore, while most capabilities are built at home where most key value chain activities reside, headquarters play an important role in coordinating product and process transfer to subsidiaries (Buckley, 2009). Birkinshaw and Morrison (1995) refer to them as the local implementers. Therefore, drawing on the resource-dependency view, we conceptualise that when the subsidiary is more heavily dependent on its headquarters for stra</w:t>
      </w:r>
      <w:r w:rsidR="003A344A" w:rsidRPr="006879E7">
        <w:rPr>
          <w:rFonts w:ascii="Times New Roman" w:hAnsi="Times New Roman" w:cs="Times New Roman"/>
          <w:sz w:val="24"/>
          <w:szCs w:val="24"/>
        </w:rPr>
        <w:t>tegic and operational resources</w:t>
      </w:r>
      <w:r w:rsidRPr="006879E7">
        <w:rPr>
          <w:rFonts w:ascii="Times New Roman" w:hAnsi="Times New Roman" w:cs="Times New Roman"/>
          <w:sz w:val="24"/>
          <w:szCs w:val="24"/>
        </w:rPr>
        <w:t xml:space="preserve"> it is likely to have a low level of autonomy and a high degree of direct control from headquarters (Bartlett and Ghoshal, 1989). Subsequently, the strategy implemented by this type of subsidiary is likely to be that of horizontal integration as a result of corporate embeddedness. We derive the following hypothesis:</w:t>
      </w:r>
    </w:p>
    <w:p w14:paraId="4D7DCA57" w14:textId="77777777" w:rsidR="00D46700" w:rsidRPr="006879E7" w:rsidRDefault="00D46700" w:rsidP="00D46700">
      <w:pPr>
        <w:spacing w:line="480" w:lineRule="auto"/>
        <w:jc w:val="both"/>
        <w:rPr>
          <w:rFonts w:ascii="Times New Roman" w:hAnsi="Times New Roman" w:cs="Times New Roman"/>
          <w:sz w:val="24"/>
          <w:szCs w:val="24"/>
        </w:rPr>
      </w:pPr>
    </w:p>
    <w:p w14:paraId="6DC85D32"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b/>
          <w:bCs/>
          <w:i/>
          <w:iCs/>
          <w:sz w:val="24"/>
          <w:szCs w:val="24"/>
        </w:rPr>
        <w:t>Hypothesis 1a.</w:t>
      </w:r>
      <w:proofErr w:type="gramEnd"/>
      <w:r w:rsidRPr="006879E7">
        <w:rPr>
          <w:rFonts w:ascii="Times New Roman" w:hAnsi="Times New Roman" w:cs="Times New Roman"/>
          <w:i/>
          <w:iCs/>
          <w:sz w:val="24"/>
          <w:szCs w:val="24"/>
        </w:rPr>
        <w:t xml:space="preserve"> When the subsidiary is corporately embedded, its dominant strategy is horizontal integration. </w:t>
      </w:r>
    </w:p>
    <w:p w14:paraId="3AAC2F17" w14:textId="77777777" w:rsidR="00D46700" w:rsidRPr="006879E7" w:rsidRDefault="00D46700" w:rsidP="00D46700">
      <w:pPr>
        <w:spacing w:line="480" w:lineRule="auto"/>
        <w:jc w:val="both"/>
        <w:rPr>
          <w:rFonts w:ascii="Times New Roman" w:hAnsi="Times New Roman" w:cs="Times New Roman"/>
          <w:sz w:val="24"/>
          <w:szCs w:val="24"/>
        </w:rPr>
      </w:pPr>
    </w:p>
    <w:p w14:paraId="7A975CCB" w14:textId="77777777" w:rsidR="00D46700" w:rsidRPr="006879E7" w:rsidRDefault="00D46700" w:rsidP="00D46700">
      <w:pPr>
        <w:spacing w:line="480" w:lineRule="auto"/>
        <w:ind w:firstLine="567"/>
        <w:jc w:val="both"/>
        <w:rPr>
          <w:rFonts w:ascii="Times New Roman" w:hAnsi="Times New Roman" w:cs="Times New Roman"/>
          <w:sz w:val="24"/>
          <w:szCs w:val="24"/>
        </w:rPr>
      </w:pPr>
      <w:r w:rsidRPr="006879E7">
        <w:rPr>
          <w:rFonts w:ascii="Times New Roman" w:hAnsi="Times New Roman" w:cs="Times New Roman"/>
          <w:sz w:val="24"/>
          <w:szCs w:val="24"/>
        </w:rPr>
        <w:t xml:space="preserve">Under the definition of network embeddedness, subsidiaries are more heavily dependent on other subsidiaries and regional headquarters. Such a subsidiary is not directly controlled by headquarters to a great degree but nor is it highly autonomous. Instead, it is individualistically interdependent in relation to the internal and external environment (Papanastassiou and Pearce, 2009). This embeddedness is most prominent under the </w:t>
      </w:r>
      <w:r w:rsidRPr="006879E7">
        <w:rPr>
          <w:rFonts w:ascii="Times New Roman" w:hAnsi="Times New Roman" w:cs="Times New Roman"/>
          <w:sz w:val="24"/>
          <w:szCs w:val="24"/>
        </w:rPr>
        <w:lastRenderedPageBreak/>
        <w:t xml:space="preserve">interdependent network structure of the MNE whereby the strategic focus of the subsidiary is centred on relative operating efficiency, market scanning, and exploitation of emerging opportunities in the marketplace (Ghoshal, 1987; Bartlett and Ghoshal, 1989; Luo, 1999). To achieve this, many of the subsidiaries are responsible for various important MNE-wide value chain activities in different locations and these activities are undertaken in close coordination with the rest of the MNE (White and Poynter, 1984; </w:t>
      </w:r>
      <w:proofErr w:type="spellStart"/>
      <w:r w:rsidRPr="006879E7">
        <w:rPr>
          <w:rFonts w:ascii="Times New Roman" w:hAnsi="Times New Roman" w:cs="Times New Roman"/>
          <w:sz w:val="24"/>
          <w:szCs w:val="24"/>
        </w:rPr>
        <w:t>Oladottir</w:t>
      </w:r>
      <w:proofErr w:type="spellEnd"/>
      <w:r w:rsidRPr="006879E7">
        <w:rPr>
          <w:rFonts w:ascii="Times New Roman" w:hAnsi="Times New Roman" w:cs="Times New Roman"/>
          <w:sz w:val="24"/>
          <w:szCs w:val="24"/>
        </w:rPr>
        <w:t xml:space="preserve"> et al., 2012). For instance, lateral integration strategy allows the breaking up of the production value chain to relocate to lower-cost countries (</w:t>
      </w:r>
      <w:proofErr w:type="spellStart"/>
      <w:r w:rsidRPr="006879E7">
        <w:rPr>
          <w:rFonts w:ascii="Times New Roman" w:hAnsi="Times New Roman" w:cs="Times New Roman"/>
          <w:sz w:val="24"/>
          <w:szCs w:val="24"/>
        </w:rPr>
        <w:t>Braconier</w:t>
      </w:r>
      <w:proofErr w:type="spellEnd"/>
      <w:r w:rsidRPr="006879E7">
        <w:rPr>
          <w:rFonts w:ascii="Times New Roman" w:hAnsi="Times New Roman" w:cs="Times New Roman"/>
          <w:sz w:val="24"/>
          <w:szCs w:val="24"/>
        </w:rPr>
        <w:t xml:space="preserve"> et al., 2005; Dunning, 2003) or relocating knowledge-intensive activities for the pursuit of new knowledge (</w:t>
      </w:r>
      <w:proofErr w:type="spellStart"/>
      <w:r w:rsidRPr="006879E7">
        <w:rPr>
          <w:rFonts w:ascii="Times New Roman" w:hAnsi="Times New Roman" w:cs="Times New Roman"/>
          <w:sz w:val="24"/>
          <w:szCs w:val="24"/>
        </w:rPr>
        <w:t>Hashai</w:t>
      </w:r>
      <w:proofErr w:type="spellEnd"/>
      <w:r w:rsidRPr="006879E7">
        <w:rPr>
          <w:rFonts w:ascii="Times New Roman" w:hAnsi="Times New Roman" w:cs="Times New Roman"/>
          <w:sz w:val="24"/>
          <w:szCs w:val="24"/>
        </w:rPr>
        <w:t xml:space="preserve"> and </w:t>
      </w:r>
      <w:proofErr w:type="spellStart"/>
      <w:r w:rsidRPr="006879E7">
        <w:rPr>
          <w:rFonts w:ascii="Times New Roman" w:hAnsi="Times New Roman" w:cs="Times New Roman"/>
          <w:sz w:val="24"/>
          <w:szCs w:val="24"/>
        </w:rPr>
        <w:t>Almor</w:t>
      </w:r>
      <w:proofErr w:type="spellEnd"/>
      <w:r w:rsidRPr="006879E7">
        <w:rPr>
          <w:rFonts w:ascii="Times New Roman" w:hAnsi="Times New Roman" w:cs="Times New Roman"/>
          <w:sz w:val="24"/>
          <w:szCs w:val="24"/>
        </w:rPr>
        <w:t>, 2008; Mabey and Zhao 2016). Hence, when all MNE subsidiary activities are extensively laterally integrated, subsidiaries are able to benefit from as many economies of scale and scope as possible while maintaining the ability to respond to national interests and preferences (</w:t>
      </w:r>
      <w:proofErr w:type="spellStart"/>
      <w:r w:rsidRPr="006879E7">
        <w:rPr>
          <w:rFonts w:ascii="Times New Roman" w:hAnsi="Times New Roman" w:cs="Times New Roman"/>
          <w:sz w:val="24"/>
          <w:szCs w:val="24"/>
        </w:rPr>
        <w:t>Jarillo</w:t>
      </w:r>
      <w:proofErr w:type="spellEnd"/>
      <w:r w:rsidRPr="006879E7">
        <w:rPr>
          <w:rFonts w:ascii="Times New Roman" w:hAnsi="Times New Roman" w:cs="Times New Roman"/>
          <w:sz w:val="24"/>
          <w:szCs w:val="24"/>
        </w:rPr>
        <w:t xml:space="preserve"> and Martinez, 1990; </w:t>
      </w:r>
      <w:proofErr w:type="spellStart"/>
      <w:r w:rsidRPr="006879E7">
        <w:rPr>
          <w:rFonts w:ascii="Times New Roman" w:hAnsi="Times New Roman" w:cs="Times New Roman"/>
          <w:sz w:val="24"/>
          <w:szCs w:val="24"/>
        </w:rPr>
        <w:t>Oladottir</w:t>
      </w:r>
      <w:proofErr w:type="spellEnd"/>
      <w:r w:rsidRPr="006879E7">
        <w:rPr>
          <w:rFonts w:ascii="Times New Roman" w:hAnsi="Times New Roman" w:cs="Times New Roman"/>
          <w:sz w:val="24"/>
          <w:szCs w:val="24"/>
        </w:rPr>
        <w:t xml:space="preserve"> et al., 2012). Subsidiaries with this strategy tend to experience higher levels of return in many instances due to the fact that operational and market orientation flexibility reduces their dependency and vulnerability in the local environments while the subsidiary also benefits from worldwide operational efficiency and product improvements and innovations (</w:t>
      </w:r>
      <w:proofErr w:type="spellStart"/>
      <w:r w:rsidRPr="006879E7">
        <w:rPr>
          <w:rFonts w:ascii="Times New Roman" w:hAnsi="Times New Roman" w:cs="Times New Roman"/>
          <w:sz w:val="24"/>
          <w:szCs w:val="24"/>
        </w:rPr>
        <w:t>Kogut</w:t>
      </w:r>
      <w:proofErr w:type="spellEnd"/>
      <w:r w:rsidRPr="006879E7">
        <w:rPr>
          <w:rFonts w:ascii="Times New Roman" w:hAnsi="Times New Roman" w:cs="Times New Roman"/>
          <w:sz w:val="24"/>
          <w:szCs w:val="24"/>
        </w:rPr>
        <w:t>, 1985). Therefore, drawing on the resource-dependency view, we conceptualise that when the subsidiary is more heavily dependent on other subsidiaries or regional headquarters for strategic and/or operational resources, it is likely to be simultaneously independent of and dependent on the rest of the MNE network. Subsequently, the strategy followed by this type of subsidiary is likely to be of lateral or vertical integration as a result of network embeddedness. We derive the following hypothesis:</w:t>
      </w:r>
    </w:p>
    <w:p w14:paraId="1BCFD6FA" w14:textId="77777777" w:rsidR="00D46700" w:rsidRPr="006879E7" w:rsidRDefault="00D46700" w:rsidP="00D46700">
      <w:pPr>
        <w:spacing w:line="480" w:lineRule="auto"/>
        <w:jc w:val="both"/>
        <w:rPr>
          <w:rFonts w:ascii="Times New Roman" w:hAnsi="Times New Roman" w:cs="Times New Roman"/>
          <w:sz w:val="24"/>
          <w:szCs w:val="24"/>
        </w:rPr>
      </w:pPr>
    </w:p>
    <w:p w14:paraId="0F76F8C9" w14:textId="77777777" w:rsidR="00D46700" w:rsidRPr="006879E7" w:rsidRDefault="00D46700" w:rsidP="00D46700">
      <w:pPr>
        <w:spacing w:line="480" w:lineRule="auto"/>
        <w:jc w:val="both"/>
        <w:rPr>
          <w:rFonts w:ascii="Times New Roman" w:hAnsi="Times New Roman" w:cs="Times New Roman"/>
          <w:i/>
          <w:iCs/>
          <w:sz w:val="24"/>
          <w:szCs w:val="24"/>
        </w:rPr>
      </w:pPr>
      <w:proofErr w:type="gramStart"/>
      <w:r w:rsidRPr="006879E7">
        <w:rPr>
          <w:rFonts w:ascii="Times New Roman" w:hAnsi="Times New Roman" w:cs="Times New Roman"/>
          <w:b/>
          <w:bCs/>
          <w:i/>
          <w:iCs/>
          <w:sz w:val="24"/>
          <w:szCs w:val="24"/>
        </w:rPr>
        <w:t>Hypothesis 1b.</w:t>
      </w:r>
      <w:proofErr w:type="gramEnd"/>
      <w:r w:rsidRPr="006879E7">
        <w:rPr>
          <w:rFonts w:ascii="Times New Roman" w:hAnsi="Times New Roman" w:cs="Times New Roman"/>
          <w:i/>
          <w:iCs/>
          <w:sz w:val="24"/>
          <w:szCs w:val="24"/>
        </w:rPr>
        <w:t xml:space="preserve"> When the subsidiary is network embedded, its dominant strategy is vertical or lateral integration.</w:t>
      </w:r>
    </w:p>
    <w:p w14:paraId="6232E0D4" w14:textId="77777777" w:rsidR="00D46700" w:rsidRPr="006879E7" w:rsidRDefault="00D46700" w:rsidP="00D46700">
      <w:pPr>
        <w:spacing w:line="480" w:lineRule="auto"/>
        <w:jc w:val="both"/>
        <w:rPr>
          <w:rFonts w:ascii="Times New Roman" w:hAnsi="Times New Roman" w:cs="Times New Roman"/>
          <w:i/>
          <w:iCs/>
          <w:sz w:val="24"/>
          <w:szCs w:val="24"/>
        </w:rPr>
      </w:pPr>
    </w:p>
    <w:p w14:paraId="54E80C7E" w14:textId="04E3110B" w:rsidR="00D46700" w:rsidRPr="006879E7" w:rsidRDefault="000D7F39" w:rsidP="00D4670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D46700" w:rsidRPr="006879E7">
        <w:rPr>
          <w:rFonts w:ascii="Times New Roman" w:hAnsi="Times New Roman" w:cs="Times New Roman"/>
          <w:sz w:val="24"/>
          <w:szCs w:val="24"/>
        </w:rPr>
        <w:t xml:space="preserve">ocal embeddedness is a term used to describe the extent to which a subsidiary’s individual, direct relationships with customers, suppliers, competitors, etc., can serve as sources of learning </w:t>
      </w:r>
      <w:r w:rsidR="00D46700" w:rsidRPr="006879E7">
        <w:rPr>
          <w:rFonts w:ascii="Times New Roman" w:hAnsi="Times New Roman" w:cs="Times New Roman"/>
          <w:sz w:val="24"/>
          <w:szCs w:val="24"/>
        </w:rPr>
        <w:fldChar w:fldCharType="begin"/>
      </w:r>
      <w:r w:rsidR="00D46700" w:rsidRPr="006879E7">
        <w:rPr>
          <w:rFonts w:ascii="Times New Roman" w:hAnsi="Times New Roman" w:cs="Times New Roman"/>
          <w:sz w:val="24"/>
          <w:szCs w:val="24"/>
        </w:rPr>
        <w:instrText xml:space="preserve"> ADDIN EN.CITE &lt;EndNote&gt;&lt;Cite&gt;&lt;Author&gt;Andersson&lt;/Author&gt;&lt;Year&gt;2002&lt;/Year&gt;&lt;RecNum&gt;844&lt;/RecNum&gt;&lt;record&gt;&lt;rec-number&gt;844&lt;/rec-number&gt;&lt;foreign-keys&gt;&lt;key app="EN" db-id="09dzdd20nwsaa1ewe0bvr55dsdx5w5aev2e2"&gt;844&lt;/key&gt;&lt;/foreign-keys&gt;&lt;ref-type name="Journal Article"&gt;17&lt;/ref-type&gt;&lt;contributors&gt;&lt;authors&gt;&lt;author&gt;Andersson, Ulf&lt;/author&gt;&lt;author&gt;Forsgren, Mats&lt;/author&gt;&lt;author&gt;Holm, Ulf&lt;/author&gt;&lt;/authors&gt;&lt;/contributors&gt;&lt;titles&gt;&lt;title&gt;THE STRATEGIC IMPACT OF EXTERNAL NETWORKS: SUBSIDIARY PERFORMANCE AND COMPETENCE DEVELOPMENT IN THE MULTINATIONAL CORPORATION&lt;/title&gt;&lt;secondary-title&gt;Strategic Management Journal&lt;/secondary-title&gt;&lt;/titles&gt;&lt;periodical&gt;&lt;full-title&gt;Strategic Management Journal&lt;/full-title&gt;&lt;/periodical&gt;&lt;pages&gt;979&lt;/pages&gt;&lt;volume&gt;23&lt;/volume&gt;&lt;number&gt;11&lt;/number&gt;&lt;keywords&gt;&lt;keyword&gt;BUSINESS networks&lt;/keyword&gt;&lt;keyword&gt;INTERPERSONAL relations&lt;/keyword&gt;&lt;keyword&gt;SOCIAL networks&lt;/keyword&gt;&lt;keyword&gt;INTERNATIONAL business enterprises&lt;/keyword&gt;&lt;keyword&gt;CORPORATIONS&lt;/keyword&gt;&lt;keyword&gt;STRATEGIC planning&lt;/keyword&gt;&lt;keyword&gt;BUSINESS planning&lt;/keyword&gt;&lt;keyword&gt;PERFORMANCE -- Management&lt;/keyword&gt;&lt;keyword&gt;SUBSIDIARY corporations&lt;/keyword&gt;&lt;keyword&gt;CORPORATIONS, Swedish&lt;/keyword&gt;&lt;keyword&gt;SWEDEN&lt;/keyword&gt;&lt;keyword&gt;competence development&lt;/keyword&gt;&lt;keyword&gt;external network&lt;/keyword&gt;&lt;keyword&gt;relational embeddedness&lt;/keyword&gt;&lt;/keywords&gt;&lt;dates&gt;&lt;year&gt;2002&lt;/year&gt;&lt;/dates&gt;&lt;publisher&gt;John Wiley &amp;amp; Sons, Inc. / Business&lt;/publisher&gt;&lt;urls&gt;&lt;related-urls&gt;&lt;url&gt;http://search.ebscohost.com/login.aspx?direct=true&amp;amp;db=buh&amp;amp;AN=7581430&amp;amp;site=ehost-live &lt;/url&gt;&lt;/related-urls&gt;&lt;/urls&gt;&lt;/record&gt;&lt;/Cite&gt;&lt;/EndNote&gt;</w:instrText>
      </w:r>
      <w:r w:rsidR="00D46700" w:rsidRPr="006879E7">
        <w:rPr>
          <w:rFonts w:ascii="Times New Roman" w:hAnsi="Times New Roman" w:cs="Times New Roman"/>
          <w:sz w:val="24"/>
          <w:szCs w:val="24"/>
        </w:rPr>
        <w:fldChar w:fldCharType="separate"/>
      </w:r>
      <w:r w:rsidR="00D46700" w:rsidRPr="006879E7">
        <w:rPr>
          <w:rFonts w:ascii="Times New Roman" w:hAnsi="Times New Roman" w:cs="Times New Roman"/>
          <w:sz w:val="24"/>
          <w:szCs w:val="24"/>
        </w:rPr>
        <w:t>(Andersson et al., 2002; Yamin and Andersson, 2011)</w:t>
      </w:r>
      <w:r w:rsidR="00D46700" w:rsidRPr="006879E7">
        <w:rPr>
          <w:rFonts w:ascii="Times New Roman" w:hAnsi="Times New Roman" w:cs="Times New Roman"/>
          <w:sz w:val="24"/>
          <w:szCs w:val="24"/>
        </w:rPr>
        <w:fldChar w:fldCharType="end"/>
      </w:r>
      <w:r w:rsidR="00D46700" w:rsidRPr="006879E7">
        <w:rPr>
          <w:rFonts w:ascii="Times New Roman" w:hAnsi="Times New Roman" w:cs="Times New Roman"/>
          <w:sz w:val="24"/>
          <w:szCs w:val="24"/>
        </w:rPr>
        <w:t xml:space="preserve">. When these partners are strongly tied to each other, they are more capable of exchanging information, and therefore can learn more from each other </w:t>
      </w:r>
      <w:r w:rsidR="00D46700" w:rsidRPr="006879E7">
        <w:rPr>
          <w:rFonts w:ascii="Times New Roman" w:hAnsi="Times New Roman" w:cs="Times New Roman"/>
          <w:sz w:val="24"/>
          <w:szCs w:val="24"/>
        </w:rPr>
        <w:fldChar w:fldCharType="begin">
          <w:fldData xml:space="preserve">PEVuZE5vdGU+PENpdGU+PEF1dGhvcj5BbmRlcnNzb248L0F1dGhvcj48WWVhcj4yMDAxPC9ZZWFy
PjxSZWNOdW0+MjYxPC9SZWNOdW0+PHJlY29yZD48cmVjLW51bWJlcj4yNjE8L3JlYy1udW1iZXI+
PGZvcmVpZ24ta2V5cz48a2V5IGFwcD0iRU4iIGRiLWlkPSIwOWR6ZGQyMG53c2FhMWV3ZTBidnI1
NWRzZHg1dzVhZXYyZTIiPjI2MTwva2V5PjwvZm9yZWlnbi1rZXlzPjxyZWYtdHlwZSBuYW1lPSJK
b3VybmFsIEFydGljbGUiPjE3PC9yZWYtdHlwZT48Y29udHJpYnV0b3JzPjxhdXRob3JzPjxhdXRo
b3I+QW5kZXJzc29uLCBVbGYgPC9hdXRob3I+PGF1dGhvcj5Gb3JzZ3JlbiwgTWF0czwvYXV0aG9y
PjxhdXRob3I+SG9sbSwgVWxmPC9hdXRob3I+PC9hdXRob3JzPjwvY29udHJpYnV0b3JzPjx0aXRs
ZXM+PHRpdGxlPlN1YnNpZGlhcnkgZW1iZWRkZWRuZXNzIGFuZCBjb21wZXRlbmNlIGRldmVsb3Bt
ZW50IGluIE1OQ3MgLSBhIG11bHRpLWxldmVsIGFuYWx5c2lzPC90aXRsZT48c2Vjb25kYXJ5LXRp
dGxlPk9yZ2FuaXphdGlvbiBTdHVkaWVzPC9zZWNvbmRhcnktdGl0bGU+PC90aXRsZXM+PHBlcmlv
ZGljYWw+PGZ1bGwtdGl0bGU+T3JnYW5pemF0aW9uIFN0dWRpZXM8L2Z1bGwtdGl0bGU+PC9wZXJp
b2RpY2FsPjxwYWdlcz4xMDEzPC9wYWdlcz48dm9sdW1lPjIyPC92b2x1bWU+PG51bWJlcj42PC9u
dW1iZXI+PGtleXdvcmRzPjxrZXl3b3JkPlN0dWRpZXM8L2tleXdvcmQ+PGtleXdvcmQ+TXVsdGlu
YXRpb25hbCBjb3Jwb3JhdGlvbnM8L2tleXdvcmQ+PGtleXdvcmQ+U3Vic2lkaWFyaWVzPC9rZXl3
b3JkPjxrZXl3b3JkPk9yZ2FuaXphdGlvbmFsIGJlaGF2aW9yPC9rZXl3b3JkPjxrZXl3b3JkPkNv
bXBldGl0aXZlIGFkdmFudGFnZTwva2V5d29yZD48a2V5d29yZD5Jbm5vdmF0aW9uczwva2V5d29y
ZD48a2V5d29yZD5GaW5hbmNpYWwgcGVyZm9ybWFuY2U8L2tleXdvcmQ+PC9rZXl3b3Jkcz48ZGF0
ZXM+PHllYXI+MjAwMTwveWVhcj48L2RhdGVzPjx1cmxzPjxyZWxhdGVkLXVybHM+PHVybD5odHRw
Oi8vcHJvcXVlc3QudW1pLmNvbS9wcWR3ZWI/ZGlkPTExMjkzNDE2NCZhbXA7Rm10PTcmYW1wO2Ns
aWVudElkPTQ0OTg2JmFtcDtSUVQ9MzA5JmFtcDtWTmFtZT1QUUQgPC91cmw+PC9yZWxhdGVkLXVy
bHM+PC91cmxzPjwvcmVjb3JkPjwvQ2l0ZT48Q2l0ZT48QXV0aG9yPkFuZGVyc3NvbjwvQXV0aG9y
PjxZZWFyPjIwMDI8L1llYXI+PFJlY051bT44NDQ8L1JlY051bT48cmVjb3JkPjxyZWMtbnVtYmVy
Pjg0NDwvcmVjLW51bWJlcj48Zm9yZWlnbi1rZXlzPjxrZXkgYXBwPSJFTiIgZGItaWQ9IjA5ZHpk
ZDIwbndzYWExZXdlMGJ2cjU1ZHNkeDV3NWFldjJlMiI+ODQ0PC9rZXk+PC9mb3JlaWduLWtleXM+
PHJlZi10eXBlIG5hbWU9IkpvdXJuYWwgQXJ0aWNsZSI+MTc8L3JlZi10eXBlPjxjb250cmlidXRv
cnM+PGF1dGhvcnM+PGF1dGhvcj5BbmRlcnNzb24sIFVsZjwvYXV0aG9yPjxhdXRob3I+Rm9yc2dy
ZW4sIE1hdHM8L2F1dGhvcj48YXV0aG9yPkhvbG0sIFVsZjwvYXV0aG9yPjwvYXV0aG9ycz48L2Nv
bnRyaWJ1dG9ycz48dGl0bGVzPjx0aXRsZT5USEUgU1RSQVRFR0lDIElNUEFDVCBPRiBFWFRFUk5B
TCBORVRXT1JLUzogU1VCU0lESUFSWSBQRVJGT1JNQU5DRSBBTkQgQ09NUEVURU5DRSBERVZFTE9Q
TUVOVCBJTiBUSEUgTVVMVElOQVRJT05BTCBDT1JQT1JBVElPTjwvdGl0bGU+PHNlY29uZGFyeS10
aXRsZT5TdHJhdGVnaWMgTWFuYWdlbWVudCBKb3VybmFsPC9zZWNvbmRhcnktdGl0bGU+PC90aXRs
ZXM+PHBlcmlvZGljYWw+PGZ1bGwtdGl0bGU+U3RyYXRlZ2ljIE1hbmFnZW1lbnQgSm91cm5hbDwv
ZnVsbC10aXRsZT48L3BlcmlvZGljYWw+PHBhZ2VzPjk3OTwvcGFnZXM+PHZvbHVtZT4yMzwvdm9s
dW1lPjxudW1iZXI+MTE8L251bWJlcj48a2V5d29yZHM+PGtleXdvcmQ+QlVTSU5FU1MgbmV0d29y
a3M8L2tleXdvcmQ+PGtleXdvcmQ+SU5URVJQRVJTT05BTCByZWxhdGlvbnM8L2tleXdvcmQ+PGtl
eXdvcmQ+U09DSUFMIG5ldHdvcmtzPC9rZXl3b3JkPjxrZXl3b3JkPklOVEVSTkFUSU9OQUwgYnVz
aW5lc3MgZW50ZXJwcmlzZXM8L2tleXdvcmQ+PGtleXdvcmQ+Q09SUE9SQVRJT05TPC9rZXl3b3Jk
PjxrZXl3b3JkPlNUUkFURUdJQyBwbGFubmluZzwva2V5d29yZD48a2V5d29yZD5CVVNJTkVTUyBw
bGFubmluZzwva2V5d29yZD48a2V5d29yZD5QRVJGT1JNQU5DRSAtLSBNYW5hZ2VtZW50PC9rZXl3
b3JkPjxrZXl3b3JkPlNVQlNJRElBUlkgY29ycG9yYXRpb25zPC9rZXl3b3JkPjxrZXl3b3JkPkNP
UlBPUkFUSU9OUywgU3dlZGlzaDwva2V5d29yZD48a2V5d29yZD5TV0VERU48L2tleXdvcmQ+PGtl
eXdvcmQ+Y29tcGV0ZW5jZSBkZXZlbG9wbWVudDwva2V5d29yZD48a2V5d29yZD5leHRlcm5hbCBu
ZXR3b3JrPC9rZXl3b3JkPjxrZXl3b3JkPnJlbGF0aW9uYWwgZW1iZWRkZWRuZXNzPC9rZXl3b3Jk
Pjwva2V5d29yZHM+PGRhdGVzPjx5ZWFyPjIwMDI8L3llYXI+PC9kYXRlcz48cHVibGlzaGVyPkpv
aG4gV2lsZXkgJmFtcDsgU29ucywgSW5jLiAvIEJ1c2luZXNzPC9wdWJsaXNoZXI+PHVybHM+PHJl
bGF0ZWQtdXJscz48dXJsPmh0dHA6Ly9zZWFyY2guZWJzY29ob3N0LmNvbS9sb2dpbi5hc3B4P2Rp
cmVjdD10cnVlJmFtcDtkYj1idWgmYW1wO0FOPTc1ODE0MzAmYW1wO3NpdGU9ZWhvc3QtbGl2ZSA8
L3VybD48L3JlbGF0ZWQtdXJscz48L3VybHM+PC9yZWNvcmQ+PC9DaXRlPjxDaXRlPjxBdXRob3I+
QW5kZXJzc29uPC9BdXRob3I+PFllYXI+MjAwMzwvWWVhcj48UmVjTnVtPjMzOTA8L1JlY051bT48
cmVjb3JkPjxyZWMtbnVtYmVyPjMzOTA8L3JlYy1udW1iZXI+PGZvcmVpZ24ta2V5cz48a2V5IGFw
cD0iRU4iIGRiLWlkPSIwOWR6ZGQyMG53c2FhMWV3ZTBidnI1NWRzZHg1dzVhZXYyZTIiPjMzOTA8
L2tleT48L2ZvcmVpZ24ta2V5cz48cmVmLXR5cGUgbmFtZT0iSm91cm5hbCBBcnRpY2xlIj4xNzwv
cmVmLXR5cGU+PGNvbnRyaWJ1dG9ycz48YXV0aG9ycz48YXV0aG9yPkFuZGVyc3NvbiwgVWxmPC9h
dXRob3I+PC9hdXRob3JzPjwvY29udHJpYnV0b3JzPjx0aXRsZXM+PHRpdGxlPk1hbmFnaW5nIHRo
ZSB0cmFuc2ZlciBvZiBjYXBhYmlsaXRpZXMgd2l0aGluIG11bHRpbmF0aW9uYWwgY29ycG9yYXRp
b25zOjogdGhlIGR1YWwgcm9sZSBvZiB0aGUgc3Vic2lkaWFyeTwvdGl0bGU+PHNlY29uZGFyeS10
aXRsZT5TY2FuZGluYXZpYW4gSm91cm5hbCBvZiBNYW5hZ2VtZW50PC9zZWNvbmRhcnktdGl0bGU+
PC90aXRsZXM+PHBlcmlvZGljYWw+PGZ1bGwtdGl0bGU+U2NhbmRpbmF2aWFuIEpvdXJuYWwgb2Yg
TWFuYWdlbWVudDwvZnVsbC10aXRsZT48L3BlcmlvZGljYWw+PHBhZ2VzPjQyNTwvcGFnZXM+PHZv
bHVtZT4xOTwvdm9sdW1lPjxudW1iZXI+NDwvbnVtYmVyPjxrZXl3b3Jkcz48a2V5d29yZD5TVUJT
SURJQVJZIGNvcnBvcmF0aW9uczwva2V5d29yZD48a2V5d29yZD5CVVNJTkVTUyBlbnRlcnByaXNl
czwva2V5d29yZD48a2V5d29yZD5NQVJLRVRTPC9rZXl3b3JkPjxrZXl3b3JkPkhZUE9USEVTSVM8
L2tleXdvcmQ+PGtleXdvcmQ+QXNzaWduZWQgcm9sZTwva2V5d29yZD48a2V5d29yZD5DYXBhYmls
aXR5IGRldmVsb3BtZW50IGluIE1OQ3M8L2tleXdvcmQ+PGtleXdvcmQ+U3Vic2lkaWFyaWVzw6Li
gqzihKIgZXh0ZXJuYWwgZW1iZWRkZWRuZXNzPC9rZXl3b3JkPjwva2V5d29yZHM+PGRhdGVzPjx5
ZWFyPjIwMDM8L3llYXI+PC9kYXRlcz48dXJscz48cmVsYXRlZC11cmxzPjx1cmw+MTAuMTAxNi9T
MDk1Ni01MjIxKDAzKTAwMDQwLVg8L3VybD48dXJsPmh0dHA6Ly9zZWFyY2guZWJzY29ob3N0LmNv
bS9sb2dpbi5hc3B4P2RpcmVjdD10cnVlJmFtcDtkYj1idWgmYW1wO0FOPTExMjUwODY2JmFtcDtz
aXRlPWVob3N0LWxpdmUgPC91cmw+PC9yZWxhdGVkLXVybHM+PC91cmxzPjwvcmVjb3JkPjwvQ2l0
ZT48L0VuZE5vdGU+AAAA
</w:fldData>
        </w:fldChar>
      </w:r>
      <w:r w:rsidR="00D46700" w:rsidRPr="006879E7">
        <w:rPr>
          <w:rFonts w:ascii="Times New Roman" w:hAnsi="Times New Roman" w:cs="Times New Roman"/>
          <w:sz w:val="24"/>
          <w:szCs w:val="24"/>
        </w:rPr>
        <w:instrText xml:space="preserve"> ADDIN EN.CITE </w:instrText>
      </w:r>
      <w:r w:rsidR="00D46700" w:rsidRPr="006879E7">
        <w:rPr>
          <w:rFonts w:ascii="Times New Roman" w:hAnsi="Times New Roman" w:cs="Times New Roman"/>
          <w:sz w:val="24"/>
          <w:szCs w:val="24"/>
        </w:rPr>
        <w:fldChar w:fldCharType="begin">
          <w:fldData xml:space="preserve">PEVuZE5vdGU+PENpdGU+PEF1dGhvcj5BbmRlcnNzb248L0F1dGhvcj48WWVhcj4yMDAxPC9ZZWFy
PjxSZWNOdW0+MjYxPC9SZWNOdW0+PHJlY29yZD48cmVjLW51bWJlcj4yNjE8L3JlYy1udW1iZXI+
PGZvcmVpZ24ta2V5cz48a2V5IGFwcD0iRU4iIGRiLWlkPSIwOWR6ZGQyMG53c2FhMWV3ZTBidnI1
NWRzZHg1dzVhZXYyZTIiPjI2MTwva2V5PjwvZm9yZWlnbi1rZXlzPjxyZWYtdHlwZSBuYW1lPSJK
b3VybmFsIEFydGljbGUiPjE3PC9yZWYtdHlwZT48Y29udHJpYnV0b3JzPjxhdXRob3JzPjxhdXRo
b3I+QW5kZXJzc29uLCBVbGYgPC9hdXRob3I+PGF1dGhvcj5Gb3JzZ3JlbiwgTWF0czwvYXV0aG9y
PjxhdXRob3I+SG9sbSwgVWxmPC9hdXRob3I+PC9hdXRob3JzPjwvY29udHJpYnV0b3JzPjx0aXRs
ZXM+PHRpdGxlPlN1YnNpZGlhcnkgZW1iZWRkZWRuZXNzIGFuZCBjb21wZXRlbmNlIGRldmVsb3Bt
ZW50IGluIE1OQ3MgLSBhIG11bHRpLWxldmVsIGFuYWx5c2lzPC90aXRsZT48c2Vjb25kYXJ5LXRp
dGxlPk9yZ2FuaXphdGlvbiBTdHVkaWVzPC9zZWNvbmRhcnktdGl0bGU+PC90aXRsZXM+PHBlcmlv
ZGljYWw+PGZ1bGwtdGl0bGU+T3JnYW5pemF0aW9uIFN0dWRpZXM8L2Z1bGwtdGl0bGU+PC9wZXJp
b2RpY2FsPjxwYWdlcz4xMDEzPC9wYWdlcz48dm9sdW1lPjIyPC92b2x1bWU+PG51bWJlcj42PC9u
dW1iZXI+PGtleXdvcmRzPjxrZXl3b3JkPlN0dWRpZXM8L2tleXdvcmQ+PGtleXdvcmQ+TXVsdGlu
YXRpb25hbCBjb3Jwb3JhdGlvbnM8L2tleXdvcmQ+PGtleXdvcmQ+U3Vic2lkaWFyaWVzPC9rZXl3
b3JkPjxrZXl3b3JkPk9yZ2FuaXphdGlvbmFsIGJlaGF2aW9yPC9rZXl3b3JkPjxrZXl3b3JkPkNv
bXBldGl0aXZlIGFkdmFudGFnZTwva2V5d29yZD48a2V5d29yZD5Jbm5vdmF0aW9uczwva2V5d29y
ZD48a2V5d29yZD5GaW5hbmNpYWwgcGVyZm9ybWFuY2U8L2tleXdvcmQ+PC9rZXl3b3Jkcz48ZGF0
ZXM+PHllYXI+MjAwMTwveWVhcj48L2RhdGVzPjx1cmxzPjxyZWxhdGVkLXVybHM+PHVybD5odHRw
Oi8vcHJvcXVlc3QudW1pLmNvbS9wcWR3ZWI/ZGlkPTExMjkzNDE2NCZhbXA7Rm10PTcmYW1wO2Ns
aWVudElkPTQ0OTg2JmFtcDtSUVQ9MzA5JmFtcDtWTmFtZT1QUUQgPC91cmw+PC9yZWxhdGVkLXVy
bHM+PC91cmxzPjwvcmVjb3JkPjwvQ2l0ZT48Q2l0ZT48QXV0aG9yPkFuZGVyc3NvbjwvQXV0aG9y
PjxZZWFyPjIwMDI8L1llYXI+PFJlY051bT44NDQ8L1JlY051bT48cmVjb3JkPjxyZWMtbnVtYmVy
Pjg0NDwvcmVjLW51bWJlcj48Zm9yZWlnbi1rZXlzPjxrZXkgYXBwPSJFTiIgZGItaWQ9IjA5ZHpk
ZDIwbndzYWExZXdlMGJ2cjU1ZHNkeDV3NWFldjJlMiI+ODQ0PC9rZXk+PC9mb3JlaWduLWtleXM+
PHJlZi10eXBlIG5hbWU9IkpvdXJuYWwgQXJ0aWNsZSI+MTc8L3JlZi10eXBlPjxjb250cmlidXRv
cnM+PGF1dGhvcnM+PGF1dGhvcj5BbmRlcnNzb24sIFVsZjwvYXV0aG9yPjxhdXRob3I+Rm9yc2dy
ZW4sIE1hdHM8L2F1dGhvcj48YXV0aG9yPkhvbG0sIFVsZjwvYXV0aG9yPjwvYXV0aG9ycz48L2Nv
bnRyaWJ1dG9ycz48dGl0bGVzPjx0aXRsZT5USEUgU1RSQVRFR0lDIElNUEFDVCBPRiBFWFRFUk5B
TCBORVRXT1JLUzogU1VCU0lESUFSWSBQRVJGT1JNQU5DRSBBTkQgQ09NUEVURU5DRSBERVZFTE9Q
TUVOVCBJTiBUSEUgTVVMVElOQVRJT05BTCBDT1JQT1JBVElPTjwvdGl0bGU+PHNlY29uZGFyeS10
aXRsZT5TdHJhdGVnaWMgTWFuYWdlbWVudCBKb3VybmFsPC9zZWNvbmRhcnktdGl0bGU+PC90aXRs
ZXM+PHBlcmlvZGljYWw+PGZ1bGwtdGl0bGU+U3RyYXRlZ2ljIE1hbmFnZW1lbnQgSm91cm5hbDwv
ZnVsbC10aXRsZT48L3BlcmlvZGljYWw+PHBhZ2VzPjk3OTwvcGFnZXM+PHZvbHVtZT4yMzwvdm9s
dW1lPjxudW1iZXI+MTE8L251bWJlcj48a2V5d29yZHM+PGtleXdvcmQ+QlVTSU5FU1MgbmV0d29y
a3M8L2tleXdvcmQ+PGtleXdvcmQ+SU5URVJQRVJTT05BTCByZWxhdGlvbnM8L2tleXdvcmQ+PGtl
eXdvcmQ+U09DSUFMIG5ldHdvcmtzPC9rZXl3b3JkPjxrZXl3b3JkPklOVEVSTkFUSU9OQUwgYnVz
aW5lc3MgZW50ZXJwcmlzZXM8L2tleXdvcmQ+PGtleXdvcmQ+Q09SUE9SQVRJT05TPC9rZXl3b3Jk
PjxrZXl3b3JkPlNUUkFURUdJQyBwbGFubmluZzwva2V5d29yZD48a2V5d29yZD5CVVNJTkVTUyBw
bGFubmluZzwva2V5d29yZD48a2V5d29yZD5QRVJGT1JNQU5DRSAtLSBNYW5hZ2VtZW50PC9rZXl3
b3JkPjxrZXl3b3JkPlNVQlNJRElBUlkgY29ycG9yYXRpb25zPC9rZXl3b3JkPjxrZXl3b3JkPkNP
UlBPUkFUSU9OUywgU3dlZGlzaDwva2V5d29yZD48a2V5d29yZD5TV0VERU48L2tleXdvcmQ+PGtl
eXdvcmQ+Y29tcGV0ZW5jZSBkZXZlbG9wbWVudDwva2V5d29yZD48a2V5d29yZD5leHRlcm5hbCBu
ZXR3b3JrPC9rZXl3b3JkPjxrZXl3b3JkPnJlbGF0aW9uYWwgZW1iZWRkZWRuZXNzPC9rZXl3b3Jk
Pjwva2V5d29yZHM+PGRhdGVzPjx5ZWFyPjIwMDI8L3llYXI+PC9kYXRlcz48cHVibGlzaGVyPkpv
aG4gV2lsZXkgJmFtcDsgU29ucywgSW5jLiAvIEJ1c2luZXNzPC9wdWJsaXNoZXI+PHVybHM+PHJl
bGF0ZWQtdXJscz48dXJsPmh0dHA6Ly9zZWFyY2guZWJzY29ob3N0LmNvbS9sb2dpbi5hc3B4P2Rp
cmVjdD10cnVlJmFtcDtkYj1idWgmYW1wO0FOPTc1ODE0MzAmYW1wO3NpdGU9ZWhvc3QtbGl2ZSA8
L3VybD48L3JlbGF0ZWQtdXJscz48L3VybHM+PC9yZWNvcmQ+PC9DaXRlPjxDaXRlPjxBdXRob3I+
QW5kZXJzc29uPC9BdXRob3I+PFllYXI+MjAwMzwvWWVhcj48UmVjTnVtPjMzOTA8L1JlY051bT48
cmVjb3JkPjxyZWMtbnVtYmVyPjMzOTA8L3JlYy1udW1iZXI+PGZvcmVpZ24ta2V5cz48a2V5IGFw
cD0iRU4iIGRiLWlkPSIwOWR6ZGQyMG53c2FhMWV3ZTBidnI1NWRzZHg1dzVhZXYyZTIiPjMzOTA8
L2tleT48L2ZvcmVpZ24ta2V5cz48cmVmLXR5cGUgbmFtZT0iSm91cm5hbCBBcnRpY2xlIj4xNzwv
cmVmLXR5cGU+PGNvbnRyaWJ1dG9ycz48YXV0aG9ycz48YXV0aG9yPkFuZGVyc3NvbiwgVWxmPC9h
dXRob3I+PC9hdXRob3JzPjwvY29udHJpYnV0b3JzPjx0aXRsZXM+PHRpdGxlPk1hbmFnaW5nIHRo
ZSB0cmFuc2ZlciBvZiBjYXBhYmlsaXRpZXMgd2l0aGluIG11bHRpbmF0aW9uYWwgY29ycG9yYXRp
b25zOjogdGhlIGR1YWwgcm9sZSBvZiB0aGUgc3Vic2lkaWFyeTwvdGl0bGU+PHNlY29uZGFyeS10
aXRsZT5TY2FuZGluYXZpYW4gSm91cm5hbCBvZiBNYW5hZ2VtZW50PC9zZWNvbmRhcnktdGl0bGU+
PC90aXRsZXM+PHBlcmlvZGljYWw+PGZ1bGwtdGl0bGU+U2NhbmRpbmF2aWFuIEpvdXJuYWwgb2Yg
TWFuYWdlbWVudDwvZnVsbC10aXRsZT48L3BlcmlvZGljYWw+PHBhZ2VzPjQyNTwvcGFnZXM+PHZv
bHVtZT4xOTwvdm9sdW1lPjxudW1iZXI+NDwvbnVtYmVyPjxrZXl3b3Jkcz48a2V5d29yZD5TVUJT
SURJQVJZIGNvcnBvcmF0aW9uczwva2V5d29yZD48a2V5d29yZD5CVVNJTkVTUyBlbnRlcnByaXNl
czwva2V5d29yZD48a2V5d29yZD5NQVJLRVRTPC9rZXl3b3JkPjxrZXl3b3JkPkhZUE9USEVTSVM8
L2tleXdvcmQ+PGtleXdvcmQ+QXNzaWduZWQgcm9sZTwva2V5d29yZD48a2V5d29yZD5DYXBhYmls
aXR5IGRldmVsb3BtZW50IGluIE1OQ3M8L2tleXdvcmQ+PGtleXdvcmQ+U3Vic2lkaWFyaWVzw6Li
gqzihKIgZXh0ZXJuYWwgZW1iZWRkZWRuZXNzPC9rZXl3b3JkPjwva2V5d29yZHM+PGRhdGVzPjx5
ZWFyPjIwMDM8L3llYXI+PC9kYXRlcz48dXJscz48cmVsYXRlZC11cmxzPjx1cmw+MTAuMTAxNi9T
MDk1Ni01MjIxKDAzKTAwMDQwLVg8L3VybD48dXJsPmh0dHA6Ly9zZWFyY2guZWJzY29ob3N0LmNv
bS9sb2dpbi5hc3B4P2RpcmVjdD10cnVlJmFtcDtkYj1idWgmYW1wO0FOPTExMjUwODY2JmFtcDtz
aXRlPWVob3N0LWxpdmUgPC91cmw+PC9yZWxhdGVkLXVybHM+PC91cmxzPjwvcmVjb3JkPjwvQ2l0
ZT48L0VuZE5vdGU+AAAA
</w:fldData>
        </w:fldChar>
      </w:r>
      <w:r w:rsidR="00D46700" w:rsidRPr="006879E7">
        <w:rPr>
          <w:rFonts w:ascii="Times New Roman" w:hAnsi="Times New Roman" w:cs="Times New Roman"/>
          <w:sz w:val="24"/>
          <w:szCs w:val="24"/>
        </w:rPr>
        <w:instrText xml:space="preserve"> ADDIN EN.CITE.DATA </w:instrText>
      </w:r>
      <w:r w:rsidR="00D46700" w:rsidRPr="006879E7">
        <w:rPr>
          <w:rFonts w:ascii="Times New Roman" w:hAnsi="Times New Roman" w:cs="Times New Roman"/>
          <w:sz w:val="24"/>
          <w:szCs w:val="24"/>
        </w:rPr>
      </w:r>
      <w:r w:rsidR="00D46700" w:rsidRPr="006879E7">
        <w:rPr>
          <w:rFonts w:ascii="Times New Roman" w:hAnsi="Times New Roman" w:cs="Times New Roman"/>
          <w:sz w:val="24"/>
          <w:szCs w:val="24"/>
        </w:rPr>
        <w:fldChar w:fldCharType="end"/>
      </w:r>
      <w:r w:rsidR="00D46700" w:rsidRPr="006879E7">
        <w:rPr>
          <w:rFonts w:ascii="Times New Roman" w:hAnsi="Times New Roman" w:cs="Times New Roman"/>
          <w:sz w:val="24"/>
          <w:szCs w:val="24"/>
        </w:rPr>
      </w:r>
      <w:r w:rsidR="00D46700" w:rsidRPr="006879E7">
        <w:rPr>
          <w:rFonts w:ascii="Times New Roman" w:hAnsi="Times New Roman" w:cs="Times New Roman"/>
          <w:sz w:val="24"/>
          <w:szCs w:val="24"/>
        </w:rPr>
        <w:fldChar w:fldCharType="separate"/>
      </w:r>
      <w:r w:rsidR="00D46700" w:rsidRPr="006879E7">
        <w:rPr>
          <w:rFonts w:ascii="Times New Roman" w:hAnsi="Times New Roman" w:cs="Times New Roman"/>
          <w:sz w:val="24"/>
          <w:szCs w:val="24"/>
        </w:rPr>
        <w:t>(Andersson, 2003; Andersson et al., 2002)</w:t>
      </w:r>
      <w:r w:rsidR="00D46700" w:rsidRPr="006879E7">
        <w:rPr>
          <w:rFonts w:ascii="Times New Roman" w:hAnsi="Times New Roman" w:cs="Times New Roman"/>
          <w:sz w:val="24"/>
          <w:szCs w:val="24"/>
        </w:rPr>
        <w:fldChar w:fldCharType="end"/>
      </w:r>
      <w:r w:rsidR="00D46700" w:rsidRPr="006879E7">
        <w:rPr>
          <w:rFonts w:ascii="Times New Roman" w:hAnsi="Times New Roman" w:cs="Times New Roman"/>
          <w:sz w:val="24"/>
          <w:szCs w:val="24"/>
        </w:rPr>
        <w:t xml:space="preserve">. Such a subsidiary is prominent under the decentralised structure whereby subsidiaries tend to focus on sensing and exploiting local market opportunities (Bartlett and Ghoshal, 1989; Luo, 2001; </w:t>
      </w:r>
      <w:proofErr w:type="spellStart"/>
      <w:r w:rsidR="00D46700" w:rsidRPr="006879E7">
        <w:rPr>
          <w:rFonts w:ascii="Times New Roman" w:hAnsi="Times New Roman" w:cs="Times New Roman"/>
          <w:sz w:val="24"/>
          <w:szCs w:val="24"/>
        </w:rPr>
        <w:t>Mudambi</w:t>
      </w:r>
      <w:proofErr w:type="spellEnd"/>
      <w:r w:rsidR="00D46700" w:rsidRPr="006879E7">
        <w:rPr>
          <w:rFonts w:ascii="Times New Roman" w:hAnsi="Times New Roman" w:cs="Times New Roman"/>
          <w:sz w:val="24"/>
          <w:szCs w:val="24"/>
        </w:rPr>
        <w:t xml:space="preserve">, 1999). Such a strategy is often termed ‘diversification’. One emphasis of this strategy is on product innovation efforts to enhance local outputs by developing existing and new products and expanding in the local market. Therefore, it is less likely to be heavily concerned with manufacturing and other functional costs. Rather, these subsidiaries place a strong emphasis on communicating and building presence in the local market so as to capture and capitalise on emerging market opportunities beyond the MNE. Under this strategic option, subsidiaries are often found to develop diversified or unrelated products, technology, or markets from the rest of the MNE as a result of the local market (Bartlett and Ghoshal, 1989; </w:t>
      </w:r>
      <w:proofErr w:type="spellStart"/>
      <w:r w:rsidR="00D46700" w:rsidRPr="006879E7">
        <w:rPr>
          <w:rFonts w:ascii="Times New Roman" w:hAnsi="Times New Roman" w:cs="Times New Roman"/>
          <w:sz w:val="24"/>
          <w:szCs w:val="24"/>
        </w:rPr>
        <w:t>Hada</w:t>
      </w:r>
      <w:proofErr w:type="spellEnd"/>
      <w:r w:rsidR="00D46700" w:rsidRPr="006879E7">
        <w:rPr>
          <w:rFonts w:ascii="Times New Roman" w:hAnsi="Times New Roman" w:cs="Times New Roman"/>
          <w:sz w:val="24"/>
          <w:szCs w:val="24"/>
        </w:rPr>
        <w:t xml:space="preserve"> et al., 2013). Due to their local-market orientation, these ‘strategic-independent’ subsidiaries tend to develop and retain capabilities locally for responding to local changes, which means they undertake most of the value chain activities in a way that is relatively independent and self-sufficient of their headquarters and other leading subsidiaries. This leads to a more self-reliant type of </w:t>
      </w:r>
      <w:r w:rsidR="005548E7" w:rsidRPr="006879E7">
        <w:rPr>
          <w:rFonts w:ascii="Times New Roman" w:hAnsi="Times New Roman" w:cs="Times New Roman"/>
          <w:sz w:val="24"/>
          <w:szCs w:val="24"/>
        </w:rPr>
        <w:t xml:space="preserve">structural </w:t>
      </w:r>
      <w:r w:rsidR="00D46700" w:rsidRPr="006879E7">
        <w:rPr>
          <w:rFonts w:ascii="Times New Roman" w:hAnsi="Times New Roman" w:cs="Times New Roman"/>
          <w:sz w:val="24"/>
          <w:szCs w:val="24"/>
        </w:rPr>
        <w:t xml:space="preserve">embeddedness (Bartlett and Ghoshal, 1989, Ghoshal and </w:t>
      </w:r>
      <w:proofErr w:type="spellStart"/>
      <w:r w:rsidR="00D46700" w:rsidRPr="006879E7">
        <w:rPr>
          <w:rFonts w:ascii="Times New Roman" w:hAnsi="Times New Roman" w:cs="Times New Roman"/>
          <w:sz w:val="24"/>
          <w:szCs w:val="24"/>
        </w:rPr>
        <w:t>Nohria</w:t>
      </w:r>
      <w:proofErr w:type="spellEnd"/>
      <w:r w:rsidR="00D46700" w:rsidRPr="006879E7">
        <w:rPr>
          <w:rFonts w:ascii="Times New Roman" w:hAnsi="Times New Roman" w:cs="Times New Roman"/>
          <w:sz w:val="24"/>
          <w:szCs w:val="24"/>
        </w:rPr>
        <w:t xml:space="preserve">, 1989; </w:t>
      </w:r>
      <w:proofErr w:type="spellStart"/>
      <w:r w:rsidR="00D46700" w:rsidRPr="006879E7">
        <w:rPr>
          <w:rFonts w:ascii="Times New Roman" w:hAnsi="Times New Roman" w:cs="Times New Roman"/>
          <w:sz w:val="24"/>
          <w:szCs w:val="24"/>
        </w:rPr>
        <w:t>Yamin</w:t>
      </w:r>
      <w:proofErr w:type="spellEnd"/>
      <w:r w:rsidR="00D46700" w:rsidRPr="006879E7">
        <w:rPr>
          <w:rFonts w:ascii="Times New Roman" w:hAnsi="Times New Roman" w:cs="Times New Roman"/>
          <w:sz w:val="24"/>
          <w:szCs w:val="24"/>
        </w:rPr>
        <w:t xml:space="preserve">, 1999). Hence, this type of subsidiary strategy is closely associated with a market environment where there is a high level of local responsiveness </w:t>
      </w:r>
      <w:r w:rsidR="00C377BE" w:rsidRPr="006879E7">
        <w:rPr>
          <w:rFonts w:ascii="Times New Roman" w:hAnsi="Times New Roman" w:cs="Times New Roman"/>
          <w:sz w:val="24"/>
          <w:szCs w:val="24"/>
        </w:rPr>
        <w:t xml:space="preserve">and learning, </w:t>
      </w:r>
      <w:r w:rsidR="00D46700" w:rsidRPr="006879E7">
        <w:rPr>
          <w:rFonts w:ascii="Times New Roman" w:hAnsi="Times New Roman" w:cs="Times New Roman"/>
          <w:sz w:val="24"/>
          <w:szCs w:val="24"/>
        </w:rPr>
        <w:t xml:space="preserve">and a low level of global integration (Luo, 1999). Therefore, drawing on the resource-dependency view, we conceptualise that when the </w:t>
      </w:r>
      <w:r w:rsidR="00652D38" w:rsidRPr="006879E7">
        <w:rPr>
          <w:rFonts w:ascii="Times New Roman" w:hAnsi="Times New Roman" w:cs="Times New Roman"/>
          <w:sz w:val="24"/>
          <w:szCs w:val="24"/>
        </w:rPr>
        <w:t xml:space="preserve">MNE and its </w:t>
      </w:r>
      <w:r w:rsidR="00D46700" w:rsidRPr="006879E7">
        <w:rPr>
          <w:rFonts w:ascii="Times New Roman" w:hAnsi="Times New Roman" w:cs="Times New Roman"/>
          <w:sz w:val="24"/>
          <w:szCs w:val="24"/>
        </w:rPr>
        <w:t xml:space="preserve">subsidiary </w:t>
      </w:r>
      <w:r w:rsidR="00652D38" w:rsidRPr="006879E7">
        <w:rPr>
          <w:rFonts w:ascii="Times New Roman" w:hAnsi="Times New Roman" w:cs="Times New Roman"/>
          <w:sz w:val="24"/>
          <w:szCs w:val="24"/>
        </w:rPr>
        <w:t xml:space="preserve">are </w:t>
      </w:r>
      <w:r w:rsidR="00D46700" w:rsidRPr="006879E7">
        <w:rPr>
          <w:rFonts w:ascii="Times New Roman" w:hAnsi="Times New Roman" w:cs="Times New Roman"/>
          <w:sz w:val="24"/>
          <w:szCs w:val="24"/>
        </w:rPr>
        <w:t xml:space="preserve">more </w:t>
      </w:r>
      <w:r w:rsidR="00D46700" w:rsidRPr="006879E7">
        <w:rPr>
          <w:rFonts w:ascii="Times New Roman" w:hAnsi="Times New Roman" w:cs="Times New Roman"/>
          <w:sz w:val="24"/>
          <w:szCs w:val="24"/>
        </w:rPr>
        <w:lastRenderedPageBreak/>
        <w:t xml:space="preserve">heavily dependent on </w:t>
      </w:r>
      <w:r w:rsidR="008C7D22" w:rsidRPr="006879E7">
        <w:rPr>
          <w:rFonts w:ascii="Times New Roman" w:hAnsi="Times New Roman" w:cs="Times New Roman"/>
          <w:sz w:val="24"/>
          <w:szCs w:val="24"/>
        </w:rPr>
        <w:t xml:space="preserve">the </w:t>
      </w:r>
      <w:r w:rsidR="00D46700" w:rsidRPr="006879E7">
        <w:rPr>
          <w:rFonts w:ascii="Times New Roman" w:hAnsi="Times New Roman" w:cs="Times New Roman"/>
          <w:sz w:val="24"/>
          <w:szCs w:val="24"/>
        </w:rPr>
        <w:t xml:space="preserve">local counterparts for strategic and operational resources, it is likely to have a high level of autonomy away from both headquarters’ and leader subsidiary direct control (Bartlett and Ghoshal, 1989). Subsequently, </w:t>
      </w:r>
      <w:r w:rsidR="004F4840" w:rsidRPr="006879E7">
        <w:rPr>
          <w:rFonts w:ascii="Times New Roman" w:hAnsi="Times New Roman" w:cs="Times New Roman"/>
          <w:sz w:val="24"/>
          <w:szCs w:val="24"/>
        </w:rPr>
        <w:t xml:space="preserve">local learning is facilitated by such a high autonomy and therefore the subsidiary tends to develop idiosyncratic capabilities. </w:t>
      </w:r>
      <w:r w:rsidR="00E675B9">
        <w:rPr>
          <w:rFonts w:ascii="Times New Roman" w:hAnsi="Times New Roman" w:cs="Times New Roman"/>
          <w:sz w:val="24"/>
          <w:szCs w:val="24"/>
        </w:rPr>
        <w:t xml:space="preserve"> </w:t>
      </w:r>
      <w:proofErr w:type="spellStart"/>
      <w:r w:rsidR="00E675B9" w:rsidRPr="005056DE">
        <w:rPr>
          <w:rFonts w:ascii="Times New Roman" w:hAnsi="Times New Roman" w:cs="Times New Roman"/>
          <w:sz w:val="24"/>
          <w:szCs w:val="24"/>
          <w:highlight w:val="yellow"/>
        </w:rPr>
        <w:t>Hoenen</w:t>
      </w:r>
      <w:proofErr w:type="spellEnd"/>
      <w:r w:rsidR="00E675B9" w:rsidRPr="005056DE">
        <w:rPr>
          <w:rFonts w:ascii="Times New Roman" w:hAnsi="Times New Roman" w:cs="Times New Roman"/>
          <w:sz w:val="24"/>
          <w:szCs w:val="24"/>
          <w:highlight w:val="yellow"/>
        </w:rPr>
        <w:t xml:space="preserve"> et al. (2014) reach a similar conclusion when the</w:t>
      </w:r>
      <w:r w:rsidR="003161C1">
        <w:rPr>
          <w:rFonts w:ascii="Times New Roman" w:hAnsi="Times New Roman" w:cs="Times New Roman"/>
          <w:sz w:val="24"/>
          <w:szCs w:val="24"/>
          <w:highlight w:val="yellow"/>
        </w:rPr>
        <w:t>y</w:t>
      </w:r>
      <w:r w:rsidR="00E675B9" w:rsidRPr="005056DE">
        <w:rPr>
          <w:rFonts w:ascii="Times New Roman" w:hAnsi="Times New Roman" w:cs="Times New Roman"/>
          <w:sz w:val="24"/>
          <w:szCs w:val="24"/>
          <w:highlight w:val="yellow"/>
        </w:rPr>
        <w:t xml:space="preserve"> investigate</w:t>
      </w:r>
      <w:r w:rsidR="003161C1">
        <w:rPr>
          <w:rFonts w:ascii="Times New Roman" w:hAnsi="Times New Roman" w:cs="Times New Roman"/>
          <w:sz w:val="24"/>
          <w:szCs w:val="24"/>
          <w:highlight w:val="yellow"/>
        </w:rPr>
        <w:t>d</w:t>
      </w:r>
      <w:r w:rsidR="00E675B9" w:rsidRPr="005056DE">
        <w:rPr>
          <w:rFonts w:ascii="Times New Roman" w:hAnsi="Times New Roman" w:cs="Times New Roman"/>
          <w:sz w:val="24"/>
          <w:szCs w:val="24"/>
          <w:highlight w:val="yellow"/>
        </w:rPr>
        <w:t xml:space="preserve"> the entrepreneurial capabilities of </w:t>
      </w:r>
      <w:r w:rsidR="00AE6992" w:rsidRPr="005056DE">
        <w:rPr>
          <w:rFonts w:ascii="Times New Roman" w:hAnsi="Times New Roman" w:cs="Times New Roman"/>
          <w:sz w:val="24"/>
          <w:szCs w:val="24"/>
          <w:highlight w:val="yellow"/>
        </w:rPr>
        <w:t>regional headquarters</w:t>
      </w:r>
      <w:r w:rsidR="00E675B9" w:rsidRPr="005056DE">
        <w:rPr>
          <w:rFonts w:ascii="Times New Roman" w:hAnsi="Times New Roman" w:cs="Times New Roman"/>
          <w:sz w:val="24"/>
          <w:szCs w:val="24"/>
          <w:highlight w:val="yellow"/>
        </w:rPr>
        <w:t xml:space="preserve"> which a</w:t>
      </w:r>
      <w:r w:rsidR="003161C1">
        <w:rPr>
          <w:rFonts w:ascii="Times New Roman" w:hAnsi="Times New Roman" w:cs="Times New Roman"/>
          <w:sz w:val="24"/>
          <w:szCs w:val="24"/>
          <w:highlight w:val="yellow"/>
        </w:rPr>
        <w:t>re augmented through their linkages</w:t>
      </w:r>
      <w:r w:rsidR="00E675B9" w:rsidRPr="005056DE">
        <w:rPr>
          <w:rFonts w:ascii="Times New Roman" w:hAnsi="Times New Roman" w:cs="Times New Roman"/>
          <w:sz w:val="24"/>
          <w:szCs w:val="24"/>
          <w:highlight w:val="yellow"/>
        </w:rPr>
        <w:t xml:space="preserve"> with local subsidiaries</w:t>
      </w:r>
      <w:r w:rsidR="00E675B9">
        <w:rPr>
          <w:rFonts w:ascii="Times New Roman" w:hAnsi="Times New Roman" w:cs="Times New Roman"/>
          <w:sz w:val="24"/>
          <w:szCs w:val="24"/>
        </w:rPr>
        <w:t xml:space="preserve">. </w:t>
      </w:r>
      <w:r w:rsidR="004F4840" w:rsidRPr="006879E7">
        <w:rPr>
          <w:rFonts w:ascii="Times New Roman" w:hAnsi="Times New Roman" w:cs="Times New Roman"/>
          <w:sz w:val="24"/>
          <w:szCs w:val="24"/>
        </w:rPr>
        <w:t>T</w:t>
      </w:r>
      <w:r w:rsidR="00D46700" w:rsidRPr="006879E7">
        <w:rPr>
          <w:rFonts w:ascii="Times New Roman" w:hAnsi="Times New Roman" w:cs="Times New Roman"/>
          <w:sz w:val="24"/>
          <w:szCs w:val="24"/>
        </w:rPr>
        <w:t>he strategy of this type of subsidiary is likely to be of diversification. Thus, we derive the following hypothesis:</w:t>
      </w:r>
      <w:bookmarkStart w:id="0" w:name="_GoBack"/>
      <w:bookmarkEnd w:id="0"/>
    </w:p>
    <w:p w14:paraId="653411B1" w14:textId="77777777" w:rsidR="00D46700" w:rsidRPr="006879E7" w:rsidRDefault="00D46700" w:rsidP="00D46700">
      <w:pPr>
        <w:spacing w:line="480" w:lineRule="auto"/>
        <w:jc w:val="both"/>
        <w:rPr>
          <w:rFonts w:ascii="Times New Roman" w:hAnsi="Times New Roman" w:cs="Times New Roman"/>
          <w:sz w:val="24"/>
          <w:szCs w:val="24"/>
        </w:rPr>
      </w:pPr>
    </w:p>
    <w:p w14:paraId="19979DED"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b/>
          <w:bCs/>
          <w:i/>
          <w:iCs/>
          <w:sz w:val="24"/>
          <w:szCs w:val="24"/>
        </w:rPr>
        <w:t>Hypothesis 1c.</w:t>
      </w:r>
      <w:proofErr w:type="gramEnd"/>
      <w:r w:rsidRPr="006879E7">
        <w:rPr>
          <w:rFonts w:ascii="Times New Roman" w:hAnsi="Times New Roman" w:cs="Times New Roman"/>
          <w:i/>
          <w:iCs/>
          <w:sz w:val="24"/>
          <w:szCs w:val="24"/>
        </w:rPr>
        <w:t xml:space="preserve"> When the subsidiary is self-reliantly embedded, its dominant strategy is diversification.</w:t>
      </w:r>
    </w:p>
    <w:p w14:paraId="689252C7" w14:textId="77777777" w:rsidR="00D46700" w:rsidRPr="006879E7" w:rsidRDefault="00D46700" w:rsidP="00D46700">
      <w:pPr>
        <w:spacing w:line="480" w:lineRule="auto"/>
        <w:jc w:val="both"/>
        <w:rPr>
          <w:rFonts w:ascii="Times New Roman" w:hAnsi="Times New Roman" w:cs="Times New Roman"/>
          <w:sz w:val="24"/>
          <w:szCs w:val="24"/>
        </w:rPr>
      </w:pPr>
    </w:p>
    <w:p w14:paraId="507E99A6" w14:textId="77777777" w:rsidR="00D46700" w:rsidRPr="006879E7" w:rsidRDefault="005548E7" w:rsidP="00D46700">
      <w:pPr>
        <w:spacing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Further, r</w:t>
      </w:r>
      <w:r w:rsidR="00D46700" w:rsidRPr="006879E7">
        <w:rPr>
          <w:rFonts w:ascii="Times New Roman" w:hAnsi="Times New Roman" w:cs="Times New Roman"/>
          <w:sz w:val="24"/>
          <w:szCs w:val="24"/>
        </w:rPr>
        <w:t xml:space="preserve">egional context has long been recognised as contributing to the embeddedness and strategy of MNEs (Dunning, 2001; Rugman and </w:t>
      </w:r>
      <w:proofErr w:type="spellStart"/>
      <w:r w:rsidR="00D46700" w:rsidRPr="006879E7">
        <w:rPr>
          <w:rFonts w:ascii="Times New Roman" w:hAnsi="Times New Roman" w:cs="Times New Roman"/>
          <w:sz w:val="24"/>
          <w:szCs w:val="24"/>
        </w:rPr>
        <w:t>Verbeke</w:t>
      </w:r>
      <w:proofErr w:type="spellEnd"/>
      <w:r w:rsidR="00D46700" w:rsidRPr="006879E7">
        <w:rPr>
          <w:rFonts w:ascii="Times New Roman" w:hAnsi="Times New Roman" w:cs="Times New Roman"/>
          <w:sz w:val="24"/>
          <w:szCs w:val="24"/>
        </w:rPr>
        <w:t xml:space="preserve">, 2004). Previous research into the concentration of sales data on 320 MNEs suggests an average of over 80% of sales is in the home region, which further confirms the impact of the location factor (Rugman and </w:t>
      </w:r>
      <w:proofErr w:type="spellStart"/>
      <w:r w:rsidR="00D46700" w:rsidRPr="006879E7">
        <w:rPr>
          <w:rFonts w:ascii="Times New Roman" w:hAnsi="Times New Roman" w:cs="Times New Roman"/>
          <w:sz w:val="24"/>
          <w:szCs w:val="24"/>
        </w:rPr>
        <w:t>Verbeke</w:t>
      </w:r>
      <w:proofErr w:type="spellEnd"/>
      <w:r w:rsidR="00D46700" w:rsidRPr="006879E7">
        <w:rPr>
          <w:rFonts w:ascii="Times New Roman" w:hAnsi="Times New Roman" w:cs="Times New Roman"/>
          <w:sz w:val="24"/>
          <w:szCs w:val="24"/>
        </w:rPr>
        <w:t>, 2004</w:t>
      </w:r>
      <w:r w:rsidR="002F32F6" w:rsidRPr="006879E7">
        <w:rPr>
          <w:rFonts w:ascii="Times New Roman" w:hAnsi="Times New Roman" w:cs="Times New Roman"/>
          <w:sz w:val="24"/>
          <w:szCs w:val="24"/>
        </w:rPr>
        <w:t xml:space="preserve">) </w:t>
      </w:r>
      <w:r w:rsidR="00D46700" w:rsidRPr="006879E7">
        <w:rPr>
          <w:rFonts w:ascii="Times New Roman" w:hAnsi="Times New Roman" w:cs="Times New Roman"/>
          <w:sz w:val="24"/>
          <w:szCs w:val="24"/>
        </w:rPr>
        <w:t>Therefore, we conceptualise that worldwide regional categorisation is likely to impact on the rel</w:t>
      </w:r>
      <w:r w:rsidR="00562754" w:rsidRPr="006879E7">
        <w:rPr>
          <w:rFonts w:ascii="Times New Roman" w:hAnsi="Times New Roman" w:cs="Times New Roman"/>
          <w:sz w:val="24"/>
          <w:szCs w:val="24"/>
        </w:rPr>
        <w:t>ationship between subsidiary em</w:t>
      </w:r>
      <w:r w:rsidR="00D46700" w:rsidRPr="006879E7">
        <w:rPr>
          <w:rFonts w:ascii="Times New Roman" w:hAnsi="Times New Roman" w:cs="Times New Roman"/>
          <w:sz w:val="24"/>
          <w:szCs w:val="24"/>
        </w:rPr>
        <w:t xml:space="preserve">beddedness and strategy due to the idiosyncratic characteristics of </w:t>
      </w:r>
      <w:proofErr w:type="gramStart"/>
      <w:r w:rsidR="00D46700" w:rsidRPr="006879E7">
        <w:rPr>
          <w:rFonts w:ascii="Times New Roman" w:hAnsi="Times New Roman" w:cs="Times New Roman"/>
          <w:sz w:val="24"/>
          <w:szCs w:val="24"/>
        </w:rPr>
        <w:t>each</w:t>
      </w:r>
      <w:r w:rsidR="002F32F6" w:rsidRPr="006879E7">
        <w:rPr>
          <w:rFonts w:ascii="Times New Roman" w:hAnsi="Times New Roman" w:cs="Times New Roman"/>
          <w:sz w:val="24"/>
          <w:szCs w:val="24"/>
        </w:rPr>
        <w:t xml:space="preserve"> </w:t>
      </w:r>
      <w:r w:rsidR="00D46700" w:rsidRPr="006879E7">
        <w:rPr>
          <w:rFonts w:ascii="Times New Roman" w:hAnsi="Times New Roman" w:cs="Times New Roman"/>
          <w:sz w:val="24"/>
          <w:szCs w:val="24"/>
        </w:rPr>
        <w:t xml:space="preserve"> </w:t>
      </w:r>
      <w:r w:rsidR="002F32F6" w:rsidRPr="006879E7">
        <w:rPr>
          <w:rFonts w:ascii="Times New Roman" w:hAnsi="Times New Roman" w:cs="Times New Roman"/>
          <w:sz w:val="24"/>
          <w:szCs w:val="24"/>
        </w:rPr>
        <w:t>destination</w:t>
      </w:r>
      <w:proofErr w:type="gramEnd"/>
      <w:r w:rsidR="002F32F6" w:rsidRPr="006879E7">
        <w:rPr>
          <w:rFonts w:ascii="Times New Roman" w:hAnsi="Times New Roman" w:cs="Times New Roman"/>
          <w:sz w:val="24"/>
          <w:szCs w:val="24"/>
        </w:rPr>
        <w:t xml:space="preserve">/ host </w:t>
      </w:r>
      <w:r w:rsidR="00D46700" w:rsidRPr="006879E7">
        <w:rPr>
          <w:rFonts w:ascii="Times New Roman" w:hAnsi="Times New Roman" w:cs="Times New Roman"/>
          <w:sz w:val="24"/>
          <w:szCs w:val="24"/>
        </w:rPr>
        <w:t xml:space="preserve">region (Dunning, 2001; Rugman and </w:t>
      </w:r>
      <w:proofErr w:type="spellStart"/>
      <w:r w:rsidR="00D46700" w:rsidRPr="006879E7">
        <w:rPr>
          <w:rFonts w:ascii="Times New Roman" w:hAnsi="Times New Roman" w:cs="Times New Roman"/>
          <w:sz w:val="24"/>
          <w:szCs w:val="24"/>
        </w:rPr>
        <w:t>Verbeke</w:t>
      </w:r>
      <w:proofErr w:type="spellEnd"/>
      <w:r w:rsidR="00D46700" w:rsidRPr="006879E7">
        <w:rPr>
          <w:rFonts w:ascii="Times New Roman" w:hAnsi="Times New Roman" w:cs="Times New Roman"/>
          <w:sz w:val="24"/>
          <w:szCs w:val="24"/>
        </w:rPr>
        <w:t xml:space="preserve">, 2001). Hence, we conceptualise a potential regional effect on subsidiary embeddedness and strategy association and we derive the following hypothesis: </w:t>
      </w:r>
    </w:p>
    <w:p w14:paraId="23D94ABA" w14:textId="77777777" w:rsidR="00D46700" w:rsidRPr="006879E7" w:rsidRDefault="00D46700" w:rsidP="00D46700">
      <w:pPr>
        <w:spacing w:line="480" w:lineRule="auto"/>
        <w:jc w:val="both"/>
        <w:rPr>
          <w:rFonts w:ascii="Times New Roman" w:hAnsi="Times New Roman" w:cs="Times New Roman"/>
          <w:sz w:val="24"/>
          <w:szCs w:val="24"/>
        </w:rPr>
      </w:pPr>
    </w:p>
    <w:p w14:paraId="621477BE" w14:textId="77777777" w:rsidR="00D46700" w:rsidRPr="006879E7" w:rsidRDefault="00D46700" w:rsidP="00D46700">
      <w:pPr>
        <w:spacing w:line="480" w:lineRule="auto"/>
        <w:jc w:val="both"/>
        <w:rPr>
          <w:rFonts w:ascii="Times New Roman" w:hAnsi="Times New Roman" w:cs="Times New Roman"/>
          <w:i/>
          <w:iCs/>
          <w:sz w:val="24"/>
          <w:szCs w:val="24"/>
        </w:rPr>
      </w:pPr>
      <w:proofErr w:type="gramStart"/>
      <w:r w:rsidRPr="006879E7">
        <w:rPr>
          <w:rFonts w:ascii="Times New Roman" w:hAnsi="Times New Roman" w:cs="Times New Roman"/>
          <w:b/>
          <w:bCs/>
          <w:i/>
          <w:iCs/>
          <w:sz w:val="24"/>
          <w:szCs w:val="24"/>
        </w:rPr>
        <w:lastRenderedPageBreak/>
        <w:t>Hypothesis 2.</w:t>
      </w:r>
      <w:proofErr w:type="gramEnd"/>
      <w:r w:rsidRPr="006879E7">
        <w:rPr>
          <w:rFonts w:ascii="Times New Roman" w:hAnsi="Times New Roman" w:cs="Times New Roman"/>
          <w:i/>
          <w:iCs/>
          <w:sz w:val="24"/>
          <w:szCs w:val="24"/>
        </w:rPr>
        <w:t xml:space="preserve"> Subsidiary location is likely to impact the relation between types of </w:t>
      </w:r>
      <w:r w:rsidR="00077E7D" w:rsidRPr="006879E7">
        <w:rPr>
          <w:rFonts w:ascii="Times New Roman" w:hAnsi="Times New Roman" w:cs="Times New Roman"/>
          <w:i/>
          <w:iCs/>
          <w:sz w:val="24"/>
          <w:szCs w:val="24"/>
        </w:rPr>
        <w:t xml:space="preserve">internal structural </w:t>
      </w:r>
      <w:r w:rsidRPr="006879E7">
        <w:rPr>
          <w:rFonts w:ascii="Times New Roman" w:hAnsi="Times New Roman" w:cs="Times New Roman"/>
          <w:i/>
          <w:iCs/>
          <w:sz w:val="24"/>
          <w:szCs w:val="24"/>
        </w:rPr>
        <w:t xml:space="preserve">embeddedness and subsidiary strategy. </w:t>
      </w:r>
    </w:p>
    <w:p w14:paraId="46429A60" w14:textId="77777777" w:rsidR="00D46700" w:rsidRPr="006879E7" w:rsidRDefault="00D46700" w:rsidP="00D46700">
      <w:pPr>
        <w:spacing w:line="480" w:lineRule="auto"/>
        <w:jc w:val="both"/>
        <w:rPr>
          <w:rFonts w:ascii="Times New Roman" w:hAnsi="Times New Roman" w:cs="Times New Roman"/>
          <w:sz w:val="24"/>
          <w:szCs w:val="24"/>
        </w:rPr>
      </w:pPr>
    </w:p>
    <w:p w14:paraId="0429335D" w14:textId="77777777" w:rsidR="00D46700" w:rsidRPr="006879E7" w:rsidRDefault="00D46700" w:rsidP="00460139">
      <w:pPr>
        <w:pStyle w:val="Heading1"/>
        <w:pageBreakBefore/>
        <w:numPr>
          <w:ilvl w:val="0"/>
          <w:numId w:val="4"/>
        </w:numPr>
        <w:spacing w:before="0" w:line="480" w:lineRule="auto"/>
        <w:ind w:left="0" w:firstLine="0"/>
        <w:rPr>
          <w:rFonts w:eastAsia="SimSun" w:cs="Times New Roman"/>
          <w:szCs w:val="24"/>
        </w:rPr>
      </w:pPr>
      <w:r w:rsidRPr="006879E7">
        <w:rPr>
          <w:rFonts w:eastAsia="SimSun" w:cs="Times New Roman"/>
        </w:rPr>
        <w:lastRenderedPageBreak/>
        <w:t>Methodology</w:t>
      </w:r>
    </w:p>
    <w:p w14:paraId="3BA42C22" w14:textId="77777777" w:rsidR="00D46700" w:rsidRPr="006879E7" w:rsidRDefault="00D46700" w:rsidP="00D46700">
      <w:pPr>
        <w:spacing w:line="480" w:lineRule="auto"/>
        <w:rPr>
          <w:rFonts w:ascii="Times New Roman" w:hAnsi="Times New Roman" w:cs="Times New Roman"/>
          <w:sz w:val="24"/>
          <w:szCs w:val="24"/>
        </w:rPr>
      </w:pPr>
    </w:p>
    <w:p w14:paraId="243DFAC8" w14:textId="77777777" w:rsidR="00D46700" w:rsidRPr="006879E7" w:rsidRDefault="00D46700" w:rsidP="00D46700">
      <w:pPr>
        <w:pStyle w:val="Heading2"/>
        <w:rPr>
          <w:rFonts w:eastAsia="SimSun" w:cs="Times New Roman"/>
          <w:szCs w:val="24"/>
        </w:rPr>
      </w:pPr>
      <w:r w:rsidRPr="006879E7">
        <w:rPr>
          <w:rFonts w:eastAsia="SimSun" w:cs="Times New Roman"/>
        </w:rPr>
        <w:t>Empirical Context</w:t>
      </w:r>
    </w:p>
    <w:p w14:paraId="78CA89BE" w14:textId="77777777" w:rsidR="00A7104F" w:rsidRDefault="00A7104F" w:rsidP="00D46700">
      <w:pPr>
        <w:pStyle w:val="NormalWeb"/>
        <w:shd w:val="clear" w:color="auto" w:fill="FFFFFF"/>
        <w:spacing w:before="0" w:beforeAutospacing="0" w:after="0" w:afterAutospacing="0" w:line="480" w:lineRule="auto"/>
        <w:jc w:val="both"/>
        <w:rPr>
          <w:lang w:val="en-US"/>
        </w:rPr>
      </w:pPr>
    </w:p>
    <w:p w14:paraId="0D133BFB" w14:textId="77777777" w:rsidR="00D46700" w:rsidRPr="006879E7" w:rsidRDefault="00D46700" w:rsidP="00D46700">
      <w:pPr>
        <w:pStyle w:val="NormalWeb"/>
        <w:shd w:val="clear" w:color="auto" w:fill="FFFFFF"/>
        <w:spacing w:before="0" w:beforeAutospacing="0" w:after="0" w:afterAutospacing="0" w:line="480" w:lineRule="auto"/>
        <w:jc w:val="both"/>
        <w:rPr>
          <w:lang w:val="en-US"/>
        </w:rPr>
      </w:pPr>
      <w:r w:rsidRPr="006879E7">
        <w:rPr>
          <w:lang w:val="en-US"/>
        </w:rPr>
        <w:t xml:space="preserve">The IT industry </w:t>
      </w:r>
      <w:r w:rsidR="0026704F" w:rsidRPr="006879E7">
        <w:rPr>
          <w:lang w:val="en-US"/>
        </w:rPr>
        <w:t xml:space="preserve">has </w:t>
      </w:r>
      <w:r w:rsidRPr="006879E7">
        <w:rPr>
          <w:lang w:val="en-US"/>
        </w:rPr>
        <w:t xml:space="preserve">a highly </w:t>
      </w:r>
      <w:r w:rsidR="00562754" w:rsidRPr="006879E7">
        <w:rPr>
          <w:lang w:val="en-US"/>
        </w:rPr>
        <w:t>diversified nature</w:t>
      </w:r>
      <w:r w:rsidR="00EC0DC3">
        <w:rPr>
          <w:lang w:val="en-US"/>
        </w:rPr>
        <w:t>,</w:t>
      </w:r>
      <w:r w:rsidRPr="006879E7">
        <w:rPr>
          <w:lang w:val="en-US"/>
        </w:rPr>
        <w:t xml:space="preserve"> </w:t>
      </w:r>
      <w:r w:rsidR="0026704F" w:rsidRPr="006879E7">
        <w:rPr>
          <w:lang w:val="en-US"/>
        </w:rPr>
        <w:t>reflected by composing</w:t>
      </w:r>
      <w:r w:rsidRPr="006879E7">
        <w:rPr>
          <w:lang w:val="en-GB"/>
        </w:rPr>
        <w:t xml:space="preserve"> information technology and telecom hardware manufacturers, telecom operators and software and computer service firms (</w:t>
      </w:r>
      <w:proofErr w:type="spellStart"/>
      <w:r w:rsidRPr="006879E7">
        <w:rPr>
          <w:lang w:val="en-GB"/>
        </w:rPr>
        <w:t>Desruelle</w:t>
      </w:r>
      <w:proofErr w:type="spellEnd"/>
      <w:r w:rsidRPr="006879E7">
        <w:rPr>
          <w:lang w:val="en-GB"/>
        </w:rPr>
        <w:t xml:space="preserve"> and </w:t>
      </w:r>
      <w:proofErr w:type="spellStart"/>
      <w:r w:rsidRPr="006879E7">
        <w:rPr>
          <w:lang w:val="en-GB"/>
        </w:rPr>
        <w:t>Stancik</w:t>
      </w:r>
      <w:proofErr w:type="spellEnd"/>
      <w:r w:rsidRPr="006879E7">
        <w:rPr>
          <w:lang w:val="en-GB"/>
        </w:rPr>
        <w:t xml:space="preserve">, 2013). The </w:t>
      </w:r>
      <w:r w:rsidRPr="006879E7">
        <w:rPr>
          <w:lang w:val="en-US"/>
        </w:rPr>
        <w:t>IT industry’s long history, which starts in the early 1980s, has been marked by IBM’s loss of control of its supply chain platform in the computer industry, which in turn gave rise to independent software providers (</w:t>
      </w:r>
      <w:proofErr w:type="spellStart"/>
      <w:r w:rsidRPr="006879E7">
        <w:rPr>
          <w:lang w:val="en-US"/>
        </w:rPr>
        <w:t>Gawer</w:t>
      </w:r>
      <w:proofErr w:type="spellEnd"/>
      <w:r w:rsidRPr="006879E7">
        <w:rPr>
          <w:lang w:val="en-US"/>
        </w:rPr>
        <w:t>, 2009). Software providers in particular, such as Microsoft, started offering digital products plug compatible with IBM’s platform (</w:t>
      </w:r>
      <w:proofErr w:type="spellStart"/>
      <w:r w:rsidRPr="006879E7">
        <w:rPr>
          <w:lang w:val="en-US"/>
        </w:rPr>
        <w:t>Gawer</w:t>
      </w:r>
      <w:proofErr w:type="spellEnd"/>
      <w:r w:rsidRPr="006879E7">
        <w:rPr>
          <w:lang w:val="en-US"/>
        </w:rPr>
        <w:t>, 2009). In the late 1980s, a dominant platform, Wintel, emerged in the software industry and set up a new competitive dynamic (</w:t>
      </w:r>
      <w:proofErr w:type="spellStart"/>
      <w:r w:rsidRPr="006879E7">
        <w:rPr>
          <w:lang w:val="en-US"/>
        </w:rPr>
        <w:t>Gawer</w:t>
      </w:r>
      <w:proofErr w:type="spellEnd"/>
      <w:r w:rsidRPr="006879E7">
        <w:rPr>
          <w:lang w:val="en-US"/>
        </w:rPr>
        <w:t>, 2009). Wintel was an industry platform, developed from Intel’s intense innovation in microprocessors (</w:t>
      </w:r>
      <w:proofErr w:type="spellStart"/>
      <w:r w:rsidRPr="006879E7">
        <w:rPr>
          <w:lang w:val="en-US"/>
        </w:rPr>
        <w:t>Gawer</w:t>
      </w:r>
      <w:proofErr w:type="spellEnd"/>
      <w:r w:rsidRPr="006879E7">
        <w:rPr>
          <w:lang w:val="en-US"/>
        </w:rPr>
        <w:t xml:space="preserve"> and </w:t>
      </w:r>
      <w:proofErr w:type="spellStart"/>
      <w:r w:rsidRPr="006879E7">
        <w:rPr>
          <w:lang w:val="en-US"/>
        </w:rPr>
        <w:t>Cusumano</w:t>
      </w:r>
      <w:proofErr w:type="spellEnd"/>
      <w:r w:rsidRPr="006879E7">
        <w:rPr>
          <w:lang w:val="en-US"/>
        </w:rPr>
        <w:t xml:space="preserve">, 2002) </w:t>
      </w:r>
      <w:r w:rsidR="00590409" w:rsidRPr="006879E7">
        <w:rPr>
          <w:lang w:val="en-US"/>
        </w:rPr>
        <w:t>and</w:t>
      </w:r>
      <w:r w:rsidRPr="006879E7">
        <w:rPr>
          <w:lang w:val="en-US"/>
        </w:rPr>
        <w:t xml:space="preserve"> Microsoft’s central role in providing the operating systems necessary for the hardware manufacturers. Intel and Microsoft offer this open platform and invited other software developers to provide complementary applications and services. Microsoft’s central place in the PC manufacturing industry, due to their offering of the dominating operating system, allows them to benefit from competition among PC manufactures while bargaining for better prices (</w:t>
      </w:r>
      <w:proofErr w:type="spellStart"/>
      <w:r w:rsidRPr="006879E7">
        <w:rPr>
          <w:lang w:val="en-US"/>
        </w:rPr>
        <w:t>Gawer</w:t>
      </w:r>
      <w:proofErr w:type="spellEnd"/>
      <w:r w:rsidRPr="006879E7">
        <w:rPr>
          <w:lang w:val="en-US"/>
        </w:rPr>
        <w:t xml:space="preserve"> and </w:t>
      </w:r>
      <w:proofErr w:type="spellStart"/>
      <w:r w:rsidRPr="006879E7">
        <w:rPr>
          <w:lang w:val="en-US"/>
        </w:rPr>
        <w:t>Cusumano</w:t>
      </w:r>
      <w:proofErr w:type="spellEnd"/>
      <w:r w:rsidRPr="006879E7">
        <w:rPr>
          <w:lang w:val="en-US"/>
        </w:rPr>
        <w:t xml:space="preserve">, 2008). Considering the software industry’s history, it becomes apparent that it is a complex environment where supply chains are not evident and the different firms collaborate and compete as part of industry platforms. Thus corporate strategy such as vertical integration should be investigated with caution. Moreover, the software industry platforms are led by some key players and other firms participate as complementors in these business networks. These firms offer </w:t>
      </w:r>
      <w:r w:rsidRPr="006879E7">
        <w:rPr>
          <w:lang w:val="en-US"/>
        </w:rPr>
        <w:lastRenderedPageBreak/>
        <w:t xml:space="preserve">complementary software products which are compatible with the platform and provide value-adding services to the customers. As such they are not suppliers but rather are co-creators. </w:t>
      </w:r>
    </w:p>
    <w:p w14:paraId="35F0CCB3" w14:textId="77777777" w:rsidR="00D46700" w:rsidRPr="006879E7" w:rsidRDefault="00D46700" w:rsidP="00D46700">
      <w:pPr>
        <w:pStyle w:val="NormalWeb"/>
        <w:shd w:val="clear" w:color="auto" w:fill="FFFFFF"/>
        <w:spacing w:before="0" w:beforeAutospacing="0" w:after="0" w:afterAutospacing="0" w:line="480" w:lineRule="auto"/>
        <w:jc w:val="both"/>
        <w:rPr>
          <w:lang w:val="en-US"/>
        </w:rPr>
      </w:pPr>
      <w:r w:rsidRPr="006879E7">
        <w:rPr>
          <w:lang w:val="en-US"/>
        </w:rPr>
        <w:tab/>
        <w:t>The intense technological developments that redefined the IT industry structure have attracted most of the research interest in the field, as the empirical research results show. Research from strategic management literature focuses on the firms’ growth and expansion by mainly viewing it as system-based competition and investigating how innovation in complementary technologies drives hyper-competition among the key players (e.g. Lee at al., 2010). The recent technological developments of open source (Fitzgerald, 2006), as well as cloud computing and software as a service (</w:t>
      </w:r>
      <w:proofErr w:type="spellStart"/>
      <w:r w:rsidRPr="006879E7">
        <w:rPr>
          <w:lang w:val="en-US"/>
        </w:rPr>
        <w:t>Susarla</w:t>
      </w:r>
      <w:proofErr w:type="spellEnd"/>
      <w:r w:rsidRPr="006879E7">
        <w:rPr>
          <w:lang w:val="en-US"/>
        </w:rPr>
        <w:t xml:space="preserve"> et al., 2009; Kauffman and Tsai, 2009) have led to disruptive changes in the IT industry and further intensified competition. </w:t>
      </w:r>
    </w:p>
    <w:p w14:paraId="71E9B190" w14:textId="77777777" w:rsidR="00D46700" w:rsidRPr="006879E7" w:rsidRDefault="00D46700" w:rsidP="00D46700">
      <w:pPr>
        <w:pStyle w:val="NormalWeb"/>
        <w:shd w:val="clear" w:color="auto" w:fill="FFFFFF"/>
        <w:spacing w:before="0" w:beforeAutospacing="0" w:after="0" w:afterAutospacing="0" w:line="480" w:lineRule="auto"/>
        <w:jc w:val="both"/>
        <w:rPr>
          <w:lang w:val="en-US"/>
        </w:rPr>
      </w:pPr>
      <w:r w:rsidRPr="006879E7">
        <w:rPr>
          <w:lang w:val="en-US"/>
        </w:rPr>
        <w:tab/>
        <w:t>We believe that the complex nature of the IT industry provides an interesting research setting in which to investigate the research model. Despite the increasing number of empirical studies of the strategies of large IT firms, we are still extremely restricted in our knowledge regarding the strategic role of subsidiaries and subsidiary embeddedness. Taking into account that it is a prerequisite for their subsidiaries to tap into local knowledge in order to deliver localised products and services (</w:t>
      </w:r>
      <w:proofErr w:type="spellStart"/>
      <w:r w:rsidRPr="006879E7">
        <w:rPr>
          <w:lang w:val="en-US"/>
        </w:rPr>
        <w:t>Johanson</w:t>
      </w:r>
      <w:proofErr w:type="spellEnd"/>
      <w:r w:rsidRPr="006879E7">
        <w:rPr>
          <w:lang w:val="en-US"/>
        </w:rPr>
        <w:t xml:space="preserve"> and </w:t>
      </w:r>
      <w:proofErr w:type="spellStart"/>
      <w:r w:rsidRPr="006879E7">
        <w:rPr>
          <w:lang w:val="en-US"/>
        </w:rPr>
        <w:t>Vahlne</w:t>
      </w:r>
      <w:proofErr w:type="spellEnd"/>
      <w:r w:rsidRPr="006879E7">
        <w:rPr>
          <w:lang w:val="en-US"/>
        </w:rPr>
        <w:t>, 2009) and for internal knowledge transfer, this study is a timely examination of the relationship between subsidiaries’ multiple embeddedness and strategy.</w:t>
      </w:r>
    </w:p>
    <w:p w14:paraId="2D4DC68B" w14:textId="77777777" w:rsidR="00D46700" w:rsidRPr="006879E7" w:rsidRDefault="00D46700" w:rsidP="00D46700">
      <w:pPr>
        <w:pStyle w:val="NormalWeb"/>
        <w:shd w:val="clear" w:color="auto" w:fill="FFFFFF"/>
        <w:spacing w:before="0" w:beforeAutospacing="0" w:after="0" w:afterAutospacing="0" w:line="480" w:lineRule="auto"/>
        <w:jc w:val="both"/>
        <w:rPr>
          <w:sz w:val="28"/>
          <w:szCs w:val="28"/>
          <w:lang w:val="en-US"/>
        </w:rPr>
      </w:pPr>
    </w:p>
    <w:p w14:paraId="1BC68542" w14:textId="77777777" w:rsidR="00D46700" w:rsidRPr="006879E7" w:rsidRDefault="00D46700" w:rsidP="00D46700">
      <w:pPr>
        <w:pStyle w:val="Heading2"/>
        <w:rPr>
          <w:rFonts w:eastAsia="SimSun" w:cs="Times New Roman"/>
          <w:szCs w:val="24"/>
        </w:rPr>
      </w:pPr>
      <w:r w:rsidRPr="006879E7">
        <w:rPr>
          <w:rFonts w:eastAsia="SimSun" w:cs="Times New Roman"/>
        </w:rPr>
        <w:t>Sample Selection and Methods of Analysis</w:t>
      </w:r>
    </w:p>
    <w:p w14:paraId="29F308C0" w14:textId="77777777" w:rsidR="00D46700" w:rsidRPr="006879E7" w:rsidRDefault="00D46700" w:rsidP="00D46700">
      <w:pPr>
        <w:keepNext/>
        <w:spacing w:line="480" w:lineRule="auto"/>
        <w:rPr>
          <w:rFonts w:ascii="Times New Roman" w:hAnsi="Times New Roman" w:cs="Times New Roman"/>
          <w:sz w:val="24"/>
          <w:szCs w:val="24"/>
        </w:rPr>
      </w:pPr>
    </w:p>
    <w:p w14:paraId="6BA36412" w14:textId="77777777" w:rsidR="00D46700" w:rsidRPr="006879E7" w:rsidRDefault="00D46700" w:rsidP="00D46700">
      <w:pPr>
        <w:pStyle w:val="NormalWeb"/>
        <w:keepNext/>
        <w:shd w:val="clear" w:color="auto" w:fill="FFFFFF"/>
        <w:spacing w:before="0" w:beforeAutospacing="0" w:after="0" w:afterAutospacing="0" w:line="480" w:lineRule="auto"/>
        <w:jc w:val="both"/>
        <w:rPr>
          <w:lang w:val="en-US"/>
        </w:rPr>
      </w:pPr>
      <w:r w:rsidRPr="006879E7">
        <w:rPr>
          <w:lang w:val="en-US"/>
        </w:rPr>
        <w:t xml:space="preserve">In order to empirically investigate the research hypotheses, eight of the top ten IT MNEs from the Fortune 500 List were chosen.  To do this, we first define our sample according to </w:t>
      </w:r>
      <w:r w:rsidRPr="006879E7">
        <w:rPr>
          <w:lang w:val="en-US"/>
        </w:rPr>
        <w:lastRenderedPageBreak/>
        <w:t>the four-digit SIC classification</w:t>
      </w:r>
      <w:r w:rsidRPr="006879E7">
        <w:rPr>
          <w:rStyle w:val="FootnoteReference"/>
        </w:rPr>
        <w:footnoteReference w:id="4"/>
      </w:r>
      <w:r w:rsidR="00EC0DC3">
        <w:rPr>
          <w:lang w:val="en-US"/>
        </w:rPr>
        <w:t>.</w:t>
      </w:r>
      <w:r w:rsidRPr="006879E7">
        <w:rPr>
          <w:lang w:val="en-US"/>
        </w:rPr>
        <w:t xml:space="preserve"> The main source of SIC classification is </w:t>
      </w:r>
      <w:proofErr w:type="spellStart"/>
      <w:r w:rsidRPr="006879E7">
        <w:rPr>
          <w:lang w:val="en-US"/>
        </w:rPr>
        <w:t>Orbis</w:t>
      </w:r>
      <w:proofErr w:type="spellEnd"/>
      <w:r w:rsidR="00247E9B">
        <w:rPr>
          <w:lang w:val="en-US"/>
        </w:rPr>
        <w:t xml:space="preserve"> database by </w:t>
      </w:r>
      <w:r w:rsidR="00A55394" w:rsidRPr="006879E7">
        <w:rPr>
          <w:lang w:val="en-US"/>
        </w:rPr>
        <w:t xml:space="preserve">Bureau van </w:t>
      </w:r>
      <w:proofErr w:type="spellStart"/>
      <w:r w:rsidR="00A55394" w:rsidRPr="006879E7">
        <w:rPr>
          <w:lang w:val="en-US"/>
        </w:rPr>
        <w:t>Dijk</w:t>
      </w:r>
      <w:proofErr w:type="spellEnd"/>
      <w:r w:rsidRPr="006879E7">
        <w:rPr>
          <w:lang w:val="en-US"/>
        </w:rPr>
        <w:t xml:space="preserve">. These eight firms were chosen based on their revenues and market shares being the largest </w:t>
      </w:r>
      <w:r w:rsidR="00247E9B">
        <w:rPr>
          <w:lang w:val="en-US"/>
        </w:rPr>
        <w:t>across the period of ten years</w:t>
      </w:r>
      <w:r w:rsidRPr="006879E7">
        <w:rPr>
          <w:lang w:val="en-US"/>
        </w:rPr>
        <w:t xml:space="preserve">. To collect data, a sample of their subsidiaries was taken from the Corporate Affiliations Directory and resulted in data collection from a purposive sample of 2107 subsidiaries.  </w:t>
      </w:r>
      <w:r w:rsidR="000B3481">
        <w:rPr>
          <w:lang w:val="en-US"/>
        </w:rPr>
        <w:t xml:space="preserve">To </w:t>
      </w:r>
      <w:r w:rsidR="005D7709">
        <w:rPr>
          <w:lang w:val="en-US"/>
        </w:rPr>
        <w:t>undertake</w:t>
      </w:r>
      <w:r w:rsidR="000B3481">
        <w:rPr>
          <w:lang w:val="en-US"/>
        </w:rPr>
        <w:t xml:space="preserve"> this sampling process, we first </w:t>
      </w:r>
      <w:r w:rsidR="00EC044A">
        <w:rPr>
          <w:lang w:val="en-US"/>
        </w:rPr>
        <w:t>use</w:t>
      </w:r>
      <w:r w:rsidR="000B3481">
        <w:rPr>
          <w:lang w:val="en-US"/>
        </w:rPr>
        <w:t xml:space="preserve"> a clear </w:t>
      </w:r>
      <w:r w:rsidR="00040058">
        <w:rPr>
          <w:lang w:val="en-US"/>
        </w:rPr>
        <w:t>definition</w:t>
      </w:r>
      <w:r w:rsidR="000B3481">
        <w:rPr>
          <w:lang w:val="en-US"/>
        </w:rPr>
        <w:t xml:space="preserve"> of the ‘ultimate parent’</w:t>
      </w:r>
      <w:r w:rsidR="00EC044A">
        <w:rPr>
          <w:lang w:val="en-US"/>
        </w:rPr>
        <w:t xml:space="preserve"> in </w:t>
      </w:r>
      <w:r w:rsidR="00040058">
        <w:rPr>
          <w:lang w:val="en-US"/>
        </w:rPr>
        <w:t>identifying</w:t>
      </w:r>
      <w:r w:rsidR="00EC044A">
        <w:rPr>
          <w:lang w:val="en-US"/>
        </w:rPr>
        <w:t xml:space="preserve"> </w:t>
      </w:r>
      <w:r w:rsidR="00F1713A" w:rsidRPr="00F1713A">
        <w:rPr>
          <w:i/>
          <w:lang w:val="en-US"/>
        </w:rPr>
        <w:t>the</w:t>
      </w:r>
      <w:r w:rsidR="00F1713A">
        <w:rPr>
          <w:lang w:val="en-US"/>
        </w:rPr>
        <w:t xml:space="preserve"> </w:t>
      </w:r>
      <w:r w:rsidR="00EC044A">
        <w:rPr>
          <w:lang w:val="en-US"/>
        </w:rPr>
        <w:t>headquarters</w:t>
      </w:r>
      <w:r w:rsidR="00C97781">
        <w:rPr>
          <w:lang w:val="en-US"/>
        </w:rPr>
        <w:t xml:space="preserve"> and </w:t>
      </w:r>
      <w:r w:rsidR="009A4AB8">
        <w:rPr>
          <w:lang w:val="en-US"/>
        </w:rPr>
        <w:t>the</w:t>
      </w:r>
      <w:r w:rsidR="00C97781">
        <w:rPr>
          <w:lang w:val="en-US"/>
        </w:rPr>
        <w:t xml:space="preserve"> subsidiaries it ‘owns’</w:t>
      </w:r>
      <w:r w:rsidR="009F15CF">
        <w:rPr>
          <w:lang w:val="en-US"/>
        </w:rPr>
        <w:t xml:space="preserve">. </w:t>
      </w:r>
      <w:r w:rsidR="00C310FB">
        <w:rPr>
          <w:lang w:val="en-US"/>
        </w:rPr>
        <w:t xml:space="preserve">For </w:t>
      </w:r>
      <w:r w:rsidR="005D7709">
        <w:rPr>
          <w:lang w:val="en-US"/>
        </w:rPr>
        <w:t>identifying the</w:t>
      </w:r>
      <w:r w:rsidR="00C310FB">
        <w:rPr>
          <w:lang w:val="en-US"/>
        </w:rPr>
        <w:t xml:space="preserve"> </w:t>
      </w:r>
      <w:r w:rsidR="00EC0508">
        <w:rPr>
          <w:lang w:val="en-US"/>
        </w:rPr>
        <w:t>former</w:t>
      </w:r>
      <w:r w:rsidR="00C310FB">
        <w:rPr>
          <w:lang w:val="en-US"/>
        </w:rPr>
        <w:t>, we</w:t>
      </w:r>
      <w:r w:rsidR="00BD211A">
        <w:rPr>
          <w:lang w:val="en-US"/>
        </w:rPr>
        <w:t xml:space="preserve"> </w:t>
      </w:r>
      <w:r w:rsidR="00791491">
        <w:rPr>
          <w:lang w:val="en-US"/>
        </w:rPr>
        <w:t xml:space="preserve">draw on the standard applied in Corporate Affiliations Directory to </w:t>
      </w:r>
      <w:r w:rsidR="00C310FB">
        <w:rPr>
          <w:lang w:val="en-US"/>
        </w:rPr>
        <w:t>define</w:t>
      </w:r>
      <w:r w:rsidR="00BD211A">
        <w:rPr>
          <w:lang w:val="en-US"/>
        </w:rPr>
        <w:t xml:space="preserve"> the ‘ultimate parent’ as the </w:t>
      </w:r>
      <w:r w:rsidR="007E320B">
        <w:rPr>
          <w:lang w:val="en-US"/>
        </w:rPr>
        <w:t xml:space="preserve">topmost </w:t>
      </w:r>
      <w:r w:rsidR="004C04AF">
        <w:rPr>
          <w:lang w:val="en-US"/>
        </w:rPr>
        <w:t>responsible entity within</w:t>
      </w:r>
      <w:r w:rsidR="007E320B">
        <w:rPr>
          <w:lang w:val="en-US"/>
        </w:rPr>
        <w:t xml:space="preserve"> the corporate </w:t>
      </w:r>
      <w:r w:rsidR="0083780B">
        <w:rPr>
          <w:lang w:val="en-US"/>
        </w:rPr>
        <w:t>hierarchy.</w:t>
      </w:r>
      <w:r w:rsidR="000D7356">
        <w:rPr>
          <w:lang w:val="en-US"/>
        </w:rPr>
        <w:t xml:space="preserve"> </w:t>
      </w:r>
      <w:r w:rsidR="002640F0">
        <w:rPr>
          <w:lang w:val="en-US"/>
        </w:rPr>
        <w:t>In terms of subsidiary ownership, we rely on</w:t>
      </w:r>
      <w:r w:rsidR="005B5C96">
        <w:rPr>
          <w:lang w:val="en-US"/>
        </w:rPr>
        <w:t xml:space="preserve"> information from the databases </w:t>
      </w:r>
      <w:r w:rsidR="002640F0">
        <w:rPr>
          <w:lang w:val="en-US"/>
        </w:rPr>
        <w:t xml:space="preserve">of direct shareholdings by the ultimate parent. </w:t>
      </w:r>
      <w:r w:rsidRPr="006879E7">
        <w:rPr>
          <w:lang w:val="en-US"/>
        </w:rPr>
        <w:t xml:space="preserve">Despite the rapid pace of change in the IT industry, key players have retained the largest market shares for the last decade. Data were collected from this source for a number of variables recorded between the years 2004 and 2009 and we choose to collect the data in 2009. We purposely select this period as the largest IT companies dominating the industry had a relatively stable organizational structure in terms of their key business areas. Immediately after this period, the global IT industry was seriously hit by the global economic crisis and the whole industry went through a complete restructuring </w:t>
      </w:r>
      <w:r w:rsidRPr="006879E7">
        <w:rPr>
          <w:lang w:val="en-GB"/>
        </w:rPr>
        <w:t>(</w:t>
      </w:r>
      <w:proofErr w:type="spellStart"/>
      <w:r w:rsidRPr="006879E7">
        <w:rPr>
          <w:lang w:val="en-GB"/>
        </w:rPr>
        <w:t>Desruelle</w:t>
      </w:r>
      <w:proofErr w:type="spellEnd"/>
      <w:r w:rsidRPr="006879E7">
        <w:rPr>
          <w:lang w:val="en-GB"/>
        </w:rPr>
        <w:t xml:space="preserve"> and </w:t>
      </w:r>
      <w:proofErr w:type="spellStart"/>
      <w:r w:rsidRPr="006879E7">
        <w:rPr>
          <w:lang w:val="en-GB"/>
        </w:rPr>
        <w:t>Stancik</w:t>
      </w:r>
      <w:proofErr w:type="spellEnd"/>
      <w:r w:rsidRPr="006879E7">
        <w:rPr>
          <w:lang w:val="en-GB"/>
        </w:rPr>
        <w:t>, 2013)</w:t>
      </w:r>
      <w:r w:rsidRPr="006879E7">
        <w:rPr>
          <w:lang w:val="en-US"/>
        </w:rPr>
        <w:t xml:space="preserve">, which would not make any of this a more representative period. </w:t>
      </w:r>
    </w:p>
    <w:p w14:paraId="7642FAD3" w14:textId="77777777" w:rsidR="00D46700" w:rsidRPr="006879E7" w:rsidRDefault="00D46700" w:rsidP="006879E7">
      <w:pPr>
        <w:autoSpaceDE w:val="0"/>
        <w:autoSpaceDN w:val="0"/>
        <w:adjustRightInd w:val="0"/>
        <w:spacing w:after="0" w:line="480" w:lineRule="auto"/>
        <w:jc w:val="both"/>
        <w:rPr>
          <w:rFonts w:ascii="Times New Roman" w:hAnsi="Times New Roman" w:cs="Times New Roman"/>
          <w:lang w:val="en-US"/>
        </w:rPr>
      </w:pPr>
      <w:r w:rsidRPr="006879E7">
        <w:rPr>
          <w:rFonts w:ascii="Times New Roman" w:hAnsi="Times New Roman" w:cs="Times New Roman"/>
          <w:lang w:val="en-US"/>
        </w:rPr>
        <w:tab/>
      </w:r>
      <w:r w:rsidRPr="006879E7">
        <w:rPr>
          <w:rFonts w:ascii="Times New Roman" w:hAnsi="Times New Roman" w:cs="Times New Roman"/>
          <w:sz w:val="24"/>
          <w:szCs w:val="24"/>
          <w:lang w:val="en-US"/>
        </w:rPr>
        <w:t xml:space="preserve">We also construct the strategy and embeddedness variables by comparing the four-digit SIC classification of each subsidiary in the sample with that of its </w:t>
      </w:r>
      <w:r w:rsidR="009E03FE">
        <w:rPr>
          <w:rFonts w:ascii="Times New Roman" w:hAnsi="Times New Roman" w:cs="Times New Roman"/>
          <w:sz w:val="24"/>
          <w:szCs w:val="24"/>
          <w:lang w:val="en-US"/>
        </w:rPr>
        <w:t>ultimate</w:t>
      </w:r>
      <w:r w:rsidRPr="006879E7">
        <w:rPr>
          <w:rFonts w:ascii="Times New Roman" w:hAnsi="Times New Roman" w:cs="Times New Roman"/>
          <w:sz w:val="24"/>
          <w:szCs w:val="24"/>
          <w:lang w:val="en-US"/>
        </w:rPr>
        <w:t xml:space="preserve"> parent</w:t>
      </w:r>
      <w:r w:rsidRPr="006879E7">
        <w:rPr>
          <w:rStyle w:val="FootnoteReference"/>
          <w:rFonts w:ascii="Times New Roman" w:hAnsi="Times New Roman" w:cs="Times New Roman"/>
          <w:sz w:val="24"/>
          <w:szCs w:val="24"/>
          <w:lang w:val="en-US"/>
        </w:rPr>
        <w:footnoteReference w:id="5"/>
      </w:r>
      <w:r w:rsidRPr="006879E7">
        <w:rPr>
          <w:rFonts w:ascii="Times New Roman" w:hAnsi="Times New Roman" w:cs="Times New Roman"/>
          <w:sz w:val="24"/>
          <w:szCs w:val="24"/>
          <w:lang w:val="en-US"/>
        </w:rPr>
        <w:t>.</w:t>
      </w:r>
      <w:r w:rsidRPr="006879E7">
        <w:rPr>
          <w:rFonts w:ascii="Times New Roman" w:hAnsi="Times New Roman" w:cs="Times New Roman"/>
          <w:sz w:val="24"/>
          <w:szCs w:val="24"/>
          <w:vertAlign w:val="superscript"/>
          <w:lang w:val="en-US"/>
        </w:rPr>
        <w:t xml:space="preserve"> </w:t>
      </w:r>
      <w:r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rPr>
        <w:t xml:space="preserve">Following Palepu (1985) we relate the industrial specialization of the overseas unit with that of its ultimate parent by using the four-digit SIC classification for each overseas unit and that </w:t>
      </w:r>
      <w:r w:rsidRPr="006879E7">
        <w:rPr>
          <w:rFonts w:ascii="Times New Roman" w:hAnsi="Times New Roman" w:cs="Times New Roman"/>
          <w:sz w:val="24"/>
          <w:szCs w:val="24"/>
        </w:rPr>
        <w:lastRenderedPageBreak/>
        <w:t xml:space="preserve">of its ultimate parent. </w:t>
      </w:r>
      <w:r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rPr>
        <w:t>As most of the foreign units had multiple industrial profiles, i.e., more than one 4-digit SIC industrial classification, the data and business description of each unit with  cross-verification of the industrial classification of the parent and overseas units by consulting ORBIS of Bureau</w:t>
      </w:r>
      <w:r w:rsidR="00837F6F">
        <w:rPr>
          <w:rFonts w:ascii="Times New Roman" w:hAnsi="Times New Roman" w:cs="Times New Roman"/>
          <w:sz w:val="24"/>
          <w:szCs w:val="24"/>
        </w:rPr>
        <w:t xml:space="preserve"> </w:t>
      </w:r>
      <w:r w:rsidRPr="006879E7">
        <w:rPr>
          <w:rFonts w:ascii="Times New Roman" w:hAnsi="Times New Roman" w:cs="Times New Roman"/>
          <w:sz w:val="24"/>
          <w:szCs w:val="24"/>
        </w:rPr>
        <w:t xml:space="preserve">Van </w:t>
      </w:r>
      <w:proofErr w:type="spellStart"/>
      <w:r w:rsidRPr="006879E7">
        <w:rPr>
          <w:rFonts w:ascii="Times New Roman" w:hAnsi="Times New Roman" w:cs="Times New Roman"/>
          <w:sz w:val="24"/>
          <w:szCs w:val="24"/>
        </w:rPr>
        <w:t>Dijk</w:t>
      </w:r>
      <w:proofErr w:type="spellEnd"/>
      <w:r w:rsidRPr="006879E7">
        <w:rPr>
          <w:rFonts w:ascii="Times New Roman" w:hAnsi="Times New Roman" w:cs="Times New Roman"/>
          <w:sz w:val="24"/>
          <w:szCs w:val="24"/>
        </w:rPr>
        <w:t xml:space="preserve"> and Corporate Affiliations. This allowed us to distinguish the primary</w:t>
      </w:r>
      <w:r w:rsidR="00911127" w:rsidRPr="006879E7">
        <w:rPr>
          <w:rFonts w:ascii="Times New Roman" w:hAnsi="Times New Roman" w:cs="Times New Roman"/>
          <w:sz w:val="24"/>
          <w:szCs w:val="24"/>
        </w:rPr>
        <w:t xml:space="preserve"> or </w:t>
      </w:r>
      <w:r w:rsidR="002B591E" w:rsidRPr="006879E7">
        <w:rPr>
          <w:rFonts w:ascii="Times New Roman" w:hAnsi="Times New Roman" w:cs="Times New Roman"/>
          <w:sz w:val="24"/>
          <w:szCs w:val="24"/>
        </w:rPr>
        <w:t>core 4</w:t>
      </w:r>
      <w:r w:rsidRPr="006879E7">
        <w:rPr>
          <w:rFonts w:ascii="Times New Roman" w:hAnsi="Times New Roman" w:cs="Times New Roman"/>
          <w:sz w:val="24"/>
          <w:szCs w:val="24"/>
        </w:rPr>
        <w:t>-digit SIC classification of the foreign unit and to benchmark it against the primary 4-digit industry specialisation of the parent</w:t>
      </w:r>
      <w:r w:rsidR="00911127" w:rsidRPr="006879E7">
        <w:rPr>
          <w:rFonts w:ascii="Times New Roman" w:hAnsi="Times New Roman" w:cs="Times New Roman"/>
          <w:sz w:val="24"/>
          <w:szCs w:val="24"/>
        </w:rPr>
        <w:t xml:space="preserve"> (</w:t>
      </w:r>
      <w:proofErr w:type="spellStart"/>
      <w:r w:rsidR="00911127" w:rsidRPr="006879E7">
        <w:rPr>
          <w:rFonts w:ascii="Times New Roman" w:hAnsi="Times New Roman" w:cs="Times New Roman"/>
          <w:sz w:val="24"/>
          <w:szCs w:val="24"/>
        </w:rPr>
        <w:t>Altmonote</w:t>
      </w:r>
      <w:proofErr w:type="spellEnd"/>
      <w:r w:rsidR="00911127" w:rsidRPr="006879E7">
        <w:rPr>
          <w:rFonts w:ascii="Times New Roman" w:hAnsi="Times New Roman" w:cs="Times New Roman"/>
          <w:sz w:val="24"/>
          <w:szCs w:val="24"/>
        </w:rPr>
        <w:t xml:space="preserve"> and </w:t>
      </w:r>
      <w:proofErr w:type="spellStart"/>
      <w:r w:rsidR="00D01063" w:rsidRPr="006879E7">
        <w:rPr>
          <w:rFonts w:ascii="Times New Roman" w:hAnsi="Times New Roman" w:cs="Times New Roman"/>
          <w:sz w:val="24"/>
          <w:szCs w:val="24"/>
        </w:rPr>
        <w:t>Rungi</w:t>
      </w:r>
      <w:proofErr w:type="spellEnd"/>
      <w:r w:rsidR="00911127" w:rsidRPr="006879E7">
        <w:rPr>
          <w:rFonts w:ascii="Times New Roman" w:hAnsi="Times New Roman" w:cs="Times New Roman"/>
          <w:sz w:val="24"/>
          <w:szCs w:val="24"/>
        </w:rPr>
        <w:t>, 2013)</w:t>
      </w:r>
      <w:r w:rsidRPr="006879E7">
        <w:rPr>
          <w:rFonts w:ascii="Times New Roman" w:hAnsi="Times New Roman" w:cs="Times New Roman"/>
          <w:sz w:val="24"/>
          <w:szCs w:val="24"/>
        </w:rPr>
        <w:t>.</w:t>
      </w:r>
      <w:r w:rsidRPr="006879E7">
        <w:rPr>
          <w:rFonts w:ascii="Times New Roman" w:hAnsi="Times New Roman" w:cs="Times New Roman"/>
          <w:sz w:val="24"/>
          <w:szCs w:val="24"/>
          <w:lang w:val="en-US"/>
        </w:rPr>
        <w:t xml:space="preserve"> This necessary exercise allowed us to derive the following strategies: horizontal integration, lateral integration, and diversification (</w:t>
      </w:r>
      <w:proofErr w:type="spellStart"/>
      <w:r w:rsidRPr="006879E7">
        <w:rPr>
          <w:rFonts w:ascii="Times New Roman" w:hAnsi="Times New Roman" w:cs="Times New Roman"/>
          <w:sz w:val="24"/>
          <w:szCs w:val="24"/>
          <w:lang w:val="en-US"/>
        </w:rPr>
        <w:t>Oladottir</w:t>
      </w:r>
      <w:proofErr w:type="spellEnd"/>
      <w:r w:rsidRPr="006879E7">
        <w:rPr>
          <w:rFonts w:ascii="Times New Roman" w:hAnsi="Times New Roman" w:cs="Times New Roman"/>
          <w:sz w:val="24"/>
          <w:szCs w:val="24"/>
          <w:lang w:val="en-US"/>
        </w:rPr>
        <w:t xml:space="preserve"> et al., 2012). </w:t>
      </w:r>
      <w:r w:rsidRPr="006879E7">
        <w:rPr>
          <w:rFonts w:ascii="Times New Roman" w:hAnsi="Times New Roman" w:cs="Times New Roman"/>
          <w:sz w:val="24"/>
          <w:szCs w:val="24"/>
        </w:rPr>
        <w:t xml:space="preserve">It thus becomes apparent that </w:t>
      </w:r>
      <w:r w:rsidRPr="006879E7">
        <w:rPr>
          <w:rFonts w:ascii="Times New Roman" w:hAnsi="Times New Roman" w:cs="Times New Roman"/>
          <w:sz w:val="24"/>
          <w:szCs w:val="24"/>
          <w:lang w:val="en-US"/>
        </w:rPr>
        <w:t xml:space="preserve">one major distinction of the IT industry is the absence of vertical integration strategies.  </w:t>
      </w:r>
      <w:r w:rsidRPr="006879E7">
        <w:rPr>
          <w:rFonts w:ascii="Times New Roman" w:hAnsi="Times New Roman" w:cs="Times New Roman"/>
          <w:sz w:val="24"/>
          <w:szCs w:val="24"/>
        </w:rPr>
        <w:t xml:space="preserve">Two researchers assess each subsidiary separately and then compare their results to identify and reconcile potential differences. </w:t>
      </w:r>
      <w:r w:rsidRPr="006879E7">
        <w:rPr>
          <w:rFonts w:ascii="Times New Roman" w:hAnsi="Times New Roman" w:cs="Times New Roman"/>
          <w:sz w:val="24"/>
          <w:szCs w:val="24"/>
          <w:lang w:val="en-US"/>
        </w:rPr>
        <w:t>The confirmed three constructs become the dependent variables.</w:t>
      </w:r>
      <w:r w:rsidR="00A55394" w:rsidRPr="006879E7">
        <w:rPr>
          <w:rFonts w:ascii="Times New Roman" w:hAnsi="Times New Roman" w:cs="Times New Roman"/>
          <w:sz w:val="24"/>
          <w:szCs w:val="24"/>
          <w:lang w:val="en-US"/>
        </w:rPr>
        <w:t xml:space="preserve"> </w:t>
      </w:r>
      <w:r w:rsidR="00703689" w:rsidRPr="006879E7">
        <w:rPr>
          <w:rStyle w:val="FootnoteReference"/>
          <w:rFonts w:ascii="Times New Roman" w:hAnsi="Times New Roman" w:cs="Times New Roman"/>
          <w:sz w:val="24"/>
          <w:szCs w:val="24"/>
          <w:lang w:val="en-US"/>
        </w:rPr>
        <w:footnoteReference w:id="6"/>
      </w:r>
    </w:p>
    <w:p w14:paraId="029D6D43" w14:textId="77777777" w:rsidR="00D46700" w:rsidRPr="006879E7" w:rsidRDefault="00D46700" w:rsidP="006879E7">
      <w:pPr>
        <w:autoSpaceDE w:val="0"/>
        <w:autoSpaceDN w:val="0"/>
        <w:adjustRightInd w:val="0"/>
        <w:spacing w:after="0" w:line="480" w:lineRule="auto"/>
        <w:jc w:val="both"/>
        <w:rPr>
          <w:rFonts w:ascii="Times New Roman" w:eastAsiaTheme="minorEastAsia" w:hAnsi="Times New Roman" w:cs="Times New Roman"/>
          <w:lang w:val="en-US"/>
        </w:rPr>
      </w:pPr>
      <w:r w:rsidRPr="006879E7">
        <w:rPr>
          <w:rFonts w:ascii="Times New Roman" w:hAnsi="Times New Roman" w:cs="Times New Roman"/>
          <w:sz w:val="24"/>
          <w:szCs w:val="24"/>
          <w:lang w:val="en-US"/>
        </w:rPr>
        <w:tab/>
      </w:r>
      <w:r w:rsidR="00A55394" w:rsidRPr="006879E7">
        <w:rPr>
          <w:rFonts w:ascii="Times New Roman" w:hAnsi="Times New Roman" w:cs="Times New Roman"/>
          <w:sz w:val="24"/>
          <w:szCs w:val="24"/>
          <w:lang w:val="en-US"/>
        </w:rPr>
        <w:t>For</w:t>
      </w:r>
      <w:r w:rsidRPr="006879E7">
        <w:rPr>
          <w:rFonts w:ascii="Times New Roman" w:hAnsi="Times New Roman" w:cs="Times New Roman"/>
          <w:sz w:val="24"/>
          <w:szCs w:val="24"/>
          <w:lang w:val="en-US"/>
        </w:rPr>
        <w:t xml:space="preserve"> subsidiary embeddedness variable construction, we also refer to Corporate Affiliations Directory and </w:t>
      </w:r>
      <w:proofErr w:type="spellStart"/>
      <w:r w:rsidRPr="006879E7">
        <w:rPr>
          <w:rFonts w:ascii="Times New Roman" w:hAnsi="Times New Roman" w:cs="Times New Roman"/>
          <w:sz w:val="24"/>
          <w:szCs w:val="24"/>
          <w:lang w:val="en-US"/>
        </w:rPr>
        <w:t>Orbis</w:t>
      </w:r>
      <w:proofErr w:type="spellEnd"/>
      <w:r w:rsidRPr="006879E7">
        <w:rPr>
          <w:rFonts w:ascii="Times New Roman" w:hAnsi="Times New Roman" w:cs="Times New Roman"/>
          <w:sz w:val="24"/>
          <w:szCs w:val="24"/>
          <w:lang w:val="en-US"/>
        </w:rPr>
        <w:t xml:space="preserve">. Both databases include a hierarchy variable named ‘reporting’ which shows the </w:t>
      </w:r>
      <w:r w:rsidR="00D04946">
        <w:rPr>
          <w:rFonts w:ascii="Times New Roman" w:hAnsi="Times New Roman" w:cs="Times New Roman"/>
          <w:sz w:val="24"/>
          <w:szCs w:val="24"/>
          <w:lang w:val="en-US"/>
        </w:rPr>
        <w:t xml:space="preserve">length of the </w:t>
      </w:r>
      <w:r w:rsidRPr="006879E7">
        <w:rPr>
          <w:rFonts w:ascii="Times New Roman" w:hAnsi="Times New Roman" w:cs="Times New Roman"/>
          <w:sz w:val="24"/>
          <w:szCs w:val="24"/>
          <w:lang w:val="en-US"/>
        </w:rPr>
        <w:t xml:space="preserve">organisational </w:t>
      </w:r>
      <w:r w:rsidR="001E5225">
        <w:rPr>
          <w:rFonts w:ascii="Times New Roman" w:hAnsi="Times New Roman" w:cs="Times New Roman"/>
          <w:sz w:val="24"/>
          <w:szCs w:val="24"/>
          <w:lang w:val="en-US"/>
        </w:rPr>
        <w:t>command chain</w:t>
      </w:r>
      <w:r w:rsidR="003928F6" w:rsidRPr="006879E7">
        <w:rPr>
          <w:rFonts w:ascii="Times New Roman" w:hAnsi="Times New Roman" w:cs="Times New Roman"/>
          <w:sz w:val="24"/>
          <w:szCs w:val="24"/>
          <w:lang w:val="en-US"/>
        </w:rPr>
        <w:t xml:space="preserve"> </w:t>
      </w:r>
      <w:r w:rsidR="00D04946">
        <w:rPr>
          <w:rFonts w:ascii="Times New Roman" w:hAnsi="Times New Roman" w:cs="Times New Roman"/>
          <w:sz w:val="24"/>
          <w:szCs w:val="24"/>
          <w:lang w:val="en-US"/>
        </w:rPr>
        <w:t xml:space="preserve">linking each subsidiary to the ultimate parent </w:t>
      </w:r>
      <w:r w:rsidR="001E5225">
        <w:rPr>
          <w:rFonts w:ascii="Times New Roman" w:hAnsi="Times New Roman" w:cs="Times New Roman"/>
          <w:sz w:val="24"/>
          <w:szCs w:val="24"/>
          <w:lang w:val="en-US"/>
        </w:rPr>
        <w:t>(</w:t>
      </w:r>
      <w:proofErr w:type="spellStart"/>
      <w:r w:rsidR="00592A53">
        <w:rPr>
          <w:rFonts w:ascii="Times New Roman" w:hAnsi="Times New Roman" w:cs="Times New Roman"/>
          <w:sz w:val="24"/>
          <w:szCs w:val="24"/>
          <w:shd w:val="clear" w:color="auto" w:fill="FFFFFF"/>
        </w:rPr>
        <w:t>Altomonte</w:t>
      </w:r>
      <w:proofErr w:type="spellEnd"/>
      <w:r w:rsidR="00592A53">
        <w:rPr>
          <w:rFonts w:ascii="Times New Roman" w:hAnsi="Times New Roman" w:cs="Times New Roman"/>
          <w:sz w:val="24"/>
          <w:szCs w:val="24"/>
          <w:shd w:val="clear" w:color="auto" w:fill="FFFFFF"/>
        </w:rPr>
        <w:t xml:space="preserve"> and</w:t>
      </w:r>
      <w:r w:rsidR="00592A53" w:rsidRPr="006879E7">
        <w:rPr>
          <w:rFonts w:ascii="Times New Roman" w:hAnsi="Times New Roman" w:cs="Times New Roman"/>
          <w:sz w:val="24"/>
          <w:szCs w:val="24"/>
          <w:shd w:val="clear" w:color="auto" w:fill="FFFFFF"/>
        </w:rPr>
        <w:t xml:space="preserve"> </w:t>
      </w:r>
      <w:proofErr w:type="spellStart"/>
      <w:r w:rsidR="00592A53">
        <w:rPr>
          <w:rFonts w:ascii="Times New Roman" w:hAnsi="Times New Roman" w:cs="Times New Roman"/>
          <w:sz w:val="24"/>
          <w:szCs w:val="24"/>
          <w:shd w:val="clear" w:color="auto" w:fill="FFFFFF"/>
        </w:rPr>
        <w:t>Rungi</w:t>
      </w:r>
      <w:proofErr w:type="spellEnd"/>
      <w:r w:rsidR="00592A53">
        <w:rPr>
          <w:rFonts w:ascii="Times New Roman" w:hAnsi="Times New Roman" w:cs="Times New Roman"/>
          <w:sz w:val="24"/>
          <w:szCs w:val="24"/>
          <w:shd w:val="clear" w:color="auto" w:fill="FFFFFF"/>
        </w:rPr>
        <w:t xml:space="preserve"> 2013</w:t>
      </w:r>
      <w:r w:rsidR="00E3733E">
        <w:rPr>
          <w:rFonts w:ascii="Times New Roman" w:hAnsi="Times New Roman" w:cs="Times New Roman"/>
          <w:sz w:val="24"/>
          <w:szCs w:val="24"/>
          <w:shd w:val="clear" w:color="auto" w:fill="FFFFFF"/>
        </w:rPr>
        <w:t>:8</w:t>
      </w:r>
      <w:r w:rsidR="00592A53">
        <w:rPr>
          <w:rFonts w:ascii="Times New Roman" w:hAnsi="Times New Roman" w:cs="Times New Roman"/>
          <w:sz w:val="24"/>
          <w:szCs w:val="24"/>
          <w:shd w:val="clear" w:color="auto" w:fill="FFFFFF"/>
        </w:rPr>
        <w:t>)</w:t>
      </w:r>
      <w:r w:rsidR="00592A53" w:rsidRPr="006879E7">
        <w:rPr>
          <w:rFonts w:ascii="Times New Roman" w:hAnsi="Times New Roman" w:cs="Times New Roman"/>
          <w:sz w:val="24"/>
          <w:szCs w:val="24"/>
          <w:shd w:val="clear" w:color="auto" w:fill="FFFFFF"/>
        </w:rPr>
        <w:t xml:space="preserve"> </w:t>
      </w:r>
      <w:r w:rsidR="005B0BB3">
        <w:rPr>
          <w:rFonts w:ascii="Times New Roman" w:hAnsi="Times New Roman" w:cs="Times New Roman"/>
          <w:sz w:val="24"/>
          <w:szCs w:val="24"/>
          <w:lang w:val="en-US"/>
        </w:rPr>
        <w:t>.</w:t>
      </w:r>
      <w:r w:rsidR="00703689"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lang w:val="en-US"/>
        </w:rPr>
        <w:t xml:space="preserve">This variable was applied in </w:t>
      </w:r>
      <w:proofErr w:type="spellStart"/>
      <w:r w:rsidRPr="006879E7">
        <w:rPr>
          <w:rFonts w:ascii="Times New Roman" w:hAnsi="Times New Roman" w:cs="Times New Roman"/>
          <w:sz w:val="24"/>
          <w:szCs w:val="24"/>
          <w:lang w:val="en-US"/>
        </w:rPr>
        <w:t>Oladottir</w:t>
      </w:r>
      <w:proofErr w:type="spellEnd"/>
      <w:r w:rsidRPr="006879E7">
        <w:rPr>
          <w:rFonts w:ascii="Times New Roman" w:hAnsi="Times New Roman" w:cs="Times New Roman"/>
          <w:sz w:val="24"/>
          <w:szCs w:val="24"/>
          <w:lang w:val="en-US"/>
        </w:rPr>
        <w:t xml:space="preserve"> et al (2012) in order to capture the structure of the internal MNE hierarchy as foreign subsidiaries have different reporting nodes. </w:t>
      </w:r>
      <w:r w:rsidR="00E64B6F" w:rsidRPr="006879E7">
        <w:rPr>
          <w:rFonts w:ascii="Times New Roman" w:hAnsi="Times New Roman" w:cs="Times New Roman"/>
          <w:sz w:val="24"/>
          <w:szCs w:val="24"/>
          <w:lang w:val="en-US"/>
        </w:rPr>
        <w:t xml:space="preserve">Although the hierarchical history of MNEs shows that there can be more than one relationship between subsidiaries and other internal stakeholders, in order to </w:t>
      </w:r>
      <w:r w:rsidR="003928F6">
        <w:rPr>
          <w:rFonts w:ascii="Times New Roman" w:hAnsi="Times New Roman" w:cs="Times New Roman"/>
          <w:sz w:val="24"/>
          <w:szCs w:val="24"/>
          <w:lang w:val="en-US"/>
        </w:rPr>
        <w:t>measure</w:t>
      </w:r>
      <w:r w:rsidR="00E64B6F" w:rsidRPr="006879E7">
        <w:rPr>
          <w:rFonts w:ascii="Times New Roman" w:hAnsi="Times New Roman" w:cs="Times New Roman"/>
          <w:sz w:val="24"/>
          <w:szCs w:val="24"/>
          <w:lang w:val="en-US"/>
        </w:rPr>
        <w:t xml:space="preserve"> the hierarchical distance we focus on the </w:t>
      </w:r>
      <w:r w:rsidR="00FC7336">
        <w:rPr>
          <w:rFonts w:ascii="Times New Roman" w:hAnsi="Times New Roman" w:cs="Times New Roman"/>
          <w:sz w:val="24"/>
          <w:szCs w:val="24"/>
          <w:lang w:val="en-US"/>
        </w:rPr>
        <w:t>length</w:t>
      </w:r>
      <w:r w:rsidR="00C36829">
        <w:rPr>
          <w:rFonts w:ascii="Times New Roman" w:hAnsi="Times New Roman" w:cs="Times New Roman"/>
          <w:sz w:val="24"/>
          <w:szCs w:val="24"/>
          <w:lang w:val="en-US"/>
        </w:rPr>
        <w:t xml:space="preserve"> between</w:t>
      </w:r>
      <w:r w:rsidR="00C36829" w:rsidRPr="006879E7">
        <w:rPr>
          <w:rFonts w:ascii="Times New Roman" w:hAnsi="Times New Roman" w:cs="Times New Roman"/>
          <w:sz w:val="24"/>
          <w:szCs w:val="24"/>
          <w:lang w:val="en-US"/>
        </w:rPr>
        <w:t xml:space="preserve"> </w:t>
      </w:r>
      <w:r w:rsidR="00E64B6F" w:rsidRPr="006879E7">
        <w:rPr>
          <w:rFonts w:ascii="Times New Roman" w:hAnsi="Times New Roman" w:cs="Times New Roman"/>
          <w:sz w:val="24"/>
          <w:szCs w:val="24"/>
          <w:lang w:val="en-US"/>
        </w:rPr>
        <w:t xml:space="preserve">a subsidiary </w:t>
      </w:r>
      <w:r w:rsidR="00C36829">
        <w:rPr>
          <w:rFonts w:ascii="Times New Roman" w:hAnsi="Times New Roman" w:cs="Times New Roman"/>
          <w:sz w:val="24"/>
          <w:szCs w:val="24"/>
          <w:lang w:val="en-US"/>
        </w:rPr>
        <w:t>and its ultimate parent</w:t>
      </w:r>
      <w:r w:rsidR="00E64B6F" w:rsidRPr="006879E7">
        <w:rPr>
          <w:rFonts w:ascii="Times New Roman" w:hAnsi="Times New Roman" w:cs="Times New Roman"/>
          <w:sz w:val="24"/>
          <w:szCs w:val="24"/>
          <w:lang w:val="en-US"/>
        </w:rPr>
        <w:t xml:space="preserve"> </w:t>
      </w:r>
      <w:r w:rsidR="00C36829">
        <w:rPr>
          <w:rFonts w:ascii="Times New Roman" w:hAnsi="Times New Roman" w:cs="Times New Roman"/>
          <w:sz w:val="24"/>
          <w:szCs w:val="24"/>
          <w:lang w:val="en-US"/>
        </w:rPr>
        <w:t>along the command chain</w:t>
      </w:r>
      <w:r w:rsidR="00E64B6F"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lang w:val="en-US"/>
        </w:rPr>
        <w:t>(</w:t>
      </w:r>
      <w:proofErr w:type="spellStart"/>
      <w:r w:rsidRPr="006879E7">
        <w:rPr>
          <w:rFonts w:ascii="Times New Roman" w:hAnsi="Times New Roman" w:cs="Times New Roman"/>
          <w:sz w:val="24"/>
          <w:szCs w:val="24"/>
          <w:lang w:val="en-US"/>
        </w:rPr>
        <w:t>Andersson</w:t>
      </w:r>
      <w:proofErr w:type="spellEnd"/>
      <w:r w:rsidRPr="006879E7">
        <w:rPr>
          <w:rFonts w:ascii="Times New Roman" w:hAnsi="Times New Roman" w:cs="Times New Roman"/>
          <w:sz w:val="24"/>
          <w:szCs w:val="24"/>
          <w:lang w:val="en-US"/>
        </w:rPr>
        <w:t xml:space="preserve"> and </w:t>
      </w:r>
      <w:proofErr w:type="spellStart"/>
      <w:r w:rsidRPr="006879E7">
        <w:rPr>
          <w:rFonts w:ascii="Times New Roman" w:hAnsi="Times New Roman" w:cs="Times New Roman"/>
          <w:sz w:val="24"/>
          <w:szCs w:val="24"/>
          <w:lang w:val="en-US"/>
        </w:rPr>
        <w:t>Forsgren</w:t>
      </w:r>
      <w:proofErr w:type="spellEnd"/>
      <w:r w:rsidRPr="006879E7">
        <w:rPr>
          <w:rFonts w:ascii="Times New Roman" w:hAnsi="Times New Roman" w:cs="Times New Roman"/>
          <w:sz w:val="24"/>
          <w:szCs w:val="24"/>
          <w:lang w:val="en-US"/>
        </w:rPr>
        <w:t xml:space="preserve">, 1996: 491; </w:t>
      </w:r>
      <w:proofErr w:type="spellStart"/>
      <w:r w:rsidRPr="006879E7">
        <w:rPr>
          <w:rFonts w:ascii="Times New Roman" w:hAnsi="Times New Roman" w:cs="Times New Roman"/>
          <w:sz w:val="24"/>
          <w:szCs w:val="24"/>
          <w:lang w:val="en-US"/>
        </w:rPr>
        <w:t>Sismek</w:t>
      </w:r>
      <w:proofErr w:type="spellEnd"/>
      <w:r w:rsidRPr="006879E7">
        <w:rPr>
          <w:rFonts w:ascii="Times New Roman" w:hAnsi="Times New Roman" w:cs="Times New Roman"/>
          <w:sz w:val="24"/>
          <w:szCs w:val="24"/>
          <w:lang w:val="en-US"/>
        </w:rPr>
        <w:t xml:space="preserve"> et al, 2003</w:t>
      </w:r>
      <w:proofErr w:type="gramStart"/>
      <w:r w:rsidRPr="006879E7">
        <w:rPr>
          <w:rFonts w:ascii="Times New Roman" w:hAnsi="Times New Roman" w:cs="Times New Roman"/>
          <w:sz w:val="24"/>
          <w:szCs w:val="24"/>
          <w:lang w:val="en-US"/>
        </w:rPr>
        <w:t>)</w:t>
      </w:r>
      <w:r w:rsidR="00E64B6F" w:rsidRPr="006879E7">
        <w:rPr>
          <w:rFonts w:ascii="Times New Roman" w:hAnsi="Times New Roman" w:cs="Times New Roman"/>
          <w:sz w:val="24"/>
          <w:szCs w:val="24"/>
          <w:lang w:val="en-US"/>
        </w:rPr>
        <w:t xml:space="preserve"> </w:t>
      </w:r>
      <w:proofErr w:type="gramEnd"/>
      <w:r w:rsidR="00E64B6F" w:rsidRPr="006879E7">
        <w:rPr>
          <w:rStyle w:val="FootnoteReference"/>
          <w:rFonts w:ascii="Times New Roman" w:hAnsi="Times New Roman" w:cs="Times New Roman"/>
          <w:sz w:val="24"/>
          <w:szCs w:val="24"/>
          <w:lang w:val="en-US"/>
        </w:rPr>
        <w:footnoteReference w:id="7"/>
      </w:r>
      <w:r w:rsidR="00206638" w:rsidRPr="006879E7">
        <w:rPr>
          <w:rFonts w:ascii="Times New Roman" w:hAnsi="Times New Roman" w:cs="Times New Roman"/>
          <w:sz w:val="24"/>
          <w:szCs w:val="24"/>
          <w:lang w:val="en-US"/>
        </w:rPr>
        <w:t>.</w:t>
      </w:r>
      <w:r w:rsidR="001E5225">
        <w:rPr>
          <w:rFonts w:ascii="Times New Roman" w:hAnsi="Times New Roman" w:cs="Times New Roman"/>
          <w:sz w:val="24"/>
          <w:szCs w:val="24"/>
          <w:lang w:val="en-US"/>
        </w:rPr>
        <w:t xml:space="preserve"> </w:t>
      </w:r>
      <w:r w:rsidRPr="006879E7">
        <w:rPr>
          <w:rFonts w:ascii="Times New Roman" w:hAnsi="Times New Roman" w:cs="Times New Roman"/>
          <w:sz w:val="24"/>
          <w:szCs w:val="24"/>
          <w:lang w:val="en-US"/>
        </w:rPr>
        <w:t xml:space="preserve">We thus capture a pure dyadic relationship as it </w:t>
      </w:r>
      <w:r w:rsidRPr="006879E7">
        <w:rPr>
          <w:rFonts w:ascii="Times New Roman" w:hAnsi="Times New Roman" w:cs="Times New Roman"/>
          <w:sz w:val="24"/>
          <w:szCs w:val="24"/>
          <w:lang w:val="en-US"/>
        </w:rPr>
        <w:lastRenderedPageBreak/>
        <w:t>can be seen “</w:t>
      </w:r>
      <w:r w:rsidRPr="006879E7">
        <w:rPr>
          <w:rFonts w:ascii="Times New Roman" w:hAnsi="Times New Roman" w:cs="Times New Roman"/>
          <w:i/>
          <w:sz w:val="24"/>
          <w:szCs w:val="24"/>
          <w:lang w:val="en-US"/>
        </w:rPr>
        <w:t>from above</w:t>
      </w:r>
      <w:r w:rsidRPr="006879E7">
        <w:rPr>
          <w:rFonts w:ascii="Times New Roman" w:hAnsi="Times New Roman" w:cs="Times New Roman"/>
          <w:sz w:val="24"/>
          <w:szCs w:val="24"/>
          <w:lang w:val="en-US"/>
        </w:rPr>
        <w:t>” (</w:t>
      </w:r>
      <w:proofErr w:type="spellStart"/>
      <w:r w:rsidRPr="006879E7">
        <w:rPr>
          <w:rFonts w:ascii="Times New Roman" w:hAnsi="Times New Roman" w:cs="Times New Roman"/>
          <w:sz w:val="24"/>
          <w:szCs w:val="24"/>
          <w:lang w:val="en-US"/>
        </w:rPr>
        <w:t>Andersson</w:t>
      </w:r>
      <w:proofErr w:type="spellEnd"/>
      <w:r w:rsidRPr="006879E7">
        <w:rPr>
          <w:rFonts w:ascii="Times New Roman" w:hAnsi="Times New Roman" w:cs="Times New Roman"/>
          <w:sz w:val="24"/>
          <w:szCs w:val="24"/>
          <w:lang w:val="en-US"/>
        </w:rPr>
        <w:t xml:space="preserve"> and </w:t>
      </w:r>
      <w:proofErr w:type="spellStart"/>
      <w:r w:rsidRPr="006879E7">
        <w:rPr>
          <w:rFonts w:ascii="Times New Roman" w:hAnsi="Times New Roman" w:cs="Times New Roman"/>
          <w:sz w:val="24"/>
          <w:szCs w:val="24"/>
          <w:lang w:val="en-US"/>
        </w:rPr>
        <w:t>Forsgren</w:t>
      </w:r>
      <w:proofErr w:type="spellEnd"/>
      <w:r w:rsidRPr="006879E7">
        <w:rPr>
          <w:rFonts w:ascii="Times New Roman" w:hAnsi="Times New Roman" w:cs="Times New Roman"/>
          <w:sz w:val="24"/>
          <w:szCs w:val="24"/>
          <w:lang w:val="en-US"/>
        </w:rPr>
        <w:t>, 1996: 491)</w:t>
      </w:r>
      <w:r w:rsidRPr="006879E7">
        <w:rPr>
          <w:rStyle w:val="FootnoteReference"/>
          <w:rFonts w:ascii="Times New Roman" w:hAnsi="Times New Roman" w:cs="Times New Roman"/>
          <w:sz w:val="24"/>
          <w:szCs w:val="24"/>
          <w:lang w:val="en-US"/>
        </w:rPr>
        <w:footnoteReference w:id="8"/>
      </w:r>
      <w:r w:rsidRPr="006879E7">
        <w:rPr>
          <w:rFonts w:ascii="Times New Roman" w:hAnsi="Times New Roman" w:cs="Times New Roman"/>
          <w:sz w:val="24"/>
          <w:szCs w:val="24"/>
          <w:lang w:val="en-US"/>
        </w:rPr>
        <w:t>.  Therefore, based on the organizational chart of tiered subsidiaries (</w:t>
      </w:r>
      <w:r w:rsidR="002F32F6" w:rsidRPr="006879E7">
        <w:rPr>
          <w:rFonts w:ascii="Times New Roman" w:hAnsi="Times New Roman" w:cs="Times New Roman"/>
          <w:sz w:val="24"/>
          <w:szCs w:val="24"/>
          <w:lang w:val="en-US"/>
        </w:rPr>
        <w:t xml:space="preserve">with </w:t>
      </w:r>
      <w:r w:rsidRPr="006879E7">
        <w:rPr>
          <w:rFonts w:ascii="Times New Roman" w:hAnsi="Times New Roman" w:cs="Times New Roman"/>
          <w:sz w:val="24"/>
          <w:szCs w:val="24"/>
          <w:lang w:val="en-US"/>
        </w:rPr>
        <w:t>tier one being directly below headquarter, tier two being directly under tier one, and so forth), we are able to identify</w:t>
      </w:r>
      <w:r w:rsidR="002F32F6" w:rsidRPr="006879E7">
        <w:rPr>
          <w:rFonts w:ascii="Times New Roman" w:hAnsi="Times New Roman" w:cs="Times New Roman"/>
          <w:sz w:val="24"/>
          <w:szCs w:val="24"/>
          <w:lang w:val="en-US"/>
        </w:rPr>
        <w:t xml:space="preserve"> the </w:t>
      </w:r>
      <w:r w:rsidRPr="006879E7">
        <w:rPr>
          <w:rFonts w:ascii="Times New Roman" w:hAnsi="Times New Roman" w:cs="Times New Roman"/>
          <w:sz w:val="24"/>
          <w:szCs w:val="24"/>
          <w:lang w:val="en-US"/>
        </w:rPr>
        <w:t xml:space="preserve"> three levels of subsidiary embeddedness: when a subsidiary reports </w:t>
      </w:r>
      <w:r w:rsidRPr="006879E7">
        <w:rPr>
          <w:rFonts w:ascii="Times New Roman" w:hAnsi="Times New Roman" w:cs="Times New Roman"/>
          <w:i/>
          <w:iCs/>
          <w:sz w:val="24"/>
          <w:szCs w:val="24"/>
          <w:lang w:val="en-US"/>
        </w:rPr>
        <w:t>directly</w:t>
      </w:r>
      <w:r w:rsidRPr="006879E7">
        <w:rPr>
          <w:rFonts w:ascii="Times New Roman" w:hAnsi="Times New Roman" w:cs="Times New Roman"/>
          <w:sz w:val="24"/>
          <w:szCs w:val="24"/>
          <w:lang w:val="en-US"/>
        </w:rPr>
        <w:t xml:space="preserve"> to corporate headquarters (the ‘reporting’ indicator shows ‘1’ which represents the closest distance between headquarters and the subsidiary) – we define this type of </w:t>
      </w:r>
      <w:r w:rsidR="00B237DA" w:rsidRPr="006879E7">
        <w:rPr>
          <w:rFonts w:ascii="Times New Roman" w:hAnsi="Times New Roman" w:cs="Times New Roman"/>
          <w:sz w:val="24"/>
          <w:szCs w:val="24"/>
          <w:lang w:val="en-US"/>
        </w:rPr>
        <w:t xml:space="preserve">structural </w:t>
      </w:r>
      <w:r w:rsidRPr="006879E7">
        <w:rPr>
          <w:rFonts w:ascii="Times New Roman" w:hAnsi="Times New Roman" w:cs="Times New Roman"/>
          <w:sz w:val="24"/>
          <w:szCs w:val="24"/>
          <w:lang w:val="en-US"/>
        </w:rPr>
        <w:t xml:space="preserve">embeddedness as corporate embeddedness; when a subsidiary reports </w:t>
      </w:r>
      <w:r w:rsidRPr="006879E7">
        <w:rPr>
          <w:rFonts w:ascii="Times New Roman" w:hAnsi="Times New Roman" w:cs="Times New Roman"/>
          <w:i/>
          <w:iCs/>
          <w:sz w:val="24"/>
          <w:szCs w:val="24"/>
          <w:lang w:val="en-US"/>
        </w:rPr>
        <w:t>directly</w:t>
      </w:r>
      <w:r w:rsidRPr="006879E7">
        <w:rPr>
          <w:rFonts w:ascii="Times New Roman" w:hAnsi="Times New Roman" w:cs="Times New Roman"/>
          <w:sz w:val="24"/>
          <w:szCs w:val="24"/>
          <w:lang w:val="en-US"/>
        </w:rPr>
        <w:t xml:space="preserve"> to regional headquarters and other leading subsidiaries rather than corporate headquarters (the ‘reporting’ indicator shows ‘2’,’3’,or ‘4’, which represents the greater distance to the headquarters but the closest distance with the rest of the MNE network) – we define this type of </w:t>
      </w:r>
      <w:r w:rsidR="00B237DA" w:rsidRPr="006879E7">
        <w:rPr>
          <w:rFonts w:ascii="Times New Roman" w:hAnsi="Times New Roman" w:cs="Times New Roman"/>
          <w:sz w:val="24"/>
          <w:szCs w:val="24"/>
          <w:lang w:val="en-US"/>
        </w:rPr>
        <w:t xml:space="preserve">structural </w:t>
      </w:r>
      <w:r w:rsidRPr="006879E7">
        <w:rPr>
          <w:rFonts w:ascii="Times New Roman" w:hAnsi="Times New Roman" w:cs="Times New Roman"/>
          <w:sz w:val="24"/>
          <w:szCs w:val="24"/>
          <w:lang w:val="en-US"/>
        </w:rPr>
        <w:t xml:space="preserve">embeddedness as network embeddedness; and when a subsidiary reports </w:t>
      </w:r>
      <w:r w:rsidRPr="006879E7">
        <w:rPr>
          <w:rFonts w:ascii="Times New Roman" w:hAnsi="Times New Roman" w:cs="Times New Roman"/>
          <w:i/>
          <w:iCs/>
          <w:sz w:val="24"/>
          <w:szCs w:val="24"/>
          <w:lang w:val="en-US"/>
        </w:rPr>
        <w:t>directly</w:t>
      </w:r>
      <w:r w:rsidRPr="006879E7">
        <w:rPr>
          <w:rFonts w:ascii="Times New Roman" w:hAnsi="Times New Roman" w:cs="Times New Roman"/>
          <w:sz w:val="24"/>
          <w:szCs w:val="24"/>
          <w:lang w:val="en-US"/>
        </w:rPr>
        <w:t xml:space="preserve"> to other subsidiaries only and not to corporate or regional headquarters or leading subsidiaries (the ‘reporting’ indicator shows ‘5’ or over, which represents the furthest distance to the headquarters and the rest of the network) – we define this type of </w:t>
      </w:r>
      <w:r w:rsidR="00B237DA" w:rsidRPr="006879E7">
        <w:rPr>
          <w:rFonts w:ascii="Times New Roman" w:hAnsi="Times New Roman" w:cs="Times New Roman"/>
          <w:sz w:val="24"/>
          <w:szCs w:val="24"/>
          <w:lang w:val="en-US"/>
        </w:rPr>
        <w:t xml:space="preserve">structural </w:t>
      </w:r>
      <w:r w:rsidRPr="006879E7">
        <w:rPr>
          <w:rFonts w:ascii="Times New Roman" w:hAnsi="Times New Roman" w:cs="Times New Roman"/>
          <w:sz w:val="24"/>
          <w:szCs w:val="24"/>
          <w:lang w:val="en-US"/>
        </w:rPr>
        <w:t xml:space="preserve">embeddedness as self-reliant embeddedness. By our definition, when one or more subsidiaries report directly to another subsidiary, that subsidiary is referred to as the ‘leading subsidiary’. The leading subsidiary reports directly to corporate or regional headquarters. In a similar way to that used in the first assessment, the same researchers matched available data for each reporting type of </w:t>
      </w:r>
      <w:r w:rsidR="00B237DA" w:rsidRPr="006879E7">
        <w:rPr>
          <w:rFonts w:ascii="Times New Roman" w:hAnsi="Times New Roman" w:cs="Times New Roman"/>
          <w:sz w:val="24"/>
          <w:szCs w:val="24"/>
          <w:lang w:val="en-US"/>
        </w:rPr>
        <w:t xml:space="preserve">structural </w:t>
      </w:r>
      <w:r w:rsidRPr="006879E7">
        <w:rPr>
          <w:rFonts w:ascii="Times New Roman" w:hAnsi="Times New Roman" w:cs="Times New Roman"/>
          <w:sz w:val="24"/>
          <w:szCs w:val="24"/>
          <w:lang w:val="en-US"/>
        </w:rPr>
        <w:t xml:space="preserve">embeddedness from the databases with the definitions presented above.  These three constructs are our independent variables. </w:t>
      </w:r>
      <w:r w:rsidRPr="006879E7">
        <w:rPr>
          <w:rFonts w:ascii="Times New Roman" w:hAnsi="Times New Roman" w:cs="Times New Roman"/>
          <w:sz w:val="24"/>
          <w:szCs w:val="24"/>
        </w:rPr>
        <w:t xml:space="preserve">Moreover, </w:t>
      </w:r>
      <w:r w:rsidR="0082081B" w:rsidRPr="006879E7">
        <w:rPr>
          <w:rFonts w:ascii="Times New Roman" w:hAnsi="Times New Roman" w:cs="Times New Roman"/>
          <w:sz w:val="24"/>
          <w:szCs w:val="24"/>
        </w:rPr>
        <w:t xml:space="preserve">we identify the subsidiary host </w:t>
      </w:r>
      <w:r w:rsidRPr="006879E7">
        <w:rPr>
          <w:rFonts w:ascii="Times New Roman" w:hAnsi="Times New Roman" w:cs="Times New Roman"/>
          <w:sz w:val="24"/>
          <w:szCs w:val="24"/>
        </w:rPr>
        <w:t>environment (per continent) as the mediating variable in the relationship between the independent and dependent variables. In total, t</w:t>
      </w:r>
      <w:r w:rsidRPr="006879E7">
        <w:rPr>
          <w:rFonts w:ascii="Times New Roman" w:hAnsi="Times New Roman" w:cs="Times New Roman"/>
          <w:sz w:val="24"/>
          <w:szCs w:val="24"/>
          <w:lang w:val="en-US"/>
        </w:rPr>
        <w:t xml:space="preserve">he following variables were recorded for each subsidiary: ‘parent company’, ‘subsidiary strategy’ (categorised as ‘diversification’, ‘horizontal integration’, and ‘lateral </w:t>
      </w:r>
      <w:r w:rsidRPr="006879E7">
        <w:rPr>
          <w:rFonts w:ascii="Times New Roman" w:hAnsi="Times New Roman" w:cs="Times New Roman"/>
          <w:sz w:val="24"/>
          <w:szCs w:val="24"/>
          <w:lang w:val="en-US"/>
        </w:rPr>
        <w:lastRenderedPageBreak/>
        <w:t>integration’) and ‘subsidiary embeddedness’ (categorised as ‘corporate embeddedness’, ‘network embeddedness’, and ‘self-reliant embeddedness’) and ‘host environment of the subsidiary’ (country, continent).</w:t>
      </w:r>
    </w:p>
    <w:p w14:paraId="6C755983" w14:textId="7D8F07BE"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en-US"/>
        </w:rPr>
        <w:tab/>
      </w:r>
      <w:r w:rsidRPr="006879E7">
        <w:rPr>
          <w:rFonts w:ascii="Times New Roman" w:hAnsi="Times New Roman" w:cs="Times New Roman"/>
          <w:sz w:val="24"/>
          <w:szCs w:val="24"/>
        </w:rPr>
        <w:t>For data analysis, in order to address the possible</w:t>
      </w:r>
      <w:r w:rsidRPr="006879E7">
        <w:rPr>
          <w:rFonts w:ascii="Times New Roman" w:hAnsi="Times New Roman" w:cs="Times New Roman"/>
          <w:i/>
          <w:sz w:val="24"/>
          <w:szCs w:val="24"/>
        </w:rPr>
        <w:t xml:space="preserve"> </w:t>
      </w:r>
      <w:r w:rsidRPr="006879E7">
        <w:rPr>
          <w:rFonts w:ascii="Times New Roman" w:hAnsi="Times New Roman" w:cs="Times New Roman"/>
          <w:sz w:val="24"/>
          <w:szCs w:val="24"/>
        </w:rPr>
        <w:t xml:space="preserve">associations between the independent and dependent variables, as well as the mediating variable, and thus answer the hypotheses, we choose to use contingency tables over methods of econometrics to ensure we can specifically identify the central question of ‘possible associations’ </w:t>
      </w:r>
      <w:r w:rsidR="0082081B" w:rsidRPr="006879E7">
        <w:rPr>
          <w:rFonts w:ascii="Times New Roman" w:hAnsi="Times New Roman" w:cs="Times New Roman"/>
          <w:sz w:val="24"/>
          <w:szCs w:val="24"/>
        </w:rPr>
        <w:t xml:space="preserve">with which </w:t>
      </w:r>
      <w:r w:rsidRPr="006879E7">
        <w:rPr>
          <w:rFonts w:ascii="Times New Roman" w:hAnsi="Times New Roman" w:cs="Times New Roman"/>
          <w:sz w:val="24"/>
          <w:szCs w:val="24"/>
        </w:rPr>
        <w:t xml:space="preserve">this study is concerned. Hypotheses are tested using a series of cross-tabulations and Chi-square Tests of Independence in order to measure any potential associations between the variables through displaying of frequency distribution (Smith and </w:t>
      </w:r>
      <w:proofErr w:type="spellStart"/>
      <w:r w:rsidRPr="006879E7">
        <w:rPr>
          <w:rFonts w:ascii="Times New Roman" w:hAnsi="Times New Roman" w:cs="Times New Roman"/>
          <w:sz w:val="24"/>
          <w:szCs w:val="24"/>
        </w:rPr>
        <w:t>Albaum</w:t>
      </w:r>
      <w:proofErr w:type="spellEnd"/>
      <w:r w:rsidRPr="006879E7">
        <w:rPr>
          <w:rFonts w:ascii="Times New Roman" w:hAnsi="Times New Roman" w:cs="Times New Roman"/>
          <w:sz w:val="24"/>
          <w:szCs w:val="24"/>
        </w:rPr>
        <w:t xml:space="preserve"> 2004). Furthermore, we analyse the data by categories of counts, percentages, and contribution to Chi-square in order to identify specific associations and their significance. Our data is made up of Adobe with 3% of the subsidiaries, Computer Associates (4%), HP (23%), IBM (33%), Microsoft (9%), Oracle (13%), SAP (12%) and Symantec (3%).  For the strategy variable, 946 (51%) of the subsidiaries were categorized as diversification, 458 (24%) were horizontal integration, and 462 (25%) were lateral </w:t>
      </w:r>
      <w:r w:rsidR="0082081B" w:rsidRPr="006879E7">
        <w:rPr>
          <w:rFonts w:ascii="Times New Roman" w:hAnsi="Times New Roman" w:cs="Times New Roman"/>
          <w:sz w:val="24"/>
          <w:szCs w:val="24"/>
        </w:rPr>
        <w:t>integration</w:t>
      </w:r>
      <w:r w:rsidRPr="006879E7">
        <w:rPr>
          <w:rStyle w:val="FootnoteReference"/>
          <w:rFonts w:ascii="Times New Roman" w:hAnsi="Times New Roman" w:cs="Times New Roman"/>
          <w:sz w:val="24"/>
          <w:szCs w:val="24"/>
        </w:rPr>
        <w:footnoteReference w:id="9"/>
      </w:r>
      <w:r w:rsidRPr="006879E7">
        <w:rPr>
          <w:rFonts w:ascii="Times New Roman" w:hAnsi="Times New Roman" w:cs="Times New Roman"/>
          <w:sz w:val="24"/>
          <w:szCs w:val="24"/>
        </w:rPr>
        <w:t>. For the embeddedness variable, 696 (37.3%) of the subsidiaries were categorised as self-reliant embeddedness, 584 (31.3%) as corporate embeddedness, and 586 (31.4%) as network embeddedness.</w:t>
      </w:r>
    </w:p>
    <w:p w14:paraId="6CF7DCF1"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7BE3FF1C"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INSERT TABLE I ABOUT HERE</w:t>
      </w:r>
    </w:p>
    <w:p w14:paraId="74BED539"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5806D5E1" w14:textId="77777777" w:rsidR="00D46700" w:rsidRPr="006879E7" w:rsidRDefault="00D46700" w:rsidP="00D46700">
      <w:pPr>
        <w:spacing w:line="480" w:lineRule="auto"/>
        <w:jc w:val="both"/>
        <w:rPr>
          <w:rFonts w:ascii="Times New Roman" w:hAnsi="Times New Roman" w:cs="Times New Roman"/>
          <w:sz w:val="24"/>
          <w:szCs w:val="24"/>
        </w:rPr>
      </w:pPr>
    </w:p>
    <w:p w14:paraId="1948016A"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Table 1 also shows that, whilst diversification is the most followed strategy across the sample population (946), it is clear that there is no industry-dominant strategy across the </w:t>
      </w:r>
      <w:r w:rsidRPr="006879E7">
        <w:rPr>
          <w:rFonts w:ascii="Times New Roman" w:hAnsi="Times New Roman" w:cs="Times New Roman"/>
          <w:sz w:val="24"/>
          <w:szCs w:val="24"/>
        </w:rPr>
        <w:lastRenderedPageBreak/>
        <w:t>sample MNEs we have chosen, as two follow the horizontal integration strategy, three the lateral integration strategy, and another three the diversification strategy. Further, we aim to explore the potential regional effect on the association between subsidiary embeddedness and strategy. We test the association between the two variables whilst controlling for the continent within which the subsidiary was located. After examining the sample, we group the subsidiaries, depending on their location, into four continents: North America (excluding Mexico), Europe, Asia, and Africa. The sample included 19 subsidiaries in Africa (1%), 374 in North America (20%), 410 in Asia (22%), 17 in Australia (1%) and 1048 in Europe (56%). For analysis purposes, because of low numbers, Australia, which was grouped with Asia in a single category labelled ‘Asia’, with 427 subsidiaries, as well as Africa with 19 subsidiaries, were excluded from the test for regional variation</w:t>
      </w:r>
      <w:r w:rsidRPr="006879E7">
        <w:rPr>
          <w:rStyle w:val="FootnoteReference"/>
          <w:rFonts w:ascii="Times New Roman" w:hAnsi="Times New Roman" w:cs="Times New Roman"/>
          <w:sz w:val="24"/>
          <w:szCs w:val="24"/>
        </w:rPr>
        <w:footnoteReference w:id="10"/>
      </w:r>
      <w:r w:rsidRPr="006879E7">
        <w:rPr>
          <w:rFonts w:ascii="Times New Roman" w:hAnsi="Times New Roman" w:cs="Times New Roman"/>
          <w:sz w:val="24"/>
          <w:szCs w:val="24"/>
        </w:rPr>
        <w:t>.</w:t>
      </w:r>
    </w:p>
    <w:p w14:paraId="7A6B0FD4"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784B2D6D"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INSERT TABLE II HERE</w:t>
      </w:r>
    </w:p>
    <w:p w14:paraId="771AA0B6" w14:textId="77777777" w:rsidR="00D46700" w:rsidRPr="006879E7" w:rsidRDefault="00D46700" w:rsidP="00D46700">
      <w:pPr>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53945888" w14:textId="77777777" w:rsidR="00D46700" w:rsidRPr="006879E7" w:rsidRDefault="00D46700" w:rsidP="00D46700">
      <w:pPr>
        <w:spacing w:line="480" w:lineRule="auto"/>
        <w:jc w:val="both"/>
        <w:rPr>
          <w:rFonts w:ascii="Times New Roman" w:hAnsi="Times New Roman" w:cs="Times New Roman"/>
          <w:sz w:val="24"/>
          <w:szCs w:val="24"/>
        </w:rPr>
      </w:pPr>
    </w:p>
    <w:p w14:paraId="7D154154" w14:textId="77777777" w:rsidR="00D46700" w:rsidRPr="006879E7" w:rsidRDefault="00D46700" w:rsidP="00460139">
      <w:pPr>
        <w:pStyle w:val="Heading1"/>
        <w:pageBreakBefore/>
        <w:numPr>
          <w:ilvl w:val="0"/>
          <w:numId w:val="4"/>
        </w:numPr>
        <w:spacing w:before="0" w:line="480" w:lineRule="auto"/>
        <w:ind w:left="0" w:firstLine="0"/>
        <w:rPr>
          <w:rFonts w:eastAsia="SimSun" w:cs="Times New Roman"/>
          <w:szCs w:val="24"/>
        </w:rPr>
      </w:pPr>
      <w:r w:rsidRPr="006879E7">
        <w:rPr>
          <w:rFonts w:eastAsia="SimSun" w:cs="Times New Roman"/>
        </w:rPr>
        <w:lastRenderedPageBreak/>
        <w:t>Findings</w:t>
      </w:r>
    </w:p>
    <w:p w14:paraId="3378313F" w14:textId="77777777" w:rsidR="00D46700" w:rsidRPr="006879E7" w:rsidRDefault="00D46700" w:rsidP="00D46700">
      <w:pPr>
        <w:spacing w:line="480" w:lineRule="auto"/>
        <w:jc w:val="both"/>
        <w:rPr>
          <w:rFonts w:ascii="Times New Roman" w:hAnsi="Times New Roman" w:cs="Times New Roman"/>
          <w:sz w:val="24"/>
          <w:szCs w:val="24"/>
        </w:rPr>
      </w:pPr>
    </w:p>
    <w:p w14:paraId="704C7B48" w14:textId="0119F821" w:rsidR="00D46700" w:rsidRPr="00AD5D2E" w:rsidRDefault="00D46700" w:rsidP="00AD5D2E">
      <w:pPr>
        <w:autoSpaceDE w:val="0"/>
        <w:autoSpaceDN w:val="0"/>
        <w:adjustRightInd w:val="0"/>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We undertake three areas of test analysis. In the first area, using the final sample of 1866 subsidiaries worldwide of the top eight MNEs at the time of data collection, we test the level of significance of the association between various degrees of </w:t>
      </w:r>
      <w:r w:rsidR="003149F4"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embed</w:t>
      </w:r>
      <w:r w:rsidR="00A21855" w:rsidRPr="006879E7">
        <w:rPr>
          <w:rFonts w:ascii="Times New Roman" w:hAnsi="Times New Roman" w:cs="Times New Roman"/>
          <w:sz w:val="24"/>
          <w:szCs w:val="24"/>
        </w:rPr>
        <w:t>dedness and strategy (whereby ‘</w:t>
      </w:r>
      <w:r w:rsidRPr="006879E7">
        <w:rPr>
          <w:rFonts w:ascii="Times New Roman" w:hAnsi="Times New Roman" w:cs="Times New Roman"/>
          <w:sz w:val="24"/>
          <w:szCs w:val="24"/>
        </w:rPr>
        <w:t xml:space="preserve">internal </w:t>
      </w:r>
      <w:r w:rsidR="003149F4"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embeddedness’ is the independent or explanatory variable and ‘strategy’ is the dependent variable); for the second area, using the same set of data, we test for associations between specific levels of subsidiary embeddedness and specific types of subsidiary strategy; and in area three, we test for associations within different subsidiary locations. </w:t>
      </w:r>
    </w:p>
    <w:p w14:paraId="41226D38" w14:textId="5C50C2B5" w:rsidR="00D46700" w:rsidRPr="006879E7" w:rsidRDefault="00AD5D2E" w:rsidP="00D467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46700" w:rsidRPr="006879E7">
        <w:rPr>
          <w:rFonts w:ascii="Times New Roman" w:hAnsi="Times New Roman" w:cs="Times New Roman"/>
          <w:sz w:val="24"/>
          <w:szCs w:val="24"/>
        </w:rPr>
        <w:t xml:space="preserve">The results in Table 3 show that both the Pearson and the Likelihood Ratio Chi-square Tests are significant (p&lt; 0.05), and therefore: </w:t>
      </w:r>
      <w:r w:rsidR="00D46700" w:rsidRPr="006879E7">
        <w:rPr>
          <w:rFonts w:ascii="Times New Roman" w:hAnsi="Times New Roman" w:cs="Times New Roman"/>
          <w:i/>
          <w:iCs/>
          <w:sz w:val="24"/>
          <w:szCs w:val="24"/>
        </w:rPr>
        <w:t xml:space="preserve">There is evidence to suggest that there is a significant relationship between the subsidiary </w:t>
      </w:r>
      <w:r w:rsidR="00F97F9B" w:rsidRPr="006879E7">
        <w:rPr>
          <w:rFonts w:ascii="Times New Roman" w:hAnsi="Times New Roman" w:cs="Times New Roman"/>
          <w:i/>
          <w:iCs/>
          <w:sz w:val="24"/>
          <w:szCs w:val="24"/>
        </w:rPr>
        <w:t xml:space="preserve">structural </w:t>
      </w:r>
      <w:r w:rsidR="00D46700" w:rsidRPr="006879E7">
        <w:rPr>
          <w:rFonts w:ascii="Times New Roman" w:hAnsi="Times New Roman" w:cs="Times New Roman"/>
          <w:i/>
          <w:iCs/>
          <w:sz w:val="24"/>
          <w:szCs w:val="24"/>
        </w:rPr>
        <w:t>embeddedness variable and the subsidiary strategy variable.</w:t>
      </w:r>
      <w:r w:rsidR="00D46700" w:rsidRPr="006879E7">
        <w:rPr>
          <w:rFonts w:ascii="Times New Roman" w:hAnsi="Times New Roman" w:cs="Times New Roman"/>
          <w:sz w:val="24"/>
          <w:szCs w:val="24"/>
        </w:rPr>
        <w:t xml:space="preserve"> This result provides important empirical support to our </w:t>
      </w:r>
      <w:r w:rsidR="00D46700" w:rsidRPr="006879E7">
        <w:rPr>
          <w:rFonts w:ascii="Times New Roman" w:hAnsi="Times New Roman" w:cs="Times New Roman"/>
          <w:bCs/>
          <w:sz w:val="24"/>
          <w:szCs w:val="24"/>
        </w:rPr>
        <w:t>proposition</w:t>
      </w:r>
      <w:r w:rsidR="00D46700" w:rsidRPr="006879E7">
        <w:rPr>
          <w:rFonts w:ascii="Times New Roman" w:hAnsi="Times New Roman" w:cs="Times New Roman"/>
          <w:sz w:val="24"/>
          <w:szCs w:val="24"/>
        </w:rPr>
        <w:t xml:space="preserve"> on the association between the two variables in the case of eight IT MNEs. </w:t>
      </w:r>
    </w:p>
    <w:p w14:paraId="60C4E51E"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7C969FB0"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INSERT TABLE III HERE</w:t>
      </w:r>
    </w:p>
    <w:p w14:paraId="39792371"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w:t>
      </w:r>
    </w:p>
    <w:p w14:paraId="77516D4E" w14:textId="77777777" w:rsidR="00D46700" w:rsidRPr="006879E7" w:rsidRDefault="00D46700" w:rsidP="00D46700">
      <w:pPr>
        <w:autoSpaceDE w:val="0"/>
        <w:autoSpaceDN w:val="0"/>
        <w:adjustRightInd w:val="0"/>
        <w:spacing w:line="480" w:lineRule="auto"/>
        <w:jc w:val="center"/>
        <w:rPr>
          <w:rFonts w:ascii="Times New Roman" w:hAnsi="Times New Roman" w:cs="Times New Roman"/>
          <w:sz w:val="20"/>
          <w:szCs w:val="20"/>
        </w:rPr>
      </w:pPr>
    </w:p>
    <w:p w14:paraId="09DB3F94"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The specific relationships between sub-variables are also shown in Table 3. Specifically, for </w:t>
      </w:r>
      <w:r w:rsidRPr="006879E7">
        <w:rPr>
          <w:rFonts w:ascii="Times New Roman" w:hAnsi="Times New Roman" w:cs="Times New Roman"/>
          <w:b/>
          <w:bCs/>
          <w:sz w:val="24"/>
          <w:szCs w:val="24"/>
        </w:rPr>
        <w:t>Hypothesis 1a</w:t>
      </w:r>
      <w:r w:rsidRPr="006879E7">
        <w:rPr>
          <w:rFonts w:ascii="Times New Roman" w:hAnsi="Times New Roman" w:cs="Times New Roman"/>
          <w:sz w:val="24"/>
          <w:szCs w:val="24"/>
        </w:rPr>
        <w:t xml:space="preserve">, which states that subsidiary corporate embeddedness and headquarter-dependency are associated primarily with the subsidiary horizontal integration strategy, the results of Table 3 show support for this proposition as among 620 subsidiaries are classified as having  high corporate embeddedness and the largest proportion (39%) of </w:t>
      </w:r>
      <w:r w:rsidRPr="006879E7">
        <w:rPr>
          <w:rFonts w:ascii="Times New Roman" w:hAnsi="Times New Roman" w:cs="Times New Roman"/>
          <w:sz w:val="24"/>
          <w:szCs w:val="24"/>
        </w:rPr>
        <w:lastRenderedPageBreak/>
        <w:t xml:space="preserve">them follow the dominant horizontal integration strategy in comparison with 33% of them following the diversification strategy and only 28% following the lateral integration strategy. </w:t>
      </w:r>
    </w:p>
    <w:p w14:paraId="3B22B628"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As for</w:t>
      </w:r>
      <w:r w:rsidRPr="006879E7">
        <w:rPr>
          <w:rFonts w:ascii="Times New Roman" w:hAnsi="Times New Roman" w:cs="Times New Roman"/>
          <w:b/>
          <w:bCs/>
          <w:sz w:val="24"/>
          <w:szCs w:val="24"/>
        </w:rPr>
        <w:t xml:space="preserve"> Hypothesis 1b</w:t>
      </w:r>
      <w:r w:rsidRPr="006879E7">
        <w:rPr>
          <w:rFonts w:ascii="Times New Roman" w:hAnsi="Times New Roman" w:cs="Times New Roman"/>
          <w:sz w:val="24"/>
          <w:szCs w:val="24"/>
        </w:rPr>
        <w:t xml:space="preserve">, which states that subsidiary network embeddedness and interdependent-individualism is most likely to be associated with the subsidiary lateral integration strategy, the result in Table 3 did not confirm the proposition as, of 562 subsidiaries of high network-embeddedness, the largest majority (47%) follow the diversification rather than the lateral integration (28%) or horizontal integration strategy (25%). The findings on diversification (47%) suggest that subsidiary network embeddedness and interdependent-individualism are strongly associated with subsidiary product or market diversification as the dominant strategy. </w:t>
      </w:r>
    </w:p>
    <w:p w14:paraId="3DB2E882"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The results in Table 3 strongly support our </w:t>
      </w:r>
      <w:r w:rsidRPr="006879E7">
        <w:rPr>
          <w:rFonts w:ascii="Times New Roman" w:hAnsi="Times New Roman" w:cs="Times New Roman"/>
          <w:b/>
          <w:bCs/>
          <w:sz w:val="24"/>
          <w:szCs w:val="24"/>
        </w:rPr>
        <w:t>Hypothesis 1c,</w:t>
      </w:r>
      <w:r w:rsidRPr="006879E7">
        <w:rPr>
          <w:rFonts w:ascii="Times New Roman" w:hAnsi="Times New Roman" w:cs="Times New Roman"/>
          <w:sz w:val="24"/>
          <w:szCs w:val="24"/>
        </w:rPr>
        <w:t xml:space="preserve"> which states that subsidiary self-reliant embeddedness and strategic independence are associated with the subsidiary diversification strategy. Among 684 subsidiaries of high self-reliant embeddedness, the largest majority (70%) of them follow the diversification strategy in comparison to 19% following the lateral integration strategy and 11% following the horizontal integration strategy. </w:t>
      </w:r>
    </w:p>
    <w:p w14:paraId="138EA41D"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In addition to the findings for the hypotheses, Table 3 further shows that the most dominant relationship across the whole sample population is self-reliant embeddedness and strategic independence associated with the diversification strategy (26%). This could potentially reflect the criticality of knowledge-seeking for IT MNEs through diversifying their products and markets on a constant basis, and high local embeddedness is potentially therefore the most facilitating of this strategic option. Reversely, self-reliant embeddedness is arguably the least facilitating of the horizontal integration strategy (4%). The explanation here is that the two cells representing the (expected) relationship between corporate embeddedness and the horizontal integration strategy and between local embeddedness and </w:t>
      </w:r>
      <w:r w:rsidRPr="006879E7">
        <w:rPr>
          <w:rFonts w:ascii="Times New Roman" w:hAnsi="Times New Roman" w:cs="Times New Roman"/>
          <w:sz w:val="24"/>
          <w:szCs w:val="24"/>
        </w:rPr>
        <w:lastRenderedPageBreak/>
        <w:t xml:space="preserve">the diversification strategy are furthest from the expected counts required for confirmation of the independence of variables. Hence, as they show the most deviation from the expected frequencies, they make the largest contribution to the Chi-square Test result. Conversely, for the other two cells representing the (unexpected) association between local embeddedness and the horizontal integration strategy and between corporate embeddedness and the diversification strategy, they also show the most deviation from the expected frequencies and therefore make the largest contributions.  Therefore, while the two unexpected cells are significant in terms of the lowest associations, the more important finding is that the two expected cells reflect the highest significance of the associations, which further confirms the relevant hypotheses. </w:t>
      </w:r>
    </w:p>
    <w:p w14:paraId="623A9AB0" w14:textId="77777777" w:rsidR="00D46700" w:rsidRPr="006879E7" w:rsidRDefault="00D46700" w:rsidP="00D46700">
      <w:pPr>
        <w:autoSpaceDE w:val="0"/>
        <w:autoSpaceDN w:val="0"/>
        <w:adjustRightInd w:val="0"/>
        <w:spacing w:line="480" w:lineRule="auto"/>
        <w:jc w:val="both"/>
        <w:rPr>
          <w:rFonts w:ascii="Times New Roman" w:hAnsi="Times New Roman" w:cs="Times New Roman"/>
          <w:sz w:val="24"/>
          <w:szCs w:val="24"/>
        </w:rPr>
      </w:pPr>
    </w:p>
    <w:p w14:paraId="7D4D4DF1" w14:textId="77777777" w:rsidR="00D46700" w:rsidRPr="006879E7" w:rsidRDefault="00D46700" w:rsidP="00D46700">
      <w:pPr>
        <w:pStyle w:val="Heading2"/>
        <w:rPr>
          <w:rFonts w:eastAsia="SimSun" w:cs="Times New Roman"/>
          <w:szCs w:val="24"/>
        </w:rPr>
      </w:pPr>
      <w:r w:rsidRPr="006879E7">
        <w:rPr>
          <w:rFonts w:eastAsia="SimSun" w:cs="Times New Roman"/>
        </w:rPr>
        <w:t>The moderating effect of subsidiary’s host location</w:t>
      </w:r>
    </w:p>
    <w:p w14:paraId="19B407FF" w14:textId="77777777" w:rsidR="00D46700" w:rsidRPr="006879E7" w:rsidRDefault="00D46700" w:rsidP="00D46700">
      <w:pPr>
        <w:spacing w:line="480" w:lineRule="auto"/>
        <w:rPr>
          <w:rFonts w:ascii="Times New Roman" w:hAnsi="Times New Roman" w:cs="Times New Roman"/>
        </w:rPr>
      </w:pPr>
    </w:p>
    <w:p w14:paraId="285E9135" w14:textId="2A6DBFA6" w:rsidR="00D46700" w:rsidRDefault="00D46700" w:rsidP="00D46700">
      <w:pPr>
        <w:spacing w:line="480" w:lineRule="auto"/>
        <w:rPr>
          <w:rFonts w:ascii="Times New Roman" w:hAnsi="Times New Roman" w:cs="Times New Roman"/>
          <w:sz w:val="24"/>
          <w:szCs w:val="24"/>
        </w:rPr>
      </w:pPr>
      <w:r w:rsidRPr="006879E7">
        <w:rPr>
          <w:rFonts w:ascii="Times New Roman" w:hAnsi="Times New Roman" w:cs="Times New Roman"/>
          <w:sz w:val="24"/>
          <w:szCs w:val="24"/>
        </w:rPr>
        <w:t xml:space="preserve">We further explore the data set by controlling for the ‘continent’ in which individual subsidiaries are located. Test results for each region are shown below: </w:t>
      </w:r>
    </w:p>
    <w:p w14:paraId="4F5E0611" w14:textId="77777777" w:rsidR="004211C3" w:rsidRPr="006879E7" w:rsidRDefault="004211C3" w:rsidP="00D46700">
      <w:pPr>
        <w:spacing w:line="480" w:lineRule="auto"/>
        <w:rPr>
          <w:rFonts w:ascii="Times New Roman" w:hAnsi="Times New Roman" w:cs="Times New Roman"/>
          <w:sz w:val="24"/>
          <w:szCs w:val="24"/>
        </w:rPr>
      </w:pPr>
    </w:p>
    <w:p w14:paraId="4EF56DFA" w14:textId="77777777" w:rsidR="00D46700" w:rsidRPr="006879E7" w:rsidRDefault="00D46700" w:rsidP="00D46700">
      <w:pPr>
        <w:spacing w:after="0" w:line="480" w:lineRule="auto"/>
        <w:rPr>
          <w:rFonts w:ascii="Times New Roman" w:hAnsi="Times New Roman" w:cs="Times New Roman"/>
          <w:sz w:val="24"/>
          <w:szCs w:val="24"/>
        </w:rPr>
      </w:pPr>
      <w:r w:rsidRPr="006879E7">
        <w:rPr>
          <w:rFonts w:ascii="Times New Roman" w:hAnsi="Times New Roman" w:cs="Times New Roman"/>
          <w:sz w:val="24"/>
          <w:szCs w:val="24"/>
        </w:rPr>
        <w:t>---------------------------------------------</w:t>
      </w:r>
    </w:p>
    <w:p w14:paraId="3888F3DA" w14:textId="77777777" w:rsidR="00D46700" w:rsidRPr="006879E7" w:rsidRDefault="00D46700" w:rsidP="00D46700">
      <w:pPr>
        <w:spacing w:after="0" w:line="480" w:lineRule="auto"/>
        <w:rPr>
          <w:rFonts w:ascii="Times New Roman" w:hAnsi="Times New Roman" w:cs="Times New Roman"/>
          <w:sz w:val="24"/>
          <w:szCs w:val="24"/>
        </w:rPr>
      </w:pPr>
      <w:r w:rsidRPr="006879E7">
        <w:rPr>
          <w:rFonts w:ascii="Times New Roman" w:hAnsi="Times New Roman" w:cs="Times New Roman"/>
          <w:sz w:val="24"/>
          <w:szCs w:val="24"/>
        </w:rPr>
        <w:t>INSERT TABLES IV &amp; V HERE</w:t>
      </w:r>
    </w:p>
    <w:p w14:paraId="78FFB87A" w14:textId="77777777" w:rsidR="00D46700" w:rsidRPr="006879E7" w:rsidRDefault="00D46700" w:rsidP="00D46700">
      <w:pPr>
        <w:spacing w:after="0" w:line="480" w:lineRule="auto"/>
        <w:rPr>
          <w:rFonts w:ascii="Times New Roman" w:hAnsi="Times New Roman" w:cs="Times New Roman"/>
          <w:sz w:val="24"/>
          <w:szCs w:val="24"/>
        </w:rPr>
      </w:pPr>
      <w:r w:rsidRPr="006879E7">
        <w:rPr>
          <w:rFonts w:ascii="Times New Roman" w:hAnsi="Times New Roman" w:cs="Times New Roman"/>
          <w:sz w:val="24"/>
          <w:szCs w:val="24"/>
        </w:rPr>
        <w:t>-----------------------------------------------</w:t>
      </w:r>
    </w:p>
    <w:p w14:paraId="055508B3" w14:textId="77777777" w:rsidR="00D46700" w:rsidRPr="006879E7" w:rsidRDefault="00D46700" w:rsidP="00D46700">
      <w:pPr>
        <w:autoSpaceDE w:val="0"/>
        <w:autoSpaceDN w:val="0"/>
        <w:adjustRightInd w:val="0"/>
        <w:spacing w:line="480" w:lineRule="auto"/>
        <w:rPr>
          <w:rFonts w:ascii="Times New Roman" w:hAnsi="Times New Roman" w:cs="Times New Roman"/>
          <w:sz w:val="24"/>
          <w:szCs w:val="24"/>
        </w:rPr>
      </w:pPr>
    </w:p>
    <w:p w14:paraId="2A3B6F8E"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The analysis of 1048 subsidiaries located in Europe shows </w:t>
      </w:r>
      <w:r w:rsidRPr="006879E7">
        <w:rPr>
          <w:rFonts w:ascii="Times New Roman" w:hAnsi="Times New Roman" w:cs="Times New Roman"/>
          <w:i/>
          <w:iCs/>
          <w:sz w:val="24"/>
          <w:szCs w:val="24"/>
        </w:rPr>
        <w:t xml:space="preserve">there is a significant relationship between </w:t>
      </w:r>
      <w:r w:rsidR="00F97F9B" w:rsidRPr="006879E7">
        <w:rPr>
          <w:rFonts w:ascii="Times New Roman" w:hAnsi="Times New Roman" w:cs="Times New Roman"/>
          <w:i/>
          <w:iCs/>
          <w:sz w:val="24"/>
          <w:szCs w:val="24"/>
        </w:rPr>
        <w:t xml:space="preserve">structural </w:t>
      </w:r>
      <w:r w:rsidRPr="006879E7">
        <w:rPr>
          <w:rFonts w:ascii="Times New Roman" w:hAnsi="Times New Roman" w:cs="Times New Roman"/>
          <w:i/>
          <w:iCs/>
          <w:sz w:val="24"/>
          <w:szCs w:val="24"/>
        </w:rPr>
        <w:t xml:space="preserve">embeddedness and strategy for subsidiaries located in Europe (Chi Square=23.211, p&lt;0.01). </w:t>
      </w:r>
      <w:r w:rsidRPr="006879E7">
        <w:rPr>
          <w:rFonts w:ascii="Times New Roman" w:hAnsi="Times New Roman" w:cs="Times New Roman"/>
          <w:sz w:val="24"/>
          <w:szCs w:val="24"/>
        </w:rPr>
        <w:t xml:space="preserve">This finding supports </w:t>
      </w:r>
      <w:r w:rsidRPr="006879E7">
        <w:rPr>
          <w:rFonts w:ascii="Times New Roman" w:hAnsi="Times New Roman" w:cs="Times New Roman"/>
          <w:b/>
          <w:bCs/>
          <w:sz w:val="24"/>
          <w:szCs w:val="24"/>
        </w:rPr>
        <w:t>Hypothesis 2</w:t>
      </w:r>
      <w:r w:rsidRPr="006879E7">
        <w:rPr>
          <w:rFonts w:ascii="Times New Roman" w:hAnsi="Times New Roman" w:cs="Times New Roman"/>
          <w:sz w:val="24"/>
          <w:szCs w:val="24"/>
        </w:rPr>
        <w:t xml:space="preserve"> and corresponds to the first finding for the whole sample population. Specifically, in Table 4, it is first noted </w:t>
      </w:r>
      <w:r w:rsidRPr="006879E7">
        <w:rPr>
          <w:rFonts w:ascii="Times New Roman" w:hAnsi="Times New Roman" w:cs="Times New Roman"/>
          <w:sz w:val="24"/>
          <w:szCs w:val="24"/>
        </w:rPr>
        <w:lastRenderedPageBreak/>
        <w:t xml:space="preserve">that subsidiaries in Europe that are headquarter-dependent are more likely to have a diversification strategy than if they are corporate-embedded (40% against 30%).  This is surprising as it rejects the main findings of hypothesis 1a but instead argues that for those which are highly corporate embedded, the most dominant strategy among the subsidiaries in Europe is diversification. Next, the results show that subsidiaries in Europe that are interdependent-individualistic are more likely to follow the diversification strategy rather than the proposed lateral integration strategy (52% against 22%). This result shares the same conclusion as the main finding and again rejects our 1b (which is also rejected in the main finding) that high subsidiary network embeddedness is associated with lateral integration. Finally, the data suggests that self-reliant embeddedness is most likely to be associated with the diversification strategy (52% against 16% and 32%), which strongly supports our initial expectations. On another note, Table 4 shows that while there are dominant relationships, there are also less dominant associations involving supplementary strategies. This is similar to the main findings in Table 3. Cell significance is also similar to the main finding apart from the association between self-reliant embeddedness and diversification showing no significant contribution. </w:t>
      </w:r>
    </w:p>
    <w:p w14:paraId="45335AB9"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In terms of data on North America in Table 5, of the 372 subsidiaries located in the region: </w:t>
      </w:r>
      <w:r w:rsidRPr="006879E7">
        <w:rPr>
          <w:rFonts w:ascii="Times New Roman" w:hAnsi="Times New Roman" w:cs="Times New Roman"/>
          <w:i/>
          <w:iCs/>
          <w:sz w:val="24"/>
          <w:szCs w:val="24"/>
        </w:rPr>
        <w:t xml:space="preserve">There is evidence to suggest that there is a significant relationship between </w:t>
      </w:r>
      <w:r w:rsidR="00F97F9B" w:rsidRPr="006879E7">
        <w:rPr>
          <w:rFonts w:ascii="Times New Roman" w:hAnsi="Times New Roman" w:cs="Times New Roman"/>
          <w:i/>
          <w:iCs/>
          <w:sz w:val="24"/>
          <w:szCs w:val="24"/>
        </w:rPr>
        <w:t xml:space="preserve">structural </w:t>
      </w:r>
      <w:r w:rsidRPr="006879E7">
        <w:rPr>
          <w:rFonts w:ascii="Times New Roman" w:hAnsi="Times New Roman" w:cs="Times New Roman"/>
          <w:i/>
          <w:iCs/>
          <w:sz w:val="24"/>
          <w:szCs w:val="24"/>
        </w:rPr>
        <w:t xml:space="preserve">embeddedness and strategy for subsidiaries located in North America </w:t>
      </w:r>
      <w:r w:rsidRPr="006879E7">
        <w:rPr>
          <w:rFonts w:ascii="Times New Roman" w:hAnsi="Times New Roman" w:cs="Times New Roman"/>
          <w:sz w:val="24"/>
          <w:szCs w:val="24"/>
        </w:rPr>
        <w:t>(Chi-Square=12.985, p=0.011)</w:t>
      </w:r>
      <w:r w:rsidRPr="006879E7">
        <w:rPr>
          <w:rFonts w:ascii="Times New Roman" w:hAnsi="Times New Roman" w:cs="Times New Roman"/>
          <w:i/>
          <w:iCs/>
          <w:sz w:val="24"/>
          <w:szCs w:val="24"/>
        </w:rPr>
        <w:t xml:space="preserve">.  </w:t>
      </w:r>
      <w:r w:rsidRPr="006879E7">
        <w:rPr>
          <w:rFonts w:ascii="Times New Roman" w:hAnsi="Times New Roman" w:cs="Times New Roman"/>
          <w:sz w:val="24"/>
          <w:szCs w:val="24"/>
        </w:rPr>
        <w:t xml:space="preserve">This further supports </w:t>
      </w:r>
      <w:r w:rsidRPr="006879E7">
        <w:rPr>
          <w:rFonts w:ascii="Times New Roman" w:hAnsi="Times New Roman" w:cs="Times New Roman"/>
          <w:b/>
          <w:bCs/>
          <w:sz w:val="24"/>
          <w:szCs w:val="24"/>
        </w:rPr>
        <w:t>Hypothesis 2</w:t>
      </w:r>
      <w:r w:rsidRPr="006879E7">
        <w:rPr>
          <w:rFonts w:ascii="Times New Roman" w:hAnsi="Times New Roman" w:cs="Times New Roman"/>
          <w:sz w:val="24"/>
          <w:szCs w:val="24"/>
        </w:rPr>
        <w:t xml:space="preserve"> and our main finding. Specifically, corporate embeddedness is most linked to horizontal integration (47% against 25% and 28%) and therefore confirms Hypothesis 1a. Network embeddedness is found to be associated with the lateral integration strategy (37% against 35% and 28%). This confirms our Hypothesis 1b. Finally, there is a strong association between subsidiary self-reliant embeddedness and the diversification strategy among subsidiaries located in North America (43% against 40% and </w:t>
      </w:r>
      <w:r w:rsidRPr="006879E7">
        <w:rPr>
          <w:rFonts w:ascii="Times New Roman" w:hAnsi="Times New Roman" w:cs="Times New Roman"/>
          <w:sz w:val="24"/>
          <w:szCs w:val="24"/>
        </w:rPr>
        <w:lastRenderedPageBreak/>
        <w:t xml:space="preserve">17%), which is in line with Hypothesis 1c. On a different note, Table 5 shows that while there are dominant relationships, there are also less dominant involving supplementary strategies.  This is similar to the main findings from Tables 3 and 4. Cell significance is also similar to the main finding apart from the association between corporate embeddedness and diversification showing no significant contribution. </w:t>
      </w:r>
    </w:p>
    <w:p w14:paraId="5E2C57A0"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p>
    <w:p w14:paraId="662A8EF5" w14:textId="77777777" w:rsidR="00D46700" w:rsidRPr="006879E7" w:rsidRDefault="00D46700" w:rsidP="00D46700">
      <w:pPr>
        <w:pStyle w:val="Heading1"/>
        <w:pageBreakBefore/>
        <w:numPr>
          <w:ilvl w:val="0"/>
          <w:numId w:val="4"/>
        </w:numPr>
        <w:spacing w:before="0" w:line="480" w:lineRule="auto"/>
        <w:ind w:left="0" w:hanging="142"/>
        <w:rPr>
          <w:rFonts w:eastAsia="SimSun" w:cs="Times New Roman"/>
          <w:szCs w:val="24"/>
        </w:rPr>
      </w:pPr>
      <w:r w:rsidRPr="006879E7">
        <w:rPr>
          <w:rFonts w:eastAsia="SimSun" w:cs="Times New Roman"/>
        </w:rPr>
        <w:lastRenderedPageBreak/>
        <w:t xml:space="preserve">Discussion and Conclusion </w:t>
      </w:r>
    </w:p>
    <w:p w14:paraId="09BB342F" w14:textId="77777777" w:rsidR="00D46700" w:rsidRPr="006879E7" w:rsidRDefault="00D46700" w:rsidP="00D46700">
      <w:pPr>
        <w:pStyle w:val="Heading2"/>
        <w:rPr>
          <w:rFonts w:eastAsia="SimSun" w:cs="Times New Roman"/>
        </w:rPr>
      </w:pPr>
    </w:p>
    <w:p w14:paraId="6DCDA71E"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Drawing on resource-dependency theory, subsidiary strategy and embeddedness literature</w:t>
      </w:r>
      <w:r w:rsidR="007D296D">
        <w:rPr>
          <w:rFonts w:ascii="Times New Roman" w:hAnsi="Times New Roman" w:cs="Times New Roman"/>
          <w:sz w:val="24"/>
          <w:szCs w:val="24"/>
        </w:rPr>
        <w:t xml:space="preserve"> </w:t>
      </w:r>
      <w:r w:rsidRPr="006879E7">
        <w:rPr>
          <w:rFonts w:ascii="Times New Roman" w:hAnsi="Times New Roman" w:cs="Times New Roman"/>
          <w:sz w:val="24"/>
          <w:szCs w:val="24"/>
        </w:rPr>
        <w:t xml:space="preserve">we conceptualised the relationship between subsidiary </w:t>
      </w:r>
      <w:r w:rsidR="00F97F9B"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embeddedness and strategy to suggest that the way in which a subsidiary is internally embedded in the MNE network influences its choice of strategy. Following the notion of </w:t>
      </w:r>
      <w:r w:rsidRPr="006879E7">
        <w:rPr>
          <w:rFonts w:ascii="Times New Roman" w:hAnsi="Times New Roman" w:cs="Times New Roman"/>
          <w:i/>
          <w:sz w:val="24"/>
          <w:szCs w:val="24"/>
        </w:rPr>
        <w:t>structural</w:t>
      </w:r>
      <w:r w:rsidRPr="006879E7">
        <w:rPr>
          <w:rFonts w:ascii="Times New Roman" w:hAnsi="Times New Roman" w:cs="Times New Roman"/>
          <w:sz w:val="24"/>
          <w:szCs w:val="24"/>
        </w:rPr>
        <w:t xml:space="preserve"> embeddedness </w:t>
      </w:r>
      <w:r w:rsidR="002F32F6" w:rsidRPr="006879E7">
        <w:rPr>
          <w:rFonts w:ascii="Times New Roman" w:hAnsi="Times New Roman" w:cs="Times New Roman"/>
          <w:sz w:val="24"/>
          <w:szCs w:val="24"/>
        </w:rPr>
        <w:t>and measuring it through hierarchical distance</w:t>
      </w:r>
      <w:r w:rsidRPr="006879E7">
        <w:rPr>
          <w:rFonts w:ascii="Times New Roman" w:hAnsi="Times New Roman" w:cs="Times New Roman"/>
          <w:sz w:val="24"/>
          <w:szCs w:val="24"/>
        </w:rPr>
        <w:t xml:space="preserve"> (Rowley et al 2000; </w:t>
      </w:r>
      <w:proofErr w:type="spellStart"/>
      <w:r w:rsidRPr="006879E7">
        <w:rPr>
          <w:rFonts w:ascii="Times New Roman" w:hAnsi="Times New Roman" w:cs="Times New Roman"/>
          <w:sz w:val="24"/>
          <w:szCs w:val="24"/>
        </w:rPr>
        <w:t>Sismek</w:t>
      </w:r>
      <w:proofErr w:type="spellEnd"/>
      <w:r w:rsidRPr="006879E7">
        <w:rPr>
          <w:rFonts w:ascii="Times New Roman" w:hAnsi="Times New Roman" w:cs="Times New Roman"/>
          <w:sz w:val="24"/>
          <w:szCs w:val="24"/>
        </w:rPr>
        <w:t xml:space="preserve"> et al 2003), we further conceptualise that there are three levels of </w:t>
      </w:r>
      <w:r w:rsidR="00F97F9B"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subsidiary embeddedness i.e. corporate, network, and self-reliant, which individually affect three types of subsidiary strategy. We offer strong indications that there is a direct and significant relationship between subsidiary embeddedness and strategy in the context of the IT sector. We also provide evidence of the impact of the specific subsidiary host environment on </w:t>
      </w:r>
      <w:r w:rsidR="00F97F9B"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embeddedness and strategy.  </w:t>
      </w:r>
    </w:p>
    <w:p w14:paraId="05912502"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First, our finding on the relationship between subsidiary corporate embeddedness and subsidiary horizontal integration strategy is in line with existing works of Caves (1996) and Birkinshaw and Morrison (1995) which show that when subsidiaries are dependent on headquarters, they are more likely to be following a horizontal integration strategy. However, on the other hand, although the dominant strategy is confirmed, there are also associations found between corporate embeddedness and strategies of lateral integration and diversification. This creates further relationships between corporate embeddedness and subsidiary strategy. These two newly identified relationships could be seen as the secondary strategy of MNEs in that the subsidiaries sometimes co-follow the other types of strategy but as complementary to the dominant type (</w:t>
      </w:r>
      <w:proofErr w:type="spellStart"/>
      <w:r w:rsidRPr="006879E7">
        <w:rPr>
          <w:rFonts w:ascii="Times New Roman" w:hAnsi="Times New Roman" w:cs="Times New Roman"/>
          <w:sz w:val="24"/>
          <w:szCs w:val="24"/>
        </w:rPr>
        <w:t>Oladottir</w:t>
      </w:r>
      <w:proofErr w:type="spellEnd"/>
      <w:r w:rsidRPr="006879E7">
        <w:rPr>
          <w:rFonts w:ascii="Times New Roman" w:hAnsi="Times New Roman" w:cs="Times New Roman"/>
          <w:sz w:val="24"/>
          <w:szCs w:val="24"/>
        </w:rPr>
        <w:t xml:space="preserve"> et al, 2012). </w:t>
      </w:r>
    </w:p>
    <w:p w14:paraId="2C4581FD"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Second, our finding on the weak relationship between subsidiary network embeddedness and the lateral integration strategy is interesting and outside of our initial </w:t>
      </w:r>
      <w:r w:rsidRPr="006879E7">
        <w:rPr>
          <w:rFonts w:ascii="Times New Roman" w:hAnsi="Times New Roman" w:cs="Times New Roman"/>
          <w:sz w:val="24"/>
          <w:szCs w:val="24"/>
        </w:rPr>
        <w:lastRenderedPageBreak/>
        <w:t xml:space="preserve">expectations. The explanation could be that for network embedded subsidiaries in the IT sector, while they are linked with peer subsidiaries for sharing and synergising knowledge resources and capabilities, the strategic focus is on undertaking differentiated innovation activities within individual subsidiaries (Bartlett and Ghoshal, 2002; </w:t>
      </w:r>
      <w:proofErr w:type="spellStart"/>
      <w:r w:rsidRPr="006879E7">
        <w:rPr>
          <w:rFonts w:ascii="Times New Roman" w:hAnsi="Times New Roman" w:cs="Times New Roman"/>
          <w:sz w:val="24"/>
          <w:szCs w:val="24"/>
        </w:rPr>
        <w:t>Nohria</w:t>
      </w:r>
      <w:proofErr w:type="spellEnd"/>
      <w:r w:rsidRPr="006879E7">
        <w:rPr>
          <w:rFonts w:ascii="Times New Roman" w:hAnsi="Times New Roman" w:cs="Times New Roman"/>
          <w:sz w:val="24"/>
          <w:szCs w:val="24"/>
        </w:rPr>
        <w:t xml:space="preserve"> and Ghoshal, 1998); therefore, they are more likely to follow the diversification strategy for tapping into new knowledge domains, products, services, or markets (White and Poynter, 1984). </w:t>
      </w:r>
      <w:r w:rsidRPr="006879E7">
        <w:rPr>
          <w:rFonts w:ascii="Times New Roman" w:hAnsi="Times New Roman" w:cs="Times New Roman"/>
          <w:sz w:val="24"/>
          <w:szCs w:val="24"/>
        </w:rPr>
        <w:tab/>
      </w:r>
    </w:p>
    <w:p w14:paraId="01988C99" w14:textId="77777777" w:rsidR="00D46700" w:rsidRPr="006879E7"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On the other hand, it is still worth noting that in the case of network-embedded subsidiaries, lateral and horizontal integration strategies are also associated but as secondary to complement the main strategic activities  </w:t>
      </w:r>
    </w:p>
    <w:p w14:paraId="54567A36" w14:textId="77777777" w:rsidR="00F017B2" w:rsidRDefault="00D46700" w:rsidP="00D46700">
      <w:pPr>
        <w:autoSpaceDE w:val="0"/>
        <w:autoSpaceDN w:val="0"/>
        <w:adjustRightInd w:val="0"/>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Our third finding suggests a strong relationship between subsidiary self-reliant embeddedness and the diversification strategy. Therefore, it is reasonable to argue that IT subsidiaries which are characterised as primarily strategic independent are following the diversification strategy for the very reason of knowledge creation and innovativeness. This can be explained by the work of Bartlett and Ghoshal (1989) and </w:t>
      </w:r>
      <w:proofErr w:type="spellStart"/>
      <w:r w:rsidRPr="006879E7">
        <w:rPr>
          <w:rFonts w:ascii="Times New Roman" w:hAnsi="Times New Roman" w:cs="Times New Roman"/>
          <w:sz w:val="24"/>
          <w:szCs w:val="24"/>
        </w:rPr>
        <w:t>Hada</w:t>
      </w:r>
      <w:proofErr w:type="spellEnd"/>
      <w:r w:rsidRPr="006879E7">
        <w:rPr>
          <w:rFonts w:ascii="Times New Roman" w:hAnsi="Times New Roman" w:cs="Times New Roman"/>
          <w:sz w:val="24"/>
          <w:szCs w:val="24"/>
        </w:rPr>
        <w:t xml:space="preserve"> et al. (2013) which states that a diversification strategy often enables the firm to expand into unknown territories of knowledge, product, or market. Therefore, only when the firm is deeply embedded in the local host environment should it be able to sense new opportunities and tap into new domains. This is particularly crucial for knowledge-intensive firms who must remain competitive in the form of new discoveries and developments (Luo, 1999; </w:t>
      </w:r>
      <w:proofErr w:type="spell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xml:space="preserve">, 1999, 2001; </w:t>
      </w:r>
      <w:proofErr w:type="spellStart"/>
      <w:r w:rsidRPr="006879E7">
        <w:rPr>
          <w:rFonts w:ascii="Times New Roman" w:hAnsi="Times New Roman" w:cs="Times New Roman"/>
          <w:sz w:val="24"/>
          <w:szCs w:val="24"/>
        </w:rPr>
        <w:t>Mudambi</w:t>
      </w:r>
      <w:proofErr w:type="spellEnd"/>
      <w:r w:rsidRPr="006879E7">
        <w:rPr>
          <w:rFonts w:ascii="Times New Roman" w:hAnsi="Times New Roman" w:cs="Times New Roman"/>
          <w:sz w:val="24"/>
          <w:szCs w:val="24"/>
        </w:rPr>
        <w:t>, 1999). However, it is also worth mentioning that the lateral and horizontal integration strategy is also associated with self-reliant embeddedness to arguably complement diversification strategy</w:t>
      </w:r>
      <w:r w:rsidR="00F017B2">
        <w:rPr>
          <w:rFonts w:ascii="Times New Roman" w:hAnsi="Times New Roman" w:cs="Times New Roman"/>
          <w:sz w:val="24"/>
          <w:szCs w:val="24"/>
        </w:rPr>
        <w:t>.</w:t>
      </w:r>
    </w:p>
    <w:p w14:paraId="149B3F0A" w14:textId="77777777" w:rsidR="00D46700" w:rsidRPr="006879E7" w:rsidRDefault="00F017B2" w:rsidP="00095F7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Interpreting our results from the </w:t>
      </w:r>
      <w:proofErr w:type="spellStart"/>
      <w:r>
        <w:rPr>
          <w:rFonts w:ascii="Times New Roman" w:hAnsi="Times New Roman" w:cs="Times New Roman"/>
          <w:sz w:val="24"/>
          <w:szCs w:val="24"/>
        </w:rPr>
        <w:t>Granovetter’s</w:t>
      </w:r>
      <w:proofErr w:type="spellEnd"/>
      <w:r>
        <w:rPr>
          <w:rFonts w:ascii="Times New Roman" w:hAnsi="Times New Roman" w:cs="Times New Roman"/>
          <w:sz w:val="24"/>
          <w:szCs w:val="24"/>
        </w:rPr>
        <w:t xml:space="preserve"> weak ties and Burt’s structural holes contribution we do confirm that the furthest a subsidiary is associated with headquarters the higher the possibility to be engaged in innovative activities.  This is evident for the self- </w:t>
      </w:r>
      <w:r>
        <w:rPr>
          <w:rFonts w:ascii="Times New Roman" w:hAnsi="Times New Roman" w:cs="Times New Roman"/>
          <w:sz w:val="24"/>
          <w:szCs w:val="24"/>
        </w:rPr>
        <w:lastRenderedPageBreak/>
        <w:t xml:space="preserve">reliant embeddedness outcome which relates to diversification strategies and to a lesser extend for the network embeddedness which confirms that the lack of direct (strong) ties with headquarters can lead </w:t>
      </w:r>
      <w:proofErr w:type="gramStart"/>
      <w:r>
        <w:rPr>
          <w:rFonts w:ascii="Times New Roman" w:hAnsi="Times New Roman" w:cs="Times New Roman"/>
          <w:sz w:val="24"/>
          <w:szCs w:val="24"/>
        </w:rPr>
        <w:t>to  interactive</w:t>
      </w:r>
      <w:proofErr w:type="gramEnd"/>
      <w:r>
        <w:rPr>
          <w:rFonts w:ascii="Times New Roman" w:hAnsi="Times New Roman" w:cs="Times New Roman"/>
          <w:sz w:val="24"/>
          <w:szCs w:val="24"/>
        </w:rPr>
        <w:t xml:space="preserve"> and creative  linkages among subsidiaries.</w:t>
      </w:r>
    </w:p>
    <w:p w14:paraId="22CE2446"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r>
      <w:r w:rsidR="00F017B2">
        <w:rPr>
          <w:rFonts w:ascii="Times New Roman" w:hAnsi="Times New Roman" w:cs="Times New Roman"/>
          <w:sz w:val="24"/>
          <w:szCs w:val="24"/>
        </w:rPr>
        <w:t>Finally,</w:t>
      </w:r>
      <w:r w:rsidRPr="006879E7">
        <w:rPr>
          <w:rFonts w:ascii="Times New Roman" w:hAnsi="Times New Roman" w:cs="Times New Roman"/>
          <w:sz w:val="24"/>
          <w:szCs w:val="24"/>
        </w:rPr>
        <w:t xml:space="preserve"> we identified the mediating role of subsidiary host location in determining the relationship between subsidiary embeddedness and strategy. There is a significant difference between Europe-located subsidiaries and North-America-located subsidiaries when the impact of subsidiary </w:t>
      </w:r>
      <w:r w:rsidR="00F97F9B" w:rsidRPr="006879E7">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embeddedness on strategy is examined. In the case of Europe, subsidiary corporate embeddedness is associated most extensively with the diversification strategy. This draws a completely different picture from the main findings and could potentially be explained by the strong emphasis IT MNE headquarters place on knowledge creation and market expansion through direct control of their diversified subsidiaries in Europe. </w:t>
      </w:r>
      <w:r w:rsidR="00162BA7" w:rsidRPr="006879E7">
        <w:rPr>
          <w:rFonts w:ascii="Times New Roman" w:hAnsi="Times New Roman" w:cs="Times New Roman"/>
          <w:sz w:val="24"/>
          <w:szCs w:val="24"/>
        </w:rPr>
        <w:t>On the contrary</w:t>
      </w:r>
      <w:r w:rsidRPr="006879E7">
        <w:rPr>
          <w:rFonts w:ascii="Times New Roman" w:hAnsi="Times New Roman" w:cs="Times New Roman"/>
          <w:sz w:val="24"/>
          <w:szCs w:val="24"/>
        </w:rPr>
        <w:t>, for North America, the confirmation of a significant relationship between subsidiary network embeddedness and the lateral integration strategy (rejected by the main findings) reflects the more centralised management approach of the subsidiaries located in North America. It is likely that the subsidiaries located in this region are more centralised in their structure whilst the ones located in Europe tend to adopt a much more decentralised approach reflecting the fact that the vast majority of subsidiaries in our sample are of non-European origin. Based on the above, we derive a more affirmative model (Figure 2).</w:t>
      </w:r>
    </w:p>
    <w:p w14:paraId="59524966" w14:textId="77777777" w:rsidR="00D46700" w:rsidRPr="006879E7" w:rsidRDefault="00D46700" w:rsidP="00D46700">
      <w:pPr>
        <w:autoSpaceDE w:val="0"/>
        <w:autoSpaceDN w:val="0"/>
        <w:adjustRightInd w:val="0"/>
        <w:spacing w:line="480" w:lineRule="auto"/>
        <w:jc w:val="both"/>
        <w:rPr>
          <w:rFonts w:ascii="Times New Roman" w:hAnsi="Times New Roman" w:cs="Times New Roman"/>
          <w:b/>
          <w:bCs/>
          <w:sz w:val="24"/>
          <w:szCs w:val="24"/>
          <w:u w:val="single"/>
        </w:rPr>
      </w:pPr>
    </w:p>
    <w:p w14:paraId="44D6C232"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rPr>
      </w:pPr>
      <w:r w:rsidRPr="006879E7">
        <w:rPr>
          <w:rFonts w:ascii="Times New Roman" w:hAnsi="Times New Roman" w:cs="Times New Roman"/>
          <w:sz w:val="24"/>
        </w:rPr>
        <w:t>-------------------------------------------</w:t>
      </w:r>
    </w:p>
    <w:p w14:paraId="7DE4C077"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rPr>
      </w:pPr>
      <w:r w:rsidRPr="006879E7">
        <w:rPr>
          <w:rFonts w:ascii="Times New Roman" w:hAnsi="Times New Roman" w:cs="Times New Roman"/>
          <w:sz w:val="24"/>
        </w:rPr>
        <w:t>INSERT FIGURE 2 ABOUT HERE</w:t>
      </w:r>
    </w:p>
    <w:p w14:paraId="4BB8A04C"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rPr>
      </w:pPr>
      <w:r w:rsidRPr="006879E7">
        <w:rPr>
          <w:rFonts w:ascii="Times New Roman" w:hAnsi="Times New Roman" w:cs="Times New Roman"/>
          <w:sz w:val="24"/>
        </w:rPr>
        <w:t>---------------------------------------------</w:t>
      </w:r>
    </w:p>
    <w:p w14:paraId="04EA623F" w14:textId="77777777" w:rsidR="00D46700" w:rsidRPr="006879E7" w:rsidRDefault="00D46700" w:rsidP="00D46700">
      <w:pPr>
        <w:autoSpaceDE w:val="0"/>
        <w:autoSpaceDN w:val="0"/>
        <w:adjustRightInd w:val="0"/>
        <w:spacing w:line="480" w:lineRule="auto"/>
        <w:jc w:val="both"/>
        <w:rPr>
          <w:rFonts w:ascii="Times New Roman" w:hAnsi="Times New Roman" w:cs="Times New Roman"/>
          <w:sz w:val="24"/>
          <w:szCs w:val="24"/>
        </w:rPr>
      </w:pPr>
    </w:p>
    <w:p w14:paraId="2EC7CE2C"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lastRenderedPageBreak/>
        <w:tab/>
        <w:t xml:space="preserve">The model demonstrates that while two out of the three main hypotheses (1a and 1c) are confirmed with strong associations between the three levels of internal </w:t>
      </w:r>
      <w:r w:rsidR="00F97F9B" w:rsidRPr="006879E7">
        <w:rPr>
          <w:rFonts w:ascii="Times New Roman" w:hAnsi="Times New Roman" w:cs="Times New Roman"/>
          <w:sz w:val="24"/>
          <w:szCs w:val="24"/>
        </w:rPr>
        <w:t>structural</w:t>
      </w:r>
      <w:r w:rsidR="00F017B2">
        <w:rPr>
          <w:rFonts w:ascii="Times New Roman" w:hAnsi="Times New Roman" w:cs="Times New Roman"/>
          <w:sz w:val="24"/>
          <w:szCs w:val="24"/>
        </w:rPr>
        <w:t xml:space="preserve"> </w:t>
      </w:r>
      <w:r w:rsidRPr="006879E7">
        <w:rPr>
          <w:rFonts w:ascii="Times New Roman" w:hAnsi="Times New Roman" w:cs="Times New Roman"/>
          <w:sz w:val="24"/>
          <w:szCs w:val="24"/>
        </w:rPr>
        <w:t xml:space="preserve">embeddedness and the three types of strategy across the whole sample population, the links between network embeddedness and interdependent-individualism and the lateral integration strategy are only strong when mediated by the location factor. In comparison, the other two hypotheses demonstrate the strong associations across the whole sample population. This informs us that, in the case of IT MNEs, corporate embeddedness is strongly linked to horizontal integration for the purpose of knowledge exploitation and local competitiveness; self-reliant embeddedness is strongly linked to the diversification strategy for the simple purpose of knowledge exploration and new product and/or market expansion. Moreover, these three types of strategy are not mutually exclusive as the model shows that each level of embeddedness represents associations with all three types of strategy; however the weighting of these associations differs. In other words, when the majority of corporate embedded subsidiaries are associated with the dominant horizontal integration strategies, lateral integration and diversification strategies are also linked to corporate embeddedness. This categorisation of primary and secondary strategies followed by MNEs can potentially draw a picture of the strategic transition of subsidiaries from one type to another. This is in line with the work of Birkinshaw and Hood (1998) who argue that subsidiaries evolve in terms of their strategy and embeddedness as they become increasingly established in a foreign location. Capabilities and charter change are found to take place. Taking the self-reliant embeddedness and diversification link as another example, the categorisation also implies that IT MNEs are not only concerned with knowledge creation but also interested in achieving horizontal and lateral integration. In conclusion, despite the fact that diversification is </w:t>
      </w:r>
      <w:r w:rsidR="00162BA7" w:rsidRPr="006879E7">
        <w:rPr>
          <w:rFonts w:ascii="Times New Roman" w:hAnsi="Times New Roman" w:cs="Times New Roman"/>
          <w:sz w:val="24"/>
          <w:szCs w:val="24"/>
        </w:rPr>
        <w:t>typically</w:t>
      </w:r>
      <w:r w:rsidRPr="006879E7">
        <w:rPr>
          <w:rFonts w:ascii="Times New Roman" w:hAnsi="Times New Roman" w:cs="Times New Roman"/>
          <w:sz w:val="24"/>
          <w:szCs w:val="24"/>
        </w:rPr>
        <w:t xml:space="preserve"> the most dominant strategy as reflected in the refined model for the IT sector, the relationships between multiple subsidiary embeddedness and types of subsidiary strategy are much more </w:t>
      </w:r>
      <w:r w:rsidRPr="006879E7">
        <w:rPr>
          <w:rFonts w:ascii="Times New Roman" w:hAnsi="Times New Roman" w:cs="Times New Roman"/>
          <w:sz w:val="24"/>
          <w:szCs w:val="24"/>
        </w:rPr>
        <w:lastRenderedPageBreak/>
        <w:t xml:space="preserve">complex than we anticipated. Instead, what is reflected by the results and the refined model is that IT MNEs have many similar strategic concerns as MNEs of the traditional manufacturing sector, such as knowledge exploitation, efficiency, and market seeking, and that location is indeed a factor in how IT MNEs structure and strategize their global operations. </w:t>
      </w:r>
    </w:p>
    <w:p w14:paraId="423D4C2B"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p>
    <w:p w14:paraId="449FF3D3" w14:textId="77777777" w:rsidR="00D46700" w:rsidRPr="006879E7" w:rsidRDefault="00D46700" w:rsidP="00D46700">
      <w:pPr>
        <w:pStyle w:val="Heading2"/>
        <w:rPr>
          <w:rFonts w:eastAsia="SimSun" w:cs="Times New Roman"/>
          <w:szCs w:val="24"/>
        </w:rPr>
      </w:pPr>
      <w:r w:rsidRPr="006879E7">
        <w:rPr>
          <w:rFonts w:eastAsia="SimSun" w:cs="Times New Roman"/>
        </w:rPr>
        <w:t>Theoretical Contribution</w:t>
      </w:r>
    </w:p>
    <w:p w14:paraId="4759B633" w14:textId="77777777" w:rsidR="00D46700" w:rsidRPr="006879E7" w:rsidRDefault="00D46700" w:rsidP="00D46700">
      <w:pPr>
        <w:keepNext/>
        <w:shd w:val="clear" w:color="auto" w:fill="FFFFFF"/>
        <w:spacing w:after="0" w:line="480" w:lineRule="auto"/>
        <w:jc w:val="both"/>
        <w:rPr>
          <w:rFonts w:ascii="Times New Roman" w:hAnsi="Times New Roman" w:cs="Times New Roman"/>
          <w:sz w:val="24"/>
          <w:szCs w:val="24"/>
        </w:rPr>
      </w:pPr>
    </w:p>
    <w:p w14:paraId="57AFA67B" w14:textId="77777777" w:rsidR="00D46700" w:rsidRPr="006879E7" w:rsidRDefault="00D46700" w:rsidP="00D46700">
      <w:pPr>
        <w:keepNext/>
        <w:shd w:val="clear" w:color="auto" w:fill="FFFFFF"/>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A growing body of literature has been addressing the importance of embeddedness or strategy in relation to MNE performance. We contribute to this research stream by expanding the theoretical view and conceptualise the interplayed links between subsidiary internal </w:t>
      </w:r>
      <w:r w:rsidR="00F017B2">
        <w:rPr>
          <w:rFonts w:ascii="Times New Roman" w:hAnsi="Times New Roman" w:cs="Times New Roman"/>
          <w:sz w:val="24"/>
          <w:szCs w:val="24"/>
        </w:rPr>
        <w:t xml:space="preserve">structural </w:t>
      </w:r>
      <w:r w:rsidRPr="006879E7">
        <w:rPr>
          <w:rFonts w:ascii="Times New Roman" w:hAnsi="Times New Roman" w:cs="Times New Roman"/>
          <w:sz w:val="24"/>
          <w:szCs w:val="24"/>
        </w:rPr>
        <w:t xml:space="preserve">embeddedness and subsidiary strategic options. Our results show that there are multiple relationships between three levels of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and three types of strategy in the IT sector. We further show that subsidiary location strongly mediates the relationships.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indeed determines strategy. </w:t>
      </w:r>
    </w:p>
    <w:p w14:paraId="0892A25D"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First, we extend the concept of structural embeddedness into the context of subsidiary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whereby three levels of structural embeddedness are identified. Second, by theorising about the association between subsidiary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and subsidiary strategy, our research sheds light on the specific influence of three distinct levels of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on the three different strategic options at subsidiary level. We demonstrate that there are multilinear relationships between corporate, network, and self-reliant embeddedness and horizontal integration, lateral integration, and diversification strategies. Specifically, we identify that each subsidiary strategy is associated with multiple levels of embeddedness, which reflects the multi-linearity. However, previous research implies that a particular strategy only corresponds to a given embeddedness (e.g. Chen and </w:t>
      </w:r>
      <w:proofErr w:type="spellStart"/>
      <w:r w:rsidRPr="006879E7">
        <w:rPr>
          <w:rFonts w:ascii="Times New Roman" w:hAnsi="Times New Roman" w:cs="Times New Roman"/>
          <w:sz w:val="24"/>
          <w:szCs w:val="24"/>
        </w:rPr>
        <w:t>Cannice</w:t>
      </w:r>
      <w:proofErr w:type="spellEnd"/>
      <w:r w:rsidRPr="006879E7">
        <w:rPr>
          <w:rFonts w:ascii="Times New Roman" w:hAnsi="Times New Roman" w:cs="Times New Roman"/>
          <w:sz w:val="24"/>
          <w:szCs w:val="24"/>
        </w:rPr>
        <w:t xml:space="preserve">, 2006; </w:t>
      </w:r>
      <w:proofErr w:type="spellStart"/>
      <w:r w:rsidRPr="006879E7">
        <w:rPr>
          <w:rFonts w:ascii="Times New Roman" w:hAnsi="Times New Roman" w:cs="Times New Roman"/>
          <w:sz w:val="24"/>
          <w:szCs w:val="24"/>
        </w:rPr>
        <w:t>Subramaniam</w:t>
      </w:r>
      <w:proofErr w:type="spellEnd"/>
      <w:r w:rsidRPr="006879E7">
        <w:rPr>
          <w:rFonts w:ascii="Times New Roman" w:hAnsi="Times New Roman" w:cs="Times New Roman"/>
          <w:sz w:val="24"/>
          <w:szCs w:val="24"/>
        </w:rPr>
        <w:t xml:space="preserve"> and Watson, 2006). Furthermore, we show that these multiple </w:t>
      </w:r>
      <w:r w:rsidRPr="006879E7">
        <w:rPr>
          <w:rFonts w:ascii="Times New Roman" w:hAnsi="Times New Roman" w:cs="Times New Roman"/>
          <w:sz w:val="24"/>
          <w:szCs w:val="24"/>
        </w:rPr>
        <w:lastRenderedPageBreak/>
        <w:t xml:space="preserve">associations vary in terms of their importance in determining the strategy, whereby some are dominant and others are secondary. In contrast, previous research seems to imply subsidiary local strategy reflects only one type of organisational embeddedness (Luo, 1999). </w:t>
      </w:r>
    </w:p>
    <w:p w14:paraId="7C6B8FEA"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 xml:space="preserve">Our study also contributes to the understanding of how the subsidiary host environment influences the associations between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and the observed strategy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et al., 2005; Dunning, 2001). We demonstrate that location has a strong mediating role in some of the associations. Specifically, we show that corporate embeddedness is not only significantly associated with the horizontal integration strategy but also the diversification strategy when </w:t>
      </w:r>
      <w:r w:rsidRPr="006879E7">
        <w:rPr>
          <w:rFonts w:ascii="Times New Roman" w:hAnsi="Times New Roman" w:cs="Times New Roman"/>
          <w:i/>
          <w:iCs/>
          <w:sz w:val="24"/>
          <w:szCs w:val="24"/>
        </w:rPr>
        <w:t>mediated</w:t>
      </w:r>
      <w:r w:rsidRPr="006879E7">
        <w:rPr>
          <w:rFonts w:ascii="Times New Roman" w:hAnsi="Times New Roman" w:cs="Times New Roman"/>
          <w:sz w:val="24"/>
          <w:szCs w:val="24"/>
        </w:rPr>
        <w:t xml:space="preserve"> by subsidiary location. Reversely, network embeddedness is significantly associated with lateral integration </w:t>
      </w:r>
      <w:r w:rsidRPr="006879E7">
        <w:rPr>
          <w:rFonts w:ascii="Times New Roman" w:hAnsi="Times New Roman" w:cs="Times New Roman"/>
          <w:i/>
          <w:iCs/>
          <w:sz w:val="24"/>
          <w:szCs w:val="24"/>
        </w:rPr>
        <w:t>only</w:t>
      </w:r>
      <w:r w:rsidRPr="006879E7">
        <w:rPr>
          <w:rFonts w:ascii="Times New Roman" w:hAnsi="Times New Roman" w:cs="Times New Roman"/>
          <w:sz w:val="24"/>
          <w:szCs w:val="24"/>
        </w:rPr>
        <w:t xml:space="preserve"> when </w:t>
      </w:r>
      <w:r w:rsidRPr="006879E7">
        <w:rPr>
          <w:rFonts w:ascii="Times New Roman" w:hAnsi="Times New Roman" w:cs="Times New Roman"/>
          <w:i/>
          <w:iCs/>
          <w:sz w:val="24"/>
          <w:szCs w:val="24"/>
        </w:rPr>
        <w:t>mediated</w:t>
      </w:r>
      <w:r w:rsidRPr="006879E7">
        <w:rPr>
          <w:rFonts w:ascii="Times New Roman" w:hAnsi="Times New Roman" w:cs="Times New Roman"/>
          <w:sz w:val="24"/>
          <w:szCs w:val="24"/>
        </w:rPr>
        <w:t xml:space="preserve"> by subsidiary location. </w:t>
      </w:r>
    </w:p>
    <w:p w14:paraId="457D04CF"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p>
    <w:p w14:paraId="682E5C54" w14:textId="77777777" w:rsidR="00D46700" w:rsidRPr="006879E7" w:rsidRDefault="00D46700" w:rsidP="00D46700">
      <w:pPr>
        <w:pStyle w:val="Heading2"/>
        <w:rPr>
          <w:rFonts w:eastAsia="SimSun" w:cs="Times New Roman"/>
          <w:szCs w:val="24"/>
        </w:rPr>
      </w:pPr>
      <w:r w:rsidRPr="006879E7">
        <w:rPr>
          <w:rFonts w:eastAsia="SimSun" w:cs="Times New Roman"/>
        </w:rPr>
        <w:t>Managerial Implications</w:t>
      </w:r>
    </w:p>
    <w:p w14:paraId="5598E844" w14:textId="77777777" w:rsidR="00D46700" w:rsidRPr="006879E7" w:rsidRDefault="00D46700" w:rsidP="00D46700">
      <w:pPr>
        <w:spacing w:line="480" w:lineRule="auto"/>
        <w:jc w:val="both"/>
        <w:rPr>
          <w:rFonts w:ascii="Times New Roman" w:hAnsi="Times New Roman" w:cs="Times New Roman"/>
          <w:sz w:val="24"/>
          <w:szCs w:val="24"/>
        </w:rPr>
      </w:pPr>
    </w:p>
    <w:p w14:paraId="66136C2A" w14:textId="77777777" w:rsidR="00D46700" w:rsidRPr="006879E7" w:rsidRDefault="00D46700" w:rsidP="00D46700">
      <w:pPr>
        <w:autoSpaceDE w:val="0"/>
        <w:autoSpaceDN w:val="0"/>
        <w:adjustRightInd w:val="0"/>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     Our findings help corporate managers to better understand the complex relationships between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and strategy in order to adapt to the dynamic host environment and maintain the competitiveness of the subsidiary.</w:t>
      </w:r>
    </w:p>
    <w:p w14:paraId="122983F1"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r w:rsidRPr="006879E7">
        <w:rPr>
          <w:rFonts w:ascii="Times New Roman" w:hAnsi="Times New Roman" w:cs="Times New Roman"/>
          <w:sz w:val="24"/>
          <w:szCs w:val="24"/>
        </w:rPr>
        <w:tab/>
        <w:t>In particular, our affirmative model reflects two related managerial concerns: on the one hand, the multiple linkages found between embeddedness and the strategy of the IT MNEs could potentially suggest an organisational inefficiency as a result of misalignment between strategy and embeddedness; on a positive note, it could also be a reflection of the transition taking place in the MNEs, whereby some subsidiaries were evolving from one type of embedd</w:t>
      </w:r>
      <w:r w:rsidR="00F62D82" w:rsidRPr="006879E7">
        <w:rPr>
          <w:rFonts w:ascii="Times New Roman" w:hAnsi="Times New Roman" w:cs="Times New Roman"/>
          <w:sz w:val="24"/>
          <w:szCs w:val="24"/>
        </w:rPr>
        <w:t>ed</w:t>
      </w:r>
      <w:r w:rsidRPr="006879E7">
        <w:rPr>
          <w:rFonts w:ascii="Times New Roman" w:hAnsi="Times New Roman" w:cs="Times New Roman"/>
          <w:sz w:val="24"/>
          <w:szCs w:val="24"/>
        </w:rPr>
        <w:t xml:space="preserve">ness and strategy to another, which could also reflect a shift in the IT industry. Our result of multiple linkages could potentially inform us that, in spite of the sector differences, increasingly fewer MNEs can sustain global competitiveness under a pure form </w:t>
      </w:r>
      <w:r w:rsidRPr="006879E7">
        <w:rPr>
          <w:rFonts w:ascii="Times New Roman" w:hAnsi="Times New Roman" w:cs="Times New Roman"/>
          <w:sz w:val="24"/>
          <w:szCs w:val="24"/>
        </w:rPr>
        <w:lastRenderedPageBreak/>
        <w:t>of structure, i.e. centralised or decentralised. Instead, there is a growing imperative to converge towards the mid-point of the two – which is the interdependent network structure whereby subsidiaries pursue a mix of market, efficiency, and knowledge seeking strategies simultaneously (Bartlett and Ghoshal, 1989). This further reflects the wider environmental forces at work to create necessary pressure for MNEs to transform (Bartlett and Ghoshal, 2000; Yu, 2011). Therefore, corporate managers must be constantly alert to environmental changes, and seek the most effective and efficient organisational arrangement. In our research into the top eight performing IT MNEs, we found that it is the interdependent network structure and pursuit of multiple strategies simultaneously which should set good learning examples for others.</w:t>
      </w:r>
      <w:r w:rsidRPr="006879E7">
        <w:rPr>
          <w:rFonts w:ascii="Times New Roman" w:hAnsi="Times New Roman" w:cs="Times New Roman"/>
          <w:sz w:val="24"/>
          <w:szCs w:val="24"/>
        </w:rPr>
        <w:tab/>
        <w:t xml:space="preserve"> </w:t>
      </w:r>
    </w:p>
    <w:p w14:paraId="5DB7719E" w14:textId="77777777" w:rsidR="00D46700" w:rsidRPr="006879E7" w:rsidRDefault="00D46700" w:rsidP="00D46700">
      <w:pPr>
        <w:spacing w:line="480" w:lineRule="auto"/>
        <w:jc w:val="both"/>
        <w:rPr>
          <w:rFonts w:ascii="Times New Roman" w:hAnsi="Times New Roman" w:cs="Times New Roman"/>
          <w:sz w:val="24"/>
          <w:szCs w:val="24"/>
        </w:rPr>
      </w:pPr>
    </w:p>
    <w:p w14:paraId="618E95A9" w14:textId="77777777" w:rsidR="00D46700" w:rsidRPr="006879E7" w:rsidRDefault="00D46700" w:rsidP="00D46700">
      <w:pPr>
        <w:pStyle w:val="Heading2"/>
        <w:rPr>
          <w:rFonts w:eastAsia="SimSun" w:cs="Times New Roman"/>
          <w:szCs w:val="24"/>
        </w:rPr>
      </w:pPr>
      <w:r w:rsidRPr="006879E7">
        <w:rPr>
          <w:rFonts w:eastAsia="SimSun" w:cs="Times New Roman"/>
        </w:rPr>
        <w:t xml:space="preserve">Limitations and Future Research </w:t>
      </w:r>
    </w:p>
    <w:p w14:paraId="36105760" w14:textId="77777777" w:rsidR="00D46700" w:rsidRPr="006879E7" w:rsidRDefault="00D46700" w:rsidP="00D46700">
      <w:pPr>
        <w:spacing w:line="480" w:lineRule="auto"/>
        <w:rPr>
          <w:rFonts w:ascii="Times New Roman" w:hAnsi="Times New Roman" w:cs="Times New Roman"/>
        </w:rPr>
      </w:pPr>
    </w:p>
    <w:p w14:paraId="2BF4D5B1" w14:textId="77777777" w:rsidR="00D46700" w:rsidRPr="006879E7" w:rsidRDefault="00D46700" w:rsidP="00D46700">
      <w:pPr>
        <w:shd w:val="clear" w:color="auto" w:fill="FFFFFF"/>
        <w:spacing w:after="0" w:line="480" w:lineRule="auto"/>
        <w:ind w:firstLine="567"/>
        <w:jc w:val="both"/>
        <w:rPr>
          <w:rFonts w:ascii="Times New Roman" w:hAnsi="Times New Roman" w:cs="Times New Roman"/>
          <w:sz w:val="24"/>
          <w:szCs w:val="24"/>
        </w:rPr>
      </w:pPr>
      <w:r w:rsidRPr="006879E7">
        <w:rPr>
          <w:rFonts w:ascii="Times New Roman" w:hAnsi="Times New Roman" w:cs="Times New Roman"/>
          <w:sz w:val="24"/>
          <w:szCs w:val="24"/>
        </w:rPr>
        <w:t xml:space="preserve">In addition to several strengths, including a large dataset of eight top IT MNEs located across multiple regions, limitations have to be noted. We collected data from 2009 with the intention of selecting </w:t>
      </w:r>
      <w:r w:rsidR="00162BA7" w:rsidRPr="006879E7">
        <w:rPr>
          <w:rFonts w:ascii="Times New Roman" w:hAnsi="Times New Roman" w:cs="Times New Roman"/>
          <w:sz w:val="24"/>
          <w:szCs w:val="24"/>
        </w:rPr>
        <w:t>a more stable</w:t>
      </w:r>
      <w:r w:rsidRPr="006879E7">
        <w:rPr>
          <w:rFonts w:ascii="Times New Roman" w:hAnsi="Times New Roman" w:cs="Times New Roman"/>
          <w:sz w:val="24"/>
          <w:szCs w:val="24"/>
        </w:rPr>
        <w:t xml:space="preserve"> period</w:t>
      </w:r>
      <w:r w:rsidR="00162BA7" w:rsidRPr="006879E7">
        <w:rPr>
          <w:rFonts w:ascii="Times New Roman" w:hAnsi="Times New Roman" w:cs="Times New Roman"/>
          <w:sz w:val="24"/>
          <w:szCs w:val="24"/>
        </w:rPr>
        <w:t xml:space="preserve"> of the industry</w:t>
      </w:r>
      <w:r w:rsidRPr="006879E7">
        <w:rPr>
          <w:rFonts w:ascii="Times New Roman" w:hAnsi="Times New Roman" w:cs="Times New Roman"/>
          <w:sz w:val="24"/>
          <w:szCs w:val="24"/>
        </w:rPr>
        <w:t xml:space="preserve"> before technological innovations led to the drastic </w:t>
      </w:r>
      <w:r w:rsidR="00162BA7" w:rsidRPr="006879E7">
        <w:rPr>
          <w:rFonts w:ascii="Times New Roman" w:hAnsi="Times New Roman" w:cs="Times New Roman"/>
          <w:sz w:val="24"/>
          <w:szCs w:val="24"/>
        </w:rPr>
        <w:t xml:space="preserve">organisational </w:t>
      </w:r>
      <w:r w:rsidRPr="006879E7">
        <w:rPr>
          <w:rFonts w:ascii="Times New Roman" w:hAnsi="Times New Roman" w:cs="Times New Roman"/>
          <w:sz w:val="24"/>
          <w:szCs w:val="24"/>
        </w:rPr>
        <w:t>change of many MNEs</w:t>
      </w:r>
      <w:r w:rsidR="00162BA7" w:rsidRPr="006879E7">
        <w:rPr>
          <w:rFonts w:ascii="Times New Roman" w:hAnsi="Times New Roman" w:cs="Times New Roman"/>
          <w:sz w:val="24"/>
          <w:szCs w:val="24"/>
        </w:rPr>
        <w:t xml:space="preserve"> which were </w:t>
      </w:r>
      <w:r w:rsidRPr="006879E7">
        <w:rPr>
          <w:rFonts w:ascii="Times New Roman" w:hAnsi="Times New Roman" w:cs="Times New Roman"/>
          <w:sz w:val="24"/>
          <w:szCs w:val="24"/>
        </w:rPr>
        <w:t xml:space="preserve">moving away from </w:t>
      </w:r>
      <w:r w:rsidR="00162BA7" w:rsidRPr="006879E7">
        <w:rPr>
          <w:rFonts w:ascii="Times New Roman" w:hAnsi="Times New Roman" w:cs="Times New Roman"/>
          <w:sz w:val="24"/>
          <w:szCs w:val="24"/>
        </w:rPr>
        <w:t xml:space="preserve">concentration on </w:t>
      </w:r>
      <w:r w:rsidRPr="006879E7">
        <w:rPr>
          <w:rFonts w:ascii="Times New Roman" w:hAnsi="Times New Roman" w:cs="Times New Roman"/>
          <w:sz w:val="24"/>
          <w:szCs w:val="24"/>
        </w:rPr>
        <w:t>industry platforms to</w:t>
      </w:r>
      <w:r w:rsidR="00162BA7" w:rsidRPr="006879E7">
        <w:rPr>
          <w:rFonts w:ascii="Times New Roman" w:hAnsi="Times New Roman" w:cs="Times New Roman"/>
          <w:sz w:val="24"/>
          <w:szCs w:val="24"/>
        </w:rPr>
        <w:t>wards</w:t>
      </w:r>
      <w:r w:rsidRPr="006879E7">
        <w:rPr>
          <w:rFonts w:ascii="Times New Roman" w:hAnsi="Times New Roman" w:cs="Times New Roman"/>
          <w:sz w:val="24"/>
          <w:szCs w:val="24"/>
        </w:rPr>
        <w:t xml:space="preserve"> complex types of digital ecosystems competing with digital giants such as Google in a huge variety of markets. </w:t>
      </w:r>
      <w:r w:rsidR="00B05ACE" w:rsidRPr="006879E7">
        <w:rPr>
          <w:rFonts w:ascii="Times New Roman" w:hAnsi="Times New Roman" w:cs="Times New Roman"/>
          <w:sz w:val="24"/>
          <w:szCs w:val="24"/>
        </w:rPr>
        <w:t>Under the new structure, c</w:t>
      </w:r>
      <w:r w:rsidRPr="006879E7">
        <w:rPr>
          <w:rFonts w:ascii="Times New Roman" w:hAnsi="Times New Roman" w:cs="Times New Roman"/>
          <w:sz w:val="24"/>
          <w:szCs w:val="24"/>
        </w:rPr>
        <w:t xml:space="preserve">ustomers have become co-producers of knowledge and co-creators of value. Future research should explore this evolving new structure in the industry by incorporating new stakeholders in the network of counterparts.  Therefore, while the period we selected is more representative of the industry in the traditional sense, we encourage further research to investigate the structural and strategic shifts as a result of the recent industry restructure. Second, we suggest further research to enhance the generalisability of our results by drawing </w:t>
      </w:r>
      <w:r w:rsidRPr="006879E7">
        <w:rPr>
          <w:rFonts w:ascii="Times New Roman" w:hAnsi="Times New Roman" w:cs="Times New Roman"/>
          <w:sz w:val="24"/>
          <w:szCs w:val="24"/>
        </w:rPr>
        <w:lastRenderedPageBreak/>
        <w:t xml:space="preserve">on a large empirical sample across multiple industries and sectors.  Third, we used subjective measures in deciding on the classification of the three levels of embeddedness. Although this approach is found in works such as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et al (2002) where subjective judgement is sought, we acknowledge the potential bias. Although we introduced reporting structure as the measure, the network embeddedness classification was the most difficult to produce. While we selected reporting distances of 2, 3, and 4, to be classified as network embedded in our study, the subjective classification of reporting distances 2 and 3 could also be justifiable. To enhance the validity of the classification adopted, we encourage future studies to triangulate such measure.</w:t>
      </w:r>
    </w:p>
    <w:p w14:paraId="6AB6BCA4" w14:textId="77777777" w:rsidR="00D46700" w:rsidRPr="006879E7" w:rsidRDefault="00D46700" w:rsidP="00D46700">
      <w:pPr>
        <w:shd w:val="clear" w:color="auto" w:fill="FFFFFF"/>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Further, although in this paper we established the interplay between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and strategy, we call for future research to further explore the determinants of this dynamically evolving relationship. Moreover, our measure of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draws on the notion of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network ‘hierarchy’ to provide a ‘view from above’.  Thus, it does not provide the subjective dimension of (relational) embeddedness. Further research can address issues of how subsidiaries evolve and interact within the MNE group in relation to strategy. Last, although our study focuses on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further research can examine in-depth the specific role of external embeddedness in relation to subsidiary strategies.  </w:t>
      </w:r>
    </w:p>
    <w:p w14:paraId="7F6FDB82" w14:textId="55330C5E" w:rsidR="00D46700" w:rsidRPr="006879E7" w:rsidRDefault="00D46700" w:rsidP="00D46700">
      <w:pPr>
        <w:shd w:val="clear" w:color="auto" w:fill="FFFFFF"/>
        <w:spacing w:after="0" w:line="480" w:lineRule="auto"/>
        <w:ind w:firstLine="720"/>
        <w:jc w:val="both"/>
        <w:rPr>
          <w:rFonts w:ascii="Times New Roman" w:hAnsi="Times New Roman" w:cs="Times New Roman"/>
          <w:sz w:val="24"/>
          <w:szCs w:val="24"/>
        </w:rPr>
      </w:pPr>
      <w:r w:rsidRPr="006879E7">
        <w:rPr>
          <w:rFonts w:ascii="Times New Roman" w:hAnsi="Times New Roman" w:cs="Times New Roman"/>
          <w:sz w:val="24"/>
          <w:szCs w:val="24"/>
        </w:rPr>
        <w:t xml:space="preserve">In conclusion, this paper extends subsidiary embeddedness and strategy literature by conceptualising and testing subsidiary </w:t>
      </w:r>
      <w:r w:rsidR="001F721D" w:rsidRPr="006879E7">
        <w:rPr>
          <w:rFonts w:ascii="Times New Roman" w:hAnsi="Times New Roman" w:cs="Times New Roman"/>
          <w:sz w:val="24"/>
          <w:szCs w:val="24"/>
        </w:rPr>
        <w:t>concurrent</w:t>
      </w:r>
      <w:r w:rsidR="00DA1E0B" w:rsidRPr="006879E7">
        <w:rPr>
          <w:rFonts w:ascii="Times New Roman" w:hAnsi="Times New Roman" w:cs="Times New Roman"/>
          <w:sz w:val="24"/>
          <w:szCs w:val="24"/>
        </w:rPr>
        <w:t xml:space="preserve"> </w:t>
      </w:r>
      <w:r w:rsidRPr="006879E7">
        <w:rPr>
          <w:rFonts w:ascii="Times New Roman" w:hAnsi="Times New Roman" w:cs="Times New Roman"/>
          <w:sz w:val="24"/>
          <w:szCs w:val="24"/>
        </w:rPr>
        <w:t>embeddedness in leading to different subsidiary strategic options</w:t>
      </w:r>
      <w:r w:rsidR="003A1C85">
        <w:rPr>
          <w:rFonts w:ascii="Times New Roman" w:hAnsi="Times New Roman" w:cs="Times New Roman"/>
          <w:sz w:val="24"/>
          <w:szCs w:val="24"/>
        </w:rPr>
        <w:t xml:space="preserve"> by focusing on structural embeddedness which is relatively neglected in the international business literature</w:t>
      </w:r>
      <w:r w:rsidR="007D296D">
        <w:rPr>
          <w:rFonts w:ascii="Times New Roman" w:hAnsi="Times New Roman" w:cs="Times New Roman"/>
          <w:sz w:val="24"/>
          <w:szCs w:val="24"/>
        </w:rPr>
        <w:t>.</w:t>
      </w:r>
      <w:r w:rsidRPr="006879E7">
        <w:rPr>
          <w:rFonts w:ascii="Times New Roman" w:hAnsi="Times New Roman" w:cs="Times New Roman"/>
          <w:sz w:val="24"/>
          <w:szCs w:val="24"/>
        </w:rPr>
        <w:t xml:space="preserve"> </w:t>
      </w:r>
      <w:r w:rsidR="003A1C85">
        <w:rPr>
          <w:rFonts w:ascii="Times New Roman" w:hAnsi="Times New Roman" w:cs="Times New Roman"/>
          <w:sz w:val="24"/>
          <w:szCs w:val="24"/>
        </w:rPr>
        <w:t>Thus, b</w:t>
      </w:r>
      <w:r w:rsidRPr="006879E7">
        <w:rPr>
          <w:rFonts w:ascii="Times New Roman" w:hAnsi="Times New Roman" w:cs="Times New Roman"/>
          <w:sz w:val="24"/>
          <w:szCs w:val="24"/>
        </w:rPr>
        <w:t xml:space="preserve">uilding on the notion of structural embeddedness, we offer three levels of </w:t>
      </w:r>
      <w:r w:rsidR="00F97F9B" w:rsidRPr="006879E7">
        <w:rPr>
          <w:rFonts w:ascii="Times New Roman" w:hAnsi="Times New Roman" w:cs="Times New Roman"/>
          <w:sz w:val="24"/>
          <w:szCs w:val="24"/>
        </w:rPr>
        <w:t>structural</w:t>
      </w:r>
      <w:r w:rsidRPr="006879E7">
        <w:rPr>
          <w:rFonts w:ascii="Times New Roman" w:hAnsi="Times New Roman" w:cs="Times New Roman"/>
          <w:sz w:val="24"/>
          <w:szCs w:val="24"/>
        </w:rPr>
        <w:t xml:space="preserve"> embeddedness (corporate, network, and self-reliant) and identify three types of strategy (horizontal integration, lateral integration, and diversification) appropriate for the IT sector. Our study of 1866 subsidiaries across four </w:t>
      </w:r>
      <w:r w:rsidRPr="006879E7">
        <w:rPr>
          <w:rFonts w:ascii="Times New Roman" w:hAnsi="Times New Roman" w:cs="Times New Roman"/>
          <w:sz w:val="24"/>
          <w:szCs w:val="24"/>
        </w:rPr>
        <w:lastRenderedPageBreak/>
        <w:t>continents shows the interplay between levels of subsidiary embeddedness and strategic options. Regional location is also found to be an important moderator of the interaction. A</w:t>
      </w:r>
      <w:r w:rsidR="001F721D" w:rsidRPr="006879E7">
        <w:rPr>
          <w:rFonts w:ascii="Times New Roman" w:hAnsi="Times New Roman" w:cs="Times New Roman"/>
          <w:sz w:val="24"/>
          <w:szCs w:val="24"/>
        </w:rPr>
        <w:t>n</w:t>
      </w:r>
      <w:r w:rsidRPr="006879E7">
        <w:rPr>
          <w:rFonts w:ascii="Times New Roman" w:hAnsi="Times New Roman" w:cs="Times New Roman"/>
          <w:sz w:val="24"/>
          <w:szCs w:val="24"/>
        </w:rPr>
        <w:t xml:space="preserve"> affirmative model of the interplay is provided.</w:t>
      </w:r>
    </w:p>
    <w:p w14:paraId="0144F4B4" w14:textId="77777777" w:rsidR="00D46700" w:rsidRPr="006879E7" w:rsidRDefault="00D46700" w:rsidP="00D46700">
      <w:pPr>
        <w:shd w:val="clear" w:color="auto" w:fill="FFFFFF"/>
        <w:spacing w:after="0" w:line="480" w:lineRule="auto"/>
        <w:ind w:firstLine="720"/>
        <w:jc w:val="both"/>
        <w:rPr>
          <w:rFonts w:ascii="Times New Roman" w:hAnsi="Times New Roman" w:cs="Times New Roman"/>
          <w:sz w:val="24"/>
          <w:szCs w:val="24"/>
        </w:rPr>
      </w:pPr>
    </w:p>
    <w:p w14:paraId="4D6C5536"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500DDED2"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3F29FA4D"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487437E9"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2D91BA9D"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4AB0F220"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01458E58"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64727BD7"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1705D7F4"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563A5959" w14:textId="77777777" w:rsidR="00D46700" w:rsidRPr="006879E7" w:rsidRDefault="00D46700" w:rsidP="00D46700">
      <w:pPr>
        <w:shd w:val="clear" w:color="auto" w:fill="FFFFFF"/>
        <w:spacing w:after="0" w:line="480" w:lineRule="auto"/>
        <w:jc w:val="both"/>
        <w:rPr>
          <w:rFonts w:ascii="Times New Roman" w:hAnsi="Times New Roman" w:cs="Times New Roman"/>
          <w:sz w:val="24"/>
          <w:szCs w:val="24"/>
        </w:rPr>
      </w:pPr>
    </w:p>
    <w:p w14:paraId="17827D88" w14:textId="77777777" w:rsidR="00D46700" w:rsidRPr="006879E7" w:rsidRDefault="00D46700" w:rsidP="00D46700">
      <w:pPr>
        <w:pageBreakBefore/>
        <w:spacing w:line="480" w:lineRule="auto"/>
        <w:rPr>
          <w:rFonts w:ascii="Times New Roman" w:hAnsi="Times New Roman" w:cs="Times New Roman"/>
          <w:b/>
        </w:rPr>
      </w:pPr>
      <w:r w:rsidRPr="006879E7">
        <w:rPr>
          <w:rFonts w:ascii="Times New Roman" w:hAnsi="Times New Roman" w:cs="Times New Roman"/>
          <w:b/>
          <w:sz w:val="24"/>
          <w:szCs w:val="24"/>
        </w:rPr>
        <w:lastRenderedPageBreak/>
        <w:t>References</w:t>
      </w:r>
    </w:p>
    <w:p w14:paraId="041687DA"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Almeida, P. and </w:t>
      </w:r>
      <w:proofErr w:type="spellStart"/>
      <w:r w:rsidRPr="006879E7">
        <w:rPr>
          <w:rFonts w:ascii="Times New Roman" w:hAnsi="Times New Roman" w:cs="Times New Roman"/>
          <w:sz w:val="24"/>
          <w:szCs w:val="24"/>
        </w:rPr>
        <w:t>Phene</w:t>
      </w:r>
      <w:proofErr w:type="spellEnd"/>
      <w:r w:rsidRPr="006879E7">
        <w:rPr>
          <w:rFonts w:ascii="Times New Roman" w:hAnsi="Times New Roman" w:cs="Times New Roman"/>
          <w:sz w:val="24"/>
          <w:szCs w:val="24"/>
        </w:rPr>
        <w:t>, A. (2004).</w:t>
      </w:r>
      <w:proofErr w:type="gramEnd"/>
      <w:r w:rsidRPr="006879E7">
        <w:rPr>
          <w:rFonts w:ascii="Times New Roman" w:hAnsi="Times New Roman" w:cs="Times New Roman"/>
          <w:sz w:val="24"/>
          <w:szCs w:val="24"/>
        </w:rPr>
        <w:t xml:space="preserve"> ‘Subsidiaries and knowledge creation: the influence of the MNC and host country on innovation’.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xml:space="preserve">, 25: 847–864. </w:t>
      </w:r>
    </w:p>
    <w:p w14:paraId="6F666792" w14:textId="77777777" w:rsidR="00D01063" w:rsidRPr="006879E7" w:rsidRDefault="00D01063"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shd w:val="clear" w:color="auto" w:fill="FFFFFF"/>
        </w:rPr>
        <w:t>Altomonte</w:t>
      </w:r>
      <w:proofErr w:type="spellEnd"/>
      <w:r w:rsidRPr="006879E7">
        <w:rPr>
          <w:rFonts w:ascii="Times New Roman" w:hAnsi="Times New Roman" w:cs="Times New Roman"/>
          <w:sz w:val="24"/>
          <w:szCs w:val="24"/>
          <w:shd w:val="clear" w:color="auto" w:fill="FFFFFF"/>
        </w:rPr>
        <w:t xml:space="preserve">, C., </w:t>
      </w:r>
      <w:r w:rsidR="00584BAA">
        <w:rPr>
          <w:rFonts w:ascii="Times New Roman" w:hAnsi="Times New Roman" w:cs="Times New Roman"/>
          <w:sz w:val="24"/>
          <w:szCs w:val="24"/>
          <w:shd w:val="clear" w:color="auto" w:fill="FFFFFF"/>
        </w:rPr>
        <w:t>and</w:t>
      </w:r>
      <w:r w:rsidR="00584BAA" w:rsidRPr="006879E7">
        <w:rPr>
          <w:rFonts w:ascii="Times New Roman" w:hAnsi="Times New Roman" w:cs="Times New Roman"/>
          <w:sz w:val="24"/>
          <w:szCs w:val="24"/>
          <w:shd w:val="clear" w:color="auto" w:fill="FFFFFF"/>
        </w:rPr>
        <w:t xml:space="preserve"> </w:t>
      </w:r>
      <w:proofErr w:type="spellStart"/>
      <w:r w:rsidRPr="006879E7">
        <w:rPr>
          <w:rFonts w:ascii="Times New Roman" w:hAnsi="Times New Roman" w:cs="Times New Roman"/>
          <w:sz w:val="24"/>
          <w:szCs w:val="24"/>
          <w:shd w:val="clear" w:color="auto" w:fill="FFFFFF"/>
        </w:rPr>
        <w:t>Rungi</w:t>
      </w:r>
      <w:proofErr w:type="spellEnd"/>
      <w:r w:rsidRPr="006879E7">
        <w:rPr>
          <w:rFonts w:ascii="Times New Roman" w:hAnsi="Times New Roman" w:cs="Times New Roman"/>
          <w:sz w:val="24"/>
          <w:szCs w:val="24"/>
          <w:shd w:val="clear" w:color="auto" w:fill="FFFFFF"/>
        </w:rPr>
        <w:t>, A. (2013).</w:t>
      </w:r>
      <w:proofErr w:type="gramEnd"/>
      <w:r w:rsidRPr="006879E7">
        <w:rPr>
          <w:rFonts w:ascii="Times New Roman" w:hAnsi="Times New Roman" w:cs="Times New Roman"/>
          <w:sz w:val="24"/>
          <w:szCs w:val="24"/>
          <w:shd w:val="clear" w:color="auto" w:fill="FFFFFF"/>
        </w:rPr>
        <w:t xml:space="preserve"> Business groups as hierarchies of firms: determinants of vertical integration and performance.</w:t>
      </w:r>
    </w:p>
    <w:p w14:paraId="46A040C7"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Ambos, B., </w:t>
      </w:r>
      <w:proofErr w:type="spellStart"/>
      <w:r w:rsidRPr="006879E7">
        <w:rPr>
          <w:rFonts w:ascii="Times New Roman" w:hAnsi="Times New Roman" w:cs="Times New Roman"/>
          <w:sz w:val="24"/>
          <w:szCs w:val="24"/>
        </w:rPr>
        <w:t>Asakawa</w:t>
      </w:r>
      <w:proofErr w:type="spellEnd"/>
      <w:r w:rsidRPr="006879E7">
        <w:rPr>
          <w:rFonts w:ascii="Times New Roman" w:hAnsi="Times New Roman" w:cs="Times New Roman"/>
          <w:sz w:val="24"/>
          <w:szCs w:val="24"/>
        </w:rPr>
        <w:t>, K. and Ambos, T. C. (2011).</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‘A dynamic perspective on subsidiary autonomy’.</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Global Strategy Journal</w:t>
      </w:r>
      <w:r w:rsidRPr="006879E7">
        <w:rPr>
          <w:rFonts w:ascii="Times New Roman" w:hAnsi="Times New Roman" w:cs="Times New Roman"/>
          <w:sz w:val="24"/>
          <w:szCs w:val="24"/>
        </w:rPr>
        <w:t>, 1: 301–316.</w:t>
      </w:r>
    </w:p>
    <w:p w14:paraId="0CE1EC23"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Anand</w:t>
      </w:r>
      <w:proofErr w:type="spellEnd"/>
      <w:r w:rsidRPr="006879E7">
        <w:rPr>
          <w:rFonts w:ascii="Times New Roman" w:hAnsi="Times New Roman" w:cs="Times New Roman"/>
          <w:sz w:val="24"/>
          <w:szCs w:val="24"/>
        </w:rPr>
        <w:t xml:space="preserve">, J. and </w:t>
      </w:r>
      <w:proofErr w:type="spellStart"/>
      <w:r w:rsidRPr="006879E7">
        <w:rPr>
          <w:rFonts w:ascii="Times New Roman" w:hAnsi="Times New Roman" w:cs="Times New Roman"/>
          <w:sz w:val="24"/>
          <w:szCs w:val="24"/>
        </w:rPr>
        <w:t>Delios</w:t>
      </w:r>
      <w:proofErr w:type="spellEnd"/>
      <w:r w:rsidRPr="006879E7">
        <w:rPr>
          <w:rFonts w:ascii="Times New Roman" w:hAnsi="Times New Roman" w:cs="Times New Roman"/>
          <w:sz w:val="24"/>
          <w:szCs w:val="24"/>
        </w:rPr>
        <w:t>, A. (1996).</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‘Competing globally: How Japanese MNCs have matched goals and strategy in India and China’.</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The Columbia Journal of World Business</w:t>
      </w:r>
      <w:r w:rsidRPr="006879E7">
        <w:rPr>
          <w:rFonts w:ascii="Times New Roman" w:hAnsi="Times New Roman" w:cs="Times New Roman"/>
          <w:sz w:val="24"/>
          <w:szCs w:val="24"/>
        </w:rPr>
        <w:t>, </w:t>
      </w:r>
      <w:r w:rsidRPr="006879E7">
        <w:rPr>
          <w:rFonts w:ascii="Times New Roman" w:hAnsi="Times New Roman" w:cs="Times New Roman"/>
          <w:i/>
          <w:iCs/>
          <w:sz w:val="24"/>
          <w:szCs w:val="24"/>
        </w:rPr>
        <w:t>31</w:t>
      </w:r>
      <w:r w:rsidRPr="006879E7">
        <w:rPr>
          <w:rFonts w:ascii="Times New Roman" w:hAnsi="Times New Roman" w:cs="Times New Roman"/>
          <w:sz w:val="24"/>
          <w:szCs w:val="24"/>
        </w:rPr>
        <w:t>(3), 50-62.</w:t>
      </w:r>
    </w:p>
    <w:p w14:paraId="522CA606"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Andersson, U., Björkman, I., and Forsgren, M. (2005). </w:t>
      </w:r>
      <w:proofErr w:type="gramStart"/>
      <w:r w:rsidRPr="006879E7">
        <w:rPr>
          <w:rFonts w:ascii="Times New Roman" w:hAnsi="Times New Roman" w:cs="Times New Roman"/>
          <w:sz w:val="24"/>
          <w:szCs w:val="24"/>
        </w:rPr>
        <w:t>‘Managing subsidiary knowledge creation: The effect of control mechanisms on subsidiary local embeddedness’.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14</w:t>
      </w:r>
      <w:r w:rsidRPr="006879E7">
        <w:rPr>
          <w:rFonts w:ascii="Times New Roman" w:hAnsi="Times New Roman" w:cs="Times New Roman"/>
          <w:sz w:val="24"/>
          <w:szCs w:val="24"/>
        </w:rPr>
        <w:t>(5), 521-538.</w:t>
      </w:r>
    </w:p>
    <w:p w14:paraId="15EA0D92" w14:textId="77777777" w:rsidR="00D46700" w:rsidRPr="006879E7" w:rsidRDefault="00D46700" w:rsidP="00D46700">
      <w:pPr>
        <w:spacing w:line="480" w:lineRule="auto"/>
        <w:jc w:val="both"/>
        <w:rPr>
          <w:rFonts w:ascii="Times New Roman" w:hAnsi="Times New Roman" w:cs="Times New Roman"/>
          <w:sz w:val="24"/>
          <w:szCs w:val="24"/>
          <w:lang w:val="en-US"/>
        </w:rPr>
      </w:pPr>
      <w:proofErr w:type="spellStart"/>
      <w:r w:rsidRPr="006879E7">
        <w:rPr>
          <w:rFonts w:ascii="Times New Roman" w:hAnsi="Times New Roman" w:cs="Times New Roman"/>
          <w:sz w:val="24"/>
          <w:szCs w:val="24"/>
          <w:lang w:val="en-US"/>
        </w:rPr>
        <w:t>Andersson</w:t>
      </w:r>
      <w:proofErr w:type="spellEnd"/>
      <w:r w:rsidRPr="006879E7">
        <w:rPr>
          <w:rFonts w:ascii="Times New Roman" w:hAnsi="Times New Roman" w:cs="Times New Roman"/>
          <w:sz w:val="24"/>
          <w:szCs w:val="24"/>
          <w:lang w:val="en-US"/>
        </w:rPr>
        <w:t xml:space="preserve">, U., and </w:t>
      </w:r>
      <w:proofErr w:type="spellStart"/>
      <w:r w:rsidRPr="006879E7">
        <w:rPr>
          <w:rFonts w:ascii="Times New Roman" w:hAnsi="Times New Roman" w:cs="Times New Roman"/>
          <w:sz w:val="24"/>
          <w:szCs w:val="24"/>
          <w:lang w:val="en-US"/>
        </w:rPr>
        <w:t>Forsgren</w:t>
      </w:r>
      <w:proofErr w:type="spellEnd"/>
      <w:r w:rsidRPr="006879E7">
        <w:rPr>
          <w:rFonts w:ascii="Times New Roman" w:hAnsi="Times New Roman" w:cs="Times New Roman"/>
          <w:sz w:val="24"/>
          <w:szCs w:val="24"/>
          <w:lang w:val="en-US"/>
        </w:rPr>
        <w:t>, M. (1996</w:t>
      </w:r>
      <w:proofErr w:type="gramStart"/>
      <w:r w:rsidRPr="006879E7">
        <w:rPr>
          <w:rFonts w:ascii="Times New Roman" w:hAnsi="Times New Roman" w:cs="Times New Roman"/>
          <w:sz w:val="24"/>
          <w:szCs w:val="24"/>
          <w:lang w:val="en-US"/>
        </w:rPr>
        <w:t>)s</w:t>
      </w:r>
      <w:proofErr w:type="gramEnd"/>
      <w:r w:rsidRPr="006879E7">
        <w:rPr>
          <w:rFonts w:ascii="Times New Roman" w:hAnsi="Times New Roman" w:cs="Times New Roman"/>
          <w:sz w:val="24"/>
          <w:szCs w:val="24"/>
          <w:lang w:val="en-US"/>
        </w:rPr>
        <w:t xml:space="preserve"> Subsidiary embeddedness and control in the multinational corporation. </w:t>
      </w:r>
      <w:r w:rsidRPr="006879E7">
        <w:rPr>
          <w:rFonts w:ascii="Times New Roman" w:hAnsi="Times New Roman" w:cs="Times New Roman"/>
          <w:i/>
          <w:iCs/>
          <w:sz w:val="24"/>
          <w:szCs w:val="24"/>
          <w:lang w:val="en-US"/>
        </w:rPr>
        <w:t>International Business Review</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5</w:t>
      </w:r>
      <w:r w:rsidRPr="006879E7">
        <w:rPr>
          <w:rFonts w:ascii="Times New Roman" w:hAnsi="Times New Roman" w:cs="Times New Roman"/>
          <w:sz w:val="24"/>
          <w:szCs w:val="24"/>
          <w:lang w:val="en-US"/>
        </w:rPr>
        <w:t>(5), 487-508.</w:t>
      </w:r>
    </w:p>
    <w:p w14:paraId="4F176843"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U, </w:t>
      </w:r>
      <w:proofErr w:type="spellStart"/>
      <w:r w:rsidRPr="006879E7">
        <w:rPr>
          <w:rFonts w:ascii="Times New Roman" w:hAnsi="Times New Roman" w:cs="Times New Roman"/>
          <w:sz w:val="24"/>
          <w:szCs w:val="24"/>
        </w:rPr>
        <w:t>Forsgren</w:t>
      </w:r>
      <w:proofErr w:type="spellEnd"/>
      <w:r w:rsidRPr="006879E7">
        <w:rPr>
          <w:rFonts w:ascii="Times New Roman" w:hAnsi="Times New Roman" w:cs="Times New Roman"/>
          <w:sz w:val="24"/>
          <w:szCs w:val="24"/>
        </w:rPr>
        <w:t>, M. and Holm, U. (2002) ‘</w:t>
      </w:r>
      <w:proofErr w:type="gramStart"/>
      <w:r w:rsidRPr="006879E7">
        <w:rPr>
          <w:rFonts w:ascii="Times New Roman" w:hAnsi="Times New Roman" w:cs="Times New Roman"/>
          <w:sz w:val="24"/>
          <w:szCs w:val="24"/>
        </w:rPr>
        <w:t>The</w:t>
      </w:r>
      <w:proofErr w:type="gramEnd"/>
      <w:r w:rsidRPr="006879E7">
        <w:rPr>
          <w:rFonts w:ascii="Times New Roman" w:hAnsi="Times New Roman" w:cs="Times New Roman"/>
          <w:sz w:val="24"/>
          <w:szCs w:val="24"/>
        </w:rPr>
        <w:t xml:space="preserve"> strategic impact of external networks: subsidiary performance and competence development in the multinational corporation.’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23(11): 979-996.</w:t>
      </w:r>
    </w:p>
    <w:p w14:paraId="5007C474"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xml:space="preserve">, T. and </w:t>
      </w:r>
      <w:proofErr w:type="spellStart"/>
      <w:r w:rsidRPr="006879E7">
        <w:rPr>
          <w:rFonts w:ascii="Times New Roman" w:hAnsi="Times New Roman" w:cs="Times New Roman"/>
          <w:sz w:val="24"/>
          <w:szCs w:val="24"/>
        </w:rPr>
        <w:t>Fredriksson</w:t>
      </w:r>
      <w:proofErr w:type="spellEnd"/>
      <w:r w:rsidRPr="006879E7">
        <w:rPr>
          <w:rFonts w:ascii="Times New Roman" w:hAnsi="Times New Roman" w:cs="Times New Roman"/>
          <w:sz w:val="24"/>
          <w:szCs w:val="24"/>
        </w:rPr>
        <w:t>, T. (1996).</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‘International organization of production and variation in exports from affiliates’.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249-263.</w:t>
      </w:r>
    </w:p>
    <w:p w14:paraId="5508887B"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Arthur, W. B. (1996). </w:t>
      </w:r>
      <w:proofErr w:type="gramStart"/>
      <w:r w:rsidRPr="006879E7">
        <w:rPr>
          <w:rFonts w:ascii="Times New Roman" w:hAnsi="Times New Roman" w:cs="Times New Roman"/>
          <w:sz w:val="24"/>
          <w:szCs w:val="24"/>
        </w:rPr>
        <w:t>‘Increasing Returns and the New World of Business’.</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Harvard Business Review</w:t>
      </w:r>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74</w:t>
      </w:r>
      <w:r w:rsidRPr="006879E7">
        <w:rPr>
          <w:rFonts w:ascii="Times New Roman" w:hAnsi="Times New Roman" w:cs="Times New Roman"/>
          <w:sz w:val="24"/>
          <w:szCs w:val="24"/>
        </w:rPr>
        <w:t>(4), 100-109.</w:t>
      </w:r>
    </w:p>
    <w:p w14:paraId="4368B791" w14:textId="77777777" w:rsidR="00D46700" w:rsidRPr="006879E7" w:rsidRDefault="00237A55"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lastRenderedPageBreak/>
        <w:t>Asakawa</w:t>
      </w:r>
      <w:proofErr w:type="spellEnd"/>
      <w:r w:rsidRPr="006879E7">
        <w:rPr>
          <w:rFonts w:ascii="Times New Roman" w:hAnsi="Times New Roman" w:cs="Times New Roman"/>
          <w:sz w:val="24"/>
          <w:szCs w:val="24"/>
        </w:rPr>
        <w:t>, K. (2001) Organizational tension in international R&amp;D management: the case of Japanese firms. </w:t>
      </w:r>
      <w:proofErr w:type="gramStart"/>
      <w:r w:rsidRPr="006879E7">
        <w:rPr>
          <w:rFonts w:ascii="Times New Roman" w:hAnsi="Times New Roman" w:cs="Times New Roman"/>
          <w:i/>
          <w:iCs/>
          <w:sz w:val="24"/>
          <w:szCs w:val="24"/>
        </w:rPr>
        <w:t>Research Policy</w:t>
      </w:r>
      <w:r w:rsidRPr="006879E7">
        <w:rPr>
          <w:rFonts w:ascii="Times New Roman" w:hAnsi="Times New Roman" w:cs="Times New Roman"/>
          <w:sz w:val="24"/>
          <w:szCs w:val="24"/>
        </w:rPr>
        <w:t>, </w:t>
      </w:r>
      <w:r w:rsidRPr="006879E7">
        <w:rPr>
          <w:rFonts w:ascii="Times New Roman" w:hAnsi="Times New Roman" w:cs="Times New Roman"/>
          <w:i/>
          <w:iCs/>
          <w:sz w:val="24"/>
          <w:szCs w:val="24"/>
        </w:rPr>
        <w:t>30</w:t>
      </w:r>
      <w:r w:rsidRPr="006879E7">
        <w:rPr>
          <w:rFonts w:ascii="Times New Roman" w:hAnsi="Times New Roman" w:cs="Times New Roman"/>
          <w:sz w:val="24"/>
          <w:szCs w:val="24"/>
        </w:rPr>
        <w:t>(5), 735-757</w:t>
      </w:r>
      <w:r w:rsidR="00D46700" w:rsidRPr="006879E7">
        <w:rPr>
          <w:rFonts w:ascii="Times New Roman" w:hAnsi="Times New Roman" w:cs="Times New Roman"/>
          <w:sz w:val="24"/>
          <w:szCs w:val="24"/>
        </w:rPr>
        <w:t>Barney, J. (1991).</w:t>
      </w:r>
      <w:proofErr w:type="gramEnd"/>
      <w:r w:rsidR="00D46700" w:rsidRPr="006879E7">
        <w:rPr>
          <w:rFonts w:ascii="Times New Roman" w:hAnsi="Times New Roman" w:cs="Times New Roman"/>
          <w:sz w:val="24"/>
          <w:szCs w:val="24"/>
        </w:rPr>
        <w:t xml:space="preserve"> ‘Firm resources and sustained competitive advantage’. </w:t>
      </w:r>
      <w:r w:rsidR="00D46700" w:rsidRPr="006879E7">
        <w:rPr>
          <w:rFonts w:ascii="Times New Roman" w:hAnsi="Times New Roman" w:cs="Times New Roman"/>
          <w:i/>
          <w:iCs/>
          <w:sz w:val="24"/>
          <w:szCs w:val="24"/>
        </w:rPr>
        <w:t>Journal of Management</w:t>
      </w:r>
      <w:r w:rsidR="00D46700" w:rsidRPr="006879E7">
        <w:rPr>
          <w:rFonts w:ascii="Times New Roman" w:hAnsi="Times New Roman" w:cs="Times New Roman"/>
          <w:sz w:val="24"/>
          <w:szCs w:val="24"/>
        </w:rPr>
        <w:t>, 17(1), 99-120.</w:t>
      </w:r>
    </w:p>
    <w:p w14:paraId="23570A32"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Bartlett, C. A. (1979). </w:t>
      </w:r>
      <w:r w:rsidRPr="006879E7">
        <w:rPr>
          <w:rFonts w:ascii="Times New Roman" w:hAnsi="Times New Roman" w:cs="Times New Roman"/>
          <w:i/>
          <w:sz w:val="24"/>
          <w:szCs w:val="24"/>
        </w:rPr>
        <w:t>Multinational structural evolution: The changing decision environment in international divisions</w:t>
      </w:r>
      <w:r w:rsidRPr="006879E7">
        <w:rPr>
          <w:rFonts w:ascii="Times New Roman" w:hAnsi="Times New Roman" w:cs="Times New Roman"/>
          <w:sz w:val="24"/>
          <w:szCs w:val="24"/>
        </w:rPr>
        <w:t xml:space="preserve">. </w:t>
      </w:r>
      <w:proofErr w:type="gramStart"/>
      <w:r w:rsidRPr="006879E7">
        <w:rPr>
          <w:rFonts w:ascii="Times New Roman" w:hAnsi="Times New Roman" w:cs="Times New Roman"/>
          <w:iCs/>
          <w:sz w:val="24"/>
          <w:szCs w:val="24"/>
        </w:rPr>
        <w:t>Unpublished Doctoral Dissertation</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Boston: Harvard Graduate School of Business Administration.</w:t>
      </w:r>
    </w:p>
    <w:p w14:paraId="5D2EF5CE"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Bartlett, C. A. and Ghoshal, S. (1989). </w:t>
      </w:r>
      <w:proofErr w:type="gramStart"/>
      <w:r w:rsidRPr="006879E7">
        <w:rPr>
          <w:rFonts w:ascii="Times New Roman" w:hAnsi="Times New Roman" w:cs="Times New Roman"/>
          <w:i/>
          <w:sz w:val="24"/>
          <w:szCs w:val="24"/>
        </w:rPr>
        <w:t>Managing Across Borders: The Transnational Solution</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Boston: Harvard Business School Press.</w:t>
      </w:r>
    </w:p>
    <w:p w14:paraId="6D98D146"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Bartlett, C. A., and Ghoshal, S. (2000). </w:t>
      </w:r>
      <w:r w:rsidRPr="006879E7">
        <w:rPr>
          <w:rFonts w:ascii="Times New Roman" w:hAnsi="Times New Roman" w:cs="Times New Roman"/>
          <w:i/>
          <w:iCs/>
          <w:sz w:val="24"/>
          <w:szCs w:val="24"/>
        </w:rPr>
        <w:t>Transnational Management</w:t>
      </w:r>
      <w:r w:rsidRPr="006879E7">
        <w:rPr>
          <w:rFonts w:ascii="Times New Roman" w:hAnsi="Times New Roman" w:cs="Times New Roman"/>
          <w:sz w:val="24"/>
          <w:szCs w:val="24"/>
        </w:rPr>
        <w:t xml:space="preserve">, Volume 4. Boston, MA: McGraw Hill. </w:t>
      </w:r>
    </w:p>
    <w:p w14:paraId="1AA16AC9"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Bartlett, C. A. and Ghoshal, S. (2002). </w:t>
      </w:r>
      <w:r w:rsidRPr="006879E7">
        <w:rPr>
          <w:rFonts w:ascii="Times New Roman" w:hAnsi="Times New Roman" w:cs="Times New Roman"/>
          <w:i/>
          <w:sz w:val="24"/>
          <w:szCs w:val="24"/>
        </w:rPr>
        <w:t>Managing Across Borders: The Transnational Solution</w:t>
      </w:r>
      <w:r w:rsidRPr="006879E7">
        <w:rPr>
          <w:rFonts w:ascii="Times New Roman" w:hAnsi="Times New Roman" w:cs="Times New Roman"/>
          <w:sz w:val="24"/>
          <w:szCs w:val="24"/>
        </w:rPr>
        <w:t>, Boston: Harvard Business School Press.</w:t>
      </w:r>
    </w:p>
    <w:p w14:paraId="3D8A5A57"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Bierly</w:t>
      </w:r>
      <w:proofErr w:type="spellEnd"/>
      <w:r w:rsidRPr="006879E7">
        <w:rPr>
          <w:rFonts w:ascii="Times New Roman" w:hAnsi="Times New Roman" w:cs="Times New Roman"/>
          <w:sz w:val="24"/>
          <w:szCs w:val="24"/>
        </w:rPr>
        <w:t xml:space="preserve">, P. and </w:t>
      </w:r>
      <w:proofErr w:type="spellStart"/>
      <w:r w:rsidRPr="006879E7">
        <w:rPr>
          <w:rFonts w:ascii="Times New Roman" w:hAnsi="Times New Roman" w:cs="Times New Roman"/>
          <w:sz w:val="24"/>
          <w:szCs w:val="24"/>
        </w:rPr>
        <w:t>Chakrabarti</w:t>
      </w:r>
      <w:proofErr w:type="spellEnd"/>
      <w:r w:rsidRPr="006879E7">
        <w:rPr>
          <w:rFonts w:ascii="Times New Roman" w:hAnsi="Times New Roman" w:cs="Times New Roman"/>
          <w:sz w:val="24"/>
          <w:szCs w:val="24"/>
        </w:rPr>
        <w:t>, A. (1996).</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‘Generic knowledge strategy in the US pharmaceutical industry’.</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17(S2), 123-135.</w:t>
      </w:r>
    </w:p>
    <w:p w14:paraId="7FB893B8"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Birkinshaw, J. (1996). ‘How multinational subsidiary mandates are gained and lost’.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467-495.</w:t>
      </w:r>
    </w:p>
    <w:p w14:paraId="6707EB0F"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Birkinshaw, J. and Hood, N. (1998).</w:t>
      </w:r>
      <w:proofErr w:type="gramEnd"/>
      <w:r w:rsidRPr="006879E7">
        <w:rPr>
          <w:rFonts w:ascii="Times New Roman" w:hAnsi="Times New Roman" w:cs="Times New Roman"/>
          <w:sz w:val="24"/>
          <w:szCs w:val="24"/>
        </w:rPr>
        <w:t> </w:t>
      </w:r>
      <w:proofErr w:type="gramStart"/>
      <w:r w:rsidRPr="006879E7">
        <w:rPr>
          <w:rFonts w:ascii="Times New Roman" w:hAnsi="Times New Roman" w:cs="Times New Roman"/>
          <w:i/>
          <w:iCs/>
          <w:sz w:val="24"/>
          <w:szCs w:val="24"/>
        </w:rPr>
        <w:t>Multinational Corporate Evolution and Subsidiary Development</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Macmillan.</w:t>
      </w:r>
    </w:p>
    <w:p w14:paraId="35D189F9"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Birkinshaw, J. M. and Morrison, A. J. (1995).</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‘Configurations of strategy and structure in subsidiaries of multinational corporations’.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729-753.</w:t>
      </w:r>
    </w:p>
    <w:p w14:paraId="42A6E209" w14:textId="77777777" w:rsidR="00D01063" w:rsidRPr="006879E7" w:rsidRDefault="00D01063"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shd w:val="clear" w:color="auto" w:fill="FFFFFF"/>
        </w:rPr>
        <w:lastRenderedPageBreak/>
        <w:t xml:space="preserve">Bloom, N., </w:t>
      </w:r>
      <w:proofErr w:type="spellStart"/>
      <w:r w:rsidRPr="006879E7">
        <w:rPr>
          <w:rFonts w:ascii="Times New Roman" w:hAnsi="Times New Roman" w:cs="Times New Roman"/>
          <w:sz w:val="24"/>
          <w:szCs w:val="24"/>
          <w:shd w:val="clear" w:color="auto" w:fill="FFFFFF"/>
        </w:rPr>
        <w:t>Sadun</w:t>
      </w:r>
      <w:proofErr w:type="spellEnd"/>
      <w:r w:rsidRPr="006879E7">
        <w:rPr>
          <w:rFonts w:ascii="Times New Roman" w:hAnsi="Times New Roman" w:cs="Times New Roman"/>
          <w:sz w:val="24"/>
          <w:szCs w:val="24"/>
          <w:shd w:val="clear" w:color="auto" w:fill="FFFFFF"/>
        </w:rPr>
        <w:t>, R., &amp; Van Reenen, J. (2012).</w:t>
      </w:r>
      <w:proofErr w:type="gramEnd"/>
      <w:r w:rsidRPr="006879E7">
        <w:rPr>
          <w:rFonts w:ascii="Times New Roman" w:hAnsi="Times New Roman" w:cs="Times New Roman"/>
          <w:sz w:val="24"/>
          <w:szCs w:val="24"/>
          <w:shd w:val="clear" w:color="auto" w:fill="FFFFFF"/>
        </w:rPr>
        <w:t xml:space="preserve"> Americans do IT better: US multinationals and the productivity miracle.</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The American Economic Review</w:t>
      </w:r>
      <w:proofErr w:type="gramStart"/>
      <w:r w:rsidRPr="006879E7">
        <w:rPr>
          <w:rFonts w:ascii="Times New Roman" w:hAnsi="Times New Roman" w:cs="Times New Roman"/>
          <w:sz w:val="24"/>
          <w:szCs w:val="24"/>
          <w:shd w:val="clear" w:color="auto" w:fill="FFFFFF"/>
        </w:rPr>
        <w:t>,</w:t>
      </w:r>
      <w:r w:rsidRPr="006879E7">
        <w:rPr>
          <w:rFonts w:ascii="Times New Roman" w:hAnsi="Times New Roman" w:cs="Times New Roman"/>
          <w:i/>
          <w:iCs/>
          <w:sz w:val="24"/>
          <w:szCs w:val="24"/>
          <w:shd w:val="clear" w:color="auto" w:fill="FFFFFF"/>
        </w:rPr>
        <w:t>102</w:t>
      </w:r>
      <w:proofErr w:type="gramEnd"/>
      <w:r w:rsidRPr="006879E7">
        <w:rPr>
          <w:rFonts w:ascii="Times New Roman" w:hAnsi="Times New Roman" w:cs="Times New Roman"/>
          <w:sz w:val="24"/>
          <w:szCs w:val="24"/>
          <w:shd w:val="clear" w:color="auto" w:fill="FFFFFF"/>
        </w:rPr>
        <w:t>(1), 167-201.</w:t>
      </w:r>
    </w:p>
    <w:p w14:paraId="173A3F2D"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Bouquet, C. and Birkinshaw, J. (2008) ‘Weight versus voice: How foreign subsidiaries gain attention from corporate headquarters’. </w:t>
      </w:r>
      <w:r w:rsidRPr="006879E7">
        <w:rPr>
          <w:rFonts w:ascii="Times New Roman" w:hAnsi="Times New Roman" w:cs="Times New Roman"/>
          <w:i/>
          <w:iCs/>
          <w:sz w:val="24"/>
          <w:szCs w:val="24"/>
        </w:rPr>
        <w:t>Academy of Management Journal,</w:t>
      </w:r>
      <w:r w:rsidRPr="006879E7">
        <w:rPr>
          <w:rFonts w:ascii="Times New Roman" w:hAnsi="Times New Roman" w:cs="Times New Roman"/>
          <w:sz w:val="24"/>
          <w:szCs w:val="24"/>
        </w:rPr>
        <w:t> 51(3): 577-601.</w:t>
      </w:r>
    </w:p>
    <w:p w14:paraId="309654E6"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lang w:val="en-US"/>
        </w:rPr>
        <w:t>Braconier</w:t>
      </w:r>
      <w:proofErr w:type="spellEnd"/>
      <w:r w:rsidRPr="006879E7">
        <w:rPr>
          <w:rFonts w:ascii="Times New Roman" w:hAnsi="Times New Roman" w:cs="Times New Roman"/>
          <w:sz w:val="24"/>
          <w:szCs w:val="24"/>
          <w:lang w:val="en-US"/>
        </w:rPr>
        <w:t xml:space="preserve">, H., </w:t>
      </w:r>
      <w:proofErr w:type="spellStart"/>
      <w:r w:rsidRPr="006879E7">
        <w:rPr>
          <w:rFonts w:ascii="Times New Roman" w:hAnsi="Times New Roman" w:cs="Times New Roman"/>
          <w:sz w:val="24"/>
          <w:szCs w:val="24"/>
          <w:lang w:val="en-US"/>
        </w:rPr>
        <w:t>Norbäck</w:t>
      </w:r>
      <w:proofErr w:type="spellEnd"/>
      <w:r w:rsidRPr="006879E7">
        <w:rPr>
          <w:rFonts w:ascii="Times New Roman" w:hAnsi="Times New Roman" w:cs="Times New Roman"/>
          <w:sz w:val="24"/>
          <w:szCs w:val="24"/>
          <w:lang w:val="en-US"/>
        </w:rPr>
        <w:t>, P. J. and Urban, D. (2005).</w:t>
      </w:r>
      <w:proofErr w:type="gramEnd"/>
      <w:r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rPr>
        <w:t>Multinational enterprises and wage costs: vertical FDI revisited’. </w:t>
      </w:r>
      <w:r w:rsidRPr="006879E7">
        <w:rPr>
          <w:rFonts w:ascii="Times New Roman" w:hAnsi="Times New Roman" w:cs="Times New Roman"/>
          <w:i/>
          <w:iCs/>
          <w:sz w:val="24"/>
          <w:szCs w:val="24"/>
        </w:rPr>
        <w:t>Journal of International Economics</w:t>
      </w:r>
      <w:r w:rsidRPr="006879E7">
        <w:rPr>
          <w:rFonts w:ascii="Times New Roman" w:hAnsi="Times New Roman" w:cs="Times New Roman"/>
          <w:sz w:val="24"/>
          <w:szCs w:val="24"/>
        </w:rPr>
        <w:t>, </w:t>
      </w:r>
      <w:r w:rsidRPr="006879E7">
        <w:rPr>
          <w:rFonts w:ascii="Times New Roman" w:hAnsi="Times New Roman" w:cs="Times New Roman"/>
          <w:i/>
          <w:iCs/>
          <w:sz w:val="24"/>
          <w:szCs w:val="24"/>
        </w:rPr>
        <w:t>67</w:t>
      </w:r>
      <w:r w:rsidRPr="006879E7">
        <w:rPr>
          <w:rFonts w:ascii="Times New Roman" w:hAnsi="Times New Roman" w:cs="Times New Roman"/>
          <w:sz w:val="24"/>
          <w:szCs w:val="24"/>
        </w:rPr>
        <w:t>(2), 446-470.</w:t>
      </w:r>
    </w:p>
    <w:p w14:paraId="1243D433"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Buckley, P. J. (2009). </w:t>
      </w:r>
      <w:proofErr w:type="gramStart"/>
      <w:r w:rsidRPr="006879E7">
        <w:rPr>
          <w:rFonts w:ascii="Times New Roman" w:hAnsi="Times New Roman" w:cs="Times New Roman"/>
          <w:sz w:val="24"/>
          <w:szCs w:val="24"/>
        </w:rPr>
        <w:t>‘The impact of the global factory on economic development’.</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World Business</w:t>
      </w:r>
      <w:r w:rsidRPr="006879E7">
        <w:rPr>
          <w:rFonts w:ascii="Times New Roman" w:hAnsi="Times New Roman" w:cs="Times New Roman"/>
          <w:sz w:val="24"/>
          <w:szCs w:val="24"/>
        </w:rPr>
        <w:t>, </w:t>
      </w:r>
      <w:r w:rsidRPr="006879E7">
        <w:rPr>
          <w:rFonts w:ascii="Times New Roman" w:hAnsi="Times New Roman" w:cs="Times New Roman"/>
          <w:i/>
          <w:iCs/>
          <w:sz w:val="24"/>
          <w:szCs w:val="24"/>
        </w:rPr>
        <w:t>44</w:t>
      </w:r>
      <w:r w:rsidRPr="006879E7">
        <w:rPr>
          <w:rFonts w:ascii="Times New Roman" w:hAnsi="Times New Roman" w:cs="Times New Roman"/>
          <w:sz w:val="24"/>
          <w:szCs w:val="24"/>
        </w:rPr>
        <w:t>(2), 131-143.</w:t>
      </w:r>
    </w:p>
    <w:p w14:paraId="4F30576F"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Buckley, P. J. and </w:t>
      </w:r>
      <w:proofErr w:type="spellStart"/>
      <w:r w:rsidRPr="006879E7">
        <w:rPr>
          <w:rFonts w:ascii="Times New Roman" w:hAnsi="Times New Roman" w:cs="Times New Roman"/>
          <w:sz w:val="24"/>
          <w:szCs w:val="24"/>
        </w:rPr>
        <w:t>Casson</w:t>
      </w:r>
      <w:proofErr w:type="spellEnd"/>
      <w:r w:rsidRPr="006879E7">
        <w:rPr>
          <w:rFonts w:ascii="Times New Roman" w:hAnsi="Times New Roman" w:cs="Times New Roman"/>
          <w:sz w:val="24"/>
          <w:szCs w:val="24"/>
        </w:rPr>
        <w:t>, M. (1981).</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‘The optimal timing of a foreign direct investment’.</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The Economic Journal</w:t>
      </w:r>
      <w:r w:rsidRPr="006879E7">
        <w:rPr>
          <w:rFonts w:ascii="Times New Roman" w:hAnsi="Times New Roman" w:cs="Times New Roman"/>
          <w:sz w:val="24"/>
          <w:szCs w:val="24"/>
        </w:rPr>
        <w:t>, 75-87.</w:t>
      </w:r>
    </w:p>
    <w:p w14:paraId="41A3B340" w14:textId="146C62D1" w:rsidR="007D296D" w:rsidRPr="00F91997" w:rsidRDefault="00D46700" w:rsidP="00F91997">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Buckley, P. J. and Ghauri, P. N. (2004).</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‘Globalisation, economic geography and the strategy of multinational enterprises’.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35</w:t>
      </w:r>
      <w:r w:rsidRPr="006879E7">
        <w:rPr>
          <w:rFonts w:ascii="Times New Roman" w:hAnsi="Times New Roman" w:cs="Times New Roman"/>
          <w:sz w:val="24"/>
          <w:szCs w:val="24"/>
        </w:rPr>
        <w:t>(2), 81-98.</w:t>
      </w:r>
    </w:p>
    <w:p w14:paraId="40208101" w14:textId="77777777" w:rsidR="007D296D" w:rsidRPr="006101CF" w:rsidRDefault="007D296D" w:rsidP="007D296D">
      <w:pPr>
        <w:pStyle w:val="xmsonormal"/>
        <w:shd w:val="clear" w:color="auto" w:fill="FFFFFF"/>
        <w:spacing w:before="0" w:beforeAutospacing="0" w:after="0" w:afterAutospacing="0"/>
        <w:rPr>
          <w:color w:val="222222"/>
          <w:shd w:val="clear" w:color="auto" w:fill="FFFFFF"/>
          <w:lang w:val="en-US"/>
        </w:rPr>
      </w:pPr>
      <w:r w:rsidRPr="006101CF">
        <w:rPr>
          <w:color w:val="222222"/>
          <w:shd w:val="clear" w:color="auto" w:fill="FFFFFF"/>
          <w:lang w:val="en-US"/>
        </w:rPr>
        <w:t xml:space="preserve">Burt, R. S. (1992). </w:t>
      </w:r>
      <w:proofErr w:type="gramStart"/>
      <w:r w:rsidRPr="006101CF">
        <w:rPr>
          <w:color w:val="222222"/>
          <w:shd w:val="clear" w:color="auto" w:fill="FFFFFF"/>
          <w:lang w:val="en-US"/>
        </w:rPr>
        <w:t>Structural hole.</w:t>
      </w:r>
      <w:proofErr w:type="gramEnd"/>
      <w:r w:rsidRPr="006101CF">
        <w:rPr>
          <w:rStyle w:val="apple-converted-space"/>
          <w:rFonts w:eastAsiaTheme="majorEastAsia"/>
          <w:color w:val="222222"/>
          <w:shd w:val="clear" w:color="auto" w:fill="FFFFFF"/>
          <w:lang w:val="en-US"/>
        </w:rPr>
        <w:t> </w:t>
      </w:r>
      <w:proofErr w:type="gramStart"/>
      <w:r w:rsidRPr="006101CF">
        <w:rPr>
          <w:i/>
          <w:iCs/>
          <w:color w:val="222222"/>
          <w:shd w:val="clear" w:color="auto" w:fill="FFFFFF"/>
          <w:lang w:val="en-US"/>
        </w:rPr>
        <w:t>Harvard Business School Press, Cambridge, MA</w:t>
      </w:r>
      <w:r w:rsidRPr="006101CF">
        <w:rPr>
          <w:color w:val="222222"/>
          <w:shd w:val="clear" w:color="auto" w:fill="FFFFFF"/>
          <w:lang w:val="en-US"/>
        </w:rPr>
        <w:t>.</w:t>
      </w:r>
      <w:proofErr w:type="gramEnd"/>
    </w:p>
    <w:p w14:paraId="3A01ECA3" w14:textId="77777777" w:rsidR="007D296D" w:rsidRPr="006101CF" w:rsidRDefault="007D296D" w:rsidP="007D296D">
      <w:pPr>
        <w:pStyle w:val="xmsonormal"/>
        <w:shd w:val="clear" w:color="auto" w:fill="FFFFFF"/>
        <w:spacing w:before="0" w:beforeAutospacing="0" w:after="0" w:afterAutospacing="0"/>
        <w:rPr>
          <w:color w:val="222222"/>
          <w:shd w:val="clear" w:color="auto" w:fill="FFFFFF"/>
          <w:lang w:val="en-US"/>
        </w:rPr>
      </w:pPr>
    </w:p>
    <w:p w14:paraId="7C6315FB" w14:textId="77777777" w:rsidR="00F91997" w:rsidRPr="00FB1AA3" w:rsidRDefault="00F91997" w:rsidP="00F91997">
      <w:pPr>
        <w:spacing w:line="240" w:lineRule="auto"/>
        <w:rPr>
          <w:rFonts w:ascii="Times New Roman" w:hAnsi="Times New Roman" w:cs="Times New Roman"/>
          <w:color w:val="222222"/>
          <w:sz w:val="24"/>
          <w:szCs w:val="24"/>
          <w:shd w:val="clear" w:color="auto" w:fill="FFFFFF"/>
          <w:lang w:val="en-US"/>
        </w:rPr>
      </w:pPr>
      <w:r w:rsidRPr="00125AA9">
        <w:rPr>
          <w:rFonts w:ascii="Times New Roman" w:hAnsi="Times New Roman" w:cs="Times New Roman"/>
          <w:color w:val="222222"/>
          <w:sz w:val="24"/>
          <w:szCs w:val="24"/>
          <w:shd w:val="clear" w:color="auto" w:fill="FFFFFF"/>
          <w:lang w:val="en-US"/>
        </w:rPr>
        <w:t xml:space="preserve">Burt, R. S. (1997). </w:t>
      </w:r>
      <w:proofErr w:type="gramStart"/>
      <w:r w:rsidRPr="00125AA9">
        <w:rPr>
          <w:rFonts w:ascii="Times New Roman" w:hAnsi="Times New Roman" w:cs="Times New Roman"/>
          <w:color w:val="222222"/>
          <w:sz w:val="24"/>
          <w:szCs w:val="24"/>
          <w:shd w:val="clear" w:color="auto" w:fill="FFFFFF"/>
          <w:lang w:val="en-US"/>
        </w:rPr>
        <w:t>A note on social capital and network content.</w:t>
      </w:r>
      <w:proofErr w:type="gramEnd"/>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Social Networks</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19</w:t>
      </w:r>
      <w:r w:rsidRPr="006101CF">
        <w:rPr>
          <w:rFonts w:ascii="Times New Roman" w:hAnsi="Times New Roman" w:cs="Times New Roman"/>
          <w:color w:val="222222"/>
          <w:sz w:val="24"/>
          <w:szCs w:val="24"/>
          <w:shd w:val="clear" w:color="auto" w:fill="FFFFFF"/>
          <w:lang w:val="en-US"/>
        </w:rPr>
        <w:t>(4), 355-373.</w:t>
      </w:r>
    </w:p>
    <w:p w14:paraId="76E00AEB" w14:textId="534A4A7D" w:rsidR="007D296D" w:rsidRDefault="007D296D" w:rsidP="007D296D">
      <w:pPr>
        <w:pStyle w:val="xmsonormal"/>
        <w:shd w:val="clear" w:color="auto" w:fill="FFFFFF"/>
        <w:spacing w:before="0" w:beforeAutospacing="0" w:after="0" w:afterAutospacing="0"/>
        <w:rPr>
          <w:color w:val="222222"/>
          <w:shd w:val="clear" w:color="auto" w:fill="FFFFFF"/>
          <w:lang w:val="en-US"/>
        </w:rPr>
      </w:pPr>
      <w:r w:rsidRPr="006101CF">
        <w:rPr>
          <w:color w:val="222222"/>
          <w:shd w:val="clear" w:color="auto" w:fill="FFFFFF"/>
          <w:lang w:val="en-US"/>
        </w:rPr>
        <w:t xml:space="preserve">Burt, R. S. (2001). </w:t>
      </w:r>
      <w:proofErr w:type="gramStart"/>
      <w:r w:rsidRPr="006101CF">
        <w:rPr>
          <w:color w:val="222222"/>
          <w:shd w:val="clear" w:color="auto" w:fill="FFFFFF"/>
          <w:lang w:val="en-US"/>
        </w:rPr>
        <w:t>Closure as Social Capital.</w:t>
      </w:r>
      <w:proofErr w:type="gramEnd"/>
      <w:r w:rsidRPr="006101CF">
        <w:rPr>
          <w:color w:val="222222"/>
          <w:shd w:val="clear" w:color="auto" w:fill="FFFFFF"/>
          <w:lang w:val="en-US"/>
        </w:rPr>
        <w:t> </w:t>
      </w:r>
      <w:r w:rsidRPr="006101CF">
        <w:rPr>
          <w:i/>
          <w:iCs/>
          <w:color w:val="222222"/>
          <w:shd w:val="clear" w:color="auto" w:fill="FFFFFF"/>
          <w:lang w:val="en-US"/>
        </w:rPr>
        <w:t>Social capital: Theory and Research</w:t>
      </w:r>
      <w:r w:rsidRPr="006101CF">
        <w:rPr>
          <w:color w:val="222222"/>
          <w:shd w:val="clear" w:color="auto" w:fill="FFFFFF"/>
          <w:lang w:val="en-US"/>
        </w:rPr>
        <w:t>, 31-55.</w:t>
      </w:r>
    </w:p>
    <w:p w14:paraId="2B73CC2B" w14:textId="77777777" w:rsidR="00F91997" w:rsidRDefault="00F91997" w:rsidP="00F91997">
      <w:pPr>
        <w:pStyle w:val="xmsonormal"/>
        <w:shd w:val="clear" w:color="auto" w:fill="FFFFFF"/>
        <w:spacing w:before="0" w:beforeAutospacing="0" w:after="0" w:afterAutospacing="0"/>
        <w:rPr>
          <w:color w:val="222222"/>
          <w:shd w:val="clear" w:color="auto" w:fill="FFFFFF"/>
          <w:lang w:val="en-US"/>
        </w:rPr>
      </w:pPr>
    </w:p>
    <w:p w14:paraId="18F5DC43" w14:textId="5CF3EA11" w:rsidR="009708AA" w:rsidRDefault="00F91997" w:rsidP="005B7360">
      <w:pPr>
        <w:pStyle w:val="xmsonormal"/>
        <w:shd w:val="clear" w:color="auto" w:fill="FFFFFF"/>
        <w:spacing w:before="0" w:beforeAutospacing="0" w:after="0" w:afterAutospacing="0"/>
        <w:rPr>
          <w:color w:val="222222"/>
          <w:shd w:val="clear" w:color="auto" w:fill="FFFFFF"/>
          <w:lang w:val="en-US"/>
        </w:rPr>
      </w:pPr>
      <w:r w:rsidRPr="006101CF">
        <w:rPr>
          <w:color w:val="222222"/>
          <w:shd w:val="clear" w:color="auto" w:fill="FFFFFF"/>
          <w:lang w:val="en-US"/>
        </w:rPr>
        <w:t>Burt, R. S. (2009).</w:t>
      </w:r>
      <w:r w:rsidRPr="006101CF">
        <w:rPr>
          <w:rStyle w:val="apple-converted-space"/>
          <w:rFonts w:eastAsiaTheme="majorEastAsia"/>
          <w:color w:val="222222"/>
          <w:shd w:val="clear" w:color="auto" w:fill="FFFFFF"/>
          <w:lang w:val="en-US"/>
        </w:rPr>
        <w:t> </w:t>
      </w:r>
      <w:r w:rsidRPr="006101CF">
        <w:rPr>
          <w:i/>
          <w:iCs/>
          <w:color w:val="222222"/>
          <w:shd w:val="clear" w:color="auto" w:fill="FFFFFF"/>
          <w:lang w:val="en-US"/>
        </w:rPr>
        <w:t>Structural holes: The social structure of competition</w:t>
      </w:r>
      <w:r w:rsidRPr="006101CF">
        <w:rPr>
          <w:color w:val="222222"/>
          <w:shd w:val="clear" w:color="auto" w:fill="FFFFFF"/>
          <w:lang w:val="en-US"/>
        </w:rPr>
        <w:t xml:space="preserve">. </w:t>
      </w:r>
      <w:proofErr w:type="gramStart"/>
      <w:r w:rsidRPr="001B6114">
        <w:rPr>
          <w:color w:val="222222"/>
          <w:shd w:val="clear" w:color="auto" w:fill="FFFFFF"/>
          <w:lang w:val="en-US"/>
        </w:rPr>
        <w:t>Harvard University Press.</w:t>
      </w:r>
      <w:proofErr w:type="gramEnd"/>
    </w:p>
    <w:p w14:paraId="146780E5" w14:textId="77777777" w:rsidR="005B7360" w:rsidRDefault="005B7360" w:rsidP="005B7360">
      <w:pPr>
        <w:pStyle w:val="xmsonormal"/>
        <w:shd w:val="clear" w:color="auto" w:fill="FFFFFF"/>
        <w:spacing w:before="0" w:beforeAutospacing="0" w:after="0" w:afterAutospacing="0"/>
        <w:rPr>
          <w:color w:val="222222"/>
          <w:shd w:val="clear" w:color="auto" w:fill="FFFFFF"/>
          <w:lang w:val="en-US"/>
        </w:rPr>
      </w:pPr>
    </w:p>
    <w:p w14:paraId="564BB776"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Cantwell, J. (1994). </w:t>
      </w:r>
      <w:proofErr w:type="gramStart"/>
      <w:r w:rsidRPr="006879E7">
        <w:rPr>
          <w:rFonts w:ascii="Times New Roman" w:hAnsi="Times New Roman" w:cs="Times New Roman"/>
          <w:i/>
          <w:iCs/>
          <w:sz w:val="24"/>
          <w:szCs w:val="24"/>
        </w:rPr>
        <w:t xml:space="preserve">Transnational corporations and innovatory activities, </w:t>
      </w:r>
      <w:r w:rsidRPr="006879E7">
        <w:rPr>
          <w:rFonts w:ascii="Times New Roman" w:hAnsi="Times New Roman" w:cs="Times New Roman"/>
          <w:sz w:val="24"/>
          <w:szCs w:val="24"/>
        </w:rPr>
        <w:t>Vol 17.</w:t>
      </w:r>
      <w:proofErr w:type="gramEnd"/>
      <w:r w:rsidRPr="006879E7">
        <w:rPr>
          <w:rFonts w:ascii="Times New Roman" w:hAnsi="Times New Roman" w:cs="Times New Roman"/>
          <w:sz w:val="24"/>
          <w:szCs w:val="24"/>
        </w:rPr>
        <w:t xml:space="preserve"> US: Taylor &amp; Francis.</w:t>
      </w:r>
    </w:p>
    <w:p w14:paraId="31CA0009" w14:textId="77777777" w:rsidR="00D46700" w:rsidRPr="006879E7" w:rsidRDefault="00D46700" w:rsidP="00D46700">
      <w:pPr>
        <w:spacing w:line="480" w:lineRule="auto"/>
        <w:jc w:val="both"/>
        <w:rPr>
          <w:rFonts w:ascii="Times New Roman" w:hAnsi="Times New Roman" w:cs="Times New Roman"/>
          <w:sz w:val="24"/>
          <w:szCs w:val="24"/>
          <w:lang w:val="en-US"/>
        </w:rPr>
      </w:pPr>
      <w:r w:rsidRPr="006879E7">
        <w:rPr>
          <w:rFonts w:ascii="Times New Roman" w:hAnsi="Times New Roman" w:cs="Times New Roman"/>
          <w:sz w:val="24"/>
          <w:szCs w:val="24"/>
          <w:lang w:val="en-US"/>
        </w:rPr>
        <w:t xml:space="preserve">Cantwell, J., and </w:t>
      </w:r>
      <w:proofErr w:type="spellStart"/>
      <w:r w:rsidRPr="006879E7">
        <w:rPr>
          <w:rFonts w:ascii="Times New Roman" w:hAnsi="Times New Roman" w:cs="Times New Roman"/>
          <w:sz w:val="24"/>
          <w:szCs w:val="24"/>
          <w:lang w:val="en-US"/>
        </w:rPr>
        <w:t>Mudambi</w:t>
      </w:r>
      <w:proofErr w:type="spellEnd"/>
      <w:r w:rsidRPr="006879E7">
        <w:rPr>
          <w:rFonts w:ascii="Times New Roman" w:hAnsi="Times New Roman" w:cs="Times New Roman"/>
          <w:sz w:val="24"/>
          <w:szCs w:val="24"/>
          <w:lang w:val="en-US"/>
        </w:rPr>
        <w:t>, R. (2005) MNE competence</w:t>
      </w:r>
      <w:r w:rsidRPr="006879E7">
        <w:rPr>
          <w:rFonts w:ascii="Cambria Math" w:eastAsia="Calibri" w:hAnsi="Cambria Math" w:cs="Cambria Math"/>
          <w:sz w:val="24"/>
          <w:szCs w:val="24"/>
          <w:lang w:val="en-US"/>
        </w:rPr>
        <w:t>‐</w:t>
      </w:r>
      <w:r w:rsidRPr="006879E7">
        <w:rPr>
          <w:rFonts w:ascii="Times New Roman" w:hAnsi="Times New Roman" w:cs="Times New Roman"/>
          <w:sz w:val="24"/>
          <w:szCs w:val="24"/>
          <w:lang w:val="en-US"/>
        </w:rPr>
        <w:t>creating subsidiary mandates. </w:t>
      </w:r>
      <w:r w:rsidRPr="006879E7">
        <w:rPr>
          <w:rFonts w:ascii="Times New Roman" w:hAnsi="Times New Roman" w:cs="Times New Roman"/>
          <w:i/>
          <w:iCs/>
          <w:sz w:val="24"/>
          <w:szCs w:val="24"/>
          <w:lang w:val="en-US"/>
        </w:rPr>
        <w:t>Strategic Management Journal</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26</w:t>
      </w:r>
      <w:r w:rsidRPr="006879E7">
        <w:rPr>
          <w:rFonts w:ascii="Times New Roman" w:hAnsi="Times New Roman" w:cs="Times New Roman"/>
          <w:sz w:val="24"/>
          <w:szCs w:val="24"/>
          <w:lang w:val="en-US"/>
        </w:rPr>
        <w:t>(12), 1109-1128.</w:t>
      </w:r>
    </w:p>
    <w:p w14:paraId="2D702EC4"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lastRenderedPageBreak/>
        <w:t>Caves, R. E. (1996).</w:t>
      </w:r>
      <w:proofErr w:type="gramEnd"/>
      <w:r w:rsidRPr="006879E7">
        <w:rPr>
          <w:rFonts w:ascii="Times New Roman" w:hAnsi="Times New Roman" w:cs="Times New Roman"/>
          <w:sz w:val="24"/>
          <w:szCs w:val="24"/>
        </w:rPr>
        <w:t> </w:t>
      </w:r>
      <w:proofErr w:type="gramStart"/>
      <w:r w:rsidRPr="006879E7">
        <w:rPr>
          <w:rFonts w:ascii="Times New Roman" w:hAnsi="Times New Roman" w:cs="Times New Roman"/>
          <w:i/>
          <w:iCs/>
          <w:sz w:val="24"/>
          <w:szCs w:val="24"/>
        </w:rPr>
        <w:t>Multinational Enterprise and Economic Analysis</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Cambridge: Cambridge University Press. </w:t>
      </w:r>
    </w:p>
    <w:p w14:paraId="43BED258"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Chandler, A. D. (1986). </w:t>
      </w:r>
      <w:r w:rsidRPr="006879E7">
        <w:rPr>
          <w:rFonts w:ascii="Times New Roman" w:hAnsi="Times New Roman" w:cs="Times New Roman"/>
          <w:i/>
          <w:iCs/>
          <w:sz w:val="24"/>
          <w:szCs w:val="24"/>
        </w:rPr>
        <w:t>The Evolution of Modern Global Competition: Competition in Global Industries</w:t>
      </w:r>
      <w:r w:rsidRPr="006879E7">
        <w:rPr>
          <w:rFonts w:ascii="Times New Roman" w:hAnsi="Times New Roman" w:cs="Times New Roman"/>
          <w:sz w:val="24"/>
          <w:szCs w:val="24"/>
        </w:rPr>
        <w:t>, 405-448.</w:t>
      </w:r>
    </w:p>
    <w:p w14:paraId="0A985C34" w14:textId="77777777" w:rsidR="00D46700" w:rsidRPr="006879E7" w:rsidRDefault="00D46700" w:rsidP="00D46700">
      <w:pPr>
        <w:spacing w:line="480" w:lineRule="auto"/>
        <w:jc w:val="both"/>
        <w:rPr>
          <w:rFonts w:ascii="Times New Roman" w:hAnsi="Times New Roman" w:cs="Times New Roman"/>
          <w:sz w:val="24"/>
          <w:szCs w:val="24"/>
          <w:lang w:val="en-US"/>
        </w:rPr>
      </w:pPr>
      <w:r w:rsidRPr="006879E7">
        <w:rPr>
          <w:rFonts w:ascii="Times New Roman" w:hAnsi="Times New Roman" w:cs="Times New Roman"/>
          <w:sz w:val="24"/>
          <w:szCs w:val="24"/>
          <w:lang w:val="en-US"/>
        </w:rPr>
        <w:t>Chang, E., and Taylor, M. S. (1999). Control in multinational corporations (MNCs): The case of Korean manufacturing subsidiaries. </w:t>
      </w:r>
      <w:r w:rsidRPr="006879E7">
        <w:rPr>
          <w:rFonts w:ascii="Times New Roman" w:hAnsi="Times New Roman" w:cs="Times New Roman"/>
          <w:i/>
          <w:iCs/>
          <w:sz w:val="24"/>
          <w:szCs w:val="24"/>
          <w:lang w:val="en-US"/>
        </w:rPr>
        <w:t>Journal of Management</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25</w:t>
      </w:r>
      <w:r w:rsidRPr="006879E7">
        <w:rPr>
          <w:rFonts w:ascii="Times New Roman" w:hAnsi="Times New Roman" w:cs="Times New Roman"/>
          <w:sz w:val="24"/>
          <w:szCs w:val="24"/>
          <w:lang w:val="en-US"/>
        </w:rPr>
        <w:t>(4), 541-565.</w:t>
      </w:r>
    </w:p>
    <w:p w14:paraId="1215EF64"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Chen, R. and </w:t>
      </w:r>
      <w:proofErr w:type="spellStart"/>
      <w:r w:rsidRPr="006879E7">
        <w:rPr>
          <w:rFonts w:ascii="Times New Roman" w:hAnsi="Times New Roman" w:cs="Times New Roman"/>
          <w:sz w:val="24"/>
          <w:szCs w:val="24"/>
        </w:rPr>
        <w:t>Cannice</w:t>
      </w:r>
      <w:proofErr w:type="spellEnd"/>
      <w:r w:rsidRPr="006879E7">
        <w:rPr>
          <w:rFonts w:ascii="Times New Roman" w:hAnsi="Times New Roman" w:cs="Times New Roman"/>
          <w:sz w:val="24"/>
          <w:szCs w:val="24"/>
        </w:rPr>
        <w:t xml:space="preserve">, M. V. (2006). </w:t>
      </w:r>
      <w:proofErr w:type="gramStart"/>
      <w:r w:rsidRPr="006879E7">
        <w:rPr>
          <w:rFonts w:ascii="Times New Roman" w:hAnsi="Times New Roman" w:cs="Times New Roman"/>
          <w:sz w:val="24"/>
          <w:szCs w:val="24"/>
        </w:rPr>
        <w:t>‘Global integration and the performance of multinationals’ subsidiaries in emerging markets’.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Ivey Business Journal</w:t>
      </w:r>
      <w:r w:rsidRPr="006879E7">
        <w:rPr>
          <w:rFonts w:ascii="Times New Roman" w:hAnsi="Times New Roman" w:cs="Times New Roman"/>
          <w:sz w:val="24"/>
          <w:szCs w:val="24"/>
        </w:rPr>
        <w:t>, </w:t>
      </w:r>
      <w:r w:rsidRPr="006879E7">
        <w:rPr>
          <w:rFonts w:ascii="Times New Roman" w:hAnsi="Times New Roman" w:cs="Times New Roman"/>
          <w:i/>
          <w:iCs/>
          <w:sz w:val="24"/>
          <w:szCs w:val="24"/>
        </w:rPr>
        <w:t>70</w:t>
      </w:r>
      <w:r w:rsidRPr="006879E7">
        <w:rPr>
          <w:rFonts w:ascii="Times New Roman" w:hAnsi="Times New Roman" w:cs="Times New Roman"/>
          <w:sz w:val="24"/>
          <w:szCs w:val="24"/>
        </w:rPr>
        <w:t>(3), 1-9.</w:t>
      </w:r>
    </w:p>
    <w:p w14:paraId="6E8D8127"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Ciabuschi</w:t>
      </w:r>
      <w:proofErr w:type="spellEnd"/>
      <w:r w:rsidRPr="006879E7">
        <w:rPr>
          <w:rFonts w:ascii="Times New Roman" w:hAnsi="Times New Roman" w:cs="Times New Roman"/>
          <w:sz w:val="24"/>
          <w:szCs w:val="24"/>
        </w:rPr>
        <w:t>, F., Holm, U. and Martín, O. (2014).</w:t>
      </w:r>
      <w:proofErr w:type="gramEnd"/>
      <w:r w:rsidRPr="006879E7">
        <w:rPr>
          <w:rFonts w:ascii="Times New Roman" w:hAnsi="Times New Roman" w:cs="Times New Roman"/>
          <w:sz w:val="24"/>
          <w:szCs w:val="24"/>
        </w:rPr>
        <w:t xml:space="preserve"> ‘Dual embeddedness, influence and performance of innovating subsidiaries in the multinational corporation’,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23(5): 897-909.</w:t>
      </w:r>
    </w:p>
    <w:p w14:paraId="45A0AD5A"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fr-FR"/>
        </w:rPr>
        <w:t>Cui, A. S., Griffith, D. A. and Cavusgil, S. T. (2005). ‘</w:t>
      </w:r>
      <w:r w:rsidRPr="006879E7">
        <w:rPr>
          <w:rFonts w:ascii="Times New Roman" w:hAnsi="Times New Roman" w:cs="Times New Roman"/>
          <w:sz w:val="24"/>
          <w:szCs w:val="24"/>
        </w:rPr>
        <w:t>The influence of competitive intensity and market dynamism on knowledge management capabilities of multinational corporation subsidiaries’. </w:t>
      </w:r>
      <w:r w:rsidRPr="006879E7">
        <w:rPr>
          <w:rFonts w:ascii="Times New Roman" w:hAnsi="Times New Roman" w:cs="Times New Roman"/>
          <w:i/>
          <w:iCs/>
          <w:sz w:val="24"/>
          <w:szCs w:val="24"/>
        </w:rPr>
        <w:t>Journal of International Marketing</w:t>
      </w:r>
      <w:r w:rsidRPr="006879E7">
        <w:rPr>
          <w:rFonts w:ascii="Times New Roman" w:hAnsi="Times New Roman" w:cs="Times New Roman"/>
          <w:sz w:val="24"/>
          <w:szCs w:val="24"/>
        </w:rPr>
        <w:t>, </w:t>
      </w:r>
      <w:r w:rsidRPr="006879E7">
        <w:rPr>
          <w:rFonts w:ascii="Times New Roman" w:hAnsi="Times New Roman" w:cs="Times New Roman"/>
          <w:i/>
          <w:iCs/>
          <w:sz w:val="24"/>
          <w:szCs w:val="24"/>
        </w:rPr>
        <w:t>13</w:t>
      </w:r>
      <w:r w:rsidRPr="006879E7">
        <w:rPr>
          <w:rFonts w:ascii="Times New Roman" w:hAnsi="Times New Roman" w:cs="Times New Roman"/>
          <w:sz w:val="24"/>
          <w:szCs w:val="24"/>
        </w:rPr>
        <w:t>(3), 32-53.</w:t>
      </w:r>
    </w:p>
    <w:p w14:paraId="40273D06"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D’Cruz</w:t>
      </w:r>
      <w:proofErr w:type="spellEnd"/>
      <w:r w:rsidRPr="006879E7">
        <w:rPr>
          <w:rFonts w:ascii="Times New Roman" w:hAnsi="Times New Roman" w:cs="Times New Roman"/>
          <w:sz w:val="24"/>
          <w:szCs w:val="24"/>
        </w:rPr>
        <w:t xml:space="preserve">, J. R. (1986). </w:t>
      </w:r>
      <w:proofErr w:type="gramStart"/>
      <w:r w:rsidRPr="006879E7">
        <w:rPr>
          <w:rFonts w:ascii="Times New Roman" w:hAnsi="Times New Roman" w:cs="Times New Roman"/>
          <w:i/>
          <w:sz w:val="24"/>
          <w:szCs w:val="24"/>
        </w:rPr>
        <w:t>Strategic management of subsidiaries.</w:t>
      </w:r>
      <w:proofErr w:type="gramEnd"/>
      <w:r w:rsidRPr="006879E7">
        <w:rPr>
          <w:rFonts w:ascii="Times New Roman" w:hAnsi="Times New Roman" w:cs="Times New Roman"/>
          <w:i/>
          <w:sz w:val="24"/>
          <w:szCs w:val="24"/>
        </w:rPr>
        <w:t> </w:t>
      </w:r>
      <w:proofErr w:type="gramStart"/>
      <w:r w:rsidRPr="006879E7">
        <w:rPr>
          <w:rFonts w:ascii="Times New Roman" w:hAnsi="Times New Roman" w:cs="Times New Roman"/>
          <w:i/>
          <w:iCs/>
          <w:sz w:val="24"/>
          <w:szCs w:val="24"/>
        </w:rPr>
        <w:t>Managing the Multinational Subsidiary.</w:t>
      </w:r>
      <w:proofErr w:type="gramEnd"/>
      <w:r w:rsidRPr="006879E7">
        <w:rPr>
          <w:rFonts w:ascii="Times New Roman" w:hAnsi="Times New Roman" w:cs="Times New Roman"/>
          <w:i/>
          <w:iCs/>
          <w:sz w:val="24"/>
          <w:szCs w:val="24"/>
        </w:rPr>
        <w:t xml:space="preserve"> </w:t>
      </w:r>
      <w:r w:rsidRPr="006879E7">
        <w:rPr>
          <w:rFonts w:ascii="Times New Roman" w:hAnsi="Times New Roman" w:cs="Times New Roman"/>
          <w:iCs/>
          <w:sz w:val="24"/>
          <w:szCs w:val="24"/>
        </w:rPr>
        <w:t xml:space="preserve">London: </w:t>
      </w:r>
      <w:proofErr w:type="spellStart"/>
      <w:r w:rsidRPr="006879E7">
        <w:rPr>
          <w:rFonts w:ascii="Times New Roman" w:hAnsi="Times New Roman" w:cs="Times New Roman"/>
          <w:iCs/>
          <w:sz w:val="24"/>
          <w:szCs w:val="24"/>
        </w:rPr>
        <w:t>Croom</w:t>
      </w:r>
      <w:proofErr w:type="spellEnd"/>
      <w:r w:rsidRPr="006879E7">
        <w:rPr>
          <w:rFonts w:ascii="Times New Roman" w:hAnsi="Times New Roman" w:cs="Times New Roman"/>
          <w:iCs/>
          <w:sz w:val="24"/>
          <w:szCs w:val="24"/>
        </w:rPr>
        <w:t xml:space="preserve"> Helm</w:t>
      </w:r>
      <w:r w:rsidRPr="006879E7">
        <w:rPr>
          <w:rFonts w:ascii="Times New Roman" w:hAnsi="Times New Roman" w:cs="Times New Roman"/>
          <w:sz w:val="24"/>
          <w:szCs w:val="24"/>
        </w:rPr>
        <w:t>, 5-39.</w:t>
      </w:r>
    </w:p>
    <w:p w14:paraId="3C5CD52A"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Daniels, J. D., Pitts, R. A. and </w:t>
      </w:r>
      <w:proofErr w:type="spellStart"/>
      <w:r w:rsidRPr="006879E7">
        <w:rPr>
          <w:rFonts w:ascii="Times New Roman" w:hAnsi="Times New Roman" w:cs="Times New Roman"/>
          <w:sz w:val="24"/>
          <w:szCs w:val="24"/>
        </w:rPr>
        <w:t>Tretter</w:t>
      </w:r>
      <w:proofErr w:type="spellEnd"/>
      <w:r w:rsidRPr="006879E7">
        <w:rPr>
          <w:rFonts w:ascii="Times New Roman" w:hAnsi="Times New Roman" w:cs="Times New Roman"/>
          <w:sz w:val="24"/>
          <w:szCs w:val="24"/>
        </w:rPr>
        <w:t>, M. J. (1984).</w:t>
      </w:r>
      <w:proofErr w:type="gramEnd"/>
      <w:r w:rsidRPr="006879E7">
        <w:rPr>
          <w:rFonts w:ascii="Times New Roman" w:hAnsi="Times New Roman" w:cs="Times New Roman"/>
          <w:sz w:val="24"/>
          <w:szCs w:val="24"/>
        </w:rPr>
        <w:t xml:space="preserve"> ‘Strategy and structure of US multinationals: An exploratory study’. </w:t>
      </w:r>
      <w:r w:rsidRPr="006879E7">
        <w:rPr>
          <w:rFonts w:ascii="Times New Roman" w:hAnsi="Times New Roman" w:cs="Times New Roman"/>
          <w:i/>
          <w:iCs/>
          <w:sz w:val="24"/>
          <w:szCs w:val="24"/>
        </w:rPr>
        <w:t>Academy of Management Journal</w:t>
      </w:r>
      <w:r w:rsidRPr="006879E7">
        <w:rPr>
          <w:rFonts w:ascii="Times New Roman" w:hAnsi="Times New Roman" w:cs="Times New Roman"/>
          <w:sz w:val="24"/>
          <w:szCs w:val="24"/>
        </w:rPr>
        <w:t>, 27(2), 292-307.</w:t>
      </w:r>
    </w:p>
    <w:p w14:paraId="506A78C2"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Desruelle</w:t>
      </w:r>
      <w:proofErr w:type="spellEnd"/>
      <w:r w:rsidRPr="006879E7">
        <w:rPr>
          <w:rFonts w:ascii="Times New Roman" w:hAnsi="Times New Roman" w:cs="Times New Roman"/>
          <w:sz w:val="24"/>
          <w:szCs w:val="24"/>
        </w:rPr>
        <w:t xml:space="preserve">, P. and </w:t>
      </w:r>
      <w:proofErr w:type="spellStart"/>
      <w:r w:rsidRPr="006879E7">
        <w:rPr>
          <w:rFonts w:ascii="Times New Roman" w:hAnsi="Times New Roman" w:cs="Times New Roman"/>
          <w:sz w:val="24"/>
          <w:szCs w:val="24"/>
        </w:rPr>
        <w:t>Stancik</w:t>
      </w:r>
      <w:proofErr w:type="spellEnd"/>
      <w:r w:rsidRPr="006879E7">
        <w:rPr>
          <w:rFonts w:ascii="Times New Roman" w:hAnsi="Times New Roman" w:cs="Times New Roman"/>
          <w:sz w:val="24"/>
          <w:szCs w:val="24"/>
        </w:rPr>
        <w:t>, J. (2013).</w:t>
      </w:r>
      <w:proofErr w:type="gramEnd"/>
      <w:r w:rsidRPr="006879E7">
        <w:rPr>
          <w:rFonts w:ascii="Times New Roman" w:hAnsi="Times New Roman" w:cs="Times New Roman"/>
          <w:sz w:val="24"/>
          <w:szCs w:val="24"/>
        </w:rPr>
        <w:t xml:space="preserve"> ‘Characterising and comparing the evolution of the major global players in information and communications technologies’, </w:t>
      </w:r>
      <w:r w:rsidRPr="006879E7">
        <w:rPr>
          <w:rFonts w:ascii="Times New Roman" w:hAnsi="Times New Roman" w:cs="Times New Roman"/>
          <w:i/>
          <w:iCs/>
          <w:sz w:val="24"/>
          <w:szCs w:val="24"/>
        </w:rPr>
        <w:t>41st Research Conference on Communication, Information and Internet Policy (TPRC 41</w:t>
      </w:r>
      <w:r w:rsidRPr="006879E7">
        <w:rPr>
          <w:rFonts w:ascii="Times New Roman" w:hAnsi="Times New Roman" w:cs="Times New Roman"/>
          <w:sz w:val="24"/>
          <w:szCs w:val="24"/>
        </w:rPr>
        <w:t>), 1-29.</w:t>
      </w:r>
    </w:p>
    <w:p w14:paraId="1FA795C7"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lastRenderedPageBreak/>
        <w:t>Dhanaraj</w:t>
      </w:r>
      <w:proofErr w:type="spellEnd"/>
      <w:r w:rsidRPr="006879E7">
        <w:rPr>
          <w:rFonts w:ascii="Times New Roman" w:hAnsi="Times New Roman" w:cs="Times New Roman"/>
          <w:sz w:val="24"/>
          <w:szCs w:val="24"/>
        </w:rPr>
        <w:t xml:space="preserve">, C., Lyles, M. A., </w:t>
      </w:r>
      <w:proofErr w:type="spellStart"/>
      <w:r w:rsidRPr="006879E7">
        <w:rPr>
          <w:rFonts w:ascii="Times New Roman" w:hAnsi="Times New Roman" w:cs="Times New Roman"/>
          <w:sz w:val="24"/>
          <w:szCs w:val="24"/>
        </w:rPr>
        <w:t>Steensma</w:t>
      </w:r>
      <w:proofErr w:type="spellEnd"/>
      <w:r w:rsidRPr="006879E7">
        <w:rPr>
          <w:rFonts w:ascii="Times New Roman" w:hAnsi="Times New Roman" w:cs="Times New Roman"/>
          <w:sz w:val="24"/>
          <w:szCs w:val="24"/>
        </w:rPr>
        <w:t xml:space="preserve">, H. K. and </w:t>
      </w:r>
      <w:proofErr w:type="spellStart"/>
      <w:r w:rsidRPr="006879E7">
        <w:rPr>
          <w:rFonts w:ascii="Times New Roman" w:hAnsi="Times New Roman" w:cs="Times New Roman"/>
          <w:sz w:val="24"/>
          <w:szCs w:val="24"/>
        </w:rPr>
        <w:t>Tihanyi</w:t>
      </w:r>
      <w:proofErr w:type="spellEnd"/>
      <w:r w:rsidRPr="006879E7">
        <w:rPr>
          <w:rFonts w:ascii="Times New Roman" w:hAnsi="Times New Roman" w:cs="Times New Roman"/>
          <w:sz w:val="24"/>
          <w:szCs w:val="24"/>
        </w:rPr>
        <w:t>, L. (2004).</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‘Managing tacit and explicit knowledge transfer in IJVs: the role of relational embeddedness and the impact on performance’.</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35</w:t>
      </w:r>
      <w:r w:rsidRPr="006879E7">
        <w:rPr>
          <w:rFonts w:ascii="Times New Roman" w:hAnsi="Times New Roman" w:cs="Times New Roman"/>
          <w:sz w:val="24"/>
          <w:szCs w:val="24"/>
        </w:rPr>
        <w:t>(5), 428-442.</w:t>
      </w:r>
    </w:p>
    <w:p w14:paraId="7B29AAF6"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Dunning, J. H. (2000).</w:t>
      </w:r>
      <w:proofErr w:type="gramEnd"/>
      <w:r w:rsidRPr="006879E7">
        <w:rPr>
          <w:rFonts w:ascii="Times New Roman" w:hAnsi="Times New Roman" w:cs="Times New Roman"/>
          <w:sz w:val="24"/>
          <w:szCs w:val="24"/>
        </w:rPr>
        <w:t xml:space="preserve"> ‘Regions, globalization, and the knowledge economy: the issues stated’. </w:t>
      </w:r>
      <w:proofErr w:type="gramStart"/>
      <w:r w:rsidRPr="006879E7">
        <w:rPr>
          <w:rFonts w:ascii="Times New Roman" w:hAnsi="Times New Roman" w:cs="Times New Roman"/>
          <w:sz w:val="24"/>
          <w:szCs w:val="24"/>
        </w:rPr>
        <w:t xml:space="preserve">In Dunning, J. H., </w:t>
      </w:r>
      <w:r w:rsidRPr="006879E7">
        <w:rPr>
          <w:rFonts w:ascii="Times New Roman" w:hAnsi="Times New Roman" w:cs="Times New Roman"/>
          <w:i/>
          <w:iCs/>
          <w:sz w:val="24"/>
          <w:szCs w:val="24"/>
        </w:rPr>
        <w:t>Regions, Globalization, and the Knowledge-based Economy</w:t>
      </w:r>
      <w:r w:rsidRPr="006879E7">
        <w:rPr>
          <w:rFonts w:ascii="Times New Roman" w:hAnsi="Times New Roman" w:cs="Times New Roman"/>
          <w:sz w:val="24"/>
          <w:szCs w:val="24"/>
        </w:rPr>
        <w:t>, 7-41.</w:t>
      </w:r>
      <w:proofErr w:type="gramEnd"/>
    </w:p>
    <w:p w14:paraId="08909E00"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Dunning, J. H. (2001).</w:t>
      </w:r>
      <w:proofErr w:type="gramEnd"/>
      <w:r w:rsidRPr="006879E7">
        <w:rPr>
          <w:rFonts w:ascii="Times New Roman" w:hAnsi="Times New Roman" w:cs="Times New Roman"/>
          <w:sz w:val="24"/>
          <w:szCs w:val="24"/>
        </w:rPr>
        <w:t xml:space="preserve"> ‘The Eclectic (OLI) Paradigm of International Production: Past, Present and Future’. </w:t>
      </w:r>
      <w:r w:rsidRPr="006879E7">
        <w:rPr>
          <w:rFonts w:ascii="Times New Roman" w:hAnsi="Times New Roman" w:cs="Times New Roman"/>
          <w:i/>
          <w:iCs/>
          <w:sz w:val="24"/>
          <w:szCs w:val="24"/>
        </w:rPr>
        <w:t>International Journal of the Economics of Business</w:t>
      </w:r>
      <w:r w:rsidRPr="006879E7">
        <w:rPr>
          <w:rFonts w:ascii="Times New Roman" w:hAnsi="Times New Roman" w:cs="Times New Roman"/>
          <w:sz w:val="24"/>
          <w:szCs w:val="24"/>
        </w:rPr>
        <w:t>, 8:2, 173-190.</w:t>
      </w:r>
    </w:p>
    <w:p w14:paraId="2F0A1894"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Dunning, J. H. (2003).</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‘Some antecedents of internalization theory’.</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34</w:t>
      </w:r>
      <w:r w:rsidRPr="006879E7">
        <w:rPr>
          <w:rFonts w:ascii="Times New Roman" w:hAnsi="Times New Roman" w:cs="Times New Roman"/>
          <w:sz w:val="24"/>
          <w:szCs w:val="24"/>
        </w:rPr>
        <w:t>(2), 108-115.</w:t>
      </w:r>
    </w:p>
    <w:p w14:paraId="315DB08C"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Dunning, J. H. and </w:t>
      </w:r>
      <w:proofErr w:type="spellStart"/>
      <w:r w:rsidRPr="006879E7">
        <w:rPr>
          <w:rFonts w:ascii="Times New Roman" w:hAnsi="Times New Roman" w:cs="Times New Roman"/>
          <w:sz w:val="24"/>
          <w:szCs w:val="24"/>
        </w:rPr>
        <w:t>Lundan</w:t>
      </w:r>
      <w:proofErr w:type="spellEnd"/>
      <w:r w:rsidRPr="006879E7">
        <w:rPr>
          <w:rFonts w:ascii="Times New Roman" w:hAnsi="Times New Roman" w:cs="Times New Roman"/>
          <w:sz w:val="24"/>
          <w:szCs w:val="24"/>
        </w:rPr>
        <w:t>, S. M. (1998).</w:t>
      </w:r>
      <w:proofErr w:type="gramEnd"/>
      <w:r w:rsidRPr="006879E7">
        <w:rPr>
          <w:rFonts w:ascii="Times New Roman" w:hAnsi="Times New Roman" w:cs="Times New Roman"/>
          <w:sz w:val="24"/>
          <w:szCs w:val="24"/>
        </w:rPr>
        <w:t xml:space="preserve"> ‘The geographical sources of competitiveness of multinational enterprises: an econometric analysis’.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7</w:t>
      </w:r>
      <w:r w:rsidRPr="006879E7">
        <w:rPr>
          <w:rFonts w:ascii="Times New Roman" w:hAnsi="Times New Roman" w:cs="Times New Roman"/>
          <w:sz w:val="24"/>
          <w:szCs w:val="24"/>
        </w:rPr>
        <w:t>(2), 115-133.</w:t>
      </w:r>
    </w:p>
    <w:p w14:paraId="724AA8F9"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Fang, Y., Wade, M., </w:t>
      </w:r>
      <w:proofErr w:type="spellStart"/>
      <w:r w:rsidRPr="006879E7">
        <w:rPr>
          <w:rFonts w:ascii="Times New Roman" w:hAnsi="Times New Roman" w:cs="Times New Roman"/>
          <w:sz w:val="24"/>
          <w:szCs w:val="24"/>
        </w:rPr>
        <w:t>Delios</w:t>
      </w:r>
      <w:proofErr w:type="spellEnd"/>
      <w:r w:rsidRPr="006879E7">
        <w:rPr>
          <w:rFonts w:ascii="Times New Roman" w:hAnsi="Times New Roman" w:cs="Times New Roman"/>
          <w:sz w:val="24"/>
          <w:szCs w:val="24"/>
        </w:rPr>
        <w:t>, A., and Beamish, P. W. (2007).</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‘International diversification, subsidiary performance, and the mobility of knowledge resources’.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w:t>
      </w:r>
      <w:r w:rsidRPr="006879E7">
        <w:rPr>
          <w:rFonts w:ascii="Times New Roman" w:hAnsi="Times New Roman" w:cs="Times New Roman"/>
          <w:i/>
          <w:iCs/>
          <w:sz w:val="24"/>
          <w:szCs w:val="24"/>
        </w:rPr>
        <w:t>28</w:t>
      </w:r>
      <w:r w:rsidRPr="006879E7">
        <w:rPr>
          <w:rFonts w:ascii="Times New Roman" w:hAnsi="Times New Roman" w:cs="Times New Roman"/>
          <w:sz w:val="24"/>
          <w:szCs w:val="24"/>
        </w:rPr>
        <w:t>(10), 1053-1064.</w:t>
      </w:r>
    </w:p>
    <w:p w14:paraId="3541488D"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Figueiredo</w:t>
      </w:r>
      <w:proofErr w:type="spellEnd"/>
      <w:r w:rsidRPr="006879E7">
        <w:rPr>
          <w:rFonts w:ascii="Times New Roman" w:hAnsi="Times New Roman" w:cs="Times New Roman"/>
          <w:sz w:val="24"/>
          <w:szCs w:val="24"/>
        </w:rPr>
        <w:t xml:space="preserve">, P.N. (2011). ‘The Role of Dual Embeddedness in the Innovative Performance of MNE Subsidiaries: Evidence from Brazil’. </w:t>
      </w:r>
      <w:r w:rsidRPr="006879E7">
        <w:rPr>
          <w:rFonts w:ascii="Times New Roman" w:hAnsi="Times New Roman" w:cs="Times New Roman"/>
          <w:i/>
          <w:iCs/>
          <w:sz w:val="24"/>
          <w:szCs w:val="24"/>
        </w:rPr>
        <w:t>Journal of Management Studies</w:t>
      </w:r>
      <w:r w:rsidRPr="006879E7">
        <w:rPr>
          <w:rFonts w:ascii="Times New Roman" w:hAnsi="Times New Roman" w:cs="Times New Roman"/>
          <w:sz w:val="24"/>
          <w:szCs w:val="24"/>
        </w:rPr>
        <w:t>, 48</w:t>
      </w:r>
      <w:r w:rsidRPr="006879E7">
        <w:rPr>
          <w:rFonts w:ascii="Times New Roman" w:hAnsi="Times New Roman" w:cs="Times New Roman"/>
          <w:sz w:val="24"/>
          <w:szCs w:val="24"/>
        </w:rPr>
        <w:br/>
        <w:t>:2, 417-440.</w:t>
      </w:r>
    </w:p>
    <w:p w14:paraId="248918E0"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Fitzgerald, B. (2006). </w:t>
      </w:r>
      <w:proofErr w:type="gramStart"/>
      <w:r w:rsidRPr="006879E7">
        <w:rPr>
          <w:rFonts w:ascii="Times New Roman" w:hAnsi="Times New Roman" w:cs="Times New Roman"/>
          <w:sz w:val="24"/>
          <w:szCs w:val="24"/>
        </w:rPr>
        <w:t>‘The transformation of open source software’.</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MIS Quarterly</w:t>
      </w:r>
      <w:r w:rsidRPr="006879E7">
        <w:rPr>
          <w:rFonts w:ascii="Times New Roman" w:hAnsi="Times New Roman" w:cs="Times New Roman"/>
          <w:sz w:val="24"/>
          <w:szCs w:val="24"/>
        </w:rPr>
        <w:t>, 587-598.</w:t>
      </w:r>
    </w:p>
    <w:p w14:paraId="3A8C0013"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Fletcher, R. and Barrett, N. (2001).</w:t>
      </w:r>
      <w:proofErr w:type="gramEnd"/>
      <w:r w:rsidRPr="006879E7">
        <w:rPr>
          <w:rFonts w:ascii="Times New Roman" w:hAnsi="Times New Roman" w:cs="Times New Roman"/>
          <w:sz w:val="24"/>
          <w:szCs w:val="24"/>
        </w:rPr>
        <w:t xml:space="preserve"> ‘Embeddedness and the evolution of global networks: an Australian case study’. </w:t>
      </w:r>
      <w:r w:rsidRPr="006879E7">
        <w:rPr>
          <w:rFonts w:ascii="Times New Roman" w:hAnsi="Times New Roman" w:cs="Times New Roman"/>
          <w:i/>
          <w:iCs/>
          <w:sz w:val="24"/>
          <w:szCs w:val="24"/>
        </w:rPr>
        <w:t>Industrial Marketing Management</w:t>
      </w:r>
      <w:r w:rsidRPr="006879E7">
        <w:rPr>
          <w:rFonts w:ascii="Times New Roman" w:hAnsi="Times New Roman" w:cs="Times New Roman"/>
          <w:sz w:val="24"/>
          <w:szCs w:val="24"/>
        </w:rPr>
        <w:t>, </w:t>
      </w:r>
      <w:r w:rsidRPr="006879E7">
        <w:rPr>
          <w:rFonts w:ascii="Times New Roman" w:hAnsi="Times New Roman" w:cs="Times New Roman"/>
          <w:i/>
          <w:iCs/>
          <w:sz w:val="24"/>
          <w:szCs w:val="24"/>
        </w:rPr>
        <w:t>30</w:t>
      </w:r>
      <w:r w:rsidRPr="006879E7">
        <w:rPr>
          <w:rFonts w:ascii="Times New Roman" w:hAnsi="Times New Roman" w:cs="Times New Roman"/>
          <w:sz w:val="24"/>
          <w:szCs w:val="24"/>
        </w:rPr>
        <w:t>(7), 561-573.</w:t>
      </w:r>
    </w:p>
    <w:p w14:paraId="27EBA34F"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lastRenderedPageBreak/>
        <w:t xml:space="preserve">Forsgren, M., Pedersen, T. and Foss, N. J. (1999). </w:t>
      </w:r>
      <w:proofErr w:type="gramStart"/>
      <w:r w:rsidRPr="006879E7">
        <w:rPr>
          <w:rFonts w:ascii="Times New Roman" w:hAnsi="Times New Roman" w:cs="Times New Roman"/>
          <w:sz w:val="24"/>
          <w:szCs w:val="24"/>
        </w:rPr>
        <w:t>‘Accounting for the strengths of MNC subsidiaries: the case of foreign-owned firms in Denmark’.</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8</w:t>
      </w:r>
      <w:r w:rsidRPr="006879E7">
        <w:rPr>
          <w:rFonts w:ascii="Times New Roman" w:hAnsi="Times New Roman" w:cs="Times New Roman"/>
          <w:sz w:val="24"/>
          <w:szCs w:val="24"/>
        </w:rPr>
        <w:t>(2), 181-196.</w:t>
      </w:r>
    </w:p>
    <w:p w14:paraId="15E4CF57" w14:textId="77777777" w:rsidR="00D46700" w:rsidRDefault="00D46700" w:rsidP="00CF5F75">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Frankel, J. A. (2000). </w:t>
      </w:r>
      <w:proofErr w:type="gramStart"/>
      <w:r w:rsidRPr="006879E7">
        <w:rPr>
          <w:rFonts w:ascii="Times New Roman" w:hAnsi="Times New Roman" w:cs="Times New Roman"/>
          <w:i/>
          <w:iCs/>
          <w:sz w:val="24"/>
          <w:szCs w:val="24"/>
        </w:rPr>
        <w:t>Globalization of the Economy</w:t>
      </w:r>
      <w:r w:rsidRPr="006879E7">
        <w:rPr>
          <w:rFonts w:ascii="Times New Roman" w:hAnsi="Times New Roman" w:cs="Times New Roman"/>
          <w:sz w:val="24"/>
          <w:szCs w:val="24"/>
        </w:rPr>
        <w:t> (No. w7858).</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National Bureau of Economic Research.</w:t>
      </w:r>
      <w:proofErr w:type="gramEnd"/>
    </w:p>
    <w:p w14:paraId="05F2F495" w14:textId="3F63D6F1" w:rsidR="007D296D" w:rsidRPr="006101CF" w:rsidRDefault="007D296D" w:rsidP="00CF5F75">
      <w:pPr>
        <w:spacing w:line="480" w:lineRule="auto"/>
        <w:rPr>
          <w:rFonts w:ascii="Times New Roman" w:hAnsi="Times New Roman" w:cs="Times New Roman"/>
          <w:color w:val="222222"/>
          <w:sz w:val="24"/>
          <w:szCs w:val="24"/>
          <w:shd w:val="clear" w:color="auto" w:fill="FFFFFF"/>
          <w:lang w:val="en-US"/>
        </w:rPr>
      </w:pPr>
      <w:r w:rsidRPr="00125AA9">
        <w:rPr>
          <w:rFonts w:ascii="Times New Roman" w:hAnsi="Times New Roman" w:cs="Times New Roman"/>
          <w:color w:val="222222"/>
          <w:sz w:val="24"/>
          <w:szCs w:val="24"/>
          <w:shd w:val="clear" w:color="auto" w:fill="FFFFFF"/>
          <w:lang w:val="en-US"/>
        </w:rPr>
        <w:t xml:space="preserve">Freeman, L. C. (1978). </w:t>
      </w:r>
      <w:proofErr w:type="gramStart"/>
      <w:r w:rsidRPr="00125AA9">
        <w:rPr>
          <w:rFonts w:ascii="Times New Roman" w:hAnsi="Times New Roman" w:cs="Times New Roman"/>
          <w:color w:val="222222"/>
          <w:sz w:val="24"/>
          <w:szCs w:val="24"/>
          <w:shd w:val="clear" w:color="auto" w:fill="FFFFFF"/>
          <w:lang w:val="en-US"/>
        </w:rPr>
        <w:t>Centrality in social networks conceptual clarification.</w:t>
      </w:r>
      <w:proofErr w:type="gramEnd"/>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 xml:space="preserve">Social </w:t>
      </w:r>
      <w:r w:rsidR="000D7010">
        <w:rPr>
          <w:rFonts w:ascii="Times New Roman" w:hAnsi="Times New Roman" w:cs="Times New Roman"/>
          <w:i/>
          <w:iCs/>
          <w:color w:val="222222"/>
          <w:sz w:val="24"/>
          <w:szCs w:val="24"/>
          <w:shd w:val="clear" w:color="auto" w:fill="FFFFFF"/>
          <w:lang w:val="en-US"/>
        </w:rPr>
        <w:t>N</w:t>
      </w:r>
      <w:r w:rsidRPr="006101CF">
        <w:rPr>
          <w:rFonts w:ascii="Times New Roman" w:hAnsi="Times New Roman" w:cs="Times New Roman"/>
          <w:i/>
          <w:iCs/>
          <w:color w:val="222222"/>
          <w:sz w:val="24"/>
          <w:szCs w:val="24"/>
          <w:shd w:val="clear" w:color="auto" w:fill="FFFFFF"/>
          <w:lang w:val="en-US"/>
        </w:rPr>
        <w:t>etworks</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1</w:t>
      </w:r>
      <w:r w:rsidRPr="006101CF">
        <w:rPr>
          <w:rFonts w:ascii="Times New Roman" w:hAnsi="Times New Roman" w:cs="Times New Roman"/>
          <w:color w:val="222222"/>
          <w:sz w:val="24"/>
          <w:szCs w:val="24"/>
          <w:shd w:val="clear" w:color="auto" w:fill="FFFFFF"/>
          <w:lang w:val="en-US"/>
        </w:rPr>
        <w:t>(3), 215-239.</w:t>
      </w:r>
    </w:p>
    <w:p w14:paraId="1F42570C" w14:textId="0991899E" w:rsidR="00FB1AA3" w:rsidRPr="00FB1AA3" w:rsidRDefault="007D296D" w:rsidP="00CF5F75">
      <w:pPr>
        <w:spacing w:line="480" w:lineRule="auto"/>
        <w:rPr>
          <w:rFonts w:ascii="Times New Roman" w:hAnsi="Times New Roman" w:cs="Times New Roman"/>
          <w:color w:val="222222"/>
          <w:sz w:val="24"/>
          <w:szCs w:val="24"/>
          <w:shd w:val="clear" w:color="auto" w:fill="FFFFFF"/>
          <w:lang w:val="en-US"/>
        </w:rPr>
      </w:pPr>
      <w:proofErr w:type="gramStart"/>
      <w:r w:rsidRPr="00125AA9">
        <w:rPr>
          <w:rFonts w:ascii="Times New Roman" w:hAnsi="Times New Roman" w:cs="Times New Roman"/>
          <w:color w:val="222222"/>
          <w:sz w:val="24"/>
          <w:szCs w:val="24"/>
          <w:shd w:val="clear" w:color="auto" w:fill="FFFFFF"/>
          <w:lang w:val="en-US"/>
        </w:rPr>
        <w:t xml:space="preserve">Freeman, L. C., Roeder, D., </w:t>
      </w:r>
      <w:r w:rsidR="000D7010">
        <w:rPr>
          <w:rFonts w:ascii="Times New Roman" w:hAnsi="Times New Roman" w:cs="Times New Roman"/>
          <w:color w:val="222222"/>
          <w:sz w:val="24"/>
          <w:szCs w:val="24"/>
          <w:shd w:val="clear" w:color="auto" w:fill="FFFFFF"/>
          <w:lang w:val="en-US"/>
        </w:rPr>
        <w:t>and</w:t>
      </w:r>
      <w:r w:rsidRPr="00125AA9">
        <w:rPr>
          <w:rFonts w:ascii="Times New Roman" w:hAnsi="Times New Roman" w:cs="Times New Roman"/>
          <w:color w:val="222222"/>
          <w:sz w:val="24"/>
          <w:szCs w:val="24"/>
          <w:shd w:val="clear" w:color="auto" w:fill="FFFFFF"/>
          <w:lang w:val="en-US"/>
        </w:rPr>
        <w:t xml:space="preserve"> Mulholland, R. R. (1979).</w:t>
      </w:r>
      <w:proofErr w:type="gramEnd"/>
      <w:r w:rsidRPr="00125AA9">
        <w:rPr>
          <w:rFonts w:ascii="Times New Roman" w:hAnsi="Times New Roman" w:cs="Times New Roman"/>
          <w:color w:val="222222"/>
          <w:sz w:val="24"/>
          <w:szCs w:val="24"/>
          <w:shd w:val="clear" w:color="auto" w:fill="FFFFFF"/>
          <w:lang w:val="en-US"/>
        </w:rPr>
        <w:t xml:space="preserve"> Centrality in social networks: II. </w:t>
      </w:r>
      <w:proofErr w:type="gramStart"/>
      <w:r w:rsidRPr="006101CF">
        <w:rPr>
          <w:rFonts w:ascii="Times New Roman" w:hAnsi="Times New Roman" w:cs="Times New Roman"/>
          <w:color w:val="222222"/>
          <w:sz w:val="24"/>
          <w:szCs w:val="24"/>
          <w:shd w:val="clear" w:color="auto" w:fill="FFFFFF"/>
          <w:lang w:val="en-US"/>
        </w:rPr>
        <w:t>Experimental results.</w:t>
      </w:r>
      <w:proofErr w:type="gramEnd"/>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Social Networks</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2</w:t>
      </w:r>
      <w:r w:rsidRPr="006101CF">
        <w:rPr>
          <w:rFonts w:ascii="Times New Roman" w:hAnsi="Times New Roman" w:cs="Times New Roman"/>
          <w:color w:val="222222"/>
          <w:sz w:val="24"/>
          <w:szCs w:val="24"/>
          <w:shd w:val="clear" w:color="auto" w:fill="FFFFFF"/>
          <w:lang w:val="en-US"/>
        </w:rPr>
        <w:t>(2), 119-141.</w:t>
      </w:r>
    </w:p>
    <w:p w14:paraId="62AE202D" w14:textId="77777777" w:rsidR="00D46700" w:rsidRPr="006879E7" w:rsidRDefault="00D46700" w:rsidP="00CF5F75">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Frost, T. S. and Zhou, C. (2005).</w:t>
      </w:r>
      <w:proofErr w:type="gramEnd"/>
      <w:r w:rsidRPr="006879E7">
        <w:rPr>
          <w:rFonts w:ascii="Times New Roman" w:hAnsi="Times New Roman" w:cs="Times New Roman"/>
          <w:sz w:val="24"/>
          <w:szCs w:val="24"/>
        </w:rPr>
        <w:t xml:space="preserve"> ‘R&amp;D co-practice and ‘reverse’ knowledge integration in multinational firms’.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36(6), 676-687.</w:t>
      </w:r>
    </w:p>
    <w:p w14:paraId="4D153CFB"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lang w:val="en-US"/>
        </w:rPr>
        <w:t xml:space="preserve">Garcia-Pont, C., Canales, J. I. and </w:t>
      </w:r>
      <w:proofErr w:type="spellStart"/>
      <w:r w:rsidRPr="006879E7">
        <w:rPr>
          <w:rFonts w:ascii="Times New Roman" w:hAnsi="Times New Roman" w:cs="Times New Roman"/>
          <w:sz w:val="24"/>
          <w:szCs w:val="24"/>
          <w:lang w:val="en-US"/>
        </w:rPr>
        <w:t>Noboa</w:t>
      </w:r>
      <w:proofErr w:type="spellEnd"/>
      <w:r w:rsidRPr="006879E7">
        <w:rPr>
          <w:rFonts w:ascii="Times New Roman" w:hAnsi="Times New Roman" w:cs="Times New Roman"/>
          <w:sz w:val="24"/>
          <w:szCs w:val="24"/>
          <w:lang w:val="en-US"/>
        </w:rPr>
        <w:t>, F. (2009).</w:t>
      </w:r>
      <w:proofErr w:type="gramEnd"/>
      <w:r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rPr>
        <w:t>Subsidiary strategy: the embeddedness component’. </w:t>
      </w:r>
      <w:r w:rsidRPr="006879E7">
        <w:rPr>
          <w:rFonts w:ascii="Times New Roman" w:hAnsi="Times New Roman" w:cs="Times New Roman"/>
          <w:i/>
          <w:iCs/>
          <w:sz w:val="24"/>
          <w:szCs w:val="24"/>
        </w:rPr>
        <w:t>Journal of Management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46</w:t>
      </w:r>
      <w:r w:rsidRPr="006879E7">
        <w:rPr>
          <w:rFonts w:ascii="Times New Roman" w:hAnsi="Times New Roman" w:cs="Times New Roman"/>
          <w:sz w:val="24"/>
          <w:szCs w:val="24"/>
        </w:rPr>
        <w:t>(2), 182-214.</w:t>
      </w:r>
    </w:p>
    <w:p w14:paraId="42D152D5"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Gates, S.R. and </w:t>
      </w:r>
      <w:proofErr w:type="spellStart"/>
      <w:r w:rsidRPr="006879E7">
        <w:rPr>
          <w:rFonts w:ascii="Times New Roman" w:hAnsi="Times New Roman" w:cs="Times New Roman"/>
          <w:sz w:val="24"/>
          <w:szCs w:val="24"/>
        </w:rPr>
        <w:t>Egelhoff</w:t>
      </w:r>
      <w:proofErr w:type="spellEnd"/>
      <w:r w:rsidRPr="006879E7">
        <w:rPr>
          <w:rFonts w:ascii="Times New Roman" w:hAnsi="Times New Roman" w:cs="Times New Roman"/>
          <w:sz w:val="24"/>
          <w:szCs w:val="24"/>
        </w:rPr>
        <w:t>, W.G. (1986).</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‘Centralization in Headquarters-Subsidiary Relationships’.</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17</w:t>
      </w:r>
      <w:r w:rsidRPr="006879E7">
        <w:rPr>
          <w:rFonts w:ascii="Times New Roman" w:hAnsi="Times New Roman" w:cs="Times New Roman"/>
          <w:sz w:val="24"/>
          <w:szCs w:val="24"/>
        </w:rPr>
        <w:t xml:space="preserve">(2), 71–92. </w:t>
      </w:r>
    </w:p>
    <w:p w14:paraId="73639390"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en-US"/>
        </w:rPr>
        <w:t>Gaur, A. S., and Lu, J. W. (2007) Ownership strategies and survival of foreign subsidiaries: Impacts of institutional distance and experience. </w:t>
      </w:r>
      <w:r w:rsidRPr="006879E7">
        <w:rPr>
          <w:rFonts w:ascii="Times New Roman" w:hAnsi="Times New Roman" w:cs="Times New Roman"/>
          <w:i/>
          <w:iCs/>
          <w:sz w:val="24"/>
          <w:szCs w:val="24"/>
          <w:lang w:val="en-US"/>
        </w:rPr>
        <w:t>Journal of Management</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33</w:t>
      </w:r>
      <w:r w:rsidRPr="006879E7">
        <w:rPr>
          <w:rFonts w:ascii="Times New Roman" w:hAnsi="Times New Roman" w:cs="Times New Roman"/>
          <w:sz w:val="24"/>
          <w:szCs w:val="24"/>
          <w:lang w:val="en-US"/>
        </w:rPr>
        <w:t>(1), 84-110</w:t>
      </w:r>
    </w:p>
    <w:p w14:paraId="4E20E184"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Gawer</w:t>
      </w:r>
      <w:proofErr w:type="spellEnd"/>
      <w:r w:rsidRPr="006879E7">
        <w:rPr>
          <w:rFonts w:ascii="Times New Roman" w:hAnsi="Times New Roman" w:cs="Times New Roman"/>
          <w:sz w:val="24"/>
          <w:szCs w:val="24"/>
        </w:rPr>
        <w:t>, A. (2009).</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‘Platform dynamics and strategy: From products to services’.</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 xml:space="preserve">In </w:t>
      </w:r>
      <w:proofErr w:type="spellStart"/>
      <w:r w:rsidRPr="006879E7">
        <w:rPr>
          <w:rFonts w:ascii="Times New Roman" w:hAnsi="Times New Roman" w:cs="Times New Roman"/>
          <w:sz w:val="24"/>
          <w:szCs w:val="24"/>
        </w:rPr>
        <w:t>Gawer</w:t>
      </w:r>
      <w:proofErr w:type="spellEnd"/>
      <w:r w:rsidRPr="006879E7">
        <w:rPr>
          <w:rFonts w:ascii="Times New Roman" w:hAnsi="Times New Roman" w:cs="Times New Roman"/>
          <w:sz w:val="24"/>
          <w:szCs w:val="24"/>
        </w:rPr>
        <w:t xml:space="preserve">, A. (Ed.) </w:t>
      </w:r>
      <w:r w:rsidRPr="006879E7">
        <w:rPr>
          <w:rFonts w:ascii="Times New Roman" w:hAnsi="Times New Roman" w:cs="Times New Roman"/>
          <w:i/>
          <w:iCs/>
          <w:sz w:val="24"/>
          <w:szCs w:val="24"/>
        </w:rPr>
        <w:t>Platforms, Markets and Innovation</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London: Edward Elgar, 45–76.</w:t>
      </w:r>
    </w:p>
    <w:p w14:paraId="5E785580"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Gawer</w:t>
      </w:r>
      <w:proofErr w:type="spellEnd"/>
      <w:r w:rsidRPr="006879E7">
        <w:rPr>
          <w:rFonts w:ascii="Times New Roman" w:hAnsi="Times New Roman" w:cs="Times New Roman"/>
          <w:sz w:val="24"/>
          <w:szCs w:val="24"/>
        </w:rPr>
        <w:t xml:space="preserve">, A., </w:t>
      </w:r>
      <w:proofErr w:type="spellStart"/>
      <w:r w:rsidRPr="006879E7">
        <w:rPr>
          <w:rFonts w:ascii="Times New Roman" w:hAnsi="Times New Roman" w:cs="Times New Roman"/>
          <w:sz w:val="24"/>
          <w:szCs w:val="24"/>
        </w:rPr>
        <w:t>Cusumano</w:t>
      </w:r>
      <w:proofErr w:type="spellEnd"/>
      <w:r w:rsidRPr="006879E7">
        <w:rPr>
          <w:rFonts w:ascii="Times New Roman" w:hAnsi="Times New Roman" w:cs="Times New Roman"/>
          <w:sz w:val="24"/>
          <w:szCs w:val="24"/>
        </w:rPr>
        <w:t>, M. A. and Strategy, D. S. (2008).</w:t>
      </w:r>
      <w:proofErr w:type="gramEnd"/>
      <w:r w:rsidRPr="006879E7">
        <w:rPr>
          <w:rFonts w:ascii="Times New Roman" w:hAnsi="Times New Roman" w:cs="Times New Roman"/>
          <w:sz w:val="24"/>
          <w:szCs w:val="24"/>
        </w:rPr>
        <w:t xml:space="preserve"> ‘How companies become platform leaders’. </w:t>
      </w:r>
      <w:r w:rsidRPr="006879E7">
        <w:rPr>
          <w:rFonts w:ascii="Times New Roman" w:hAnsi="Times New Roman" w:cs="Times New Roman"/>
          <w:i/>
          <w:iCs/>
          <w:sz w:val="24"/>
          <w:szCs w:val="24"/>
        </w:rPr>
        <w:t>MIT/Sloan Management Review</w:t>
      </w:r>
      <w:r w:rsidRPr="006879E7">
        <w:rPr>
          <w:rFonts w:ascii="Times New Roman" w:hAnsi="Times New Roman" w:cs="Times New Roman"/>
          <w:sz w:val="24"/>
          <w:szCs w:val="24"/>
        </w:rPr>
        <w:t>, 49(2), 28-35.</w:t>
      </w:r>
    </w:p>
    <w:p w14:paraId="4974F374"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lastRenderedPageBreak/>
        <w:t>Gawer</w:t>
      </w:r>
      <w:proofErr w:type="spellEnd"/>
      <w:r w:rsidRPr="006879E7">
        <w:rPr>
          <w:rFonts w:ascii="Times New Roman" w:hAnsi="Times New Roman" w:cs="Times New Roman"/>
          <w:sz w:val="24"/>
          <w:szCs w:val="24"/>
        </w:rPr>
        <w:t xml:space="preserve">, A., and </w:t>
      </w:r>
      <w:proofErr w:type="spellStart"/>
      <w:r w:rsidRPr="006879E7">
        <w:rPr>
          <w:rFonts w:ascii="Times New Roman" w:hAnsi="Times New Roman" w:cs="Times New Roman"/>
          <w:sz w:val="24"/>
          <w:szCs w:val="24"/>
        </w:rPr>
        <w:t>Cusumano</w:t>
      </w:r>
      <w:proofErr w:type="spellEnd"/>
      <w:r w:rsidRPr="006879E7">
        <w:rPr>
          <w:rFonts w:ascii="Times New Roman" w:hAnsi="Times New Roman" w:cs="Times New Roman"/>
          <w:sz w:val="24"/>
          <w:szCs w:val="24"/>
        </w:rPr>
        <w:t>, M. A. (2002).</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 xml:space="preserve">Platform leadership: How Intel, Microsoft, and Cisco </w:t>
      </w:r>
      <w:r w:rsidRPr="006879E7">
        <w:rPr>
          <w:rFonts w:ascii="Times New Roman" w:hAnsi="Times New Roman" w:cs="Times New Roman"/>
          <w:i/>
          <w:sz w:val="24"/>
          <w:szCs w:val="24"/>
        </w:rPr>
        <w:t>drive industry innovation</w:t>
      </w:r>
      <w:r w:rsidRPr="006879E7">
        <w:rPr>
          <w:rFonts w:ascii="Times New Roman" w:hAnsi="Times New Roman" w:cs="Times New Roman"/>
          <w:sz w:val="24"/>
          <w:szCs w:val="24"/>
        </w:rPr>
        <w:t>. Boston: Harvard Business School Press.</w:t>
      </w:r>
    </w:p>
    <w:p w14:paraId="26AC8ED2" w14:textId="6E09ECAB" w:rsidR="00D46700"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Ghoshal, S. and Bartlett, C. (1986).</w:t>
      </w:r>
      <w:proofErr w:type="gramEnd"/>
      <w:r w:rsidRPr="006879E7">
        <w:rPr>
          <w:rFonts w:ascii="Times New Roman" w:hAnsi="Times New Roman" w:cs="Times New Roman"/>
          <w:sz w:val="24"/>
          <w:szCs w:val="24"/>
        </w:rPr>
        <w:t xml:space="preserve"> ‘Tap your subsidiaries for global reach’. </w:t>
      </w:r>
      <w:r w:rsidR="00D81017">
        <w:rPr>
          <w:rFonts w:ascii="Times New Roman" w:hAnsi="Times New Roman" w:cs="Times New Roman"/>
          <w:i/>
          <w:iCs/>
          <w:sz w:val="24"/>
          <w:szCs w:val="24"/>
        </w:rPr>
        <w:t>Harvard Business R</w:t>
      </w:r>
      <w:r w:rsidRPr="006879E7">
        <w:rPr>
          <w:rFonts w:ascii="Times New Roman" w:hAnsi="Times New Roman" w:cs="Times New Roman"/>
          <w:i/>
          <w:iCs/>
          <w:sz w:val="24"/>
          <w:szCs w:val="24"/>
        </w:rPr>
        <w:t>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64</w:t>
      </w:r>
      <w:r w:rsidRPr="006879E7">
        <w:rPr>
          <w:rFonts w:ascii="Times New Roman" w:hAnsi="Times New Roman" w:cs="Times New Roman"/>
          <w:sz w:val="24"/>
          <w:szCs w:val="24"/>
        </w:rPr>
        <w:t>(6), 87-94.</w:t>
      </w:r>
    </w:p>
    <w:p w14:paraId="12B42A03" w14:textId="558D3037" w:rsidR="00C1698C" w:rsidRPr="00C1698C" w:rsidRDefault="00C1698C" w:rsidP="00C1698C">
      <w:pPr>
        <w:spacing w:line="480" w:lineRule="auto"/>
        <w:rPr>
          <w:rFonts w:ascii="Times New Roman" w:hAnsi="Times New Roman" w:cs="Times New Roman"/>
          <w:color w:val="222222"/>
          <w:sz w:val="24"/>
          <w:szCs w:val="24"/>
          <w:shd w:val="clear" w:color="auto" w:fill="FFFFFF"/>
          <w:lang w:val="en-US"/>
        </w:rPr>
      </w:pPr>
      <w:proofErr w:type="gramStart"/>
      <w:r w:rsidRPr="00125AA9">
        <w:rPr>
          <w:rFonts w:ascii="Times New Roman" w:hAnsi="Times New Roman" w:cs="Times New Roman"/>
          <w:color w:val="222222"/>
          <w:sz w:val="24"/>
          <w:szCs w:val="24"/>
          <w:shd w:val="clear" w:color="auto" w:fill="FFFFFF"/>
          <w:lang w:val="en-US"/>
        </w:rPr>
        <w:t xml:space="preserve">Ghoshal, S., </w:t>
      </w:r>
      <w:r>
        <w:rPr>
          <w:rFonts w:ascii="Times New Roman" w:hAnsi="Times New Roman" w:cs="Times New Roman"/>
          <w:color w:val="222222"/>
          <w:sz w:val="24"/>
          <w:szCs w:val="24"/>
          <w:shd w:val="clear" w:color="auto" w:fill="FFFFFF"/>
          <w:lang w:val="en-US"/>
        </w:rPr>
        <w:t>and</w:t>
      </w:r>
      <w:r w:rsidRPr="00125AA9">
        <w:rPr>
          <w:rFonts w:ascii="Times New Roman" w:hAnsi="Times New Roman" w:cs="Times New Roman"/>
          <w:color w:val="222222"/>
          <w:sz w:val="24"/>
          <w:szCs w:val="24"/>
          <w:shd w:val="clear" w:color="auto" w:fill="FFFFFF"/>
          <w:lang w:val="en-US"/>
        </w:rPr>
        <w:t xml:space="preserve"> Bartlett, C. A. (1990).</w:t>
      </w:r>
      <w:proofErr w:type="gramEnd"/>
      <w:r w:rsidRPr="00125AA9">
        <w:rPr>
          <w:rFonts w:ascii="Times New Roman" w:hAnsi="Times New Roman" w:cs="Times New Roman"/>
          <w:color w:val="222222"/>
          <w:sz w:val="24"/>
          <w:szCs w:val="24"/>
          <w:shd w:val="clear" w:color="auto" w:fill="FFFFFF"/>
          <w:lang w:val="en-US"/>
        </w:rPr>
        <w:t xml:space="preserve"> </w:t>
      </w:r>
      <w:proofErr w:type="gramStart"/>
      <w:r w:rsidRPr="00125AA9">
        <w:rPr>
          <w:rFonts w:ascii="Times New Roman" w:hAnsi="Times New Roman" w:cs="Times New Roman"/>
          <w:color w:val="222222"/>
          <w:sz w:val="24"/>
          <w:szCs w:val="24"/>
          <w:shd w:val="clear" w:color="auto" w:fill="FFFFFF"/>
          <w:lang w:val="en-US"/>
        </w:rPr>
        <w:t xml:space="preserve">The multinational </w:t>
      </w:r>
      <w:r>
        <w:rPr>
          <w:rFonts w:ascii="Times New Roman" w:hAnsi="Times New Roman" w:cs="Times New Roman"/>
          <w:color w:val="222222"/>
          <w:sz w:val="24"/>
          <w:szCs w:val="24"/>
          <w:shd w:val="clear" w:color="auto" w:fill="FFFFFF"/>
          <w:lang w:val="en-US"/>
        </w:rPr>
        <w:t xml:space="preserve">corporation as an </w:t>
      </w:r>
      <w:r w:rsidRPr="00125AA9">
        <w:rPr>
          <w:rFonts w:ascii="Times New Roman" w:hAnsi="Times New Roman" w:cs="Times New Roman"/>
          <w:color w:val="222222"/>
          <w:sz w:val="24"/>
          <w:szCs w:val="24"/>
          <w:shd w:val="clear" w:color="auto" w:fill="FFFFFF"/>
          <w:lang w:val="en-US"/>
        </w:rPr>
        <w:t>inter</w:t>
      </w:r>
      <w:r>
        <w:rPr>
          <w:rFonts w:ascii="Times New Roman" w:hAnsi="Times New Roman" w:cs="Times New Roman"/>
          <w:color w:val="222222"/>
          <w:sz w:val="24"/>
          <w:szCs w:val="24"/>
          <w:shd w:val="clear" w:color="auto" w:fill="FFFFFF"/>
          <w:lang w:val="en-US"/>
        </w:rPr>
        <w:t>-</w:t>
      </w:r>
      <w:r w:rsidRPr="00125AA9">
        <w:rPr>
          <w:rFonts w:ascii="Times New Roman" w:hAnsi="Times New Roman" w:cs="Times New Roman"/>
          <w:color w:val="222222"/>
          <w:sz w:val="24"/>
          <w:szCs w:val="24"/>
          <w:shd w:val="clear" w:color="auto" w:fill="FFFFFF"/>
          <w:lang w:val="en-US"/>
        </w:rPr>
        <w:t>organizational</w:t>
      </w:r>
      <w:r>
        <w:rPr>
          <w:rFonts w:ascii="Times New Roman" w:hAnsi="Times New Roman" w:cs="Times New Roman"/>
          <w:color w:val="222222"/>
          <w:sz w:val="24"/>
          <w:szCs w:val="24"/>
          <w:shd w:val="clear" w:color="auto" w:fill="FFFFFF"/>
          <w:lang w:val="en-US"/>
        </w:rPr>
        <w:t xml:space="preserve"> network,</w:t>
      </w:r>
      <w:r w:rsidRPr="00125AA9">
        <w:rPr>
          <w:rStyle w:val="apple-converted-space"/>
          <w:rFonts w:cs="Times New Roman"/>
          <w:color w:val="222222"/>
          <w:szCs w:val="24"/>
          <w:shd w:val="clear" w:color="auto" w:fill="FFFFFF"/>
          <w:lang w:val="en-US"/>
        </w:rPr>
        <w:t> </w:t>
      </w:r>
      <w:r>
        <w:rPr>
          <w:rStyle w:val="apple-converted-space"/>
          <w:rFonts w:cs="Times New Roman"/>
          <w:color w:val="222222"/>
          <w:szCs w:val="24"/>
          <w:shd w:val="clear" w:color="auto" w:fill="FFFFFF"/>
          <w:lang w:val="en-US"/>
        </w:rPr>
        <w:t xml:space="preserve">  </w:t>
      </w:r>
      <w:r w:rsidRPr="006101CF">
        <w:rPr>
          <w:rFonts w:ascii="Times New Roman" w:hAnsi="Times New Roman" w:cs="Times New Roman"/>
          <w:i/>
          <w:iCs/>
          <w:color w:val="222222"/>
          <w:sz w:val="24"/>
          <w:szCs w:val="24"/>
          <w:shd w:val="clear" w:color="auto" w:fill="FFFFFF"/>
          <w:lang w:val="en-US"/>
        </w:rPr>
        <w:t>Academy of Management Review</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15</w:t>
      </w:r>
      <w:r w:rsidRPr="006101CF">
        <w:rPr>
          <w:rFonts w:ascii="Times New Roman" w:hAnsi="Times New Roman" w:cs="Times New Roman"/>
          <w:color w:val="222222"/>
          <w:sz w:val="24"/>
          <w:szCs w:val="24"/>
          <w:shd w:val="clear" w:color="auto" w:fill="FFFFFF"/>
          <w:lang w:val="en-US"/>
        </w:rPr>
        <w:t>(4), 603-626.</w:t>
      </w:r>
      <w:proofErr w:type="gramEnd"/>
    </w:p>
    <w:p w14:paraId="0F49E286" w14:textId="67FE72FC" w:rsidR="001D12A0" w:rsidRDefault="001D12A0" w:rsidP="001D12A0">
      <w:pPr>
        <w:spacing w:line="480" w:lineRule="auto"/>
        <w:rPr>
          <w:rFonts w:ascii="Times New Roman" w:hAnsi="Times New Roman" w:cs="Times New Roman"/>
          <w:color w:val="222222"/>
          <w:sz w:val="24"/>
          <w:szCs w:val="24"/>
          <w:shd w:val="clear" w:color="auto" w:fill="FFFFFF"/>
          <w:lang w:val="en-US"/>
        </w:rPr>
      </w:pPr>
      <w:proofErr w:type="gramStart"/>
      <w:r w:rsidRPr="00125AA9">
        <w:rPr>
          <w:rFonts w:ascii="Times New Roman" w:hAnsi="Times New Roman" w:cs="Times New Roman"/>
          <w:color w:val="222222"/>
          <w:sz w:val="24"/>
          <w:szCs w:val="24"/>
          <w:shd w:val="clear" w:color="auto" w:fill="FFFFFF"/>
          <w:lang w:val="en-US"/>
        </w:rPr>
        <w:t>G</w:t>
      </w:r>
      <w:r>
        <w:rPr>
          <w:rFonts w:ascii="Times New Roman" w:hAnsi="Times New Roman" w:cs="Times New Roman"/>
          <w:color w:val="222222"/>
          <w:sz w:val="24"/>
          <w:szCs w:val="24"/>
          <w:shd w:val="clear" w:color="auto" w:fill="FFFFFF"/>
          <w:lang w:val="en-US"/>
        </w:rPr>
        <w:t xml:space="preserve">hoshal, S., and </w:t>
      </w:r>
      <w:proofErr w:type="spellStart"/>
      <w:r>
        <w:rPr>
          <w:rFonts w:ascii="Times New Roman" w:hAnsi="Times New Roman" w:cs="Times New Roman"/>
          <w:color w:val="222222"/>
          <w:sz w:val="24"/>
          <w:szCs w:val="24"/>
          <w:shd w:val="clear" w:color="auto" w:fill="FFFFFF"/>
          <w:lang w:val="en-US"/>
        </w:rPr>
        <w:t>Nohria</w:t>
      </w:r>
      <w:proofErr w:type="spellEnd"/>
      <w:r>
        <w:rPr>
          <w:rFonts w:ascii="Times New Roman" w:hAnsi="Times New Roman" w:cs="Times New Roman"/>
          <w:color w:val="222222"/>
          <w:sz w:val="24"/>
          <w:szCs w:val="24"/>
          <w:shd w:val="clear" w:color="auto" w:fill="FFFFFF"/>
          <w:lang w:val="en-US"/>
        </w:rPr>
        <w:t>, N. (1989)</w:t>
      </w:r>
      <w:r w:rsidRPr="00125AA9">
        <w:rPr>
          <w:rFonts w:ascii="Times New Roman" w:hAnsi="Times New Roman" w:cs="Times New Roman"/>
          <w:color w:val="222222"/>
          <w:sz w:val="24"/>
          <w:szCs w:val="24"/>
          <w:shd w:val="clear" w:color="auto" w:fill="FFFFFF"/>
          <w:lang w:val="en-US"/>
        </w:rPr>
        <w:t xml:space="preserve"> Internal diffe</w:t>
      </w:r>
      <w:r w:rsidR="000B648D">
        <w:rPr>
          <w:rFonts w:ascii="Times New Roman" w:hAnsi="Times New Roman" w:cs="Times New Roman"/>
          <w:color w:val="222222"/>
          <w:sz w:val="24"/>
          <w:szCs w:val="24"/>
          <w:shd w:val="clear" w:color="auto" w:fill="FFFFFF"/>
          <w:lang w:val="en-US"/>
        </w:rPr>
        <w:t xml:space="preserve">rentiation within multinational </w:t>
      </w:r>
      <w:r w:rsidRPr="00125AA9">
        <w:rPr>
          <w:rFonts w:ascii="Times New Roman" w:hAnsi="Times New Roman" w:cs="Times New Roman"/>
          <w:color w:val="222222"/>
          <w:sz w:val="24"/>
          <w:szCs w:val="24"/>
          <w:shd w:val="clear" w:color="auto" w:fill="FFFFFF"/>
          <w:lang w:val="en-US"/>
        </w:rPr>
        <w:t>corporations.</w:t>
      </w:r>
      <w:proofErr w:type="gramEnd"/>
      <w:r w:rsidR="000B648D">
        <w:rPr>
          <w:rStyle w:val="apple-converted-space"/>
          <w:rFonts w:cs="Times New Roman"/>
          <w:color w:val="222222"/>
          <w:szCs w:val="24"/>
          <w:shd w:val="clear" w:color="auto" w:fill="FFFFFF"/>
          <w:lang w:val="en-US"/>
        </w:rPr>
        <w:t xml:space="preserve"> </w:t>
      </w:r>
      <w:r w:rsidRPr="006101CF">
        <w:rPr>
          <w:rFonts w:ascii="Times New Roman" w:hAnsi="Times New Roman" w:cs="Times New Roman"/>
          <w:i/>
          <w:iCs/>
          <w:color w:val="222222"/>
          <w:sz w:val="24"/>
          <w:szCs w:val="24"/>
          <w:shd w:val="clear" w:color="auto" w:fill="FFFFFF"/>
          <w:lang w:val="en-US"/>
        </w:rPr>
        <w:t>Strategic Management Journal</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10</w:t>
      </w:r>
      <w:r w:rsidRPr="006101CF">
        <w:rPr>
          <w:rFonts w:ascii="Times New Roman" w:hAnsi="Times New Roman" w:cs="Times New Roman"/>
          <w:color w:val="222222"/>
          <w:sz w:val="24"/>
          <w:szCs w:val="24"/>
          <w:shd w:val="clear" w:color="auto" w:fill="FFFFFF"/>
          <w:lang w:val="en-US"/>
        </w:rPr>
        <w:t>(4), 323-337.</w:t>
      </w:r>
    </w:p>
    <w:p w14:paraId="412A1557" w14:textId="04EDAFFA" w:rsidR="001D0CE6" w:rsidRPr="006101CF" w:rsidRDefault="001D0CE6" w:rsidP="001D0CE6">
      <w:pPr>
        <w:spacing w:line="480" w:lineRule="auto"/>
        <w:rPr>
          <w:rFonts w:ascii="Times New Roman" w:hAnsi="Times New Roman" w:cs="Times New Roman"/>
          <w:color w:val="222222"/>
          <w:sz w:val="24"/>
          <w:szCs w:val="24"/>
          <w:shd w:val="clear" w:color="auto" w:fill="FFFFFF"/>
          <w:lang w:val="en-US"/>
        </w:rPr>
      </w:pPr>
      <w:proofErr w:type="spellStart"/>
      <w:proofErr w:type="gramStart"/>
      <w:r w:rsidRPr="00125AA9">
        <w:rPr>
          <w:rFonts w:ascii="Times New Roman" w:hAnsi="Times New Roman" w:cs="Times New Roman"/>
          <w:color w:val="222222"/>
          <w:sz w:val="24"/>
          <w:szCs w:val="24"/>
          <w:shd w:val="clear" w:color="auto" w:fill="FFFFFF"/>
          <w:lang w:val="en-US"/>
        </w:rPr>
        <w:t>Gilsing</w:t>
      </w:r>
      <w:proofErr w:type="spellEnd"/>
      <w:r w:rsidRPr="00125AA9">
        <w:rPr>
          <w:rFonts w:ascii="Times New Roman" w:hAnsi="Times New Roman" w:cs="Times New Roman"/>
          <w:color w:val="222222"/>
          <w:sz w:val="24"/>
          <w:szCs w:val="24"/>
          <w:shd w:val="clear" w:color="auto" w:fill="FFFFFF"/>
          <w:lang w:val="en-US"/>
        </w:rPr>
        <w:t xml:space="preserve">, V., </w:t>
      </w:r>
      <w:r>
        <w:rPr>
          <w:rFonts w:ascii="Times New Roman" w:hAnsi="Times New Roman" w:cs="Times New Roman"/>
          <w:color w:val="222222"/>
          <w:sz w:val="24"/>
          <w:szCs w:val="24"/>
          <w:shd w:val="clear" w:color="auto" w:fill="FFFFFF"/>
          <w:lang w:val="en-US"/>
        </w:rPr>
        <w:t>and</w:t>
      </w:r>
      <w:r w:rsidRPr="00125AA9">
        <w:rPr>
          <w:rFonts w:ascii="Times New Roman" w:hAnsi="Times New Roman" w:cs="Times New Roman"/>
          <w:color w:val="222222"/>
          <w:sz w:val="24"/>
          <w:szCs w:val="24"/>
          <w:shd w:val="clear" w:color="auto" w:fill="FFFFFF"/>
          <w:lang w:val="en-US"/>
        </w:rPr>
        <w:t xml:space="preserve"> </w:t>
      </w:r>
      <w:proofErr w:type="spellStart"/>
      <w:r w:rsidRPr="00125AA9">
        <w:rPr>
          <w:rFonts w:ascii="Times New Roman" w:hAnsi="Times New Roman" w:cs="Times New Roman"/>
          <w:color w:val="222222"/>
          <w:sz w:val="24"/>
          <w:szCs w:val="24"/>
          <w:shd w:val="clear" w:color="auto" w:fill="FFFFFF"/>
          <w:lang w:val="en-US"/>
        </w:rPr>
        <w:t>Nooteboom</w:t>
      </w:r>
      <w:proofErr w:type="spellEnd"/>
      <w:r w:rsidRPr="00125AA9">
        <w:rPr>
          <w:rFonts w:ascii="Times New Roman" w:hAnsi="Times New Roman" w:cs="Times New Roman"/>
          <w:color w:val="222222"/>
          <w:sz w:val="24"/>
          <w:szCs w:val="24"/>
          <w:shd w:val="clear" w:color="auto" w:fill="FFFFFF"/>
          <w:lang w:val="en-US"/>
        </w:rPr>
        <w:t>, B. (2006).</w:t>
      </w:r>
      <w:proofErr w:type="gramEnd"/>
      <w:r w:rsidRPr="00125AA9">
        <w:rPr>
          <w:rFonts w:ascii="Times New Roman" w:hAnsi="Times New Roman" w:cs="Times New Roman"/>
          <w:color w:val="222222"/>
          <w:sz w:val="24"/>
          <w:szCs w:val="24"/>
          <w:shd w:val="clear" w:color="auto" w:fill="FFFFFF"/>
          <w:lang w:val="en-US"/>
        </w:rPr>
        <w:t xml:space="preserve"> Exploration and exploitation in innovation systems: The case of pharmaceutical biotechnology.</w:t>
      </w:r>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Research Policy</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35</w:t>
      </w:r>
      <w:r w:rsidRPr="006101CF">
        <w:rPr>
          <w:rFonts w:ascii="Times New Roman" w:hAnsi="Times New Roman" w:cs="Times New Roman"/>
          <w:color w:val="222222"/>
          <w:sz w:val="24"/>
          <w:szCs w:val="24"/>
          <w:shd w:val="clear" w:color="auto" w:fill="FFFFFF"/>
          <w:lang w:val="en-US"/>
        </w:rPr>
        <w:t>(1), 1-23.</w:t>
      </w:r>
    </w:p>
    <w:p w14:paraId="6134C9AE" w14:textId="467ABFE7" w:rsidR="001D0CE6" w:rsidRDefault="001D0CE6" w:rsidP="001D12A0">
      <w:pPr>
        <w:spacing w:line="480" w:lineRule="auto"/>
        <w:rPr>
          <w:rFonts w:ascii="Times New Roman" w:hAnsi="Times New Roman" w:cs="Times New Roman"/>
          <w:color w:val="222222"/>
          <w:sz w:val="24"/>
          <w:szCs w:val="24"/>
          <w:shd w:val="clear" w:color="auto" w:fill="FFFFFF"/>
          <w:lang w:val="en-US"/>
        </w:rPr>
      </w:pPr>
      <w:proofErr w:type="spellStart"/>
      <w:proofErr w:type="gramStart"/>
      <w:r w:rsidRPr="00125AA9">
        <w:rPr>
          <w:rFonts w:ascii="Times New Roman" w:hAnsi="Times New Roman" w:cs="Times New Roman"/>
          <w:color w:val="222222"/>
          <w:sz w:val="24"/>
          <w:szCs w:val="24"/>
          <w:shd w:val="clear" w:color="auto" w:fill="FFFFFF"/>
          <w:lang w:val="en-US"/>
        </w:rPr>
        <w:t>Gilsing</w:t>
      </w:r>
      <w:proofErr w:type="spellEnd"/>
      <w:r w:rsidRPr="00125AA9">
        <w:rPr>
          <w:rFonts w:ascii="Times New Roman" w:hAnsi="Times New Roman" w:cs="Times New Roman"/>
          <w:color w:val="222222"/>
          <w:sz w:val="24"/>
          <w:szCs w:val="24"/>
          <w:shd w:val="clear" w:color="auto" w:fill="FFFFFF"/>
          <w:lang w:val="en-US"/>
        </w:rPr>
        <w:t xml:space="preserve">, V., </w:t>
      </w:r>
      <w:proofErr w:type="spellStart"/>
      <w:r w:rsidRPr="00125AA9">
        <w:rPr>
          <w:rFonts w:ascii="Times New Roman" w:hAnsi="Times New Roman" w:cs="Times New Roman"/>
          <w:color w:val="222222"/>
          <w:sz w:val="24"/>
          <w:szCs w:val="24"/>
          <w:shd w:val="clear" w:color="auto" w:fill="FFFFFF"/>
          <w:lang w:val="en-US"/>
        </w:rPr>
        <w:t>Nooteboom</w:t>
      </w:r>
      <w:proofErr w:type="spellEnd"/>
      <w:r w:rsidRPr="00125AA9">
        <w:rPr>
          <w:rFonts w:ascii="Times New Roman" w:hAnsi="Times New Roman" w:cs="Times New Roman"/>
          <w:color w:val="222222"/>
          <w:sz w:val="24"/>
          <w:szCs w:val="24"/>
          <w:shd w:val="clear" w:color="auto" w:fill="FFFFFF"/>
          <w:lang w:val="en-US"/>
        </w:rPr>
        <w:t xml:space="preserve">, B., </w:t>
      </w:r>
      <w:proofErr w:type="spellStart"/>
      <w:r w:rsidRPr="00125AA9">
        <w:rPr>
          <w:rFonts w:ascii="Times New Roman" w:hAnsi="Times New Roman" w:cs="Times New Roman"/>
          <w:color w:val="222222"/>
          <w:sz w:val="24"/>
          <w:szCs w:val="24"/>
          <w:shd w:val="clear" w:color="auto" w:fill="FFFFFF"/>
          <w:lang w:val="en-US"/>
        </w:rPr>
        <w:t>Vanhaverbeke</w:t>
      </w:r>
      <w:proofErr w:type="spellEnd"/>
      <w:r w:rsidRPr="00125AA9">
        <w:rPr>
          <w:rFonts w:ascii="Times New Roman" w:hAnsi="Times New Roman" w:cs="Times New Roman"/>
          <w:color w:val="222222"/>
          <w:sz w:val="24"/>
          <w:szCs w:val="24"/>
          <w:shd w:val="clear" w:color="auto" w:fill="FFFFFF"/>
          <w:lang w:val="en-US"/>
        </w:rPr>
        <w:t xml:space="preserve">, W., </w:t>
      </w:r>
      <w:proofErr w:type="spellStart"/>
      <w:r w:rsidRPr="00125AA9">
        <w:rPr>
          <w:rFonts w:ascii="Times New Roman" w:hAnsi="Times New Roman" w:cs="Times New Roman"/>
          <w:color w:val="222222"/>
          <w:sz w:val="24"/>
          <w:szCs w:val="24"/>
          <w:shd w:val="clear" w:color="auto" w:fill="FFFFFF"/>
          <w:lang w:val="en-US"/>
        </w:rPr>
        <w:t>Duysters</w:t>
      </w:r>
      <w:proofErr w:type="spellEnd"/>
      <w:r w:rsidRPr="00125AA9">
        <w:rPr>
          <w:rFonts w:ascii="Times New Roman" w:hAnsi="Times New Roman" w:cs="Times New Roman"/>
          <w:color w:val="222222"/>
          <w:sz w:val="24"/>
          <w:szCs w:val="24"/>
          <w:shd w:val="clear" w:color="auto" w:fill="FFFFFF"/>
          <w:lang w:val="en-US"/>
        </w:rPr>
        <w:t xml:space="preserve">, G., </w:t>
      </w:r>
      <w:r>
        <w:rPr>
          <w:rFonts w:ascii="Times New Roman" w:hAnsi="Times New Roman" w:cs="Times New Roman"/>
          <w:color w:val="222222"/>
          <w:sz w:val="24"/>
          <w:szCs w:val="24"/>
          <w:shd w:val="clear" w:color="auto" w:fill="FFFFFF"/>
          <w:lang w:val="en-US"/>
        </w:rPr>
        <w:t>and</w:t>
      </w:r>
      <w:r w:rsidRPr="00125AA9">
        <w:rPr>
          <w:rFonts w:ascii="Times New Roman" w:hAnsi="Times New Roman" w:cs="Times New Roman"/>
          <w:color w:val="222222"/>
          <w:sz w:val="24"/>
          <w:szCs w:val="24"/>
          <w:shd w:val="clear" w:color="auto" w:fill="FFFFFF"/>
          <w:lang w:val="en-US"/>
        </w:rPr>
        <w:t xml:space="preserve"> van den Oord, A. (2008).</w:t>
      </w:r>
      <w:proofErr w:type="gramEnd"/>
      <w:r w:rsidRPr="00125AA9">
        <w:rPr>
          <w:rFonts w:ascii="Times New Roman" w:hAnsi="Times New Roman" w:cs="Times New Roman"/>
          <w:color w:val="222222"/>
          <w:sz w:val="24"/>
          <w:szCs w:val="24"/>
          <w:shd w:val="clear" w:color="auto" w:fill="FFFFFF"/>
          <w:lang w:val="en-US"/>
        </w:rPr>
        <w:t xml:space="preserve"> Network embeddedness and the exploration of novel technologies: Technological distance, </w:t>
      </w:r>
      <w:proofErr w:type="spellStart"/>
      <w:r w:rsidRPr="00125AA9">
        <w:rPr>
          <w:rFonts w:ascii="Times New Roman" w:hAnsi="Times New Roman" w:cs="Times New Roman"/>
          <w:color w:val="222222"/>
          <w:sz w:val="24"/>
          <w:szCs w:val="24"/>
          <w:shd w:val="clear" w:color="auto" w:fill="FFFFFF"/>
          <w:lang w:val="en-US"/>
        </w:rPr>
        <w:t>betweenness</w:t>
      </w:r>
      <w:proofErr w:type="spellEnd"/>
      <w:r w:rsidRPr="00125AA9">
        <w:rPr>
          <w:rFonts w:ascii="Times New Roman" w:hAnsi="Times New Roman" w:cs="Times New Roman"/>
          <w:color w:val="222222"/>
          <w:sz w:val="24"/>
          <w:szCs w:val="24"/>
          <w:shd w:val="clear" w:color="auto" w:fill="FFFFFF"/>
          <w:lang w:val="en-US"/>
        </w:rPr>
        <w:t xml:space="preserve"> centrality and density.</w:t>
      </w:r>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Research Policy</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37</w:t>
      </w:r>
      <w:r w:rsidRPr="006101CF">
        <w:rPr>
          <w:rFonts w:ascii="Times New Roman" w:hAnsi="Times New Roman" w:cs="Times New Roman"/>
          <w:color w:val="222222"/>
          <w:sz w:val="24"/>
          <w:szCs w:val="24"/>
          <w:shd w:val="clear" w:color="auto" w:fill="FFFFFF"/>
          <w:lang w:val="en-US"/>
        </w:rPr>
        <w:t>(10), 1717-1731.</w:t>
      </w:r>
    </w:p>
    <w:p w14:paraId="51B3DDF2" w14:textId="1882E4D2" w:rsidR="00EC4B21" w:rsidRPr="006101CF" w:rsidRDefault="00EC4B21" w:rsidP="00EC4B21">
      <w:pPr>
        <w:spacing w:line="480" w:lineRule="auto"/>
        <w:rPr>
          <w:rFonts w:ascii="Times New Roman" w:hAnsi="Times New Roman" w:cs="Times New Roman"/>
          <w:color w:val="222222"/>
          <w:sz w:val="24"/>
          <w:szCs w:val="24"/>
          <w:shd w:val="clear" w:color="auto" w:fill="FFFFFF"/>
          <w:lang w:val="en-US"/>
        </w:rPr>
      </w:pPr>
      <w:proofErr w:type="spellStart"/>
      <w:proofErr w:type="gramStart"/>
      <w:r w:rsidRPr="00125AA9">
        <w:rPr>
          <w:rFonts w:ascii="Times New Roman" w:hAnsi="Times New Roman" w:cs="Times New Roman"/>
          <w:color w:val="222222"/>
          <w:sz w:val="24"/>
          <w:szCs w:val="24"/>
          <w:shd w:val="clear" w:color="auto" w:fill="FFFFFF"/>
          <w:lang w:val="en-US"/>
        </w:rPr>
        <w:t>Gnyawali</w:t>
      </w:r>
      <w:proofErr w:type="spellEnd"/>
      <w:r w:rsidRPr="00125AA9">
        <w:rPr>
          <w:rFonts w:ascii="Times New Roman" w:hAnsi="Times New Roman" w:cs="Times New Roman"/>
          <w:color w:val="222222"/>
          <w:sz w:val="24"/>
          <w:szCs w:val="24"/>
          <w:shd w:val="clear" w:color="auto" w:fill="FFFFFF"/>
          <w:lang w:val="en-US"/>
        </w:rPr>
        <w:t xml:space="preserve">, D. R., </w:t>
      </w:r>
      <w:r>
        <w:rPr>
          <w:rFonts w:ascii="Times New Roman" w:hAnsi="Times New Roman" w:cs="Times New Roman"/>
          <w:color w:val="222222"/>
          <w:sz w:val="24"/>
          <w:szCs w:val="24"/>
          <w:shd w:val="clear" w:color="auto" w:fill="FFFFFF"/>
          <w:lang w:val="en-US"/>
        </w:rPr>
        <w:t>and</w:t>
      </w:r>
      <w:r w:rsidRPr="00125AA9">
        <w:rPr>
          <w:rFonts w:ascii="Times New Roman" w:hAnsi="Times New Roman" w:cs="Times New Roman"/>
          <w:color w:val="222222"/>
          <w:sz w:val="24"/>
          <w:szCs w:val="24"/>
          <w:shd w:val="clear" w:color="auto" w:fill="FFFFFF"/>
          <w:lang w:val="en-US"/>
        </w:rPr>
        <w:t xml:space="preserve"> </w:t>
      </w:r>
      <w:proofErr w:type="spellStart"/>
      <w:r w:rsidRPr="00125AA9">
        <w:rPr>
          <w:rFonts w:ascii="Times New Roman" w:hAnsi="Times New Roman" w:cs="Times New Roman"/>
          <w:color w:val="222222"/>
          <w:sz w:val="24"/>
          <w:szCs w:val="24"/>
          <w:shd w:val="clear" w:color="auto" w:fill="FFFFFF"/>
          <w:lang w:val="en-US"/>
        </w:rPr>
        <w:t>Madhavan</w:t>
      </w:r>
      <w:proofErr w:type="spellEnd"/>
      <w:r w:rsidRPr="00125AA9">
        <w:rPr>
          <w:rFonts w:ascii="Times New Roman" w:hAnsi="Times New Roman" w:cs="Times New Roman"/>
          <w:color w:val="222222"/>
          <w:sz w:val="24"/>
          <w:szCs w:val="24"/>
          <w:shd w:val="clear" w:color="auto" w:fill="FFFFFF"/>
          <w:lang w:val="en-US"/>
        </w:rPr>
        <w:t>, R. (2001).</w:t>
      </w:r>
      <w:proofErr w:type="gramEnd"/>
      <w:r w:rsidRPr="00125AA9">
        <w:rPr>
          <w:rFonts w:ascii="Times New Roman" w:hAnsi="Times New Roman" w:cs="Times New Roman"/>
          <w:color w:val="222222"/>
          <w:sz w:val="24"/>
          <w:szCs w:val="24"/>
          <w:shd w:val="clear" w:color="auto" w:fill="FFFFFF"/>
          <w:lang w:val="en-US"/>
        </w:rPr>
        <w:t xml:space="preserve"> Cooperative networks and competitive dynamics: A structural embeddedness perspective.</w:t>
      </w:r>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Academy of Management Review</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26</w:t>
      </w:r>
      <w:r w:rsidRPr="006101CF">
        <w:rPr>
          <w:rFonts w:ascii="Times New Roman" w:hAnsi="Times New Roman" w:cs="Times New Roman"/>
          <w:color w:val="222222"/>
          <w:sz w:val="24"/>
          <w:szCs w:val="24"/>
          <w:shd w:val="clear" w:color="auto" w:fill="FFFFFF"/>
          <w:lang w:val="en-US"/>
        </w:rPr>
        <w:t>(3), 431-445.</w:t>
      </w:r>
    </w:p>
    <w:p w14:paraId="0E5399A8" w14:textId="3602AAAB" w:rsidR="00662ADA" w:rsidRPr="00662ADA" w:rsidRDefault="00C4265D" w:rsidP="00662ADA">
      <w:pPr>
        <w:spacing w:line="480" w:lineRule="auto"/>
        <w:jc w:val="both"/>
        <w:rPr>
          <w:rStyle w:val="highlight"/>
          <w:rFonts w:ascii="Times New Roman" w:hAnsi="Times New Roman" w:cs="Times New Roman"/>
          <w:sz w:val="24"/>
          <w:szCs w:val="24"/>
        </w:rPr>
      </w:pPr>
      <w:r>
        <w:rPr>
          <w:rFonts w:ascii="Times New Roman" w:hAnsi="Times New Roman" w:cs="Times New Roman"/>
          <w:sz w:val="24"/>
          <w:szCs w:val="24"/>
        </w:rPr>
        <w:t xml:space="preserve">Grant, R. M. (1997). </w:t>
      </w:r>
      <w:r w:rsidR="00D46700" w:rsidRPr="006879E7">
        <w:rPr>
          <w:rFonts w:ascii="Times New Roman" w:hAnsi="Times New Roman" w:cs="Times New Roman"/>
          <w:sz w:val="24"/>
          <w:szCs w:val="24"/>
        </w:rPr>
        <w:t xml:space="preserve">The knowledge-based view of the firm: implications for management </w:t>
      </w:r>
      <w:r>
        <w:rPr>
          <w:rFonts w:ascii="Times New Roman" w:hAnsi="Times New Roman" w:cs="Times New Roman"/>
          <w:sz w:val="24"/>
          <w:szCs w:val="24"/>
        </w:rPr>
        <w:t>practice</w:t>
      </w:r>
      <w:r w:rsidR="00D46700" w:rsidRPr="00D828C0">
        <w:rPr>
          <w:rFonts w:ascii="Times New Roman" w:hAnsi="Times New Roman" w:cs="Times New Roman"/>
          <w:sz w:val="24"/>
          <w:szCs w:val="24"/>
        </w:rPr>
        <w:t>. </w:t>
      </w:r>
      <w:r w:rsidR="00D46700" w:rsidRPr="00D828C0">
        <w:rPr>
          <w:rFonts w:ascii="Times New Roman" w:hAnsi="Times New Roman" w:cs="Times New Roman"/>
          <w:i/>
          <w:iCs/>
          <w:sz w:val="24"/>
          <w:szCs w:val="24"/>
        </w:rPr>
        <w:t>Long Range Planning</w:t>
      </w:r>
      <w:r w:rsidR="00D46700" w:rsidRPr="00D828C0">
        <w:rPr>
          <w:rFonts w:ascii="Times New Roman" w:hAnsi="Times New Roman" w:cs="Times New Roman"/>
          <w:sz w:val="24"/>
          <w:szCs w:val="24"/>
        </w:rPr>
        <w:t>, </w:t>
      </w:r>
      <w:r w:rsidR="00D46700" w:rsidRPr="00D828C0">
        <w:rPr>
          <w:rFonts w:ascii="Times New Roman" w:hAnsi="Times New Roman" w:cs="Times New Roman"/>
          <w:i/>
          <w:iCs/>
          <w:sz w:val="24"/>
          <w:szCs w:val="24"/>
        </w:rPr>
        <w:t>30</w:t>
      </w:r>
      <w:r w:rsidR="00D46700" w:rsidRPr="00D828C0">
        <w:rPr>
          <w:rFonts w:ascii="Times New Roman" w:hAnsi="Times New Roman" w:cs="Times New Roman"/>
          <w:sz w:val="24"/>
          <w:szCs w:val="24"/>
        </w:rPr>
        <w:t>(3), 450-454.</w:t>
      </w:r>
    </w:p>
    <w:p w14:paraId="54103F27" w14:textId="5652009D" w:rsidR="00662ADA" w:rsidRPr="00662ADA" w:rsidRDefault="00662ADA" w:rsidP="00D828C0">
      <w:pPr>
        <w:pStyle w:val="xmsonormal"/>
        <w:shd w:val="clear" w:color="auto" w:fill="FFFFFF"/>
        <w:spacing w:before="0" w:beforeAutospacing="0" w:after="0" w:afterAutospacing="0" w:line="480" w:lineRule="auto"/>
        <w:rPr>
          <w:rStyle w:val="highlight"/>
          <w:color w:val="FFFFFF" w:themeColor="background1"/>
          <w:lang w:val="en-US"/>
        </w:rPr>
      </w:pPr>
      <w:proofErr w:type="spellStart"/>
      <w:proofErr w:type="gramStart"/>
      <w:r w:rsidRPr="00662ADA">
        <w:rPr>
          <w:rStyle w:val="highlight"/>
          <w:color w:val="212121"/>
          <w:lang w:val="en-US"/>
        </w:rPr>
        <w:t>Granovetter</w:t>
      </w:r>
      <w:proofErr w:type="spellEnd"/>
      <w:r>
        <w:rPr>
          <w:color w:val="212121"/>
          <w:lang w:val="en-US"/>
        </w:rPr>
        <w:t>, M.</w:t>
      </w:r>
      <w:r w:rsidRPr="006101CF">
        <w:rPr>
          <w:color w:val="212121"/>
          <w:lang w:val="en-US"/>
        </w:rPr>
        <w:t xml:space="preserve"> </w:t>
      </w:r>
      <w:r>
        <w:rPr>
          <w:color w:val="212121"/>
          <w:lang w:val="en-US"/>
        </w:rPr>
        <w:t>(</w:t>
      </w:r>
      <w:r w:rsidRPr="006101CF">
        <w:rPr>
          <w:color w:val="212121"/>
          <w:lang w:val="en-US"/>
        </w:rPr>
        <w:t>1973</w:t>
      </w:r>
      <w:r>
        <w:rPr>
          <w:color w:val="212121"/>
          <w:lang w:val="en-US"/>
        </w:rPr>
        <w:t>)</w:t>
      </w:r>
      <w:r w:rsidRPr="006101CF">
        <w:rPr>
          <w:color w:val="212121"/>
          <w:lang w:val="en-US"/>
        </w:rPr>
        <w:t>.</w:t>
      </w:r>
      <w:proofErr w:type="gramEnd"/>
      <w:r w:rsidRPr="006101CF">
        <w:rPr>
          <w:color w:val="212121"/>
          <w:lang w:val="en-US"/>
        </w:rPr>
        <w:t xml:space="preserve"> </w:t>
      </w:r>
      <w:proofErr w:type="gramStart"/>
      <w:r w:rsidRPr="006101CF">
        <w:rPr>
          <w:color w:val="212121"/>
          <w:lang w:val="en-US"/>
        </w:rPr>
        <w:t>The strength of weak ties.</w:t>
      </w:r>
      <w:proofErr w:type="gramEnd"/>
      <w:r w:rsidRPr="006101CF">
        <w:rPr>
          <w:rStyle w:val="apple-converted-space"/>
          <w:rFonts w:eastAsiaTheme="majorEastAsia"/>
          <w:color w:val="212121"/>
          <w:lang w:val="en-US"/>
        </w:rPr>
        <w:t> </w:t>
      </w:r>
      <w:r w:rsidRPr="006101CF">
        <w:rPr>
          <w:i/>
          <w:iCs/>
          <w:color w:val="212121"/>
          <w:lang w:val="en-US"/>
        </w:rPr>
        <w:t>American Journal of Sociology</w:t>
      </w:r>
      <w:r w:rsidRPr="006101CF">
        <w:rPr>
          <w:color w:val="212121"/>
          <w:lang w:val="en-US"/>
        </w:rPr>
        <w:t xml:space="preserve">, </w:t>
      </w:r>
      <w:r w:rsidR="006D1385">
        <w:rPr>
          <w:color w:val="212121"/>
          <w:lang w:val="en-US"/>
        </w:rPr>
        <w:t>(</w:t>
      </w:r>
      <w:r w:rsidRPr="006101CF">
        <w:rPr>
          <w:color w:val="212121"/>
          <w:lang w:val="en-US"/>
        </w:rPr>
        <w:t>78</w:t>
      </w:r>
      <w:r w:rsidR="006D1385">
        <w:rPr>
          <w:color w:val="212121"/>
          <w:lang w:val="en-US"/>
        </w:rPr>
        <w:t>)</w:t>
      </w:r>
      <w:r w:rsidRPr="006101CF">
        <w:rPr>
          <w:color w:val="212121"/>
          <w:lang w:val="en-US"/>
        </w:rPr>
        <w:t>: 1360–1380.</w:t>
      </w:r>
    </w:p>
    <w:p w14:paraId="5E0AC4AD" w14:textId="5EE845B3" w:rsidR="00D828C0" w:rsidRPr="00C4265D" w:rsidRDefault="00D828C0" w:rsidP="00D828C0">
      <w:pPr>
        <w:pStyle w:val="xmsonormal"/>
        <w:shd w:val="clear" w:color="auto" w:fill="FFFFFF"/>
        <w:spacing w:before="0" w:beforeAutospacing="0" w:after="0" w:afterAutospacing="0" w:line="480" w:lineRule="auto"/>
        <w:rPr>
          <w:rStyle w:val="highlight"/>
          <w:color w:val="212121"/>
          <w:lang w:val="en-US"/>
        </w:rPr>
      </w:pPr>
      <w:proofErr w:type="spellStart"/>
      <w:proofErr w:type="gramStart"/>
      <w:r w:rsidRPr="00D828C0">
        <w:rPr>
          <w:rStyle w:val="highlight"/>
          <w:color w:val="212121"/>
          <w:lang w:val="en-US"/>
        </w:rPr>
        <w:t>Granovetter</w:t>
      </w:r>
      <w:proofErr w:type="spellEnd"/>
      <w:r w:rsidRPr="00D828C0">
        <w:rPr>
          <w:color w:val="212121"/>
          <w:lang w:val="en-US"/>
        </w:rPr>
        <w:t xml:space="preserve">, M. </w:t>
      </w:r>
      <w:r w:rsidR="00C4265D">
        <w:rPr>
          <w:color w:val="212121"/>
          <w:lang w:val="en-US"/>
        </w:rPr>
        <w:t>(</w:t>
      </w:r>
      <w:r w:rsidRPr="00D828C0">
        <w:rPr>
          <w:color w:val="212121"/>
          <w:lang w:val="en-US"/>
        </w:rPr>
        <w:t>1985</w:t>
      </w:r>
      <w:r w:rsidR="00C4265D">
        <w:rPr>
          <w:color w:val="212121"/>
          <w:lang w:val="en-US"/>
        </w:rPr>
        <w:t>)</w:t>
      </w:r>
      <w:r w:rsidRPr="00D828C0">
        <w:rPr>
          <w:color w:val="212121"/>
          <w:lang w:val="en-US"/>
        </w:rPr>
        <w:t>.</w:t>
      </w:r>
      <w:proofErr w:type="gramEnd"/>
      <w:r w:rsidRPr="00D828C0">
        <w:rPr>
          <w:color w:val="212121"/>
          <w:lang w:val="en-US"/>
        </w:rPr>
        <w:t xml:space="preserve"> Economic action and social structure: The problem of embeddedness.</w:t>
      </w:r>
      <w:r w:rsidRPr="00D828C0">
        <w:rPr>
          <w:rStyle w:val="apple-converted-space"/>
          <w:rFonts w:eastAsiaTheme="majorEastAsia"/>
          <w:color w:val="212121"/>
          <w:lang w:val="en-US"/>
        </w:rPr>
        <w:t> </w:t>
      </w:r>
      <w:r w:rsidRPr="00D828C0">
        <w:rPr>
          <w:i/>
          <w:iCs/>
          <w:color w:val="212121"/>
          <w:lang w:val="en-US"/>
        </w:rPr>
        <w:t>American Journal</w:t>
      </w:r>
      <w:r w:rsidRPr="00D828C0">
        <w:rPr>
          <w:color w:val="212121"/>
          <w:lang w:val="en-US"/>
        </w:rPr>
        <w:t xml:space="preserve"> </w:t>
      </w:r>
      <w:r w:rsidRPr="00D828C0">
        <w:rPr>
          <w:i/>
          <w:iCs/>
          <w:color w:val="212121"/>
          <w:lang w:val="en-US"/>
        </w:rPr>
        <w:t>of Sociology</w:t>
      </w:r>
      <w:r w:rsidRPr="00D828C0">
        <w:rPr>
          <w:color w:val="212121"/>
          <w:lang w:val="en-US"/>
        </w:rPr>
        <w:t xml:space="preserve">, </w:t>
      </w:r>
      <w:r w:rsidR="006D1385">
        <w:rPr>
          <w:color w:val="212121"/>
          <w:lang w:val="en-US"/>
        </w:rPr>
        <w:t>(</w:t>
      </w:r>
      <w:r w:rsidRPr="00D828C0">
        <w:rPr>
          <w:color w:val="212121"/>
          <w:lang w:val="en-US"/>
        </w:rPr>
        <w:t>91</w:t>
      </w:r>
      <w:r w:rsidR="006D1385">
        <w:rPr>
          <w:color w:val="212121"/>
          <w:lang w:val="en-US"/>
        </w:rPr>
        <w:t>)</w:t>
      </w:r>
      <w:r w:rsidRPr="00D828C0">
        <w:rPr>
          <w:color w:val="212121"/>
          <w:lang w:val="en-US"/>
        </w:rPr>
        <w:t>: 481–510.</w:t>
      </w:r>
    </w:p>
    <w:p w14:paraId="16D3F21A" w14:textId="2B21CEE2" w:rsidR="00D828C0" w:rsidRDefault="00D828C0" w:rsidP="006768A4">
      <w:pPr>
        <w:pStyle w:val="xmsonormal"/>
        <w:shd w:val="clear" w:color="auto" w:fill="FFFFFF"/>
        <w:spacing w:before="0" w:beforeAutospacing="0" w:after="0" w:afterAutospacing="0" w:line="480" w:lineRule="auto"/>
        <w:rPr>
          <w:color w:val="212121"/>
          <w:lang w:val="en-US"/>
        </w:rPr>
      </w:pPr>
      <w:proofErr w:type="spellStart"/>
      <w:proofErr w:type="gramStart"/>
      <w:r w:rsidRPr="00D828C0">
        <w:rPr>
          <w:rStyle w:val="highlight"/>
          <w:color w:val="212121"/>
          <w:lang w:val="en-US"/>
        </w:rPr>
        <w:lastRenderedPageBreak/>
        <w:t>Granovetter</w:t>
      </w:r>
      <w:proofErr w:type="spellEnd"/>
      <w:r w:rsidRPr="00D828C0">
        <w:rPr>
          <w:color w:val="212121"/>
          <w:lang w:val="en-US"/>
        </w:rPr>
        <w:t>, M</w:t>
      </w:r>
      <w:r w:rsidRPr="006101CF">
        <w:rPr>
          <w:color w:val="212121"/>
          <w:lang w:val="en-US"/>
        </w:rPr>
        <w:t xml:space="preserve">. </w:t>
      </w:r>
      <w:r w:rsidR="00C4265D">
        <w:rPr>
          <w:color w:val="212121"/>
          <w:lang w:val="en-US"/>
        </w:rPr>
        <w:t>(</w:t>
      </w:r>
      <w:r w:rsidRPr="006101CF">
        <w:rPr>
          <w:color w:val="212121"/>
          <w:lang w:val="en-US"/>
        </w:rPr>
        <w:t>1992</w:t>
      </w:r>
      <w:r w:rsidR="00C4265D">
        <w:rPr>
          <w:color w:val="212121"/>
          <w:lang w:val="en-US"/>
        </w:rPr>
        <w:t>)</w:t>
      </w:r>
      <w:r w:rsidRPr="006101CF">
        <w:rPr>
          <w:color w:val="212121"/>
          <w:lang w:val="en-US"/>
        </w:rPr>
        <w:t>.</w:t>
      </w:r>
      <w:proofErr w:type="gramEnd"/>
      <w:r w:rsidRPr="006101CF">
        <w:rPr>
          <w:color w:val="212121"/>
          <w:lang w:val="en-US"/>
        </w:rPr>
        <w:t xml:space="preserve"> </w:t>
      </w:r>
      <w:proofErr w:type="gramStart"/>
      <w:r w:rsidRPr="006101CF">
        <w:rPr>
          <w:color w:val="212121"/>
          <w:lang w:val="en-US"/>
        </w:rPr>
        <w:t>Problems of explanation in economic sociology.</w:t>
      </w:r>
      <w:proofErr w:type="gramEnd"/>
      <w:r w:rsidRPr="006101CF">
        <w:rPr>
          <w:color w:val="212121"/>
          <w:lang w:val="en-US"/>
        </w:rPr>
        <w:t xml:space="preserve"> In N. </w:t>
      </w:r>
      <w:proofErr w:type="spellStart"/>
      <w:r w:rsidRPr="006101CF">
        <w:rPr>
          <w:color w:val="212121"/>
          <w:lang w:val="en-US"/>
        </w:rPr>
        <w:t>Nohria</w:t>
      </w:r>
      <w:proofErr w:type="spellEnd"/>
      <w:r w:rsidRPr="006101CF">
        <w:rPr>
          <w:color w:val="212121"/>
          <w:lang w:val="en-US"/>
        </w:rPr>
        <w:t xml:space="preserve"> </w:t>
      </w:r>
      <w:r w:rsidR="00C4265D">
        <w:rPr>
          <w:color w:val="212121"/>
          <w:lang w:val="en-US"/>
        </w:rPr>
        <w:t>and</w:t>
      </w:r>
      <w:r w:rsidRPr="006101CF">
        <w:rPr>
          <w:color w:val="212121"/>
          <w:lang w:val="en-US"/>
        </w:rPr>
        <w:t xml:space="preserve"> R. G. Eccles (Eds.), </w:t>
      </w:r>
      <w:r w:rsidRPr="006101CF">
        <w:rPr>
          <w:i/>
          <w:iCs/>
          <w:color w:val="212121"/>
          <w:lang w:val="en-US"/>
        </w:rPr>
        <w:t>Networks and organizations: Structure, form, and action</w:t>
      </w:r>
      <w:r w:rsidRPr="006101CF">
        <w:rPr>
          <w:color w:val="212121"/>
          <w:lang w:val="en-US"/>
        </w:rPr>
        <w:t>: 25–56. Boston: Harvard Business School Press.</w:t>
      </w:r>
    </w:p>
    <w:p w14:paraId="3FB50DAC" w14:textId="77777777" w:rsidR="00D46700" w:rsidRPr="006879E7" w:rsidRDefault="00D46700" w:rsidP="00256880">
      <w:pPr>
        <w:spacing w:before="240" w:line="480" w:lineRule="auto"/>
        <w:jc w:val="both"/>
        <w:rPr>
          <w:rFonts w:ascii="Times New Roman" w:hAnsi="Times New Roman" w:cs="Times New Roman"/>
          <w:sz w:val="24"/>
          <w:szCs w:val="24"/>
        </w:rPr>
      </w:pPr>
      <w:r w:rsidRPr="006879E7">
        <w:rPr>
          <w:rFonts w:ascii="Times New Roman" w:hAnsi="Times New Roman" w:cs="Times New Roman"/>
          <w:sz w:val="24"/>
          <w:szCs w:val="24"/>
        </w:rPr>
        <w:t>Grosse, R. (1996). ‘International technology transfer in services’.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781-800.</w:t>
      </w:r>
    </w:p>
    <w:p w14:paraId="1FDA628B"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Grossman, S. J. and Hart, O. D. (1986).</w:t>
      </w:r>
      <w:proofErr w:type="gramEnd"/>
      <w:r w:rsidRPr="006879E7">
        <w:rPr>
          <w:rFonts w:ascii="Times New Roman" w:hAnsi="Times New Roman" w:cs="Times New Roman"/>
          <w:sz w:val="24"/>
          <w:szCs w:val="24"/>
        </w:rPr>
        <w:t xml:space="preserve"> ‘The costs and benefits of ownership: A theory of vertical and lateral integration’. </w:t>
      </w:r>
      <w:r w:rsidRPr="006879E7">
        <w:rPr>
          <w:rFonts w:ascii="Times New Roman" w:hAnsi="Times New Roman" w:cs="Times New Roman"/>
          <w:i/>
          <w:iCs/>
          <w:sz w:val="24"/>
          <w:szCs w:val="24"/>
        </w:rPr>
        <w:t>The Journal of Political Economy</w:t>
      </w:r>
      <w:r w:rsidRPr="006879E7">
        <w:rPr>
          <w:rFonts w:ascii="Times New Roman" w:hAnsi="Times New Roman" w:cs="Times New Roman"/>
          <w:sz w:val="24"/>
          <w:szCs w:val="24"/>
        </w:rPr>
        <w:t>, 691-719.</w:t>
      </w:r>
    </w:p>
    <w:p w14:paraId="180326EB" w14:textId="77777777" w:rsidR="00D46700" w:rsidRPr="006879E7" w:rsidRDefault="00D46700" w:rsidP="00D46700">
      <w:pPr>
        <w:spacing w:line="480" w:lineRule="auto"/>
        <w:jc w:val="both"/>
        <w:rPr>
          <w:rFonts w:ascii="Times New Roman" w:hAnsi="Times New Roman" w:cs="Times New Roman"/>
          <w:sz w:val="24"/>
          <w:szCs w:val="24"/>
          <w:lang w:val="en-US"/>
        </w:rPr>
      </w:pPr>
      <w:r w:rsidRPr="006879E7">
        <w:rPr>
          <w:rFonts w:ascii="Times New Roman" w:hAnsi="Times New Roman" w:cs="Times New Roman"/>
          <w:sz w:val="24"/>
          <w:szCs w:val="24"/>
          <w:lang w:val="en-US"/>
        </w:rPr>
        <w:t xml:space="preserve">Guest, P., and Sutherland, D. (2010) </w:t>
      </w:r>
      <w:proofErr w:type="gramStart"/>
      <w:r w:rsidRPr="006879E7">
        <w:rPr>
          <w:rFonts w:ascii="Times New Roman" w:hAnsi="Times New Roman" w:cs="Times New Roman"/>
          <w:sz w:val="24"/>
          <w:szCs w:val="24"/>
          <w:lang w:val="en-US"/>
        </w:rPr>
        <w:t>The</w:t>
      </w:r>
      <w:proofErr w:type="gramEnd"/>
      <w:r w:rsidRPr="006879E7">
        <w:rPr>
          <w:rFonts w:ascii="Times New Roman" w:hAnsi="Times New Roman" w:cs="Times New Roman"/>
          <w:sz w:val="24"/>
          <w:szCs w:val="24"/>
          <w:lang w:val="en-US"/>
        </w:rPr>
        <w:t xml:space="preserve"> impact of business group affiliation on performance: evidence from China's ‘national champions’. </w:t>
      </w:r>
      <w:r w:rsidRPr="006879E7">
        <w:rPr>
          <w:rFonts w:ascii="Times New Roman" w:hAnsi="Times New Roman" w:cs="Times New Roman"/>
          <w:i/>
          <w:iCs/>
          <w:sz w:val="24"/>
          <w:szCs w:val="24"/>
          <w:lang w:val="en-US"/>
        </w:rPr>
        <w:t>Cambridge Journal of Economics</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34</w:t>
      </w:r>
      <w:r w:rsidRPr="006879E7">
        <w:rPr>
          <w:rFonts w:ascii="Times New Roman" w:hAnsi="Times New Roman" w:cs="Times New Roman"/>
          <w:sz w:val="24"/>
          <w:szCs w:val="24"/>
          <w:lang w:val="en-US"/>
        </w:rPr>
        <w:t>(4), 617-631.</w:t>
      </w:r>
    </w:p>
    <w:p w14:paraId="4BF8D698" w14:textId="24CE151A" w:rsidR="00D46700" w:rsidRDefault="00D46700" w:rsidP="00D46700">
      <w:pPr>
        <w:spacing w:line="480" w:lineRule="auto"/>
        <w:jc w:val="both"/>
        <w:rPr>
          <w:rFonts w:ascii="Times New Roman" w:hAnsi="Times New Roman" w:cs="Times New Roman"/>
          <w:sz w:val="24"/>
          <w:szCs w:val="24"/>
          <w:lang w:val="en-US"/>
        </w:rPr>
      </w:pPr>
      <w:r w:rsidRPr="006879E7">
        <w:rPr>
          <w:rFonts w:ascii="Times New Roman" w:hAnsi="Times New Roman" w:cs="Times New Roman"/>
          <w:sz w:val="24"/>
          <w:szCs w:val="24"/>
          <w:lang w:val="en-US"/>
        </w:rPr>
        <w:t>Gulati, R. (1</w:t>
      </w:r>
      <w:r w:rsidR="00847ADB">
        <w:rPr>
          <w:rFonts w:ascii="Times New Roman" w:hAnsi="Times New Roman" w:cs="Times New Roman"/>
          <w:sz w:val="24"/>
          <w:szCs w:val="24"/>
          <w:lang w:val="en-US"/>
        </w:rPr>
        <w:t xml:space="preserve">998) Alliances and networks, </w:t>
      </w:r>
      <w:r w:rsidRPr="006879E7">
        <w:rPr>
          <w:rFonts w:ascii="Times New Roman" w:hAnsi="Times New Roman" w:cs="Times New Roman"/>
          <w:i/>
          <w:sz w:val="24"/>
          <w:szCs w:val="24"/>
          <w:lang w:val="en-US"/>
        </w:rPr>
        <w:t>Strategic Management Journal</w:t>
      </w:r>
      <w:r w:rsidRPr="006879E7">
        <w:rPr>
          <w:rFonts w:ascii="Times New Roman" w:hAnsi="Times New Roman" w:cs="Times New Roman"/>
          <w:sz w:val="24"/>
          <w:szCs w:val="24"/>
          <w:lang w:val="en-US"/>
        </w:rPr>
        <w:t xml:space="preserve"> 19(4): 293–317.</w:t>
      </w:r>
    </w:p>
    <w:p w14:paraId="1161FB41" w14:textId="77777777" w:rsidR="009B0CA9" w:rsidRPr="006101CF" w:rsidRDefault="009B0CA9" w:rsidP="009B0CA9">
      <w:pPr>
        <w:spacing w:line="480" w:lineRule="auto"/>
        <w:rPr>
          <w:rFonts w:ascii="Times New Roman" w:hAnsi="Times New Roman" w:cs="Times New Roman"/>
          <w:color w:val="222222"/>
          <w:sz w:val="24"/>
          <w:szCs w:val="24"/>
          <w:shd w:val="clear" w:color="auto" w:fill="FFFFFF"/>
          <w:lang w:val="en-US"/>
        </w:rPr>
      </w:pPr>
      <w:r w:rsidRPr="00125AA9">
        <w:rPr>
          <w:rFonts w:ascii="Times New Roman" w:hAnsi="Times New Roman" w:cs="Times New Roman"/>
          <w:color w:val="222222"/>
          <w:sz w:val="24"/>
          <w:szCs w:val="24"/>
          <w:shd w:val="clear" w:color="auto" w:fill="FFFFFF"/>
          <w:lang w:val="en-US"/>
        </w:rPr>
        <w:t>Gulati, R. (1999). Network location and learning: The influence of network resources and firm capabilities on alliance formation.</w:t>
      </w:r>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Strategic Management Journal</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20</w:t>
      </w:r>
      <w:r w:rsidRPr="006101CF">
        <w:rPr>
          <w:rFonts w:ascii="Times New Roman" w:hAnsi="Times New Roman" w:cs="Times New Roman"/>
          <w:color w:val="222222"/>
          <w:sz w:val="24"/>
          <w:szCs w:val="24"/>
          <w:shd w:val="clear" w:color="auto" w:fill="FFFFFF"/>
          <w:lang w:val="en-US"/>
        </w:rPr>
        <w:t>(5), 397-420.</w:t>
      </w:r>
    </w:p>
    <w:p w14:paraId="244D5B2A"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Hada</w:t>
      </w:r>
      <w:proofErr w:type="spellEnd"/>
      <w:r w:rsidRPr="006879E7">
        <w:rPr>
          <w:rFonts w:ascii="Times New Roman" w:hAnsi="Times New Roman" w:cs="Times New Roman"/>
          <w:sz w:val="24"/>
          <w:szCs w:val="24"/>
        </w:rPr>
        <w:t xml:space="preserve">, M., Grewal, R. and </w:t>
      </w:r>
      <w:proofErr w:type="spellStart"/>
      <w:r w:rsidRPr="006879E7">
        <w:rPr>
          <w:rFonts w:ascii="Times New Roman" w:hAnsi="Times New Roman" w:cs="Times New Roman"/>
          <w:sz w:val="24"/>
          <w:szCs w:val="24"/>
        </w:rPr>
        <w:t>Chandrashekaran</w:t>
      </w:r>
      <w:proofErr w:type="spellEnd"/>
      <w:r w:rsidRPr="006879E7">
        <w:rPr>
          <w:rFonts w:ascii="Times New Roman" w:hAnsi="Times New Roman" w:cs="Times New Roman"/>
          <w:sz w:val="24"/>
          <w:szCs w:val="24"/>
        </w:rPr>
        <w:t>, M. (2013).</w:t>
      </w:r>
      <w:proofErr w:type="gramEnd"/>
      <w:r w:rsidRPr="006879E7">
        <w:rPr>
          <w:rFonts w:ascii="Times New Roman" w:hAnsi="Times New Roman" w:cs="Times New Roman"/>
          <w:sz w:val="24"/>
          <w:szCs w:val="24"/>
        </w:rPr>
        <w:t xml:space="preserve"> ‘MNC subsidiary channel relationships as extended links: Implications of global strategy’.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44</w:t>
      </w:r>
      <w:r w:rsidRPr="006879E7">
        <w:rPr>
          <w:rFonts w:ascii="Times New Roman" w:hAnsi="Times New Roman" w:cs="Times New Roman"/>
          <w:sz w:val="24"/>
          <w:szCs w:val="24"/>
        </w:rPr>
        <w:t>(8), 787-812.</w:t>
      </w:r>
    </w:p>
    <w:p w14:paraId="46AF1AD9"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Hagel, J., Brown, J. S. and Davison, L. (2008).</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‘Shaping strategy in a world of constant disruption’.</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Harvard Business Review</w:t>
      </w:r>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86</w:t>
      </w:r>
      <w:r w:rsidRPr="006879E7">
        <w:rPr>
          <w:rFonts w:ascii="Times New Roman" w:hAnsi="Times New Roman" w:cs="Times New Roman"/>
          <w:sz w:val="24"/>
          <w:szCs w:val="24"/>
        </w:rPr>
        <w:t>(10), 80-89.</w:t>
      </w:r>
    </w:p>
    <w:p w14:paraId="46A5C056"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Halinen</w:t>
      </w:r>
      <w:proofErr w:type="spellEnd"/>
      <w:r w:rsidRPr="006879E7">
        <w:rPr>
          <w:rFonts w:ascii="Times New Roman" w:hAnsi="Times New Roman" w:cs="Times New Roman"/>
          <w:sz w:val="24"/>
          <w:szCs w:val="24"/>
        </w:rPr>
        <w:t xml:space="preserve">, A. and </w:t>
      </w:r>
      <w:proofErr w:type="spellStart"/>
      <w:r w:rsidRPr="006879E7">
        <w:rPr>
          <w:rFonts w:ascii="Times New Roman" w:hAnsi="Times New Roman" w:cs="Times New Roman"/>
          <w:sz w:val="24"/>
          <w:szCs w:val="24"/>
        </w:rPr>
        <w:t>Tornroos</w:t>
      </w:r>
      <w:proofErr w:type="spellEnd"/>
      <w:r w:rsidRPr="006879E7">
        <w:rPr>
          <w:rFonts w:ascii="Times New Roman" w:hAnsi="Times New Roman" w:cs="Times New Roman"/>
          <w:sz w:val="24"/>
          <w:szCs w:val="24"/>
        </w:rPr>
        <w:t>, J. A. (1998).</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‘The role of embeddedness in the evolution of business networks’.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Scandinavian Journal of Management</w:t>
      </w:r>
      <w:r w:rsidRPr="006879E7">
        <w:rPr>
          <w:rFonts w:ascii="Times New Roman" w:hAnsi="Times New Roman" w:cs="Times New Roman"/>
          <w:sz w:val="24"/>
          <w:szCs w:val="24"/>
        </w:rPr>
        <w:t>, </w:t>
      </w:r>
      <w:r w:rsidRPr="006879E7">
        <w:rPr>
          <w:rFonts w:ascii="Times New Roman" w:hAnsi="Times New Roman" w:cs="Times New Roman"/>
          <w:i/>
          <w:iCs/>
          <w:sz w:val="24"/>
          <w:szCs w:val="24"/>
        </w:rPr>
        <w:t>14</w:t>
      </w:r>
      <w:r w:rsidRPr="006879E7">
        <w:rPr>
          <w:rFonts w:ascii="Times New Roman" w:hAnsi="Times New Roman" w:cs="Times New Roman"/>
          <w:sz w:val="24"/>
          <w:szCs w:val="24"/>
        </w:rPr>
        <w:t>(3), 187-205.</w:t>
      </w:r>
    </w:p>
    <w:p w14:paraId="5FD08459"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lastRenderedPageBreak/>
        <w:t>Hallin</w:t>
      </w:r>
      <w:proofErr w:type="spellEnd"/>
      <w:r w:rsidRPr="006879E7">
        <w:rPr>
          <w:rFonts w:ascii="Times New Roman" w:hAnsi="Times New Roman" w:cs="Times New Roman"/>
          <w:sz w:val="24"/>
          <w:szCs w:val="24"/>
        </w:rPr>
        <w:t>, C., Holm, U. and Sharma, D.D. (2011).</w:t>
      </w:r>
      <w:proofErr w:type="gramEnd"/>
      <w:r w:rsidRPr="006879E7">
        <w:rPr>
          <w:rFonts w:ascii="Times New Roman" w:hAnsi="Times New Roman" w:cs="Times New Roman"/>
          <w:sz w:val="24"/>
          <w:szCs w:val="24"/>
        </w:rPr>
        <w:t xml:space="preserve"> ‘Embeddedness of innovation receivers in the multinational corporation: Effects on business performance’.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20 (3): 362-373.</w:t>
      </w:r>
    </w:p>
    <w:p w14:paraId="5D7233C1"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Harzing, A. W. (2000). </w:t>
      </w:r>
      <w:proofErr w:type="gramStart"/>
      <w:r w:rsidRPr="006879E7">
        <w:rPr>
          <w:rFonts w:ascii="Times New Roman" w:hAnsi="Times New Roman" w:cs="Times New Roman"/>
          <w:sz w:val="24"/>
          <w:szCs w:val="24"/>
        </w:rPr>
        <w:t>‘An empirical analysis and extension of the Bartlett and Ghoshal typology of multinational companies’.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101-120.</w:t>
      </w:r>
    </w:p>
    <w:p w14:paraId="013862C3"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Hennart</w:t>
      </w:r>
      <w:proofErr w:type="spellEnd"/>
      <w:r w:rsidRPr="006879E7">
        <w:rPr>
          <w:rFonts w:ascii="Times New Roman" w:hAnsi="Times New Roman" w:cs="Times New Roman"/>
          <w:sz w:val="24"/>
          <w:szCs w:val="24"/>
        </w:rPr>
        <w:t>, J. F. (1991). ‘The transaction cost theory of the multinational enterprise’. </w:t>
      </w:r>
      <w:r w:rsidRPr="006879E7">
        <w:rPr>
          <w:rFonts w:ascii="Times New Roman" w:hAnsi="Times New Roman" w:cs="Times New Roman"/>
          <w:i/>
          <w:iCs/>
          <w:sz w:val="24"/>
          <w:szCs w:val="24"/>
        </w:rPr>
        <w:t>The Nature of the Transnational Firm</w:t>
      </w:r>
      <w:r w:rsidRPr="006879E7">
        <w:rPr>
          <w:rFonts w:ascii="Times New Roman" w:hAnsi="Times New Roman" w:cs="Times New Roman"/>
          <w:sz w:val="24"/>
          <w:szCs w:val="24"/>
        </w:rPr>
        <w:t>, 81-116.</w:t>
      </w:r>
    </w:p>
    <w:p w14:paraId="6B3178AD"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Hillman, A. J., Withers, M. C. and Collins, B. J. (2009).</w:t>
      </w:r>
      <w:proofErr w:type="gramEnd"/>
      <w:r w:rsidRPr="006879E7">
        <w:rPr>
          <w:rFonts w:ascii="Times New Roman" w:hAnsi="Times New Roman" w:cs="Times New Roman"/>
          <w:sz w:val="24"/>
          <w:szCs w:val="24"/>
        </w:rPr>
        <w:t xml:space="preserve"> ‘Resource dependence theory: A review’. </w:t>
      </w:r>
      <w:r w:rsidRPr="006879E7">
        <w:rPr>
          <w:rFonts w:ascii="Times New Roman" w:hAnsi="Times New Roman" w:cs="Times New Roman"/>
          <w:i/>
          <w:iCs/>
          <w:sz w:val="24"/>
          <w:szCs w:val="24"/>
        </w:rPr>
        <w:t>Journal of Management</w:t>
      </w:r>
      <w:r w:rsidRPr="006879E7">
        <w:rPr>
          <w:rFonts w:ascii="Times New Roman" w:hAnsi="Times New Roman" w:cs="Times New Roman"/>
          <w:sz w:val="24"/>
          <w:szCs w:val="24"/>
        </w:rPr>
        <w:t>, 35: 1404-1427.</w:t>
      </w:r>
    </w:p>
    <w:p w14:paraId="63EF7AA2" w14:textId="24381431" w:rsidR="00D46700"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lang w:val="fr-FR"/>
        </w:rPr>
        <w:t>Hobdari</w:t>
      </w:r>
      <w:proofErr w:type="spellEnd"/>
      <w:r w:rsidRPr="006879E7">
        <w:rPr>
          <w:rFonts w:ascii="Times New Roman" w:hAnsi="Times New Roman" w:cs="Times New Roman"/>
          <w:sz w:val="24"/>
          <w:szCs w:val="24"/>
          <w:lang w:val="fr-FR"/>
        </w:rPr>
        <w:t>, B., Sinani, E., Papanastassiou, M. and Pearce, R. (2010). ‘</w:t>
      </w:r>
      <w:r w:rsidRPr="006879E7">
        <w:rPr>
          <w:rFonts w:ascii="Times New Roman" w:hAnsi="Times New Roman" w:cs="Times New Roman"/>
          <w:sz w:val="24"/>
          <w:szCs w:val="24"/>
        </w:rPr>
        <w:t>The determinants of global integration strategy of Chinese multinationals—Some empirical evidence’. </w:t>
      </w:r>
      <w:r w:rsidRPr="006879E7">
        <w:rPr>
          <w:rFonts w:ascii="Times New Roman" w:hAnsi="Times New Roman" w:cs="Times New Roman"/>
          <w:i/>
          <w:iCs/>
          <w:sz w:val="24"/>
          <w:szCs w:val="24"/>
        </w:rPr>
        <w:t>Review of Market Integration</w:t>
      </w:r>
      <w:r w:rsidRPr="006879E7">
        <w:rPr>
          <w:rFonts w:ascii="Times New Roman" w:hAnsi="Times New Roman" w:cs="Times New Roman"/>
          <w:sz w:val="24"/>
          <w:szCs w:val="24"/>
        </w:rPr>
        <w:t>, </w:t>
      </w:r>
      <w:r w:rsidRPr="006879E7">
        <w:rPr>
          <w:rFonts w:ascii="Times New Roman" w:hAnsi="Times New Roman" w:cs="Times New Roman"/>
          <w:i/>
          <w:iCs/>
          <w:sz w:val="24"/>
          <w:szCs w:val="24"/>
        </w:rPr>
        <w:t>2</w:t>
      </w:r>
      <w:r w:rsidRPr="006879E7">
        <w:rPr>
          <w:rFonts w:ascii="Times New Roman" w:hAnsi="Times New Roman" w:cs="Times New Roman"/>
          <w:sz w:val="24"/>
          <w:szCs w:val="24"/>
        </w:rPr>
        <w:t>(1), 61-86.</w:t>
      </w:r>
    </w:p>
    <w:p w14:paraId="166B65D5" w14:textId="01859658" w:rsidR="00E675B9" w:rsidRPr="00DF5C06" w:rsidRDefault="00E675B9" w:rsidP="00D46700">
      <w:pPr>
        <w:spacing w:line="480" w:lineRule="auto"/>
        <w:jc w:val="both"/>
        <w:rPr>
          <w:rFonts w:ascii="Times New Roman" w:hAnsi="Times New Roman" w:cs="Times New Roman"/>
          <w:sz w:val="24"/>
          <w:szCs w:val="24"/>
        </w:rPr>
      </w:pPr>
      <w:proofErr w:type="spellStart"/>
      <w:proofErr w:type="gramStart"/>
      <w:r w:rsidRPr="00DF5C06">
        <w:rPr>
          <w:rFonts w:ascii="Times New Roman" w:hAnsi="Times New Roman" w:cs="Times New Roman"/>
          <w:color w:val="222222"/>
          <w:sz w:val="24"/>
          <w:szCs w:val="24"/>
          <w:shd w:val="clear" w:color="auto" w:fill="FFFFFF"/>
        </w:rPr>
        <w:t>Hoenen</w:t>
      </w:r>
      <w:proofErr w:type="spellEnd"/>
      <w:r w:rsidRPr="00DF5C06">
        <w:rPr>
          <w:rFonts w:ascii="Times New Roman" w:hAnsi="Times New Roman" w:cs="Times New Roman"/>
          <w:color w:val="222222"/>
          <w:sz w:val="24"/>
          <w:szCs w:val="24"/>
          <w:shd w:val="clear" w:color="auto" w:fill="FFFFFF"/>
        </w:rPr>
        <w:t xml:space="preserve">, A. K., Nell, P. C., </w:t>
      </w:r>
      <w:r w:rsidR="00DF5C06">
        <w:rPr>
          <w:rFonts w:ascii="Times New Roman" w:hAnsi="Times New Roman" w:cs="Times New Roman"/>
          <w:color w:val="222222"/>
          <w:sz w:val="24"/>
          <w:szCs w:val="24"/>
          <w:shd w:val="clear" w:color="auto" w:fill="FFFFFF"/>
        </w:rPr>
        <w:t xml:space="preserve">and </w:t>
      </w:r>
      <w:r w:rsidRPr="00DF5C06">
        <w:rPr>
          <w:rFonts w:ascii="Times New Roman" w:hAnsi="Times New Roman" w:cs="Times New Roman"/>
          <w:color w:val="222222"/>
          <w:sz w:val="24"/>
          <w:szCs w:val="24"/>
          <w:shd w:val="clear" w:color="auto" w:fill="FFFFFF"/>
        </w:rPr>
        <w:t>Ambos, B. (2014).</w:t>
      </w:r>
      <w:proofErr w:type="gramEnd"/>
      <w:r w:rsidRPr="00DF5C06">
        <w:rPr>
          <w:rFonts w:ascii="Times New Roman" w:hAnsi="Times New Roman" w:cs="Times New Roman"/>
          <w:color w:val="222222"/>
          <w:sz w:val="24"/>
          <w:szCs w:val="24"/>
          <w:shd w:val="clear" w:color="auto" w:fill="FFFFFF"/>
        </w:rPr>
        <w:t xml:space="preserve"> MNE entrepreneurial capabilities at intermediate levels: the roles of external embeddedness and heterogeneous environments.</w:t>
      </w:r>
      <w:r w:rsidRPr="00DF5C06">
        <w:rPr>
          <w:rStyle w:val="apple-converted-space"/>
          <w:rFonts w:ascii="Times New Roman" w:hAnsi="Times New Roman" w:cs="Times New Roman"/>
          <w:color w:val="222222"/>
          <w:sz w:val="24"/>
          <w:szCs w:val="24"/>
          <w:shd w:val="clear" w:color="auto" w:fill="FFFFFF"/>
        </w:rPr>
        <w:t> </w:t>
      </w:r>
      <w:r w:rsidRPr="00DF5C06">
        <w:rPr>
          <w:rFonts w:ascii="Times New Roman" w:hAnsi="Times New Roman" w:cs="Times New Roman"/>
          <w:i/>
          <w:iCs/>
          <w:color w:val="222222"/>
          <w:sz w:val="24"/>
          <w:szCs w:val="24"/>
          <w:shd w:val="clear" w:color="auto" w:fill="FFFFFF"/>
        </w:rPr>
        <w:t>Long Range Planning</w:t>
      </w:r>
      <w:r w:rsidRPr="00DF5C06">
        <w:rPr>
          <w:rFonts w:ascii="Times New Roman" w:hAnsi="Times New Roman" w:cs="Times New Roman"/>
          <w:color w:val="222222"/>
          <w:sz w:val="24"/>
          <w:szCs w:val="24"/>
          <w:shd w:val="clear" w:color="auto" w:fill="FFFFFF"/>
        </w:rPr>
        <w:t>,</w:t>
      </w:r>
      <w:r w:rsidRPr="00DF5C06">
        <w:rPr>
          <w:rStyle w:val="apple-converted-space"/>
          <w:rFonts w:ascii="Times New Roman" w:hAnsi="Times New Roman" w:cs="Times New Roman"/>
          <w:color w:val="222222"/>
          <w:sz w:val="24"/>
          <w:szCs w:val="24"/>
          <w:shd w:val="clear" w:color="auto" w:fill="FFFFFF"/>
        </w:rPr>
        <w:t> </w:t>
      </w:r>
      <w:r w:rsidRPr="00DF5C06">
        <w:rPr>
          <w:rFonts w:ascii="Times New Roman" w:hAnsi="Times New Roman" w:cs="Times New Roman"/>
          <w:i/>
          <w:iCs/>
          <w:color w:val="222222"/>
          <w:sz w:val="24"/>
          <w:szCs w:val="24"/>
          <w:shd w:val="clear" w:color="auto" w:fill="FFFFFF"/>
        </w:rPr>
        <w:t>47</w:t>
      </w:r>
      <w:r w:rsidRPr="00DF5C06">
        <w:rPr>
          <w:rFonts w:ascii="Times New Roman" w:hAnsi="Times New Roman" w:cs="Times New Roman"/>
          <w:color w:val="222222"/>
          <w:sz w:val="24"/>
          <w:szCs w:val="24"/>
          <w:shd w:val="clear" w:color="auto" w:fill="FFFFFF"/>
        </w:rPr>
        <w:t>(1), 76-86.</w:t>
      </w:r>
    </w:p>
    <w:p w14:paraId="754092E8"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Holm, U., </w:t>
      </w:r>
      <w:proofErr w:type="spellStart"/>
      <w:r w:rsidRPr="006879E7">
        <w:rPr>
          <w:rFonts w:ascii="Times New Roman" w:hAnsi="Times New Roman" w:cs="Times New Roman"/>
          <w:sz w:val="24"/>
          <w:szCs w:val="24"/>
        </w:rPr>
        <w:t>Holmström</w:t>
      </w:r>
      <w:proofErr w:type="spellEnd"/>
      <w:r w:rsidRPr="006879E7">
        <w:rPr>
          <w:rFonts w:ascii="Times New Roman" w:hAnsi="Times New Roman" w:cs="Times New Roman"/>
          <w:sz w:val="24"/>
          <w:szCs w:val="24"/>
        </w:rPr>
        <w:t>, C. and Sharma, D. (2005).</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‘Competence development through business relationships or competitive environment?</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 Subsidiary impact on MNC competitive advantage’.</w:t>
      </w:r>
      <w:proofErr w:type="gramEnd"/>
      <w:r w:rsidRPr="006879E7">
        <w:rPr>
          <w:rFonts w:ascii="Times New Roman" w:hAnsi="Times New Roman" w:cs="Times New Roman"/>
          <w:i/>
          <w:iCs/>
          <w:sz w:val="24"/>
          <w:szCs w:val="24"/>
        </w:rPr>
        <w:t xml:space="preserve"> Management International Review</w:t>
      </w:r>
      <w:r w:rsidRPr="006879E7">
        <w:rPr>
          <w:rFonts w:ascii="Times New Roman" w:hAnsi="Times New Roman" w:cs="Times New Roman"/>
          <w:sz w:val="24"/>
          <w:szCs w:val="24"/>
        </w:rPr>
        <w:t>, 197-218.</w:t>
      </w:r>
    </w:p>
    <w:p w14:paraId="4950CA5D"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fr-FR"/>
        </w:rPr>
        <w:t>Hui, K. L. and Chau, P. Y. (2002). ‘</w:t>
      </w:r>
      <w:r w:rsidRPr="006879E7">
        <w:rPr>
          <w:rFonts w:ascii="Times New Roman" w:hAnsi="Times New Roman" w:cs="Times New Roman"/>
          <w:sz w:val="24"/>
          <w:szCs w:val="24"/>
        </w:rPr>
        <w:t xml:space="preserve">Classifying digital products’. </w:t>
      </w:r>
      <w:r w:rsidRPr="006879E7">
        <w:rPr>
          <w:rFonts w:ascii="Times New Roman" w:hAnsi="Times New Roman" w:cs="Times New Roman"/>
          <w:i/>
          <w:iCs/>
          <w:sz w:val="24"/>
          <w:szCs w:val="24"/>
        </w:rPr>
        <w:t>Communications of the ACM</w:t>
      </w:r>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45</w:t>
      </w:r>
      <w:r w:rsidRPr="006879E7">
        <w:rPr>
          <w:rFonts w:ascii="Times New Roman" w:hAnsi="Times New Roman" w:cs="Times New Roman"/>
          <w:sz w:val="24"/>
          <w:szCs w:val="24"/>
        </w:rPr>
        <w:t>(6), 73-79.</w:t>
      </w:r>
    </w:p>
    <w:p w14:paraId="3B7023D5"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Humes</w:t>
      </w:r>
      <w:proofErr w:type="spellEnd"/>
      <w:r w:rsidRPr="006879E7">
        <w:rPr>
          <w:rFonts w:ascii="Times New Roman" w:hAnsi="Times New Roman" w:cs="Times New Roman"/>
          <w:sz w:val="24"/>
          <w:szCs w:val="24"/>
        </w:rPr>
        <w:t>, S. (1993). </w:t>
      </w:r>
      <w:r w:rsidRPr="006879E7">
        <w:rPr>
          <w:rFonts w:ascii="Times New Roman" w:hAnsi="Times New Roman" w:cs="Times New Roman"/>
          <w:i/>
          <w:iCs/>
          <w:sz w:val="24"/>
          <w:szCs w:val="24"/>
        </w:rPr>
        <w:t>Managing the Multinational: Confronting the Global-local Dilemma</w:t>
      </w:r>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Prentice Hall.</w:t>
      </w:r>
      <w:proofErr w:type="gramEnd"/>
    </w:p>
    <w:p w14:paraId="581B783F"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lastRenderedPageBreak/>
        <w:t>Hymer</w:t>
      </w:r>
      <w:proofErr w:type="spellEnd"/>
      <w:r w:rsidRPr="006879E7">
        <w:rPr>
          <w:rFonts w:ascii="Times New Roman" w:hAnsi="Times New Roman" w:cs="Times New Roman"/>
          <w:sz w:val="24"/>
          <w:szCs w:val="24"/>
        </w:rPr>
        <w:t xml:space="preserve">, S. H. (1976). </w:t>
      </w:r>
      <w:proofErr w:type="gramStart"/>
      <w:r w:rsidRPr="006879E7">
        <w:rPr>
          <w:rFonts w:ascii="Times New Roman" w:hAnsi="Times New Roman" w:cs="Times New Roman"/>
          <w:i/>
          <w:sz w:val="24"/>
          <w:szCs w:val="24"/>
        </w:rPr>
        <w:t>A Study of Foreign Direct Investment</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w:t>
      </w:r>
      <w:r w:rsidRPr="006879E7">
        <w:rPr>
          <w:rFonts w:ascii="Times New Roman" w:hAnsi="Times New Roman" w:cs="Times New Roman"/>
          <w:iCs/>
          <w:sz w:val="24"/>
          <w:szCs w:val="24"/>
        </w:rPr>
        <w:t>Cambridge:</w:t>
      </w:r>
      <w:r w:rsidRPr="006879E7">
        <w:rPr>
          <w:rFonts w:ascii="Times New Roman" w:hAnsi="Times New Roman" w:cs="Times New Roman"/>
          <w:i/>
          <w:iCs/>
          <w:sz w:val="24"/>
          <w:szCs w:val="24"/>
        </w:rPr>
        <w:t xml:space="preserve"> </w:t>
      </w:r>
      <w:r w:rsidRPr="006879E7">
        <w:rPr>
          <w:rFonts w:ascii="Times New Roman" w:hAnsi="Times New Roman" w:cs="Times New Roman"/>
          <w:sz w:val="24"/>
          <w:szCs w:val="24"/>
        </w:rPr>
        <w:t>MIT Press.</w:t>
      </w:r>
    </w:p>
    <w:p w14:paraId="30E0E8DF" w14:textId="74C1A16D" w:rsidR="00D46700" w:rsidRPr="006879E7" w:rsidRDefault="005056DE" w:rsidP="00D46700">
      <w:p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Jarillo</w:t>
      </w:r>
      <w:proofErr w:type="spellEnd"/>
      <w:r>
        <w:rPr>
          <w:rFonts w:ascii="Times New Roman" w:hAnsi="Times New Roman" w:cs="Times New Roman"/>
          <w:sz w:val="24"/>
          <w:szCs w:val="24"/>
        </w:rPr>
        <w:t xml:space="preserve">, J. C. and </w:t>
      </w:r>
      <w:proofErr w:type="spellStart"/>
      <w:r>
        <w:rPr>
          <w:rFonts w:ascii="Times New Roman" w:hAnsi="Times New Roman" w:cs="Times New Roman"/>
          <w:sz w:val="24"/>
          <w:szCs w:val="24"/>
        </w:rPr>
        <w:t>Martí</w:t>
      </w:r>
      <w:r w:rsidR="00D46700" w:rsidRPr="006879E7">
        <w:rPr>
          <w:rFonts w:ascii="Times New Roman" w:hAnsi="Times New Roman" w:cs="Times New Roman"/>
          <w:sz w:val="24"/>
          <w:szCs w:val="24"/>
        </w:rPr>
        <w:t>nez</w:t>
      </w:r>
      <w:proofErr w:type="spellEnd"/>
      <w:r w:rsidR="00D46700" w:rsidRPr="006879E7">
        <w:rPr>
          <w:rFonts w:ascii="Times New Roman" w:hAnsi="Times New Roman" w:cs="Times New Roman"/>
          <w:sz w:val="24"/>
          <w:szCs w:val="24"/>
        </w:rPr>
        <w:t>, J. I. (1990).</w:t>
      </w:r>
      <w:proofErr w:type="gramEnd"/>
      <w:r w:rsidR="00D46700" w:rsidRPr="006879E7">
        <w:rPr>
          <w:rFonts w:ascii="Times New Roman" w:hAnsi="Times New Roman" w:cs="Times New Roman"/>
          <w:sz w:val="24"/>
          <w:szCs w:val="24"/>
        </w:rPr>
        <w:t xml:space="preserve"> ‘Different roles for subsidiaries: the case of multinational corporations in Spain’. </w:t>
      </w:r>
      <w:r w:rsidR="00D46700" w:rsidRPr="006879E7">
        <w:rPr>
          <w:rFonts w:ascii="Times New Roman" w:hAnsi="Times New Roman" w:cs="Times New Roman"/>
          <w:i/>
          <w:iCs/>
          <w:sz w:val="24"/>
          <w:szCs w:val="24"/>
        </w:rPr>
        <w:t>Strategic Management Journal</w:t>
      </w:r>
      <w:r w:rsidR="00D46700" w:rsidRPr="006879E7">
        <w:rPr>
          <w:rFonts w:ascii="Times New Roman" w:hAnsi="Times New Roman" w:cs="Times New Roman"/>
          <w:sz w:val="24"/>
          <w:szCs w:val="24"/>
        </w:rPr>
        <w:t>, </w:t>
      </w:r>
      <w:r w:rsidR="00D46700" w:rsidRPr="006879E7">
        <w:rPr>
          <w:rFonts w:ascii="Times New Roman" w:hAnsi="Times New Roman" w:cs="Times New Roman"/>
          <w:i/>
          <w:iCs/>
          <w:sz w:val="24"/>
          <w:szCs w:val="24"/>
        </w:rPr>
        <w:t>11</w:t>
      </w:r>
      <w:r w:rsidR="00D46700" w:rsidRPr="006879E7">
        <w:rPr>
          <w:rFonts w:ascii="Times New Roman" w:hAnsi="Times New Roman" w:cs="Times New Roman"/>
          <w:sz w:val="24"/>
          <w:szCs w:val="24"/>
        </w:rPr>
        <w:t>(7), 501-512.</w:t>
      </w:r>
    </w:p>
    <w:p w14:paraId="3F5280A3"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Jaw, B. S., Wang, C. Y. P. and Chen, Y. H. (2006).</w:t>
      </w:r>
      <w:proofErr w:type="gramEnd"/>
      <w:r w:rsidRPr="006879E7">
        <w:rPr>
          <w:rFonts w:ascii="Times New Roman" w:hAnsi="Times New Roman" w:cs="Times New Roman"/>
          <w:sz w:val="24"/>
          <w:szCs w:val="24"/>
        </w:rPr>
        <w:t xml:space="preserve"> ‘Knowledge flows and performance of multinational subsidiaries: The perspective of human capital.’ </w:t>
      </w:r>
      <w:r w:rsidRPr="006879E7">
        <w:rPr>
          <w:rFonts w:ascii="Times New Roman" w:hAnsi="Times New Roman" w:cs="Times New Roman"/>
          <w:i/>
          <w:iCs/>
          <w:sz w:val="24"/>
          <w:szCs w:val="24"/>
        </w:rPr>
        <w:t>The International Journal of Human Resource Management</w:t>
      </w:r>
      <w:r w:rsidRPr="006879E7">
        <w:rPr>
          <w:rFonts w:ascii="Times New Roman" w:hAnsi="Times New Roman" w:cs="Times New Roman"/>
          <w:sz w:val="24"/>
          <w:szCs w:val="24"/>
        </w:rPr>
        <w:t>, </w:t>
      </w:r>
      <w:r w:rsidRPr="006879E7">
        <w:rPr>
          <w:rFonts w:ascii="Times New Roman" w:hAnsi="Times New Roman" w:cs="Times New Roman"/>
          <w:i/>
          <w:iCs/>
          <w:sz w:val="24"/>
          <w:szCs w:val="24"/>
        </w:rPr>
        <w:t>17</w:t>
      </w:r>
      <w:r w:rsidRPr="006879E7">
        <w:rPr>
          <w:rFonts w:ascii="Times New Roman" w:hAnsi="Times New Roman" w:cs="Times New Roman"/>
          <w:sz w:val="24"/>
          <w:szCs w:val="24"/>
        </w:rPr>
        <w:t>(2), 225-244.</w:t>
      </w:r>
    </w:p>
    <w:p w14:paraId="5B1DCDF2" w14:textId="018F1687" w:rsidR="00D46700" w:rsidRPr="006879E7" w:rsidRDefault="00D46700" w:rsidP="00D46700">
      <w:pPr>
        <w:spacing w:line="480" w:lineRule="auto"/>
        <w:rPr>
          <w:rFonts w:ascii="Times New Roman" w:hAnsi="Times New Roman" w:cs="Times New Roman"/>
          <w:sz w:val="24"/>
          <w:szCs w:val="24"/>
          <w:lang w:val="en-US" w:eastAsia="en-US"/>
        </w:rPr>
      </w:pPr>
      <w:proofErr w:type="spellStart"/>
      <w:proofErr w:type="gramStart"/>
      <w:r w:rsidRPr="006879E7">
        <w:rPr>
          <w:rFonts w:ascii="Times New Roman" w:hAnsi="Times New Roman" w:cs="Times New Roman"/>
          <w:sz w:val="24"/>
          <w:szCs w:val="24"/>
          <w:lang w:val="en-US"/>
        </w:rPr>
        <w:t>Johanson</w:t>
      </w:r>
      <w:proofErr w:type="spellEnd"/>
      <w:r w:rsidRPr="006879E7">
        <w:rPr>
          <w:rFonts w:ascii="Times New Roman" w:hAnsi="Times New Roman" w:cs="Times New Roman"/>
          <w:sz w:val="24"/>
          <w:szCs w:val="24"/>
          <w:lang w:val="en-US"/>
        </w:rPr>
        <w:t xml:space="preserve">, J. and </w:t>
      </w:r>
      <w:proofErr w:type="spellStart"/>
      <w:r w:rsidRPr="006879E7">
        <w:rPr>
          <w:rFonts w:ascii="Times New Roman" w:hAnsi="Times New Roman" w:cs="Times New Roman"/>
          <w:sz w:val="24"/>
          <w:szCs w:val="24"/>
          <w:lang w:val="en-US"/>
        </w:rPr>
        <w:t>Vahlne</w:t>
      </w:r>
      <w:proofErr w:type="spellEnd"/>
      <w:r w:rsidRPr="006879E7">
        <w:rPr>
          <w:rFonts w:ascii="Times New Roman" w:hAnsi="Times New Roman" w:cs="Times New Roman"/>
          <w:sz w:val="24"/>
          <w:szCs w:val="24"/>
          <w:lang w:val="en-US"/>
        </w:rPr>
        <w:t>, J. E. (2009).</w:t>
      </w:r>
      <w:proofErr w:type="gramEnd"/>
      <w:r w:rsidRPr="006879E7">
        <w:rPr>
          <w:rFonts w:ascii="Times New Roman" w:hAnsi="Times New Roman" w:cs="Times New Roman"/>
          <w:sz w:val="24"/>
          <w:szCs w:val="24"/>
          <w:lang w:val="en-US"/>
        </w:rPr>
        <w:t xml:space="preserve"> ‘</w:t>
      </w:r>
      <w:r w:rsidRPr="006879E7">
        <w:rPr>
          <w:rFonts w:ascii="Times New Roman" w:hAnsi="Times New Roman" w:cs="Times New Roman"/>
          <w:sz w:val="24"/>
          <w:szCs w:val="24"/>
        </w:rPr>
        <w:t xml:space="preserve">The Uppsala internationalization process model revisited: From liability of foreignness to liability of </w:t>
      </w:r>
      <w:proofErr w:type="spellStart"/>
      <w:r w:rsidRPr="006879E7">
        <w:rPr>
          <w:rFonts w:ascii="Times New Roman" w:hAnsi="Times New Roman" w:cs="Times New Roman"/>
          <w:sz w:val="24"/>
          <w:szCs w:val="24"/>
        </w:rPr>
        <w:t>outsidership</w:t>
      </w:r>
      <w:proofErr w:type="spellEnd"/>
      <w:r w:rsidRPr="006879E7">
        <w:rPr>
          <w:rFonts w:ascii="Times New Roman" w:hAnsi="Times New Roman" w:cs="Times New Roman"/>
          <w:sz w:val="24"/>
          <w:szCs w:val="24"/>
        </w:rPr>
        <w:t xml:space="preserve">’. </w:t>
      </w:r>
      <w:r w:rsidR="00D81017">
        <w:rPr>
          <w:rFonts w:ascii="Times New Roman" w:hAnsi="Times New Roman" w:cs="Times New Roman"/>
          <w:i/>
          <w:sz w:val="24"/>
          <w:szCs w:val="24"/>
        </w:rPr>
        <w:t>Journal of International Business S</w:t>
      </w:r>
      <w:r w:rsidRPr="006879E7">
        <w:rPr>
          <w:rFonts w:ascii="Times New Roman" w:hAnsi="Times New Roman" w:cs="Times New Roman"/>
          <w:i/>
          <w:sz w:val="24"/>
          <w:szCs w:val="24"/>
        </w:rPr>
        <w:t>tudies</w:t>
      </w:r>
      <w:r w:rsidRPr="006879E7">
        <w:rPr>
          <w:rFonts w:ascii="Times New Roman" w:hAnsi="Times New Roman" w:cs="Times New Roman"/>
          <w:sz w:val="24"/>
          <w:szCs w:val="24"/>
        </w:rPr>
        <w:t>, 40(9), 1411-1431.</w:t>
      </w:r>
    </w:p>
    <w:p w14:paraId="2172A9DD"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Kauffman, R. J. and Tsai, J. Y. (2009). </w:t>
      </w:r>
      <w:r w:rsidRPr="006879E7">
        <w:rPr>
          <w:rFonts w:ascii="Times New Roman" w:hAnsi="Times New Roman" w:cs="Times New Roman"/>
          <w:sz w:val="24"/>
          <w:szCs w:val="24"/>
          <w:lang w:val="en-US"/>
        </w:rPr>
        <w:t>‘</w:t>
      </w:r>
      <w:r w:rsidRPr="006879E7">
        <w:rPr>
          <w:rFonts w:ascii="Times New Roman" w:hAnsi="Times New Roman" w:cs="Times New Roman"/>
          <w:sz w:val="24"/>
          <w:szCs w:val="24"/>
        </w:rPr>
        <w:t xml:space="preserve">The unified procurement strategy for enterprise software: A test of the "move to the middle" hypothesis’. </w:t>
      </w:r>
      <w:r w:rsidRPr="006879E7">
        <w:rPr>
          <w:rFonts w:ascii="Times New Roman" w:hAnsi="Times New Roman" w:cs="Times New Roman"/>
          <w:i/>
          <w:iCs/>
          <w:sz w:val="24"/>
          <w:szCs w:val="24"/>
        </w:rPr>
        <w:t>Journal of Management Information Systems</w:t>
      </w:r>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26</w:t>
      </w:r>
      <w:r w:rsidRPr="006879E7">
        <w:rPr>
          <w:rFonts w:ascii="Times New Roman" w:hAnsi="Times New Roman" w:cs="Times New Roman"/>
          <w:sz w:val="24"/>
          <w:szCs w:val="24"/>
        </w:rPr>
        <w:t>(2), 177-204.</w:t>
      </w:r>
    </w:p>
    <w:p w14:paraId="46EB3ACF"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Kobrin</w:t>
      </w:r>
      <w:proofErr w:type="spellEnd"/>
      <w:r w:rsidRPr="006879E7">
        <w:rPr>
          <w:rFonts w:ascii="Times New Roman" w:hAnsi="Times New Roman" w:cs="Times New Roman"/>
          <w:sz w:val="24"/>
          <w:szCs w:val="24"/>
        </w:rPr>
        <w:t xml:space="preserve">, S. J. (1991). </w:t>
      </w:r>
      <w:proofErr w:type="gramStart"/>
      <w:r w:rsidRPr="006879E7">
        <w:rPr>
          <w:rFonts w:ascii="Times New Roman" w:hAnsi="Times New Roman" w:cs="Times New Roman"/>
          <w:sz w:val="24"/>
          <w:szCs w:val="24"/>
        </w:rPr>
        <w:t>‘An empirical analysis of the determinants of global integration’.</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12(S1), 17-31.</w:t>
      </w:r>
    </w:p>
    <w:p w14:paraId="493BE187"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Kogut</w:t>
      </w:r>
      <w:proofErr w:type="spellEnd"/>
      <w:r w:rsidRPr="006879E7">
        <w:rPr>
          <w:rFonts w:ascii="Times New Roman" w:hAnsi="Times New Roman" w:cs="Times New Roman"/>
          <w:sz w:val="24"/>
          <w:szCs w:val="24"/>
        </w:rPr>
        <w:t>, B. (1985). ‘Designing global strategy: Comparative and competitive value added chains’. </w:t>
      </w:r>
      <w:r w:rsidRPr="006879E7">
        <w:rPr>
          <w:rFonts w:ascii="Times New Roman" w:hAnsi="Times New Roman" w:cs="Times New Roman"/>
          <w:i/>
          <w:iCs/>
          <w:sz w:val="24"/>
          <w:szCs w:val="24"/>
        </w:rPr>
        <w:t>Sloan Management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26</w:t>
      </w:r>
      <w:r w:rsidRPr="006879E7">
        <w:rPr>
          <w:rFonts w:ascii="Times New Roman" w:hAnsi="Times New Roman" w:cs="Times New Roman"/>
          <w:sz w:val="24"/>
          <w:szCs w:val="24"/>
        </w:rPr>
        <w:t>(4).</w:t>
      </w:r>
    </w:p>
    <w:p w14:paraId="1947D914"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Kogut</w:t>
      </w:r>
      <w:proofErr w:type="spellEnd"/>
      <w:r w:rsidRPr="006879E7">
        <w:rPr>
          <w:rFonts w:ascii="Times New Roman" w:hAnsi="Times New Roman" w:cs="Times New Roman"/>
          <w:sz w:val="24"/>
          <w:szCs w:val="24"/>
        </w:rPr>
        <w:t>, B. and Zander, U. (1992).</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‘Knowledge of the firm, combinative capabilities, and the replication of technology’.</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Organization Science</w:t>
      </w:r>
      <w:r w:rsidRPr="006879E7">
        <w:rPr>
          <w:rFonts w:ascii="Times New Roman" w:hAnsi="Times New Roman" w:cs="Times New Roman"/>
          <w:sz w:val="24"/>
          <w:szCs w:val="24"/>
        </w:rPr>
        <w:t>, </w:t>
      </w:r>
      <w:r w:rsidRPr="006879E7">
        <w:rPr>
          <w:rFonts w:ascii="Times New Roman" w:hAnsi="Times New Roman" w:cs="Times New Roman"/>
          <w:i/>
          <w:iCs/>
          <w:sz w:val="24"/>
          <w:szCs w:val="24"/>
        </w:rPr>
        <w:t>3</w:t>
      </w:r>
      <w:r w:rsidRPr="006879E7">
        <w:rPr>
          <w:rFonts w:ascii="Times New Roman" w:hAnsi="Times New Roman" w:cs="Times New Roman"/>
          <w:sz w:val="24"/>
          <w:szCs w:val="24"/>
        </w:rPr>
        <w:t>(3), 383-397.</w:t>
      </w:r>
    </w:p>
    <w:p w14:paraId="745F905B" w14:textId="5F3D8CDA"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Lane, P. J. and Lubatkin, M. (1998). </w:t>
      </w:r>
      <w:proofErr w:type="gramStart"/>
      <w:r w:rsidRPr="006879E7">
        <w:rPr>
          <w:rFonts w:ascii="Times New Roman" w:hAnsi="Times New Roman" w:cs="Times New Roman"/>
          <w:sz w:val="24"/>
          <w:szCs w:val="24"/>
        </w:rPr>
        <w:t xml:space="preserve">‘Relative absorptive capacity and </w:t>
      </w:r>
      <w:proofErr w:type="spellStart"/>
      <w:r w:rsidRPr="006879E7">
        <w:rPr>
          <w:rFonts w:ascii="Times New Roman" w:hAnsi="Times New Roman" w:cs="Times New Roman"/>
          <w:sz w:val="24"/>
          <w:szCs w:val="24"/>
        </w:rPr>
        <w:t>interorganizational</w:t>
      </w:r>
      <w:proofErr w:type="spellEnd"/>
      <w:r w:rsidRPr="006879E7">
        <w:rPr>
          <w:rFonts w:ascii="Times New Roman" w:hAnsi="Times New Roman" w:cs="Times New Roman"/>
          <w:sz w:val="24"/>
          <w:szCs w:val="24"/>
        </w:rPr>
        <w:t xml:space="preserve"> learning’.</w:t>
      </w:r>
      <w:proofErr w:type="gramEnd"/>
      <w:r w:rsidRPr="006879E7">
        <w:rPr>
          <w:rFonts w:ascii="Times New Roman" w:hAnsi="Times New Roman" w:cs="Times New Roman"/>
          <w:sz w:val="24"/>
          <w:szCs w:val="24"/>
        </w:rPr>
        <w:t> </w:t>
      </w:r>
      <w:r w:rsidR="00D81017">
        <w:rPr>
          <w:rFonts w:ascii="Times New Roman" w:hAnsi="Times New Roman" w:cs="Times New Roman"/>
          <w:i/>
          <w:iCs/>
          <w:sz w:val="24"/>
          <w:szCs w:val="24"/>
        </w:rPr>
        <w:t>Strategic Management J</w:t>
      </w:r>
      <w:r w:rsidRPr="006879E7">
        <w:rPr>
          <w:rFonts w:ascii="Times New Roman" w:hAnsi="Times New Roman" w:cs="Times New Roman"/>
          <w:i/>
          <w:iCs/>
          <w:sz w:val="24"/>
          <w:szCs w:val="24"/>
        </w:rPr>
        <w:t>ournal</w:t>
      </w:r>
      <w:r w:rsidRPr="006879E7">
        <w:rPr>
          <w:rFonts w:ascii="Times New Roman" w:hAnsi="Times New Roman" w:cs="Times New Roman"/>
          <w:sz w:val="24"/>
          <w:szCs w:val="24"/>
        </w:rPr>
        <w:t>, </w:t>
      </w:r>
      <w:r w:rsidRPr="006879E7">
        <w:rPr>
          <w:rFonts w:ascii="Times New Roman" w:hAnsi="Times New Roman" w:cs="Times New Roman"/>
          <w:i/>
          <w:iCs/>
          <w:sz w:val="24"/>
          <w:szCs w:val="24"/>
        </w:rPr>
        <w:t>19</w:t>
      </w:r>
      <w:r w:rsidRPr="006879E7">
        <w:rPr>
          <w:rFonts w:ascii="Times New Roman" w:hAnsi="Times New Roman" w:cs="Times New Roman"/>
          <w:sz w:val="24"/>
          <w:szCs w:val="24"/>
        </w:rPr>
        <w:t>(5), 461-477.</w:t>
      </w:r>
    </w:p>
    <w:p w14:paraId="1131E6D3" w14:textId="77777777" w:rsidR="00D46700" w:rsidRPr="006879E7" w:rsidRDefault="00D46700" w:rsidP="00D46700">
      <w:pPr>
        <w:spacing w:line="480" w:lineRule="auto"/>
        <w:rPr>
          <w:rFonts w:ascii="Times New Roman" w:hAnsi="Times New Roman" w:cs="Times New Roman"/>
          <w:sz w:val="24"/>
          <w:szCs w:val="24"/>
          <w:lang w:val="en-US" w:eastAsia="en-US"/>
        </w:rPr>
      </w:pPr>
      <w:proofErr w:type="gramStart"/>
      <w:r w:rsidRPr="006879E7">
        <w:rPr>
          <w:rFonts w:ascii="Times New Roman" w:hAnsi="Times New Roman" w:cs="Times New Roman"/>
          <w:sz w:val="24"/>
          <w:szCs w:val="24"/>
          <w:lang w:val="en-US" w:eastAsia="en-US"/>
        </w:rPr>
        <w:lastRenderedPageBreak/>
        <w:t xml:space="preserve">Lee, C. H., </w:t>
      </w:r>
      <w:proofErr w:type="spellStart"/>
      <w:r w:rsidRPr="006879E7">
        <w:rPr>
          <w:rFonts w:ascii="Times New Roman" w:hAnsi="Times New Roman" w:cs="Times New Roman"/>
          <w:sz w:val="24"/>
          <w:szCs w:val="24"/>
          <w:lang w:val="en-US" w:eastAsia="en-US"/>
        </w:rPr>
        <w:t>Venkatraman</w:t>
      </w:r>
      <w:proofErr w:type="spellEnd"/>
      <w:r w:rsidRPr="006879E7">
        <w:rPr>
          <w:rFonts w:ascii="Times New Roman" w:hAnsi="Times New Roman" w:cs="Times New Roman"/>
          <w:sz w:val="24"/>
          <w:szCs w:val="24"/>
          <w:lang w:val="en-US" w:eastAsia="en-US"/>
        </w:rPr>
        <w:t xml:space="preserve">, N., </w:t>
      </w:r>
      <w:proofErr w:type="spellStart"/>
      <w:r w:rsidRPr="006879E7">
        <w:rPr>
          <w:rFonts w:ascii="Times New Roman" w:hAnsi="Times New Roman" w:cs="Times New Roman"/>
          <w:sz w:val="24"/>
          <w:szCs w:val="24"/>
          <w:lang w:val="en-US" w:eastAsia="en-US"/>
        </w:rPr>
        <w:t>Tanriverdi</w:t>
      </w:r>
      <w:proofErr w:type="spellEnd"/>
      <w:r w:rsidRPr="006879E7">
        <w:rPr>
          <w:rFonts w:ascii="Times New Roman" w:hAnsi="Times New Roman" w:cs="Times New Roman"/>
          <w:sz w:val="24"/>
          <w:szCs w:val="24"/>
          <w:lang w:val="en-US" w:eastAsia="en-US"/>
        </w:rPr>
        <w:t xml:space="preserve">, H., and </w:t>
      </w:r>
      <w:proofErr w:type="spellStart"/>
      <w:r w:rsidRPr="006879E7">
        <w:rPr>
          <w:rFonts w:ascii="Times New Roman" w:hAnsi="Times New Roman" w:cs="Times New Roman"/>
          <w:sz w:val="24"/>
          <w:szCs w:val="24"/>
          <w:lang w:val="en-US" w:eastAsia="en-US"/>
        </w:rPr>
        <w:t>Iyer</w:t>
      </w:r>
      <w:proofErr w:type="spellEnd"/>
      <w:r w:rsidRPr="006879E7">
        <w:rPr>
          <w:rFonts w:ascii="Times New Roman" w:hAnsi="Times New Roman" w:cs="Times New Roman"/>
          <w:sz w:val="24"/>
          <w:szCs w:val="24"/>
          <w:lang w:val="en-US" w:eastAsia="en-US"/>
        </w:rPr>
        <w:t>, B. (2010).</w:t>
      </w:r>
      <w:proofErr w:type="gramEnd"/>
      <w:r w:rsidRPr="006879E7">
        <w:rPr>
          <w:rFonts w:ascii="Times New Roman" w:hAnsi="Times New Roman" w:cs="Times New Roman"/>
          <w:sz w:val="24"/>
          <w:szCs w:val="24"/>
          <w:lang w:val="en-US" w:eastAsia="en-US"/>
        </w:rPr>
        <w:t xml:space="preserve"> ‘Complementarity-based </w:t>
      </w:r>
      <w:proofErr w:type="spellStart"/>
      <w:r w:rsidRPr="006879E7">
        <w:rPr>
          <w:rFonts w:ascii="Times New Roman" w:hAnsi="Times New Roman" w:cs="Times New Roman"/>
          <w:sz w:val="24"/>
          <w:szCs w:val="24"/>
          <w:lang w:val="en-US" w:eastAsia="en-US"/>
        </w:rPr>
        <w:t>hypercompetition</w:t>
      </w:r>
      <w:proofErr w:type="spellEnd"/>
      <w:r w:rsidRPr="006879E7">
        <w:rPr>
          <w:rFonts w:ascii="Times New Roman" w:hAnsi="Times New Roman" w:cs="Times New Roman"/>
          <w:sz w:val="24"/>
          <w:szCs w:val="24"/>
          <w:lang w:val="en-US" w:eastAsia="en-US"/>
        </w:rPr>
        <w:t xml:space="preserve"> in the software industry: Theory and empirical test, 1990–2002’. </w:t>
      </w:r>
      <w:r w:rsidRPr="006879E7">
        <w:rPr>
          <w:rFonts w:ascii="Times New Roman" w:hAnsi="Times New Roman" w:cs="Times New Roman"/>
          <w:i/>
          <w:iCs/>
          <w:sz w:val="24"/>
          <w:szCs w:val="24"/>
          <w:lang w:val="en-US" w:eastAsia="en-US"/>
        </w:rPr>
        <w:t>Strategic Management Journal</w:t>
      </w:r>
      <w:r w:rsidRPr="006879E7">
        <w:rPr>
          <w:rFonts w:ascii="Times New Roman" w:hAnsi="Times New Roman" w:cs="Times New Roman"/>
          <w:sz w:val="24"/>
          <w:szCs w:val="24"/>
          <w:lang w:val="en-US" w:eastAsia="en-US"/>
        </w:rPr>
        <w:t xml:space="preserve">, </w:t>
      </w:r>
      <w:r w:rsidRPr="006879E7">
        <w:rPr>
          <w:rFonts w:ascii="Times New Roman" w:hAnsi="Times New Roman" w:cs="Times New Roman"/>
          <w:i/>
          <w:iCs/>
          <w:sz w:val="24"/>
          <w:szCs w:val="24"/>
          <w:lang w:val="en-US" w:eastAsia="en-US"/>
        </w:rPr>
        <w:t>31</w:t>
      </w:r>
      <w:r w:rsidRPr="006879E7">
        <w:rPr>
          <w:rFonts w:ascii="Times New Roman" w:hAnsi="Times New Roman" w:cs="Times New Roman"/>
          <w:sz w:val="24"/>
          <w:szCs w:val="24"/>
          <w:lang w:val="en-US" w:eastAsia="en-US"/>
        </w:rPr>
        <w:t>(13), 1431-1456.</w:t>
      </w:r>
    </w:p>
    <w:p w14:paraId="4270F88E" w14:textId="77777777" w:rsidR="00D46700" w:rsidRPr="006879E7" w:rsidRDefault="00D46700" w:rsidP="00D46700">
      <w:pPr>
        <w:spacing w:line="480" w:lineRule="auto"/>
        <w:rPr>
          <w:rFonts w:ascii="Times New Roman" w:hAnsi="Times New Roman" w:cs="Times New Roman"/>
          <w:sz w:val="24"/>
          <w:szCs w:val="24"/>
          <w:lang w:val="en-US" w:eastAsia="en-US"/>
        </w:rPr>
      </w:pPr>
      <w:proofErr w:type="gramStart"/>
      <w:r w:rsidRPr="006879E7">
        <w:rPr>
          <w:rFonts w:ascii="Times New Roman" w:hAnsi="Times New Roman" w:cs="Times New Roman"/>
          <w:sz w:val="24"/>
          <w:szCs w:val="24"/>
          <w:lang w:eastAsia="en-US"/>
        </w:rPr>
        <w:t>Leong, S. M. and Tan, C. T. (1993).</w:t>
      </w:r>
      <w:proofErr w:type="gramEnd"/>
      <w:r w:rsidRPr="006879E7">
        <w:rPr>
          <w:rFonts w:ascii="Times New Roman" w:hAnsi="Times New Roman" w:cs="Times New Roman"/>
          <w:sz w:val="24"/>
          <w:szCs w:val="24"/>
          <w:lang w:eastAsia="en-US"/>
        </w:rPr>
        <w:t xml:space="preserve"> </w:t>
      </w:r>
      <w:proofErr w:type="gramStart"/>
      <w:r w:rsidRPr="006879E7">
        <w:rPr>
          <w:rFonts w:ascii="Times New Roman" w:hAnsi="Times New Roman" w:cs="Times New Roman"/>
          <w:sz w:val="24"/>
          <w:szCs w:val="24"/>
          <w:lang w:eastAsia="en-US"/>
        </w:rPr>
        <w:t>‘Managing across borders: An empirical test of the Bartlett and Ghoshal [1989] organizational typology’.</w:t>
      </w:r>
      <w:proofErr w:type="gramEnd"/>
      <w:r w:rsidRPr="006879E7">
        <w:rPr>
          <w:rFonts w:ascii="Times New Roman" w:hAnsi="Times New Roman" w:cs="Times New Roman"/>
          <w:sz w:val="24"/>
          <w:szCs w:val="24"/>
          <w:lang w:eastAsia="en-US"/>
        </w:rPr>
        <w:t> </w:t>
      </w:r>
      <w:r w:rsidRPr="006879E7">
        <w:rPr>
          <w:rFonts w:ascii="Times New Roman" w:hAnsi="Times New Roman" w:cs="Times New Roman"/>
          <w:i/>
          <w:iCs/>
          <w:sz w:val="24"/>
          <w:szCs w:val="24"/>
          <w:lang w:eastAsia="en-US"/>
        </w:rPr>
        <w:t>Journal of International Business Studies</w:t>
      </w:r>
      <w:r w:rsidRPr="006879E7">
        <w:rPr>
          <w:rFonts w:ascii="Times New Roman" w:hAnsi="Times New Roman" w:cs="Times New Roman"/>
          <w:sz w:val="24"/>
          <w:szCs w:val="24"/>
          <w:lang w:eastAsia="en-US"/>
        </w:rPr>
        <w:t>, 449-464.</w:t>
      </w:r>
    </w:p>
    <w:p w14:paraId="02FC3981" w14:textId="77777777" w:rsidR="00D46700" w:rsidRPr="006879E7" w:rsidRDefault="00D46700" w:rsidP="00D46700">
      <w:pPr>
        <w:spacing w:line="480" w:lineRule="auto"/>
        <w:rPr>
          <w:rFonts w:ascii="Times New Roman" w:hAnsi="Times New Roman" w:cs="Times New Roman"/>
          <w:sz w:val="24"/>
          <w:szCs w:val="24"/>
          <w:lang w:eastAsia="en-US"/>
        </w:rPr>
      </w:pPr>
      <w:r w:rsidRPr="006879E7">
        <w:rPr>
          <w:rFonts w:ascii="Times New Roman" w:hAnsi="Times New Roman" w:cs="Times New Roman"/>
          <w:sz w:val="24"/>
          <w:szCs w:val="24"/>
          <w:lang w:eastAsia="en-US"/>
        </w:rPr>
        <w:t xml:space="preserve">Luo, Y. (1999). </w:t>
      </w:r>
      <w:proofErr w:type="gramStart"/>
      <w:r w:rsidRPr="006879E7">
        <w:rPr>
          <w:rFonts w:ascii="Times New Roman" w:hAnsi="Times New Roman" w:cs="Times New Roman"/>
          <w:sz w:val="24"/>
          <w:szCs w:val="24"/>
          <w:lang w:eastAsia="en-US"/>
        </w:rPr>
        <w:t>‘International strategy and subsidiary performance in China’.</w:t>
      </w:r>
      <w:proofErr w:type="gramEnd"/>
      <w:r w:rsidRPr="006879E7">
        <w:rPr>
          <w:rFonts w:ascii="Times New Roman" w:hAnsi="Times New Roman" w:cs="Times New Roman"/>
          <w:sz w:val="24"/>
          <w:szCs w:val="24"/>
          <w:lang w:eastAsia="en-US"/>
        </w:rPr>
        <w:t xml:space="preserve"> </w:t>
      </w:r>
      <w:r w:rsidRPr="006879E7">
        <w:rPr>
          <w:rFonts w:ascii="Times New Roman" w:hAnsi="Times New Roman" w:cs="Times New Roman"/>
          <w:i/>
          <w:iCs/>
          <w:sz w:val="24"/>
          <w:szCs w:val="24"/>
          <w:lang w:eastAsia="en-US"/>
        </w:rPr>
        <w:t>Thunderbird International Business Review</w:t>
      </w:r>
      <w:r w:rsidRPr="006879E7">
        <w:rPr>
          <w:rFonts w:ascii="Times New Roman" w:hAnsi="Times New Roman" w:cs="Times New Roman"/>
          <w:sz w:val="24"/>
          <w:szCs w:val="24"/>
          <w:lang w:eastAsia="en-US"/>
        </w:rPr>
        <w:t>, </w:t>
      </w:r>
      <w:r w:rsidRPr="006879E7">
        <w:rPr>
          <w:rFonts w:ascii="Times New Roman" w:hAnsi="Times New Roman" w:cs="Times New Roman"/>
          <w:i/>
          <w:iCs/>
          <w:sz w:val="24"/>
          <w:szCs w:val="24"/>
          <w:lang w:eastAsia="en-US"/>
        </w:rPr>
        <w:t>41</w:t>
      </w:r>
      <w:r w:rsidRPr="006879E7">
        <w:rPr>
          <w:rFonts w:ascii="Times New Roman" w:hAnsi="Times New Roman" w:cs="Times New Roman"/>
          <w:sz w:val="24"/>
          <w:szCs w:val="24"/>
          <w:lang w:eastAsia="en-US"/>
        </w:rPr>
        <w:t>(2), 153-178.</w:t>
      </w:r>
    </w:p>
    <w:p w14:paraId="2136BC24" w14:textId="77777777" w:rsidR="00D46700" w:rsidRPr="006879E7" w:rsidRDefault="00D46700" w:rsidP="00D46700">
      <w:pPr>
        <w:spacing w:line="480" w:lineRule="auto"/>
        <w:rPr>
          <w:rFonts w:ascii="Times New Roman" w:hAnsi="Times New Roman" w:cs="Times New Roman"/>
          <w:sz w:val="24"/>
          <w:szCs w:val="24"/>
          <w:lang w:val="en-US" w:eastAsia="en-US"/>
        </w:rPr>
      </w:pPr>
      <w:r w:rsidRPr="006879E7">
        <w:rPr>
          <w:rFonts w:ascii="Times New Roman" w:hAnsi="Times New Roman" w:cs="Times New Roman"/>
          <w:sz w:val="24"/>
          <w:szCs w:val="24"/>
          <w:lang w:eastAsia="en-US"/>
        </w:rPr>
        <w:t>Luo, Y. (2005). ‘Toward coopetition within a multinational enterprise: a perspective from foreign subsidiaries’. </w:t>
      </w:r>
      <w:r w:rsidRPr="006879E7">
        <w:rPr>
          <w:rFonts w:ascii="Times New Roman" w:hAnsi="Times New Roman" w:cs="Times New Roman"/>
          <w:i/>
          <w:iCs/>
          <w:sz w:val="24"/>
          <w:szCs w:val="24"/>
          <w:lang w:eastAsia="en-US"/>
        </w:rPr>
        <w:t>Journal of World Business</w:t>
      </w:r>
      <w:r w:rsidRPr="006879E7">
        <w:rPr>
          <w:rFonts w:ascii="Times New Roman" w:hAnsi="Times New Roman" w:cs="Times New Roman"/>
          <w:sz w:val="24"/>
          <w:szCs w:val="24"/>
          <w:lang w:eastAsia="en-US"/>
        </w:rPr>
        <w:t>, </w:t>
      </w:r>
      <w:r w:rsidRPr="006879E7">
        <w:rPr>
          <w:rFonts w:ascii="Times New Roman" w:hAnsi="Times New Roman" w:cs="Times New Roman"/>
          <w:i/>
          <w:iCs/>
          <w:sz w:val="24"/>
          <w:szCs w:val="24"/>
          <w:lang w:eastAsia="en-US"/>
        </w:rPr>
        <w:t>40</w:t>
      </w:r>
      <w:r w:rsidRPr="006879E7">
        <w:rPr>
          <w:rFonts w:ascii="Times New Roman" w:hAnsi="Times New Roman" w:cs="Times New Roman"/>
          <w:sz w:val="24"/>
          <w:szCs w:val="24"/>
          <w:lang w:eastAsia="en-US"/>
        </w:rPr>
        <w:t>(1), 71-90.</w:t>
      </w:r>
    </w:p>
    <w:p w14:paraId="4BDC8659" w14:textId="77777777" w:rsidR="00D46700" w:rsidRPr="006879E7" w:rsidRDefault="00D46700" w:rsidP="00D46700">
      <w:pPr>
        <w:spacing w:line="480" w:lineRule="auto"/>
        <w:rPr>
          <w:rFonts w:ascii="Times New Roman" w:hAnsi="Times New Roman" w:cs="Times New Roman"/>
          <w:sz w:val="24"/>
          <w:szCs w:val="24"/>
          <w:lang w:eastAsia="en-US"/>
        </w:rPr>
      </w:pPr>
      <w:proofErr w:type="spellStart"/>
      <w:r w:rsidRPr="006879E7">
        <w:rPr>
          <w:rFonts w:ascii="Times New Roman" w:hAnsi="Times New Roman" w:cs="Times New Roman"/>
          <w:sz w:val="24"/>
          <w:szCs w:val="24"/>
          <w:lang w:eastAsia="en-US"/>
        </w:rPr>
        <w:t>Malnight</w:t>
      </w:r>
      <w:proofErr w:type="spellEnd"/>
      <w:r w:rsidRPr="006879E7">
        <w:rPr>
          <w:rFonts w:ascii="Times New Roman" w:hAnsi="Times New Roman" w:cs="Times New Roman"/>
          <w:sz w:val="24"/>
          <w:szCs w:val="24"/>
          <w:lang w:eastAsia="en-US"/>
        </w:rPr>
        <w:t>, T. W. (1996). ‘The transition from decentralized to network-based MNC structures: An evolutionary perspective’. </w:t>
      </w:r>
      <w:r w:rsidRPr="006879E7">
        <w:rPr>
          <w:rFonts w:ascii="Times New Roman" w:hAnsi="Times New Roman" w:cs="Times New Roman"/>
          <w:i/>
          <w:iCs/>
          <w:sz w:val="24"/>
          <w:szCs w:val="24"/>
          <w:lang w:eastAsia="en-US"/>
        </w:rPr>
        <w:t>Journal of International Business Studies</w:t>
      </w:r>
      <w:r w:rsidRPr="006879E7">
        <w:rPr>
          <w:rFonts w:ascii="Times New Roman" w:hAnsi="Times New Roman" w:cs="Times New Roman"/>
          <w:sz w:val="24"/>
          <w:szCs w:val="24"/>
          <w:lang w:eastAsia="en-US"/>
        </w:rPr>
        <w:t>, 43-65.</w:t>
      </w:r>
    </w:p>
    <w:p w14:paraId="661AE9EF" w14:textId="77777777" w:rsidR="00D46700" w:rsidRPr="006879E7" w:rsidRDefault="00D46700" w:rsidP="00D46700">
      <w:pPr>
        <w:spacing w:line="480" w:lineRule="auto"/>
        <w:rPr>
          <w:rFonts w:ascii="Times New Roman" w:hAnsi="Times New Roman" w:cs="Times New Roman"/>
          <w:i/>
          <w:sz w:val="24"/>
          <w:szCs w:val="24"/>
          <w:lang w:val="de-DE" w:eastAsia="en-US"/>
        </w:rPr>
      </w:pPr>
      <w:r w:rsidRPr="006879E7">
        <w:rPr>
          <w:rFonts w:ascii="Times New Roman" w:hAnsi="Times New Roman" w:cs="Times New Roman"/>
          <w:iCs/>
          <w:sz w:val="24"/>
          <w:szCs w:val="24"/>
          <w:lang w:val="de-DE" w:eastAsia="en-US"/>
        </w:rPr>
        <w:t xml:space="preserve">Mabey, C. and Zhao, S. (2016) Managing five paradoxes of knowledge exchange in networked organizatiuons: new priorities for HRM? </w:t>
      </w:r>
      <w:r w:rsidRPr="006879E7">
        <w:rPr>
          <w:rFonts w:ascii="Times New Roman" w:hAnsi="Times New Roman" w:cs="Times New Roman"/>
          <w:i/>
          <w:sz w:val="24"/>
          <w:szCs w:val="24"/>
          <w:lang w:val="de-DE" w:eastAsia="en-US"/>
        </w:rPr>
        <w:t xml:space="preserve">Human Resource Management Journal, </w:t>
      </w:r>
      <w:r w:rsidRPr="006879E7">
        <w:rPr>
          <w:rFonts w:ascii="Times New Roman" w:hAnsi="Times New Roman" w:cs="Times New Roman"/>
          <w:sz w:val="24"/>
          <w:szCs w:val="24"/>
          <w:lang w:val="de-DE" w:eastAsia="en-US"/>
        </w:rPr>
        <w:t>forthcoming</w:t>
      </w:r>
    </w:p>
    <w:p w14:paraId="318D5B5A" w14:textId="77777777" w:rsidR="00D46700" w:rsidRPr="006879E7" w:rsidRDefault="00D46700" w:rsidP="00D46700">
      <w:pPr>
        <w:spacing w:line="480" w:lineRule="auto"/>
        <w:rPr>
          <w:rFonts w:ascii="Times New Roman" w:hAnsi="Times New Roman" w:cs="Times New Roman"/>
          <w:sz w:val="24"/>
          <w:szCs w:val="24"/>
          <w:lang w:eastAsia="en-US"/>
        </w:rPr>
      </w:pPr>
      <w:proofErr w:type="gramStart"/>
      <w:r w:rsidRPr="006879E7">
        <w:rPr>
          <w:rFonts w:ascii="Times New Roman" w:hAnsi="Times New Roman" w:cs="Times New Roman"/>
          <w:sz w:val="24"/>
          <w:szCs w:val="24"/>
          <w:lang w:eastAsia="en-US"/>
        </w:rPr>
        <w:t xml:space="preserve">Meyer, K. E., </w:t>
      </w:r>
      <w:proofErr w:type="spellStart"/>
      <w:r w:rsidRPr="006879E7">
        <w:rPr>
          <w:rFonts w:ascii="Times New Roman" w:hAnsi="Times New Roman" w:cs="Times New Roman"/>
          <w:sz w:val="24"/>
          <w:szCs w:val="24"/>
          <w:lang w:eastAsia="en-US"/>
        </w:rPr>
        <w:t>Mudambi</w:t>
      </w:r>
      <w:proofErr w:type="spellEnd"/>
      <w:r w:rsidRPr="006879E7">
        <w:rPr>
          <w:rFonts w:ascii="Times New Roman" w:hAnsi="Times New Roman" w:cs="Times New Roman"/>
          <w:sz w:val="24"/>
          <w:szCs w:val="24"/>
          <w:lang w:eastAsia="en-US"/>
        </w:rPr>
        <w:t xml:space="preserve">, R. and </w:t>
      </w:r>
      <w:proofErr w:type="spellStart"/>
      <w:r w:rsidRPr="006879E7">
        <w:rPr>
          <w:rFonts w:ascii="Times New Roman" w:hAnsi="Times New Roman" w:cs="Times New Roman"/>
          <w:sz w:val="24"/>
          <w:szCs w:val="24"/>
          <w:lang w:eastAsia="en-US"/>
        </w:rPr>
        <w:t>Narula</w:t>
      </w:r>
      <w:proofErr w:type="spellEnd"/>
      <w:r w:rsidRPr="006879E7">
        <w:rPr>
          <w:rFonts w:ascii="Times New Roman" w:hAnsi="Times New Roman" w:cs="Times New Roman"/>
          <w:sz w:val="24"/>
          <w:szCs w:val="24"/>
          <w:lang w:eastAsia="en-US"/>
        </w:rPr>
        <w:t>, R. (2011).</w:t>
      </w:r>
      <w:proofErr w:type="gramEnd"/>
      <w:r w:rsidRPr="006879E7">
        <w:rPr>
          <w:rFonts w:ascii="Times New Roman" w:hAnsi="Times New Roman" w:cs="Times New Roman"/>
          <w:sz w:val="24"/>
          <w:szCs w:val="24"/>
          <w:lang w:eastAsia="en-US"/>
        </w:rPr>
        <w:t xml:space="preserve"> ‘Multinational enterprises and local contexts: the opportunities and challenges </w:t>
      </w:r>
      <w:proofErr w:type="gramStart"/>
      <w:r w:rsidRPr="006879E7">
        <w:rPr>
          <w:rFonts w:ascii="Times New Roman" w:hAnsi="Times New Roman" w:cs="Times New Roman"/>
          <w:sz w:val="24"/>
          <w:szCs w:val="24"/>
          <w:lang w:eastAsia="en-US"/>
        </w:rPr>
        <w:t>of multiple embeddedness’</w:t>
      </w:r>
      <w:proofErr w:type="gramEnd"/>
      <w:r w:rsidRPr="006879E7">
        <w:rPr>
          <w:rFonts w:ascii="Times New Roman" w:hAnsi="Times New Roman" w:cs="Times New Roman"/>
          <w:sz w:val="24"/>
          <w:szCs w:val="24"/>
          <w:lang w:eastAsia="en-US"/>
        </w:rPr>
        <w:t xml:space="preserve">. </w:t>
      </w:r>
      <w:r w:rsidRPr="006879E7">
        <w:rPr>
          <w:rFonts w:ascii="Times New Roman" w:hAnsi="Times New Roman" w:cs="Times New Roman"/>
          <w:i/>
          <w:iCs/>
          <w:sz w:val="24"/>
          <w:szCs w:val="24"/>
          <w:lang w:eastAsia="en-US"/>
        </w:rPr>
        <w:t>Journal of Management Studies</w:t>
      </w:r>
      <w:r w:rsidRPr="006879E7">
        <w:rPr>
          <w:rFonts w:ascii="Times New Roman" w:hAnsi="Times New Roman" w:cs="Times New Roman"/>
          <w:sz w:val="24"/>
          <w:szCs w:val="24"/>
          <w:lang w:eastAsia="en-US"/>
        </w:rPr>
        <w:t> 48(2): 235-252.</w:t>
      </w:r>
    </w:p>
    <w:p w14:paraId="16F66A42" w14:textId="77777777" w:rsidR="00D46700" w:rsidRPr="006879E7" w:rsidRDefault="00D46700" w:rsidP="00D46700">
      <w:pPr>
        <w:spacing w:line="480" w:lineRule="auto"/>
        <w:rPr>
          <w:rFonts w:ascii="Times New Roman" w:hAnsi="Times New Roman" w:cs="Times New Roman"/>
          <w:sz w:val="24"/>
          <w:szCs w:val="24"/>
          <w:lang w:eastAsia="en-US"/>
        </w:rPr>
      </w:pPr>
      <w:proofErr w:type="spellStart"/>
      <w:r w:rsidRPr="006879E7">
        <w:rPr>
          <w:rFonts w:ascii="Times New Roman" w:hAnsi="Times New Roman" w:cs="Times New Roman"/>
          <w:sz w:val="24"/>
          <w:szCs w:val="24"/>
          <w:shd w:val="clear" w:color="auto" w:fill="FFFFFF"/>
        </w:rPr>
        <w:t>Mudambi</w:t>
      </w:r>
      <w:proofErr w:type="spellEnd"/>
      <w:r w:rsidRPr="006879E7">
        <w:rPr>
          <w:rFonts w:ascii="Times New Roman" w:hAnsi="Times New Roman" w:cs="Times New Roman"/>
          <w:sz w:val="24"/>
          <w:szCs w:val="24"/>
          <w:shd w:val="clear" w:color="auto" w:fill="FFFFFF"/>
        </w:rPr>
        <w:t xml:space="preserve">, R. (1999). </w:t>
      </w:r>
      <w:proofErr w:type="gramStart"/>
      <w:r w:rsidRPr="006879E7">
        <w:rPr>
          <w:rFonts w:ascii="Times New Roman" w:hAnsi="Times New Roman" w:cs="Times New Roman"/>
          <w:sz w:val="24"/>
          <w:szCs w:val="24"/>
          <w:shd w:val="clear" w:color="auto" w:fill="FFFFFF"/>
        </w:rPr>
        <w:t>‘MNE internal capital markets and subsidiary strategic independence’.</w:t>
      </w:r>
      <w:proofErr w:type="gramEnd"/>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International Business Review</w:t>
      </w:r>
      <w:r w:rsidRPr="006879E7">
        <w:rPr>
          <w:rFonts w:ascii="Times New Roman" w:hAnsi="Times New Roman" w:cs="Times New Roman"/>
          <w:sz w:val="24"/>
          <w:szCs w:val="24"/>
          <w:shd w:val="clear" w:color="auto" w:fill="FFFFFF"/>
        </w:rPr>
        <w:t>,</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8</w:t>
      </w:r>
      <w:r w:rsidRPr="006879E7">
        <w:rPr>
          <w:rFonts w:ascii="Times New Roman" w:hAnsi="Times New Roman" w:cs="Times New Roman"/>
          <w:sz w:val="24"/>
          <w:szCs w:val="24"/>
          <w:shd w:val="clear" w:color="auto" w:fill="FFFFFF"/>
        </w:rPr>
        <w:t>(2), 197-211.</w:t>
      </w:r>
    </w:p>
    <w:p w14:paraId="0657224C" w14:textId="77777777" w:rsidR="00D46700" w:rsidRPr="006879E7" w:rsidRDefault="00D46700" w:rsidP="00D46700">
      <w:pPr>
        <w:spacing w:line="480" w:lineRule="auto"/>
        <w:rPr>
          <w:rFonts w:ascii="Times New Roman" w:hAnsi="Times New Roman" w:cs="Times New Roman"/>
          <w:sz w:val="24"/>
          <w:szCs w:val="24"/>
          <w:shd w:val="clear" w:color="auto" w:fill="FFFFFF"/>
        </w:rPr>
      </w:pPr>
      <w:proofErr w:type="spellStart"/>
      <w:r w:rsidRPr="006879E7">
        <w:rPr>
          <w:rFonts w:ascii="Times New Roman" w:hAnsi="Times New Roman" w:cs="Times New Roman"/>
          <w:sz w:val="24"/>
          <w:szCs w:val="24"/>
          <w:shd w:val="clear" w:color="auto" w:fill="FFFFFF"/>
        </w:rPr>
        <w:t>Mudambi</w:t>
      </w:r>
      <w:proofErr w:type="spellEnd"/>
      <w:r w:rsidRPr="006879E7">
        <w:rPr>
          <w:rFonts w:ascii="Times New Roman" w:hAnsi="Times New Roman" w:cs="Times New Roman"/>
          <w:sz w:val="24"/>
          <w:szCs w:val="24"/>
          <w:shd w:val="clear" w:color="auto" w:fill="FFFFFF"/>
        </w:rPr>
        <w:t xml:space="preserve">, R. (2008). </w:t>
      </w:r>
      <w:proofErr w:type="gramStart"/>
      <w:r w:rsidRPr="006879E7">
        <w:rPr>
          <w:rFonts w:ascii="Times New Roman" w:hAnsi="Times New Roman" w:cs="Times New Roman"/>
          <w:sz w:val="24"/>
          <w:szCs w:val="24"/>
          <w:shd w:val="clear" w:color="auto" w:fill="FFFFFF"/>
        </w:rPr>
        <w:t>Location, control and innovation in knowledge-intensive industries.</w:t>
      </w:r>
      <w:proofErr w:type="gramEnd"/>
      <w:r w:rsidRPr="006879E7">
        <w:rPr>
          <w:rStyle w:val="apple-converted-space"/>
          <w:rFonts w:ascii="Times New Roman" w:hAnsi="Times New Roman" w:cs="Times New Roman"/>
          <w:sz w:val="24"/>
          <w:szCs w:val="24"/>
          <w:shd w:val="clear" w:color="auto" w:fill="FFFFFF"/>
        </w:rPr>
        <w:t> </w:t>
      </w:r>
      <w:proofErr w:type="gramStart"/>
      <w:r w:rsidRPr="006879E7">
        <w:rPr>
          <w:rFonts w:ascii="Times New Roman" w:hAnsi="Times New Roman" w:cs="Times New Roman"/>
          <w:i/>
          <w:iCs/>
          <w:sz w:val="24"/>
          <w:szCs w:val="24"/>
          <w:shd w:val="clear" w:color="auto" w:fill="FFFFFF"/>
        </w:rPr>
        <w:t>Journal of economic Geography</w:t>
      </w:r>
      <w:r w:rsidRPr="006879E7">
        <w:rPr>
          <w:rFonts w:ascii="Times New Roman" w:hAnsi="Times New Roman" w:cs="Times New Roman"/>
          <w:sz w:val="24"/>
          <w:szCs w:val="24"/>
          <w:shd w:val="clear" w:color="auto" w:fill="FFFFFF"/>
        </w:rPr>
        <w:t>,</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8</w:t>
      </w:r>
      <w:r w:rsidRPr="006879E7">
        <w:rPr>
          <w:rFonts w:ascii="Times New Roman" w:hAnsi="Times New Roman" w:cs="Times New Roman"/>
          <w:sz w:val="24"/>
          <w:szCs w:val="24"/>
          <w:shd w:val="clear" w:color="auto" w:fill="FFFFFF"/>
        </w:rPr>
        <w:t>(5), 699-725.</w:t>
      </w:r>
      <w:proofErr w:type="gramEnd"/>
    </w:p>
    <w:p w14:paraId="57CB798D" w14:textId="77777777" w:rsidR="00D46700" w:rsidRPr="006879E7" w:rsidRDefault="00D46700" w:rsidP="00D46700">
      <w:pPr>
        <w:spacing w:line="480" w:lineRule="auto"/>
        <w:rPr>
          <w:rFonts w:ascii="Times New Roman" w:hAnsi="Times New Roman" w:cs="Times New Roman"/>
          <w:sz w:val="24"/>
          <w:szCs w:val="24"/>
          <w:lang w:eastAsia="en-US"/>
        </w:rPr>
      </w:pPr>
      <w:proofErr w:type="spellStart"/>
      <w:r w:rsidRPr="006879E7">
        <w:rPr>
          <w:rFonts w:ascii="Times New Roman" w:hAnsi="Times New Roman" w:cs="Times New Roman"/>
          <w:sz w:val="24"/>
          <w:szCs w:val="24"/>
          <w:shd w:val="clear" w:color="auto" w:fill="FFFFFF"/>
        </w:rPr>
        <w:lastRenderedPageBreak/>
        <w:t>Mudambi</w:t>
      </w:r>
      <w:proofErr w:type="spellEnd"/>
      <w:r w:rsidRPr="006879E7">
        <w:rPr>
          <w:rFonts w:ascii="Times New Roman" w:hAnsi="Times New Roman" w:cs="Times New Roman"/>
          <w:sz w:val="24"/>
          <w:szCs w:val="24"/>
          <w:shd w:val="clear" w:color="auto" w:fill="FFFFFF"/>
        </w:rPr>
        <w:t xml:space="preserve">, R. (2011). </w:t>
      </w:r>
      <w:proofErr w:type="gramStart"/>
      <w:r w:rsidRPr="006879E7">
        <w:rPr>
          <w:rFonts w:ascii="Times New Roman" w:hAnsi="Times New Roman" w:cs="Times New Roman"/>
          <w:sz w:val="24"/>
          <w:szCs w:val="24"/>
          <w:shd w:val="clear" w:color="auto" w:fill="FFFFFF"/>
        </w:rPr>
        <w:t>Hierarchy, coordination, and innovation in the multinational enterprise.</w:t>
      </w:r>
      <w:proofErr w:type="gramEnd"/>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Global Strategy Journal</w:t>
      </w:r>
      <w:r w:rsidRPr="006879E7">
        <w:rPr>
          <w:rFonts w:ascii="Times New Roman" w:hAnsi="Times New Roman" w:cs="Times New Roman"/>
          <w:sz w:val="24"/>
          <w:szCs w:val="24"/>
          <w:shd w:val="clear" w:color="auto" w:fill="FFFFFF"/>
        </w:rPr>
        <w:t>,</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1</w:t>
      </w:r>
      <w:r w:rsidRPr="006879E7">
        <w:rPr>
          <w:rFonts w:ascii="Times New Roman" w:hAnsi="Times New Roman" w:cs="Times New Roman"/>
          <w:sz w:val="24"/>
          <w:szCs w:val="24"/>
          <w:shd w:val="clear" w:color="auto" w:fill="FFFFFF"/>
        </w:rPr>
        <w:t>(3</w:t>
      </w:r>
      <w:r w:rsidRPr="006879E7">
        <w:rPr>
          <w:rFonts w:ascii="Cambria Math" w:hAnsi="Cambria Math" w:cs="Cambria Math"/>
          <w:sz w:val="24"/>
          <w:szCs w:val="24"/>
          <w:shd w:val="clear" w:color="auto" w:fill="FFFFFF"/>
        </w:rPr>
        <w:t>‐</w:t>
      </w:r>
      <w:r w:rsidRPr="006879E7">
        <w:rPr>
          <w:rFonts w:ascii="Times New Roman" w:hAnsi="Times New Roman" w:cs="Times New Roman"/>
          <w:sz w:val="24"/>
          <w:szCs w:val="24"/>
          <w:shd w:val="clear" w:color="auto" w:fill="FFFFFF"/>
        </w:rPr>
        <w:t>4), 317-323.</w:t>
      </w:r>
    </w:p>
    <w:p w14:paraId="3402FC0D" w14:textId="77777777" w:rsidR="00D46700" w:rsidRDefault="00D46700" w:rsidP="00D46700">
      <w:pPr>
        <w:spacing w:line="480" w:lineRule="auto"/>
        <w:rPr>
          <w:rFonts w:ascii="Times New Roman" w:hAnsi="Times New Roman" w:cs="Times New Roman"/>
          <w:sz w:val="24"/>
          <w:szCs w:val="24"/>
          <w:lang w:val="en-US" w:eastAsia="en-US"/>
        </w:rPr>
      </w:pPr>
      <w:r w:rsidRPr="006879E7">
        <w:rPr>
          <w:rFonts w:ascii="Times New Roman" w:hAnsi="Times New Roman" w:cs="Times New Roman"/>
          <w:sz w:val="24"/>
          <w:szCs w:val="24"/>
          <w:lang w:val="en-US" w:eastAsia="en-US"/>
        </w:rPr>
        <w:t xml:space="preserve">Meyer, K. E., </w:t>
      </w:r>
      <w:proofErr w:type="spellStart"/>
      <w:r w:rsidRPr="006879E7">
        <w:rPr>
          <w:rFonts w:ascii="Times New Roman" w:hAnsi="Times New Roman" w:cs="Times New Roman"/>
          <w:sz w:val="24"/>
          <w:szCs w:val="24"/>
          <w:lang w:val="en-US" w:eastAsia="en-US"/>
        </w:rPr>
        <w:t>Mudambi</w:t>
      </w:r>
      <w:proofErr w:type="spellEnd"/>
      <w:r w:rsidRPr="006879E7">
        <w:rPr>
          <w:rFonts w:ascii="Times New Roman" w:hAnsi="Times New Roman" w:cs="Times New Roman"/>
          <w:sz w:val="24"/>
          <w:szCs w:val="24"/>
          <w:lang w:val="en-US" w:eastAsia="en-US"/>
        </w:rPr>
        <w:t xml:space="preserve">, R., and </w:t>
      </w:r>
      <w:proofErr w:type="spellStart"/>
      <w:r w:rsidRPr="006879E7">
        <w:rPr>
          <w:rFonts w:ascii="Times New Roman" w:hAnsi="Times New Roman" w:cs="Times New Roman"/>
          <w:sz w:val="24"/>
          <w:szCs w:val="24"/>
          <w:lang w:val="en-US" w:eastAsia="en-US"/>
        </w:rPr>
        <w:t>Narula</w:t>
      </w:r>
      <w:proofErr w:type="spellEnd"/>
      <w:r w:rsidRPr="006879E7">
        <w:rPr>
          <w:rFonts w:ascii="Times New Roman" w:hAnsi="Times New Roman" w:cs="Times New Roman"/>
          <w:sz w:val="24"/>
          <w:szCs w:val="24"/>
          <w:lang w:val="en-US" w:eastAsia="en-US"/>
        </w:rPr>
        <w:t xml:space="preserve">, R. (2011) Multinational enterprises and local contexts: the opportunities and challenges </w:t>
      </w:r>
      <w:proofErr w:type="gramStart"/>
      <w:r w:rsidRPr="006879E7">
        <w:rPr>
          <w:rFonts w:ascii="Times New Roman" w:hAnsi="Times New Roman" w:cs="Times New Roman"/>
          <w:sz w:val="24"/>
          <w:szCs w:val="24"/>
          <w:lang w:val="en-US" w:eastAsia="en-US"/>
        </w:rPr>
        <w:t>of multiple embeddedness</w:t>
      </w:r>
      <w:proofErr w:type="gramEnd"/>
      <w:r w:rsidRPr="006879E7">
        <w:rPr>
          <w:rFonts w:ascii="Times New Roman" w:hAnsi="Times New Roman" w:cs="Times New Roman"/>
          <w:sz w:val="24"/>
          <w:szCs w:val="24"/>
          <w:lang w:val="en-US" w:eastAsia="en-US"/>
        </w:rPr>
        <w:t xml:space="preserve">. </w:t>
      </w:r>
      <w:r w:rsidRPr="006879E7">
        <w:rPr>
          <w:rFonts w:ascii="Times New Roman" w:hAnsi="Times New Roman" w:cs="Times New Roman"/>
          <w:i/>
          <w:iCs/>
          <w:sz w:val="24"/>
          <w:szCs w:val="24"/>
          <w:lang w:val="en-US" w:eastAsia="en-US"/>
        </w:rPr>
        <w:t>Journal of Management Studies</w:t>
      </w:r>
      <w:r w:rsidRPr="006879E7">
        <w:rPr>
          <w:rFonts w:ascii="Times New Roman" w:hAnsi="Times New Roman" w:cs="Times New Roman"/>
          <w:sz w:val="24"/>
          <w:szCs w:val="24"/>
          <w:lang w:val="en-US" w:eastAsia="en-US"/>
        </w:rPr>
        <w:t>, </w:t>
      </w:r>
      <w:r w:rsidRPr="006879E7">
        <w:rPr>
          <w:rFonts w:ascii="Times New Roman" w:hAnsi="Times New Roman" w:cs="Times New Roman"/>
          <w:i/>
          <w:iCs/>
          <w:sz w:val="24"/>
          <w:szCs w:val="24"/>
          <w:lang w:val="en-US" w:eastAsia="en-US"/>
        </w:rPr>
        <w:t>48</w:t>
      </w:r>
      <w:r w:rsidRPr="006879E7">
        <w:rPr>
          <w:rFonts w:ascii="Times New Roman" w:hAnsi="Times New Roman" w:cs="Times New Roman"/>
          <w:sz w:val="24"/>
          <w:szCs w:val="24"/>
          <w:lang w:val="en-US" w:eastAsia="en-US"/>
        </w:rPr>
        <w:t>(2), 235-252.</w:t>
      </w:r>
    </w:p>
    <w:p w14:paraId="23BE3DA8" w14:textId="77777777" w:rsidR="006C4CA3" w:rsidRPr="00125AA9" w:rsidRDefault="006C4CA3" w:rsidP="006C4CA3">
      <w:pPr>
        <w:spacing w:line="480" w:lineRule="auto"/>
        <w:rPr>
          <w:rFonts w:ascii="Times New Roman" w:hAnsi="Times New Roman" w:cs="Times New Roman"/>
          <w:bCs/>
          <w:sz w:val="24"/>
          <w:szCs w:val="24"/>
          <w:lang w:val="en-US"/>
        </w:rPr>
      </w:pPr>
      <w:proofErr w:type="gramStart"/>
      <w:r w:rsidRPr="00125AA9">
        <w:rPr>
          <w:rFonts w:ascii="Times New Roman" w:hAnsi="Times New Roman" w:cs="Times New Roman"/>
          <w:color w:val="222222"/>
          <w:sz w:val="24"/>
          <w:szCs w:val="24"/>
          <w:shd w:val="clear" w:color="auto" w:fill="FFFFFF"/>
          <w:lang w:val="en-US"/>
        </w:rPr>
        <w:t>Moran, P. (2005).</w:t>
      </w:r>
      <w:proofErr w:type="gramEnd"/>
      <w:r w:rsidRPr="00125AA9">
        <w:rPr>
          <w:rFonts w:ascii="Times New Roman" w:hAnsi="Times New Roman" w:cs="Times New Roman"/>
          <w:color w:val="222222"/>
          <w:sz w:val="24"/>
          <w:szCs w:val="24"/>
          <w:shd w:val="clear" w:color="auto" w:fill="FFFFFF"/>
          <w:lang w:val="en-US"/>
        </w:rPr>
        <w:t xml:space="preserve"> Structural vs. relational embeddedness: Social capital and managerial performance.</w:t>
      </w:r>
      <w:r w:rsidRPr="00125AA9">
        <w:rPr>
          <w:rStyle w:val="apple-converted-space"/>
          <w:rFonts w:cs="Times New Roman"/>
          <w:color w:val="222222"/>
          <w:szCs w:val="24"/>
          <w:shd w:val="clear" w:color="auto" w:fill="FFFFFF"/>
          <w:lang w:val="en-US"/>
        </w:rPr>
        <w:t> </w:t>
      </w:r>
      <w:r>
        <w:rPr>
          <w:rFonts w:ascii="Times New Roman" w:hAnsi="Times New Roman" w:cs="Times New Roman"/>
          <w:i/>
          <w:iCs/>
          <w:color w:val="222222"/>
          <w:sz w:val="24"/>
          <w:szCs w:val="24"/>
          <w:shd w:val="clear" w:color="auto" w:fill="FFFFFF"/>
        </w:rPr>
        <w:t>Strategic Management J</w:t>
      </w:r>
      <w:r w:rsidRPr="00125AA9">
        <w:rPr>
          <w:rFonts w:ascii="Times New Roman" w:hAnsi="Times New Roman" w:cs="Times New Roman"/>
          <w:i/>
          <w:iCs/>
          <w:color w:val="222222"/>
          <w:sz w:val="24"/>
          <w:szCs w:val="24"/>
          <w:shd w:val="clear" w:color="auto" w:fill="FFFFFF"/>
        </w:rPr>
        <w:t>ournal</w:t>
      </w:r>
      <w:r w:rsidRPr="00125AA9">
        <w:rPr>
          <w:rFonts w:ascii="Times New Roman" w:hAnsi="Times New Roman" w:cs="Times New Roman"/>
          <w:color w:val="222222"/>
          <w:sz w:val="24"/>
          <w:szCs w:val="24"/>
          <w:shd w:val="clear" w:color="auto" w:fill="FFFFFF"/>
        </w:rPr>
        <w:t>,</w:t>
      </w:r>
      <w:r w:rsidRPr="00125AA9">
        <w:rPr>
          <w:rStyle w:val="apple-converted-space"/>
          <w:rFonts w:cs="Times New Roman"/>
          <w:color w:val="222222"/>
          <w:szCs w:val="24"/>
          <w:shd w:val="clear" w:color="auto" w:fill="FFFFFF"/>
        </w:rPr>
        <w:t> </w:t>
      </w:r>
      <w:r w:rsidRPr="00125AA9">
        <w:rPr>
          <w:rFonts w:ascii="Times New Roman" w:hAnsi="Times New Roman" w:cs="Times New Roman"/>
          <w:i/>
          <w:iCs/>
          <w:color w:val="222222"/>
          <w:sz w:val="24"/>
          <w:szCs w:val="24"/>
          <w:shd w:val="clear" w:color="auto" w:fill="FFFFFF"/>
        </w:rPr>
        <w:t>26</w:t>
      </w:r>
      <w:r w:rsidRPr="00125AA9">
        <w:rPr>
          <w:rFonts w:ascii="Times New Roman" w:hAnsi="Times New Roman" w:cs="Times New Roman"/>
          <w:color w:val="222222"/>
          <w:sz w:val="24"/>
          <w:szCs w:val="24"/>
          <w:shd w:val="clear" w:color="auto" w:fill="FFFFFF"/>
        </w:rPr>
        <w:t>(12), 1129-1151.</w:t>
      </w:r>
    </w:p>
    <w:p w14:paraId="718C52CA" w14:textId="6AC4E2E7" w:rsidR="00D46700" w:rsidRPr="006879E7" w:rsidRDefault="00D46700" w:rsidP="00D46700">
      <w:pPr>
        <w:spacing w:line="480" w:lineRule="auto"/>
        <w:rPr>
          <w:rFonts w:ascii="Times New Roman" w:hAnsi="Times New Roman" w:cs="Times New Roman"/>
          <w:sz w:val="24"/>
          <w:szCs w:val="24"/>
          <w:lang w:eastAsia="en-US"/>
        </w:rPr>
      </w:pPr>
      <w:proofErr w:type="spellStart"/>
      <w:r w:rsidRPr="006879E7">
        <w:rPr>
          <w:rFonts w:ascii="Times New Roman" w:hAnsi="Times New Roman" w:cs="Times New Roman"/>
          <w:sz w:val="24"/>
          <w:szCs w:val="24"/>
          <w:lang w:eastAsia="en-US"/>
        </w:rPr>
        <w:t>Nahapi</w:t>
      </w:r>
      <w:r w:rsidR="005763D4">
        <w:rPr>
          <w:rFonts w:ascii="Times New Roman" w:hAnsi="Times New Roman" w:cs="Times New Roman"/>
          <w:sz w:val="24"/>
          <w:szCs w:val="24"/>
          <w:lang w:eastAsia="en-US"/>
        </w:rPr>
        <w:t>et</w:t>
      </w:r>
      <w:proofErr w:type="spellEnd"/>
      <w:r w:rsidR="005763D4">
        <w:rPr>
          <w:rFonts w:ascii="Times New Roman" w:hAnsi="Times New Roman" w:cs="Times New Roman"/>
          <w:sz w:val="24"/>
          <w:szCs w:val="24"/>
          <w:lang w:eastAsia="en-US"/>
        </w:rPr>
        <w:t xml:space="preserve">, J. and Ghoshal, S. (1998). </w:t>
      </w:r>
      <w:proofErr w:type="gramStart"/>
      <w:r w:rsidRPr="006879E7">
        <w:rPr>
          <w:rFonts w:ascii="Times New Roman" w:hAnsi="Times New Roman" w:cs="Times New Roman"/>
          <w:sz w:val="24"/>
          <w:szCs w:val="24"/>
          <w:lang w:eastAsia="en-US"/>
        </w:rPr>
        <w:t>Social capital, intellectual capital, a</w:t>
      </w:r>
      <w:r w:rsidR="005763D4">
        <w:rPr>
          <w:rFonts w:ascii="Times New Roman" w:hAnsi="Times New Roman" w:cs="Times New Roman"/>
          <w:sz w:val="24"/>
          <w:szCs w:val="24"/>
          <w:lang w:eastAsia="en-US"/>
        </w:rPr>
        <w:t>nd the organizational advantage</w:t>
      </w:r>
      <w:r w:rsidRPr="006879E7">
        <w:rPr>
          <w:rFonts w:ascii="Times New Roman" w:hAnsi="Times New Roman" w:cs="Times New Roman"/>
          <w:sz w:val="24"/>
          <w:szCs w:val="24"/>
          <w:lang w:eastAsia="en-US"/>
        </w:rPr>
        <w:t>.</w:t>
      </w:r>
      <w:proofErr w:type="gramEnd"/>
      <w:r w:rsidRPr="006879E7">
        <w:rPr>
          <w:rFonts w:ascii="Times New Roman" w:hAnsi="Times New Roman" w:cs="Times New Roman"/>
          <w:sz w:val="24"/>
          <w:szCs w:val="24"/>
          <w:lang w:eastAsia="en-US"/>
        </w:rPr>
        <w:t> </w:t>
      </w:r>
      <w:r w:rsidR="00D81017">
        <w:rPr>
          <w:rFonts w:ascii="Times New Roman" w:hAnsi="Times New Roman" w:cs="Times New Roman"/>
          <w:i/>
          <w:iCs/>
          <w:sz w:val="24"/>
          <w:szCs w:val="24"/>
          <w:lang w:eastAsia="en-US"/>
        </w:rPr>
        <w:t>Academy of Management R</w:t>
      </w:r>
      <w:r w:rsidRPr="006879E7">
        <w:rPr>
          <w:rFonts w:ascii="Times New Roman" w:hAnsi="Times New Roman" w:cs="Times New Roman"/>
          <w:i/>
          <w:iCs/>
          <w:sz w:val="24"/>
          <w:szCs w:val="24"/>
          <w:lang w:eastAsia="en-US"/>
        </w:rPr>
        <w:t>eview</w:t>
      </w:r>
      <w:r w:rsidRPr="006879E7">
        <w:rPr>
          <w:rFonts w:ascii="Times New Roman" w:hAnsi="Times New Roman" w:cs="Times New Roman"/>
          <w:sz w:val="24"/>
          <w:szCs w:val="24"/>
          <w:lang w:eastAsia="en-US"/>
        </w:rPr>
        <w:t>, </w:t>
      </w:r>
      <w:r w:rsidRPr="006879E7">
        <w:rPr>
          <w:rFonts w:ascii="Times New Roman" w:hAnsi="Times New Roman" w:cs="Times New Roman"/>
          <w:i/>
          <w:iCs/>
          <w:sz w:val="24"/>
          <w:szCs w:val="24"/>
          <w:lang w:eastAsia="en-US"/>
        </w:rPr>
        <w:t>23</w:t>
      </w:r>
      <w:r w:rsidRPr="006879E7">
        <w:rPr>
          <w:rFonts w:ascii="Times New Roman" w:hAnsi="Times New Roman" w:cs="Times New Roman"/>
          <w:sz w:val="24"/>
          <w:szCs w:val="24"/>
          <w:lang w:eastAsia="en-US"/>
        </w:rPr>
        <w:t>(2), 242-266.</w:t>
      </w:r>
    </w:p>
    <w:p w14:paraId="2F5107F2" w14:textId="77777777" w:rsidR="00D46700" w:rsidRPr="006879E7" w:rsidRDefault="00D46700" w:rsidP="00D46700">
      <w:pPr>
        <w:spacing w:line="480" w:lineRule="auto"/>
        <w:rPr>
          <w:rFonts w:ascii="Times New Roman" w:hAnsi="Times New Roman" w:cs="Times New Roman"/>
          <w:sz w:val="24"/>
          <w:szCs w:val="24"/>
          <w:lang w:eastAsia="en-US"/>
        </w:rPr>
      </w:pPr>
      <w:proofErr w:type="spellStart"/>
      <w:r w:rsidRPr="006879E7">
        <w:rPr>
          <w:rFonts w:ascii="Times New Roman" w:hAnsi="Times New Roman" w:cs="Times New Roman"/>
          <w:sz w:val="24"/>
          <w:szCs w:val="24"/>
          <w:lang w:eastAsia="en-US"/>
        </w:rPr>
        <w:t>Nohria</w:t>
      </w:r>
      <w:proofErr w:type="spellEnd"/>
      <w:r w:rsidRPr="006879E7">
        <w:rPr>
          <w:rFonts w:ascii="Times New Roman" w:hAnsi="Times New Roman" w:cs="Times New Roman"/>
          <w:sz w:val="24"/>
          <w:szCs w:val="24"/>
          <w:lang w:eastAsia="en-US"/>
        </w:rPr>
        <w:t>, N. and Ghoshal, S. (1997). </w:t>
      </w:r>
      <w:r w:rsidRPr="006879E7">
        <w:rPr>
          <w:rFonts w:ascii="Times New Roman" w:hAnsi="Times New Roman" w:cs="Times New Roman"/>
          <w:i/>
          <w:iCs/>
          <w:sz w:val="24"/>
          <w:szCs w:val="24"/>
          <w:lang w:eastAsia="en-US"/>
        </w:rPr>
        <w:t>The Differentiated Network: Organizing Multinational Corporations for Value Creation</w:t>
      </w:r>
      <w:r w:rsidRPr="006879E7">
        <w:rPr>
          <w:rFonts w:ascii="Times New Roman" w:hAnsi="Times New Roman" w:cs="Times New Roman"/>
          <w:sz w:val="24"/>
          <w:szCs w:val="24"/>
          <w:lang w:eastAsia="en-US"/>
        </w:rPr>
        <w:t xml:space="preserve">. </w:t>
      </w:r>
      <w:proofErr w:type="spellStart"/>
      <w:proofErr w:type="gramStart"/>
      <w:r w:rsidRPr="006879E7">
        <w:rPr>
          <w:rFonts w:ascii="Times New Roman" w:hAnsi="Times New Roman" w:cs="Times New Roman"/>
          <w:sz w:val="24"/>
          <w:szCs w:val="24"/>
          <w:lang w:eastAsia="en-US"/>
        </w:rPr>
        <w:t>Jossey</w:t>
      </w:r>
      <w:proofErr w:type="spellEnd"/>
      <w:r w:rsidRPr="006879E7">
        <w:rPr>
          <w:rFonts w:ascii="Times New Roman" w:hAnsi="Times New Roman" w:cs="Times New Roman"/>
          <w:sz w:val="24"/>
          <w:szCs w:val="24"/>
          <w:lang w:eastAsia="en-US"/>
        </w:rPr>
        <w:t>-Bass Publishers.</w:t>
      </w:r>
      <w:proofErr w:type="gramEnd"/>
    </w:p>
    <w:p w14:paraId="52AA8C6E" w14:textId="77777777" w:rsidR="00D46700" w:rsidRPr="006879E7" w:rsidRDefault="00D46700" w:rsidP="00D46700">
      <w:pPr>
        <w:spacing w:line="480" w:lineRule="auto"/>
        <w:rPr>
          <w:rFonts w:ascii="Times New Roman" w:hAnsi="Times New Roman" w:cs="Times New Roman"/>
          <w:sz w:val="24"/>
          <w:szCs w:val="24"/>
          <w:lang w:val="en-US" w:eastAsia="en-US"/>
        </w:rPr>
      </w:pPr>
      <w:proofErr w:type="spellStart"/>
      <w:proofErr w:type="gramStart"/>
      <w:r w:rsidRPr="006879E7">
        <w:rPr>
          <w:rFonts w:ascii="Times New Roman" w:hAnsi="Times New Roman" w:cs="Times New Roman"/>
          <w:sz w:val="24"/>
          <w:szCs w:val="24"/>
          <w:lang w:eastAsia="en-US"/>
        </w:rPr>
        <w:t>Oladottir</w:t>
      </w:r>
      <w:proofErr w:type="spellEnd"/>
      <w:r w:rsidRPr="006879E7">
        <w:rPr>
          <w:rFonts w:ascii="Times New Roman" w:hAnsi="Times New Roman" w:cs="Times New Roman"/>
          <w:sz w:val="24"/>
          <w:szCs w:val="24"/>
          <w:lang w:eastAsia="en-US"/>
        </w:rPr>
        <w:t xml:space="preserve">, A. D., </w:t>
      </w:r>
      <w:proofErr w:type="spellStart"/>
      <w:r w:rsidRPr="006879E7">
        <w:rPr>
          <w:rFonts w:ascii="Times New Roman" w:hAnsi="Times New Roman" w:cs="Times New Roman"/>
          <w:sz w:val="24"/>
          <w:szCs w:val="24"/>
          <w:lang w:eastAsia="en-US"/>
        </w:rPr>
        <w:t>Hobdari</w:t>
      </w:r>
      <w:proofErr w:type="spellEnd"/>
      <w:r w:rsidRPr="006879E7">
        <w:rPr>
          <w:rFonts w:ascii="Times New Roman" w:hAnsi="Times New Roman" w:cs="Times New Roman"/>
          <w:sz w:val="24"/>
          <w:szCs w:val="24"/>
          <w:lang w:eastAsia="en-US"/>
        </w:rPr>
        <w:t>, B., Papanastassiou, M., Pearce, R. and Sinani, E. (2012).</w:t>
      </w:r>
      <w:proofErr w:type="gramEnd"/>
      <w:r w:rsidRPr="006879E7">
        <w:rPr>
          <w:rFonts w:ascii="Times New Roman" w:hAnsi="Times New Roman" w:cs="Times New Roman"/>
          <w:sz w:val="24"/>
          <w:szCs w:val="24"/>
          <w:lang w:eastAsia="en-US"/>
        </w:rPr>
        <w:t xml:space="preserve"> ‘Strategic complexity and global expansion: An empirical study of newcomer Multinational Corporations from small economies’. </w:t>
      </w:r>
      <w:r w:rsidRPr="006879E7">
        <w:rPr>
          <w:rFonts w:ascii="Times New Roman" w:hAnsi="Times New Roman" w:cs="Times New Roman"/>
          <w:i/>
          <w:iCs/>
          <w:sz w:val="24"/>
          <w:szCs w:val="24"/>
          <w:lang w:eastAsia="en-US"/>
        </w:rPr>
        <w:t>Journal of World Business</w:t>
      </w:r>
      <w:r w:rsidRPr="006879E7">
        <w:rPr>
          <w:rFonts w:ascii="Times New Roman" w:hAnsi="Times New Roman" w:cs="Times New Roman"/>
          <w:sz w:val="24"/>
          <w:szCs w:val="24"/>
          <w:lang w:eastAsia="en-US"/>
        </w:rPr>
        <w:t>, </w:t>
      </w:r>
      <w:r w:rsidRPr="006879E7">
        <w:rPr>
          <w:rFonts w:ascii="Times New Roman" w:hAnsi="Times New Roman" w:cs="Times New Roman"/>
          <w:i/>
          <w:iCs/>
          <w:sz w:val="24"/>
          <w:szCs w:val="24"/>
          <w:lang w:eastAsia="en-US"/>
        </w:rPr>
        <w:t>47</w:t>
      </w:r>
      <w:r w:rsidRPr="006879E7">
        <w:rPr>
          <w:rFonts w:ascii="Times New Roman" w:hAnsi="Times New Roman" w:cs="Times New Roman"/>
          <w:sz w:val="24"/>
          <w:szCs w:val="24"/>
          <w:lang w:eastAsia="en-US"/>
        </w:rPr>
        <w:t>(4), 686-695.</w:t>
      </w:r>
    </w:p>
    <w:p w14:paraId="73DA36AB"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OECD (1998).</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sz w:val="24"/>
          <w:szCs w:val="24"/>
        </w:rPr>
        <w:t>Science and Technology Indicators, No 2: R&amp;D, Innovation and Competitiveness</w:t>
      </w:r>
      <w:r w:rsidRPr="006879E7">
        <w:rPr>
          <w:rFonts w:ascii="Times New Roman" w:hAnsi="Times New Roman" w:cs="Times New Roman"/>
          <w:sz w:val="24"/>
          <w:szCs w:val="24"/>
        </w:rPr>
        <w:t>. Paris: OECD, pp. 58-61.</w:t>
      </w:r>
    </w:p>
    <w:p w14:paraId="15702EBE"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Palepu, K. (1985). </w:t>
      </w:r>
      <w:proofErr w:type="gramStart"/>
      <w:r w:rsidRPr="006879E7">
        <w:rPr>
          <w:rFonts w:ascii="Times New Roman" w:hAnsi="Times New Roman" w:cs="Times New Roman"/>
          <w:sz w:val="24"/>
          <w:szCs w:val="24"/>
        </w:rPr>
        <w:t>‘Diversification strategy, profit performance and the entropy measure’.</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6(3): 239–255.</w:t>
      </w:r>
    </w:p>
    <w:p w14:paraId="0BBDE2CD"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Papanastassiou, M. and Pearce, R. (1996).</w:t>
      </w:r>
      <w:proofErr w:type="gramEnd"/>
      <w:r w:rsidRPr="006879E7">
        <w:rPr>
          <w:rFonts w:ascii="Times New Roman" w:hAnsi="Times New Roman" w:cs="Times New Roman"/>
          <w:sz w:val="24"/>
          <w:szCs w:val="24"/>
        </w:rPr>
        <w:t xml:space="preserve"> ‘R&amp;D networks and innovation: decentralized product development in Multinational Enterprises’. </w:t>
      </w:r>
      <w:r w:rsidRPr="006879E7">
        <w:rPr>
          <w:rFonts w:ascii="Times New Roman" w:hAnsi="Times New Roman" w:cs="Times New Roman"/>
          <w:i/>
          <w:iCs/>
          <w:sz w:val="24"/>
          <w:szCs w:val="24"/>
        </w:rPr>
        <w:t>R&amp;D Management</w:t>
      </w:r>
      <w:r w:rsidRPr="006879E7">
        <w:rPr>
          <w:rFonts w:ascii="Times New Roman" w:hAnsi="Times New Roman" w:cs="Times New Roman"/>
          <w:sz w:val="24"/>
          <w:szCs w:val="24"/>
        </w:rPr>
        <w:t xml:space="preserve">, 26(4), 315-333. </w:t>
      </w:r>
    </w:p>
    <w:p w14:paraId="0EB299A8"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 xml:space="preserve">Peng, M. W. (2001). ‘The resource-based view and international </w:t>
      </w:r>
      <w:proofErr w:type="gramStart"/>
      <w:r w:rsidRPr="006879E7">
        <w:rPr>
          <w:rFonts w:ascii="Times New Roman" w:hAnsi="Times New Roman" w:cs="Times New Roman"/>
          <w:sz w:val="24"/>
          <w:szCs w:val="24"/>
        </w:rPr>
        <w:t>business’</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Journal of Management</w:t>
      </w:r>
      <w:r w:rsidRPr="006879E7">
        <w:rPr>
          <w:rFonts w:ascii="Times New Roman" w:hAnsi="Times New Roman" w:cs="Times New Roman"/>
          <w:sz w:val="24"/>
          <w:szCs w:val="24"/>
        </w:rPr>
        <w:t>, </w:t>
      </w:r>
      <w:r w:rsidRPr="006879E7">
        <w:rPr>
          <w:rFonts w:ascii="Times New Roman" w:hAnsi="Times New Roman" w:cs="Times New Roman"/>
          <w:i/>
          <w:iCs/>
          <w:sz w:val="24"/>
          <w:szCs w:val="24"/>
        </w:rPr>
        <w:t>27</w:t>
      </w:r>
      <w:r w:rsidRPr="006879E7">
        <w:rPr>
          <w:rFonts w:ascii="Times New Roman" w:hAnsi="Times New Roman" w:cs="Times New Roman"/>
          <w:sz w:val="24"/>
          <w:szCs w:val="24"/>
        </w:rPr>
        <w:t>(6), 803-829.</w:t>
      </w:r>
    </w:p>
    <w:p w14:paraId="74BD8AEF"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lastRenderedPageBreak/>
        <w:t>Pfeffer</w:t>
      </w:r>
      <w:proofErr w:type="spellEnd"/>
      <w:r w:rsidRPr="006879E7">
        <w:rPr>
          <w:rFonts w:ascii="Times New Roman" w:hAnsi="Times New Roman" w:cs="Times New Roman"/>
          <w:sz w:val="24"/>
          <w:szCs w:val="24"/>
        </w:rPr>
        <w:t xml:space="preserve">, J. and </w:t>
      </w:r>
      <w:proofErr w:type="spellStart"/>
      <w:r w:rsidRPr="006879E7">
        <w:rPr>
          <w:rFonts w:ascii="Times New Roman" w:hAnsi="Times New Roman" w:cs="Times New Roman"/>
          <w:sz w:val="24"/>
          <w:szCs w:val="24"/>
        </w:rPr>
        <w:t>Salancik</w:t>
      </w:r>
      <w:proofErr w:type="spellEnd"/>
      <w:r w:rsidRPr="006879E7">
        <w:rPr>
          <w:rFonts w:ascii="Times New Roman" w:hAnsi="Times New Roman" w:cs="Times New Roman"/>
          <w:sz w:val="24"/>
          <w:szCs w:val="24"/>
        </w:rPr>
        <w:t>, G. R. (2003).</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The External Control of Organizations: A Resource Dependence Perspective</w:t>
      </w:r>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Stanford University Press.</w:t>
      </w:r>
      <w:proofErr w:type="gramEnd"/>
    </w:p>
    <w:p w14:paraId="2687E8EA"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Phene</w:t>
      </w:r>
      <w:proofErr w:type="spellEnd"/>
      <w:r w:rsidRPr="006879E7">
        <w:rPr>
          <w:rFonts w:ascii="Times New Roman" w:hAnsi="Times New Roman" w:cs="Times New Roman"/>
          <w:sz w:val="24"/>
          <w:szCs w:val="24"/>
        </w:rPr>
        <w:t>, A. and Almeida, P. (2003).</w:t>
      </w:r>
      <w:proofErr w:type="gramEnd"/>
      <w:r w:rsidRPr="006879E7">
        <w:rPr>
          <w:rFonts w:ascii="Times New Roman" w:hAnsi="Times New Roman" w:cs="Times New Roman"/>
          <w:sz w:val="24"/>
          <w:szCs w:val="24"/>
        </w:rPr>
        <w:t xml:space="preserve"> ‘How do firms evolve? </w:t>
      </w:r>
      <w:proofErr w:type="gramStart"/>
      <w:r w:rsidRPr="006879E7">
        <w:rPr>
          <w:rFonts w:ascii="Times New Roman" w:hAnsi="Times New Roman" w:cs="Times New Roman"/>
          <w:sz w:val="24"/>
          <w:szCs w:val="24"/>
        </w:rPr>
        <w:t>The patterns of technological evolution of semiconductor subsidiaries’.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12</w:t>
      </w:r>
      <w:r w:rsidRPr="006879E7">
        <w:rPr>
          <w:rFonts w:ascii="Times New Roman" w:hAnsi="Times New Roman" w:cs="Times New Roman"/>
          <w:sz w:val="24"/>
          <w:szCs w:val="24"/>
        </w:rPr>
        <w:t>(3), 349-367.</w:t>
      </w:r>
    </w:p>
    <w:p w14:paraId="46FF16AC"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Pitelis</w:t>
      </w:r>
      <w:proofErr w:type="spellEnd"/>
      <w:r w:rsidRPr="006879E7">
        <w:rPr>
          <w:rFonts w:ascii="Times New Roman" w:hAnsi="Times New Roman" w:cs="Times New Roman"/>
          <w:sz w:val="24"/>
          <w:szCs w:val="24"/>
        </w:rPr>
        <w:t xml:space="preserve">, C. N. (2004). </w:t>
      </w:r>
      <w:proofErr w:type="gramStart"/>
      <w:r w:rsidRPr="006879E7">
        <w:rPr>
          <w:rFonts w:ascii="Times New Roman" w:hAnsi="Times New Roman" w:cs="Times New Roman"/>
          <w:sz w:val="24"/>
          <w:szCs w:val="24"/>
        </w:rPr>
        <w:t>‘Edith Penrose and the resource-based view of (international) business strategy’.</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13</w:t>
      </w:r>
      <w:r w:rsidRPr="006879E7">
        <w:rPr>
          <w:rFonts w:ascii="Times New Roman" w:hAnsi="Times New Roman" w:cs="Times New Roman"/>
          <w:sz w:val="24"/>
          <w:szCs w:val="24"/>
        </w:rPr>
        <w:t>(4), 523-532.</w:t>
      </w:r>
    </w:p>
    <w:p w14:paraId="178C6080" w14:textId="110C5B31" w:rsidR="00C43894" w:rsidRPr="00847ADB" w:rsidRDefault="00D46700" w:rsidP="00847ADB">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Pitelis</w:t>
      </w:r>
      <w:proofErr w:type="spellEnd"/>
      <w:r w:rsidRPr="006879E7">
        <w:rPr>
          <w:rFonts w:ascii="Times New Roman" w:hAnsi="Times New Roman" w:cs="Times New Roman"/>
          <w:sz w:val="24"/>
          <w:szCs w:val="24"/>
        </w:rPr>
        <w:t xml:space="preserve">, C.N. and </w:t>
      </w:r>
      <w:proofErr w:type="spellStart"/>
      <w:r w:rsidRPr="006879E7">
        <w:rPr>
          <w:rFonts w:ascii="Times New Roman" w:hAnsi="Times New Roman" w:cs="Times New Roman"/>
          <w:sz w:val="24"/>
          <w:szCs w:val="24"/>
        </w:rPr>
        <w:t>Teece</w:t>
      </w:r>
      <w:proofErr w:type="spellEnd"/>
      <w:r w:rsidRPr="006879E7">
        <w:rPr>
          <w:rFonts w:ascii="Times New Roman" w:hAnsi="Times New Roman" w:cs="Times New Roman"/>
          <w:sz w:val="24"/>
          <w:szCs w:val="24"/>
        </w:rPr>
        <w:t>, J. D. (2010).</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‘Cross-border market co-creation, dynamic capabilities and the entrepreneurial theory of the multinational enterprise’.</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Industrial and Corp Change</w:t>
      </w:r>
      <w:r w:rsidRPr="006879E7">
        <w:rPr>
          <w:rFonts w:ascii="Times New Roman" w:hAnsi="Times New Roman" w:cs="Times New Roman"/>
          <w:sz w:val="24"/>
          <w:szCs w:val="24"/>
        </w:rPr>
        <w:t>, 19 (4):1247-1270.</w:t>
      </w:r>
    </w:p>
    <w:p w14:paraId="6A1E886B" w14:textId="1CD90691" w:rsidR="00C43894" w:rsidRPr="00C43894" w:rsidRDefault="00C43894" w:rsidP="00C43894">
      <w:pPr>
        <w:spacing w:line="480" w:lineRule="auto"/>
        <w:rPr>
          <w:rFonts w:ascii="Times New Roman" w:hAnsi="Times New Roman" w:cs="Times New Roman"/>
          <w:color w:val="222222"/>
          <w:sz w:val="24"/>
          <w:szCs w:val="24"/>
          <w:shd w:val="clear" w:color="auto" w:fill="FFFFFF"/>
          <w:lang w:val="en-US"/>
        </w:rPr>
      </w:pPr>
      <w:r w:rsidRPr="00125AA9">
        <w:rPr>
          <w:rFonts w:ascii="Times New Roman" w:hAnsi="Times New Roman" w:cs="Times New Roman"/>
          <w:color w:val="222222"/>
          <w:sz w:val="24"/>
          <w:szCs w:val="24"/>
          <w:shd w:val="clear" w:color="auto" w:fill="FFFFFF"/>
          <w:lang w:val="en-US"/>
        </w:rPr>
        <w:t>Polanyi, K. (1957).</w:t>
      </w:r>
      <w:r w:rsidRPr="00125AA9">
        <w:rPr>
          <w:rStyle w:val="apple-converted-space"/>
          <w:rFonts w:cs="Times New Roman"/>
          <w:color w:val="222222"/>
          <w:szCs w:val="24"/>
          <w:shd w:val="clear" w:color="auto" w:fill="FFFFFF"/>
          <w:lang w:val="en-US"/>
        </w:rPr>
        <w:t> </w:t>
      </w:r>
      <w:r>
        <w:rPr>
          <w:rFonts w:ascii="Times New Roman" w:hAnsi="Times New Roman" w:cs="Times New Roman"/>
          <w:i/>
          <w:iCs/>
          <w:color w:val="222222"/>
          <w:sz w:val="24"/>
          <w:szCs w:val="24"/>
          <w:shd w:val="clear" w:color="auto" w:fill="FFFFFF"/>
          <w:lang w:val="en-US"/>
        </w:rPr>
        <w:t>The Great Transformation: T</w:t>
      </w:r>
      <w:r w:rsidRPr="00125AA9">
        <w:rPr>
          <w:rFonts w:ascii="Times New Roman" w:hAnsi="Times New Roman" w:cs="Times New Roman"/>
          <w:i/>
          <w:iCs/>
          <w:color w:val="222222"/>
          <w:sz w:val="24"/>
          <w:szCs w:val="24"/>
          <w:shd w:val="clear" w:color="auto" w:fill="FFFFFF"/>
          <w:lang w:val="en-US"/>
        </w:rPr>
        <w:t xml:space="preserve">he Political </w:t>
      </w:r>
      <w:r>
        <w:rPr>
          <w:rFonts w:ascii="Times New Roman" w:hAnsi="Times New Roman" w:cs="Times New Roman"/>
          <w:i/>
          <w:iCs/>
          <w:color w:val="222222"/>
          <w:sz w:val="24"/>
          <w:szCs w:val="24"/>
          <w:shd w:val="clear" w:color="auto" w:fill="FFFFFF"/>
          <w:lang w:val="en-US"/>
        </w:rPr>
        <w:t>and Economic Origin of Our Time</w:t>
      </w:r>
      <w:r w:rsidRPr="00125AA9">
        <w:rPr>
          <w:rFonts w:ascii="Times New Roman" w:hAnsi="Times New Roman" w:cs="Times New Roman"/>
          <w:color w:val="222222"/>
          <w:sz w:val="24"/>
          <w:szCs w:val="24"/>
          <w:shd w:val="clear" w:color="auto" w:fill="FFFFFF"/>
          <w:lang w:val="en-US"/>
        </w:rPr>
        <w:t xml:space="preserve">. </w:t>
      </w:r>
      <w:r w:rsidRPr="006101CF">
        <w:rPr>
          <w:rFonts w:ascii="Times New Roman" w:hAnsi="Times New Roman" w:cs="Times New Roman"/>
          <w:color w:val="222222"/>
          <w:sz w:val="24"/>
          <w:szCs w:val="24"/>
          <w:shd w:val="clear" w:color="auto" w:fill="FFFFFF"/>
          <w:lang w:val="en-US"/>
        </w:rPr>
        <w:t>Beacon Press.</w:t>
      </w:r>
    </w:p>
    <w:p w14:paraId="3239275D"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t>Porter, M. E. (1986). </w:t>
      </w:r>
      <w:proofErr w:type="gramStart"/>
      <w:r w:rsidRPr="006879E7">
        <w:rPr>
          <w:rFonts w:ascii="Times New Roman" w:hAnsi="Times New Roman" w:cs="Times New Roman"/>
          <w:i/>
          <w:iCs/>
          <w:sz w:val="24"/>
          <w:szCs w:val="24"/>
        </w:rPr>
        <w:t>Competition in Global Industries</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Boston: Harvard Business School Press.</w:t>
      </w:r>
    </w:p>
    <w:p w14:paraId="55A7F599"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Powell, W. W., </w:t>
      </w:r>
      <w:proofErr w:type="spellStart"/>
      <w:r w:rsidRPr="006879E7">
        <w:rPr>
          <w:rFonts w:ascii="Times New Roman" w:hAnsi="Times New Roman" w:cs="Times New Roman"/>
          <w:sz w:val="24"/>
          <w:szCs w:val="24"/>
        </w:rPr>
        <w:t>Koput</w:t>
      </w:r>
      <w:proofErr w:type="spellEnd"/>
      <w:r w:rsidRPr="006879E7">
        <w:rPr>
          <w:rFonts w:ascii="Times New Roman" w:hAnsi="Times New Roman" w:cs="Times New Roman"/>
          <w:sz w:val="24"/>
          <w:szCs w:val="24"/>
        </w:rPr>
        <w:t>, K. W. and Smith-</w:t>
      </w:r>
      <w:proofErr w:type="spellStart"/>
      <w:r w:rsidRPr="006879E7">
        <w:rPr>
          <w:rFonts w:ascii="Times New Roman" w:hAnsi="Times New Roman" w:cs="Times New Roman"/>
          <w:sz w:val="24"/>
          <w:szCs w:val="24"/>
        </w:rPr>
        <w:t>Doerr</w:t>
      </w:r>
      <w:proofErr w:type="spellEnd"/>
      <w:r w:rsidRPr="006879E7">
        <w:rPr>
          <w:rFonts w:ascii="Times New Roman" w:hAnsi="Times New Roman" w:cs="Times New Roman"/>
          <w:sz w:val="24"/>
          <w:szCs w:val="24"/>
        </w:rPr>
        <w:t>, L. (1996).</w:t>
      </w:r>
      <w:proofErr w:type="gramEnd"/>
      <w:r w:rsidRPr="006879E7">
        <w:rPr>
          <w:rFonts w:ascii="Times New Roman" w:hAnsi="Times New Roman" w:cs="Times New Roman"/>
          <w:sz w:val="24"/>
          <w:szCs w:val="24"/>
        </w:rPr>
        <w:t xml:space="preserve"> ‘</w:t>
      </w:r>
      <w:proofErr w:type="spellStart"/>
      <w:r w:rsidRPr="006879E7">
        <w:rPr>
          <w:rFonts w:ascii="Times New Roman" w:hAnsi="Times New Roman" w:cs="Times New Roman"/>
          <w:sz w:val="24"/>
          <w:szCs w:val="24"/>
        </w:rPr>
        <w:t>Interorganizational</w:t>
      </w:r>
      <w:proofErr w:type="spellEnd"/>
      <w:r w:rsidRPr="006879E7">
        <w:rPr>
          <w:rFonts w:ascii="Times New Roman" w:hAnsi="Times New Roman" w:cs="Times New Roman"/>
          <w:sz w:val="24"/>
          <w:szCs w:val="24"/>
        </w:rPr>
        <w:t xml:space="preserve"> collaboration and the locus of innovation: Networks of learning in biotechnology’. </w:t>
      </w:r>
      <w:r w:rsidRPr="006879E7">
        <w:rPr>
          <w:rFonts w:ascii="Times New Roman" w:hAnsi="Times New Roman" w:cs="Times New Roman"/>
          <w:i/>
          <w:iCs/>
          <w:sz w:val="24"/>
          <w:szCs w:val="24"/>
        </w:rPr>
        <w:t>Administrative Science Quarterly</w:t>
      </w:r>
      <w:r w:rsidRPr="006879E7">
        <w:rPr>
          <w:rFonts w:ascii="Times New Roman" w:hAnsi="Times New Roman" w:cs="Times New Roman"/>
          <w:sz w:val="24"/>
          <w:szCs w:val="24"/>
        </w:rPr>
        <w:t>, 116-145.</w:t>
      </w:r>
    </w:p>
    <w:p w14:paraId="2785CE1E"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Prahalad</w:t>
      </w:r>
      <w:proofErr w:type="spellEnd"/>
      <w:r w:rsidRPr="006879E7">
        <w:rPr>
          <w:rFonts w:ascii="Times New Roman" w:hAnsi="Times New Roman" w:cs="Times New Roman"/>
          <w:sz w:val="24"/>
          <w:szCs w:val="24"/>
        </w:rPr>
        <w:t xml:space="preserve">, C. K. and </w:t>
      </w:r>
      <w:proofErr w:type="spellStart"/>
      <w:r w:rsidRPr="006879E7">
        <w:rPr>
          <w:rFonts w:ascii="Times New Roman" w:hAnsi="Times New Roman" w:cs="Times New Roman"/>
          <w:sz w:val="24"/>
          <w:szCs w:val="24"/>
        </w:rPr>
        <w:t>Doz</w:t>
      </w:r>
      <w:proofErr w:type="spellEnd"/>
      <w:r w:rsidRPr="006879E7">
        <w:rPr>
          <w:rFonts w:ascii="Times New Roman" w:hAnsi="Times New Roman" w:cs="Times New Roman"/>
          <w:sz w:val="24"/>
          <w:szCs w:val="24"/>
        </w:rPr>
        <w:t>, Y. L. (1981).</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‘An approach to strategic control in MNCs’.</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Sloan Management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22</w:t>
      </w:r>
      <w:r w:rsidRPr="006879E7">
        <w:rPr>
          <w:rFonts w:ascii="Times New Roman" w:hAnsi="Times New Roman" w:cs="Times New Roman"/>
          <w:sz w:val="24"/>
          <w:szCs w:val="24"/>
        </w:rPr>
        <w:t>(4), 5-13.</w:t>
      </w:r>
    </w:p>
    <w:p w14:paraId="53411F14" w14:textId="77777777" w:rsidR="00D46700"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Prahalad</w:t>
      </w:r>
      <w:proofErr w:type="spellEnd"/>
      <w:r w:rsidRPr="006879E7">
        <w:rPr>
          <w:rFonts w:ascii="Times New Roman" w:hAnsi="Times New Roman" w:cs="Times New Roman"/>
          <w:sz w:val="24"/>
          <w:szCs w:val="24"/>
        </w:rPr>
        <w:t xml:space="preserve">, C. K. and </w:t>
      </w:r>
      <w:proofErr w:type="spellStart"/>
      <w:r w:rsidRPr="006879E7">
        <w:rPr>
          <w:rFonts w:ascii="Times New Roman" w:hAnsi="Times New Roman" w:cs="Times New Roman"/>
          <w:sz w:val="24"/>
          <w:szCs w:val="24"/>
        </w:rPr>
        <w:t>Doz</w:t>
      </w:r>
      <w:proofErr w:type="spellEnd"/>
      <w:r w:rsidRPr="006879E7">
        <w:rPr>
          <w:rFonts w:ascii="Times New Roman" w:hAnsi="Times New Roman" w:cs="Times New Roman"/>
          <w:sz w:val="24"/>
          <w:szCs w:val="24"/>
        </w:rPr>
        <w:t>, Y. L. (1987).</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 xml:space="preserve">The Multinational Mission: Balancing Global Integration with Local Responsiveness.  </w:t>
      </w:r>
      <w:r w:rsidRPr="006879E7">
        <w:rPr>
          <w:rFonts w:ascii="Times New Roman" w:hAnsi="Times New Roman" w:cs="Times New Roman"/>
          <w:sz w:val="24"/>
          <w:szCs w:val="24"/>
        </w:rPr>
        <w:t>McMillan.</w:t>
      </w:r>
    </w:p>
    <w:p w14:paraId="22132AFD" w14:textId="4C8F5A37" w:rsidR="00847ADB" w:rsidRPr="00C16455" w:rsidRDefault="00847ADB" w:rsidP="00C16455">
      <w:pPr>
        <w:spacing w:line="480" w:lineRule="auto"/>
        <w:rPr>
          <w:rFonts w:ascii="Times New Roman" w:hAnsi="Times New Roman" w:cs="Times New Roman"/>
          <w:color w:val="222222"/>
          <w:sz w:val="24"/>
          <w:szCs w:val="24"/>
          <w:shd w:val="clear" w:color="auto" w:fill="FFFFFF"/>
          <w:lang w:val="en-US"/>
        </w:rPr>
      </w:pPr>
      <w:proofErr w:type="spellStart"/>
      <w:proofErr w:type="gramStart"/>
      <w:r w:rsidRPr="00125AA9">
        <w:rPr>
          <w:rFonts w:ascii="Times New Roman" w:hAnsi="Times New Roman" w:cs="Times New Roman"/>
          <w:color w:val="222222"/>
          <w:sz w:val="24"/>
          <w:szCs w:val="24"/>
          <w:shd w:val="clear" w:color="auto" w:fill="FFFFFF"/>
          <w:lang w:val="en-US"/>
        </w:rPr>
        <w:t>Provan</w:t>
      </w:r>
      <w:proofErr w:type="spellEnd"/>
      <w:r w:rsidRPr="00125AA9">
        <w:rPr>
          <w:rFonts w:ascii="Times New Roman" w:hAnsi="Times New Roman" w:cs="Times New Roman"/>
          <w:color w:val="222222"/>
          <w:sz w:val="24"/>
          <w:szCs w:val="24"/>
          <w:shd w:val="clear" w:color="auto" w:fill="FFFFFF"/>
          <w:lang w:val="en-US"/>
        </w:rPr>
        <w:t>, K. G. (1993).</w:t>
      </w:r>
      <w:proofErr w:type="gramEnd"/>
      <w:r w:rsidRPr="00125AA9">
        <w:rPr>
          <w:rFonts w:ascii="Times New Roman" w:hAnsi="Times New Roman" w:cs="Times New Roman"/>
          <w:color w:val="222222"/>
          <w:sz w:val="24"/>
          <w:szCs w:val="24"/>
          <w:shd w:val="clear" w:color="auto" w:fill="FFFFFF"/>
          <w:lang w:val="en-US"/>
        </w:rPr>
        <w:t xml:space="preserve"> </w:t>
      </w:r>
      <w:proofErr w:type="gramStart"/>
      <w:r w:rsidRPr="00125AA9">
        <w:rPr>
          <w:rFonts w:ascii="Times New Roman" w:hAnsi="Times New Roman" w:cs="Times New Roman"/>
          <w:color w:val="222222"/>
          <w:sz w:val="24"/>
          <w:szCs w:val="24"/>
          <w:shd w:val="clear" w:color="auto" w:fill="FFFFFF"/>
          <w:lang w:val="en-US"/>
        </w:rPr>
        <w:t>Embeddedness, interdependence, and opportunism in organizational supplier-buyer networks.</w:t>
      </w:r>
      <w:proofErr w:type="gramEnd"/>
      <w:r w:rsidRPr="00125AA9">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Journal of Management</w:t>
      </w:r>
      <w:r w:rsidRPr="006101CF">
        <w:rPr>
          <w:rFonts w:ascii="Times New Roman" w:hAnsi="Times New Roman" w:cs="Times New Roman"/>
          <w:color w:val="222222"/>
          <w:sz w:val="24"/>
          <w:szCs w:val="24"/>
          <w:shd w:val="clear" w:color="auto" w:fill="FFFFFF"/>
          <w:lang w:val="en-US"/>
        </w:rPr>
        <w:t>,</w:t>
      </w:r>
      <w:r w:rsidRPr="006101CF">
        <w:rPr>
          <w:rStyle w:val="apple-converted-space"/>
          <w:rFonts w:cs="Times New Roman"/>
          <w:color w:val="222222"/>
          <w:szCs w:val="24"/>
          <w:shd w:val="clear" w:color="auto" w:fill="FFFFFF"/>
          <w:lang w:val="en-US"/>
        </w:rPr>
        <w:t> </w:t>
      </w:r>
      <w:r w:rsidRPr="006101CF">
        <w:rPr>
          <w:rFonts w:ascii="Times New Roman" w:hAnsi="Times New Roman" w:cs="Times New Roman"/>
          <w:i/>
          <w:iCs/>
          <w:color w:val="222222"/>
          <w:sz w:val="24"/>
          <w:szCs w:val="24"/>
          <w:shd w:val="clear" w:color="auto" w:fill="FFFFFF"/>
          <w:lang w:val="en-US"/>
        </w:rPr>
        <w:t>19</w:t>
      </w:r>
      <w:r w:rsidRPr="006101CF">
        <w:rPr>
          <w:rFonts w:ascii="Times New Roman" w:hAnsi="Times New Roman" w:cs="Times New Roman"/>
          <w:color w:val="222222"/>
          <w:sz w:val="24"/>
          <w:szCs w:val="24"/>
          <w:shd w:val="clear" w:color="auto" w:fill="FFFFFF"/>
          <w:lang w:val="en-US"/>
        </w:rPr>
        <w:t>(4), 841-856.</w:t>
      </w:r>
    </w:p>
    <w:p w14:paraId="0452155D"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lastRenderedPageBreak/>
        <w:t>Roth, K. and Morrison, A. J. (1992).</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‘Implementing global strategy: Characteristics of global subsidiary mandates’.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715-735.</w:t>
      </w:r>
    </w:p>
    <w:p w14:paraId="5C0A551E"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Roth, K., </w:t>
      </w:r>
      <w:proofErr w:type="spellStart"/>
      <w:r w:rsidRPr="006879E7">
        <w:rPr>
          <w:rFonts w:ascii="Times New Roman" w:hAnsi="Times New Roman" w:cs="Times New Roman"/>
          <w:sz w:val="24"/>
          <w:szCs w:val="24"/>
        </w:rPr>
        <w:t>Schweiger</w:t>
      </w:r>
      <w:proofErr w:type="spellEnd"/>
      <w:r w:rsidRPr="006879E7">
        <w:rPr>
          <w:rFonts w:ascii="Times New Roman" w:hAnsi="Times New Roman" w:cs="Times New Roman"/>
          <w:sz w:val="24"/>
          <w:szCs w:val="24"/>
        </w:rPr>
        <w:t>, D. M. and Morrison, A. J. (1991).</w:t>
      </w:r>
      <w:proofErr w:type="gramEnd"/>
      <w:r w:rsidRPr="006879E7">
        <w:rPr>
          <w:rFonts w:ascii="Times New Roman" w:hAnsi="Times New Roman" w:cs="Times New Roman"/>
          <w:sz w:val="24"/>
          <w:szCs w:val="24"/>
        </w:rPr>
        <w:t xml:space="preserve"> ‘Global strategy implementation at the business unit level: Operational capabilities and administrative mechanisms’.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369-402.</w:t>
      </w:r>
    </w:p>
    <w:p w14:paraId="137052EB" w14:textId="77777777" w:rsidR="00D46700" w:rsidRPr="006879E7" w:rsidRDefault="00D46700" w:rsidP="00D46700">
      <w:pPr>
        <w:autoSpaceDE w:val="0"/>
        <w:autoSpaceDN w:val="0"/>
        <w:adjustRightInd w:val="0"/>
        <w:spacing w:line="480" w:lineRule="auto"/>
        <w:rPr>
          <w:rFonts w:ascii="Times New Roman" w:hAnsi="Times New Roman" w:cs="Times New Roman"/>
          <w:sz w:val="24"/>
          <w:szCs w:val="24"/>
          <w:lang w:val="en-US" w:eastAsia="en-GB"/>
        </w:rPr>
      </w:pPr>
      <w:proofErr w:type="gramStart"/>
      <w:r w:rsidRPr="006879E7">
        <w:rPr>
          <w:rFonts w:ascii="Times New Roman" w:hAnsi="Times New Roman" w:cs="Times New Roman"/>
          <w:sz w:val="24"/>
          <w:szCs w:val="24"/>
          <w:lang w:val="en-US" w:eastAsia="en-GB"/>
        </w:rPr>
        <w:t xml:space="preserve">Rowley, T., Behrens, D., and </w:t>
      </w:r>
      <w:proofErr w:type="spellStart"/>
      <w:r w:rsidRPr="006879E7">
        <w:rPr>
          <w:rFonts w:ascii="Times New Roman" w:hAnsi="Times New Roman" w:cs="Times New Roman"/>
          <w:sz w:val="24"/>
          <w:szCs w:val="24"/>
          <w:lang w:val="en-US" w:eastAsia="en-GB"/>
        </w:rPr>
        <w:t>Krackhardt</w:t>
      </w:r>
      <w:proofErr w:type="spellEnd"/>
      <w:r w:rsidRPr="006879E7">
        <w:rPr>
          <w:rFonts w:ascii="Times New Roman" w:hAnsi="Times New Roman" w:cs="Times New Roman"/>
          <w:sz w:val="24"/>
          <w:szCs w:val="24"/>
          <w:lang w:val="en-US" w:eastAsia="en-GB"/>
        </w:rPr>
        <w:t>, D. (2000) Redundant governance structures: An analysis of structural and relational embeddedness in the steel and semiconductor industries.</w:t>
      </w:r>
      <w:proofErr w:type="gramEnd"/>
      <w:r w:rsidRPr="006879E7">
        <w:rPr>
          <w:rFonts w:ascii="Times New Roman" w:hAnsi="Times New Roman" w:cs="Times New Roman"/>
          <w:sz w:val="24"/>
          <w:szCs w:val="24"/>
          <w:lang w:val="en-US" w:eastAsia="en-GB"/>
        </w:rPr>
        <w:t xml:space="preserve"> </w:t>
      </w:r>
      <w:r w:rsidRPr="006879E7">
        <w:rPr>
          <w:rFonts w:ascii="Times New Roman" w:hAnsi="Times New Roman" w:cs="Times New Roman"/>
          <w:i/>
          <w:sz w:val="24"/>
          <w:szCs w:val="24"/>
          <w:lang w:val="en-US" w:eastAsia="en-GB"/>
        </w:rPr>
        <w:t>Strategic Management Journal</w:t>
      </w:r>
      <w:r w:rsidRPr="006879E7">
        <w:rPr>
          <w:rFonts w:ascii="Times New Roman" w:hAnsi="Times New Roman" w:cs="Times New Roman"/>
          <w:sz w:val="24"/>
          <w:szCs w:val="24"/>
          <w:lang w:val="en-US" w:eastAsia="en-GB"/>
        </w:rPr>
        <w:t>, 21, 369–386.</w:t>
      </w:r>
    </w:p>
    <w:p w14:paraId="5729ADE1" w14:textId="77777777" w:rsidR="00D46700" w:rsidRPr="006879E7" w:rsidRDefault="00002BFF" w:rsidP="00D46700">
      <w:pPr>
        <w:autoSpaceDE w:val="0"/>
        <w:autoSpaceDN w:val="0"/>
        <w:adjustRightInd w:val="0"/>
        <w:spacing w:line="480" w:lineRule="auto"/>
        <w:rPr>
          <w:rFonts w:ascii="Times New Roman" w:hAnsi="Times New Roman" w:cs="Times New Roman"/>
          <w:sz w:val="24"/>
          <w:szCs w:val="24"/>
        </w:rPr>
      </w:pPr>
      <w:hyperlink r:id="rId9" w:history="1">
        <w:proofErr w:type="gramStart"/>
        <w:r w:rsidR="00D46700" w:rsidRPr="006879E7">
          <w:rPr>
            <w:rStyle w:val="Hyperlink"/>
            <w:rFonts w:ascii="Times New Roman" w:hAnsi="Times New Roman" w:cs="Times New Roman"/>
            <w:color w:val="auto"/>
            <w:sz w:val="24"/>
            <w:szCs w:val="24"/>
          </w:rPr>
          <w:t>Rugman</w:t>
        </w:r>
      </w:hyperlink>
      <w:r w:rsidR="00D46700" w:rsidRPr="006879E7">
        <w:rPr>
          <w:rFonts w:ascii="Times New Roman" w:hAnsi="Times New Roman" w:cs="Times New Roman"/>
          <w:sz w:val="24"/>
          <w:szCs w:val="24"/>
        </w:rPr>
        <w:t xml:space="preserve">, A. M. and </w:t>
      </w:r>
      <w:hyperlink r:id="rId10" w:history="1">
        <w:r w:rsidR="00D46700" w:rsidRPr="006879E7">
          <w:rPr>
            <w:rStyle w:val="Hyperlink"/>
            <w:rFonts w:ascii="Times New Roman" w:hAnsi="Times New Roman" w:cs="Times New Roman"/>
            <w:color w:val="auto"/>
            <w:sz w:val="24"/>
            <w:szCs w:val="24"/>
          </w:rPr>
          <w:t>Brain</w:t>
        </w:r>
      </w:hyperlink>
      <w:r w:rsidR="00D46700" w:rsidRPr="006879E7">
        <w:rPr>
          <w:rFonts w:ascii="Times New Roman" w:hAnsi="Times New Roman" w:cs="Times New Roman"/>
          <w:sz w:val="24"/>
          <w:szCs w:val="24"/>
        </w:rPr>
        <w:t>, C. (2003).</w:t>
      </w:r>
      <w:proofErr w:type="gramEnd"/>
      <w:r w:rsidR="00D46700" w:rsidRPr="006879E7">
        <w:rPr>
          <w:rFonts w:ascii="Times New Roman" w:hAnsi="Times New Roman" w:cs="Times New Roman"/>
          <w:sz w:val="24"/>
          <w:szCs w:val="24"/>
        </w:rPr>
        <w:t xml:space="preserve"> ‘</w:t>
      </w:r>
      <w:r w:rsidR="00D46700" w:rsidRPr="006879E7">
        <w:rPr>
          <w:rFonts w:ascii="Times New Roman" w:hAnsi="Times New Roman" w:cs="Times New Roman"/>
          <w:iCs/>
          <w:sz w:val="24"/>
          <w:szCs w:val="24"/>
        </w:rPr>
        <w:t>Multinational Enterprises Are Regional, Not Global’</w:t>
      </w:r>
      <w:r w:rsidR="00D46700" w:rsidRPr="006879E7">
        <w:rPr>
          <w:rFonts w:ascii="Times New Roman" w:hAnsi="Times New Roman" w:cs="Times New Roman"/>
          <w:sz w:val="24"/>
          <w:szCs w:val="24"/>
        </w:rPr>
        <w:t>, </w:t>
      </w:r>
      <w:r w:rsidR="00D46700" w:rsidRPr="006879E7">
        <w:rPr>
          <w:rFonts w:ascii="Times New Roman" w:hAnsi="Times New Roman" w:cs="Times New Roman"/>
          <w:i/>
          <w:sz w:val="24"/>
          <w:szCs w:val="24"/>
        </w:rPr>
        <w:t>Multinational Business Review</w:t>
      </w:r>
      <w:r w:rsidR="00D46700" w:rsidRPr="006879E7">
        <w:rPr>
          <w:rFonts w:ascii="Times New Roman" w:hAnsi="Times New Roman" w:cs="Times New Roman"/>
          <w:sz w:val="24"/>
          <w:szCs w:val="24"/>
        </w:rPr>
        <w:t>, 11(1), 3 – 12.</w:t>
      </w:r>
    </w:p>
    <w:p w14:paraId="75006687"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Rugman, A. M. and Verbeke, A. (1992). </w:t>
      </w:r>
      <w:r w:rsidRPr="006879E7">
        <w:rPr>
          <w:rFonts w:ascii="Times New Roman" w:hAnsi="Times New Roman" w:cs="Times New Roman"/>
          <w:sz w:val="24"/>
          <w:szCs w:val="24"/>
        </w:rPr>
        <w:t>‘A note on the transnational solution and the transaction cost theory of multinational strategic management’.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761-771.</w:t>
      </w:r>
    </w:p>
    <w:p w14:paraId="2B6A486C"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Rugman, A. M. and Verbeke, A. (2001). </w:t>
      </w:r>
      <w:r w:rsidRPr="006879E7">
        <w:rPr>
          <w:rFonts w:ascii="Times New Roman" w:hAnsi="Times New Roman" w:cs="Times New Roman"/>
          <w:sz w:val="24"/>
          <w:szCs w:val="24"/>
        </w:rPr>
        <w:t>‘Subsidiary-specific advantages in multinational enterprises’.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w:t>
      </w:r>
      <w:r w:rsidRPr="006879E7">
        <w:rPr>
          <w:rFonts w:ascii="Times New Roman" w:hAnsi="Times New Roman" w:cs="Times New Roman"/>
          <w:i/>
          <w:iCs/>
          <w:sz w:val="24"/>
          <w:szCs w:val="24"/>
        </w:rPr>
        <w:t>22</w:t>
      </w:r>
      <w:r w:rsidRPr="006879E7">
        <w:rPr>
          <w:rFonts w:ascii="Times New Roman" w:hAnsi="Times New Roman" w:cs="Times New Roman"/>
          <w:sz w:val="24"/>
          <w:szCs w:val="24"/>
        </w:rPr>
        <w:t>(3), 237-250.</w:t>
      </w:r>
    </w:p>
    <w:p w14:paraId="276928FC"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lang w:val="da-DK"/>
        </w:rPr>
        <w:t xml:space="preserve">Rugman, A. M. and Verbeke, A. (2004). </w:t>
      </w:r>
      <w:proofErr w:type="gramStart"/>
      <w:r w:rsidRPr="006879E7">
        <w:rPr>
          <w:rFonts w:ascii="Times New Roman" w:hAnsi="Times New Roman" w:cs="Times New Roman"/>
          <w:sz w:val="24"/>
          <w:szCs w:val="24"/>
        </w:rPr>
        <w:t>‘A perspective on regional and global strategy of multinational enterprises’.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w:t>
      </w:r>
      <w:r w:rsidRPr="006879E7">
        <w:rPr>
          <w:rFonts w:ascii="Times New Roman" w:hAnsi="Times New Roman" w:cs="Times New Roman"/>
          <w:i/>
          <w:iCs/>
          <w:sz w:val="24"/>
          <w:szCs w:val="24"/>
        </w:rPr>
        <w:t>35</w:t>
      </w:r>
      <w:r w:rsidRPr="006879E7">
        <w:rPr>
          <w:rFonts w:ascii="Times New Roman" w:hAnsi="Times New Roman" w:cs="Times New Roman"/>
          <w:sz w:val="24"/>
          <w:szCs w:val="24"/>
        </w:rPr>
        <w:t>(1), 3-18.</w:t>
      </w:r>
    </w:p>
    <w:p w14:paraId="0856058C"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shd w:val="clear" w:color="auto" w:fill="FFFFFF"/>
        </w:rPr>
        <w:t>Simsek</w:t>
      </w:r>
      <w:proofErr w:type="spellEnd"/>
      <w:r w:rsidRPr="006879E7">
        <w:rPr>
          <w:rFonts w:ascii="Times New Roman" w:hAnsi="Times New Roman" w:cs="Times New Roman"/>
          <w:sz w:val="24"/>
          <w:szCs w:val="24"/>
          <w:shd w:val="clear" w:color="auto" w:fill="FFFFFF"/>
        </w:rPr>
        <w:t xml:space="preserve">, Z., </w:t>
      </w:r>
      <w:proofErr w:type="spellStart"/>
      <w:r w:rsidRPr="006879E7">
        <w:rPr>
          <w:rFonts w:ascii="Times New Roman" w:hAnsi="Times New Roman" w:cs="Times New Roman"/>
          <w:sz w:val="24"/>
          <w:szCs w:val="24"/>
          <w:shd w:val="clear" w:color="auto" w:fill="FFFFFF"/>
        </w:rPr>
        <w:t>Lubatkin</w:t>
      </w:r>
      <w:proofErr w:type="spellEnd"/>
      <w:r w:rsidRPr="006879E7">
        <w:rPr>
          <w:rFonts w:ascii="Times New Roman" w:hAnsi="Times New Roman" w:cs="Times New Roman"/>
          <w:sz w:val="24"/>
          <w:szCs w:val="24"/>
          <w:shd w:val="clear" w:color="auto" w:fill="FFFFFF"/>
        </w:rPr>
        <w:t xml:space="preserve">, M. H., and Floyd, S. W. (2003) Inter-firm networks and entrepreneurial </w:t>
      </w:r>
      <w:proofErr w:type="spellStart"/>
      <w:r w:rsidRPr="006879E7">
        <w:rPr>
          <w:rFonts w:ascii="Times New Roman" w:hAnsi="Times New Roman" w:cs="Times New Roman"/>
          <w:sz w:val="24"/>
          <w:szCs w:val="24"/>
          <w:shd w:val="clear" w:color="auto" w:fill="FFFFFF"/>
        </w:rPr>
        <w:t>behavior</w:t>
      </w:r>
      <w:proofErr w:type="spellEnd"/>
      <w:r w:rsidRPr="006879E7">
        <w:rPr>
          <w:rFonts w:ascii="Times New Roman" w:hAnsi="Times New Roman" w:cs="Times New Roman"/>
          <w:sz w:val="24"/>
          <w:szCs w:val="24"/>
          <w:shd w:val="clear" w:color="auto" w:fill="FFFFFF"/>
        </w:rPr>
        <w:t>: A structural embeddedness perspective.</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Journal of Management</w:t>
      </w:r>
      <w:r w:rsidRPr="006879E7">
        <w:rPr>
          <w:rFonts w:ascii="Times New Roman" w:hAnsi="Times New Roman" w:cs="Times New Roman"/>
          <w:sz w:val="24"/>
          <w:szCs w:val="24"/>
          <w:shd w:val="clear" w:color="auto" w:fill="FFFFFF"/>
        </w:rPr>
        <w:t>,</w:t>
      </w:r>
      <w:r w:rsidRPr="006879E7">
        <w:rPr>
          <w:rStyle w:val="apple-converted-space"/>
          <w:rFonts w:ascii="Times New Roman" w:hAnsi="Times New Roman" w:cs="Times New Roman"/>
          <w:sz w:val="24"/>
          <w:szCs w:val="24"/>
          <w:shd w:val="clear" w:color="auto" w:fill="FFFFFF"/>
        </w:rPr>
        <w:t> </w:t>
      </w:r>
      <w:r w:rsidRPr="006879E7">
        <w:rPr>
          <w:rFonts w:ascii="Times New Roman" w:hAnsi="Times New Roman" w:cs="Times New Roman"/>
          <w:i/>
          <w:iCs/>
          <w:sz w:val="24"/>
          <w:szCs w:val="24"/>
          <w:shd w:val="clear" w:color="auto" w:fill="FFFFFF"/>
        </w:rPr>
        <w:t>29</w:t>
      </w:r>
      <w:r w:rsidRPr="006879E7">
        <w:rPr>
          <w:rFonts w:ascii="Times New Roman" w:hAnsi="Times New Roman" w:cs="Times New Roman"/>
          <w:sz w:val="24"/>
          <w:szCs w:val="24"/>
          <w:shd w:val="clear" w:color="auto" w:fill="FFFFFF"/>
        </w:rPr>
        <w:t>(3), 427-442.</w:t>
      </w:r>
    </w:p>
    <w:p w14:paraId="671F6F99"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Smith, S. C. and </w:t>
      </w:r>
      <w:proofErr w:type="spellStart"/>
      <w:r w:rsidRPr="006879E7">
        <w:rPr>
          <w:rFonts w:ascii="Times New Roman" w:hAnsi="Times New Roman" w:cs="Times New Roman"/>
          <w:sz w:val="24"/>
          <w:szCs w:val="24"/>
        </w:rPr>
        <w:t>Albaum</w:t>
      </w:r>
      <w:proofErr w:type="spellEnd"/>
      <w:r w:rsidRPr="006879E7">
        <w:rPr>
          <w:rFonts w:ascii="Times New Roman" w:hAnsi="Times New Roman" w:cs="Times New Roman"/>
          <w:sz w:val="24"/>
          <w:szCs w:val="24"/>
        </w:rPr>
        <w:t>, G. S. (2004).</w:t>
      </w:r>
      <w:proofErr w:type="gramEnd"/>
      <w:r w:rsidRPr="006879E7">
        <w:rPr>
          <w:rFonts w:ascii="Times New Roman" w:hAnsi="Times New Roman" w:cs="Times New Roman"/>
          <w:sz w:val="24"/>
          <w:szCs w:val="24"/>
        </w:rPr>
        <w:t> </w:t>
      </w:r>
      <w:proofErr w:type="gramStart"/>
      <w:r w:rsidRPr="006879E7">
        <w:rPr>
          <w:rFonts w:ascii="Times New Roman" w:hAnsi="Times New Roman" w:cs="Times New Roman"/>
          <w:i/>
          <w:iCs/>
          <w:sz w:val="24"/>
          <w:szCs w:val="24"/>
        </w:rPr>
        <w:t>Fundamentals of marketing research.</w:t>
      </w:r>
      <w:proofErr w:type="gramEnd"/>
      <w:r w:rsidRPr="006879E7">
        <w:rPr>
          <w:rFonts w:ascii="Times New Roman" w:hAnsi="Times New Roman" w:cs="Times New Roman"/>
          <w:sz w:val="24"/>
          <w:szCs w:val="24"/>
        </w:rPr>
        <w:t xml:space="preserve"> Thousand Oaks, CA: Sage.</w:t>
      </w:r>
    </w:p>
    <w:p w14:paraId="3C093313" w14:textId="77777777" w:rsidR="00D46700" w:rsidRPr="006879E7" w:rsidRDefault="00D46700" w:rsidP="00D46700">
      <w:pPr>
        <w:spacing w:line="480" w:lineRule="auto"/>
        <w:jc w:val="both"/>
        <w:rPr>
          <w:rFonts w:ascii="Times New Roman" w:hAnsi="Times New Roman" w:cs="Times New Roman"/>
          <w:sz w:val="24"/>
          <w:szCs w:val="24"/>
        </w:rPr>
      </w:pPr>
      <w:r w:rsidRPr="006879E7">
        <w:rPr>
          <w:rFonts w:ascii="Times New Roman" w:hAnsi="Times New Roman" w:cs="Times New Roman"/>
          <w:sz w:val="24"/>
          <w:szCs w:val="24"/>
        </w:rPr>
        <w:lastRenderedPageBreak/>
        <w:t xml:space="preserve">Stopford, J. M. and Wells Jr, L. T. (1972). </w:t>
      </w:r>
      <w:proofErr w:type="gramStart"/>
      <w:r w:rsidRPr="006879E7">
        <w:rPr>
          <w:rFonts w:ascii="Times New Roman" w:hAnsi="Times New Roman" w:cs="Times New Roman"/>
          <w:i/>
          <w:iCs/>
          <w:sz w:val="24"/>
          <w:szCs w:val="24"/>
        </w:rPr>
        <w:t>Managing the MNE: Organization of the Firm and Ownership of the Subsidiaries</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New York:</w:t>
      </w:r>
      <w:r w:rsidRPr="006879E7">
        <w:rPr>
          <w:rFonts w:ascii="Times New Roman" w:hAnsi="Times New Roman" w:cs="Times New Roman"/>
          <w:i/>
          <w:iCs/>
          <w:sz w:val="24"/>
          <w:szCs w:val="24"/>
        </w:rPr>
        <w:t xml:space="preserve"> </w:t>
      </w:r>
      <w:r w:rsidRPr="006879E7">
        <w:rPr>
          <w:rFonts w:ascii="Times New Roman" w:hAnsi="Times New Roman" w:cs="Times New Roman"/>
          <w:sz w:val="24"/>
          <w:szCs w:val="24"/>
        </w:rPr>
        <w:t>Basic Books.</w:t>
      </w:r>
    </w:p>
    <w:p w14:paraId="47F9285C" w14:textId="77777777" w:rsidR="00D46700" w:rsidRPr="006879E7" w:rsidRDefault="00D46700" w:rsidP="00D46700">
      <w:pPr>
        <w:spacing w:line="480" w:lineRule="auto"/>
        <w:jc w:val="both"/>
        <w:rPr>
          <w:rFonts w:ascii="Times New Roman" w:hAnsi="Times New Roman" w:cs="Times New Roman"/>
          <w:sz w:val="24"/>
          <w:szCs w:val="24"/>
        </w:rPr>
      </w:pPr>
      <w:proofErr w:type="spellStart"/>
      <w:r w:rsidRPr="006879E7">
        <w:rPr>
          <w:rFonts w:ascii="Times New Roman" w:hAnsi="Times New Roman" w:cs="Times New Roman"/>
          <w:sz w:val="24"/>
          <w:szCs w:val="24"/>
        </w:rPr>
        <w:t>Subramaniam</w:t>
      </w:r>
      <w:proofErr w:type="spellEnd"/>
      <w:r w:rsidRPr="006879E7">
        <w:rPr>
          <w:rFonts w:ascii="Times New Roman" w:hAnsi="Times New Roman" w:cs="Times New Roman"/>
          <w:sz w:val="24"/>
          <w:szCs w:val="24"/>
        </w:rPr>
        <w:t>, M. and Watson, S. (2006). ‘How interdependence affects subsidiary performance’. </w:t>
      </w:r>
      <w:r w:rsidRPr="006879E7">
        <w:rPr>
          <w:rFonts w:ascii="Times New Roman" w:hAnsi="Times New Roman" w:cs="Times New Roman"/>
          <w:i/>
          <w:iCs/>
          <w:sz w:val="24"/>
          <w:szCs w:val="24"/>
        </w:rPr>
        <w:t>Journal of Business Research</w:t>
      </w:r>
      <w:r w:rsidRPr="006879E7">
        <w:rPr>
          <w:rFonts w:ascii="Times New Roman" w:hAnsi="Times New Roman" w:cs="Times New Roman"/>
          <w:sz w:val="24"/>
          <w:szCs w:val="24"/>
        </w:rPr>
        <w:t>, 59(8), 916-924.</w:t>
      </w:r>
    </w:p>
    <w:p w14:paraId="3C8E1DB3" w14:textId="77777777" w:rsidR="00D46700" w:rsidRPr="006879E7" w:rsidRDefault="00D46700" w:rsidP="00D46700">
      <w:pPr>
        <w:pStyle w:val="CommentText"/>
        <w:spacing w:line="480" w:lineRule="auto"/>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Susarla</w:t>
      </w:r>
      <w:proofErr w:type="spellEnd"/>
      <w:r w:rsidRPr="006879E7">
        <w:rPr>
          <w:rFonts w:ascii="Times New Roman" w:hAnsi="Times New Roman" w:cs="Times New Roman"/>
          <w:sz w:val="24"/>
          <w:szCs w:val="24"/>
        </w:rPr>
        <w:t xml:space="preserve">, A., </w:t>
      </w:r>
      <w:proofErr w:type="spellStart"/>
      <w:r w:rsidRPr="006879E7">
        <w:rPr>
          <w:rFonts w:ascii="Times New Roman" w:hAnsi="Times New Roman" w:cs="Times New Roman"/>
          <w:sz w:val="24"/>
          <w:szCs w:val="24"/>
        </w:rPr>
        <w:t>Barua</w:t>
      </w:r>
      <w:proofErr w:type="spellEnd"/>
      <w:r w:rsidRPr="006879E7">
        <w:rPr>
          <w:rFonts w:ascii="Times New Roman" w:hAnsi="Times New Roman" w:cs="Times New Roman"/>
          <w:sz w:val="24"/>
          <w:szCs w:val="24"/>
        </w:rPr>
        <w:t xml:space="preserve">, A. and </w:t>
      </w:r>
      <w:proofErr w:type="spellStart"/>
      <w:r w:rsidRPr="006879E7">
        <w:rPr>
          <w:rFonts w:ascii="Times New Roman" w:hAnsi="Times New Roman" w:cs="Times New Roman"/>
          <w:sz w:val="24"/>
          <w:szCs w:val="24"/>
        </w:rPr>
        <w:t>Whinston</w:t>
      </w:r>
      <w:proofErr w:type="spellEnd"/>
      <w:r w:rsidRPr="006879E7">
        <w:rPr>
          <w:rFonts w:ascii="Times New Roman" w:hAnsi="Times New Roman" w:cs="Times New Roman"/>
          <w:sz w:val="24"/>
          <w:szCs w:val="24"/>
        </w:rPr>
        <w:t>, A. B. (2009).</w:t>
      </w:r>
      <w:proofErr w:type="gramEnd"/>
      <w:r w:rsidRPr="006879E7">
        <w:rPr>
          <w:rFonts w:ascii="Times New Roman" w:hAnsi="Times New Roman" w:cs="Times New Roman"/>
          <w:sz w:val="24"/>
          <w:szCs w:val="24"/>
        </w:rPr>
        <w:t xml:space="preserve"> ‘A transaction cost perspective of the "Software as a Service" business model’. </w:t>
      </w:r>
      <w:r w:rsidRPr="006879E7">
        <w:rPr>
          <w:rFonts w:ascii="Times New Roman" w:hAnsi="Times New Roman" w:cs="Times New Roman"/>
          <w:i/>
          <w:iCs/>
          <w:sz w:val="24"/>
          <w:szCs w:val="24"/>
        </w:rPr>
        <w:t>Journal of Management Information Systems</w:t>
      </w:r>
      <w:r w:rsidRPr="006879E7">
        <w:rPr>
          <w:rFonts w:ascii="Times New Roman" w:hAnsi="Times New Roman" w:cs="Times New Roman"/>
          <w:sz w:val="24"/>
          <w:szCs w:val="24"/>
        </w:rPr>
        <w:t xml:space="preserve">, </w:t>
      </w:r>
      <w:r w:rsidRPr="006879E7">
        <w:rPr>
          <w:rFonts w:ascii="Times New Roman" w:hAnsi="Times New Roman" w:cs="Times New Roman"/>
          <w:i/>
          <w:iCs/>
          <w:sz w:val="24"/>
          <w:szCs w:val="24"/>
        </w:rPr>
        <w:t>26</w:t>
      </w:r>
      <w:r w:rsidRPr="006879E7">
        <w:rPr>
          <w:rFonts w:ascii="Times New Roman" w:hAnsi="Times New Roman" w:cs="Times New Roman"/>
          <w:sz w:val="24"/>
          <w:szCs w:val="24"/>
        </w:rPr>
        <w:t>(2), 205-240.</w:t>
      </w:r>
    </w:p>
    <w:p w14:paraId="3316326C" w14:textId="77777777" w:rsidR="00D46700" w:rsidRPr="006879E7" w:rsidRDefault="00D46700" w:rsidP="00D46700">
      <w:pPr>
        <w:pStyle w:val="CommentText"/>
        <w:spacing w:line="480" w:lineRule="auto"/>
        <w:rPr>
          <w:rFonts w:ascii="Times New Roman" w:hAnsi="Times New Roman" w:cs="Times New Roman"/>
          <w:sz w:val="24"/>
          <w:szCs w:val="24"/>
        </w:rPr>
      </w:pPr>
      <w:proofErr w:type="spellStart"/>
      <w:r w:rsidRPr="006879E7">
        <w:rPr>
          <w:rFonts w:ascii="Times New Roman" w:hAnsi="Times New Roman" w:cs="Times New Roman"/>
          <w:sz w:val="24"/>
          <w:szCs w:val="24"/>
        </w:rPr>
        <w:t>Szulanski</w:t>
      </w:r>
      <w:proofErr w:type="spellEnd"/>
      <w:r w:rsidRPr="006879E7">
        <w:rPr>
          <w:rFonts w:ascii="Times New Roman" w:hAnsi="Times New Roman" w:cs="Times New Roman"/>
          <w:sz w:val="24"/>
          <w:szCs w:val="24"/>
        </w:rPr>
        <w:t xml:space="preserve">, G. (1996). </w:t>
      </w:r>
      <w:proofErr w:type="gramStart"/>
      <w:r w:rsidRPr="006879E7">
        <w:rPr>
          <w:rFonts w:ascii="Times New Roman" w:hAnsi="Times New Roman" w:cs="Times New Roman"/>
          <w:sz w:val="24"/>
          <w:szCs w:val="24"/>
        </w:rPr>
        <w:t>‘Exploring internal stickiness: Impediments to the transfer of best practice within the firm’.</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17(S2), 27-43.</w:t>
      </w:r>
    </w:p>
    <w:p w14:paraId="75991D44" w14:textId="77777777" w:rsidR="00D46700" w:rsidRPr="006879E7" w:rsidRDefault="00D46700" w:rsidP="00D46700">
      <w:pPr>
        <w:pStyle w:val="CommentText"/>
        <w:spacing w:line="480" w:lineRule="auto"/>
        <w:rPr>
          <w:rFonts w:ascii="Times New Roman" w:hAnsi="Times New Roman" w:cs="Times New Roman"/>
          <w:sz w:val="24"/>
          <w:szCs w:val="24"/>
        </w:rPr>
      </w:pPr>
      <w:r w:rsidRPr="006879E7">
        <w:rPr>
          <w:rFonts w:ascii="Times New Roman" w:hAnsi="Times New Roman" w:cs="Times New Roman"/>
          <w:sz w:val="24"/>
          <w:szCs w:val="24"/>
          <w:lang w:val="da-DK"/>
        </w:rPr>
        <w:t xml:space="preserve">Szulanski, G. and Jensen, R. J. (2006). </w:t>
      </w:r>
      <w:r w:rsidRPr="006879E7">
        <w:rPr>
          <w:rFonts w:ascii="Times New Roman" w:hAnsi="Times New Roman" w:cs="Times New Roman"/>
          <w:sz w:val="24"/>
          <w:szCs w:val="24"/>
        </w:rPr>
        <w:t>‘Presumptive adaptation and the effectiveness of knowledge transfer’. </w:t>
      </w:r>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27(10), 937-957.</w:t>
      </w:r>
    </w:p>
    <w:p w14:paraId="0E04B736" w14:textId="77777777" w:rsidR="00D46700" w:rsidRPr="006879E7" w:rsidRDefault="00D46700" w:rsidP="00D46700">
      <w:pPr>
        <w:pStyle w:val="CommentText"/>
        <w:spacing w:line="480" w:lineRule="auto"/>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Tan, B. and </w:t>
      </w:r>
      <w:proofErr w:type="spellStart"/>
      <w:r w:rsidRPr="006879E7">
        <w:rPr>
          <w:rFonts w:ascii="Times New Roman" w:hAnsi="Times New Roman" w:cs="Times New Roman"/>
          <w:sz w:val="24"/>
          <w:szCs w:val="24"/>
        </w:rPr>
        <w:t>Vertinsky</w:t>
      </w:r>
      <w:proofErr w:type="spellEnd"/>
      <w:r w:rsidRPr="006879E7">
        <w:rPr>
          <w:rFonts w:ascii="Times New Roman" w:hAnsi="Times New Roman" w:cs="Times New Roman"/>
          <w:sz w:val="24"/>
          <w:szCs w:val="24"/>
        </w:rPr>
        <w:t>, I. (1996).</w:t>
      </w:r>
      <w:proofErr w:type="gramEnd"/>
      <w:r w:rsidRPr="006879E7">
        <w:rPr>
          <w:rFonts w:ascii="Times New Roman" w:hAnsi="Times New Roman" w:cs="Times New Roman"/>
          <w:sz w:val="24"/>
          <w:szCs w:val="24"/>
        </w:rPr>
        <w:t xml:space="preserve"> ‘Foreign direct investment by Japanese electronics firms in the United States and Canada: Modelling the timing of entry’. </w:t>
      </w:r>
      <w:r w:rsidRPr="006879E7">
        <w:rPr>
          <w:rFonts w:ascii="Times New Roman" w:hAnsi="Times New Roman" w:cs="Times New Roman"/>
          <w:i/>
          <w:iCs/>
          <w:sz w:val="24"/>
          <w:szCs w:val="24"/>
        </w:rPr>
        <w:t>Journal of International Business Studies</w:t>
      </w:r>
      <w:r w:rsidRPr="006879E7">
        <w:rPr>
          <w:rFonts w:ascii="Times New Roman" w:hAnsi="Times New Roman" w:cs="Times New Roman"/>
          <w:sz w:val="24"/>
          <w:szCs w:val="24"/>
        </w:rPr>
        <w:t>, 655-681.</w:t>
      </w:r>
    </w:p>
    <w:p w14:paraId="65F54FAF" w14:textId="77777777" w:rsidR="00D46700" w:rsidRPr="006879E7" w:rsidRDefault="00D46700" w:rsidP="00D46700">
      <w:pPr>
        <w:pStyle w:val="CommentText"/>
        <w:spacing w:line="480" w:lineRule="auto"/>
        <w:rPr>
          <w:rFonts w:ascii="Times New Roman" w:hAnsi="Times New Roman" w:cs="Times New Roman"/>
          <w:sz w:val="24"/>
          <w:szCs w:val="24"/>
        </w:rPr>
      </w:pPr>
      <w:proofErr w:type="gramStart"/>
      <w:r w:rsidRPr="006879E7">
        <w:rPr>
          <w:rFonts w:ascii="Times New Roman" w:hAnsi="Times New Roman" w:cs="Times New Roman"/>
          <w:sz w:val="24"/>
          <w:szCs w:val="24"/>
        </w:rPr>
        <w:t>Tsai, W. (2001).</w:t>
      </w:r>
      <w:proofErr w:type="gramEnd"/>
      <w:r w:rsidRPr="006879E7">
        <w:rPr>
          <w:rFonts w:ascii="Times New Roman" w:hAnsi="Times New Roman" w:cs="Times New Roman"/>
          <w:sz w:val="24"/>
          <w:szCs w:val="24"/>
        </w:rPr>
        <w:t xml:space="preserve"> ‘Knowledge transfer in </w:t>
      </w:r>
      <w:proofErr w:type="spellStart"/>
      <w:r w:rsidRPr="006879E7">
        <w:rPr>
          <w:rFonts w:ascii="Times New Roman" w:hAnsi="Times New Roman" w:cs="Times New Roman"/>
          <w:sz w:val="24"/>
          <w:szCs w:val="24"/>
        </w:rPr>
        <w:t>interorganizational</w:t>
      </w:r>
      <w:proofErr w:type="spellEnd"/>
      <w:r w:rsidRPr="006879E7">
        <w:rPr>
          <w:rFonts w:ascii="Times New Roman" w:hAnsi="Times New Roman" w:cs="Times New Roman"/>
          <w:sz w:val="24"/>
          <w:szCs w:val="24"/>
        </w:rPr>
        <w:t xml:space="preserve"> networks: effects of network position and absorptive capacity on business unit innovation and performance’. </w:t>
      </w:r>
      <w:r w:rsidRPr="006879E7">
        <w:rPr>
          <w:rFonts w:ascii="Times New Roman" w:hAnsi="Times New Roman" w:cs="Times New Roman"/>
          <w:i/>
          <w:iCs/>
          <w:sz w:val="24"/>
          <w:szCs w:val="24"/>
        </w:rPr>
        <w:t xml:space="preserve">Academy of Management Journal, </w:t>
      </w:r>
      <w:r w:rsidRPr="006879E7">
        <w:rPr>
          <w:rFonts w:ascii="Times New Roman" w:hAnsi="Times New Roman" w:cs="Times New Roman"/>
          <w:sz w:val="24"/>
          <w:szCs w:val="24"/>
        </w:rPr>
        <w:t>44(5): 996-1004.</w:t>
      </w:r>
    </w:p>
    <w:p w14:paraId="0EFEC7D7" w14:textId="189BCEEF" w:rsidR="00D46700" w:rsidRPr="006879E7" w:rsidRDefault="00C43894" w:rsidP="00D46700">
      <w:pPr>
        <w:pStyle w:val="CommentText"/>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Uzzi</w:t>
      </w:r>
      <w:proofErr w:type="spellEnd"/>
      <w:r>
        <w:rPr>
          <w:rFonts w:ascii="Times New Roman" w:hAnsi="Times New Roman" w:cs="Times New Roman"/>
          <w:sz w:val="24"/>
          <w:szCs w:val="24"/>
        </w:rPr>
        <w:t xml:space="preserve">, B. (1997) </w:t>
      </w:r>
      <w:r w:rsidR="00D46700" w:rsidRPr="006879E7">
        <w:rPr>
          <w:rFonts w:ascii="Times New Roman" w:hAnsi="Times New Roman" w:cs="Times New Roman"/>
          <w:sz w:val="24"/>
          <w:szCs w:val="24"/>
        </w:rPr>
        <w:t>Social structure and competition in interfirm networ</w:t>
      </w:r>
      <w:r>
        <w:rPr>
          <w:rFonts w:ascii="Times New Roman" w:hAnsi="Times New Roman" w:cs="Times New Roman"/>
          <w:sz w:val="24"/>
          <w:szCs w:val="24"/>
        </w:rPr>
        <w:t>ks: The paradox of embeddedness</w:t>
      </w:r>
      <w:r w:rsidR="00D46700" w:rsidRPr="006879E7">
        <w:rPr>
          <w:rFonts w:ascii="Times New Roman" w:hAnsi="Times New Roman" w:cs="Times New Roman"/>
          <w:sz w:val="24"/>
          <w:szCs w:val="24"/>
        </w:rPr>
        <w:t>. </w:t>
      </w:r>
      <w:r w:rsidR="00D46700" w:rsidRPr="006879E7">
        <w:rPr>
          <w:rFonts w:ascii="Times New Roman" w:hAnsi="Times New Roman" w:cs="Times New Roman"/>
          <w:i/>
          <w:iCs/>
          <w:sz w:val="24"/>
          <w:szCs w:val="24"/>
        </w:rPr>
        <w:t>Administrative Science Quarterly</w:t>
      </w:r>
      <w:r w:rsidR="00D46700" w:rsidRPr="006879E7">
        <w:rPr>
          <w:rFonts w:ascii="Times New Roman" w:hAnsi="Times New Roman" w:cs="Times New Roman"/>
          <w:sz w:val="24"/>
          <w:szCs w:val="24"/>
        </w:rPr>
        <w:t>, 35-67.</w:t>
      </w:r>
    </w:p>
    <w:p w14:paraId="5F453FB9" w14:textId="14BBF900" w:rsidR="00D46700" w:rsidRPr="006879E7" w:rsidRDefault="00D46700" w:rsidP="00D46700">
      <w:pPr>
        <w:pStyle w:val="CommentText"/>
        <w:spacing w:line="480" w:lineRule="auto"/>
        <w:rPr>
          <w:rFonts w:ascii="Times New Roman" w:hAnsi="Times New Roman" w:cs="Times New Roman"/>
          <w:sz w:val="24"/>
          <w:szCs w:val="24"/>
        </w:rPr>
      </w:pPr>
      <w:proofErr w:type="spellStart"/>
      <w:r w:rsidRPr="006879E7">
        <w:rPr>
          <w:rFonts w:ascii="Times New Roman" w:hAnsi="Times New Roman" w:cs="Times New Roman"/>
          <w:sz w:val="24"/>
          <w:szCs w:val="24"/>
        </w:rPr>
        <w:t>Uzzi</w:t>
      </w:r>
      <w:proofErr w:type="spellEnd"/>
      <w:r w:rsidRPr="006879E7">
        <w:rPr>
          <w:rFonts w:ascii="Times New Roman" w:hAnsi="Times New Roman" w:cs="Times New Roman"/>
          <w:sz w:val="24"/>
          <w:szCs w:val="24"/>
        </w:rPr>
        <w:t>, B. and Lancaster, R. (2003) Relational embeddedness and learning: The case of bank loan managers and their clients. </w:t>
      </w:r>
      <w:r w:rsidR="00D81017">
        <w:rPr>
          <w:rFonts w:ascii="Times New Roman" w:hAnsi="Times New Roman" w:cs="Times New Roman"/>
          <w:i/>
          <w:iCs/>
          <w:sz w:val="24"/>
          <w:szCs w:val="24"/>
        </w:rPr>
        <w:t>Management S</w:t>
      </w:r>
      <w:r w:rsidRPr="006879E7">
        <w:rPr>
          <w:rFonts w:ascii="Times New Roman" w:hAnsi="Times New Roman" w:cs="Times New Roman"/>
          <w:i/>
          <w:iCs/>
          <w:sz w:val="24"/>
          <w:szCs w:val="24"/>
        </w:rPr>
        <w:t>cience</w:t>
      </w:r>
      <w:r w:rsidRPr="006879E7">
        <w:rPr>
          <w:rFonts w:ascii="Times New Roman" w:hAnsi="Times New Roman" w:cs="Times New Roman"/>
          <w:sz w:val="24"/>
          <w:szCs w:val="24"/>
        </w:rPr>
        <w:t>, </w:t>
      </w:r>
      <w:r w:rsidRPr="006879E7">
        <w:rPr>
          <w:rFonts w:ascii="Times New Roman" w:hAnsi="Times New Roman" w:cs="Times New Roman"/>
          <w:i/>
          <w:iCs/>
          <w:sz w:val="24"/>
          <w:szCs w:val="24"/>
        </w:rPr>
        <w:t>49</w:t>
      </w:r>
      <w:r w:rsidRPr="006879E7">
        <w:rPr>
          <w:rFonts w:ascii="Times New Roman" w:hAnsi="Times New Roman" w:cs="Times New Roman"/>
          <w:sz w:val="24"/>
          <w:szCs w:val="24"/>
        </w:rPr>
        <w:t>(4), 383-399.</w:t>
      </w:r>
    </w:p>
    <w:p w14:paraId="7EAA7405" w14:textId="246576E5" w:rsidR="00D46700" w:rsidRPr="006879E7" w:rsidRDefault="00D46700" w:rsidP="00D46700">
      <w:pPr>
        <w:pStyle w:val="CommentText"/>
        <w:spacing w:line="480" w:lineRule="auto"/>
        <w:rPr>
          <w:rFonts w:ascii="Times New Roman" w:hAnsi="Times New Roman" w:cs="Times New Roman"/>
          <w:sz w:val="24"/>
          <w:szCs w:val="24"/>
        </w:rPr>
      </w:pPr>
      <w:proofErr w:type="gramStart"/>
      <w:r w:rsidRPr="006879E7">
        <w:rPr>
          <w:rFonts w:ascii="Times New Roman" w:hAnsi="Times New Roman" w:cs="Times New Roman"/>
          <w:sz w:val="24"/>
          <w:szCs w:val="24"/>
        </w:rPr>
        <w:lastRenderedPageBreak/>
        <w:t>White, R. E. and Poynter, T. A. (1984).</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Strategy for foreign-owned subsidiaries in Canada.</w:t>
      </w:r>
      <w:proofErr w:type="gramEnd"/>
      <w:r w:rsidRPr="006879E7">
        <w:rPr>
          <w:rFonts w:ascii="Times New Roman" w:hAnsi="Times New Roman" w:cs="Times New Roman"/>
          <w:sz w:val="24"/>
          <w:szCs w:val="24"/>
        </w:rPr>
        <w:t> </w:t>
      </w:r>
      <w:r w:rsidR="00D81017">
        <w:rPr>
          <w:rFonts w:ascii="Times New Roman" w:hAnsi="Times New Roman" w:cs="Times New Roman"/>
          <w:i/>
          <w:iCs/>
          <w:sz w:val="24"/>
          <w:szCs w:val="24"/>
        </w:rPr>
        <w:t>Business Q</w:t>
      </w:r>
      <w:r w:rsidRPr="006879E7">
        <w:rPr>
          <w:rFonts w:ascii="Times New Roman" w:hAnsi="Times New Roman" w:cs="Times New Roman"/>
          <w:i/>
          <w:iCs/>
          <w:sz w:val="24"/>
          <w:szCs w:val="24"/>
        </w:rPr>
        <w:t>uarterly</w:t>
      </w:r>
      <w:r w:rsidRPr="006879E7">
        <w:rPr>
          <w:rFonts w:ascii="Times New Roman" w:hAnsi="Times New Roman" w:cs="Times New Roman"/>
          <w:sz w:val="24"/>
          <w:szCs w:val="24"/>
        </w:rPr>
        <w:t>, </w:t>
      </w:r>
      <w:r w:rsidRPr="006879E7">
        <w:rPr>
          <w:rFonts w:ascii="Times New Roman" w:hAnsi="Times New Roman" w:cs="Times New Roman"/>
          <w:i/>
          <w:iCs/>
          <w:sz w:val="24"/>
          <w:szCs w:val="24"/>
        </w:rPr>
        <w:t>49</w:t>
      </w:r>
      <w:r w:rsidRPr="006879E7">
        <w:rPr>
          <w:rFonts w:ascii="Times New Roman" w:hAnsi="Times New Roman" w:cs="Times New Roman"/>
          <w:sz w:val="24"/>
          <w:szCs w:val="24"/>
        </w:rPr>
        <w:t>(2), 59-69.</w:t>
      </w:r>
    </w:p>
    <w:p w14:paraId="6C31DF85" w14:textId="77777777" w:rsidR="00435141" w:rsidRPr="006879E7" w:rsidRDefault="00435141" w:rsidP="00D46700">
      <w:pPr>
        <w:pStyle w:val="CommentText"/>
        <w:spacing w:line="480" w:lineRule="auto"/>
        <w:rPr>
          <w:rFonts w:ascii="Times New Roman" w:hAnsi="Times New Roman" w:cs="Times New Roman"/>
          <w:sz w:val="24"/>
          <w:szCs w:val="24"/>
        </w:rPr>
      </w:pPr>
      <w:r w:rsidRPr="006879E7">
        <w:rPr>
          <w:rFonts w:ascii="Times New Roman" w:hAnsi="Times New Roman" w:cs="Times New Roman"/>
          <w:sz w:val="24"/>
          <w:szCs w:val="24"/>
        </w:rPr>
        <w:t>World Investment Report (2016) Investor Nationality: Policy Challenges, UNCTAD: Geneva.</w:t>
      </w:r>
    </w:p>
    <w:p w14:paraId="5058ED52" w14:textId="77777777" w:rsidR="00D46700" w:rsidRPr="006879E7" w:rsidRDefault="00D46700" w:rsidP="00D46700">
      <w:pPr>
        <w:spacing w:line="480" w:lineRule="auto"/>
        <w:jc w:val="both"/>
        <w:rPr>
          <w:rFonts w:ascii="Times New Roman" w:hAnsi="Times New Roman" w:cs="Times New Roman"/>
          <w:sz w:val="24"/>
          <w:szCs w:val="24"/>
          <w:lang w:val="en-US"/>
        </w:rPr>
      </w:pPr>
      <w:proofErr w:type="spellStart"/>
      <w:r w:rsidRPr="006879E7">
        <w:rPr>
          <w:rFonts w:ascii="Times New Roman" w:hAnsi="Times New Roman" w:cs="Times New Roman"/>
          <w:sz w:val="24"/>
          <w:szCs w:val="24"/>
          <w:lang w:val="en-US"/>
        </w:rPr>
        <w:t>Yafeh</w:t>
      </w:r>
      <w:proofErr w:type="spellEnd"/>
      <w:r w:rsidRPr="006879E7">
        <w:rPr>
          <w:rFonts w:ascii="Times New Roman" w:hAnsi="Times New Roman" w:cs="Times New Roman"/>
          <w:sz w:val="24"/>
          <w:szCs w:val="24"/>
          <w:lang w:val="en-US"/>
        </w:rPr>
        <w:t>, Y. (2000). Corporate governance in Japan: Past performance and future prospects. </w:t>
      </w:r>
      <w:r w:rsidRPr="006879E7">
        <w:rPr>
          <w:rFonts w:ascii="Times New Roman" w:hAnsi="Times New Roman" w:cs="Times New Roman"/>
          <w:i/>
          <w:iCs/>
          <w:sz w:val="24"/>
          <w:szCs w:val="24"/>
          <w:lang w:val="en-US"/>
        </w:rPr>
        <w:t>Oxford Review of Economic Policy</w:t>
      </w:r>
      <w:r w:rsidRPr="006879E7">
        <w:rPr>
          <w:rFonts w:ascii="Times New Roman" w:hAnsi="Times New Roman" w:cs="Times New Roman"/>
          <w:sz w:val="24"/>
          <w:szCs w:val="24"/>
          <w:lang w:val="en-US"/>
        </w:rPr>
        <w:t>, </w:t>
      </w:r>
      <w:r w:rsidRPr="006879E7">
        <w:rPr>
          <w:rFonts w:ascii="Times New Roman" w:hAnsi="Times New Roman" w:cs="Times New Roman"/>
          <w:i/>
          <w:iCs/>
          <w:sz w:val="24"/>
          <w:szCs w:val="24"/>
          <w:lang w:val="en-US"/>
        </w:rPr>
        <w:t>16</w:t>
      </w:r>
      <w:r w:rsidRPr="006879E7">
        <w:rPr>
          <w:rFonts w:ascii="Times New Roman" w:hAnsi="Times New Roman" w:cs="Times New Roman"/>
          <w:sz w:val="24"/>
          <w:szCs w:val="24"/>
          <w:lang w:val="en-US"/>
        </w:rPr>
        <w:t>(2), 74-84.</w:t>
      </w:r>
    </w:p>
    <w:p w14:paraId="7E95544D" w14:textId="77777777" w:rsidR="00D46700" w:rsidRPr="006879E7" w:rsidRDefault="00D46700" w:rsidP="00D46700">
      <w:pPr>
        <w:autoSpaceDE w:val="0"/>
        <w:autoSpaceDN w:val="0"/>
        <w:adjustRightInd w:val="0"/>
        <w:spacing w:after="0" w:line="480" w:lineRule="auto"/>
        <w:rPr>
          <w:rFonts w:ascii="Times New Roman" w:hAnsi="Times New Roman" w:cs="Times New Roman"/>
          <w:bCs/>
          <w:sz w:val="24"/>
          <w:szCs w:val="24"/>
          <w:lang w:val="en-US"/>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M. (1999).</w:t>
      </w:r>
      <w:proofErr w:type="gramEnd"/>
      <w:r w:rsidRPr="006879E7">
        <w:rPr>
          <w:rFonts w:ascii="Times New Roman" w:hAnsi="Times New Roman" w:cs="Times New Roman"/>
          <w:sz w:val="24"/>
          <w:szCs w:val="24"/>
        </w:rPr>
        <w:t xml:space="preserve"> ‘</w:t>
      </w:r>
      <w:r w:rsidRPr="006879E7">
        <w:rPr>
          <w:rFonts w:ascii="Times New Roman" w:hAnsi="Times New Roman" w:cs="Times New Roman"/>
          <w:bCs/>
          <w:sz w:val="24"/>
          <w:szCs w:val="24"/>
          <w:lang w:val="en-US"/>
        </w:rPr>
        <w:t>An evolutionary analysis of subsidiary innovation and</w:t>
      </w:r>
    </w:p>
    <w:p w14:paraId="41D0154B" w14:textId="77777777" w:rsidR="00D46700" w:rsidRPr="006879E7" w:rsidRDefault="00D46700" w:rsidP="00D46700">
      <w:pPr>
        <w:autoSpaceDE w:val="0"/>
        <w:autoSpaceDN w:val="0"/>
        <w:adjustRightInd w:val="0"/>
        <w:spacing w:after="0" w:line="480" w:lineRule="auto"/>
        <w:rPr>
          <w:rFonts w:ascii="Times New Roman" w:hAnsi="Times New Roman" w:cs="Times New Roman"/>
          <w:sz w:val="24"/>
          <w:szCs w:val="24"/>
        </w:rPr>
      </w:pPr>
      <w:r w:rsidRPr="006879E7">
        <w:rPr>
          <w:rFonts w:ascii="Times New Roman" w:hAnsi="Times New Roman" w:cs="Times New Roman"/>
          <w:bCs/>
          <w:sz w:val="24"/>
          <w:szCs w:val="24"/>
          <w:lang w:val="en-US"/>
        </w:rPr>
        <w:t>‘</w:t>
      </w:r>
      <w:proofErr w:type="gramStart"/>
      <w:r w:rsidRPr="006879E7">
        <w:rPr>
          <w:rFonts w:ascii="Times New Roman" w:hAnsi="Times New Roman" w:cs="Times New Roman"/>
          <w:bCs/>
          <w:sz w:val="24"/>
          <w:szCs w:val="24"/>
          <w:lang w:val="en-US"/>
        </w:rPr>
        <w:t>reverse</w:t>
      </w:r>
      <w:proofErr w:type="gramEnd"/>
      <w:r w:rsidRPr="006879E7">
        <w:rPr>
          <w:rFonts w:ascii="Times New Roman" w:hAnsi="Times New Roman" w:cs="Times New Roman"/>
          <w:bCs/>
          <w:sz w:val="24"/>
          <w:szCs w:val="24"/>
          <w:lang w:val="en-US"/>
        </w:rPr>
        <w:t xml:space="preserve">’ transfer in multinational companies’. In Burton, F. Chapman, M. and Cross, A. (Eds.) </w:t>
      </w:r>
      <w:r w:rsidRPr="006879E7">
        <w:rPr>
          <w:rFonts w:ascii="Times New Roman" w:hAnsi="Times New Roman" w:cs="Times New Roman"/>
          <w:bCs/>
          <w:i/>
          <w:iCs/>
          <w:sz w:val="24"/>
          <w:szCs w:val="24"/>
          <w:lang w:val="en-US"/>
        </w:rPr>
        <w:t>Multinational Enterprise, Transaction Costs and Internal Organisation</w:t>
      </w:r>
      <w:r w:rsidRPr="006879E7">
        <w:rPr>
          <w:rFonts w:ascii="Times New Roman" w:hAnsi="Times New Roman" w:cs="Times New Roman"/>
          <w:bCs/>
          <w:sz w:val="24"/>
          <w:szCs w:val="24"/>
          <w:lang w:val="en-US"/>
        </w:rPr>
        <w:t xml:space="preserve">. </w:t>
      </w:r>
      <w:proofErr w:type="gramStart"/>
      <w:r w:rsidRPr="006879E7">
        <w:rPr>
          <w:rFonts w:ascii="Times New Roman" w:hAnsi="Times New Roman" w:cs="Times New Roman"/>
          <w:bCs/>
          <w:sz w:val="24"/>
          <w:szCs w:val="24"/>
          <w:lang w:val="en-US"/>
        </w:rPr>
        <w:t>Macmillan AIB series pp. 85-102.</w:t>
      </w:r>
      <w:proofErr w:type="gramEnd"/>
    </w:p>
    <w:p w14:paraId="66CDB9E2"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M. (2001).</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‘A new view of the advantage of Multinationality’.</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 xml:space="preserve">In Taggart, J., Berry M. and McDermott, M. (Eds.) </w:t>
      </w:r>
      <w:r w:rsidRPr="006879E7">
        <w:rPr>
          <w:rFonts w:ascii="Times New Roman" w:hAnsi="Times New Roman" w:cs="Times New Roman"/>
          <w:i/>
          <w:sz w:val="24"/>
          <w:szCs w:val="24"/>
        </w:rPr>
        <w:t>Multinational in a New Era</w:t>
      </w:r>
      <w:r w:rsidRPr="006879E7">
        <w:rPr>
          <w:rFonts w:ascii="Times New Roman" w:hAnsi="Times New Roman" w:cs="Times New Roman"/>
          <w:sz w:val="24"/>
          <w:szCs w:val="24"/>
        </w:rPr>
        <w:t>.</w:t>
      </w:r>
      <w:proofErr w:type="gramEnd"/>
      <w:r w:rsidRPr="006879E7">
        <w:rPr>
          <w:rFonts w:ascii="Times New Roman" w:hAnsi="Times New Roman" w:cs="Times New Roman"/>
          <w:sz w:val="24"/>
          <w:szCs w:val="24"/>
        </w:rPr>
        <w:t xml:space="preserve"> Basingstoke: Palgrave.</w:t>
      </w:r>
    </w:p>
    <w:p w14:paraId="7D60F28F"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xml:space="preserve">, M. and </w:t>
      </w:r>
      <w:proofErr w:type="spellStart"/>
      <w:r w:rsidRPr="006879E7">
        <w:rPr>
          <w:rFonts w:ascii="Times New Roman" w:hAnsi="Times New Roman" w:cs="Times New Roman"/>
          <w:sz w:val="24"/>
          <w:szCs w:val="24"/>
        </w:rPr>
        <w:t>Andersson</w:t>
      </w:r>
      <w:proofErr w:type="spellEnd"/>
      <w:r w:rsidRPr="006879E7">
        <w:rPr>
          <w:rFonts w:ascii="Times New Roman" w:hAnsi="Times New Roman" w:cs="Times New Roman"/>
          <w:sz w:val="24"/>
          <w:szCs w:val="24"/>
        </w:rPr>
        <w:t>, U. (2011).</w:t>
      </w:r>
      <w:proofErr w:type="gramEnd"/>
      <w:r w:rsidRPr="006879E7">
        <w:rPr>
          <w:rFonts w:ascii="Times New Roman" w:hAnsi="Times New Roman" w:cs="Times New Roman"/>
          <w:sz w:val="24"/>
          <w:szCs w:val="24"/>
        </w:rPr>
        <w:t xml:space="preserve"> ‘Subsidiary importance in the MNC: What role does internal embeddedness play?’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w:t>
      </w:r>
      <w:r w:rsidRPr="006879E7">
        <w:rPr>
          <w:rFonts w:ascii="Times New Roman" w:hAnsi="Times New Roman" w:cs="Times New Roman"/>
          <w:i/>
          <w:iCs/>
          <w:sz w:val="24"/>
          <w:szCs w:val="24"/>
        </w:rPr>
        <w:t>20</w:t>
      </w:r>
      <w:r w:rsidRPr="006879E7">
        <w:rPr>
          <w:rFonts w:ascii="Times New Roman" w:hAnsi="Times New Roman" w:cs="Times New Roman"/>
          <w:sz w:val="24"/>
          <w:szCs w:val="24"/>
        </w:rPr>
        <w:t>(2), 151-162.</w:t>
      </w:r>
    </w:p>
    <w:p w14:paraId="0B464187"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xml:space="preserve"> and </w:t>
      </w:r>
      <w:proofErr w:type="spellStart"/>
      <w:r w:rsidRPr="006879E7">
        <w:rPr>
          <w:rFonts w:ascii="Times New Roman" w:hAnsi="Times New Roman" w:cs="Times New Roman"/>
          <w:sz w:val="24"/>
          <w:szCs w:val="24"/>
        </w:rPr>
        <w:t>Forsgren</w:t>
      </w:r>
      <w:proofErr w:type="spellEnd"/>
      <w:r w:rsidRPr="006879E7">
        <w:rPr>
          <w:rFonts w:ascii="Times New Roman" w:hAnsi="Times New Roman" w:cs="Times New Roman"/>
          <w:sz w:val="24"/>
          <w:szCs w:val="24"/>
        </w:rPr>
        <w:t xml:space="preserve"> (2006).</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w:t>
      </w:r>
      <w:proofErr w:type="spellStart"/>
      <w:r w:rsidRPr="006879E7">
        <w:rPr>
          <w:rFonts w:ascii="Times New Roman" w:hAnsi="Times New Roman" w:cs="Times New Roman"/>
          <w:sz w:val="24"/>
          <w:szCs w:val="24"/>
        </w:rPr>
        <w:t>Hymer's</w:t>
      </w:r>
      <w:proofErr w:type="spellEnd"/>
      <w:r w:rsidRPr="006879E7">
        <w:rPr>
          <w:rFonts w:ascii="Times New Roman" w:hAnsi="Times New Roman" w:cs="Times New Roman"/>
          <w:sz w:val="24"/>
          <w:szCs w:val="24"/>
        </w:rPr>
        <w:t xml:space="preserve"> analysis of the multinational organization: Power retention and the demise of the federative MNE’, </w:t>
      </w:r>
      <w:r w:rsidRPr="006879E7">
        <w:rPr>
          <w:rFonts w:ascii="Times New Roman" w:hAnsi="Times New Roman" w:cs="Times New Roman"/>
          <w:i/>
          <w:iCs/>
          <w:sz w:val="24"/>
          <w:szCs w:val="24"/>
        </w:rPr>
        <w:t>International Business Review</w:t>
      </w:r>
      <w:r w:rsidRPr="006879E7">
        <w:rPr>
          <w:rFonts w:ascii="Times New Roman" w:hAnsi="Times New Roman" w:cs="Times New Roman"/>
          <w:sz w:val="24"/>
          <w:szCs w:val="24"/>
        </w:rPr>
        <w:t>, 15 (2), 166-179.</w:t>
      </w:r>
      <w:proofErr w:type="gramEnd"/>
    </w:p>
    <w:p w14:paraId="214C88F9"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M. and Sinkovics, R. R. (2007).</w:t>
      </w:r>
      <w:proofErr w:type="gramEnd"/>
      <w:r w:rsidRPr="006879E7">
        <w:rPr>
          <w:rFonts w:ascii="Times New Roman" w:hAnsi="Times New Roman" w:cs="Times New Roman"/>
          <w:sz w:val="24"/>
          <w:szCs w:val="24"/>
        </w:rPr>
        <w:t xml:space="preserve"> ‘ICT and MNE reorganisation: The paradox of control’. </w:t>
      </w:r>
      <w:r w:rsidRPr="006879E7">
        <w:rPr>
          <w:rFonts w:ascii="Times New Roman" w:hAnsi="Times New Roman" w:cs="Times New Roman"/>
          <w:i/>
          <w:iCs/>
          <w:sz w:val="24"/>
          <w:szCs w:val="24"/>
        </w:rPr>
        <w:t>Critical Perspectives on International Business</w:t>
      </w:r>
      <w:r w:rsidRPr="006879E7">
        <w:rPr>
          <w:rFonts w:ascii="Times New Roman" w:hAnsi="Times New Roman" w:cs="Times New Roman"/>
          <w:sz w:val="24"/>
          <w:szCs w:val="24"/>
        </w:rPr>
        <w:t>, </w:t>
      </w:r>
      <w:r w:rsidRPr="006879E7">
        <w:rPr>
          <w:rFonts w:ascii="Times New Roman" w:hAnsi="Times New Roman" w:cs="Times New Roman"/>
          <w:i/>
          <w:iCs/>
          <w:sz w:val="24"/>
          <w:szCs w:val="24"/>
        </w:rPr>
        <w:t>3</w:t>
      </w:r>
      <w:r w:rsidRPr="006879E7">
        <w:rPr>
          <w:rFonts w:ascii="Times New Roman" w:hAnsi="Times New Roman" w:cs="Times New Roman"/>
          <w:sz w:val="24"/>
          <w:szCs w:val="24"/>
        </w:rPr>
        <w:t>(4), 322-336.</w:t>
      </w:r>
    </w:p>
    <w:p w14:paraId="102F8363"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Yamin</w:t>
      </w:r>
      <w:proofErr w:type="spellEnd"/>
      <w:r w:rsidRPr="006879E7">
        <w:rPr>
          <w:rFonts w:ascii="Times New Roman" w:hAnsi="Times New Roman" w:cs="Times New Roman"/>
          <w:sz w:val="24"/>
          <w:szCs w:val="24"/>
        </w:rPr>
        <w:t>, M, and Sinkovics R. R. (2010).</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‘ICT deployment and resource-based power in multinational enterprise futures’.</w:t>
      </w:r>
      <w:proofErr w:type="gramEnd"/>
      <w:r w:rsidRPr="006879E7">
        <w:rPr>
          <w:rFonts w:ascii="Times New Roman" w:hAnsi="Times New Roman" w:cs="Times New Roman"/>
          <w:sz w:val="24"/>
          <w:szCs w:val="24"/>
        </w:rPr>
        <w:t> </w:t>
      </w:r>
      <w:r w:rsidRPr="006879E7">
        <w:rPr>
          <w:rFonts w:ascii="Times New Roman" w:hAnsi="Times New Roman" w:cs="Times New Roman"/>
          <w:i/>
          <w:iCs/>
          <w:sz w:val="24"/>
          <w:szCs w:val="24"/>
        </w:rPr>
        <w:t>Futures</w:t>
      </w:r>
      <w:r w:rsidRPr="006879E7">
        <w:rPr>
          <w:rFonts w:ascii="Times New Roman" w:hAnsi="Times New Roman" w:cs="Times New Roman"/>
          <w:sz w:val="24"/>
          <w:szCs w:val="24"/>
        </w:rPr>
        <w:t> 42 (9): 952-959.</w:t>
      </w:r>
    </w:p>
    <w:p w14:paraId="09D03905"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Yip, G.S. (1995).</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sz w:val="24"/>
          <w:szCs w:val="24"/>
        </w:rPr>
        <w:t>Total Global Strategy: Managing for Worldwide Competitive Advantage</w:t>
      </w:r>
      <w:r w:rsidRPr="006879E7">
        <w:rPr>
          <w:rFonts w:ascii="Times New Roman" w:hAnsi="Times New Roman" w:cs="Times New Roman"/>
          <w:sz w:val="24"/>
          <w:szCs w:val="24"/>
        </w:rPr>
        <w:t xml:space="preserve">. New Jersey: </w:t>
      </w:r>
      <w:proofErr w:type="spellStart"/>
      <w:r w:rsidRPr="006879E7">
        <w:rPr>
          <w:rFonts w:ascii="Times New Roman" w:hAnsi="Times New Roman" w:cs="Times New Roman"/>
          <w:sz w:val="24"/>
          <w:szCs w:val="24"/>
        </w:rPr>
        <w:t>Pentice</w:t>
      </w:r>
      <w:proofErr w:type="spellEnd"/>
      <w:r w:rsidRPr="006879E7">
        <w:rPr>
          <w:rFonts w:ascii="Times New Roman" w:hAnsi="Times New Roman" w:cs="Times New Roman"/>
          <w:sz w:val="24"/>
          <w:szCs w:val="24"/>
        </w:rPr>
        <w:t xml:space="preserve"> Hall. </w:t>
      </w:r>
    </w:p>
    <w:p w14:paraId="1428364F"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lastRenderedPageBreak/>
        <w:t>Yu, S. (2011).</w:t>
      </w:r>
      <w:proofErr w:type="gramEnd"/>
      <w:r w:rsidRPr="006879E7">
        <w:rPr>
          <w:rFonts w:ascii="Times New Roman" w:hAnsi="Times New Roman" w:cs="Times New Roman"/>
          <w:sz w:val="24"/>
          <w:szCs w:val="24"/>
        </w:rPr>
        <w:t xml:space="preserve"> </w:t>
      </w:r>
      <w:r w:rsidRPr="006879E7">
        <w:rPr>
          <w:rFonts w:ascii="Times New Roman" w:hAnsi="Times New Roman" w:cs="Times New Roman"/>
          <w:i/>
          <w:sz w:val="24"/>
          <w:szCs w:val="24"/>
        </w:rPr>
        <w:t>Information Technology in Multinational Corporations: The Managerial Role of Enterprise Resource Planning System in Headquarters-subsidiary Power Tussle and Local Performance</w:t>
      </w:r>
      <w:r w:rsidRPr="006879E7">
        <w:rPr>
          <w:rFonts w:ascii="Times New Roman" w:hAnsi="Times New Roman" w:cs="Times New Roman"/>
          <w:sz w:val="24"/>
          <w:szCs w:val="24"/>
        </w:rPr>
        <w:t xml:space="preserve">. Germany: LAP Lambert. </w:t>
      </w:r>
    </w:p>
    <w:p w14:paraId="65B81EBB" w14:textId="77777777" w:rsidR="00D46700" w:rsidRPr="006879E7" w:rsidRDefault="00D46700" w:rsidP="00D46700">
      <w:pPr>
        <w:spacing w:line="480" w:lineRule="auto"/>
        <w:jc w:val="both"/>
        <w:rPr>
          <w:rFonts w:ascii="Times New Roman" w:hAnsi="Times New Roman" w:cs="Times New Roman"/>
          <w:sz w:val="24"/>
          <w:szCs w:val="24"/>
        </w:rPr>
      </w:pPr>
      <w:proofErr w:type="spellStart"/>
      <w:proofErr w:type="gramStart"/>
      <w:r w:rsidRPr="006879E7">
        <w:rPr>
          <w:rFonts w:ascii="Times New Roman" w:hAnsi="Times New Roman" w:cs="Times New Roman"/>
          <w:sz w:val="24"/>
          <w:szCs w:val="24"/>
        </w:rPr>
        <w:t>Zaheer</w:t>
      </w:r>
      <w:proofErr w:type="spellEnd"/>
      <w:r w:rsidRPr="006879E7">
        <w:rPr>
          <w:rFonts w:ascii="Times New Roman" w:hAnsi="Times New Roman" w:cs="Times New Roman"/>
          <w:sz w:val="24"/>
          <w:szCs w:val="24"/>
        </w:rPr>
        <w:t xml:space="preserve">, A. and </w:t>
      </w:r>
      <w:proofErr w:type="spellStart"/>
      <w:r w:rsidRPr="006879E7">
        <w:rPr>
          <w:rFonts w:ascii="Times New Roman" w:hAnsi="Times New Roman" w:cs="Times New Roman"/>
          <w:sz w:val="24"/>
          <w:szCs w:val="24"/>
        </w:rPr>
        <w:t>McEvily</w:t>
      </w:r>
      <w:proofErr w:type="spellEnd"/>
      <w:r w:rsidRPr="006879E7">
        <w:rPr>
          <w:rFonts w:ascii="Times New Roman" w:hAnsi="Times New Roman" w:cs="Times New Roman"/>
          <w:sz w:val="24"/>
          <w:szCs w:val="24"/>
        </w:rPr>
        <w:t>, B. (1999).</w:t>
      </w:r>
      <w:proofErr w:type="gramEnd"/>
      <w:r w:rsidRPr="006879E7">
        <w:rPr>
          <w:rFonts w:ascii="Times New Roman" w:hAnsi="Times New Roman" w:cs="Times New Roman"/>
          <w:sz w:val="24"/>
          <w:szCs w:val="24"/>
        </w:rPr>
        <w:t xml:space="preserve"> </w:t>
      </w:r>
      <w:proofErr w:type="gramStart"/>
      <w:r w:rsidRPr="006879E7">
        <w:rPr>
          <w:rFonts w:ascii="Times New Roman" w:hAnsi="Times New Roman" w:cs="Times New Roman"/>
          <w:sz w:val="24"/>
          <w:szCs w:val="24"/>
        </w:rPr>
        <w:t>‘Bridging ties: A source of firm heterogeneity in competitive capabilities’.</w:t>
      </w:r>
      <w:proofErr w:type="gramEnd"/>
      <w:r w:rsidRPr="006879E7">
        <w:rPr>
          <w:rFonts w:ascii="Times New Roman" w:hAnsi="Times New Roman" w:cs="Times New Roman"/>
          <w:sz w:val="24"/>
          <w:szCs w:val="24"/>
        </w:rPr>
        <w:t> </w:t>
      </w:r>
      <w:proofErr w:type="gramStart"/>
      <w:r w:rsidRPr="006879E7">
        <w:rPr>
          <w:rFonts w:ascii="Times New Roman" w:hAnsi="Times New Roman" w:cs="Times New Roman"/>
          <w:i/>
          <w:iCs/>
          <w:sz w:val="24"/>
          <w:szCs w:val="24"/>
        </w:rPr>
        <w:t>Strategic Management Journal</w:t>
      </w:r>
      <w:r w:rsidRPr="006879E7">
        <w:rPr>
          <w:rFonts w:ascii="Times New Roman" w:hAnsi="Times New Roman" w:cs="Times New Roman"/>
          <w:sz w:val="24"/>
          <w:szCs w:val="24"/>
        </w:rPr>
        <w:t>, </w:t>
      </w:r>
      <w:r w:rsidRPr="006879E7">
        <w:rPr>
          <w:rFonts w:ascii="Times New Roman" w:hAnsi="Times New Roman" w:cs="Times New Roman"/>
          <w:i/>
          <w:iCs/>
          <w:sz w:val="24"/>
          <w:szCs w:val="24"/>
        </w:rPr>
        <w:t>20</w:t>
      </w:r>
      <w:r w:rsidRPr="006879E7">
        <w:rPr>
          <w:rFonts w:ascii="Times New Roman" w:hAnsi="Times New Roman" w:cs="Times New Roman"/>
          <w:sz w:val="24"/>
          <w:szCs w:val="24"/>
        </w:rPr>
        <w:t>(12), 1133.</w:t>
      </w:r>
      <w:proofErr w:type="gramEnd"/>
    </w:p>
    <w:p w14:paraId="637FE850" w14:textId="77777777" w:rsidR="00D46700" w:rsidRPr="006879E7" w:rsidRDefault="00D46700" w:rsidP="00D46700">
      <w:pPr>
        <w:spacing w:line="480" w:lineRule="auto"/>
        <w:jc w:val="both"/>
        <w:rPr>
          <w:rFonts w:ascii="Times New Roman" w:hAnsi="Times New Roman" w:cs="Times New Roman"/>
          <w:sz w:val="24"/>
          <w:szCs w:val="24"/>
        </w:rPr>
      </w:pPr>
      <w:proofErr w:type="gramStart"/>
      <w:r w:rsidRPr="006879E7">
        <w:rPr>
          <w:rFonts w:ascii="Times New Roman" w:hAnsi="Times New Roman" w:cs="Times New Roman"/>
          <w:sz w:val="24"/>
          <w:szCs w:val="24"/>
        </w:rPr>
        <w:t xml:space="preserve">Zander, U. and </w:t>
      </w:r>
      <w:proofErr w:type="spellStart"/>
      <w:r w:rsidRPr="006879E7">
        <w:rPr>
          <w:rFonts w:ascii="Times New Roman" w:hAnsi="Times New Roman" w:cs="Times New Roman"/>
          <w:sz w:val="24"/>
          <w:szCs w:val="24"/>
        </w:rPr>
        <w:t>Kogut</w:t>
      </w:r>
      <w:proofErr w:type="spellEnd"/>
      <w:r w:rsidRPr="006879E7">
        <w:rPr>
          <w:rFonts w:ascii="Times New Roman" w:hAnsi="Times New Roman" w:cs="Times New Roman"/>
          <w:sz w:val="24"/>
          <w:szCs w:val="24"/>
        </w:rPr>
        <w:t>, B. (1995).</w:t>
      </w:r>
      <w:proofErr w:type="gramEnd"/>
      <w:r w:rsidRPr="006879E7">
        <w:rPr>
          <w:rFonts w:ascii="Times New Roman" w:hAnsi="Times New Roman" w:cs="Times New Roman"/>
          <w:sz w:val="24"/>
          <w:szCs w:val="24"/>
        </w:rPr>
        <w:t xml:space="preserve"> ‘Knowledge and the speed of the transfer and imitation of organizational capabilities: An empirical test.’ </w:t>
      </w:r>
      <w:r w:rsidRPr="006879E7">
        <w:rPr>
          <w:rFonts w:ascii="Times New Roman" w:hAnsi="Times New Roman" w:cs="Times New Roman"/>
          <w:i/>
          <w:iCs/>
          <w:sz w:val="24"/>
          <w:szCs w:val="24"/>
        </w:rPr>
        <w:t>Organization Science</w:t>
      </w:r>
      <w:r w:rsidRPr="006879E7">
        <w:rPr>
          <w:rFonts w:ascii="Times New Roman" w:hAnsi="Times New Roman" w:cs="Times New Roman"/>
          <w:sz w:val="24"/>
          <w:szCs w:val="24"/>
        </w:rPr>
        <w:t>, 6(1), 76-92.</w:t>
      </w:r>
    </w:p>
    <w:p w14:paraId="3D0032FC" w14:textId="77777777" w:rsidR="00D46700" w:rsidRPr="006879E7" w:rsidRDefault="00D46700" w:rsidP="00D46700">
      <w:pPr>
        <w:rPr>
          <w:rFonts w:ascii="Times New Roman" w:hAnsi="Times New Roman" w:cs="Times New Roman"/>
        </w:rPr>
      </w:pPr>
    </w:p>
    <w:p w14:paraId="4BB0B2EE" w14:textId="77777777" w:rsidR="00D46700" w:rsidRPr="006879E7" w:rsidRDefault="00D46700" w:rsidP="00D46700">
      <w:pPr>
        <w:rPr>
          <w:rFonts w:ascii="Times New Roman" w:hAnsi="Times New Roman" w:cs="Times New Roman"/>
        </w:rPr>
      </w:pPr>
      <w:r w:rsidRPr="006879E7">
        <w:rPr>
          <w:rFonts w:ascii="Times New Roman" w:hAnsi="Times New Roman" w:cs="Times New Roman"/>
          <w:b/>
        </w:rPr>
        <w:br w:type="page"/>
      </w:r>
      <w:r w:rsidRPr="006879E7">
        <w:rPr>
          <w:rFonts w:ascii="Times New Roman" w:hAnsi="Times New Roman" w:cs="Times New Roman"/>
        </w:rPr>
        <w:lastRenderedPageBreak/>
        <w:t xml:space="preserve"> </w:t>
      </w:r>
    </w:p>
    <w:p w14:paraId="54CD35F1" w14:textId="77777777" w:rsidR="00D46700" w:rsidRPr="006879E7" w:rsidRDefault="00D46700" w:rsidP="00D46700">
      <w:pPr>
        <w:rPr>
          <w:rFonts w:ascii="Times New Roman" w:hAnsi="Times New Roman" w:cs="Times New Roman"/>
        </w:rPr>
      </w:pPr>
      <w:proofErr w:type="gramStart"/>
      <w:r w:rsidRPr="006879E7">
        <w:rPr>
          <w:rFonts w:ascii="Times New Roman" w:hAnsi="Times New Roman" w:cs="Times New Roman"/>
          <w:sz w:val="24"/>
          <w:u w:val="single"/>
        </w:rPr>
        <w:t xml:space="preserve">Figure </w:t>
      </w:r>
      <w:r w:rsidRPr="006879E7">
        <w:rPr>
          <w:rFonts w:ascii="Times New Roman" w:hAnsi="Times New Roman" w:cs="Times New Roman"/>
          <w:sz w:val="24"/>
          <w:u w:val="single"/>
        </w:rPr>
        <w:fldChar w:fldCharType="begin"/>
      </w:r>
      <w:r w:rsidRPr="006879E7">
        <w:rPr>
          <w:rFonts w:ascii="Times New Roman" w:hAnsi="Times New Roman" w:cs="Times New Roman"/>
          <w:sz w:val="24"/>
          <w:u w:val="single"/>
        </w:rPr>
        <w:instrText xml:space="preserve"> SEQ Figure \* ARABIC </w:instrText>
      </w:r>
      <w:r w:rsidRPr="006879E7">
        <w:rPr>
          <w:rFonts w:ascii="Times New Roman" w:hAnsi="Times New Roman" w:cs="Times New Roman"/>
          <w:sz w:val="24"/>
          <w:u w:val="single"/>
        </w:rPr>
        <w:fldChar w:fldCharType="separate"/>
      </w:r>
      <w:r w:rsidRPr="006879E7">
        <w:rPr>
          <w:rFonts w:ascii="Times New Roman" w:hAnsi="Times New Roman" w:cs="Times New Roman"/>
          <w:noProof/>
          <w:sz w:val="24"/>
          <w:u w:val="single"/>
        </w:rPr>
        <w:t>1</w:t>
      </w:r>
      <w:r w:rsidRPr="006879E7">
        <w:rPr>
          <w:rFonts w:ascii="Times New Roman" w:hAnsi="Times New Roman" w:cs="Times New Roman"/>
          <w:sz w:val="24"/>
          <w:u w:val="single"/>
        </w:rPr>
        <w:fldChar w:fldCharType="end"/>
      </w:r>
      <w:r w:rsidRPr="006879E7">
        <w:rPr>
          <w:rFonts w:ascii="Times New Roman" w:hAnsi="Times New Roman" w:cs="Times New Roman"/>
          <w:sz w:val="24"/>
          <w:u w:val="single"/>
        </w:rPr>
        <w:t>.</w:t>
      </w:r>
      <w:proofErr w:type="gramEnd"/>
      <w:r w:rsidRPr="006879E7">
        <w:rPr>
          <w:rFonts w:ascii="Times New Roman" w:hAnsi="Times New Roman" w:cs="Times New Roman"/>
          <w:sz w:val="24"/>
          <w:u w:val="single"/>
        </w:rPr>
        <w:t xml:space="preserve"> </w:t>
      </w:r>
      <w:r w:rsidRPr="006879E7">
        <w:rPr>
          <w:rFonts w:ascii="Times New Roman" w:hAnsi="Times New Roman" w:cs="Times New Roman"/>
          <w:sz w:val="24"/>
          <w:szCs w:val="24"/>
          <w:u w:val="single"/>
        </w:rPr>
        <w:t xml:space="preserve">Framework of Subsidiary </w:t>
      </w:r>
      <w:r w:rsidR="00D4068C">
        <w:rPr>
          <w:rFonts w:ascii="Times New Roman" w:hAnsi="Times New Roman" w:cs="Times New Roman"/>
          <w:sz w:val="24"/>
          <w:szCs w:val="24"/>
          <w:u w:val="single"/>
        </w:rPr>
        <w:t xml:space="preserve">Structural </w:t>
      </w:r>
      <w:r w:rsidRPr="006879E7">
        <w:rPr>
          <w:rFonts w:ascii="Times New Roman" w:hAnsi="Times New Roman" w:cs="Times New Roman"/>
          <w:sz w:val="24"/>
          <w:szCs w:val="24"/>
          <w:u w:val="single"/>
        </w:rPr>
        <w:t>Embeddedness and Strategy</w:t>
      </w:r>
    </w:p>
    <w:p w14:paraId="5F9B4474" w14:textId="77777777" w:rsidR="00D46700" w:rsidRPr="006879E7" w:rsidRDefault="00D46700" w:rsidP="00D46700">
      <w:pPr>
        <w:rPr>
          <w:rFonts w:ascii="Times New Roman" w:hAnsi="Times New Roman" w:cs="Times New Roman"/>
          <w:sz w:val="24"/>
          <w:szCs w:val="24"/>
          <w:u w:val="single"/>
        </w:rPr>
      </w:pPr>
      <w:r w:rsidRPr="006879E7">
        <w:rPr>
          <w:rFonts w:ascii="Times New Roman" w:hAnsi="Times New Roman" w:cs="Times New Roman"/>
          <w:noProof/>
        </w:rPr>
        <mc:AlternateContent>
          <mc:Choice Requires="wps">
            <w:drawing>
              <wp:anchor distT="0" distB="0" distL="114300" distR="114300" simplePos="0" relativeHeight="251628032" behindDoc="0" locked="0" layoutInCell="1" allowOverlap="1" wp14:anchorId="7C9113EE" wp14:editId="64B67D6E">
                <wp:simplePos x="0" y="0"/>
                <wp:positionH relativeFrom="column">
                  <wp:posOffset>60325</wp:posOffset>
                </wp:positionH>
                <wp:positionV relativeFrom="paragraph">
                  <wp:posOffset>403860</wp:posOffset>
                </wp:positionV>
                <wp:extent cx="3157220" cy="845185"/>
                <wp:effectExtent l="0" t="0" r="241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C0143" id="Rectangle 4" o:spid="_x0000_s1026" style="position:absolute;margin-left:4.75pt;margin-top:31.8pt;width:248.6pt;height:66.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ZMoQIAAKYFAAAOAAAAZHJzL2Uyb0RvYy54bWysVFFP2zAQfp+0/2D5faTp2gERKapATJMq&#10;qICJZ+PYTTTH59lu0+7X72wnoTC0h2l5sGLfd9/dfT7fxeW+VWQnrGtAlzQ/mVAiNIeq0ZuSfn+8&#10;+XRGifNMV0yBFiU9CEcvFx8/XHSmEFOoQVXCEiTRruhMSWvvTZFljteiZe4EjNBolGBb5nFrN1ll&#10;WYfsrcqmk8mXrANbGQtcOIen18lIF5FfSsH9nZROeKJKirn5uNq4Poc1W1ywYmOZqRvep8H+IYuW&#10;NRqDjlTXzDOytc0fVG3DLTiQ/oRDm4GUDRexBqwmn7yp5qFmRsRaUBxnRpnc/6Plt7u1JU1V0hkl&#10;mrV4RfcoGtMbJcgsyNMZVyDqwaxtKNCZFfAfDg3ZK0vYuB6zl7YNWCyP7KPWh1FrsfeE4+HnfH46&#10;neKVcLSdzeb52TxEy1gxeBvr/FcBLQk/JbWYVpSY7VbOJ+gACcE03DRK4TkrlCZdiHA6jw4OVFMF&#10;Y8w/dJa4UpbsGPaE3+d92CMUJqF0X2CqKVbnD0ok+nshUTOsYpoCvOZknAvt82SqWSVSqPkEvyHY&#10;4BErVhoJA7PEJEfunmBAJpKBO9Xf44OriM0+Ok/+llhyHj1iZNB+dG4bDfY9AoVV9ZETfhApSRNU&#10;eobqgB1lIT01Z/hNg/e3Ys6vmcW3hVeO88Lf4SIV4D1B/0dJDfbXe+cBjy2PVko6fKsldT+3zApK&#10;1DeNj+E8n83C446bGfYVbuyx5fnYorftFeDV5ziZDI+/Ae/V8CsttE84VpYhKpqY5hi7pNzbYXPl&#10;0wzBwcTFchlh+KAN8yv9YHggD6qG/nzcPzFr+ib22P63MLxrVrzp5YQNnhqWWw+yiY3+omuvNw6D&#10;2Dj94ArT5ngfUS/jdfEbAAD//wMAUEsDBBQABgAIAAAAIQBy+6wy3QAAAAgBAAAPAAAAZHJzL2Rv&#10;d25yZXYueG1sTI/BToNAEIbvJn2HzTTxYuxSFbSUpWlqfABqk8bblh2BwM4Sdin49o4ne5vJ/+Wf&#10;b7LdbDtxxcE3jhSsVxEIpNKZhioFp8+PxzcQPmgyunOECn7Qwy5f3GU6NW6iAq/HUAkuIZ9qBXUI&#10;fSqlL2u02q9cj8TZtxusDrwOlTSDnrjcdvIpihJpdUN8odY9Hmos2+NoFbyf1oVr46+paP15enH+&#10;4XwoR6Xul/N+CyLgHP5h+NNndcjZ6eJGMl50CjYxgwqS5wQEx3GUvIK4MLfhQeaZvH0g/wUAAP//&#10;AwBQSwECLQAUAAYACAAAACEAtoM4kv4AAADhAQAAEwAAAAAAAAAAAAAAAAAAAAAAW0NvbnRlbnRf&#10;VHlwZXNdLnhtbFBLAQItABQABgAIAAAAIQA4/SH/1gAAAJQBAAALAAAAAAAAAAAAAAAAAC8BAABf&#10;cmVscy8ucmVsc1BLAQItABQABgAIAAAAIQDvE1ZMoQIAAKYFAAAOAAAAAAAAAAAAAAAAAC4CAABk&#10;cnMvZTJvRG9jLnhtbFBLAQItABQABgAIAAAAIQBy+6wy3QAAAAgBAAAPAAAAAAAAAAAAAAAAAPsE&#10;AABkcnMvZG93bnJldi54bWxQSwUGAAAAAAQABADzAAAABQY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0" distB="0" distL="114300" distR="114300" simplePos="0" relativeHeight="251629056" behindDoc="0" locked="0" layoutInCell="1" allowOverlap="1" wp14:anchorId="47F6DB6C" wp14:editId="644C9EBD">
                <wp:simplePos x="0" y="0"/>
                <wp:positionH relativeFrom="column">
                  <wp:posOffset>129540</wp:posOffset>
                </wp:positionH>
                <wp:positionV relativeFrom="paragraph">
                  <wp:posOffset>463550</wp:posOffset>
                </wp:positionV>
                <wp:extent cx="1250950" cy="724535"/>
                <wp:effectExtent l="0" t="0" r="2540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F4D68" w14:textId="77777777" w:rsidR="00E675B9" w:rsidRDefault="00E675B9" w:rsidP="00D46700">
                            <w:pPr>
                              <w:jc w:val="center"/>
                              <w:rPr>
                                <w:rFonts w:ascii="Times New Roman" w:hAnsi="Times New Roman" w:cs="Times New Roman"/>
                              </w:rPr>
                            </w:pPr>
                            <w:r>
                              <w:rPr>
                                <w:rFonts w:ascii="Times New Roman" w:hAnsi="Times New Roman" w:cs="Times New Roman"/>
                              </w:rPr>
                              <w:t>Corporate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6DB6C" id="_x0000_t202" coordsize="21600,21600" o:spt="202" path="m,l,21600r21600,l21600,xe">
                <v:stroke joinstyle="miter"/>
                <v:path gradientshapeok="t" o:connecttype="rect"/>
              </v:shapetype>
              <v:shape id="Text Box 6" o:spid="_x0000_s1026" type="#_x0000_t202" style="position:absolute;margin-left:10.2pt;margin-top:36.5pt;width:98.5pt;height:57.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Z5mQIAAMsFAAAOAAAAZHJzL2Uyb0RvYy54bWysVEtPGzEQvlfqf7B8L5uEBEqUDUpBVJUi&#10;QIWKs+O1Ewvb49pOdtNf37F3EwLhQtWL19755vXNY3LZGE02wgcFtqT9kx4lwnKolF2W9NfjzZev&#10;lITIbMU0WFHSrQj0cvr506R2YzGAFehKeIJGbBjXrqSrGN24KAJfCcPCCThhUSjBGxbx6ZdF5VmN&#10;1o0uBr3eWVGDr5wHLkLAv9etkE6zfSkFj3dSBhGJLinGFvPp87lIZzGdsPHSM7dSvAuD/UMUhimL&#10;TvemrllkZO3VkSmjuIcAMp5wMAVIqbjIOWA2/d6bbB5WzImcC5IT3J6m8P/M8tvNvSeqKukZJZYZ&#10;LNGjaCL5Bg05S+zULowR9OAQFhv8jVXOmQY3B/4cEFIcYFqFgOjERiO9SV/Mk6AiFmC7Jz154cna&#10;YNS7GKGIo+x8MBydjpLf4kXb+RC/CzAkXUrqsag5AraZh9hCd5DkLIBW1Y3SOj9SI4kr7cmGYQvo&#10;2O+Mv0JpS2pk4BTDOLKQTO/1F5rx52MLGKy2SVPkluvCSrS0TORb3GqRMNr+FBIpz4S8EyPjXNh9&#10;nBmdUBIz+ohih3+J6iPKbR6okT2DjXtloyz4lqXX1FbPO2pli+8aI7R5Jwpis2i6llpAtcWO8tBO&#10;ZHD8RiHRcxbiPfM4gtgQuFbiHR5SA1YHuhslK/B/3vuf8DgZKKWkxpEuafi9Zl5Qon9YnJmL/nCY&#10;dkB+DEfnA3z4Q8niUGLX5gqwZfq4wBzP14SPeneVHswTbp9Z8ooiZjn6LmncXa9iu2hwe3Exm2UQ&#10;Tr1jcW4fHN8NUmqwx+aJedc1eMTRuIXd8LPxmz5vsakwFmbrCFLlIUgEt6x2xOPGyGPUbbe0kg7f&#10;GfWyg6d/AQAA//8DAFBLAwQUAAYACAAAACEALqPjMuAAAAAJAQAADwAAAGRycy9kb3ducmV2Lnht&#10;bEyPzU7DMBCE70i8g7VI3KiT8JMqxKkqBBISyqEpiB7deB1Hje0odtvw9iynctyZT7Mz5Wq2Azvh&#10;FHrvBKSLBBi61qvedQI+t293S2AhSqfk4B0K+MEAq+r6qpSF8me3wVMTO0YhLhRSgIlxLDgPrUEr&#10;w8KP6MjTfrIy0jl1XE3yTOF24FmSPHEre0cfjBzxxWB7aI5WgNJ6e3g073rz8a13X/Vrvd41tRC3&#10;N/P6GVjEOV5g+KtP1aGiTnt/dCqwQUCWPBApIL+nSeRnaU7CnsBlngKvSv5/QfULAAD//wMAUEsB&#10;Ai0AFAAGAAgAAAAhALaDOJL+AAAA4QEAABMAAAAAAAAAAAAAAAAAAAAAAFtDb250ZW50X1R5cGVz&#10;XS54bWxQSwECLQAUAAYACAAAACEAOP0h/9YAAACUAQAACwAAAAAAAAAAAAAAAAAvAQAAX3JlbHMv&#10;LnJlbHNQSwECLQAUAAYACAAAACEAfTIWeZkCAADLBQAADgAAAAAAAAAAAAAAAAAuAgAAZHJzL2Uy&#10;b0RvYy54bWxQSwECLQAUAAYACAAAACEALqPjMuAAAAAJAQAADwAAAAAAAAAAAAAAAADzBAAAZHJz&#10;L2Rvd25yZXYueG1sUEsFBgAAAAAEAAQA8wAAAAAGAAAAAA==&#10;" fillcolor="white [3201]" strokeweight=".5pt">
                <v:path arrowok="t"/>
                <v:textbox>
                  <w:txbxContent>
                    <w:p w14:paraId="7D2F4D68" w14:textId="77777777" w:rsidR="00E675B9" w:rsidRDefault="00E675B9" w:rsidP="00D46700">
                      <w:pPr>
                        <w:jc w:val="center"/>
                        <w:rPr>
                          <w:rFonts w:ascii="Times New Roman" w:hAnsi="Times New Roman" w:cs="Times New Roman"/>
                        </w:rPr>
                      </w:pPr>
                      <w:r>
                        <w:rPr>
                          <w:rFonts w:ascii="Times New Roman" w:hAnsi="Times New Roman" w:cs="Times New Roman"/>
                        </w:rPr>
                        <w:t>Corporate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0080" behindDoc="0" locked="0" layoutInCell="1" allowOverlap="1" wp14:anchorId="6A72B710" wp14:editId="4DE5CB0F">
                <wp:simplePos x="0" y="0"/>
                <wp:positionH relativeFrom="column">
                  <wp:posOffset>1868170</wp:posOffset>
                </wp:positionH>
                <wp:positionV relativeFrom="paragraph">
                  <wp:posOffset>467995</wp:posOffset>
                </wp:positionV>
                <wp:extent cx="1250315" cy="724535"/>
                <wp:effectExtent l="0" t="0" r="2603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D39C7" w14:textId="226E65B1" w:rsidR="00E675B9" w:rsidRDefault="00E675B9" w:rsidP="00D46700">
                            <w:pPr>
                              <w:jc w:val="center"/>
                              <w:rPr>
                                <w:rFonts w:ascii="Times New Roman" w:hAnsi="Times New Roman" w:cs="Times New Roman"/>
                              </w:rPr>
                            </w:pPr>
                            <w:r>
                              <w:rPr>
                                <w:rFonts w:ascii="Times New Roman" w:hAnsi="Times New Roman" w:cs="Times New Roman"/>
                              </w:rPr>
                              <w:t>Strong Corporate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2B710" id="Text Box 5" o:spid="_x0000_s1027" type="#_x0000_t202" style="position:absolute;margin-left:147.1pt;margin-top:36.85pt;width:98.45pt;height:57.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fnwIAANIFAAAOAAAAZHJzL2Uyb0RvYy54bWysVEtPGzEQvlfqf7B8L5uEBNoVG5SCqCpF&#10;gAoVZ8drEwvb49pOdtNfz9i7efC4UPWya3u+eX3zODtvjSZr4YMCW9Hh0YASYTnUyj5W9Pf91Zev&#10;lITIbM00WFHRjQj0fPr501njSjGCJehaeIJGbCgbV9FljK4sisCXwrBwBE5YFErwhkW8+sei9qxB&#10;60YXo8HgpGjA184DFyHg62UnpNNsX0rB442UQUSiK4qxxfz1+btI32J6xspHz9xS8T4M9g9RGKYs&#10;Ot2ZumSRkZVXb0wZxT0EkPGIgylASsVFzgGzGQ5eZXO3ZE7kXJCc4HY0hf9nll+vbz1RdUUnlFhm&#10;sET3oo3kO7RkkthpXCgRdOcQFlt8xirnTIObA38KCCkOMJ1CQHRio5XepD/mSVARC7DZkZ688GRt&#10;NBkcD9E7R9npaDw5zn6LvbbzIf4QYEg6VNRjUXMEbD0PMfln5RaSnAXQqr5SWudLaiRxoT1ZM2wB&#10;HYcpKdR4gdKWNBU9OZ4MutQOLSTTO/2FZvzprQW0p21yJ3LL9WElWjom8ilutEgYbX8JiZRnQt6J&#10;kXEu7C7OjE4oiRl9RLHH76P6iHKXB2pkz2DjTtkoC75j6SW19dOWWtnh+8YIXd6Jgtgu2txrGZle&#10;FlBvsLE8dIMZHL9SyPechXjLPE4itgxul3iDH6kBiwT9iZIl+L/vvSc8DghKKWlwsisa/qyYF5To&#10;nxZH59twPE6rIF/Gk9MRXvyhZHEosStzAdg5Q9xjjudjwke9PUoP5gGX0Cx5RRGzHH1XNG6PF7Hb&#10;N7jEuJjNMgiH37E4t3eOb+cp9dl9+8C86/s84oRcw3YHsPJVu3fYVB8Ls1UEqfIs7Fnt+cfFkRu+&#10;X3JpMx3eM2q/iqfPAAAA//8DAFBLAwQUAAYACAAAACEAYNHb2OIAAAAKAQAADwAAAGRycy9kb3du&#10;cmV2LnhtbEyPwU7DMBBE70j8g7VI3KiTUEga4lQVAgkJ5dAURI9u7MRR43UUu234e5YTHFfzNPO2&#10;WM92YGc9+d6hgHgRAdPYONVjJ+Bj93qXAfNBopKDQy3gW3tYl9dXhcyVu+BWn+vQMSpBn0sBJoQx&#10;59w3RlvpF27USFnrJisDnVPH1SQvVG4HnkTRI7eyR1owctTPRjfH+mQFqLbdHR/MW7t9/2r3n9VL&#10;tdnXlRC3N/PmCVjQc/iD4Vef1KEkp4M7ofJsEJCslgmhAtL7FBgBy1UcAzsQmaUZ8LLg/18ofwAA&#10;AP//AwBQSwECLQAUAAYACAAAACEAtoM4kv4AAADhAQAAEwAAAAAAAAAAAAAAAAAAAAAAW0NvbnRl&#10;bnRfVHlwZXNdLnhtbFBLAQItABQABgAIAAAAIQA4/SH/1gAAAJQBAAALAAAAAAAAAAAAAAAAAC8B&#10;AABfcmVscy8ucmVsc1BLAQItABQABgAIAAAAIQDwu+2fnwIAANIFAAAOAAAAAAAAAAAAAAAAAC4C&#10;AABkcnMvZTJvRG9jLnhtbFBLAQItABQABgAIAAAAIQBg0dvY4gAAAAoBAAAPAAAAAAAAAAAAAAAA&#10;APkEAABkcnMvZG93bnJldi54bWxQSwUGAAAAAAQABADzAAAACAYAAAAA&#10;" fillcolor="white [3201]" strokeweight=".5pt">
                <v:path arrowok="t"/>
                <v:textbox>
                  <w:txbxContent>
                    <w:p w14:paraId="5A6D39C7" w14:textId="226E65B1" w:rsidR="00E675B9" w:rsidRDefault="00E675B9" w:rsidP="00D46700">
                      <w:pPr>
                        <w:jc w:val="center"/>
                        <w:rPr>
                          <w:rFonts w:ascii="Times New Roman" w:hAnsi="Times New Roman" w:cs="Times New Roman"/>
                        </w:rPr>
                      </w:pPr>
                      <w:r>
                        <w:rPr>
                          <w:rFonts w:ascii="Times New Roman" w:hAnsi="Times New Roman" w:cs="Times New Roman"/>
                        </w:rPr>
                        <w:t>Strong Corporate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1104" behindDoc="0" locked="0" layoutInCell="1" allowOverlap="1" wp14:anchorId="03ABEE05" wp14:editId="75D6FB0C">
                <wp:simplePos x="0" y="0"/>
                <wp:positionH relativeFrom="column">
                  <wp:posOffset>4526915</wp:posOffset>
                </wp:positionH>
                <wp:positionV relativeFrom="paragraph">
                  <wp:posOffset>405130</wp:posOffset>
                </wp:positionV>
                <wp:extent cx="1250315" cy="724535"/>
                <wp:effectExtent l="0" t="0" r="2603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939B3"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Horizontal</w:t>
                            </w:r>
                          </w:p>
                          <w:p w14:paraId="34C7854F"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w:t>
                            </w:r>
                          </w:p>
                          <w:p w14:paraId="6551F626" w14:textId="77777777" w:rsidR="00E675B9" w:rsidRDefault="00E675B9" w:rsidP="00D46700">
                            <w:pPr>
                              <w:jc w:val="center"/>
                              <w:rPr>
                                <w:rFonts w:ascii="Times New Roman" w:hAnsi="Times New Roman" w:cs="Times New Roman"/>
                              </w:rPr>
                            </w:pPr>
                            <w:r>
                              <w:rPr>
                                <w:rFonts w:ascii="Times New Roman" w:hAnsi="Times New Roman" w:cs="Times New Roman"/>
                              </w:rPr>
                              <w:t xml:space="preserve">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BEE05" id="Text Box 3" o:spid="_x0000_s1028" type="#_x0000_t202" style="position:absolute;margin-left:356.45pt;margin-top:31.9pt;width:98.45pt;height:57.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abngIAANIFAAAOAAAAZHJzL2Uyb0RvYy54bWysVEtPGzEQvlfqf7B8L5sntBEblIKoKkWA&#10;ChVnx2uTFbbHtZ3spr+esb0bwuNC1YvX3vnm9c3j9KzVimyF8zWYkg6PBpQIw6GqzUNJf99dfvlK&#10;iQ/MVEyBESXdCU/P5p8/nTZ2JkawBlUJR9CI8bPGlnQdgp0VhedroZk/AisMCiU4zQI+3UNROdag&#10;da2K0WBwXDTgKuuAC+/x70UW0nmyL6Xg4VpKLwJRJcXYQjpdOlfxLOanbPbgmF3XvAuD/UMUmtUG&#10;ne5NXbDAyMbVb0zpmjvwIMMRB12AlDUXKQfMZjh4lc3tmlmRckFyvN3T5P+fWX61vXGkrko6psQw&#10;jSW6E20g36El48hOY/0MQbcWYaHF31jllKm3S+CPHiHFASYreERHNlrpdPxingQVsQC7PenRC4/W&#10;RtPBeDilhKPsZDSZjqfRb/GsbZ0PPwRoEi8ldVjUFAHbLn3I0B4SnXlQdXVZK5UesZHEuXJky7AF&#10;VBh2xl+glCFNSY/H00FO7dBCNL3XXynGH99awGCVie5EarkurEhLZiLdwk6JiFHml5BIeSLknRgZ&#10;58Ls40zoiJKY0UcUO/xzVB9RznmgRvIMJuyVdW3AZZZeUls99tTKjO8aw+e8IwWhXbWp10Z9Z62g&#10;2mFjOciD6S2/rJHvJfPhhjmcRGwZ3C7hGg+pAIsE3Y2SNbi/7/2PeBwQlFLS4GSX1P/ZMCcoUT8N&#10;js634WQSV0F6TKYnI3y4Q8nqUGI2+hywc4a4xyxP14gPqr9KB/oel9AiekURMxx9lzT01/OQ9w0u&#10;MS4WiwTC4bcsLM2t5f08xT67a++Zs12fB5yQK+h3AJu9aveMjfUxsNgEkHWahchzZrXjHxdHmqZu&#10;ycXNdPhOqOdVPH8CAAD//wMAUEsDBBQABgAIAAAAIQBCSRPP4QAAAAoBAAAPAAAAZHJzL2Rvd25y&#10;ZXYueG1sTI/BTsMwDIbvSLxDZCRuLN0mVlqaThMaEhLqYR2IHbMmaao1TtVkW3l7zAlutvzp9/cX&#10;68n17KLH0HkUMJ8lwDQ2XnXYCvjYvz48AQtRopK9Ry3gWwdYl7c3hcyVv+JOX+rYMgrBkEsBNsYh&#10;5zw0VjsZZn7QSDfjRycjrWPL1SivFO56vkiSFXeyQ/pg5aBfrG5O9dkJUMbsT4/2zezev8zhs9pW&#10;m0NdCXF/N22egUU9xT8YfvVJHUpyOvozqsB6Ael8kREqYLWkCgRkSUbDkcg0zYCXBf9fofwBAAD/&#10;/wMAUEsBAi0AFAAGAAgAAAAhALaDOJL+AAAA4QEAABMAAAAAAAAAAAAAAAAAAAAAAFtDb250ZW50&#10;X1R5cGVzXS54bWxQSwECLQAUAAYACAAAACEAOP0h/9YAAACUAQAACwAAAAAAAAAAAAAAAAAvAQAA&#10;X3JlbHMvLnJlbHNQSwECLQAUAAYACAAAACEAD192m54CAADSBQAADgAAAAAAAAAAAAAAAAAuAgAA&#10;ZHJzL2Uyb0RvYy54bWxQSwECLQAUAAYACAAAACEAQkkTz+EAAAAKAQAADwAAAAAAAAAAAAAAAAD4&#10;BAAAZHJzL2Rvd25yZXYueG1sUEsFBgAAAAAEAAQA8wAAAAYGAAAAAA==&#10;" fillcolor="white [3201]" strokeweight=".5pt">
                <v:path arrowok="t"/>
                <v:textbox>
                  <w:txbxContent>
                    <w:p w14:paraId="7A1939B3"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Horizontal</w:t>
                      </w:r>
                    </w:p>
                    <w:p w14:paraId="34C7854F"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w:t>
                      </w:r>
                    </w:p>
                    <w:p w14:paraId="6551F626" w14:textId="77777777" w:rsidR="00E675B9" w:rsidRDefault="00E675B9" w:rsidP="00D46700">
                      <w:pPr>
                        <w:jc w:val="center"/>
                        <w:rPr>
                          <w:rFonts w:ascii="Times New Roman" w:hAnsi="Times New Roman" w:cs="Times New Roman"/>
                        </w:rPr>
                      </w:pPr>
                      <w:r>
                        <w:rPr>
                          <w:rFonts w:ascii="Times New Roman" w:hAnsi="Times New Roman" w:cs="Times New Roman"/>
                        </w:rPr>
                        <w:t xml:space="preserve"> Strategy</w:t>
                      </w:r>
                    </w:p>
                  </w:txbxContent>
                </v:textbox>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32128" behindDoc="0" locked="0" layoutInCell="1" allowOverlap="1" wp14:anchorId="5369F544" wp14:editId="22F31FED">
                <wp:simplePos x="0" y="0"/>
                <wp:positionH relativeFrom="column">
                  <wp:posOffset>1380490</wp:posOffset>
                </wp:positionH>
                <wp:positionV relativeFrom="paragraph">
                  <wp:posOffset>836930</wp:posOffset>
                </wp:positionV>
                <wp:extent cx="491490" cy="0"/>
                <wp:effectExtent l="0" t="76200" r="22860" b="1143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7E4AE" id="_x0000_t32" coordsize="21600,21600" o:spt="32" o:oned="t" path="m,l21600,21600e" filled="f">
                <v:path arrowok="t" fillok="f" o:connecttype="none"/>
                <o:lock v:ext="edit" shapetype="t"/>
              </v:shapetype>
              <v:shape id="Straight Arrow Connector 11" o:spid="_x0000_s1026" type="#_x0000_t32" style="position:absolute;margin-left:108.7pt;margin-top:65.9pt;width:38.7pt;height:0;z-index:25163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mv3QEAAA4EAAAOAAAAZHJzL2Uyb0RvYy54bWysU9tu2zAMfR+wfxD0vjguimE14hRDuu2l&#10;2IJl+wBVlmKhkihQWuz8/Sg5dncFimEvhCXykOcc0Zvb0Vl2UhgN+JbXqzVnykvojD+2/OuX96/e&#10;cBaT8J2w4FXLzyry2+3LF5shNOoKerCdQkZNfGyG0PI+pdBUVZS9ciKuIChPSQ3oRKIjHqsOxUDd&#10;na2u1uvX1QDYBQSpYqTbuynJt6W/1kqmT1pHlZhtOXFLJWKJDzlW241ojihCb+SFhvgHFk4YT0OX&#10;VnciCfYNzW+tnJEIEXRaSXAVaG2kKhpITb3+Rc2hF0EVLWRODItN8f+1lR9Pe2Smo7erOfPC0Rsd&#10;Egpz7BN7iwgD24H35CMgoxLyawixIdjO7zErlqM/hHuQj5Fy1U/JfIhhKhs1ulxOktlY/D8v/qsx&#10;MUmX1zf19Q29kpxTlWhmXMCYPihwLH+0PF44LuTqYr843ceUeYhmBuSh1ueYhLHvfMfSOZBKkcVl&#10;PVSb84X6xLbwTmerJuxnpckh4jfNKLupdhbZSdBWdY/FldKFKjNEG2sX0LoQ+yvoUpthquzrc4FL&#10;dZkIPi1AZzzgn6amcaaqp/pZ9aQ1y36A7rzH+SVp6Yo/lx8kb/WP5wJ/+o233wEAAP//AwBQSwME&#10;FAAGAAgAAAAhAE/dNx7fAAAACwEAAA8AAABkcnMvZG93bnJldi54bWxMj0FLw0AQhe+C/2EZwZvd&#10;JNaqMZuiQhCkl9b20Ns2GbOhu7Mhu03jv3cEQW8z8x5vvlcsJ2fFiEPoPClIZwkIpNo3HbUKth/V&#10;zQOIEDU12npCBV8YYFleXhQ6b/yZ1jhuYis4hEKuFZgY+1zKUBt0Osx8j8Tapx+cjrwOrWwGfeZw&#10;Z2WWJAvpdEf8wegeXw3Wx83JKajw7dgtLO7X0741bryrVu8vO6Wur6bnJxARp/hnhh98RoeSmQ7+&#10;RE0QVkGW3s/ZysJtyh3YkT3OeTj8XmRZyP8dym8AAAD//wMAUEsBAi0AFAAGAAgAAAAhALaDOJL+&#10;AAAA4QEAABMAAAAAAAAAAAAAAAAAAAAAAFtDb250ZW50X1R5cGVzXS54bWxQSwECLQAUAAYACAAA&#10;ACEAOP0h/9YAAACUAQAACwAAAAAAAAAAAAAAAAAvAQAAX3JlbHMvLnJlbHNQSwECLQAUAAYACAAA&#10;ACEAJ1xpr90BAAAOBAAADgAAAAAAAAAAAAAAAAAuAgAAZHJzL2Uyb0RvYy54bWxQSwECLQAUAAYA&#10;CAAAACEAT903Ht8AAAALAQAADwAAAAAAAAAAAAAAAAA3BAAAZHJzL2Rvd25yZXYueG1sUEsFBgAA&#10;AAAEAAQA8wAAAEMFA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3152" behindDoc="0" locked="0" layoutInCell="1" allowOverlap="1" wp14:anchorId="641C81FD" wp14:editId="34B3BE46">
                <wp:simplePos x="0" y="0"/>
                <wp:positionH relativeFrom="column">
                  <wp:posOffset>3221355</wp:posOffset>
                </wp:positionH>
                <wp:positionV relativeFrom="paragraph">
                  <wp:posOffset>832485</wp:posOffset>
                </wp:positionV>
                <wp:extent cx="1307465" cy="5080"/>
                <wp:effectExtent l="0" t="133350" r="0" b="1282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7465" cy="50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36FE2" id="Straight Arrow Connector 10" o:spid="_x0000_s1026" type="#_x0000_t32" style="position:absolute;margin-left:253.65pt;margin-top:65.55pt;width:102.95pt;height:.4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iA7QEAACYEAAAOAAAAZHJzL2Uyb0RvYy54bWysU02P0zAQvSPxHyzfadJCd6uo6Qp1gcsK&#10;Ksru3evYjbX+0tg0yb9n7KRZvoQQ4mLFnnlv3puZbG96o8lZQFDO1nS5KCkRlrtG2VNN77+8f7Wh&#10;JERmG6adFTUdRKA3u5cvtp2vxMq1TjcCCJLYUHW+pm2MviqKwFthWFg4LywGpQPDIl7hVDTAOmQ3&#10;uliV5VXROWg8OC5CwNfbMUh3mV9KweMnKYOIRNcUtcV8Qj4f01nstqw6AfOt4pMM9g8qDFMWi85U&#10;tywy8hXUL1RGcXDBybjgzhROSsVF9oBuluVPbo4t8yJ7weYEP7cp/D9a/vF8AKIanB22xzKDMzpG&#10;YOrURvIWwHVk76zFPjogmIL96nyoELa3B0iOeW+P/s7xp4Cx4odgugQ/pvUSDJFa+QcslVuF5kmf&#10;JzHMkxB9JBwfl6/L6zdXa0o4xtblJhcuWJVYUlEPIX4QzpD0UdMwKZ6ljhXY+S7EpOoZkMDakq6m&#10;q836ep2FRKb0O9uQOHh0z5Lp5BNR2k6WRhfZTxy0GFk+C4mdS2ozTd5ZsddAzgy3rXlaziyYmSBS&#10;aT2Dyj+DptwEE3mP/xY4Z+eKzsYZaJR18Luqsb9IlWP+xfXoNdl+dM1wgMuEcRlzf6YfJ2379/cM&#10;f/69d98AAAD//wMAUEsDBBQABgAIAAAAIQBiIkkO3wAAAAsBAAAPAAAAZHJzL2Rvd25yZXYueG1s&#10;TI/BTsMwDIbvSLxDZCRuLG0j2FqaTggJCXEAMTjsmCWmrdo4oUm38vYELnC0/0+/P9fbxY7siFPo&#10;HUnIVxkwJO1MT62E97eHqw2wEBUZNTpCCV8YYNucn9WqMu5Er3jcxZalEgqVktDF6CvOg+7QqrBy&#10;HillH26yKqZxarmZ1CmV25EXWXbDreopXeiUx/sO9bCbrQSh94MvdS+KEv2zeJyHl6fPQcrLi+Xu&#10;FljEJf7B8KOf1KFJTgc3kwlslHCdrUVCUyDyHFgi1rkogB1+NyXwpub/f2i+AQAA//8DAFBLAQIt&#10;ABQABgAIAAAAIQC2gziS/gAAAOEBAAATAAAAAAAAAAAAAAAAAAAAAABbQ29udGVudF9UeXBlc10u&#10;eG1sUEsBAi0AFAAGAAgAAAAhADj9If/WAAAAlAEAAAsAAAAAAAAAAAAAAAAALwEAAF9yZWxzLy5y&#10;ZWxzUEsBAi0AFAAGAAgAAAAhAO0PiIDtAQAAJgQAAA4AAAAAAAAAAAAAAAAALgIAAGRycy9lMm9E&#10;b2MueG1sUEsBAi0AFAAGAAgAAAAhAGIiSQ7fAAAACwEAAA8AAAAAAAAAAAAAAAAARwQAAGRycy9k&#10;b3ducmV2LnhtbFBLBQYAAAAABAAEAPMAAABTBQAAAAA=&#10;" strokecolor="black [3040]" strokeweight="2.25pt">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4176" behindDoc="0" locked="0" layoutInCell="1" allowOverlap="1" wp14:anchorId="6E974477" wp14:editId="3C2A7C8C">
                <wp:simplePos x="0" y="0"/>
                <wp:positionH relativeFrom="column">
                  <wp:posOffset>-69850</wp:posOffset>
                </wp:positionH>
                <wp:positionV relativeFrom="paragraph">
                  <wp:posOffset>40005</wp:posOffset>
                </wp:positionV>
                <wp:extent cx="3270250" cy="301625"/>
                <wp:effectExtent l="0" t="0" r="635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025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1C4D8"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Structural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74477" id="Text Box 1" o:spid="_x0000_s1029" type="#_x0000_t202" style="position:absolute;margin-left:-5.5pt;margin-top:3.15pt;width:257.5pt;height:2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KjkwIAAKoFAAAOAAAAZHJzL2Uyb0RvYy54bWysVEtPGzEQvlfqf7B8L5sH0DZig1IQVaUI&#10;UKHi7HhtYmF7XNvJbvrrO7Z3Q0q5UPWya3u+eX8zZ+ed0WQrfFBgazo+GlEiLIdG2cea/ri/+vCJ&#10;khCZbZgGK2q6E4Gez9+/O2vdTExgDboRnqARG2atq+k6RjerqsDXwrBwBE5YFErwhkW8+seq8axF&#10;60ZXk9HotGrBN84DFyHg62UR0nm2L6Xg8UbKICLRNcXYYv76/F2lbzU/Y7NHz9xa8T4M9g9RGKYs&#10;Ot2bumSRkY1Xf5kyinsIIOMRB1OBlIqLnANmMx69yOZuzZzIuWBxgtuXKfw/s/x6e+uJarB3lFhm&#10;sEX3oovkC3RknKrTujBD0J1DWOzwOSFTpsEtgT8FhFQHmKIQEJ0wnfQm/TFPgorYgN2+6MkLx8fp&#10;5ONocoIijrLpaHw6OUl+q2dt50P8KsCQdKipx6bmCNh2GWKBDpAcGGjVXCmt8yURSVxoT7YMKaBj&#10;TgqNh0OUtqSt6ekUw0hKFpJ6saxtehGZSr27lG7JMJ/iTouE0fa7kFjKnOgrvhnnwu79Z3RCSXT1&#10;FsUe/xzVW5RLHqiRPYONe2WjLPjS2D9L1jwNJZMF3zc8lLxTCWK36jKHpgNjVtDskDAeysAFx68U&#10;Nm/JQrxlHicM+41bI97gR2rA4kN/omQN/tdr7wmPxEcpJS1ObE3Dzw3zghL9zeJIfB4fH6cRz5fj&#10;k48TvPhDyepQYjfmApARSHuMLh8TPurhKD2YB1wui+QVRcxy9F3TOBwvYtkjuJy4WCwyCIfasbi0&#10;d44Pc5Koed89MO96/kZk/jUMs81mL2hcsKk/FhabCFJljqc6l6r29ceFkKekX15p4xzeM+p5xc5/&#10;AwAA//8DAFBLAwQUAAYACAAAACEA9ay+Dt4AAAAIAQAADwAAAGRycy9kb3ducmV2LnhtbEyPwW7C&#10;MBBE75X4B2uRekHgpLQIpXEQQkWCAwfSXriZeEki4nVkG0j/vttTe9vRjGbf5KvBduKOPrSOFKSz&#10;BARS5UxLtYKvz+10CSJETUZ3jlDBNwZYFaOnXGfGPeiI9zLWgksoZFpBE2OfSRmqBq0OM9cjsXdx&#10;3urI0tfSeP3gctvJlyRZSKtb4g+N7nHTYHUtb1bBIZx2k5PfbSdlMHKPePjYp1Gp5/GwfgcRcYh/&#10;YfjFZ3QomOnsbmSC6BRM05S3RAWLOQj235JX1mc+5kuQRS7/Dyh+AAAA//8DAFBLAQItABQABgAI&#10;AAAAIQC2gziS/gAAAOEBAAATAAAAAAAAAAAAAAAAAAAAAABbQ29udGVudF9UeXBlc10ueG1sUEsB&#10;Ai0AFAAGAAgAAAAhADj9If/WAAAAlAEAAAsAAAAAAAAAAAAAAAAALwEAAF9yZWxzLy5yZWxzUEsB&#10;Ai0AFAAGAAgAAAAhAGccoqOTAgAAqgUAAA4AAAAAAAAAAAAAAAAALgIAAGRycy9lMm9Eb2MueG1s&#10;UEsBAi0AFAAGAAgAAAAhAPWsvg7eAAAACAEAAA8AAAAAAAAAAAAAAAAA7QQAAGRycy9kb3ducmV2&#10;LnhtbFBLBQYAAAAABAAEAPMAAAD4BQAAAAA=&#10;" fillcolor="white [3201]" stroked="f" strokeweight=".5pt">
                <v:path arrowok="t"/>
                <v:textbox>
                  <w:txbxContent>
                    <w:p w14:paraId="4C81C4D8"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Structural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5200" behindDoc="0" locked="0" layoutInCell="1" allowOverlap="1" wp14:anchorId="44F8CF51" wp14:editId="183622B5">
                <wp:simplePos x="0" y="0"/>
                <wp:positionH relativeFrom="column">
                  <wp:posOffset>125730</wp:posOffset>
                </wp:positionH>
                <wp:positionV relativeFrom="paragraph">
                  <wp:posOffset>2418715</wp:posOffset>
                </wp:positionV>
                <wp:extent cx="1250315" cy="724535"/>
                <wp:effectExtent l="0" t="0" r="26035" b="184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63646" w14:textId="77777777" w:rsidR="00E675B9" w:rsidRDefault="00E675B9" w:rsidP="00D46700">
                            <w:pPr>
                              <w:jc w:val="center"/>
                              <w:rPr>
                                <w:rFonts w:ascii="Times New Roman" w:hAnsi="Times New Roman" w:cs="Times New Roman"/>
                              </w:rPr>
                            </w:pPr>
                            <w:r w:rsidRPr="006879E7">
                              <w:rPr>
                                <w:rFonts w:ascii="Times New Roman" w:hAnsi="Times New Roman" w:cs="Times New Roman"/>
                                <w:szCs w:val="18"/>
                              </w:rPr>
                              <w:t>Self-reliant</w:t>
                            </w:r>
                            <w:r w:rsidRPr="006879E7">
                              <w:rPr>
                                <w:rFonts w:ascii="Times New Roman" w:hAnsi="Times New Roman" w:cs="Times New Roman"/>
                                <w:sz w:val="28"/>
                              </w:rPr>
                              <w:t xml:space="preserve"> </w:t>
                            </w:r>
                            <w:r>
                              <w:rPr>
                                <w:rFonts w:ascii="Times New Roman" w:hAnsi="Times New Roman" w:cs="Times New Roman"/>
                              </w:rPr>
                              <w:t>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8CF51" id="Text Box 23" o:spid="_x0000_s1030" type="#_x0000_t202" style="position:absolute;margin-left:9.9pt;margin-top:190.45pt;width:98.45pt;height:57.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voAIAANQFAAAOAAAAZHJzL2Uyb0RvYy54bWysVEtPGzEQvlfqf7B8L5sntBEblIKoKkWA&#10;ChVnx2sTC6/HtZ3spr+esb0bwuNC1cuu7fnm9c3j9KytNdkK5xWYkg6PBpQIw6FS5qGkv+8uv3yl&#10;xAdmKqbBiJLuhKdn88+fThs7EyNYg66EI2jE+FljS7oOwc6KwvO1qJk/AisMCiW4mgW8uoeicqxB&#10;67UuRoPBcdGAq6wDLrzH14sspPNkX0rBw7WUXgSiS4qxhfR16buK32J+ymYPjtm14l0Y7B+iqJky&#10;6HRv6oIFRjZOvTFVK+7AgwxHHOoCpFRcpBwwm+HgVTa3a2ZFygXJ8XZPk/9/ZvnV9sYRVZV0NKbE&#10;sBprdCfaQL5DS/AJ+WmsnyHs1iIwtPiOdU65ersE/ugRUhxgsoJHdOSjla6Of8yUoCKWYLenPbrh&#10;0dpoOhgPp5RwlJ2MJtPxNPotnrWt8+GHgJrEQ0kdljVFwLZLHzK0h0RnHrSqLpXW6RJbSZxrR7YM&#10;m0CHYWf8BUob0pT0eDwd5NQOLUTTe/2VZvzxrQUMVpvoTqSm68KKtGQm0instIgYbX4JiaQnQt6J&#10;kXEuzD7OhI4oiRl9RLHDP0f1EeWcB2okz2DCXrlWBlxm6SW11WNPrcz4rjF8zjtSENpVm7pt0nfW&#10;CqodNpaDPJre8kuFfC+ZDzfM4Sxiy+B+Cdf4kRqwSNCdKFmD+/vee8TjiKCUkgZnu6T+z4Y5QYn+&#10;aXB4vg0nk7gM0mUyPRnhxR1KVocSs6nPATtniJvM8nSM+KD7o3RQ3+MaWkSvKGKGo++Shv54HvLG&#10;wTXGxWKRQDj+loWlubW8n6fYZ3ftPXO26/OAE3IF/RZgs1ftnrGxPgYWmwBSpVmIPGdWO/5xdaRp&#10;6tZc3E2H94R6XsbzJwAAAP//AwBQSwMEFAAGAAgAAAAhAP7XQPriAAAACgEAAA8AAABkcnMvZG93&#10;bnJldi54bWxMj8FOwzAQRO9I/IO1SNyo00JLE+JUFQIJqcqhKYge3diOo8brKHbb8PddTnAczWjm&#10;Tb4aXcfOegitRwHTSQJMY+1Vi42Az937wxJYiBKV7DxqAT86wKq4vcllpvwFt/pcxYZRCYZMCrAx&#10;9hnnobbayTDxvUbyjB+cjCSHhqtBXqjcdXyWJAvuZIu0YGWvX62uj9XJCVDG7I5z+2G2m2+z/yrf&#10;yvW+KoW4vxvXL8CiHuNfGH7xCR0KYjr4E6rAOtIpkUcBj8skBUaB2XTxDOwg4CmdJ8CLnP+/UFwB&#10;AAD//wMAUEsBAi0AFAAGAAgAAAAhALaDOJL+AAAA4QEAABMAAAAAAAAAAAAAAAAAAAAAAFtDb250&#10;ZW50X1R5cGVzXS54bWxQSwECLQAUAAYACAAAACEAOP0h/9YAAACUAQAACwAAAAAAAAAAAAAAAAAv&#10;AQAAX3JlbHMvLnJlbHNQSwECLQAUAAYACAAAACEAYIf0L6ACAADUBQAADgAAAAAAAAAAAAAAAAAu&#10;AgAAZHJzL2Uyb0RvYy54bWxQSwECLQAUAAYACAAAACEA/tdA+uIAAAAKAQAADwAAAAAAAAAAAAAA&#10;AAD6BAAAZHJzL2Rvd25yZXYueG1sUEsFBgAAAAAEAAQA8wAAAAkGAAAAAA==&#10;" fillcolor="white [3201]" strokeweight=".5pt">
                <v:path arrowok="t"/>
                <v:textbox>
                  <w:txbxContent>
                    <w:p w14:paraId="4DA63646" w14:textId="77777777" w:rsidR="00E675B9" w:rsidRDefault="00E675B9" w:rsidP="00D46700">
                      <w:pPr>
                        <w:jc w:val="center"/>
                        <w:rPr>
                          <w:rFonts w:ascii="Times New Roman" w:hAnsi="Times New Roman" w:cs="Times New Roman"/>
                        </w:rPr>
                      </w:pPr>
                      <w:r w:rsidRPr="006879E7">
                        <w:rPr>
                          <w:rFonts w:ascii="Times New Roman" w:hAnsi="Times New Roman" w:cs="Times New Roman"/>
                          <w:szCs w:val="18"/>
                        </w:rPr>
                        <w:t>Self-reliant</w:t>
                      </w:r>
                      <w:r w:rsidRPr="006879E7">
                        <w:rPr>
                          <w:rFonts w:ascii="Times New Roman" w:hAnsi="Times New Roman" w:cs="Times New Roman"/>
                          <w:sz w:val="28"/>
                        </w:rPr>
                        <w:t xml:space="preserve"> </w:t>
                      </w:r>
                      <w:r>
                        <w:rPr>
                          <w:rFonts w:ascii="Times New Roman" w:hAnsi="Times New Roman" w:cs="Times New Roman"/>
                        </w:rPr>
                        <w:t>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6224" behindDoc="0" locked="0" layoutInCell="1" allowOverlap="1" wp14:anchorId="6FDE29C8" wp14:editId="38F9B4E2">
                <wp:simplePos x="0" y="0"/>
                <wp:positionH relativeFrom="column">
                  <wp:posOffset>1878965</wp:posOffset>
                </wp:positionH>
                <wp:positionV relativeFrom="paragraph">
                  <wp:posOffset>2404745</wp:posOffset>
                </wp:positionV>
                <wp:extent cx="1250315" cy="724535"/>
                <wp:effectExtent l="0" t="0" r="26035"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5373E" w14:textId="003FEE3A" w:rsidR="00E675B9" w:rsidRDefault="00E675B9" w:rsidP="00D46700">
                            <w:pPr>
                              <w:jc w:val="center"/>
                              <w:rPr>
                                <w:rFonts w:ascii="Times New Roman" w:hAnsi="Times New Roman" w:cs="Times New Roman"/>
                              </w:rPr>
                            </w:pPr>
                            <w:r>
                              <w:rPr>
                                <w:rFonts w:ascii="Times New Roman" w:hAnsi="Times New Roman" w:cs="Times New Roman"/>
                              </w:rPr>
                              <w:t>Weak Corporate and Network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E29C8" id="Text Box 26" o:spid="_x0000_s1031" type="#_x0000_t202" style="position:absolute;margin-left:147.95pt;margin-top:189.35pt;width:98.45pt;height:57.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xnwIAANQFAAAOAAAAZHJzL2Uyb0RvYy54bWysVEtvGyEQvlfqf0Dcm7UdO2ktryM3UapK&#10;VhI1qXLGLNgowFDA3nV/fQZ2/cjjkqqXXWC+eX3zmFw0RpON8EGBLWn/pEeJsBwqZZcl/f1w/eUr&#10;JSEyWzENVpR0KwK9mH7+NKndWAxgBboSnqARG8a1K+kqRjcuisBXwrBwAk5YFErwhkW8+mVReVaj&#10;daOLQa93VtTgK+eBixDw9aoV0mm2L6Xg8VbKICLRJcXYYv76/F2kbzGdsPHSM7dSvAuD/UMUhimL&#10;TvemrlhkZO3VG1NGcQ8BZDzhYAqQUnGRc8Bs+r1X2dyvmBM5FyQnuD1N4f+Z5TebO09UVdLBGSWW&#10;GazRg2gi+Q4NwSfkp3ZhjLB7h8DY4DvWOeca3Bz4U0BIcYRpFQKiEx+N9Cb9MVOCiliC7Z725IYn&#10;a4NR77Q/ooSj7HwwHJ2Okt/ioO18iD8EGJIOJfVY1hwB28xDbKE7SHIWQKvqWmmdL6mVxKX2ZMOw&#10;CXTsd8ZfoLQldUnPTke9NrVjC8n0Xn+hGX96awGD1Ta5E7npurASLS0T+RS3WiSMtr+ERNIzIe/E&#10;yDgXdh9nRieUxIw+otjhD1F9RLnNAzWyZ7Bxr2yUBd+y9JLa6mlHrWzxXWOENu9EQWwWTe62XOH0&#10;soBqi43loR3N4Pi1Qr7nLMQ75nEWsWVwv8Rb/EgNWCToTpSswP997z3hcURQSkmNs13S8GfNvKBE&#10;/7Q4PN/6w2FaBvkyHJ0P8OKPJYtjiV2bS8DO6eMmczwfEz7q3VF6MI+4hmbJK4qY5ei7pHF3vIzt&#10;xsE1xsVslkE4/o7Fub13fDdPqc8emkfmXdfnESfkBnZbgI1ftXuLTfWxMFtHkCrPwoHVjn9cHXma&#10;ujWXdtPxPaMOy3j6DAAA//8DAFBLAwQUAAYACAAAACEA4XGfReEAAAALAQAADwAAAGRycy9kb3du&#10;cmV2LnhtbEyPUUvDMBDH3wW/QzjBN5danVtr0zFEQZA+rFPcY9ZcmrLmUppsq9/eCIK+3XE//vf7&#10;F6vJ9uyEo+8cCbidJcCQGqc6agW8b19ulsB8kKRk7wgFfKGHVXl5UchcuTNt8FSHlsUQ8rkUYEIY&#10;cs59Y9BKP3MDUrxpN1oZ4jq2XI3yHMNtz9MkeeBWdhQ/GDngk8HmUB+tAKX19jA3r3rz9ql3H9Vz&#10;td7VlRDXV9P6EVjAKfzB8KMf1aGMTnt3JOVZLyDN5llEBdwtlgtgkbjP0lhm/zvwsuD/O5TfAAAA&#10;//8DAFBLAQItABQABgAIAAAAIQC2gziS/gAAAOEBAAATAAAAAAAAAAAAAAAAAAAAAABbQ29udGVu&#10;dF9UeXBlc10ueG1sUEsBAi0AFAAGAAgAAAAhADj9If/WAAAAlAEAAAsAAAAAAAAAAAAAAAAALwEA&#10;AF9yZWxzLy5yZWxzUEsBAi0AFAAGAAgAAAAhAGZoj/GfAgAA1AUAAA4AAAAAAAAAAAAAAAAALgIA&#10;AGRycy9lMm9Eb2MueG1sUEsBAi0AFAAGAAgAAAAhAOFxn0XhAAAACwEAAA8AAAAAAAAAAAAAAAAA&#10;+QQAAGRycy9kb3ducmV2LnhtbFBLBQYAAAAABAAEAPMAAAAHBgAAAAA=&#10;" fillcolor="white [3201]" strokeweight=".5pt">
                <v:path arrowok="t"/>
                <v:textbox>
                  <w:txbxContent>
                    <w:p w14:paraId="6275373E" w14:textId="003FEE3A" w:rsidR="00E675B9" w:rsidRDefault="00E675B9" w:rsidP="00D46700">
                      <w:pPr>
                        <w:jc w:val="center"/>
                        <w:rPr>
                          <w:rFonts w:ascii="Times New Roman" w:hAnsi="Times New Roman" w:cs="Times New Roman"/>
                        </w:rPr>
                      </w:pPr>
                      <w:r>
                        <w:rPr>
                          <w:rFonts w:ascii="Times New Roman" w:hAnsi="Times New Roman" w:cs="Times New Roman"/>
                        </w:rPr>
                        <w:t>Weak Corporate and Network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4808983A" wp14:editId="0CC4CC6E">
                <wp:simplePos x="0" y="0"/>
                <wp:positionH relativeFrom="column">
                  <wp:posOffset>4533900</wp:posOffset>
                </wp:positionH>
                <wp:positionV relativeFrom="paragraph">
                  <wp:posOffset>2417445</wp:posOffset>
                </wp:positionV>
                <wp:extent cx="1250315" cy="724535"/>
                <wp:effectExtent l="0" t="0" r="26035"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E9AD1" w14:textId="77777777" w:rsidR="00E675B9" w:rsidRDefault="00E675B9" w:rsidP="00D46700">
                            <w:pPr>
                              <w:jc w:val="center"/>
                              <w:rPr>
                                <w:rFonts w:ascii="Times New Roman" w:hAnsi="Times New Roman" w:cs="Times New Roman"/>
                              </w:rPr>
                            </w:pPr>
                            <w:r>
                              <w:rPr>
                                <w:rFonts w:ascii="Times New Roman" w:hAnsi="Times New Roman" w:cs="Times New Roman"/>
                              </w:rPr>
                              <w:t>Diversification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8983A" id="Text Box 24" o:spid="_x0000_s1032" type="#_x0000_t202" style="position:absolute;margin-left:357pt;margin-top:190.35pt;width:98.45pt;height:57.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lRoQIAANQFAAAOAAAAZHJzL2Uyb0RvYy54bWysVEtPGzEQvlfqf7B8L5uEBNqIDUpBVJUi&#10;QA0VZ8drEwuvx7Wd7Ka/nrG9G8LjQtXLru355vXN4+y8rTXZCucVmJIOjwaUCMOhUuahpL/vrr58&#10;pcQHZiqmwYiS7oSn57PPn84aOxUjWIOuhCNoxPhpY0u6DsFOi8LztaiZPwIrDAoluJoFvLqHonKs&#10;Qeu1LkaDwUnRgKusAy68x9fLLKSzZF9KwcONlF4EokuKsYX0dem7it9idsamD47ZteJdGOwfoqiZ&#10;Muh0b+qSBUY2Tr0xVSvuwIMMRxzqAqRUXKQcMJvh4FU2yzWzIuWC5Hi7p8n/P7P8envriKpKOhpT&#10;YliNNboTbSDfoSX4hPw01k8RtrQIDC2+Y51Trt4ugD96hBQHmKzgER35aKWr4x8zJaiIJdjtaY9u&#10;eLQ2mgyOhxNKOMpOR+PJ8ST6LZ61rfPhh4CaxENJHZY1RcC2Cx8ytIdEZx60qq6U1ukSW0lcaEe2&#10;DJtAh2Fn/AVKG9KU9OR4MsipHVqIpvf6K83441sLGKw20Z1ITdeFFWnJTKRT2GkRMdr8EhJJT4S8&#10;EyPjXJh9nAkdURIz+ohih3+O6iPKOQ/USJ7BhL1yrQy4zNJLaqvHnlqZ8V1j+Jx3pCC0qzZ120nf&#10;WSuodthYDvJoesuvFPK9YD7cMoeziC2D+yXc4EdqwCJBd6JkDe7ve+8RjyOCUkoanO2S+j8b5gQl&#10;+qfB4fk2HI/jMkiX8eR0hBd3KFkdSsymvgDsnCFuMsvTMeKD7o/SQX2Pa2gevaKIGY6+Sxr640XI&#10;GwfXGBfzeQLh+FsWFmZpeT9Psc/u2nvmbNfnASfkGvotwKav2j1jY30MzDcBpEqzEHnOrHb84+pI&#10;09StubibDu8J9byMZ08AAAD//wMAUEsDBBQABgAIAAAAIQCvkAhX4wAAAAsBAAAPAAAAZHJzL2Rv&#10;d25yZXYueG1sTI/BS8MwGMXvgv9D+ARvLqlW19amY4iCID2sU9wxa5KmrPlSmmyr/73ZSY+P93jv&#10;98rVbAdyUpPvHXJIFgyIwtbJHjsOn9u3uwyIDwKlGBwqDj/Kw6q6vipFId0ZN+rUhI7EEvSF4GBC&#10;GAtKfWuUFX7hRoXR026yIkQ5dVRO4hzL7UDvGXuiVvQYF4wY1YtR7aE5Wg5S6+3h0bzrzce33n3V&#10;r/V619Sc397M62cgQc3hLwwX/IgOVWTauyNKTwYOyySNXwKHh4wtgcREnrAcyJ5DmqcZ0Kqk/z9U&#10;vwAAAP//AwBQSwECLQAUAAYACAAAACEAtoM4kv4AAADhAQAAEwAAAAAAAAAAAAAAAAAAAAAAW0Nv&#10;bnRlbnRfVHlwZXNdLnhtbFBLAQItABQABgAIAAAAIQA4/SH/1gAAAJQBAAALAAAAAAAAAAAAAAAA&#10;AC8BAABfcmVscy8ucmVsc1BLAQItABQABgAIAAAAIQA8YJlRoQIAANQFAAAOAAAAAAAAAAAAAAAA&#10;AC4CAABkcnMvZTJvRG9jLnhtbFBLAQItABQABgAIAAAAIQCvkAhX4wAAAAsBAAAPAAAAAAAAAAAA&#10;AAAAAPsEAABkcnMvZG93bnJldi54bWxQSwUGAAAAAAQABADzAAAACwYAAAAA&#10;" fillcolor="white [3201]" strokeweight=".5pt">
                <v:path arrowok="t"/>
                <v:textbox>
                  <w:txbxContent>
                    <w:p w14:paraId="1FBE9AD1" w14:textId="77777777" w:rsidR="00E675B9" w:rsidRDefault="00E675B9" w:rsidP="00D46700">
                      <w:pPr>
                        <w:jc w:val="center"/>
                        <w:rPr>
                          <w:rFonts w:ascii="Times New Roman" w:hAnsi="Times New Roman" w:cs="Times New Roman"/>
                        </w:rPr>
                      </w:pPr>
                      <w:r>
                        <w:rPr>
                          <w:rFonts w:ascii="Times New Roman" w:hAnsi="Times New Roman" w:cs="Times New Roman"/>
                        </w:rPr>
                        <w:t>Diversification Strategy</w:t>
                      </w:r>
                    </w:p>
                  </w:txbxContent>
                </v:textbox>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38272" behindDoc="0" locked="0" layoutInCell="1" allowOverlap="1" wp14:anchorId="74E345E4" wp14:editId="4DFD22EE">
                <wp:simplePos x="0" y="0"/>
                <wp:positionH relativeFrom="column">
                  <wp:posOffset>1371600</wp:posOffset>
                </wp:positionH>
                <wp:positionV relativeFrom="paragraph">
                  <wp:posOffset>2744470</wp:posOffset>
                </wp:positionV>
                <wp:extent cx="508635" cy="0"/>
                <wp:effectExtent l="0" t="76200" r="24765"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6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EDABC" id="Straight Arrow Connector 28" o:spid="_x0000_s1026" type="#_x0000_t32" style="position:absolute;margin-left:108pt;margin-top:216.1pt;width:40.05pt;height:0;flip:y;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bz4gEAABgEAAAOAAAAZHJzL2Uyb0RvYy54bWysU01v2zAMvQ/YfxB0X+xkaFEYcYoh3XYp&#10;tmDpdldlKRYqiQKlxc6/HyUn7j6BYdhFsES+x/dIen07OsuOCqMB3/LlouZMeQmd8YeWf3549+qG&#10;s5iE74QFr1p+UpHfbl6+WA+hUSvowXYKGZH42Ayh5X1KoamqKHvlRFxAUJ6CGtCJRFc8VB2Kgdid&#10;rVZ1fV0NgF1AkCpGer2bgnxT+LVWMn3UOqrEbMtJWyonlvMxn9VmLZoDitAbeZYh/kGFE8ZT0Znq&#10;TiTBvqL5hcoZiRBBp4UEV4HWRqrigdws65/c7HsRVPFCzYlhblP8f7Tyw3GHzHQtX9GkvHA0o31C&#10;YQ59Ym8QYWBb8J76CMgohfo1hNgQbOt3mB3L0e/DPcinSLHqh2C+xDCljRod09aEL7QmpVVkno1l&#10;Eqd5EmpMTNLjVX1z/fqKM3kJVaLJDLlgwJjeK3Asf7Q8ntXOMid2cbyPKSt6BmSw9flMwti3vmPp&#10;FMivyDazM8rN8WJi0l0cpJNVE/aT0tQr0jfVKFuqthbZUdB+dU/LmYUyM0Qba2dQXWz/EXTOzTBV&#10;NvdvgXN2qQg+zUBnPODvqqbxIlVP+RfXk9ds+xG60w4vM6X1K/05/yp5v7+/F/jzD735BgAA//8D&#10;AFBLAwQUAAYACAAAACEAJcDQ298AAAALAQAADwAAAGRycy9kb3ducmV2LnhtbEyPQUvDQBCF74L/&#10;YRnBm91kK8HGbIoUPChE2uqhx0l2mgSzsyG7beO/dwVBj2/e4833ivVsB3GmyfeONaSLBARx40zP&#10;rYaP9+e7BxA+IBscHJOGL/KwLq+vCsyNu/COzvvQiljCPkcNXQhjLqVvOrLoF24kjt7RTRZDlFMr&#10;zYSXWG4HqZIkkxZ7jh86HGnTUfO5P1kNVfa2qXfH9oB+++K2r6aah2Wl9e3N/PQIItAc/sLwgx/R&#10;oYxMtTux8WLQoNIsbgka7pdKgYgJtcpSEPXvRZaF/L+h/AYAAP//AwBQSwECLQAUAAYACAAAACEA&#10;toM4kv4AAADhAQAAEwAAAAAAAAAAAAAAAAAAAAAAW0NvbnRlbnRfVHlwZXNdLnhtbFBLAQItABQA&#10;BgAIAAAAIQA4/SH/1gAAAJQBAAALAAAAAAAAAAAAAAAAAC8BAABfcmVscy8ucmVsc1BLAQItABQA&#10;BgAIAAAAIQCQTDbz4gEAABgEAAAOAAAAAAAAAAAAAAAAAC4CAABkcnMvZTJvRG9jLnhtbFBLAQIt&#10;ABQABgAIAAAAIQAlwNDb3wAAAAsBAAAPAAAAAAAAAAAAAAAAADwEAABkcnMvZG93bnJldi54bWxQ&#10;SwUGAAAAAAQABADzAAAASAU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39296" behindDoc="0" locked="0" layoutInCell="1" allowOverlap="1" wp14:anchorId="0331DBE8" wp14:editId="2ACE05C9">
                <wp:simplePos x="0" y="0"/>
                <wp:positionH relativeFrom="column">
                  <wp:posOffset>57150</wp:posOffset>
                </wp:positionH>
                <wp:positionV relativeFrom="paragraph">
                  <wp:posOffset>2352675</wp:posOffset>
                </wp:positionV>
                <wp:extent cx="3157220" cy="845185"/>
                <wp:effectExtent l="0" t="0" r="2413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64237" id="Rectangle 25" o:spid="_x0000_s1026" style="position:absolute;margin-left:4.5pt;margin-top:185.25pt;width:248.6pt;height:66.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PQpAIAAKgFAAAOAAAAZHJzL2Uyb0RvYy54bWysVMFu2zAMvQ/YPwi6r46zZO2MOkXQosOA&#10;oCvaDj2zshQbk0VNUuJkXz9KttO0K3YY5oNgiuQj+UTy/GLXaraVzjdoSp6fTDiTRmDVmHXJvz9c&#10;fzjjzAcwFWg0suR76fnF4v27884Wcoo16ko6RiDGF50teR2CLbLMi1q24E/QSkNKha6FQKJbZ5WD&#10;jtBbnU0nk09Zh66yDoX0nm6veiVfJHylpAjflPIyMF1yyi2k06XzKZ7Z4hyKtQNbN2JIA/4hixYa&#10;Q0EPUFcQgG1c8wdU2wiHHlU4EdhmqFQjZKqBqsknr6q5r8HKVAuR4+2BJv//YMXN9taxpir5dM6Z&#10;gZbe6I5YA7PWktEdEdRZX5Ddvb11sURvVyh+eFJkLzRR8IPNTrk22lKBbJfY3h/YlrvABF1+zOen&#10;0yk9iiDd2Wyen6VoGRSjt3U+fJHYsvhTckd5JZJhu/IhxodiNInBDF43WqcX1YZ1McLpPDl41E0V&#10;lSn/2FvyUju2BeqKsMtjkYR1ZEWSNkOBfU2purDXMkJocycVsUZVTPsALzFBCGlC3qtqqGQfaj6h&#10;bww2eqTQCTAiK0rygD0AjJY9yIjd5zzYR1eZ2v3gPPlbYr3zwSNFRhMOzm1j0L0FoKmqIXJvP5LU&#10;UxNZesJqTz3lsB82b8V1Q++3Ah9uwdF00ZPTxgjf6FAa6Z1w+OOsRvfrrftoT01PWs46mtaS+58b&#10;cJIz/dXQOHzOZ7M43kmYUV+R4I41T8cas2kvkZ4+p91kRfqN9kGPv8ph+0iLZRmjkgqMoNglF8GN&#10;wmXotwitJiGXy2RGI20hrMy9FRE8shr782H3CM4OTRyo/W9wnGwoXvVybxs9DS43AVWTGv2Z14Fv&#10;WgepcYbVFffNsZysnhfs4jcAAAD//wMAUEsDBBQABgAIAAAAIQCVrY5U3wAAAAkBAAAPAAAAZHJz&#10;L2Rvd25yZXYueG1sTI/BbsIwEETvlfgHa5F6qcAGmhTSOKii6gcEkFBvJt4mUeJ1FDsk/fuaU7nN&#10;alYzb9L9ZFp2w97VliSslgIYUmF1TaWE8+lrsQXmvCKtWkso4Rcd7LPZU6oSbUfK8Xb0JQsh5BIl&#10;ofK+Szh3RYVGuaXtkIL3Y3ujfDj7kutejSHctHwtRMyNqik0VKrDQ4VFcxyMhM/zKrdN9D3mjbuM&#10;r9a9XA7FIOXzfPp4B+Zx8v/PcMcP6JAFpqsdSDvWStiFJV7C5k1EwIIfiXgN7HoXmxh4lvLHBdkf&#10;AAAA//8DAFBLAQItABQABgAIAAAAIQC2gziS/gAAAOEBAAATAAAAAAAAAAAAAAAAAAAAAABbQ29u&#10;dGVudF9UeXBlc10ueG1sUEsBAi0AFAAGAAgAAAAhADj9If/WAAAAlAEAAAsAAAAAAAAAAAAAAAAA&#10;LwEAAF9yZWxzLy5yZWxzUEsBAi0AFAAGAAgAAAAhAIZVg9CkAgAAqAUAAA4AAAAAAAAAAAAAAAAA&#10;LgIAAGRycy9lMm9Eb2MueG1sUEsBAi0AFAAGAAgAAAAhAJWtjlTfAAAACQEAAA8AAAAAAAAAAAAA&#10;AAAA/gQAAGRycy9kb3ducmV2LnhtbFBLBQYAAAAABAAEAPMAAAAKBg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40320" behindDoc="0" locked="0" layoutInCell="1" allowOverlap="1" wp14:anchorId="3CC0B3D5" wp14:editId="47BFCB9E">
                <wp:simplePos x="0" y="0"/>
                <wp:positionH relativeFrom="column">
                  <wp:posOffset>3221355</wp:posOffset>
                </wp:positionH>
                <wp:positionV relativeFrom="paragraph">
                  <wp:posOffset>2765425</wp:posOffset>
                </wp:positionV>
                <wp:extent cx="1318260" cy="0"/>
                <wp:effectExtent l="0" t="133350" r="0" b="133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41C38" id="Straight Arrow Connector 27" o:spid="_x0000_s1026" type="#_x0000_t32" style="position:absolute;margin-left:253.65pt;margin-top:217.75pt;width:103.8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l4wEAABkEAAAOAAAAZHJzL2Uyb0RvYy54bWysU8tu2zAQvBfoPxC815JcJDEEy0HhtL0E&#10;rVG3H8BQpEWELyxZS/r7LilLSR8IiqIXQuTuDGeGq+3tYDQ5CwjK2YZWq5ISYblrlT019NvXD282&#10;lITIbMu0s6Khowj0dvf61bb3tVi7zulWAEESG+reN7SL0ddFEXgnDAsr54XFonRgWMQtnIoWWI/s&#10;RhfrsrwuegetB8dFCHh6NxXpLvNLKXj8LGUQkeiGoraYV8jrQ1qL3ZbVJ2C+U/wig/2DCsOUxUsX&#10;qjsWGfkO6jcqozi44GRccWcKJ6XiIntAN1X5i5tjx7zIXjCc4JeYwv+j5Z/OByCqbej6hhLLDL7R&#10;MQJTpy6SdwCuJ3tnLebogGAL5tX7UCNsbw+QHPPBHv29448Ba8VPxbQJfmobJJjUjpbJkPMfl/zF&#10;EAnHw+pttVlf4zPxuVawegZ6CPGjcIakj4aGi8hFXZXzZ+f7EJMQVs+AdKu2pEeLm6ubq9wWmdLv&#10;bUvi6NEwSz6TNURpe3ExCc8W4qjFxPJFSAwrSc00eUzFXgM5Mxyw9rFaWLAzQaTSegGVL4MuvQkm&#10;8uj+LXDpzjc6GxegUdbBn26NwyxVTv2z68lrsv3g2vEA86Pi/OV8Lv9KGvDn+wx/+qN3PwAAAP//&#10;AwBQSwMEFAAGAAgAAAAhANYiIAzdAAAACwEAAA8AAABkcnMvZG93bnJldi54bWxMj8tOxDAMRfdI&#10;/ENkJHZMOo9Oh9J0xEMsWVAQa09j0orEqZp0pvD1BAkJlraPrs+t9rOz4khj6D0rWC4yEMSt1z0b&#10;Ba8vj1c7ECEia7SeScEnBdjX52cVltqf+JmOTTQihXAoUUEX41BKGdqOHIaFH4jT7d2PDmMaRyP1&#10;iKcU7qxcZdlWOuw5fehwoPuO2o9mcgpoFd8wbgsz3fHOPlF8MHnzpdTlxXx7AyLSHP9g+NFP6lAn&#10;p4OfWAdhFeRZsU6ogs06z0EkolhurkEcfjeyruT/DvU3AAAA//8DAFBLAQItABQABgAIAAAAIQC2&#10;gziS/gAAAOEBAAATAAAAAAAAAAAAAAAAAAAAAABbQ29udGVudF9UeXBlc10ueG1sUEsBAi0AFAAG&#10;AAgAAAAhADj9If/WAAAAlAEAAAsAAAAAAAAAAAAAAAAALwEAAF9yZWxzLy5yZWxzUEsBAi0AFAAG&#10;AAgAAAAhAByfL6XjAQAAGQQAAA4AAAAAAAAAAAAAAAAALgIAAGRycy9lMm9Eb2MueG1sUEsBAi0A&#10;FAAGAAgAAAAhANYiIAzdAAAACwEAAA8AAAAAAAAAAAAAAAAAPQQAAGRycy9kb3ducmV2LnhtbFBL&#10;BQYAAAAABAAEAPMAAABHBQAAAAA=&#10;" strokecolor="black [3040]" strokeweight="2.25pt">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41344" behindDoc="0" locked="0" layoutInCell="1" allowOverlap="1" wp14:anchorId="23F3530D" wp14:editId="48C5EDB8">
                <wp:simplePos x="0" y="0"/>
                <wp:positionH relativeFrom="column">
                  <wp:posOffset>-114300</wp:posOffset>
                </wp:positionH>
                <wp:positionV relativeFrom="paragraph">
                  <wp:posOffset>3909695</wp:posOffset>
                </wp:positionV>
                <wp:extent cx="2855595" cy="307975"/>
                <wp:effectExtent l="0" t="0" r="190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B61B6"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r>
                            <w:proofErr w:type="gramStart"/>
                            <w:r>
                              <w:rPr>
                                <w:rFonts w:ascii="Times New Roman" w:hAnsi="Times New Roman" w:cs="Times New Roman"/>
                                <w:sz w:val="16"/>
                              </w:rPr>
                              <w:t>represents</w:t>
                            </w:r>
                            <w:proofErr w:type="gramEnd"/>
                            <w:r>
                              <w:rPr>
                                <w:rFonts w:ascii="Times New Roman" w:hAnsi="Times New Roman" w:cs="Times New Roman"/>
                                <w:sz w:val="16"/>
                              </w:rPr>
                              <w:t xml:space="preserve"> proposed dominant link </w:t>
                            </w:r>
                          </w:p>
                          <w:p w14:paraId="0B603998" w14:textId="77777777" w:rsidR="00E675B9" w:rsidRDefault="00E675B9" w:rsidP="00D46700">
                            <w:pPr>
                              <w:spacing w:after="0"/>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530D" id="Text Box 29" o:spid="_x0000_s1033" type="#_x0000_t202" style="position:absolute;margin-left:-9pt;margin-top:307.85pt;width:224.85pt;height:2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ApmQIAAKwFAAAOAAAAZHJzL2Uyb0RvYy54bWysVMFu2zAMvQ/YPwi6r07SummCOEXWosOA&#10;oC3WDj0rspQYlUVNUmJnXz9KstO066XDLjYlPpIi+cjZZVsrshPWVaALOjwZUCI0h7LS64L+fLz5&#10;ckGJ80yXTIEWBd0LRy/nnz/NGjMVI9iAKoUl6ES7aWMKuvHeTLPM8Y2omTsBIzQqJdiaeTzadVZa&#10;1qD3WmWjweA8a8CWxgIXzuHtdVLSefQvpeD+TkonPFEFxbf5+LXxuwrfbD5j07VlZlPx7hnsH15R&#10;s0pj0IOra+YZ2drqL1d1xS04kP6EQ52BlBUXMQfMZjh4k83DhhkRc8HiOHMok/t/bvnt7t6Sqizo&#10;aEKJZjX26FG0nnyFluAV1qcxboqwB4NA3+I99jnm6swS+LNDSHaESQYO0aEerbR1+GOmBA2xBftD&#10;2UMYjpejizzPJzklHHWng/FknIe42Yu1sc5/E1CTIBTUYlvjC9hu6XyC9pAQzIGqyptKqXgIVBJX&#10;ypIdQxIoP+ycv0IpTZqCnp/mg+hYQzBPnpUObkQkUxcupJsyjJLfKxEwSv8QEosZE30nNuNc6EP8&#10;iA4oiaE+YtjhX171EeOUB1rEyKD9wbiuNNjU2NclK5/7ksmE7xruUt6hBL5dtZFF454xKyj3SBgL&#10;aeSc4TcVNm/JnL9nFmcMqYB7w9/hRyrA4kMnUbIB+/u9+4BH6qOWkgZntqDu15ZZQYn6rnEoJsOz&#10;szDk8XCWj0d4sMea1bFGb+srQEYMcUMZHsWA96oXpYX6CdfLIkRFFdMcYxfU9+KVT5sE1xMXi0UE&#10;4Vgb5pf6wfB+TgI1H9snZk3HX4/Mv4V+utn0DY0TNvRHw2LrQVaR46HOqapd/XElxCnp1lfYOcfn&#10;iHpZsvM/AAAA//8DAFBLAwQUAAYACAAAACEA5Bqt1uIAAAALAQAADwAAAGRycy9kb3ducmV2Lnht&#10;bEyPMW/CMBCF90r9D9ZV6oLAMaUBpXFQVRUJBoamXdhMfCRR43MUG0j/fa9T2e7uPb37Xr4eXScu&#10;OITWkwY1S0AgVd62VGv4+txMVyBCNGRN5wk1/GCAdXF/l5vM+it94KWMteAQCpnR0MTYZ1KGqkFn&#10;wsz3SKyd/OBM5HWopR3MlcNdJ+dJkkpnWuIPjenxrcHquzw7Dftw2E4Ow3YzKYOVO8T9+05FrR8f&#10;xtcXEBHH+G+GP3xGh4KZjv5MNohOw1StuEvUkKrnJQh2LJ4UD0e+pIs5yCKXtx2KXwAAAP//AwBQ&#10;SwECLQAUAAYACAAAACEAtoM4kv4AAADhAQAAEwAAAAAAAAAAAAAAAAAAAAAAW0NvbnRlbnRfVHlw&#10;ZXNdLnhtbFBLAQItABQABgAIAAAAIQA4/SH/1gAAAJQBAAALAAAAAAAAAAAAAAAAAC8BAABfcmVs&#10;cy8ucmVsc1BLAQItABQABgAIAAAAIQD0lGApmQIAAKwFAAAOAAAAAAAAAAAAAAAAAC4CAABkcnMv&#10;ZTJvRG9jLnhtbFBLAQItABQABgAIAAAAIQDkGq3W4gAAAAsBAAAPAAAAAAAAAAAAAAAAAPMEAABk&#10;cnMvZG93bnJldi54bWxQSwUGAAAAAAQABADzAAAAAgYAAAAA&#10;" fillcolor="white [3201]" stroked="f" strokeweight=".5pt">
                <v:path arrowok="t"/>
                <v:textbox>
                  <w:txbxContent>
                    <w:p w14:paraId="0F7B61B6"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t xml:space="preserve">represents proposed dominant link </w:t>
                      </w:r>
                    </w:p>
                    <w:p w14:paraId="0B603998" w14:textId="77777777" w:rsidR="00E675B9" w:rsidRDefault="00E675B9" w:rsidP="00D46700">
                      <w:pPr>
                        <w:spacing w:after="0"/>
                        <w:rPr>
                          <w:rFonts w:ascii="Times New Roman" w:hAnsi="Times New Roman" w:cs="Times New Roman"/>
                          <w:sz w:val="16"/>
                        </w:rPr>
                      </w:pPr>
                    </w:p>
                  </w:txbxContent>
                </v:textbox>
              </v:shap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42368" behindDoc="0" locked="0" layoutInCell="1" allowOverlap="1" wp14:anchorId="6C3D7712" wp14:editId="0D0DD578">
                <wp:simplePos x="0" y="0"/>
                <wp:positionH relativeFrom="column">
                  <wp:posOffset>109855</wp:posOffset>
                </wp:positionH>
                <wp:positionV relativeFrom="paragraph">
                  <wp:posOffset>4018280</wp:posOffset>
                </wp:positionV>
                <wp:extent cx="232410" cy="0"/>
                <wp:effectExtent l="0" t="19050" r="1524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B0472" id="Straight Connector 30"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5pt,316.4pt" to="26.95pt,3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yhzAEAAOUDAAAOAAAAZHJzL2Uyb0RvYy54bWysU8tu2zAQvBfoPxC817Kdpg0Eyzk4aC9B&#10;a9TpBzAUaREhucSSteS/75KylL4QFEUvhMjdmZ0Zrze3g7PspDAa8A1fLZacKS+hNf7Y8K8PH97c&#10;cBaT8K2w4FXDzyry2+3rV5s+1GoNHdhWISMSH+s+NLxLKdRVFWWnnIgLCMpTUQM6keiKx6pF0RO7&#10;s9V6uXxX9YBtQJAqRnq9G4t8W/i1VjJ91jqqxGzDSVsqJ5bzMZ/VdiPqI4rQGXmRIf5BhRPG09CZ&#10;6k4kwb6h+Y3KGYkQQaeFBFeB1kaq4oHcrJa/uDl0IqjihcKJYY4p/j9a+em0R2bahl9RPF44+o0O&#10;CYU5dontwHtKEJBRkZLqQ6wJsPN7zF7l4A/hHuRTpFr1UzFfYhjbBo0ut5NZNpTkz3PyakhM0uP6&#10;av12RQLkVKpEPeECxvRRgWP5o+HW+JyJqMXpPqY8WdRTS362nvVEeHP9/jprLrpGKUVUOls1tn1R&#10;mozT8FWhKyundhbZSdCytE+rAs+E1Jkh2lg7g5Yvgy69GabKGv4tcO4uE8GnGeiMB/zT1DRMUvXY&#10;P7kevWbbj9Ce9zjFQbtUYrvsfV7WH+8F/vzv3H4HAAD//wMAUEsDBBQABgAIAAAAIQBqe7Zh3QAA&#10;AAkBAAAPAAAAZHJzL2Rvd25yZXYueG1sTI/BTsMwEETvSPyDtUjcqE0DhYY4FUTiUKmXtkiImxMv&#10;SUS8Drbbhr9nkZDgOLNPszPFanKDOGKIvScN1zMFAqnxtqdWw8v++eoeREyGrBk8oYYvjLAqz88K&#10;k1t/oi0ed6kVHEIxNxq6lMZcyth06Eyc+RGJb+8+OJNYhlbaYE4c7gY5V2ohnemJP3RmxKrD5mN3&#10;cBpel5/raqMqVb2NN9l+09Rq/RS0vryYHh9AJJzSHww/9bk6lNyp9geyUQys7zImNSyyOU9g4DZb&#10;gqh/DVkW8v+C8hsAAP//AwBQSwECLQAUAAYACAAAACEAtoM4kv4AAADhAQAAEwAAAAAAAAAAAAAA&#10;AAAAAAAAW0NvbnRlbnRfVHlwZXNdLnhtbFBLAQItABQABgAIAAAAIQA4/SH/1gAAAJQBAAALAAAA&#10;AAAAAAAAAAAAAC8BAABfcmVscy8ucmVsc1BLAQItABQABgAIAAAAIQCNSfyhzAEAAOUDAAAOAAAA&#10;AAAAAAAAAAAAAC4CAABkcnMvZTJvRG9jLnhtbFBLAQItABQABgAIAAAAIQBqe7Zh3QAAAAkBAAAP&#10;AAAAAAAAAAAAAAAAACYEAABkcnMvZG93bnJldi54bWxQSwUGAAAAAAQABADzAAAAMAUAAAAA&#10;" strokecolor="black [3040]" strokeweight="2.25pt">
                <o:lock v:ext="edit" shapetype="f"/>
              </v:line>
            </w:pict>
          </mc:Fallback>
        </mc:AlternateContent>
      </w:r>
      <w:r w:rsidRPr="006879E7">
        <w:rPr>
          <w:rFonts w:ascii="Times New Roman" w:hAnsi="Times New Roman" w:cs="Times New Roman"/>
          <w:noProof/>
        </w:rPr>
        <mc:AlternateContent>
          <mc:Choice Requires="wps">
            <w:drawing>
              <wp:anchor distT="0" distB="0" distL="114300" distR="114300" simplePos="0" relativeHeight="251645440" behindDoc="0" locked="0" layoutInCell="1" allowOverlap="1" wp14:anchorId="66C30DAB" wp14:editId="63F05859">
                <wp:simplePos x="0" y="0"/>
                <wp:positionH relativeFrom="column">
                  <wp:posOffset>131445</wp:posOffset>
                </wp:positionH>
                <wp:positionV relativeFrom="paragraph">
                  <wp:posOffset>1428115</wp:posOffset>
                </wp:positionV>
                <wp:extent cx="1250315" cy="724535"/>
                <wp:effectExtent l="0" t="0" r="2603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62DD8" w14:textId="77777777" w:rsidR="00E675B9" w:rsidRDefault="00E675B9" w:rsidP="00D46700">
                            <w:pPr>
                              <w:jc w:val="center"/>
                              <w:rPr>
                                <w:rFonts w:ascii="Times New Roman" w:hAnsi="Times New Roman" w:cs="Times New Roman"/>
                              </w:rPr>
                            </w:pPr>
                            <w:r>
                              <w:rPr>
                                <w:rFonts w:ascii="Times New Roman" w:hAnsi="Times New Roman" w:cs="Times New Roman"/>
                              </w:rPr>
                              <w:t>Network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30DAB" id="Text Box 15" o:spid="_x0000_s1034" type="#_x0000_t202" style="position:absolute;margin-left:10.35pt;margin-top:112.45pt;width:98.45pt;height:5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nFoAIAANQFAAAOAAAAZHJzL2Uyb0RvYy54bWysVMlu2zAQvRfoPxC8N/KapELkwE2QooCR&#10;BHWKnGmKtIlQHJakLblf3yElOc5ySdGLRHLebG+Wi8um0mQnnFdgCjo8GVAiDIdSmXVBfz3cfDmn&#10;xAdmSqbBiILuhaeXs8+fLmqbixFsQJfCETRifF7bgm5CsHmWeb4RFfMnYIVBoQRXsYBXt85Kx2q0&#10;XulsNBicZjW40jrgwnt8vW6FdJbsSyl4uJPSi0B0QTG2kL4ufVfxm80uWL52zG4U78Jg/xBFxZRB&#10;pwdT1ywwsnXqjalKcQceZDjhUGUgpeIi5YDZDAevsllumBUpFyTH2wNN/v+Z5be7e0dUibWbUmJY&#10;hTV6EE0g36Ah+IT81NbnCFtaBIYG3xGbcvV2AfzJIyQ7wrQKHtGRj0a6Kv4xU4KKWIL9gfbohkdr&#10;o+lgHN1zlJ2NJtNx8ps9a1vnw3cBFYmHgjosa4qA7RY+RP8s7yHRmQetyhuldbrEVhJX2pEdwybQ&#10;YRiTQo0XKG1IXdDT8XTQpnZsIZo+6K80409vLaA9baI7kZquCyvS0jKRTmGvRcRo81NIJD0R8k6M&#10;jHNhDnEmdERJzOgjih3+OaqPKLd5oEbyDCYclCtlwLUsvaS2fOqplS2+awzf5h0pCM2qSd123nfW&#10;Cso9NpaDdjS95TcK+V4wH+6Zw1nElsH9Eu7wIzVgkaA7UbIB9+e994jHEUEpJTXOdkH97y1zghL9&#10;w+DwfB1OJnEZpMtkejbCizuWrI4lZltdAXbOEDeZ5ekY8UH3R+mgesQ1NI9eUcQMR98FDf3xKrQb&#10;B9cYF/N5AuH4WxYWZml5P0+xzx6aR+Zs1+cBJ+QW+i3A8lft3mJjfQzMtwGkSrMQeW5Z7fjH1ZEa&#10;vltzcTcd3xPqeRnP/gIAAP//AwBQSwMEFAAGAAgAAAAhALuqNKHjAAAACgEAAA8AAABkcnMvZG93&#10;bnJldi54bWxMj8tOwzAQRfdI/IM1SOyo3RT6CHGqCoGEhLJoSkWXbmwnUeNxFLtt+HuGFaxGozm6&#10;c262Hl3HLmYIrUcJ04kAZrDyusVawufu7WEJLESFWnUejYRvE2Cd395kKtX+iltzKWPNKARDqiQ0&#10;MfYp56FqjFNh4nuDdLN+cCrSOtRcD+pK4a7jiRBz7lSL9KFRvXlpTHUqz06CtnZ3emre7fbjyx72&#10;xWuxOZSFlPd34+YZWDRj/IPhV5/UISenoz+jDqyTkIgFkTSTxxUwApLpYg7sKGE2Wwngecb/V8h/&#10;AAAA//8DAFBLAQItABQABgAIAAAAIQC2gziS/gAAAOEBAAATAAAAAAAAAAAAAAAAAAAAAABbQ29u&#10;dGVudF9UeXBlc10ueG1sUEsBAi0AFAAGAAgAAAAhADj9If/WAAAAlAEAAAsAAAAAAAAAAAAAAAAA&#10;LwEAAF9yZWxzLy5yZWxzUEsBAi0AFAAGAAgAAAAhAE4MicWgAgAA1AUAAA4AAAAAAAAAAAAAAAAA&#10;LgIAAGRycy9lMm9Eb2MueG1sUEsBAi0AFAAGAAgAAAAhALuqNKHjAAAACgEAAA8AAAAAAAAAAAAA&#10;AAAA+gQAAGRycy9kb3ducmV2LnhtbFBLBQYAAAAABAAEAPMAAAAKBgAAAAA=&#10;" fillcolor="white [3201]" strokeweight=".5pt">
                <v:path arrowok="t"/>
                <v:textbox>
                  <w:txbxContent>
                    <w:p w14:paraId="3B162DD8" w14:textId="77777777" w:rsidR="00E675B9" w:rsidRDefault="00E675B9" w:rsidP="00D46700">
                      <w:pPr>
                        <w:jc w:val="center"/>
                        <w:rPr>
                          <w:rFonts w:ascii="Times New Roman" w:hAnsi="Times New Roman" w:cs="Times New Roman"/>
                        </w:rPr>
                      </w:pPr>
                      <w:r>
                        <w:rPr>
                          <w:rFonts w:ascii="Times New Roman" w:hAnsi="Times New Roman" w:cs="Times New Roman"/>
                        </w:rPr>
                        <w:t>Network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46464" behindDoc="0" locked="0" layoutInCell="1" allowOverlap="1" wp14:anchorId="167A3882" wp14:editId="69D69576">
                <wp:simplePos x="0" y="0"/>
                <wp:positionH relativeFrom="column">
                  <wp:posOffset>1882775</wp:posOffset>
                </wp:positionH>
                <wp:positionV relativeFrom="paragraph">
                  <wp:posOffset>1428115</wp:posOffset>
                </wp:positionV>
                <wp:extent cx="1250315" cy="724535"/>
                <wp:effectExtent l="0" t="0" r="26035"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9AF8E" w14:textId="2FA2E004" w:rsidR="00E675B9" w:rsidRDefault="00E675B9" w:rsidP="00D46700">
                            <w:pPr>
                              <w:jc w:val="center"/>
                              <w:rPr>
                                <w:rFonts w:ascii="Times New Roman" w:hAnsi="Times New Roman" w:cs="Times New Roman"/>
                              </w:rPr>
                            </w:pPr>
                            <w:r>
                              <w:rPr>
                                <w:rFonts w:ascii="Times New Roman" w:hAnsi="Times New Roman" w:cs="Times New Roman"/>
                              </w:rPr>
                              <w:t>Strong Network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A3882" id="Text Box 14" o:spid="_x0000_s1035" type="#_x0000_t202" style="position:absolute;margin-left:148.25pt;margin-top:112.45pt;width:98.45pt;height:5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0SoAIAANQFAAAOAAAAZHJzL2Uyb0RvYy54bWysVEtPGzEQvlfqf7B8L5uEBErEBqUgqkoR&#10;oIaKs+O1yQrb49pOdtNf37G9G8LjQtXLru355vXN4/yi1YpshfM1mJIOjwaUCMOhqs1jSX/dX3/5&#10;SokPzFRMgREl3QlPL2afP503dipGsAZVCUfQiPHTxpZ0HYKdFoXna6GZPwIrDAolOM0CXt1jUTnW&#10;oHWtitFgcFI04CrrgAvv8fUqC+ks2ZdS8HArpReBqJJibCF9Xfqu4reYnbPpo2N2XfMuDPYPUWhW&#10;G3S6N3XFAiMbV78xpWvuwIMMRxx0AVLWXKQcMJvh4FU2yzWzIuWC5Hi7p8n/P7P8ZnvnSF1h7caU&#10;GKaxRveiDeQbtASfkJ/G+inClhaBocV3xKZcvV0Af/IIKQ4wWcEjOvLRSqfjHzMlqIgl2O1pj254&#10;tDaaDI6HE0o4yk5H48nxJPotnrWt8+G7AE3ioaQOy5oiYNuFDxnaQ6IzD6qurmul0iW2krhUjmwZ&#10;NoEKw874C5QypCnpyfFkkFM7tBBN7/VXivGntxYwWGWiO5Gargsr0pKZSKewUyJilPkpJJKeCHkn&#10;Rsa5MPs4EzqiJGb0EcUO/xzVR5RzHqiRPIMJe2VdG3CZpZfUVk89tTLju8bwOe9IQWhXbeq2s76z&#10;VlDtsLEc5NH0ll/XyPeC+XDHHM4itgzul3CLH6kAiwTdiZI1uD/vvUc8jghKKWlwtkvqf2+YE5So&#10;HwaH52w4HsdlkC7jyekIL+5QsjqUmI2+BOycIW4yy9Mx4oPqj9KBfsA1NI9eUcQMR98lDf3xMuSN&#10;g2uMi/k8gXD8LQsLs7S8n6fYZ/ftA3O26/OAE3ID/RZg01ftnrGxPgbmmwCyTrMQec6sdvzj6kjT&#10;1K25uJsO7wn1vIxnfwEAAP//AwBQSwMEFAAGAAgAAAAhAD/Eg+HjAAAACwEAAA8AAABkcnMvZG93&#10;bnJldi54bWxMj8FKw0AQhu+C77CM4M1uTNJiYjaliIIgOTRV7HGbnWRDs7Mhu23j27ue6m2G+fjn&#10;+4v1bAZ2xsn1lgQ8LiJgSI1VPXUCPndvD0/AnJek5GAJBfygg3V5e1PIXNkLbfFc+46FEHK5FKC9&#10;H3POXaPRSLewI1K4tXYy0od16ria5CWEm4HHUbTiRvYUPmg54ovG5lifjADVtrvjUr+324/vdv9V&#10;vVabfV0JcX83b56BeZz9FYY//aAOZXA62BMpxwYBcbZaBjQMcZoBC0SaJSmwg4AkySLgZcH/dyh/&#10;AQAA//8DAFBLAQItABQABgAIAAAAIQC2gziS/gAAAOEBAAATAAAAAAAAAAAAAAAAAAAAAABbQ29u&#10;dGVudF9UeXBlc10ueG1sUEsBAi0AFAAGAAgAAAAhADj9If/WAAAAlAEAAAsAAAAAAAAAAAAAAAAA&#10;LwEAAF9yZWxzLy5yZWxzUEsBAi0AFAAGAAgAAAAhAHxSnRKgAgAA1AUAAA4AAAAAAAAAAAAAAAAA&#10;LgIAAGRycy9lMm9Eb2MueG1sUEsBAi0AFAAGAAgAAAAhAD/Eg+HjAAAACwEAAA8AAAAAAAAAAAAA&#10;AAAA+gQAAGRycy9kb3ducmV2LnhtbFBLBQYAAAAABAAEAPMAAAAKBgAAAAA=&#10;" fillcolor="white [3201]" strokeweight=".5pt">
                <v:path arrowok="t"/>
                <v:textbox>
                  <w:txbxContent>
                    <w:p w14:paraId="07F9AF8E" w14:textId="2FA2E004" w:rsidR="00E675B9" w:rsidRDefault="00E675B9" w:rsidP="00D46700">
                      <w:pPr>
                        <w:jc w:val="center"/>
                        <w:rPr>
                          <w:rFonts w:ascii="Times New Roman" w:hAnsi="Times New Roman" w:cs="Times New Roman"/>
                        </w:rPr>
                      </w:pPr>
                      <w:r>
                        <w:rPr>
                          <w:rFonts w:ascii="Times New Roman" w:hAnsi="Times New Roman" w:cs="Times New Roman"/>
                        </w:rPr>
                        <w:t>Strong Network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6830BF95" wp14:editId="3132B0AA">
                <wp:simplePos x="0" y="0"/>
                <wp:positionH relativeFrom="column">
                  <wp:posOffset>4536440</wp:posOffset>
                </wp:positionH>
                <wp:positionV relativeFrom="paragraph">
                  <wp:posOffset>1423035</wp:posOffset>
                </wp:positionV>
                <wp:extent cx="1250315" cy="724535"/>
                <wp:effectExtent l="0" t="0" r="2603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9E345"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 xml:space="preserve">Lateral </w:t>
                            </w:r>
                          </w:p>
                          <w:p w14:paraId="582094CC"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0BF95" id="Text Box 12" o:spid="_x0000_s1036" type="#_x0000_t202" style="position:absolute;margin-left:357.2pt;margin-top:112.05pt;width:98.45pt;height:5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UhnwIAANUFAAAOAAAAZHJzL2Uyb0RvYy54bWysVEtvGyEQvlfqf0Dcm7UdO2ktryM3UapK&#10;VhI1qXLGLNgoLEMBe9f99Rlg/cjjkqqXXWC+eX3zmFy0tSYb4bwCU9L+SY8SYThUyixL+vvh+stX&#10;SnxgpmIajCjpVnh6Mf38adLYsRjACnQlHEEjxo8bW9JVCHZcFJ6vRM38CVhhUCjB1Szg1S2LyrEG&#10;rde6GPR6Z0UDrrIOuPAeX6+ykE6TfSkFD7dSehGILinGFtLXpe8ifovphI2XjtmV4l0Y7B+iqJky&#10;6HRv6ooFRtZOvTFVK+7AgwwnHOoCpFRcpBwwm37vVTb3K2ZFygXJ8XZPk/9/ZvnN5s4RVWHtBpQY&#10;VmONHkQbyHdoCT4hP431Y4TdWwSGFt8Rm3L1dg78ySOkOMJkBY/oyEcrXR3/mClBRSzBdk97dMOj&#10;tcGod9ofUcJRdj4Yjk5H0W9x0LbOhx8CahIPJXVY1hQB28x9yNAdJDrzoFV1rbROl9hK4lI7smHY&#10;BDr0O+MvUNqQpqRnp6NeTu3YQjS9119oxp/eWsBgtYnuRGq6LqxIS2YincJWi4jR5peQSHoi5J0Y&#10;GefC7ONM6IiSmNFHFDv8IaqPKOc8UCN5BhP2yrUy4DJLL6mtnnbUyozvGsPnvCMFoV20udvS6MWn&#10;BVRb7CwHeTa95dcKCZ8zH+6Yw2HEnsEFE27xIzVglaA7UbIC9/e994jHGUEpJQ0Od0n9nzVzghL9&#10;0+D0fOsPh3EbpMtwdD7AizuWLI4lZl1fArZOH1eZ5ekY8UHvjtJB/Yh7aBa9oogZjr5LGnbHy5BX&#10;Du4xLmazBML5tyzMzb3lu4GKjfbQPjJnu0YPOCI3sFsDbPyq3zM2FsjAbB1AqjQMB1a7AuDuSOPU&#10;7bm4nI7vCXXYxtNnAAAA//8DAFBLAwQUAAYACAAAACEAlXKv0OMAAAALAQAADwAAAGRycy9kb3du&#10;cmV2LnhtbEyPUUvDMBSF3wX/Q7iCby5NW3XW3o4hCoL0YZ3iHrMmacqapDTZVv+92ZM+Xs7HOd8t&#10;V7MZyElOvncWgS0SINK2TvS2Q/jcvt0tgfjAreCDsxLhR3pYVddXJS+EO9uNPDWhI7HE+oIj6BDG&#10;glLfamm4X7hR2pgpNxke4jl1VEz8HMvNQNMkeaCG9zYuaD7KFy3bQ3M0CEKp7eFev6vNx7fafdWv&#10;9XrX1Ii3N/P6GUiQc/iD4aIf1aGKTnt3tMKTAeGR5XlEEdI0Z0Ai8cRYBmSPkGXLFGhV0v8/VL8A&#10;AAD//wMAUEsBAi0AFAAGAAgAAAAhALaDOJL+AAAA4QEAABMAAAAAAAAAAAAAAAAAAAAAAFtDb250&#10;ZW50X1R5cGVzXS54bWxQSwECLQAUAAYACAAAACEAOP0h/9YAAACUAQAACwAAAAAAAAAAAAAAAAAv&#10;AQAAX3JlbHMvLnJlbHNQSwECLQAUAAYACAAAACEAe9BVIZ8CAADVBQAADgAAAAAAAAAAAAAAAAAu&#10;AgAAZHJzL2Uyb0RvYy54bWxQSwECLQAUAAYACAAAACEAlXKv0OMAAAALAQAADwAAAAAAAAAAAAAA&#10;AAD5BAAAZHJzL2Rvd25yZXYueG1sUEsFBgAAAAAEAAQA8wAAAAkGAAAAAA==&#10;" fillcolor="white [3201]" strokeweight=".5pt">
                <v:path arrowok="t"/>
                <v:textbox>
                  <w:txbxContent>
                    <w:p w14:paraId="2CC9E345"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 xml:space="preserve">Lateral </w:t>
                      </w:r>
                    </w:p>
                    <w:p w14:paraId="582094CC"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 Strategy</w:t>
                      </w:r>
                    </w:p>
                  </w:txbxContent>
                </v:textbox>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48512" behindDoc="0" locked="0" layoutInCell="1" allowOverlap="1" wp14:anchorId="00B03511" wp14:editId="02F06F59">
                <wp:simplePos x="0" y="0"/>
                <wp:positionH relativeFrom="column">
                  <wp:posOffset>1379855</wp:posOffset>
                </wp:positionH>
                <wp:positionV relativeFrom="paragraph">
                  <wp:posOffset>1773555</wp:posOffset>
                </wp:positionV>
                <wp:extent cx="491490" cy="0"/>
                <wp:effectExtent l="0" t="76200" r="22860" b="1143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14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23622" id="Straight Arrow Connector 21" o:spid="_x0000_s1026" type="#_x0000_t32" style="position:absolute;margin-left:108.65pt;margin-top:139.65pt;width:38.7pt;height:0;flip:y;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VU5AEAABgEAAAOAAAAZHJzL2Uyb0RvYy54bWysU02P0zAQvSPxHyzfadJqhdio6Qp1gcsK&#10;KgrcvY7dWGt7rLFp0n/P2GmzfK20Qlys2DPvzXszk/XN6Cw7KowGfMuXi5oz5SV0xh9a/vXL+1dv&#10;OItJ+E5Y8KrlJxX5zebli/UQGrWCHmynkBGJj80QWt6nFJqqirJXTsQFBOUpqAGdSHTFQ9WhGIjd&#10;2WpV16+rAbALCFLFSK+3U5BvCr/WSqZPWkeVmG05aUvlxHLe57ParEVzQBF6I88yxD+ocMJ4KjpT&#10;3Yok2Hc0f1A5IxEi6LSQ4CrQ2khVPJCbZf2bm30vgipeqDkxzG2K/49WfjzukJmu5aslZ144mtE+&#10;oTCHPrG3iDCwLXhPfQRklEL9GkJsCLb1O8yO5ej34Q7kQ6RY9UswX2KY0kaNjmlrwjdak9IqMs/G&#10;MonTPAk1Jibp8ep6eXVN85KXUCWazJALBozpgwLH8kfL41ntLHNiF8e7mLKiR0AGW5/PJIx95zuW&#10;ToH8imwzO6PcHC8mJt3FQTpZNWE/K029In1TjbKlamuRHQXtV/dQ+lNYKDNDtLF2BtXF9pOgc26G&#10;qbK5zwXO2aUi+DQDnfGAf6uaxotUPeVfXE9es+176E47vMyU1q/05/yr5P3++V7gjz/05gcAAAD/&#10;/wMAUEsDBBQABgAIAAAAIQDzOo263wAAAAsBAAAPAAAAZHJzL2Rvd25yZXYueG1sTI9PS8NAEMXv&#10;gt9hGcGb3TSVxsZsihQ8KETa6sHjJDtNgvsnZLdt/PaOINTbm3mPN78p1pM14kRj6L1TMJ8lIMg1&#10;XveuVfDx/nz3ACJEdBqNd6TgmwKsy+urAnPtz25Hp31sBZe4kKOCLsYhlzI0HVkMMz+QY+/gR4uR&#10;x7GVesQzl1sj0yRZSou94wsdDrTpqPnaH62Cavm2qXeH9hPD9sVvX3U1mUWl1O3N9PQIItIUL2H4&#10;xWd0KJmp9kengzAK0nm24CiLbMWCE+nqPgNR/21kWcj/P5Q/AAAA//8DAFBLAQItABQABgAIAAAA&#10;IQC2gziS/gAAAOEBAAATAAAAAAAAAAAAAAAAAAAAAABbQ29udGVudF9UeXBlc10ueG1sUEsBAi0A&#10;FAAGAAgAAAAhADj9If/WAAAAlAEAAAsAAAAAAAAAAAAAAAAALwEAAF9yZWxzLy5yZWxzUEsBAi0A&#10;FAAGAAgAAAAhAO5QZVTkAQAAGAQAAA4AAAAAAAAAAAAAAAAALgIAAGRycy9lMm9Eb2MueG1sUEsB&#10;Ai0AFAAGAAgAAAAhAPM6jbrfAAAACwEAAA8AAAAAAAAAAAAAAAAAPgQAAGRycy9kb3ducmV2Lnht&#10;bFBLBQYAAAAABAAEAPMAAABKBQ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5CEC5637" wp14:editId="71B459C0">
                <wp:simplePos x="0" y="0"/>
                <wp:positionH relativeFrom="column">
                  <wp:posOffset>62865</wp:posOffset>
                </wp:positionH>
                <wp:positionV relativeFrom="paragraph">
                  <wp:posOffset>1369695</wp:posOffset>
                </wp:positionV>
                <wp:extent cx="3157220" cy="845185"/>
                <wp:effectExtent l="0" t="0" r="2413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61480" id="Rectangle 13" o:spid="_x0000_s1026" style="position:absolute;margin-left:4.95pt;margin-top:107.85pt;width:248.6pt;height:6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ZowIAAKgFAAAOAAAAZHJzL2Uyb0RvYy54bWysVN9P2zAQfp+0/8Hy+0hT2sEiUlSBmCZV&#10;UAETz8axm2iOz7Pdpt1fv7OdhMLQHqblwYp9d9/dfffj4nLfKrIT1jWgS5qfTCgRmkPV6E1Jvz/e&#10;fDqnxHmmK6ZAi5IehKOXi48fLjpTiCnUoCphCYJoV3SmpLX3psgyx2vRMncCRmgUSrAt83i1m6yy&#10;rEP0VmXTyeRz1oGtjAUunMPX6ySki4gvpeD+TkonPFElxdh8PG08n8OZLS5YsbHM1A3vw2D/EEXL&#10;Go1OR6hr5hnZ2uYPqLbhFhxIf8KhzUDKhouYA2aTT95k81AzI2IuSI4zI03u/8Hy293akqbC2p1S&#10;olmLNbpH1pjeKEHwDQnqjCtQ78GsbUjRmRXwHw4F2StJuLheZy9tG3QxQbKPbB9GtsXeE46Pp/n8&#10;bDrFonCUnc/m+fk8eMtYMVgb6/xXAS0JPyW1GFckme1WzifVQSU403DTKIXvrFCadMHD2TwaOFBN&#10;FYQx/tBb4kpZsmPYFX6f926PtDAIpfsEU04xO39QIsHfC4msYRbT5OA1JuNcaJ8nUc0qkVzNJ/gN&#10;zgaLmLHSCBiQJQY5YvcAg2YCGbBT/r1+MBWx3Ufjyd8CS8ajRfQM2o/GbaPBvgegMKvec9IfSErU&#10;BJaeoTpgT1lIw+YMv2mwfivm/JpZnC4sOW4Mf4eHVIB1gv6Pkhrsr/fegz42PUop6XBaS+p+bpkV&#10;lKhvGsfhSz6bhfGOlxn2FV7sseT5WKK37RVg6XPcTYbH36Dv1fArLbRPuFiWwSuKmObou6Tc2+Fy&#10;5dMWwdXExXIZ1XCkDfMr/WB4AA+shv583D8xa/om9tj+tzBMNive9HLSDZYallsPsomN/sJrzzeu&#10;g9g4/eoK++b4HrVeFuziNwAAAP//AwBQSwMEFAAGAAgAAAAhAOxunRvfAAAACQEAAA8AAABkcnMv&#10;ZG93bnJldi54bWxMj0FPg0AUhO8m/ofNM/Fi7EItliKPxtT4A6hNGm9b9gkE9i1hl4L/3vWkx8lM&#10;Zr7J94vpxZVG11pGiFcRCOLK6pZrhNPH+2MKwnnFWvWWCeGbHOyL25tcZdrOXNL16GsRSthlCqHx&#10;fsikdFVDRrmVHYiD92VHo3yQYy31qOZQbnq5jqJnaVTLYaFRAx0aqrrjZBDeTnFpu+RzLjt3njfW&#10;PZwP1YR4f7e8voDwtPi/MPziB3QoAtPFTqyd6BF2uxBEWMfJFkTwk2gbg7ggPG3SFGSRy/8Pih8A&#10;AAD//wMAUEsBAi0AFAAGAAgAAAAhALaDOJL+AAAA4QEAABMAAAAAAAAAAAAAAAAAAAAAAFtDb250&#10;ZW50X1R5cGVzXS54bWxQSwECLQAUAAYACAAAACEAOP0h/9YAAACUAQAACwAAAAAAAAAAAAAAAAAv&#10;AQAAX3JlbHMvLnJlbHNQSwECLQAUAAYACAAAACEAwJT62aMCAACoBQAADgAAAAAAAAAAAAAAAAAu&#10;AgAAZHJzL2Uyb0RvYy54bWxQSwECLQAUAAYACAAAACEA7G6dG98AAAAJAQAADwAAAAAAAAAAAAAA&#10;AAD9BAAAZHJzL2Rvd25yZXYueG1sUEsFBgAAAAAEAAQA8wAAAAkGA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50560" behindDoc="0" locked="0" layoutInCell="1" allowOverlap="1" wp14:anchorId="2EE3FD35" wp14:editId="7B75A7CD">
                <wp:simplePos x="0" y="0"/>
                <wp:positionH relativeFrom="column">
                  <wp:posOffset>3215640</wp:posOffset>
                </wp:positionH>
                <wp:positionV relativeFrom="paragraph">
                  <wp:posOffset>1751965</wp:posOffset>
                </wp:positionV>
                <wp:extent cx="1318260" cy="0"/>
                <wp:effectExtent l="0" t="133350" r="0" b="1333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779AE" id="Straight Arrow Connector 36" o:spid="_x0000_s1026" type="#_x0000_t32" style="position:absolute;margin-left:253.2pt;margin-top:137.95pt;width:103.8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6hS4wEAABkEAAAOAAAAZHJzL2Uyb0RvYy54bWysU9uO0zAUfEfiHyy/0yRdbamipivUBV5W&#10;UFH4AK9jN9b6pmPTJH/PsdOE5SKEEC9W7HNmPDM+2d0NRpOLgKCcbWi1KikRlrtW2XNDv3x+92pL&#10;SYjMtkw7Kxo6ikDv9i9f7Hpfi7XrnG4FECSxoe59Q7sYfV0UgXfCsLByXlgsSgeGRdzCuWiB9chu&#10;dLEuy03RO2g9OC5CwNP7qUj3mV9KweNHKYOIRDcUtcW8Ql4f01rsd6w+A/Od4lcZ7B9UGKYsXrpQ&#10;3bPIyFdQv1AZxcEFJ+OKO1M4KRUX2QO6qcqf3Jw65kX2guEEv8QU/h8t/3A5AlFtQ282lFhm8I1O&#10;EZg6d5G8AXA9OThrMUcHBFswr96HGmEHe4TkmA/25B8cfwpYK34opk3wU9sgwaR2tEyGnP+45C+G&#10;SDgeVjfVdr3BZ+JzrWD1DPQQ4nvhDEkfDQ1XkYu6KufPLg8hJiGsngHpVm1J39D19vb1bW6LTOm3&#10;tiVx9GiYJZ/JGqK0vbqYhGcLcdRiYvkkJIaVpGaaPKbioIFcGA5Y+1QtLNiZIFJpvYDKP4OuvQkm&#10;8uj+LXDpzjc6GxegUdbB726NwyxVTv2z68lrsv3o2vEI86Pi/OV8rv9KGvDn+wz//kfvvwEAAP//&#10;AwBQSwMEFAAGAAgAAAAhAJYEVkvcAAAACwEAAA8AAABkcnMvZG93bnJldi54bWxMj8FOwzAMhu9I&#10;vENkJG4sXbW2ozSdgIkjBwrinDUmrWicqnG3jqcnSEhwtP3p9/dXu8UN4ohT6D0pWK8SEEitNz1Z&#10;BW+vTzdbEIE1GT14QgVnDLCrLy8qXRp/ohc8NmxFDKFQagUd81hKGdoOnQ4rPyLF24efnOY4Tlaa&#10;SZ9iuBtkmiS5dLqn+KHTIz522H42s1OAKb9rzgs7P9B2eEbe26z5Uur6arm/A8G48B8MP/pRHero&#10;dPAzmSAGBVmSbyKqIC2yWxCRKNab2O7wu5F1Jf93qL8BAAD//wMAUEsBAi0AFAAGAAgAAAAhALaD&#10;OJL+AAAA4QEAABMAAAAAAAAAAAAAAAAAAAAAAFtDb250ZW50X1R5cGVzXS54bWxQSwECLQAUAAYA&#10;CAAAACEAOP0h/9YAAACUAQAACwAAAAAAAAAAAAAAAAAvAQAAX3JlbHMvLnJlbHNQSwECLQAUAAYA&#10;CAAAACEAdEeoUuMBAAAZBAAADgAAAAAAAAAAAAAAAAAuAgAAZHJzL2Uyb0RvYy54bWxQSwECLQAU&#10;AAYACAAAACEAlgRWS9wAAAALAQAADwAAAAAAAAAAAAAAAAA9BAAAZHJzL2Rvd25yZXYueG1sUEsF&#10;BgAAAAAEAAQA8wAAAEYFAAAAAA==&#10;" strokecolor="black [3040]" strokeweight="2.25pt">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6BB36399" wp14:editId="5C00D5CC">
                <wp:simplePos x="0" y="0"/>
                <wp:positionH relativeFrom="column">
                  <wp:posOffset>4497070</wp:posOffset>
                </wp:positionH>
                <wp:positionV relativeFrom="paragraph">
                  <wp:posOffset>23495</wp:posOffset>
                </wp:positionV>
                <wp:extent cx="1304925" cy="30162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32FEA"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36399" id="Text Box 2" o:spid="_x0000_s1037" type="#_x0000_t202" style="position:absolute;margin-left:354.1pt;margin-top:1.85pt;width:102.75pt;height:2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oblAIAAKsFAAAOAAAAZHJzL2Uyb0RvYy54bWysVN9PGzEMfp+0/yHK+7i7UtiouKIOxDSp&#10;AjSYeE5zCY1I4ixJe9f99XNy1x8wXpj2cufEn+3Y/uzzi85oshY+KLA1rY5KSoTl0Cj7VNOfD9ef&#10;vlASIrMN02BFTTci0Ivpxw/nrZuIESxBN8ITdGLDpHU1XcboJkUR+FIYFo7ACYtKCd6wiEf/VDSe&#10;tejd6GJUlqdFC75xHrgIAW+veiWdZv9SCh5vpQwiEl1TfFvMX5+/i/Qtpuds8uSZWyo+PIP9wysM&#10;UxaD7lxdscjIyqu/XBnFPQSQ8YiDKUBKxUXOAbOpylfZ3C+ZEzkXLE5wuzKF/+eW36zvPFFNTUeU&#10;WGawRQ+ii+QrdGSUqtO6MEHQvUNY7PAau5wzDW4O/DkgpDjA9AYB0akanfQm/TFPgobYgM2u6CkK&#10;T96Oy/HZ6IQSjrrjsjpFOTndWzsf4jcBhiShph6bml/A1vMQe+gWkoIF0Kq5VlrnQyKSuNSerBlS&#10;QMdqcP4CpS1pa3p6fFJmxxaSee9Z2+RGZCoN4VK6fYZZihstEkbbH0JiKXOib8RmnAu7i5/RCSUx&#10;1HsMB/z+Ve8x7vNAixwZbNwZG2XB9419WbLmeVsy2eOHhoc+71SC2C26zKEqQ9PVApoNMsZDP3HB&#10;8WuF3ZuzEO+YxxFDLuDaiLf4kRqw+jBIlCzB/37rPuGR+ailpMWRrWn4tWJeUKK/W5yJs2o8TjOe&#10;D+OTzyM8+EPN4lBjV+YSkBIVLijHs5jwUW9F6cE84naZpaioYpZj7JrGrXgZ+0WC24mL2SyDcKod&#10;i3N77/h2UBI3H7pH5t1A4IjUv4HtcLPJKx732NQgC7NVBKkyyfdVHRqAGyGPybC90so5PGfUfsdO&#10;/wAAAP//AwBQSwMEFAAGAAgAAAAhAGtZcbjfAAAACAEAAA8AAABkcnMvZG93bnJldi54bWxMj8Fu&#10;wjAQRO+V+g/WVuoFFSepCjRkg6qqSHDg0NALNxNvk4h4HdkG0r+vObW3Wc1o5m2xGk0vLuR8Zxkh&#10;nSYgiGurO24QvvbrpwUIHxRr1VsmhB/ysCrv7wqVa3vlT7pUoRGxhH2uENoQhlxKX7dklJ/agTh6&#10;39YZFeLpGqmdusZy08ssSWbSqI7jQqsGem+pPlVng7Dzh83k4DbrSeW13BLtPrZpQHx8GN+WIAKN&#10;4S8MN/yIDmVkOtozay96hHmyyGIU4XkOIvqv6U0cEV7SDGRZyP8PlL8AAAD//wMAUEsBAi0AFAAG&#10;AAgAAAAhALaDOJL+AAAA4QEAABMAAAAAAAAAAAAAAAAAAAAAAFtDb250ZW50X1R5cGVzXS54bWxQ&#10;SwECLQAUAAYACAAAACEAOP0h/9YAAACUAQAACwAAAAAAAAAAAAAAAAAvAQAAX3JlbHMvLnJlbHNQ&#10;SwECLQAUAAYACAAAACEA04g6G5QCAACrBQAADgAAAAAAAAAAAAAAAAAuAgAAZHJzL2Uyb0RvYy54&#10;bWxQSwECLQAUAAYACAAAACEAa1lxuN8AAAAIAQAADwAAAAAAAAAAAAAAAADuBAAAZHJzL2Rvd25y&#10;ZXYueG1sUEsFBgAAAAAEAAQA8wAAAPoFAAAAAA==&#10;" fillcolor="white [3201]" stroked="f" strokeweight=".5pt">
                <v:path arrowok="t"/>
                <v:textbox>
                  <w:txbxContent>
                    <w:p w14:paraId="19632FEA"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Strategy</w:t>
                      </w:r>
                    </w:p>
                  </w:txbxContent>
                </v:textbox>
              </v:shape>
            </w:pict>
          </mc:Fallback>
        </mc:AlternateContent>
      </w:r>
    </w:p>
    <w:p w14:paraId="629DF12D" w14:textId="77777777" w:rsidR="00D46700" w:rsidRPr="006879E7" w:rsidRDefault="00D46700" w:rsidP="00D46700">
      <w:pPr>
        <w:rPr>
          <w:rFonts w:ascii="Times New Roman" w:hAnsi="Times New Roman" w:cs="Times New Roman"/>
          <w:sz w:val="24"/>
          <w:szCs w:val="24"/>
        </w:rPr>
      </w:pPr>
    </w:p>
    <w:p w14:paraId="603A3FC9" w14:textId="77777777" w:rsidR="00D46700" w:rsidRPr="006879E7" w:rsidRDefault="00D46700" w:rsidP="00D46700">
      <w:pPr>
        <w:rPr>
          <w:rFonts w:ascii="Times New Roman" w:hAnsi="Times New Roman" w:cs="Times New Roman"/>
          <w:sz w:val="24"/>
          <w:szCs w:val="24"/>
        </w:rPr>
      </w:pPr>
    </w:p>
    <w:p w14:paraId="35ADE633" w14:textId="77777777" w:rsidR="00D46700" w:rsidRPr="006879E7" w:rsidRDefault="00D46700" w:rsidP="00D46700">
      <w:pPr>
        <w:rPr>
          <w:rFonts w:ascii="Times New Roman" w:hAnsi="Times New Roman" w:cs="Times New Roman"/>
          <w:sz w:val="24"/>
          <w:szCs w:val="24"/>
        </w:rPr>
      </w:pPr>
    </w:p>
    <w:p w14:paraId="6B6506BF" w14:textId="77777777" w:rsidR="00D46700" w:rsidRPr="006879E7" w:rsidRDefault="00D46700" w:rsidP="00D46700">
      <w:pPr>
        <w:rPr>
          <w:rFonts w:ascii="Times New Roman" w:hAnsi="Times New Roman" w:cs="Times New Roman"/>
          <w:sz w:val="24"/>
          <w:szCs w:val="24"/>
        </w:rPr>
      </w:pPr>
    </w:p>
    <w:p w14:paraId="1DC0AD86" w14:textId="77777777" w:rsidR="00D46700" w:rsidRPr="006879E7" w:rsidRDefault="00D46700" w:rsidP="00D46700">
      <w:pPr>
        <w:rPr>
          <w:rFonts w:ascii="Times New Roman" w:hAnsi="Times New Roman" w:cs="Times New Roman"/>
          <w:sz w:val="24"/>
          <w:szCs w:val="24"/>
        </w:rPr>
      </w:pPr>
    </w:p>
    <w:p w14:paraId="03CDA2F5" w14:textId="77777777" w:rsidR="00D46700" w:rsidRPr="006879E7" w:rsidRDefault="00D46700" w:rsidP="00D46700">
      <w:pPr>
        <w:rPr>
          <w:rFonts w:ascii="Times New Roman" w:hAnsi="Times New Roman" w:cs="Times New Roman"/>
          <w:sz w:val="24"/>
          <w:szCs w:val="24"/>
        </w:rPr>
      </w:pPr>
    </w:p>
    <w:p w14:paraId="02F14A1A" w14:textId="77777777" w:rsidR="00D46700" w:rsidRPr="006879E7" w:rsidRDefault="00D46700" w:rsidP="00D46700">
      <w:pPr>
        <w:rPr>
          <w:rFonts w:ascii="Times New Roman" w:hAnsi="Times New Roman" w:cs="Times New Roman"/>
          <w:sz w:val="24"/>
          <w:szCs w:val="24"/>
        </w:rPr>
      </w:pPr>
    </w:p>
    <w:p w14:paraId="7DB48AA7" w14:textId="77777777" w:rsidR="00D46700" w:rsidRPr="006879E7" w:rsidRDefault="00D46700" w:rsidP="00D46700">
      <w:pPr>
        <w:rPr>
          <w:rFonts w:ascii="Times New Roman" w:hAnsi="Times New Roman" w:cs="Times New Roman"/>
          <w:sz w:val="24"/>
          <w:szCs w:val="24"/>
        </w:rPr>
      </w:pPr>
    </w:p>
    <w:p w14:paraId="12382641" w14:textId="77777777" w:rsidR="00D46700" w:rsidRPr="006879E7" w:rsidRDefault="00D46700" w:rsidP="00D46700">
      <w:pPr>
        <w:rPr>
          <w:rFonts w:ascii="Times New Roman" w:hAnsi="Times New Roman" w:cs="Times New Roman"/>
          <w:sz w:val="24"/>
          <w:szCs w:val="24"/>
        </w:rPr>
      </w:pPr>
    </w:p>
    <w:p w14:paraId="0F20404B" w14:textId="77777777" w:rsidR="00D46700" w:rsidRPr="006879E7" w:rsidRDefault="00D46700" w:rsidP="00D46700">
      <w:pPr>
        <w:autoSpaceDE w:val="0"/>
        <w:autoSpaceDN w:val="0"/>
        <w:adjustRightInd w:val="0"/>
        <w:spacing w:line="360" w:lineRule="auto"/>
        <w:jc w:val="both"/>
        <w:rPr>
          <w:rFonts w:ascii="Times New Roman" w:hAnsi="Times New Roman" w:cs="Times New Roman"/>
          <w:sz w:val="24"/>
        </w:rPr>
      </w:pPr>
    </w:p>
    <w:p w14:paraId="634F24F5" w14:textId="77777777" w:rsidR="00D46700" w:rsidRPr="006879E7" w:rsidRDefault="00D46700" w:rsidP="00D46700">
      <w:pPr>
        <w:spacing w:line="360" w:lineRule="auto"/>
        <w:jc w:val="both"/>
        <w:rPr>
          <w:rFonts w:ascii="Times New Roman" w:hAnsi="Times New Roman" w:cs="Times New Roman"/>
          <w:sz w:val="24"/>
        </w:rPr>
      </w:pPr>
    </w:p>
    <w:p w14:paraId="6E49AF2E" w14:textId="77777777" w:rsidR="00D46700" w:rsidRPr="006879E7" w:rsidRDefault="00D46700" w:rsidP="00D46700">
      <w:pPr>
        <w:spacing w:line="360" w:lineRule="auto"/>
        <w:jc w:val="both"/>
        <w:rPr>
          <w:rFonts w:ascii="Times New Roman" w:hAnsi="Times New Roman" w:cs="Times New Roman"/>
        </w:rPr>
      </w:pPr>
      <w:r w:rsidRPr="006879E7">
        <w:rPr>
          <w:rFonts w:ascii="Times New Roman" w:hAnsi="Times New Roman" w:cs="Times New Roman"/>
        </w:rPr>
        <w:br w:type="page"/>
      </w:r>
    </w:p>
    <w:p w14:paraId="1BD2724C" w14:textId="77777777" w:rsidR="00D46700" w:rsidRPr="006879E7" w:rsidRDefault="00D46700" w:rsidP="00D46700">
      <w:pPr>
        <w:spacing w:line="360" w:lineRule="auto"/>
        <w:jc w:val="both"/>
        <w:rPr>
          <w:rFonts w:ascii="Times New Roman" w:hAnsi="Times New Roman" w:cs="Times New Roman"/>
        </w:rPr>
      </w:pPr>
    </w:p>
    <w:p w14:paraId="73778760" w14:textId="77777777" w:rsidR="00D46700" w:rsidRPr="006879E7" w:rsidRDefault="00D46700" w:rsidP="00D46700">
      <w:pPr>
        <w:spacing w:line="360" w:lineRule="auto"/>
        <w:jc w:val="both"/>
        <w:rPr>
          <w:rFonts w:ascii="Times New Roman" w:hAnsi="Times New Roman" w:cs="Times New Roman"/>
        </w:rPr>
      </w:pPr>
      <w:proofErr w:type="gramStart"/>
      <w:r w:rsidRPr="006879E7">
        <w:rPr>
          <w:rFonts w:ascii="Times New Roman" w:hAnsi="Times New Roman" w:cs="Times New Roman"/>
          <w:sz w:val="24"/>
          <w:szCs w:val="24"/>
          <w:u w:val="single"/>
        </w:rPr>
        <w:t>Figure 2.</w:t>
      </w:r>
      <w:proofErr w:type="gramEnd"/>
      <w:r w:rsidRPr="006879E7">
        <w:rPr>
          <w:rFonts w:ascii="Times New Roman" w:hAnsi="Times New Roman" w:cs="Times New Roman"/>
          <w:sz w:val="24"/>
          <w:szCs w:val="24"/>
          <w:u w:val="single"/>
        </w:rPr>
        <w:t xml:space="preserve"> The Relationship between Subsidiary Embeddedness and Strategy</w:t>
      </w:r>
    </w:p>
    <w:p w14:paraId="4B916FCD" w14:textId="77777777" w:rsidR="00D46700" w:rsidRPr="006879E7" w:rsidRDefault="00D46700" w:rsidP="00D46700">
      <w:pPr>
        <w:rPr>
          <w:rFonts w:ascii="Times New Roman" w:hAnsi="Times New Roman" w:cs="Times New Roman"/>
          <w:sz w:val="24"/>
          <w:szCs w:val="24"/>
          <w:u w:val="single"/>
        </w:rPr>
      </w:pPr>
      <w:r w:rsidRPr="006879E7">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2716DEA2" wp14:editId="3367B96E">
                <wp:simplePos x="0" y="0"/>
                <wp:positionH relativeFrom="column">
                  <wp:posOffset>4497070</wp:posOffset>
                </wp:positionH>
                <wp:positionV relativeFrom="paragraph">
                  <wp:posOffset>23495</wp:posOffset>
                </wp:positionV>
                <wp:extent cx="1304925" cy="301625"/>
                <wp:effectExtent l="0" t="0" r="9525"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AF3C0"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6DEA2" id="Text Box 43" o:spid="_x0000_s1038" type="#_x0000_t202" style="position:absolute;margin-left:354.1pt;margin-top:1.85pt;width:102.75pt;height:2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sglwIAAK0FAAAOAAAAZHJzL2Uyb0RvYy54bWysVMFu2zAMvQ/YPwi6r7aTtFuDOEXWosOA&#10;oC3WDj0rspQYlUVNUmJnXz9KstO066XDLjYlPpIi+cjZRdcoshPW1aBLWpzklAjNoar1uqQ/H64/&#10;faHEeaYrpkCLku6Foxfzjx9mrZmKEWxAVcISdKLdtDUl3Xhvplnm+EY0zJ2AERqVEmzDPB7tOqss&#10;a9F7o7JRnp9lLdjKWODCOby9Sko6j/6lFNzfSumEJ6qk+DYfvzZ+V+GbzWdsurbMbGreP4P9wysa&#10;VmsMenB1xTwjW1v/5aqpuQUH0p9waDKQsuYi5oDZFPmrbO43zIiYCxbHmUOZ3P9zy292d5bUVUkn&#10;Y0o0a7BHD6Lz5Ct0BK+wPq1xU4TdGwT6Du+xzzFXZ5bAnxxCsiNMMnCIDvXopG3CHzMlaIgt2B/K&#10;HsLw4G2cT85Hp5Rw1I3z4gzl4PTZ2ljnvwloSBBKarGt8QVst3Q+QQdICOZA1dV1rVQ8BCqJS2XJ&#10;jiEJlC965y9QSpO2pGfj0zw61hDMk2elgxsRydSHC+mmDKPk90oEjNI/hMRixkTfiM04F/oQP6ID&#10;SmKo9xj2+OdXvcc45YEWMTJofzBuag02NfZlyaqnoWQy4fuGu5R3KIHvVl1kUTEaKLOCao+MsZBm&#10;zhl+XWP3lsz5O2ZxyJALuDj8LX6kAqw+9BIlG7C/37oPeOQ+ailpcWhL6n5tmRWUqO8ap+K8mEzC&#10;lMfD5PTzCA/2WLM61uhtcwlIiQJXlOFRDHivBlFaaB5xvyxCVFQxzTF2Sf0gXvq0SnA/cbFYRBDO&#10;tWF+qe8NHwYlcPOhe2TW9AT2SP0bGMabTV/xOGFDgzQsth5kHUkeCp2q2jcAd0Ick35/haVzfI6o&#10;5y07/wMAAP//AwBQSwMEFAAGAAgAAAAhAGtZcbjfAAAACAEAAA8AAABkcnMvZG93bnJldi54bWxM&#10;j8FuwjAQRO+V+g/WVuoFFSepCjRkg6qqSHDg0NALNxNvk4h4HdkG0r+vObW3Wc1o5m2xGk0vLuR8&#10;ZxkhnSYgiGurO24QvvbrpwUIHxRr1VsmhB/ysCrv7wqVa3vlT7pUoRGxhH2uENoQhlxKX7dklJ/a&#10;gTh639YZFeLpGqmdusZy08ssSWbSqI7jQqsGem+pPlVng7Dzh83k4DbrSeW13BLtPrZpQHx8GN+W&#10;IAKN4S8MN/yIDmVkOtozay96hHmyyGIU4XkOIvqv6U0cEV7SDGRZyP8PlL8AAAD//wMAUEsBAi0A&#10;FAAGAAgAAAAhALaDOJL+AAAA4QEAABMAAAAAAAAAAAAAAAAAAAAAAFtDb250ZW50X1R5cGVzXS54&#10;bWxQSwECLQAUAAYACAAAACEAOP0h/9YAAACUAQAACwAAAAAAAAAAAAAAAAAvAQAAX3JlbHMvLnJl&#10;bHNQSwECLQAUAAYACAAAACEANXt7IJcCAACtBQAADgAAAAAAAAAAAAAAAAAuAgAAZHJzL2Uyb0Rv&#10;Yy54bWxQSwECLQAUAAYACAAAACEAa1lxuN8AAAAIAQAADwAAAAAAAAAAAAAAAADxBAAAZHJzL2Rv&#10;d25yZXYueG1sUEsFBgAAAAAEAAQA8wAAAP0FAAAAAA==&#10;" fillcolor="white [3201]" stroked="f" strokeweight=".5pt">
                <v:path arrowok="t"/>
                <v:textbox>
                  <w:txbxContent>
                    <w:p w14:paraId="4D5AF3C0" w14:textId="77777777"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Strategy</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76160" behindDoc="0" locked="0" layoutInCell="1" allowOverlap="1" wp14:anchorId="2D417CDD" wp14:editId="44600433">
                <wp:simplePos x="0" y="0"/>
                <wp:positionH relativeFrom="column">
                  <wp:posOffset>60325</wp:posOffset>
                </wp:positionH>
                <wp:positionV relativeFrom="paragraph">
                  <wp:posOffset>403860</wp:posOffset>
                </wp:positionV>
                <wp:extent cx="3157220" cy="845185"/>
                <wp:effectExtent l="0" t="0" r="2413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B89D4" id="Rectangle 47" o:spid="_x0000_s1026" style="position:absolute;margin-left:4.75pt;margin-top:31.8pt;width:248.6pt;height:6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JnowIAAKgFAAAOAAAAZHJzL2Uyb0RvYy54bWysVFFP2zAQfp+0/2D5faTp2gERKapATJMq&#10;qICJZ+PYTTTH59lu0+7X72wnoTC0h2l5sGLfd9/dfT7fxeW+VWQnrGtAlzQ/mVAiNIeq0ZuSfn+8&#10;+XRGifNMV0yBFiU9CEcvFx8/XHSmEFOoQVXCEiTRruhMSWvvTZFljteiZe4EjNBolGBb5nFrN1ll&#10;WYfsrcqmk8mXrANbGQtcOIen18lIF5FfSsH9nZROeKJKirn5uNq4Poc1W1ywYmOZqRvep8H+IYuW&#10;NRqDjlTXzDOytc0fVG3DLTiQ/oRDm4GUDRexBqwmn7yp5qFmRsRaUBxnRpnc/6Plt7u1JU1V0tkp&#10;JZq1eEf3qBrTGyUInqFAnXEF4h7M2oYSnVkB/+HQkL2yhI3rMXtp24DFAsk+qn0Y1RZ7Tzgefs7n&#10;p9MpXgpH29lsnp/NQ7SMFYO3sc5/FdCS8FNSi3lFkdlu5XyCDpAQTMNNoxSes0Jp0oUIp/Po4EA1&#10;VTDG/ENviStlyY5hV/h93oc9QmESSvcFpppidf6gRKK/FxJVwyqmKcBrTsa50D5PpppVIoWaT/Ab&#10;gg0esWKlkTAwS0xy5O4JBmQiGbhT/T0+uIrY7qPz5G+JJefRI0YG7UfnttFg3yNQWFUfOeEHkZI0&#10;QaVnqA7YUxbSY3OG3zR4fyvm/JpZfF145Tgx/B0uUgHeE/R/lNRgf713HvDY9GilpMPXWlL3c8us&#10;oER90/gczvPZLDzvuJlhX+HGHluejy16214BXn2Os8nw+BvwXg2/0kL7hINlGaKiiWmOsUvKvR02&#10;Vz5NERxNXCyXEYZP2jC/0g+GB/KgaujPx/0Ts6ZvYo/tfwvDy2bFm15O2OCpYbn1IJvY6C+69nrj&#10;OIiN04+uMG+O9xH1MmAXvwEAAP//AwBQSwMEFAAGAAgAAAAhAHL7rDLdAAAACAEAAA8AAABkcnMv&#10;ZG93bnJldi54bWxMj8FOg0AQhu8mfYfNNPFi7FIVtJSlaWp8AGqTxtuWHYHAzhJ2Kfj2jid7m8n/&#10;5Z9vst1sO3HFwTeOFKxXEQik0pmGKgWnz4/HNxA+aDK6c4QKftDDLl/cZTo1bqICr8dQCS4hn2oF&#10;dQh9KqUva7Tar1yPxNm3G6wOvA6VNIOeuNx28imKEml1Q3yh1j0eaizb42gVvJ/WhWvjr6lo/Xl6&#10;cf7hfChHpe6X834LIuAc/mH402d1yNnp4kYyXnQKNjGDCpLnBATHcZS8grgwt+FB5pm8fSD/BQAA&#10;//8DAFBLAQItABQABgAIAAAAIQC2gziS/gAAAOEBAAATAAAAAAAAAAAAAAAAAAAAAABbQ29udGVu&#10;dF9UeXBlc10ueG1sUEsBAi0AFAAGAAgAAAAhADj9If/WAAAAlAEAAAsAAAAAAAAAAAAAAAAALwEA&#10;AF9yZWxzLy5yZWxzUEsBAi0AFAAGAAgAAAAhAMGbcmejAgAAqAUAAA4AAAAAAAAAAAAAAAAALgIA&#10;AGRycy9lMm9Eb2MueG1sUEsBAi0AFAAGAAgAAAAhAHL7rDLdAAAACAEAAA8AAAAAAAAAAAAAAAAA&#10;/QQAAGRycy9kb3ducmV2LnhtbFBLBQYAAAAABAAEAPMAAAAHBg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328DF12B" wp14:editId="0A69D3E5">
                <wp:simplePos x="0" y="0"/>
                <wp:positionH relativeFrom="column">
                  <wp:posOffset>129540</wp:posOffset>
                </wp:positionH>
                <wp:positionV relativeFrom="paragraph">
                  <wp:posOffset>463550</wp:posOffset>
                </wp:positionV>
                <wp:extent cx="1250950" cy="724535"/>
                <wp:effectExtent l="0" t="0" r="25400" b="1841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526EB" w14:textId="77777777" w:rsidR="00E675B9" w:rsidRDefault="00E675B9" w:rsidP="00D46700">
                            <w:pPr>
                              <w:jc w:val="center"/>
                              <w:rPr>
                                <w:rFonts w:ascii="Times New Roman" w:hAnsi="Times New Roman" w:cs="Times New Roman"/>
                              </w:rPr>
                            </w:pPr>
                            <w:r>
                              <w:rPr>
                                <w:rFonts w:ascii="Times New Roman" w:hAnsi="Times New Roman" w:cs="Times New Roman"/>
                              </w:rPr>
                              <w:t>Corporate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DF12B" id="Text Box 49" o:spid="_x0000_s1039" type="#_x0000_t202" style="position:absolute;margin-left:10.2pt;margin-top:36.5pt;width:98.5pt;height:57.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dNnwIAANUFAAAOAAAAZHJzL2Uyb0RvYy54bWysVEtPGzEQvlfqf7B8L5uEBErEBqUgqkoR&#10;oELF2fHaxML2uLaT3fTXd+zdDYFwoepl1/Z88/rmcX7RGE02wgcFtqTDowElwnKolH0q6a+H6y9f&#10;KQmR2YppsKKkWxHoxezzp/PaTcUIVqAr4QkasWFau5KuYnTTogh8JQwLR+CERaEEb1jEq38qKs9q&#10;tG50MRoMTooafOU8cBECvl61QjrL9qUUPN5KGUQkuqQYW8xfn7/L9C1m52z65JlbKd6Fwf4hCsOU&#10;Rac7U1csMrL26sCUUdxDABmPOJgCpFRc5Bwwm+HgTTb3K+ZEzgXJCW5HU/h/ZvnN5s4TVZV0fEaJ&#10;ZQZr9CCaSL5BQ/AJ+aldmCLs3iEwNviOdc65BrcA/hwQUuxhWoWA6MRHI71Jf8yUoCKWYLujPbnh&#10;ydpoMjiboIij7HQ0nhxPkt/iRdv5EL8LMCQdSuqxrDkCtlmE2EJ7SHIWQKvqWmmdL6mVxKX2ZMOw&#10;CXQcdsZfobQldUlPjjGMAwvJ9E5/qRl/PrSAwWqbNEVuui6sREvLRD7FrRYJo+1PIZH0TMg7MTLO&#10;hd3FmdEJJTGjjyh2+JeoPqLc5oEa2TPYuFM2yoJvWXpNbfXcUytbfNcYoc07URCbZZO7bXjct9YS&#10;qi12lod2NoPj1woJX7AQ75jHYcTGwAUTb/EjNWCVoDtRsgL/5733hMcZQSklNQ53ScPvNfOCEv3D&#10;4vScDcfjtA3yZTw5HeHF70uW+xK7NpeArTPEVeZ4PiZ81P1RejCPuIfmySuKmOXou6SxP17GduXg&#10;HuNiPs8gnH/H4sLeO94PVGq0h+aRedc1esQRuYF+DbDpm35vsalAFubrCFLlYUhEt6x2BcDdkcep&#10;23NpOe3fM+plG8/+AgAA//8DAFBLAwQUAAYACAAAACEALqPjMuAAAAAJAQAADwAAAGRycy9kb3du&#10;cmV2LnhtbEyPzU7DMBCE70i8g7VI3KiT8JMqxKkqBBISyqEpiB7deB1Hje0odtvw9iynctyZT7Mz&#10;5Wq2AzvhFHrvBKSLBBi61qvedQI+t293S2AhSqfk4B0K+MEAq+r6qpSF8me3wVMTO0YhLhRSgIlx&#10;LDgPrUErw8KP6MjTfrIy0jl1XE3yTOF24FmSPHEre0cfjBzxxWB7aI5WgNJ6e3g073rz8a13X/Vr&#10;vd41tRC3N/P6GVjEOV5g+KtP1aGiTnt/dCqwQUCWPBApIL+nSeRnaU7CnsBlngKvSv5/QfULAAD/&#10;/wMAUEsBAi0AFAAGAAgAAAAhALaDOJL+AAAA4QEAABMAAAAAAAAAAAAAAAAAAAAAAFtDb250ZW50&#10;X1R5cGVzXS54bWxQSwECLQAUAAYACAAAACEAOP0h/9YAAACUAQAACwAAAAAAAAAAAAAAAAAvAQAA&#10;X3JlbHMvLnJlbHNQSwECLQAUAAYACAAAACEAdNK3TZ8CAADVBQAADgAAAAAAAAAAAAAAAAAuAgAA&#10;ZHJzL2Uyb0RvYy54bWxQSwECLQAUAAYACAAAACEALqPjMuAAAAAJAQAADwAAAAAAAAAAAAAAAAD5&#10;BAAAZHJzL2Rvd25yZXYueG1sUEsFBgAAAAAEAAQA8wAAAAYGAAAAAA==&#10;" fillcolor="white [3201]" strokeweight=".5pt">
                <v:path arrowok="t"/>
                <v:textbox>
                  <w:txbxContent>
                    <w:p w14:paraId="57E526EB" w14:textId="77777777" w:rsidR="00E675B9" w:rsidRDefault="00E675B9" w:rsidP="00D46700">
                      <w:pPr>
                        <w:jc w:val="center"/>
                        <w:rPr>
                          <w:rFonts w:ascii="Times New Roman" w:hAnsi="Times New Roman" w:cs="Times New Roman"/>
                        </w:rPr>
                      </w:pPr>
                      <w:r>
                        <w:rPr>
                          <w:rFonts w:ascii="Times New Roman" w:hAnsi="Times New Roman" w:cs="Times New Roman"/>
                        </w:rPr>
                        <w:t>Corporate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78208" behindDoc="0" locked="0" layoutInCell="1" allowOverlap="1" wp14:anchorId="18F2A06E" wp14:editId="2F016431">
                <wp:simplePos x="0" y="0"/>
                <wp:positionH relativeFrom="column">
                  <wp:posOffset>125730</wp:posOffset>
                </wp:positionH>
                <wp:positionV relativeFrom="paragraph">
                  <wp:posOffset>2418715</wp:posOffset>
                </wp:positionV>
                <wp:extent cx="1250315" cy="724535"/>
                <wp:effectExtent l="0" t="0" r="26035" b="1841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2BBCB3" w14:textId="77777777" w:rsidR="00E675B9" w:rsidRDefault="00E675B9" w:rsidP="00D46700">
                            <w:pPr>
                              <w:jc w:val="center"/>
                              <w:rPr>
                                <w:rFonts w:ascii="Times New Roman" w:hAnsi="Times New Roman" w:cs="Times New Roman"/>
                              </w:rPr>
                            </w:pPr>
                            <w:r>
                              <w:rPr>
                                <w:rFonts w:ascii="Times New Roman" w:hAnsi="Times New Roman" w:cs="Times New Roman"/>
                                <w:sz w:val="18"/>
                                <w:szCs w:val="18"/>
                              </w:rPr>
                              <w:t>Self-reliant</w:t>
                            </w:r>
                            <w:r>
                              <w:rPr>
                                <w:rFonts w:ascii="Times New Roman" w:hAnsi="Times New Roman" w:cs="Times New Roman"/>
                              </w:rPr>
                              <w:t xml:space="preserve">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2A06E" id="Text Box 62" o:spid="_x0000_s1040" type="#_x0000_t202" style="position:absolute;margin-left:9.9pt;margin-top:190.45pt;width:98.45pt;height:57.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qoQIAANUFAAAOAAAAZHJzL2Uyb0RvYy54bWysVFtP2zAUfp+0/2D5faQpLdsqUtSBmCZV&#10;gAYTz65jUwvHx7PdJt2v37GdlHJ5YdpLYvt85/ady+lZ12iyFc4rMBUtj0aUCMOhVuahor/uLj99&#10;ocQHZmqmwYiK7oSnZ/OPH05bOxNjWIOuhSNoxPhZayu6DsHOisLztWiYPwIrDAoluIYFvLqHonas&#10;ReuNLsaj0UnRgqutAy68x9eLLKTzZF9KwcO1lF4EoiuKsYX0dem7it9ifspmD47ZteJ9GOwfomiY&#10;Muh0b+qCBUY2Tr0y1SjuwIMMRxyaAqRUXKQcMJty9CKb2zWzIuWC5Hi7p8n/P7P8anvjiKorejKm&#10;xLAGa3QnukC+QUfwCflprZ8h7NYiMHT4jnVOuXq7BP7oEVIcYLKCR3Tko5OuiX/MlKAilmC3pz26&#10;4dHaeDo6LqeUcJR9Hk+mx9Pot3jSts6H7wIaEg8VdVjWFAHbLn3I0AESnXnQqr5UWqdLbCVxrh3Z&#10;MmwCHcre+DOUNqRFDo6no5zaoYVoeq+/0ow/vraAwWoT3YnUdH1YkZbMRDqFnRYRo81PIZH0RMgb&#10;MTLOhdnHmdARJTGj9yj2+Keo3qOc80CN5BlM2Cs3yoDLLD2ntn4cqJUZ3zeGz3lHCkK36lK3lZOh&#10;tVZQ77CzHOTZ9JZfKiR8yXy4YQ6HEXsGF0y4xo/UgFWC/kTJGtyft94jHmcEpZS0ONwV9b83zAlK&#10;9A+D0/O1nEziNkiXyfTzGC/uULI6lJhNcw7YOiWuMsvTMeKDHo7SQXOPe2gRvaKIGY6+KxqG43nI&#10;Kwf3GBeLRQLh/FsWlubW8mGgYqPddffM2b7RA47IFQxrgM1e9HvGxgIZWGwCSJWGIRKdWe0LgLsj&#10;jVO/5+JyOrwn1NM2nv8FAAD//wMAUEsDBBQABgAIAAAAIQD+10D64gAAAAoBAAAPAAAAZHJzL2Rv&#10;d25yZXYueG1sTI/BTsMwEETvSPyDtUjcqNNCSxPiVBUCCanKoSmIHt3YjqPG6yh22/D3XU5wHM1o&#10;5k2+Gl3HznoIrUcB00kCTGPtVYuNgM/d+8MSWIgSlew8agE/OsCquL3JZab8Bbf6XMWGUQmGTAqw&#10;MfYZ56G22skw8b1G8owfnIwkh4arQV6o3HV8liQL7mSLtGBlr1+tro/VyQlQxuyOc/thtptvs/8q&#10;38r1viqFuL8b1y/Aoh7jXxh+8QkdCmI6+BOqwDrSKZFHAY/LJAVGgdl08QzsIOApnSfAi5z/v1Bc&#10;AQAA//8DAFBLAQItABQABgAIAAAAIQC2gziS/gAAAOEBAAATAAAAAAAAAAAAAAAAAAAAAABbQ29u&#10;dGVudF9UeXBlc10ueG1sUEsBAi0AFAAGAAgAAAAhADj9If/WAAAAlAEAAAsAAAAAAAAAAAAAAAAA&#10;LwEAAF9yZWxzLy5yZWxzUEsBAi0AFAAGAAgAAAAhAAbNCCqhAgAA1QUAAA4AAAAAAAAAAAAAAAAA&#10;LgIAAGRycy9lMm9Eb2MueG1sUEsBAi0AFAAGAAgAAAAhAP7XQPriAAAACgEAAA8AAAAAAAAAAAAA&#10;AAAA+wQAAGRycy9kb3ducmV2LnhtbFBLBQYAAAAABAAEAPMAAAAKBgAAAAA=&#10;" fillcolor="white [3201]" strokeweight=".5pt">
                <v:path arrowok="t"/>
                <v:textbox>
                  <w:txbxContent>
                    <w:p w14:paraId="2C2BBCB3" w14:textId="77777777" w:rsidR="00E675B9" w:rsidRDefault="00E675B9" w:rsidP="00D46700">
                      <w:pPr>
                        <w:jc w:val="center"/>
                        <w:rPr>
                          <w:rFonts w:ascii="Times New Roman" w:hAnsi="Times New Roman" w:cs="Times New Roman"/>
                        </w:rPr>
                      </w:pPr>
                      <w:r>
                        <w:rPr>
                          <w:rFonts w:ascii="Times New Roman" w:hAnsi="Times New Roman" w:cs="Times New Roman"/>
                          <w:sz w:val="18"/>
                          <w:szCs w:val="18"/>
                        </w:rPr>
                        <w:t>Self-reliant</w:t>
                      </w:r>
                      <w:r>
                        <w:rPr>
                          <w:rFonts w:ascii="Times New Roman" w:hAnsi="Times New Roman" w:cs="Times New Roman"/>
                        </w:rPr>
                        <w:t xml:space="preserve">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636D8989" wp14:editId="7C422F86">
                <wp:simplePos x="0" y="0"/>
                <wp:positionH relativeFrom="column">
                  <wp:posOffset>131445</wp:posOffset>
                </wp:positionH>
                <wp:positionV relativeFrom="paragraph">
                  <wp:posOffset>1428115</wp:posOffset>
                </wp:positionV>
                <wp:extent cx="1250315" cy="724535"/>
                <wp:effectExtent l="0" t="0" r="26035" b="1841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31247" w14:textId="77777777" w:rsidR="00E675B9" w:rsidRDefault="00E675B9" w:rsidP="00D46700">
                            <w:pPr>
                              <w:jc w:val="center"/>
                              <w:rPr>
                                <w:rFonts w:ascii="Times New Roman" w:hAnsi="Times New Roman" w:cs="Times New Roman"/>
                              </w:rPr>
                            </w:pPr>
                            <w:r>
                              <w:rPr>
                                <w:rFonts w:ascii="Times New Roman" w:hAnsi="Times New Roman" w:cs="Times New Roman"/>
                              </w:rPr>
                              <w:t>Network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D8989" id="Text Box 56" o:spid="_x0000_s1041" type="#_x0000_t202" style="position:absolute;margin-left:10.35pt;margin-top:112.45pt;width:98.45pt;height:57.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cxogIAANUFAAAOAAAAZHJzL2Uyb0RvYy54bWysVEtPGzEQvlfqf7B8L5uELLQRG5SCqCpF&#10;gBoqzo7XJhZej2s72U1/PWN7E8LjQtXLru355vXN4+y8azTZCOcVmIoOjwaUCMOhVuahor/vrr58&#10;pcQHZmqmwYiKboWn59PPn85aOxEjWIGuhSNoxPhJayu6CsFOisLzlWiYPwIrDAoluIYFvLqHonas&#10;ReuNLkaDwUnRgqutAy68x9fLLKTTZF9KwcONlF4EoiuKsYX0dem7jN9iesYmD47ZleJ9GOwfomiY&#10;Muh0b+qSBUbWTr0x1SjuwIMMRxyaAqRUXKQcMJvh4FU2ixWzIuWC5Hi7p8n/P7P8enPriKorWp5Q&#10;YliDNboTXSDfoSP4hPy01k8QtrAIDB2+Y51Trt7OgT96hBQHmKzgER356KRr4h8zJaiIJdjuaY9u&#10;eLQ2KgfHw5ISjrLT0bg8LqPf4lnbOh9+CGhIPFTUYVlTBGwz9yFDd5DozINW9ZXSOl1iK4kL7ciG&#10;YRPoMOyNv0BpQ9qKnhyXg5zaoYVoeq+/1Iw/vrWAwWoT3YnUdH1YkZbMRDqFrRYRo80vIZH0RMg7&#10;MTLOhdnHmdARJTGjjyj2+OeoPqKc80CN5BlM2Cs3yoDLLL2ktn7cUSszvm8Mn/OOFIRu2aVuw3L3&#10;rbWEeoud5SDPprf8SiHhc+bDLXM4jNgzuGDCDX6kBqwS9CdKVuD+vvce8TgjKKWkxeGuqP+zZk5Q&#10;on8anJ5vw/E4boN0GZenI7y4Q8nyUGLWzQVg6wxxlVmejhEf9O4oHTT3uIdm0SuKmOHou6Jhd7wI&#10;eeXgHuNiNksgnH/LwtwsLN8NVGy0u+6eOds3esARuYbdGmCTV/2esbFABmbrAFKlYYhEZ1b7AuDu&#10;SOPU77m4nA7vCfW8jadPAAAA//8DAFBLAwQUAAYACAAAACEAu6o0oeMAAAAKAQAADwAAAGRycy9k&#10;b3ducmV2LnhtbEyPy07DMBBF90j8gzVI7KjdFPoIcaoKgYSEsmhKRZdubCdR43EUu234e4YVrEaj&#10;ObpzbrYeXccuZgitRwnTiQBmsPK6xVrC5+7tYQksRIVadR6NhG8TYJ3f3mQq1f6KW3MpY80oBEOq&#10;JDQx9innoWqMU2Hie4N0s35wKtI61FwP6krhruOJEHPuVIv0oVG9eWlMdSrPToK2dnd6at7t9uPL&#10;HvbFa7E5lIWU93fj5hlYNGP8g+FXn9QhJ6ejP6MOrJOQiAWRNJPHFTACkuliDuwoYTZbCeB5xv9X&#10;yH8AAAD//wMAUEsBAi0AFAAGAAgAAAAhALaDOJL+AAAA4QEAABMAAAAAAAAAAAAAAAAAAAAAAFtD&#10;b250ZW50X1R5cGVzXS54bWxQSwECLQAUAAYACAAAACEAOP0h/9YAAACUAQAACwAAAAAAAAAAAAAA&#10;AAAvAQAAX3JlbHMvLnJlbHNQSwECLQAUAAYACAAAACEA/EU3MaICAADVBQAADgAAAAAAAAAAAAAA&#10;AAAuAgAAZHJzL2Uyb0RvYy54bWxQSwECLQAUAAYACAAAACEAu6o0oeMAAAAKAQAADwAAAAAAAAAA&#10;AAAAAAD8BAAAZHJzL2Rvd25yZXYueG1sUEsFBgAAAAAEAAQA8wAAAAwGAAAAAA==&#10;" fillcolor="white [3201]" strokeweight=".5pt">
                <v:path arrowok="t"/>
                <v:textbox>
                  <w:txbxContent>
                    <w:p w14:paraId="15231247" w14:textId="77777777" w:rsidR="00E675B9" w:rsidRDefault="00E675B9" w:rsidP="00D46700">
                      <w:pPr>
                        <w:jc w:val="center"/>
                        <w:rPr>
                          <w:rFonts w:ascii="Times New Roman" w:hAnsi="Times New Roman" w:cs="Times New Roman"/>
                        </w:rPr>
                      </w:pPr>
                      <w:r>
                        <w:rPr>
                          <w:rFonts w:ascii="Times New Roman" w:hAnsi="Times New Roman" w:cs="Times New Roman"/>
                        </w:rPr>
                        <w:t>Network Embeddedness</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122610F5" wp14:editId="5965426C">
                <wp:simplePos x="0" y="0"/>
                <wp:positionH relativeFrom="column">
                  <wp:posOffset>1868170</wp:posOffset>
                </wp:positionH>
                <wp:positionV relativeFrom="paragraph">
                  <wp:posOffset>467995</wp:posOffset>
                </wp:positionV>
                <wp:extent cx="1250315" cy="724535"/>
                <wp:effectExtent l="0" t="0" r="26035" b="184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46F91" w14:textId="1678D518" w:rsidR="00E675B9" w:rsidRDefault="00E675B9" w:rsidP="00D46700">
                            <w:pPr>
                              <w:jc w:val="center"/>
                              <w:rPr>
                                <w:rFonts w:ascii="Times New Roman" w:hAnsi="Times New Roman" w:cs="Times New Roman"/>
                              </w:rPr>
                            </w:pPr>
                            <w:r>
                              <w:rPr>
                                <w:rFonts w:ascii="Times New Roman" w:hAnsi="Times New Roman" w:cs="Times New Roman"/>
                              </w:rPr>
                              <w:t>Strong Corporate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610F5" id="Text Box 48" o:spid="_x0000_s1042" type="#_x0000_t202" style="position:absolute;margin-left:147.1pt;margin-top:36.85pt;width:98.45pt;height:5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ULogIAANUFAAAOAAAAZHJzL2Uyb0RvYy54bWysVFtP2zAUfp+0/2D5faQpLdsqUtSBmCZV&#10;gAYTz65jUwvHx7PdJt2v37GdlHJ5YdpLYvt85/ady+lZ12iyFc4rMBUtj0aUCMOhVuahor/uLj99&#10;ocQHZmqmwYiK7oSnZ/OPH05bOxNjWIOuhSNoxPhZayu6DsHOisLztWiYPwIrDAoluIYFvLqHonas&#10;ReuNLsaj0UnRgqutAy68x9eLLKTzZF9KwcO1lF4EoiuKsYX0dem7it9ifspmD47ZteJ9GOwfomiY&#10;Muh0b+qCBUY2Tr0y1SjuwIMMRxyaAqRUXKQcMJty9CKb2zWzIuWC5Hi7p8n/P7P8anvjiKorOsFK&#10;GdZgje5EF8g36Ag+IT+t9TOE3VoEhg7fsc4pV2+XwB89QooDTFbwiI58dNI18Y+ZElTEEuz2tEc3&#10;PFobT0fH5ZQSjrLP48n0eBr9Fk/a1vnwXUBD4qGiDsuaImDbpQ8ZOkCiMw9a1ZdK63SJrSTOtSNb&#10;hk2gQ9kbf4bShrQVPTmejnJqhxai6b3+SjP++NoCBqtNdCdS0/VhRVoyE+kUdlpEjDY/hUTSEyFv&#10;xMg4F2YfZ0JHlMSM3qPY45+ieo9yzgM1kmcwYa/cKAMus/Sc2vpxoFZmfN8YPucdKQjdqkvdVp4M&#10;rbWCeoed5SDPprf8UiHhS+bDDXM4jNgzuGDCNX6kBqwS9CdK1uD+vPUe8TgjKKWkxeGuqP+9YU5Q&#10;on8YnJ6v5WQSt0G6TKafx3hxh5LVocRsmnPA1ilxlVmejhEf9HCUDpp73EOL6BVFzHD0XdEwHM9D&#10;Xjm4x7hYLBII59+ysDS3lg8DFRvtrrtnzvaNHnBErmBYA2z2ot8zNhbIwGITQKo0DJHozGpfANwd&#10;aZz6PReX0+E9oZ628fwvAAAA//8DAFBLAwQUAAYACAAAACEAYNHb2OIAAAAKAQAADwAAAGRycy9k&#10;b3ducmV2LnhtbEyPwU7DMBBE70j8g7VI3KiTUEga4lQVAgkJ5dAURI9u7MRR43UUu234e5YTHFfz&#10;NPO2WM92YGc9+d6hgHgRAdPYONVjJ+Bj93qXAfNBopKDQy3gW3tYl9dXhcyVu+BWn+vQMSpBn0sB&#10;JoQx59w3RlvpF27USFnrJisDnVPH1SQvVG4HnkTRI7eyR1owctTPRjfH+mQFqLbdHR/MW7t9/2r3&#10;n9VLtdnXlRC3N/PmCVjQc/iD4Vef1KEkp4M7ofJsEJCslgmhAtL7FBgBy1UcAzsQmaUZ8LLg/18o&#10;fwAAAP//AwBQSwECLQAUAAYACAAAACEAtoM4kv4AAADhAQAAEwAAAAAAAAAAAAAAAAAAAAAAW0Nv&#10;bnRlbnRfVHlwZXNdLnhtbFBLAQItABQABgAIAAAAIQA4/SH/1gAAAJQBAAALAAAAAAAAAAAAAAAA&#10;AC8BAABfcmVscy8ucmVsc1BLAQItABQABgAIAAAAIQDyaOULogIAANUFAAAOAAAAAAAAAAAAAAAA&#10;AC4CAABkcnMvZTJvRG9jLnhtbFBLAQItABQABgAIAAAAIQBg0dvY4gAAAAoBAAAPAAAAAAAAAAAA&#10;AAAAAPwEAABkcnMvZG93bnJldi54bWxQSwUGAAAAAAQABADzAAAACwYAAAAA&#10;" fillcolor="white [3201]" strokeweight=".5pt">
                <v:path arrowok="t"/>
                <v:textbox>
                  <w:txbxContent>
                    <w:p w14:paraId="53746F91" w14:textId="1678D518" w:rsidR="00E675B9" w:rsidRDefault="00E675B9" w:rsidP="00D46700">
                      <w:pPr>
                        <w:jc w:val="center"/>
                        <w:rPr>
                          <w:rFonts w:ascii="Times New Roman" w:hAnsi="Times New Roman" w:cs="Times New Roman"/>
                        </w:rPr>
                      </w:pPr>
                      <w:r>
                        <w:rPr>
                          <w:rFonts w:ascii="Times New Roman" w:hAnsi="Times New Roman" w:cs="Times New Roman"/>
                        </w:rPr>
                        <w:t>Strong Corporate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1280" behindDoc="0" locked="0" layoutInCell="1" allowOverlap="1" wp14:anchorId="1CB204A6" wp14:editId="74691EDB">
                <wp:simplePos x="0" y="0"/>
                <wp:positionH relativeFrom="column">
                  <wp:posOffset>1882775</wp:posOffset>
                </wp:positionH>
                <wp:positionV relativeFrom="paragraph">
                  <wp:posOffset>1428115</wp:posOffset>
                </wp:positionV>
                <wp:extent cx="1250315" cy="724535"/>
                <wp:effectExtent l="0" t="0" r="26035" b="1841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7A47" w14:textId="3493C134" w:rsidR="00E675B9" w:rsidRDefault="00E675B9" w:rsidP="00D46700">
                            <w:pPr>
                              <w:jc w:val="center"/>
                              <w:rPr>
                                <w:rFonts w:ascii="Times New Roman" w:hAnsi="Times New Roman" w:cs="Times New Roman"/>
                              </w:rPr>
                            </w:pPr>
                            <w:r>
                              <w:rPr>
                                <w:rFonts w:ascii="Times New Roman" w:hAnsi="Times New Roman" w:cs="Times New Roman"/>
                              </w:rPr>
                              <w:t>Strong Network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204A6" id="Text Box 55" o:spid="_x0000_s1043" type="#_x0000_t202" style="position:absolute;margin-left:148.25pt;margin-top:112.45pt;width:98.45pt;height:57.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hYowIAANUFAAAOAAAAZHJzL2Uyb0RvYy54bWysVFtP2zAUfp+0/2D5faQpLWwRKepATJMq&#10;QCsTz65jUwvHx7PdJt2v59hJSrm8MO0lsX2+c/vO5ey8rTXZCucVmJLmRyNKhOFQKfNQ0t93V1++&#10;UuIDMxXTYERJd8LT89nnT2eNLcQY1qAr4QgaMb5obEnXIdgiyzxfi5r5I7DCoFCCq1nAq3vIKsca&#10;tF7rbDwanWQNuMo64MJ7fL3shHSW7EspeLiR0otAdEkxtpC+Ln1X8ZvNzljx4JhdK96Hwf4hipop&#10;g073pi5ZYGTj1BtTteIOPMhwxKHOQErFRcoBs8lHr7JZrpkVKRckx9s9Tf7/meXX21tHVFXS6ZQS&#10;w2qs0Z1oA/kOLcEn5KexvkDY0iIwtPiOdU65ersA/ugRkh1gOgWP6MhHK10d/5gpQUUswW5Pe3TD&#10;o7XxdHSco3uOstPxZHqc/GbP2tb58ENATeKhpA7LmiJg24UP0T8rBkh05kGr6kppnS6xlcSFdmTL&#10;sAl0yGNSqPECpQ1pSnpyPB11qR1aiKb3+ivN+ONbC2hPm+hOpKbrw4q0dEykU9hpETHa/BISSU+E&#10;vBMj41yYfZwJHVESM/qIYo9/juojyl0eqJE8gwl75VoZcB1LL6mtHgdqZYfvG8N3eUcKQrtqU7fl&#10;p0NrraDaYWc56GbTW36lkPAF8+GWORxG7BlcMOEGP1IDVgn6EyVrcH/fe494nBGUUtLgcJfU/9kw&#10;JyjRPw1Oz7d8MonbIF0m09MxXtyhZHUoMZv6ArB1clxllqdjxAc9HKWD+h730Dx6RREzHH2XNAzH&#10;i9CtHNxjXMznCYTzb1lYmKXlw0DFRrtr75mzfaMHHJFrGNYAK171e4eNBTIw3wSQKg1DJLpjtS8A&#10;7o7U8f2ei8vp8J5Qz9t49gQAAP//AwBQSwMEFAAGAAgAAAAhAD/Eg+HjAAAACwEAAA8AAABkcnMv&#10;ZG93bnJldi54bWxMj8FKw0AQhu+C77CM4M1uTNJiYjaliIIgOTRV7HGbnWRDs7Mhu23j27ue6m2G&#10;+fjn+4v1bAZ2xsn1lgQ8LiJgSI1VPXUCPndvD0/AnJek5GAJBfygg3V5e1PIXNkLbfFc+46FEHK5&#10;FKC9H3POXaPRSLewI1K4tXYy0od16ria5CWEm4HHUbTiRvYUPmg54ovG5lifjADVtrvjUr+324/v&#10;dv9VvVabfV0JcX83b56BeZz9FYY//aAOZXA62BMpxwYBcbZaBjQMcZoBC0SaJSmwg4AkySLgZcH/&#10;dyh/AQAA//8DAFBLAQItABQABgAIAAAAIQC2gziS/gAAAOEBAAATAAAAAAAAAAAAAAAAAAAAAABb&#10;Q29udGVudF9UeXBlc10ueG1sUEsBAi0AFAAGAAgAAAAhADj9If/WAAAAlAEAAAsAAAAAAAAAAAAA&#10;AAAALwEAAF9yZWxzLy5yZWxzUEsBAi0AFAAGAAgAAAAhAACMaFijAgAA1QUAAA4AAAAAAAAAAAAA&#10;AAAALgIAAGRycy9lMm9Eb2MueG1sUEsBAi0AFAAGAAgAAAAhAD/Eg+HjAAAACwEAAA8AAAAAAAAA&#10;AAAAAAAA/QQAAGRycy9kb3ducmV2LnhtbFBLBQYAAAAABAAEAPMAAAANBgAAAAA=&#10;" fillcolor="white [3201]" strokeweight=".5pt">
                <v:path arrowok="t"/>
                <v:textbox>
                  <w:txbxContent>
                    <w:p w14:paraId="66EC7A47" w14:textId="3493C134" w:rsidR="00E675B9" w:rsidRDefault="00E675B9" w:rsidP="00D46700">
                      <w:pPr>
                        <w:jc w:val="center"/>
                        <w:rPr>
                          <w:rFonts w:ascii="Times New Roman" w:hAnsi="Times New Roman" w:cs="Times New Roman"/>
                        </w:rPr>
                      </w:pPr>
                      <w:r>
                        <w:rPr>
                          <w:rFonts w:ascii="Times New Roman" w:hAnsi="Times New Roman" w:cs="Times New Roman"/>
                        </w:rPr>
                        <w:t>Strong Network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2304" behindDoc="0" locked="0" layoutInCell="1" allowOverlap="1" wp14:anchorId="7FD1AD7E" wp14:editId="29F9B762">
                <wp:simplePos x="0" y="0"/>
                <wp:positionH relativeFrom="column">
                  <wp:posOffset>1878965</wp:posOffset>
                </wp:positionH>
                <wp:positionV relativeFrom="paragraph">
                  <wp:posOffset>2404745</wp:posOffset>
                </wp:positionV>
                <wp:extent cx="1250315" cy="724535"/>
                <wp:effectExtent l="0" t="0" r="26035"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DF166" w14:textId="2367A64F" w:rsidR="00E675B9" w:rsidRDefault="00E675B9" w:rsidP="00D46700">
                            <w:pPr>
                              <w:jc w:val="center"/>
                              <w:rPr>
                                <w:rFonts w:ascii="Times New Roman" w:hAnsi="Times New Roman" w:cs="Times New Roman"/>
                              </w:rPr>
                            </w:pPr>
                            <w:r>
                              <w:rPr>
                                <w:rFonts w:ascii="Times New Roman" w:hAnsi="Times New Roman" w:cs="Times New Roman"/>
                              </w:rPr>
                              <w:t>Weak Corporate and Network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1AD7E" id="Text Box 68" o:spid="_x0000_s1044" type="#_x0000_t202" style="position:absolute;margin-left:147.95pt;margin-top:189.35pt;width:98.45pt;height:5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mGoAIAANUFAAAOAAAAZHJzL2Uyb0RvYy54bWysVFtP2zAUfp+0/2D5faQpLdsqUtSBmCZV&#10;gAYTz65jUwvHx7PdJt2v37GdhnJ5YdpLYvt85/ady+lZ12iyFc4rMBUtj0aUCMOhVuahor/uLj99&#10;ocQHZmqmwYiK7oSnZ/OPH05bOxNjWIOuhSNoxPhZayu6DsHOisLztWiYPwIrDAoluIYFvLqHonas&#10;ReuNLsaj0UnRgqutAy68x9eLLKTzZF9KwcO1lF4EoiuKsYX0dem7it9ifspmD47ZteJ9GOwfomiY&#10;Muh0MHXBAiMbp16ZahR34EGGIw5NAVIqLlIOmE05epHN7ZpZkXJBcrwdaPL/zyy/2t44ouqKnmCl&#10;DGuwRneiC+QbdASfkJ/W+hnCbi0CQ4fvWOeUq7dL4I8eIcUBJit4REc+Ouma+MdMCSpiCXYD7dEN&#10;j9bG09FxOaWEo+zzeDI9nka/xZO2dT58F9CQeKiow7KmCNh26UOG7iHRmQet6kuldbrEVhLn2pEt&#10;wybQoeyNP0NpQ1rk4Hg6yqkdWoimB/2VZvzxtQUMVpvoTqSm68OKtGQm0instIgYbX4KiaQnQt6I&#10;kXEuzBBnQkeUxIzeo9jjn6J6j3LOAzWSZzBhUG6UAZdZek5t/binVmZ83xg+5x0pCN2qS91WDq21&#10;gnqHneUgz6a3/FIh4Uvmww1zOIzYM7hgwjV+pAasEvQnStbg/rz1HvE4IyilpMXhrqj/vWFOUKJ/&#10;GJyer+VkErdBukymn8d4cYeS1aHEbJpzwNYpcZVZno4RH/T+KB0097iHFtEripjh6LuiYX88D3nl&#10;4B7jYrFIIJx/y8LS3Fq+H6jYaHfdPXO2b/SAI3IF+zXAZi/6PWNjgQwsNgGkSsMQic6s9gXA3ZHG&#10;qd9zcTkd3hPqaRvP/wIAAP//AwBQSwMEFAAGAAgAAAAhAOFxn0XhAAAACwEAAA8AAABkcnMvZG93&#10;bnJldi54bWxMj1FLwzAQx98Fv0M4wTeXWp1ba9MxREGQPqxT3GPWXJqy5lKabKvf3giCvt1xP/73&#10;+xeryfbshKPvHAm4nSXAkBqnOmoFvG9fbpbAfJCkZO8IBXyhh1V5eVHIXLkzbfBUh5bFEPK5FGBC&#10;GHLOfWPQSj9zA1K8aTdaGeI6tlyN8hzDbc/TJHngVnYUPxg54JPB5lAfrQCl9fYwN6968/apdx/V&#10;c7Xe1ZUQ11fT+hFYwCn8wfCjH9WhjE57dyTlWS8gzeZZRAXcLZYLYJG4z9JYZv878LLg/zuU3wAA&#10;AP//AwBQSwECLQAUAAYACAAAACEAtoM4kv4AAADhAQAAEwAAAAAAAAAAAAAAAAAAAAAAW0NvbnRl&#10;bnRfVHlwZXNdLnhtbFBLAQItABQABgAIAAAAIQA4/SH/1gAAAJQBAAALAAAAAAAAAAAAAAAAAC8B&#10;AABfcmVscy8ucmVsc1BLAQItABQABgAIAAAAIQBPf7mGoAIAANUFAAAOAAAAAAAAAAAAAAAAAC4C&#10;AABkcnMvZTJvRG9jLnhtbFBLAQItABQABgAIAAAAIQDhcZ9F4QAAAAsBAAAPAAAAAAAAAAAAAAAA&#10;APoEAABkcnMvZG93bnJldi54bWxQSwUGAAAAAAQABADzAAAACAYAAAAA&#10;" fillcolor="white [3201]" strokeweight=".5pt">
                <v:path arrowok="t"/>
                <v:textbox>
                  <w:txbxContent>
                    <w:p w14:paraId="5D3DF166" w14:textId="2367A64F" w:rsidR="00E675B9" w:rsidRDefault="00E675B9" w:rsidP="00D46700">
                      <w:pPr>
                        <w:jc w:val="center"/>
                        <w:rPr>
                          <w:rFonts w:ascii="Times New Roman" w:hAnsi="Times New Roman" w:cs="Times New Roman"/>
                        </w:rPr>
                      </w:pPr>
                      <w:r>
                        <w:rPr>
                          <w:rFonts w:ascii="Times New Roman" w:hAnsi="Times New Roman" w:cs="Times New Roman"/>
                        </w:rPr>
                        <w:t>Weak Corporate and Network Tie</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6BFCE0C6" wp14:editId="5F47F248">
                <wp:simplePos x="0" y="0"/>
                <wp:positionH relativeFrom="column">
                  <wp:posOffset>4533900</wp:posOffset>
                </wp:positionH>
                <wp:positionV relativeFrom="paragraph">
                  <wp:posOffset>2417445</wp:posOffset>
                </wp:positionV>
                <wp:extent cx="1250315" cy="724535"/>
                <wp:effectExtent l="0" t="0" r="26035" b="184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C22B9" w14:textId="77777777" w:rsidR="00E675B9" w:rsidRDefault="00E675B9" w:rsidP="00D46700">
                            <w:pPr>
                              <w:jc w:val="center"/>
                              <w:rPr>
                                <w:rFonts w:ascii="Times New Roman" w:hAnsi="Times New Roman" w:cs="Times New Roman"/>
                              </w:rPr>
                            </w:pPr>
                            <w:r>
                              <w:rPr>
                                <w:rFonts w:ascii="Times New Roman" w:hAnsi="Times New Roman" w:cs="Times New Roman"/>
                              </w:rPr>
                              <w:t>Diversification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CE0C6" id="Text Box 63" o:spid="_x0000_s1045" type="#_x0000_t202" style="position:absolute;margin-left:357pt;margin-top:190.35pt;width:98.45pt;height:57.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IoQIAANUFAAAOAAAAZHJzL2Uyb0RvYy54bWysVMlu2zAQvRfoPxC8N7K8JI0ROXATpChg&#10;JEGdImeaIm0hFIclaUvu13dISo6zXFL0IpGcN9ub5eKyrRXZCesq0AXNTwaUCM2hrPS6oL8ebr58&#10;pcR5pkumQIuC7oWjl7PPny4aMxVD2IAqhSVoRLtpYwq68d5Ms8zxjaiZOwEjNAol2Jp5vNp1VlrW&#10;oPVaZcPB4DRrwJbGAhfO4et1EtJZtC+l4P5OSic8UQXF2Hz82vhdhW82u2DTtWVmU/EuDPYPUdSs&#10;0uj0YOqaeUa2tnpjqq64BQfSn3CoM5Cy4iLmgNnkg1fZLDfMiJgLkuPMgSb3/8zy2929JVVZ0NMR&#10;JZrVWKMH0XryDVqCT8hPY9wUYUuDQN/iO9Y55urMAviTQ0h2hEkKDtGBj1baOvwxU4KKWIL9gfbg&#10;hgdrw8lglE8o4Sg7G44no0nwmz1rG+v8dwE1CYeCWixrjIDtFs4naA8JzhyoqryplIqX0EriSlmy&#10;Y9gEyued8RcopUkTOJgMUmrHFoLpg/5KMf701gIGq3RwJ2LTdWEFWhIT8eT3SgSM0j+FRNIjIe/E&#10;yDgX+hBnRAeUxIw+otjhn6P6iHLKAzWiZ9D+oFxXGmxi6SW15VNPrUz4rjFcyjtQ4NtVG7stP+9b&#10;awXlHjvLQppNZ/hNhYQvmPP3zOIwYs/ggvF3+JEKsErQnSjZgP3z3nvA44yglJIGh7ug7veWWUGJ&#10;+qFxes7z8Thsg3gZT86GeLHHktWxRG/rK8DWyXGVGR6PAe9Vf5QW6kfcQ/PgFUVMc/RdUN8fr3xa&#10;ObjHuJjPIwjn3zC/0EvD+4EKjfbQPjJrukb3OCK30K8BNn3V7wkbCqRhvvUgqzgMgejEalcA3B1x&#10;nLo9F5bT8T2inrfx7C8AAAD//wMAUEsDBBQABgAIAAAAIQCvkAhX4wAAAAsBAAAPAAAAZHJzL2Rv&#10;d25yZXYueG1sTI/BS8MwGMXvgv9D+ARvLqlW19amY4iCID2sU9wxa5KmrPlSmmyr/73ZSY+P93jv&#10;98rVbAdyUpPvHXJIFgyIwtbJHjsOn9u3uwyIDwKlGBwqDj/Kw6q6vipFId0ZN+rUhI7EEvSF4GBC&#10;GAtKfWuUFX7hRoXR026yIkQ5dVRO4hzL7UDvGXuiVvQYF4wY1YtR7aE5Wg5S6+3h0bzrzce33n3V&#10;r/V619Sc397M62cgQc3hLwwX/IgOVWTauyNKTwYOyySNXwKHh4wtgcREnrAcyJ5DmqcZ0Kqk/z9U&#10;vwAAAP//AwBQSwECLQAUAAYACAAAACEAtoM4kv4AAADhAQAAEwAAAAAAAAAAAAAAAAAAAAAAW0Nv&#10;bnRlbnRfVHlwZXNdLnhtbFBLAQItABQABgAIAAAAIQA4/SH/1gAAAJQBAAALAAAAAAAAAAAAAAAA&#10;AC8BAABfcmVscy8ucmVsc1BLAQItABQABgAIAAAAIQB7UDwIoQIAANUFAAAOAAAAAAAAAAAAAAAA&#10;AC4CAABkcnMvZTJvRG9jLnhtbFBLAQItABQABgAIAAAAIQCvkAhX4wAAAAsBAAAPAAAAAAAAAAAA&#10;AAAAAPsEAABkcnMvZG93bnJldi54bWxQSwUGAAAAAAQABADzAAAACwYAAAAA&#10;" fillcolor="white [3201]" strokeweight=".5pt">
                <v:path arrowok="t"/>
                <v:textbox>
                  <w:txbxContent>
                    <w:p w14:paraId="62AC22B9" w14:textId="77777777" w:rsidR="00E675B9" w:rsidRDefault="00E675B9" w:rsidP="00D46700">
                      <w:pPr>
                        <w:jc w:val="center"/>
                        <w:rPr>
                          <w:rFonts w:ascii="Times New Roman" w:hAnsi="Times New Roman" w:cs="Times New Roman"/>
                        </w:rPr>
                      </w:pPr>
                      <w:r>
                        <w:rPr>
                          <w:rFonts w:ascii="Times New Roman" w:hAnsi="Times New Roman" w:cs="Times New Roman"/>
                        </w:rPr>
                        <w:t>Diversification Strategy</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4352" behindDoc="0" locked="0" layoutInCell="1" allowOverlap="1" wp14:anchorId="662692CA" wp14:editId="70DA3907">
                <wp:simplePos x="0" y="0"/>
                <wp:positionH relativeFrom="column">
                  <wp:posOffset>4526915</wp:posOffset>
                </wp:positionH>
                <wp:positionV relativeFrom="paragraph">
                  <wp:posOffset>405130</wp:posOffset>
                </wp:positionV>
                <wp:extent cx="1250315" cy="724535"/>
                <wp:effectExtent l="0" t="0" r="26035" b="184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2F11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Horizontal</w:t>
                            </w:r>
                          </w:p>
                          <w:p w14:paraId="4DC78E4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w:t>
                            </w:r>
                          </w:p>
                          <w:p w14:paraId="7BA9B1C6" w14:textId="77777777" w:rsidR="00E675B9" w:rsidRDefault="00E675B9" w:rsidP="00D46700">
                            <w:pPr>
                              <w:jc w:val="center"/>
                              <w:rPr>
                                <w:rFonts w:ascii="Times New Roman" w:hAnsi="Times New Roman" w:cs="Times New Roman"/>
                              </w:rPr>
                            </w:pPr>
                            <w:r>
                              <w:rPr>
                                <w:rFonts w:ascii="Times New Roman" w:hAnsi="Times New Roman" w:cs="Times New Roman"/>
                              </w:rPr>
                              <w:t xml:space="preserve">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692CA" id="Text Box 46" o:spid="_x0000_s1046" type="#_x0000_t202" style="position:absolute;margin-left:356.45pt;margin-top:31.9pt;width:98.45pt;height:57.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woQIAANUFAAAOAAAAZHJzL2Uyb0RvYy54bWysVEtvGyEQvlfqf0Dc67UdO2mtrCPXUapK&#10;VhI1qXLGLMQowFDA3nV/fQZ2/cjjkqqXXWC+eX3zOL9ojCYb4YMCW9JBr0+JsBwqZR9L+vv+6stX&#10;SkJktmIarCjpVgR6Mf386bx2EzGEFehKeIJGbJjUrqSrGN2kKAJfCcNCD5ywKJTgDYt49Y9F5VmN&#10;1o0uhv3+aVGDr5wHLkLA18tWSKfZvpSCxxspg4hElxRji/nr83eZvsX0nE0ePXMrxbsw2D9EYZiy&#10;6HRv6pJFRtZevTFlFPcQQMYeB1OAlIqLnANmM+i/yuZuxZzIuSA5we1pCv/PLL/e3HqiqpKOTimx&#10;zGCN7kUTyXdoCD4hP7ULE4TdOQTGBt+xzjnX4BbAnwJCiiNMqxAQnfhopDfpj5kSVMQSbPe0Jzc8&#10;WRuO+yeDMSUcZWfD0fhknPwWB23nQ/whwJB0KKnHsuYI2GYRYgvdQZKzAFpVV0rrfEmtJObakw3D&#10;JtBx0Bl/gdKW1CU9PRn329SOLSTTe/2lZvzprQUMVtvkTuSm68JKtLRM5FPcapEw2v4SEknPhLwT&#10;I+Nc2H2cGZ1QEjP6iGKHP0T1EeU2D9TInsHGvbJRFnzL0ktqq6cdtbLFd40R2rwTBbFZNrnbhnn0&#10;0tMSqi12lod2NoPjVwoJX7AQb5nHYcSewQUTb/AjNWCVoDtRsgL/9733hMcZQSklNQ53ScOfNfOC&#10;Ev3T4vR8G4xGaRvky2h8htEQfyxZHkvs2swBW2eAq8zxfEz4qHdH6cE84B6aJa8oYpaj75LG3XEe&#10;25WDe4yL2SyDcP4diwt75/huoFKj3TcPzLuu0SOOyDXs1gCbvOr3FpsKZGG2jiBVHoYDq10BcHfk&#10;cer2XFpOx/eMOmzj6TMAAAD//wMAUEsDBBQABgAIAAAAIQBCSRPP4QAAAAoBAAAPAAAAZHJzL2Rv&#10;d25yZXYueG1sTI/BTsMwDIbvSLxDZCRuLN0mVlqaThMaEhLqYR2IHbMmaao1TtVkW3l7zAlutvzp&#10;9/cX68n17KLH0HkUMJ8lwDQ2XnXYCvjYvz48AQtRopK9Ry3gWwdYl7c3hcyVv+JOX+rYMgrBkEsB&#10;NsYh5zw0VjsZZn7QSDfjRycjrWPL1SivFO56vkiSFXeyQ/pg5aBfrG5O9dkJUMbsT4/2zezev8zh&#10;s9pWm0NdCXF/N22egUU9xT8YfvVJHUpyOvozqsB6Ael8kREqYLWkCgRkSUbDkcg0zYCXBf9fofwB&#10;AAD//wMAUEsBAi0AFAAGAAgAAAAhALaDOJL+AAAA4QEAABMAAAAAAAAAAAAAAAAAAAAAAFtDb250&#10;ZW50X1R5cGVzXS54bWxQSwECLQAUAAYACAAAACEAOP0h/9YAAACUAQAACwAAAAAAAAAAAAAAAAAv&#10;AQAAX3JlbHMvLnJlbHNQSwECLQAUAAYACAAAACEA3cwPcKECAADVBQAADgAAAAAAAAAAAAAAAAAu&#10;AgAAZHJzL2Uyb0RvYy54bWxQSwECLQAUAAYACAAAACEAQkkTz+EAAAAKAQAADwAAAAAAAAAAAAAA&#10;AAD7BAAAZHJzL2Rvd25yZXYueG1sUEsFBgAAAAAEAAQA8wAAAAkGAAAAAA==&#10;" fillcolor="white [3201]" strokeweight=".5pt">
                <v:path arrowok="t"/>
                <v:textbox>
                  <w:txbxContent>
                    <w:p w14:paraId="6B62F11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Horizontal</w:t>
                      </w:r>
                    </w:p>
                    <w:p w14:paraId="4DC78E4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w:t>
                      </w:r>
                    </w:p>
                    <w:p w14:paraId="7BA9B1C6" w14:textId="77777777" w:rsidR="00E675B9" w:rsidRDefault="00E675B9" w:rsidP="00D46700">
                      <w:pPr>
                        <w:jc w:val="center"/>
                        <w:rPr>
                          <w:rFonts w:ascii="Times New Roman" w:hAnsi="Times New Roman" w:cs="Times New Roman"/>
                        </w:rPr>
                      </w:pPr>
                      <w:r>
                        <w:rPr>
                          <w:rFonts w:ascii="Times New Roman" w:hAnsi="Times New Roman" w:cs="Times New Roman"/>
                        </w:rPr>
                        <w:t xml:space="preserve"> Strategy</w:t>
                      </w:r>
                    </w:p>
                  </w:txbxContent>
                </v:textbox>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7ECAC616" wp14:editId="441E46A2">
                <wp:simplePos x="0" y="0"/>
                <wp:positionH relativeFrom="column">
                  <wp:posOffset>4536440</wp:posOffset>
                </wp:positionH>
                <wp:positionV relativeFrom="paragraph">
                  <wp:posOffset>1423035</wp:posOffset>
                </wp:positionV>
                <wp:extent cx="1250315" cy="724535"/>
                <wp:effectExtent l="0" t="0" r="26035" b="1841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25BDD"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 xml:space="preserve">Lateral </w:t>
                            </w:r>
                          </w:p>
                          <w:p w14:paraId="130B04F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AC616" id="Text Box 53" o:spid="_x0000_s1047" type="#_x0000_t202" style="position:absolute;margin-left:357.2pt;margin-top:112.05pt;width:98.45pt;height:57.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lgnwIAANUFAAAOAAAAZHJzL2Uyb0RvYy54bWysVMlu2zAQvRfoPxC8N/KmtDUiB26CFAWM&#10;JGhS5ExTZEyE5LAkbcn9+g4peclySdGLRHLebG+Ws/PWaLIRPiiwFR2eDCgRlkOt7GNFf91fffpC&#10;SYjM1kyDFRXdikDPZx8/nDVuKkawAl0LT9CIDdPGVXQVo5sWReArYVg4AScsCiV4wyJe/WNRe9ag&#10;daOL0WBwWjTga+eBixDw9bIT0lm2L6Xg8UbKICLRFcXYYv76/F2mbzE7Y9NHz9xK8T4M9g9RGKYs&#10;Ot2bumSRkbVXr0wZxT0EkPGEgylASsVFzgGzGQ5eZHO3Yk7kXJCc4PY0hf9nll9vbj1RdUXLMSWW&#10;GazRvWgj+QYtwSfkp3FhirA7h8DY4jvWOeca3AL4U0BIcYTpFAKiEx+t9Cb9MVOCiliC7Z725IYn&#10;a6NyMB6WlHCUfR5NynGZ/BYHbedD/C7AkHSoqMey5gjYZhFiB91BkrMAWtVXSut8Sa0kLrQnG4ZN&#10;oOOwN/4MpS1pKno6LgddascWkum9/lIz/vTaAgarbXInctP1YSVaOibyKW61SBhtfwqJpGdC3oiR&#10;cS7sPs6MTiiJGb1HsccfonqPcpcHamTPYONe2SgLvmPpObX1045a2eH7xghd3omC2C7b3G2jDE1P&#10;S6i32FkeutkMjl8pJHzBQrxlHocRewYXTLzBj9SAVYL+RMkK/J+33hMeZwSllDQ43BUNv9fMC0r0&#10;D4vT83U4maRtkC+T8vMIL/5YsjyW2LW5AGydIa4yx/Mx4aPeHaUH84B7aJ68oohZjr4rGnfHi9it&#10;HNxjXMznGYTz71hc2DvHdwOVGu2+fWDe9Y0ecUSuYbcG2PRFv3fYVCAL83UEqfIwHFjtC4C7I49T&#10;v+fScjq+Z9RhG8/+AgAA//8DAFBLAwQUAAYACAAAACEAlXKv0OMAAAALAQAADwAAAGRycy9kb3du&#10;cmV2LnhtbEyPUUvDMBSF3wX/Q7iCby5NW3XW3o4hCoL0YZ3iHrMmacqapDTZVv+92ZM+Xs7HOd8t&#10;V7MZyElOvncWgS0SINK2TvS2Q/jcvt0tgfjAreCDsxLhR3pYVddXJS+EO9uNPDWhI7HE+oIj6BDG&#10;glLfamm4X7hR2pgpNxke4jl1VEz8HMvNQNMkeaCG9zYuaD7KFy3bQ3M0CEKp7eFev6vNx7fafdWv&#10;9XrX1Ii3N/P6GUiQc/iD4aIf1aGKTnt3tMKTAeGR5XlEEdI0Z0Ai8cRYBmSPkGXLFGhV0v8/VL8A&#10;AAD//wMAUEsBAi0AFAAGAAgAAAAhALaDOJL+AAAA4QEAABMAAAAAAAAAAAAAAAAAAAAAAFtDb250&#10;ZW50X1R5cGVzXS54bWxQSwECLQAUAAYACAAAACEAOP0h/9YAAACUAQAACwAAAAAAAAAAAAAAAAAv&#10;AQAAX3JlbHMvLnJlbHNQSwECLQAUAAYACAAAACEAJx75YJ8CAADVBQAADgAAAAAAAAAAAAAAAAAu&#10;AgAAZHJzL2Uyb0RvYy54bWxQSwECLQAUAAYACAAAACEAlXKv0OMAAAALAQAADwAAAAAAAAAAAAAA&#10;AAD5BAAAZHJzL2Rvd25yZXYueG1sUEsFBgAAAAAEAAQA8wAAAAkGAAAAAA==&#10;" fillcolor="white [3201]" strokeweight=".5pt">
                <v:path arrowok="t"/>
                <v:textbox>
                  <w:txbxContent>
                    <w:p w14:paraId="3B825BDD"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 xml:space="preserve">Lateral </w:t>
                      </w:r>
                    </w:p>
                    <w:p w14:paraId="130B04F4" w14:textId="77777777" w:rsidR="00E675B9" w:rsidRDefault="00E675B9" w:rsidP="00D46700">
                      <w:pPr>
                        <w:spacing w:after="0"/>
                        <w:jc w:val="center"/>
                        <w:rPr>
                          <w:rFonts w:ascii="Times New Roman" w:hAnsi="Times New Roman" w:cs="Times New Roman"/>
                        </w:rPr>
                      </w:pPr>
                      <w:r>
                        <w:rPr>
                          <w:rFonts w:ascii="Times New Roman" w:hAnsi="Times New Roman" w:cs="Times New Roman"/>
                        </w:rPr>
                        <w:t>Integration Strategy</w:t>
                      </w:r>
                    </w:p>
                  </w:txbxContent>
                </v:textbox>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86400" behindDoc="0" locked="0" layoutInCell="1" allowOverlap="1" wp14:anchorId="58888C71" wp14:editId="0980B1DB">
                <wp:simplePos x="0" y="0"/>
                <wp:positionH relativeFrom="column">
                  <wp:posOffset>1380490</wp:posOffset>
                </wp:positionH>
                <wp:positionV relativeFrom="paragraph">
                  <wp:posOffset>836930</wp:posOffset>
                </wp:positionV>
                <wp:extent cx="491490" cy="0"/>
                <wp:effectExtent l="0" t="76200" r="22860" b="1143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D0D44" id="Straight Arrow Connector 52" o:spid="_x0000_s1026" type="#_x0000_t32" style="position:absolute;margin-left:108.7pt;margin-top:65.9pt;width:38.7pt;height:0;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t53QEAAA4EAAAOAAAAZHJzL2Uyb0RvYy54bWysU9uO0zAQfUfiHyy/07TVgtio6Qp1gZcV&#10;VBQ+wOvYjbW2xxqbJv17xk4TlstKK8TLKPbMmTnneLK5GZxlJ4XRgG/4arHkTHkJrfHHhn/7+uHV&#10;W85iEr4VFrxq+FlFfrN9+WLTh1qtoQPbKmTUxMe6Dw3vUgp1VUXZKSfiAoLylNSATiQ64rFqUfTU&#10;3dlqvVy+qXrANiBIFSPd3o5Jvi39tVYyfdY6qsRsw4lbKhFLvM+x2m5EfUQROiMvNMQ/sHDCeBo6&#10;t7oVSbDvaP5o5YxEiKDTQoKrQGsjVdFAalbL39QcOhFU0ULmxDDbFP9fW/nptEdm2oa/XnPmhaM3&#10;OiQU5tgl9g4RerYD78lHQEYl5FcfYk2wnd9jViwHfwh3IB8i5apfkvkQw1g2aHS5nCSzofh/nv1X&#10;Q2KSLq+uV1fX9EpySlWinnABY/qowLH80fB44TiTWxX7xekupsxD1BMgD7U+xySMfe9bls6BVIos&#10;Luuh2pwv1Ee2hXc6WzVivyhNDhG/cUbZTbWzyE6Ctqp9WM1dqDJDtLF2Bi0LsSdBl9oMU2Vfnwuc&#10;q8tE8GkGOuMB/zY1DRNVPdZPqketWfY9tOc9Ti9JS1f8ufwgeasfnwv852+8/QEAAP//AwBQSwME&#10;FAAGAAgAAAAhAE/dNx7fAAAACwEAAA8AAABkcnMvZG93bnJldi54bWxMj0FLw0AQhe+C/2EZwZvd&#10;JNaqMZuiQhCkl9b20Ns2GbOhu7Mhu03jv3cEQW8z8x5vvlcsJ2fFiEPoPClIZwkIpNo3HbUKth/V&#10;zQOIEDU12npCBV8YYFleXhQ6b/yZ1jhuYis4hEKuFZgY+1zKUBt0Osx8j8Tapx+cjrwOrWwGfeZw&#10;Z2WWJAvpdEf8wegeXw3Wx83JKajw7dgtLO7X0741bryrVu8vO6Wur6bnJxARp/hnhh98RoeSmQ7+&#10;RE0QVkGW3s/ZysJtyh3YkT3OeTj8XmRZyP8dym8AAAD//wMAUEsBAi0AFAAGAAgAAAAhALaDOJL+&#10;AAAA4QEAABMAAAAAAAAAAAAAAAAAAAAAAFtDb250ZW50X1R5cGVzXS54bWxQSwECLQAUAAYACAAA&#10;ACEAOP0h/9YAAACUAQAACwAAAAAAAAAAAAAAAAAvAQAAX3JlbHMvLnJlbHNQSwECLQAUAAYACAAA&#10;ACEAstcLed0BAAAOBAAADgAAAAAAAAAAAAAAAAAuAgAAZHJzL2Uyb0RvYy54bWxQSwECLQAUAAYA&#10;CAAAACEAT903Ht8AAAALAQAADwAAAAAAAAAAAAAAAAA3BAAAZHJzL2Rvd25yZXYueG1sUEsFBgAA&#10;AAAEAAQA8wAAAEMFA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87424" behindDoc="0" locked="0" layoutInCell="1" allowOverlap="1" wp14:anchorId="2933DA21" wp14:editId="4543E6F9">
                <wp:simplePos x="0" y="0"/>
                <wp:positionH relativeFrom="column">
                  <wp:posOffset>1371600</wp:posOffset>
                </wp:positionH>
                <wp:positionV relativeFrom="paragraph">
                  <wp:posOffset>2744470</wp:posOffset>
                </wp:positionV>
                <wp:extent cx="508635" cy="0"/>
                <wp:effectExtent l="0" t="76200" r="24765" b="1143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6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9E7F" id="Straight Arrow Connector 70" o:spid="_x0000_s1026" type="#_x0000_t32" style="position:absolute;margin-left:108pt;margin-top:216.1pt;width:40.05pt;height:0;flip:y;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aUS4wEAABgEAAAOAAAAZHJzL2Uyb0RvYy54bWysU01v2zAMvQ/YfxB0X+x0aFcYcYoh3XYp&#10;tmDZeldlKRYqiQKlxc6/HyUn7r4KDMMuhCXyPb5H0aub0Vl2UBgN+JYvFzVnykvojN+3/OuX96+u&#10;OYtJ+E5Y8KrlRxX5zfrli9UQGnUBPdhOISMSH5shtLxPKTRVFWWvnIgLCMpTUgM6keiI+6pDMRC7&#10;s9VFXV9VA2AXEKSKkW5vpyRfF36tlUyftI4qMdty0pZKxBIfcqzWK9HsUYTeyJMM8Q8qnDCems5U&#10;tyIJ9g3Nb1TOSIQIOi0kuAq0NlIVD+RmWf/iZteLoIoXGk4M85ji/6OVHw9bZKZr+RsajxeO3miX&#10;UJh9n9hbRBjYBrynOQIyKqF5DSE2BNv4LWbHcvS7cAfyMVKu+imZDzFMZaNGx7Q14Z7WpIyKzLOx&#10;vMRxfgk1Jibp8rK+vnp9yZk8pyrRZIbcMGBMHxQ4lj9aHk9qZ5kTuzjcxZQVPQEy2PockzD2ne9Y&#10;OgbyK7LN7Ixqc76YmHQXB+lo1YT9rDTNivRNPcqWqo1FdhC0X93jcmahygzRxtoZVBfbz4JOtRmm&#10;yub+LXCuLh3BpxnojAf8U9c0nqXqqf7sevKabT9Ad9zi+U1p/cp8Tr9K3u8fzwX+9EOvvwMAAP//&#10;AwBQSwMEFAAGAAgAAAAhACXA0NvfAAAACwEAAA8AAABkcnMvZG93bnJldi54bWxMj0FLw0AQhe+C&#10;/2EZwZvdZCvBxmyKFDwoRNrqocdJdpoEs7Mhu23jv3cFQY9v3uPN94r1bAdxpsn3jjWkiwQEceNM&#10;z62Gj/fnuwcQPiAbHByThi/ysC6vrwrMjbvwjs770IpYwj5HDV0IYy6lbzqy6BduJI7e0U0WQ5RT&#10;K82El1huB6mSJJMWe44fOhxp01HzuT9ZDVX2tql3x/aAfvvitq+mmodlpfXtzfz0CCLQHP7C8IMf&#10;0aGMTLU7sfFi0KDSLG4JGu6XSoGICbXKUhD170WWhfy/ofwGAAD//wMAUEsBAi0AFAAGAAgAAAAh&#10;ALaDOJL+AAAA4QEAABMAAAAAAAAAAAAAAAAAAAAAAFtDb250ZW50X1R5cGVzXS54bWxQSwECLQAU&#10;AAYACAAAACEAOP0h/9YAAACUAQAACwAAAAAAAAAAAAAAAAAvAQAAX3JlbHMvLnJlbHNQSwECLQAU&#10;AAYACAAAACEANtmlEuMBAAAYBAAADgAAAAAAAAAAAAAAAAAuAgAAZHJzL2Uyb0RvYy54bWxQSwEC&#10;LQAUAAYACAAAACEAJcDQ298AAAALAQAADwAAAAAAAAAAAAAAAAA9BAAAZHJzL2Rvd25yZXYueG1s&#10;UEsFBgAAAAAEAAQA8wAAAEkFA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4294967294" distB="4294967294" distL="114300" distR="114300" simplePos="0" relativeHeight="251675136" behindDoc="0" locked="0" layoutInCell="1" allowOverlap="1" wp14:anchorId="5900C721" wp14:editId="0DE433AE">
                <wp:simplePos x="0" y="0"/>
                <wp:positionH relativeFrom="column">
                  <wp:posOffset>1379855</wp:posOffset>
                </wp:positionH>
                <wp:positionV relativeFrom="paragraph">
                  <wp:posOffset>1773555</wp:posOffset>
                </wp:positionV>
                <wp:extent cx="491490" cy="0"/>
                <wp:effectExtent l="0" t="76200" r="22860" b="1143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14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E701E" id="Straight Arrow Connector 61" o:spid="_x0000_s1026" type="#_x0000_t32" style="position:absolute;margin-left:108.65pt;margin-top:139.65pt;width:38.7pt;height:0;flip:y;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pB5AEAABgEAAAOAAAAZHJzL2Uyb0RvYy54bWysU01v2zAMvQ/YfxB0X+wURbEacYoh3XYp&#10;tmDpdldlKRYqiQKlxc6/HyUn7j5aYBh2ESyR7/E9kl7djM6yg8JowLd8uag5U15CZ/y+5V/vP7x5&#10;y1lMwnfCglctP6rIb9avX62G0KgL6MF2ChmR+NgMoeV9SqGpqih75URcQFCeghrQiURX3FcdioHY&#10;na0u6vqqGgC7gCBVjPR6OwX5uvBrrWT6rHVUidmWk7ZUTiznQz6r9Uo0exShN/IkQ/yDCieMp6Iz&#10;1a1Ign1H8weVMxIhgk4LCa4CrY1UxQO5Wda/udn1IqjihZoTw9ym+P9o5afDFpnpWn615MwLRzPa&#10;JRRm3yf2DhEGtgHvqY+AjFKoX0OIDcE2fovZsRz9LtyBfIwUq34J5ksMU9qo0TFtTfhGa1JaRebZ&#10;WCZxnCehxsQkPV5eLy+vaV7yHKpEkxlywYAxfVTgWP5oeTypnWVO7OJwF1NW9ATIYOvzmYSx733H&#10;0jGQX5FtZmeUm+PFxKS7OEhHqybsF6WpV6RvqlG2VG0ssoOg/eoeS38KC2VmiDbWzqC62H4RdMrN&#10;MFU292+Bc3apCD7NQGc84HNV03iWqqf8s+vJa7b9AN1xi+eZ0vqV/px+lbzfP98L/OmHXv8AAAD/&#10;/wMAUEsDBBQABgAIAAAAIQDzOo263wAAAAsBAAAPAAAAZHJzL2Rvd25yZXYueG1sTI9PS8NAEMXv&#10;gt9hGcGb3TSVxsZsihQ8KETa6sHjJDtNgvsnZLdt/PaOINTbm3mPN78p1pM14kRj6L1TMJ8lIMg1&#10;XveuVfDx/nz3ACJEdBqNd6TgmwKsy+urAnPtz25Hp31sBZe4kKOCLsYhlzI0HVkMMz+QY+/gR4uR&#10;x7GVesQzl1sj0yRZSou94wsdDrTpqPnaH62Cavm2qXeH9hPD9sVvX3U1mUWl1O3N9PQIItIUL2H4&#10;xWd0KJmp9kengzAK0nm24CiLbMWCE+nqPgNR/21kWcj/P5Q/AAAA//8DAFBLAQItABQABgAIAAAA&#10;IQC2gziS/gAAAOEBAAATAAAAAAAAAAAAAAAAAAAAAABbQ29udGVudF9UeXBlc10ueG1sUEsBAi0A&#10;FAAGAAgAAAAhADj9If/WAAAAlAEAAAsAAAAAAAAAAAAAAAAALwEAAF9yZWxzLy5yZWxzUEsBAi0A&#10;FAAGAAgAAAAhAGFMikHkAQAAGAQAAA4AAAAAAAAAAAAAAAAALgIAAGRycy9lMm9Eb2MueG1sUEsB&#10;Ai0AFAAGAAgAAAAhAPM6jbrfAAAACwEAAA8AAAAAAAAAAAAAAAAAPgQAAGRycy9kb3ducmV2Lnht&#10;bFBLBQYAAAAABAAEAPMAAABKBQ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69F42E7" wp14:editId="26D63D3C">
                <wp:simplePos x="0" y="0"/>
                <wp:positionH relativeFrom="column">
                  <wp:posOffset>3221355</wp:posOffset>
                </wp:positionH>
                <wp:positionV relativeFrom="paragraph">
                  <wp:posOffset>832485</wp:posOffset>
                </wp:positionV>
                <wp:extent cx="1307465" cy="5080"/>
                <wp:effectExtent l="0" t="133350" r="0" b="12827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7465" cy="50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02D16" id="Straight Arrow Connector 51" o:spid="_x0000_s1026" type="#_x0000_t32" style="position:absolute;margin-left:253.65pt;margin-top:65.55pt;width:102.95pt;height:.4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pN7wEAACYEAAAOAAAAZHJzL2Uyb0RvYy54bWysU02P0zAQvSPxHyzfadJCdquo6Qp1gcsK&#10;Ksru3evYjbX+0tg06b9n7KRZvoQQ4mLFnnlv3puZbG4Go8lJQFDONnS5KCkRlrtW2WND77+8f7Wm&#10;JERmW6adFQ09i0Bvti9fbHpfi5XrnG4FECSxoe59Q7sYfV0UgXfCsLBwXlgMSgeGRbzCsWiB9chu&#10;dLEqy6uid9B6cFyEgK+3Y5BuM7+UgsdPUgYRiW4oaov5hHw+prPYblh9BOY7xScZ7B9UGKYsFp2p&#10;bllk5CuoX6iM4uCCk3HBnSmclIqL7AHdLMuf3Bw65kX2gs0Jfm5T+H+0/ONpD0S1Da2WlFhmcEaH&#10;CEwdu0jeArie7Jy12EcHBFOwX70PNcJ2dg/JMR/swd85/hQwVvwQTJfgx7RBgiFSK/+Aa5JbhebJ&#10;kCdxnichhkg4Pi5fl9dvripKOMaqcp0HVbA6saSiHkL8IJwh6aOhYVI8Sx0rsNNdiEnVMyCBtSV9&#10;Q1fr6rrKQiJT+p1tSTx7dM+S6eQTUdpOlkYX2U88azGyfBYSO5fUZpq8s2KngZwYblv7lLuVWTAz&#10;QaTSegaVfwZNuQkm8h7/LXDOzhWdjTPQKOvgd1XjcJEqx/yL69Frsv3o2vMeLhPGZcz9mX6ctO3f&#10;3zP8+ffefgMAAP//AwBQSwMEFAAGAAgAAAAhAGIiSQ7fAAAACwEAAA8AAABkcnMvZG93bnJldi54&#10;bWxMj8FOwzAMhu9IvENkJG4sbSPYWppOCAkJcQAxOOyYJaat2jihSbfy9gQucLT/T78/19vFjuyI&#10;U+gdSchXGTAk7UxPrYT3t4erDbAQFRk1OkIJXxhg25yf1aoy7kSveNzFlqUSCpWS0MXoK86D7tCq&#10;sHIeKWUfbrIqpnFquZnUKZXbkRdZdsOt6ild6JTH+w71sJutBKH3gy91L4oS/bN4nIeXp89BysuL&#10;5e4WWMQl/sHwo5/UoUlOBzeTCWyUcJ2tRUJTIPIcWCLWuSiAHX43JfCm5v9/aL4BAAD//wMAUEsB&#10;Ai0AFAAGAAgAAAAhALaDOJL+AAAA4QEAABMAAAAAAAAAAAAAAAAAAAAAAFtDb250ZW50X1R5cGVz&#10;XS54bWxQSwECLQAUAAYACAAAACEAOP0h/9YAAACUAQAACwAAAAAAAAAAAAAAAAAvAQAAX3JlbHMv&#10;LnJlbHNQSwECLQAUAAYACAAAACEAjK8aTe8BAAAmBAAADgAAAAAAAAAAAAAAAAAuAgAAZHJzL2Uy&#10;b0RvYy54bWxQSwECLQAUAAYACAAAACEAYiJJDt8AAAALAQAADwAAAAAAAAAAAAAAAABJBAAAZHJz&#10;L2Rvd25yZXYueG1sUEsFBgAAAAAEAAQA8wAAAFUFAAAAAA==&#10;" strokecolor="black [3040]" strokeweight="2.25pt">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03F7EBCF" wp14:editId="591E22D7">
                <wp:simplePos x="0" y="0"/>
                <wp:positionH relativeFrom="column">
                  <wp:posOffset>57150</wp:posOffset>
                </wp:positionH>
                <wp:positionV relativeFrom="paragraph">
                  <wp:posOffset>2352675</wp:posOffset>
                </wp:positionV>
                <wp:extent cx="3157220" cy="845185"/>
                <wp:effectExtent l="0" t="0" r="24130" b="1206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3F8A8" id="Rectangle 64" o:spid="_x0000_s1026" style="position:absolute;margin-left:4.5pt;margin-top:185.25pt;width:248.6pt;height:6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gowIAAKgFAAAOAAAAZHJzL2Uyb0RvYy54bWysVFFP2zAQfp+0/2D5faTpWmARKapATJMq&#10;qICJZ+PYTTTH59lu0+7X72wnoTC0h2l5sGLfd9/dfT7fxeW+VWQnrGtAlzQ/mVAiNIeq0ZuSfn+8&#10;+XROifNMV0yBFiU9CEcvFx8/XHSmEFOoQVXCEiTRruhMSWvvTZFljteiZe4EjNBolGBb5nFrN1ll&#10;WYfsrcqmk8lp1oGtjAUunMPT62Ski8gvpeD+TkonPFElxdx8XG1cn8OaLS5YsbHM1A3v02D/kEXL&#10;Go1BR6pr5hnZ2uYPqrbhFhxIf8KhzUDKhotYA1aTT95U81AzI2ItKI4zo0zu/9Hy293akqYq6emM&#10;Es1avKN7VI3pjRIEz1CgzrgCcQ9mbUOJzqyA/3BoyF5Zwsb1mL20bcBigWQf1T6Maou9JxwPP+fz&#10;s+kUL4Wj7Xw2z8/nIVrGisHbWOe/CmhJ+CmpxbyiyGy3cj5BB0gIpuGmUQrPWaE06UKEs3l0cKCa&#10;Khhj/qG3xJWyZMewK/w+78MeoTAJpfsCU02xOn9QItHfC4mqYRXTFOA1J+NcaJ8nU80qkULNJ/gN&#10;wQaPWLHSSBiYJSY5cvcEAzKRDNyp/h4fXEVs99F58rfEkvPoESOD9qNz22iw7xEorKqPnPCDSEma&#10;oNIzVAfsKQvpsTnDbxq8vxVzfs0svi68cpwY/g4XqQDvCfo/Smqwv947D3hserRS0uFrLan7uWVW&#10;UKK+aXwOX/LZLDzvuJlhX+HGHluejy16214BXn2Os8nw+BvwXg2/0kL7hINlGaKiiWmOsUvKvR02&#10;Vz5NERxNXCyXEYZP2jC/0g+GB/KgaujPx/0Ts6ZvYo/tfwvDy2bFm15O2OCpYbn1IJvY6C+69nrj&#10;OIiN04+uMG+O9xH1MmAXvwEAAP//AwBQSwMEFAAGAAgAAAAhAJWtjlTfAAAACQEAAA8AAABkcnMv&#10;ZG93bnJldi54bWxMj8FuwjAQRO+V+AdrkXqpwAaaFNI4qKLqBwSQUG8m3iZR4nUUOyT9+5pTuc1q&#10;VjNv0v1kWnbD3tWWJKyWAhhSYXVNpYTz6WuxBea8Iq1aSyjhFx3ss9lTqhJtR8rxdvQlCyHkEiWh&#10;8r5LOHdFhUa5pe2Qgvdje6N8OPuS616NIdy0fC1EzI2qKTRUqsNDhUVzHIyEz/Mqt030PeaNu4yv&#10;1r1cDsUg5fN8+ngH5nHy/89wxw/okAWmqx1IO9ZK2IUlXsLmTUTAgh+JeA3sehebGHiW8scF2R8A&#10;AAD//wMAUEsBAi0AFAAGAAgAAAAhALaDOJL+AAAA4QEAABMAAAAAAAAAAAAAAAAAAAAAAFtDb250&#10;ZW50X1R5cGVzXS54bWxQSwECLQAUAAYACAAAACEAOP0h/9YAAACUAQAACwAAAAAAAAAAAAAAAAAv&#10;AQAAX3JlbHMvLnJlbHNQSwECLQAUAAYACAAAACEAP73KYKMCAACoBQAADgAAAAAAAAAAAAAAAAAu&#10;AgAAZHJzL2Uyb0RvYy54bWxQSwECLQAUAAYACAAAACEAla2OVN8AAAAJAQAADwAAAAAAAAAAAAAA&#10;AAD9BAAAZHJzL2Rvd25yZXYueG1sUEsFBgAAAAAEAAQA8wAAAAkGA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742B663F" wp14:editId="3FFE7E6A">
                <wp:simplePos x="0" y="0"/>
                <wp:positionH relativeFrom="column">
                  <wp:posOffset>62865</wp:posOffset>
                </wp:positionH>
                <wp:positionV relativeFrom="paragraph">
                  <wp:posOffset>1369695</wp:posOffset>
                </wp:positionV>
                <wp:extent cx="3157220" cy="845185"/>
                <wp:effectExtent l="0" t="0" r="24130"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C8530" id="Rectangle 54" o:spid="_x0000_s1026" style="position:absolute;margin-left:4.95pt;margin-top:107.85pt;width:248.6pt;height:6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msowIAAKgFAAAOAAAAZHJzL2Uyb0RvYy54bWysVFFP2zAQfp+0/2D5faTp2gERKapATJMq&#10;qICJZ+PYTTTH59lu0+7X72wnoTC0h2l5sGLfd9/dfT7fxeW+VWQnrGtAlzQ/mVAiNIeq0ZuSfn+8&#10;+XRGifNMV0yBFiU9CEcvFx8/XHSmEFOoQVXCEiTRruhMSWvvTZFljteiZe4EjNBolGBb5nFrN1ll&#10;WYfsrcqmk8mXrANbGQtcOIen18lIF5FfSsH9nZROeKJKirn5uNq4Poc1W1ywYmOZqRvep8H+IYuW&#10;NRqDjlTXzDOytc0fVG3DLTiQ/oRDm4GUDRexBqwmn7yp5qFmRsRaUBxnRpnc/6Plt7u1JU1V0vmM&#10;Es1avKN7VI3pjRIEz1CgzrgCcQ9mbUOJzqyA/3BoyF5Zwsb1mL20bcBigWQf1T6Maou9JxwPP+fz&#10;0+kUL4Wj7Ww2z8/mIVrGisHbWOe/CmhJ+CmpxbyiyGy3cj5BB0gIpuGmUQrPWaE06UKE03l0cKCa&#10;Khhj/qG3xJWyZMewK/w+78MeoTAJpfsCU02xOn9QItHfC4mqYRXTFOA1J+NcaJ8nU80qkULNJ/gN&#10;wQaPWLHSSBiYJSY5cvcEAzKRDNyp/h4fXEVs99F58rfEkvPoESOD9qNz22iw7xEorKqPnPCDSEma&#10;oNIzVAfsKQvpsTnDbxq8vxVzfs0svi68cpwY/g4XqQDvCfo/Smqwv947D3hserRS0uFrLan7uWVW&#10;UKK+aXwO5/lsFp533Mywr3Bjjy3Pxxa9ba8Arz7H2WR4/A14r4ZfaaF9wsGyDFHRxDTH2CXl3g6b&#10;K5+mCI4mLpbLCMMnbZhf6QfDA3lQNfTn4/6JWdM3scf2v4XhZbPiTS8nbPDUsNx6kE1s9Bdde71x&#10;HMTG6UdXmDfH+4h6GbCL3wAAAP//AwBQSwMEFAAGAAgAAAAhAOxunRvfAAAACQEAAA8AAABkcnMv&#10;ZG93bnJldi54bWxMj0FPg0AUhO8m/ofNM/Fi7EItliKPxtT4A6hNGm9b9gkE9i1hl4L/3vWkx8lM&#10;Zr7J94vpxZVG11pGiFcRCOLK6pZrhNPH+2MKwnnFWvWWCeGbHOyL25tcZdrOXNL16GsRSthlCqHx&#10;fsikdFVDRrmVHYiD92VHo3yQYy31qOZQbnq5jqJnaVTLYaFRAx0aqrrjZBDeTnFpu+RzLjt3njfW&#10;PZwP1YR4f7e8voDwtPi/MPziB3QoAtPFTqyd6BF2uxBEWMfJFkTwk2gbg7ggPG3SFGSRy/8Pih8A&#10;AAD//wMAUEsBAi0AFAAGAAgAAAAhALaDOJL+AAAA4QEAABMAAAAAAAAAAAAAAAAAAAAAAFtDb250&#10;ZW50X1R5cGVzXS54bWxQSwECLQAUAAYACAAAACEAOP0h/9YAAACUAQAACwAAAAAAAAAAAAAAAAAv&#10;AQAAX3JlbHMvLnJlbHNQSwECLQAUAAYACAAAACEAUI9JrKMCAACoBQAADgAAAAAAAAAAAAAAAAAu&#10;AgAAZHJzL2Uyb0RvYy54bWxQSwECLQAUAAYACAAAACEA7G6dG98AAAAJAQAADwAAAAAAAAAAAAAA&#10;AAD9BAAAZHJzL2Rvd25yZXYueG1sUEsFBgAAAAAEAAQA8wAAAAkGAAAAAA==&#10;" filled="f" strokecolor="black [3213]" strokeweight=".25pt">
                <v:path arrowok="t"/>
              </v:rect>
            </w:pict>
          </mc:Fallback>
        </mc:AlternateContent>
      </w:r>
      <w:r w:rsidRPr="006879E7">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21448858" wp14:editId="5D2F57A8">
                <wp:simplePos x="0" y="0"/>
                <wp:positionH relativeFrom="column">
                  <wp:posOffset>3217545</wp:posOffset>
                </wp:positionH>
                <wp:positionV relativeFrom="paragraph">
                  <wp:posOffset>1795780</wp:posOffset>
                </wp:positionV>
                <wp:extent cx="1319530" cy="903605"/>
                <wp:effectExtent l="0" t="0" r="71120" b="4889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903605"/>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C75C7" id="Straight Arrow Connector 60" o:spid="_x0000_s1026" type="#_x0000_t32" style="position:absolute;margin-left:253.35pt;margin-top:141.4pt;width:103.9pt;height:7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bY8QEAADYEAAAOAAAAZHJzL2Uyb0RvYy54bWysU9uO0zAUfEfiHyy/0yRbtaJR0xVqgZcV&#10;VBQ+wOvYjbW+6dg06d9z7KRhuUkI8WLFPmfGM+OT7f1gNLkICMrZhlaLkhJhuWuVPTf0y+d3r15T&#10;EiKzLdPOioZeRaD3u5cvtr2vxZ3rnG4FECSxoe59Q7sYfV0UgXfCsLBwXlgsSgeGRdzCuWiB9chu&#10;dHFXluuid9B6cFyEgKeHsUh3mV9KweNHKYOIRDcUtcW8Ql4f01rstqw+A/Od4pMM9g8qDFMWL52p&#10;Diwy8hXUL1RGcXDBybjgzhROSsVF9oBuqvInN6eOeZG9YDjBzzGF/0fLP1yOQFTb0DXGY5nBNzpF&#10;YOrcRfIGwPVk76zFHB0QbMG8eh9qhO3tEZJjPtiTf3D8KWCt+KGYNsGPbYMEk9rRMhly/tc5fzFE&#10;wvGwWlab1RJ1cKxtyuW6XKULC1bf0B5CfC+cIemjoWFSOkus8iOwy0OII/AGSFdrS3q8ZFOuytyW&#10;agcWOnJhOB0tfo3jEJnSb21L4tVjGiyFMMnQdrI4usr+4lWLkf2TkJhk8pHp8wyLvYaJ/6maWbAz&#10;QaTSegaNmv4ImnoTTOS5/lvg3J1vdDbOQKOsg99JjcNNqhz7b65Hr8n2o2uvR7i9OA5nfqbpR0rT&#10;/3yf4d9/9903AAAA//8DAFBLAwQUAAYACAAAACEAGyaYY+MAAAALAQAADwAAAGRycy9kb3ducmV2&#10;LnhtbEyPwU7DMBBE70j8g7VI3KiTKGmrNJsKUXEAiQOhAnpzYjcOjddR7Kbh7zEnOK72aeZNsZ1N&#10;zyY1us4SQryIgClqrOyoRdi/Pd6tgTkvSIrekkL4Vg625fVVIXJpL/Sqpsq3LISQywWC9n7IOXeN&#10;Vka4hR0Uhd/Rjkb4cI4tl6O4hHDT8ySKltyIjkKDFoN60Ko5VWeD8F7vnr90ssuOcu8+TlP1eXh6&#10;SRFvb+b7DTCvZv8Hw69+UIcyONX2TNKxHiGLlquAIiTrJGwIxCpOM2A1QppkMfCy4P83lD8AAAD/&#10;/wMAUEsBAi0AFAAGAAgAAAAhALaDOJL+AAAA4QEAABMAAAAAAAAAAAAAAAAAAAAAAFtDb250ZW50&#10;X1R5cGVzXS54bWxQSwECLQAUAAYACAAAACEAOP0h/9YAAACUAQAACwAAAAAAAAAAAAAAAAAvAQAA&#10;X3JlbHMvLnJlbHNQSwECLQAUAAYACAAAACEAW6QG2PEBAAA2BAAADgAAAAAAAAAAAAAAAAAuAgAA&#10;ZHJzL2Uyb0RvYy54bWxQSwECLQAUAAYACAAAACEAGyaYY+MAAAALAQAADwAAAAAAAAAAAAAAAABL&#10;BAAAZHJzL2Rvd25yZXYueG1sUEsFBgAAAAAEAAQA8wAAAFsFAAAAAA==&#10;" strokecolor="black [3040]" strokeweight="1.5pt">
                <v:stroke dashstyle="dash" endarrow="open"/>
                <o:lock v:ext="edit" shapetype="f"/>
              </v:shap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57728" behindDoc="0" locked="0" layoutInCell="1" allowOverlap="1" wp14:anchorId="7C42B101" wp14:editId="258D5F90">
                <wp:simplePos x="0" y="0"/>
                <wp:positionH relativeFrom="column">
                  <wp:posOffset>3221355</wp:posOffset>
                </wp:positionH>
                <wp:positionV relativeFrom="paragraph">
                  <wp:posOffset>2765425</wp:posOffset>
                </wp:positionV>
                <wp:extent cx="1318260" cy="0"/>
                <wp:effectExtent l="0" t="133350" r="0" b="1333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D4DE7" id="Straight Arrow Connector 69" o:spid="_x0000_s1026" type="#_x0000_t32" style="position:absolute;margin-left:253.65pt;margin-top:217.75pt;width:103.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MB4gEAABkEAAAOAAAAZHJzL2Uyb0RvYy54bWysU9uO0zAUfEfiHyy/0yRFW0rUdIW6wMsK&#10;qi18gNexG2t907Fp0r/n2LlwFUKIFyv2OTOeGZ/sbgejyUVAUM42tFqVlAjLXavsuaGfP717saUk&#10;RGZbpp0VDb2KQG/3z5/tel+LteucbgUQJLGh7n1Duxh9XRSBd8KwsHJeWCxKB4ZF3MK5aIH1yG50&#10;sS7LTdE7aD04LkLA07uxSPeZX0rB40cpg4hENxS1xbxCXh/TWux3rD4D853ikwz2DyoMUxYvXaju&#10;WGTkC6hfqIzi4IKTccWdKZyUiovsAd1U5U9uTh3zInvBcIJfYgr/j5Z/uByBqLahm9eUWGbwjU4R&#10;mDp3kbwBcD05OGsxRwcEWzCv3ocaYQd7hOSYD/bk7x1/ClgrfiimTfBj2yDBpHa0TIac/3XJXwyR&#10;cDysXlbb9Qafic+1gtUz0EOI74UzJH00NEwiF3VVzp9d7kNMQlg9A9Kt2pK+oevtzaub3BaZ0m9t&#10;S+LVo2GWfCZriNJ2cjEKzxbiVYuR5UFIDCtJzTR5TMVBA7kwHLD2qVpYsDNBpNJ6AZV/Bk29CSby&#10;6P4tcOnONzobF6BR1sHvbo3DLFWO/bPr0Wuy/eja6xHmR8X5y/lM/0oa8O/3Gf7tj95/BQAA//8D&#10;AFBLAwQUAAYACAAAACEA1iIgDN0AAAALAQAADwAAAGRycy9kb3ducmV2LnhtbEyPy07EMAxF90j8&#10;Q2Qkdkw6j06H0nTEQyxZUBBrT2PSisSpmnSm8PUECQmWto+uz632s7PiSGPoPStYLjIQxK3XPRsF&#10;ry+PVzsQISJrtJ5JwScF2NfnZxWW2p/4mY5NNCKFcChRQRfjUEoZ2o4choUfiNPt3Y8OYxpHI/WI&#10;pxTurFxl2VY67Dl96HCg+47aj2ZyCmgV3zBuCzPd8c4+UXwwefOl1OXFfHsDItIc/2D40U/qUCen&#10;g59YB2EV5FmxTqiCzTrPQSSiWG6uQRx+N7Ku5P8O9TcAAAD//wMAUEsBAi0AFAAGAAgAAAAhALaD&#10;OJL+AAAA4QEAABMAAAAAAAAAAAAAAAAAAAAAAFtDb250ZW50X1R5cGVzXS54bWxQSwECLQAUAAYA&#10;CAAAACEAOP0h/9YAAACUAQAACwAAAAAAAAAAAAAAAAAvAQAAX3JlbHMvLnJlbHNQSwECLQAUAAYA&#10;CAAAACEAR8ZDAeIBAAAZBAAADgAAAAAAAAAAAAAAAAAuAgAAZHJzL2Uyb0RvYy54bWxQSwECLQAU&#10;AAYACAAAACEA1iIgDN0AAAALAQAADwAAAAAAAAAAAAAAAAA8BAAAZHJzL2Rvd25yZXYueG1sUEsF&#10;BgAAAAAEAAQA8wAAAEYFAAAAAA==&#10;" strokecolor="black [3040]" strokeweight="2.25pt">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B97D5E1" wp14:editId="4AF4E5EA">
                <wp:simplePos x="0" y="0"/>
                <wp:positionH relativeFrom="column">
                  <wp:posOffset>3211830</wp:posOffset>
                </wp:positionH>
                <wp:positionV relativeFrom="paragraph">
                  <wp:posOffset>837565</wp:posOffset>
                </wp:positionV>
                <wp:extent cx="1327785" cy="850265"/>
                <wp:effectExtent l="0" t="0" r="81915" b="641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85026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49F56" id="Straight Arrow Connector 50" o:spid="_x0000_s1026" type="#_x0000_t32" style="position:absolute;margin-left:252.9pt;margin-top:65.95pt;width:104.55pt;height: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KU6gEAACwEAAAOAAAAZHJzL2Uyb0RvYy54bWysU9uO0zAQfUfiHyy/06RF3a2ipivUAi8r&#10;qCh8gNexG2t909g06d8zdi67XLRCiBfL9sw5M+d4vL3rjSYXAUE5W9PloqREWO4aZc81/fb1w5sN&#10;JSEy2zDtrKjpVQR6t3v9atv5Sqxc63QjgCCJDVXna9rG6KuiCLwVhoWF88JiUDowLOIRzkUDrEN2&#10;o4tVWd4UnYPGg+MiBLw9DEG6y/xSCh4/SxlEJLqm2FvMK+T1Ia3FbsuqMzDfKj62wf6hC8OUxaIz&#10;1YFFRr6D+o3KKA4uOBkX3JnCSam4yBpQzbL8Rc2pZV5kLWhO8LNN4f/R8k+XIxDV1HSN9lhm8I1O&#10;EZg6t5G8A3Ad2Ttr0UcHBFPQr86HCmF7e4SkmPf25O8dfwwYK34KpkPwQ1ovwaR0lEz67P919l/0&#10;kXC8XL5d3d5u1pRwjG3W5epmnQoWrJrQHkL8KJwhaVPTMHY6t7jMj8Au9yEOwAmQSmub1nRzYKEl&#10;F4Yz0eBuGILIlH5vGxKvHj1gSfpYPOGysEFLVhWvWgycX4RE/1L3uXaeXLHXMPI/LmcWzEwQqbSe&#10;QeXLoDE3wUSe5r8Fztm5orNxBhplHfypauynVuWQP6ketCbZD665HmF6ZxzJ/Djj90kz//yc4U+f&#10;fPcDAAD//wMAUEsDBBQABgAIAAAAIQAZn6mP3wAAAAsBAAAPAAAAZHJzL2Rvd25yZXYueG1sTI9N&#10;T8MwDIbvSPyHyEjcWNqxz9J0QiAuIA7tduCYNaap1jhVk3WFX485wc3W8+r143w3uU6MOITWk4J0&#10;loBAqr1pqVFw2L/cbUCEqMnozhMq+MIAu+L6KteZ8RcqcaxiI7iEQqYV2Bj7TMpQW3Q6zHyPxOzT&#10;D05HXodGmkFfuNx1cp4kK+l0S3zB6h6fLNan6uwULNzh9f07NafqI751thzL9f7ZKnV7Mz0+gIg4&#10;xb8w/OqzOhTsdPRnMkF0CpbJktUjg/t0C4IT63TBw1HBfMVIFrn8/0PxAwAA//8DAFBLAQItABQA&#10;BgAIAAAAIQC2gziS/gAAAOEBAAATAAAAAAAAAAAAAAAAAAAAAABbQ29udGVudF9UeXBlc10ueG1s&#10;UEsBAi0AFAAGAAgAAAAhADj9If/WAAAAlAEAAAsAAAAAAAAAAAAAAAAALwEAAF9yZWxzLy5yZWxz&#10;UEsBAi0AFAAGAAgAAAAhAG2ZopTqAQAALAQAAA4AAAAAAAAAAAAAAAAALgIAAGRycy9lMm9Eb2Mu&#10;eG1sUEsBAi0AFAAGAAgAAAAhABmfqY/fAAAACwEAAA8AAAAAAAAAAAAAAAAARAQAAGRycy9kb3du&#10;cmV2LnhtbFBLBQYAAAAABAAEAPMAAABQBQAAAAA=&#10;" strokecolor="black [3040]">
                <v:stroke dashstyle="dash"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30251F4B" wp14:editId="1B2E5F8F">
                <wp:simplePos x="0" y="0"/>
                <wp:positionH relativeFrom="column">
                  <wp:posOffset>3220085</wp:posOffset>
                </wp:positionH>
                <wp:positionV relativeFrom="paragraph">
                  <wp:posOffset>1894205</wp:posOffset>
                </wp:positionV>
                <wp:extent cx="1311910" cy="858520"/>
                <wp:effectExtent l="0" t="38100" r="59690" b="1778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1910" cy="85852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309E1" id="Straight Arrow Connector 65" o:spid="_x0000_s1026" type="#_x0000_t32" style="position:absolute;margin-left:253.55pt;margin-top:149.15pt;width:103.3pt;height:67.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o08QEAADYEAAAOAAAAZHJzL2Uyb0RvYy54bWysU02P0zAQvSPxHyzfaZKirkrUdIVa4LKC&#10;isLevY7dWOsvjU2T/nvGTprlSyuEuFixZ96beW8mm9vBaHIWEJSzDa0WJSXCctcqe2ro1y/vX60p&#10;CZHZlmlnRUMvItDb7csXm97XYuk6p1sBBElsqHvf0C5GXxdF4J0wLCycFxaD0oFhEa9wKlpgPbIb&#10;XSzL8qboHbQeHBch4Ot+DNJt5pdS8PhJyiAi0Q3F3mI+IZ8P6Sy2G1afgPlO8akN9g9dGKYsFp2p&#10;9iwy8g3Ub1RGcXDBybjgzhROSsVF1oBqqvIXNceOeZG1oDnBzzaF/0fLP54PQFTb0JsVJZYZnNEx&#10;AlOnLpK3AK4nO2ct+uiAYAr61ftQI2xnD5AU88Ee/Z3jjwFjxU/BdAl+TBskGCK18ve4JtkqFE+G&#10;PInLPAkxRMLxsXpdVW8qHBjH2Hq1Xi3zqApWJ55U1kOIH4QzJH00NEw9z82ONdj5LsTU1xMggbW9&#10;UuxZ6MiZ4Xa0+DWuQ2RKv7MtiRePbrBkQgogR8JliaOqrC9etBg5PwuJTqbus768w2KnYeJ/rGYW&#10;zEwQqbSeQeXzoCk3wUTe678Fztm5orNxBhplHfypahyurcox/6p61JpkP7j2coDrxHE5sz/Tj5S2&#10;/8d7hj/97tvvAAAA//8DAFBLAwQUAAYACAAAACEAOb4Kt+IAAAALAQAADwAAAGRycy9kb3ducmV2&#10;LnhtbEyPwU7DMBBE70j8g7VI3KiThpISsqlQpQhVHCoKlKsbb5OIeF3Zbhv4eswJjqt5mnlbLkYz&#10;iBM531tGSCcJCOLG6p5bhLfX+mYOwgfFWg2WCeGLPCyqy4tSFdqe+YVOm9CKWMK+UAhdCIdCSt90&#10;ZJSf2ANxzPbWGRXi6VqpnTrHcjPIaZLcSaN6jgudOtCyo+ZzczQITj0v3UrXwWxX7x9P3/t6K9c1&#10;4vXV+PgAItAY/mD41Y/qUEWnnT2y9mJAmCV5GlGE6f08AxGJPM1yEDuE2yybgaxK+f+H6gcAAP//&#10;AwBQSwECLQAUAAYACAAAACEAtoM4kv4AAADhAQAAEwAAAAAAAAAAAAAAAAAAAAAAW0NvbnRlbnRf&#10;VHlwZXNdLnhtbFBLAQItABQABgAIAAAAIQA4/SH/1gAAAJQBAAALAAAAAAAAAAAAAAAAAC8BAABf&#10;cmVscy8ucmVsc1BLAQItABQABgAIAAAAIQDmsdo08QEAADYEAAAOAAAAAAAAAAAAAAAAAC4CAABk&#10;cnMvZTJvRG9jLnhtbFBLAQItABQABgAIAAAAIQA5vgq34gAAAAsBAAAPAAAAAAAAAAAAAAAAAEsE&#10;AABkcnMvZG93bnJldi54bWxQSwUGAAAAAAQABADzAAAAWgUAAAAA&#10;" strokecolor="black [3040]">
                <v:stroke dashstyle="dash"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5D14A639" wp14:editId="7C39B82A">
                <wp:simplePos x="0" y="0"/>
                <wp:positionH relativeFrom="column">
                  <wp:posOffset>3336290</wp:posOffset>
                </wp:positionH>
                <wp:positionV relativeFrom="paragraph">
                  <wp:posOffset>3418205</wp:posOffset>
                </wp:positionV>
                <wp:extent cx="1207135" cy="655320"/>
                <wp:effectExtent l="0" t="0" r="12065" b="11430"/>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135" cy="65532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A5C62B" w14:textId="77777777" w:rsidR="00E675B9" w:rsidRDefault="00E675B9" w:rsidP="00D46700">
                            <w:pPr>
                              <w:jc w:val="center"/>
                              <w:rPr>
                                <w:rFonts w:ascii="Times New Roman" w:hAnsi="Times New Roman" w:cs="Times New Roman"/>
                              </w:rPr>
                            </w:pPr>
                            <w:r>
                              <w:rPr>
                                <w:rFonts w:ascii="Times New Roman" w:hAnsi="Times New Roman" w:cs="Times New Roman"/>
                              </w:rPr>
                              <w:t>Subsidiary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14A639" id="Oval 99" o:spid="_x0000_s1048" style="position:absolute;margin-left:262.7pt;margin-top:269.15pt;width:95.05pt;height:5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FplwIAAIcFAAAOAAAAZHJzL2Uyb0RvYy54bWysVEtPGzEQvlfqf7B8L5tdCJQVGxSBqCpF&#10;gAoVZ8drEwuvx7Wd7Ka/vmPvo6GgHqpeLI/nm8c3npmLy67RZCecV2Aqmh/NKBGGQ63Mc0W/P958&#10;+kyJD8zUTIMRFd0LTy8XHz9ctLYUBWxA18IRdGJ82dqKbkKwZZZ5vhEN80dghUGlBNewgKJ7zmrH&#10;WvTe6KyYzU6zFlxtHXDhPb5e90q6SP6lFDzcSelFILqimFtIp0vnOp7Z4oKVz47ZjeJDGuwfsmiY&#10;Mhh0cnXNAiNbp964ahR34EGGIw5NBlIqLhIHZJPP/mDzsGFWJC5YHG+nMvn/55bf7u4dUXVFz88p&#10;MazBP7rbMU1QxNq01pcIebD3LrLzdgX8xaMie6WJgh8wnXRNxCI30qVC76dCiy4Qjo95MTvLj+eU&#10;cNSdzufHRfqJjJWjtXU+fBHQkHipqNBaWR9rwUq2W/kQU2DliIrP2pAWnR3PZwnlQav6Rmmd8o7t&#10;JK60I0itoqHLIzl0cIBCSZuBWM8lsQp7LXr334TEQmH2RR/gtU/GuTDhdPCrDaKjmcQMJsP8PUMd&#10;xmQGbDQTqXUnw4HS3yJOFikqmDAZN8qAey9y/TJF7vEj+55zpB+6dZe6oyjGdlhDvceWcdDPkrf8&#10;RuEfrZgP98zh8OCY4UIId3hIDfgnMNwo2YD7+d57xGNPo5aSFoexov7HljlBif5qsNvP85OTOL1J&#10;OJmfYbsQd6hZH2rMtrkC/OYcV4/l6RrxQY9X6aB5wr2xjFFRxQzH2BXlwY3CVeiXBG4eLpbLBMOJ&#10;tSyszIPl0XksdGzAx+6JOTs0asAWv4VxcN80a4+NlgaW2wBSpU6Ope7rOnwBTnvqz2EzxXVyKCfU&#10;7/25+AUAAP//AwBQSwMEFAAGAAgAAAAhADlo1mXiAAAACwEAAA8AAABkcnMvZG93bnJldi54bWxM&#10;j8FOwzAMhu9IvENkJG4sbbeWqWs6TaAdOCC0gbQd0yY03RqnarKuvD3mNG62/Ovz9xfryXZs1INv&#10;HQqIZxEwjbVTLTYCvj63T0tgPkhUsnOoBfxoD+vy/q6QuXJX3OlxHxpGEPS5FGBC6HPOfW20lX7m&#10;eo10+3aDlYHWoeFqkFeC244nUZRxK1ukD0b2+sXo+ry/WAHp21EdTtv3HSbnzBzG6uQ+Nq9CPD5M&#10;mxWwoKdwC8OfPqlDSU6Vu6DyrCNGki4oSsN8OQdGiec4TYFVArJFnAIvC/6/Q/kLAAD//wMAUEsB&#10;Ai0AFAAGAAgAAAAhALaDOJL+AAAA4QEAABMAAAAAAAAAAAAAAAAAAAAAAFtDb250ZW50X1R5cGVz&#10;XS54bWxQSwECLQAUAAYACAAAACEAOP0h/9YAAACUAQAACwAAAAAAAAAAAAAAAAAvAQAAX3JlbHMv&#10;LnJlbHNQSwECLQAUAAYACAAAACEAVWdRaZcCAACHBQAADgAAAAAAAAAAAAAAAAAuAgAAZHJzL2Uy&#10;b0RvYy54bWxQSwECLQAUAAYACAAAACEAOWjWZeIAAAALAQAADwAAAAAAAAAAAAAAAADxBAAAZHJz&#10;L2Rvd25yZXYueG1sUEsFBgAAAAAEAAQA8wAAAAAGAAAAAA==&#10;" fillcolor="white [3201]" strokecolor="black [3213]" strokeweight=".5pt">
                <v:path arrowok="t"/>
                <v:textbox>
                  <w:txbxContent>
                    <w:p w14:paraId="60A5C62B" w14:textId="77777777" w:rsidR="00E675B9" w:rsidRDefault="00E675B9" w:rsidP="00D46700">
                      <w:pPr>
                        <w:jc w:val="center"/>
                        <w:rPr>
                          <w:rFonts w:ascii="Times New Roman" w:hAnsi="Times New Roman" w:cs="Times New Roman"/>
                        </w:rPr>
                      </w:pPr>
                      <w:r>
                        <w:rPr>
                          <w:rFonts w:ascii="Times New Roman" w:hAnsi="Times New Roman" w:cs="Times New Roman"/>
                        </w:rPr>
                        <w:t>Subsidiary Location</w:t>
                      </w:r>
                    </w:p>
                  </w:txbxContent>
                </v:textbox>
              </v:oval>
            </w:pict>
          </mc:Fallback>
        </mc:AlternateContent>
      </w:r>
      <w:r w:rsidRPr="006879E7">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4D5B0CD5" wp14:editId="39081EAC">
                <wp:simplePos x="0" y="0"/>
                <wp:positionH relativeFrom="column">
                  <wp:posOffset>3935730</wp:posOffset>
                </wp:positionH>
                <wp:positionV relativeFrom="paragraph">
                  <wp:posOffset>2227580</wp:posOffset>
                </wp:positionV>
                <wp:extent cx="390525" cy="1163955"/>
                <wp:effectExtent l="0" t="38100" r="66675" b="1714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1163955"/>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9EE90" id="Straight Arrow Connector 101" o:spid="_x0000_s1026" type="#_x0000_t32" style="position:absolute;margin-left:309.9pt;margin-top:175.4pt;width:30.75pt;height:91.6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ZJ9gEAADkEAAAOAAAAZHJzL2Uyb0RvYy54bWysU02P2yAQvVfqf0DcGztZZdW14qyqpO1l&#10;1UZN2zuLIUYLDAIaO/++A8Tut1RVvSDjmTdv3pthcz8aTc7CBwW2pctFTYmwHDplTy399PHNi5eU&#10;hMhsxzRY0dKLCPR++/zZZnCNWEEPuhOeYBEbmsG1tI/RNVUVeC8MCwtwwmJQgjcs4tWfqs6zAasb&#10;Xa3q+rYawHfOAxch4N99CdJtri+l4PG9lEFEoluKvcV8+nw+prPablhz8sz1il/bYP/QhWHKIulc&#10;as8iI1+8+qWUUdxDABkXHEwFUiousgZUs6x/UnPsmRNZC5oT3GxT+H9l+bvzwRPV4ezqJSWWGRzS&#10;MXqmTn0kr7yHgezAWjQSPEk56NjgQoPAnT34pJmP9ugegD8FjFU/BNMluJI2Sm+I1Mp9RrJsFson&#10;Y57FZZ6FGCPh+PPmrl6v1pRwDC2Xtzd363WirliT6iRa50N8K8CQ9NHScG167rZwsPNDiAU4ARJY&#10;26nEnoWenBnuRwCturIRkSn92nYkXhz6wZINV/YEzBqLrCwwXrQoRT8IiWZi+4U8r7HYaV8Iuqds&#10;H2rQFjMTRCqtZ1CdXfkj6JqbYCKv9t8C5+zMCDbOQKMs+N+xxnFqVZb8SXXRmmQ/Qnc5+GnkuJ95&#10;Ote3lB7A9/cM//bit18BAAD//wMAUEsDBBQABgAIAAAAIQBzvzt94QAAAAsBAAAPAAAAZHJzL2Rv&#10;d25yZXYueG1sTI/BTsMwEETvSPyDtUjcqBNCoxLiVKgSB5CC2sKBoxNvkwh7HcVuG/6e5VRuO9rR&#10;zJtyPTsrTjiFwZOCdJGAQGq9GahT8PnxcrcCEaImo60nVPCDAdbV9VWpC+PPtMPTPnaCQygUWkEf&#10;41hIGdoenQ4LPyLx7+AnpyPLqZNm0mcOd1beJ0kunR6IG3o94qbH9nt/dArq/H3T7A7dlw7bV799&#10;M/Vss1qp25v5+QlExDlezPCHz+hQMVPjj2SCsAry9JHRo4JsmfDBjnyVZiAaBcvsIQVZlfL/huoX&#10;AAD//wMAUEsBAi0AFAAGAAgAAAAhALaDOJL+AAAA4QEAABMAAAAAAAAAAAAAAAAAAAAAAFtDb250&#10;ZW50X1R5cGVzXS54bWxQSwECLQAUAAYACAAAACEAOP0h/9YAAACUAQAACwAAAAAAAAAAAAAAAAAv&#10;AQAAX3JlbHMvLnJlbHNQSwECLQAUAAYACAAAACEAWbzmSfYBAAA5BAAADgAAAAAAAAAAAAAAAAAu&#10;AgAAZHJzL2Uyb0RvYy54bWxQSwECLQAUAAYACAAAACEAc787feEAAAALAQAADwAAAAAAAAAAAAAA&#10;AABQBAAAZHJzL2Rvd25yZXYueG1sUEsFBgAAAAAEAAQA8wAAAF4FA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078D776B" wp14:editId="592AE98F">
                <wp:simplePos x="0" y="0"/>
                <wp:positionH relativeFrom="column">
                  <wp:posOffset>-87630</wp:posOffset>
                </wp:positionH>
                <wp:positionV relativeFrom="paragraph">
                  <wp:posOffset>3548380</wp:posOffset>
                </wp:positionV>
                <wp:extent cx="2400300" cy="69151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691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A9A1F"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r>
                            <w:proofErr w:type="gramStart"/>
                            <w:r>
                              <w:rPr>
                                <w:rFonts w:ascii="Times New Roman" w:hAnsi="Times New Roman" w:cs="Times New Roman"/>
                                <w:sz w:val="16"/>
                              </w:rPr>
                              <w:t>represents</w:t>
                            </w:r>
                            <w:proofErr w:type="gramEnd"/>
                            <w:r>
                              <w:rPr>
                                <w:rFonts w:ascii="Times New Roman" w:hAnsi="Times New Roman" w:cs="Times New Roman"/>
                                <w:sz w:val="16"/>
                              </w:rPr>
                              <w:t xml:space="preserve"> dominant link (proposed)</w:t>
                            </w:r>
                          </w:p>
                          <w:p w14:paraId="5BF77957"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r>
                            <w:proofErr w:type="gramStart"/>
                            <w:r>
                              <w:rPr>
                                <w:rFonts w:ascii="Times New Roman" w:hAnsi="Times New Roman" w:cs="Times New Roman"/>
                                <w:sz w:val="16"/>
                              </w:rPr>
                              <w:t>represents</w:t>
                            </w:r>
                            <w:proofErr w:type="gramEnd"/>
                            <w:r>
                              <w:rPr>
                                <w:rFonts w:ascii="Times New Roman" w:hAnsi="Times New Roman" w:cs="Times New Roman"/>
                                <w:sz w:val="16"/>
                              </w:rPr>
                              <w:t xml:space="preserve"> secondary link (new)</w:t>
                            </w:r>
                          </w:p>
                          <w:p w14:paraId="3FF6F5E4"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r>
                            <w:proofErr w:type="gramStart"/>
                            <w:r>
                              <w:rPr>
                                <w:rFonts w:ascii="Times New Roman" w:hAnsi="Times New Roman" w:cs="Times New Roman"/>
                                <w:sz w:val="16"/>
                              </w:rPr>
                              <w:t>represents</w:t>
                            </w:r>
                            <w:proofErr w:type="gramEnd"/>
                            <w:r>
                              <w:rPr>
                                <w:rFonts w:ascii="Times New Roman" w:hAnsi="Times New Roman" w:cs="Times New Roman"/>
                                <w:sz w:val="16"/>
                              </w:rPr>
                              <w:t xml:space="preserve"> dominant link (new)</w:t>
                            </w:r>
                          </w:p>
                          <w:p w14:paraId="00440C44"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r>
                            <w:proofErr w:type="gramStart"/>
                            <w:r>
                              <w:rPr>
                                <w:rFonts w:ascii="Times New Roman" w:hAnsi="Times New Roman" w:cs="Times New Roman"/>
                                <w:sz w:val="16"/>
                              </w:rPr>
                              <w:t>location-mediated</w:t>
                            </w:r>
                            <w:proofErr w:type="gramEnd"/>
                            <w:r>
                              <w:rPr>
                                <w:rFonts w:ascii="Times New Roman" w:hAnsi="Times New Roman" w:cs="Times New Roman"/>
                                <w:sz w:val="16"/>
                              </w:rPr>
                              <w:t xml:space="preserve"> dominant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D776B" id="Text Box 71" o:spid="_x0000_s1049" type="#_x0000_t202" style="position:absolute;margin-left:-6.9pt;margin-top:279.4pt;width:189pt;height:5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aXlgIAAK0FAAAOAAAAZHJzL2Uyb0RvYy54bWysVN9P2zAQfp+0/8Hy+0haWjYqUtSBmCZV&#10;gAYTz65jUwvb59luk+6v39lJSmG8MO0lsX3f/f7uzs5bo8lW+KDAVnR0VFIiLIda2ceK/ry/+vSF&#10;khCZrZkGKyq6E4Gezz9+OGvcTIxhDboWnqARG2aNq+g6RjcrisDXwrBwBE5YFErwhkW8+sei9qxB&#10;60YX47I8KRrwtfPARQj4etkJ6Tzbl1LweCNlEJHoimJsMX99/q7St5ifsdmjZ26teB8G+4coDFMW&#10;ne5NXbLIyMarv0wZxT0EkPGIgylASsVFzgGzGZWvsrlbMydyLlic4PZlCv/PLL/e3nqi6op+HlFi&#10;mcEe3Ys2kq/QEnzC+jQuzBB25xAYW3zHPudcg1sCfwoIKQ4wnUJAdKpHK71Jf8yUoCK2YLcve3LD&#10;8XE8KcvjEkUcZSeno+lomvwWz9rOh/hNgCHpUFGPbc0RsO0yxA46QJKzAFrVV0rrfElUEhfaky1D&#10;EuiYk0LjL1DakgadH0/LbNhCUu8sa5vMiEym3l1Kt8swn+JOi4TR9oeQWMyc6Bu+GefC7v1ndEJJ&#10;dPUexR7/HNV7lLs8UCN7Bhv3ykZZ8F1jX5asfhpKJjt83/DQ5Z1KENtVm1k0Ph4os4J6h4zx0M1c&#10;cPxKYfeWLMRb5nHIsOG4OOINfqQGrD70J0rW4H+/9Z7wyH2UUtLg0FY0/NowLyjR3y1OxeloMklT&#10;ni+T6ecxXvyhZHUosRtzAUgJJD5Gl48JH/VwlB7MA+6XRfKKImY5+q5oHI4XsVsluJ+4WCwyCOfa&#10;sbi0d44Pg5K4ed8+MO96Akek/jUM481mr3jcYVODLCw2EaTKJE+F7qraNwB3Qh6Tfn+lpXN4z6jn&#10;LTv/AwAA//8DAFBLAwQUAAYACAAAACEA+6H63eIAAAALAQAADwAAAGRycy9kb3ducmV2LnhtbEyP&#10;wW7CMBBE75X6D9ZW6gWBEygBpdmgqioSHDg07YWbibdJ1Hgd2QbSv697Krcd7WjmTbEZTS8u5Hxn&#10;GSGdJSCIa6s7bhA+P7bTNQgfFGvVWyaEH/KwKe/vCpVre+V3ulShETGEfa4Q2hCGXEpft2SUn9mB&#10;OP6+rDMqROkaqZ26xnDTy3mSZNKojmNDqwZ6ban+rs4G4eCPu8nR7baTymu5Jzq87dOA+PgwvjyD&#10;CDSGfzP84Ud0KCPTyZ5Ze9EjTNNFRA8Iy+U6HtGxyJ7mIE4IWbZagSwLebuh/AUAAP//AwBQSwEC&#10;LQAUAAYACAAAACEAtoM4kv4AAADhAQAAEwAAAAAAAAAAAAAAAAAAAAAAW0NvbnRlbnRfVHlwZXNd&#10;LnhtbFBLAQItABQABgAIAAAAIQA4/SH/1gAAAJQBAAALAAAAAAAAAAAAAAAAAC8BAABfcmVscy8u&#10;cmVsc1BLAQItABQABgAIAAAAIQCq07aXlgIAAK0FAAAOAAAAAAAAAAAAAAAAAC4CAABkcnMvZTJv&#10;RG9jLnhtbFBLAQItABQABgAIAAAAIQD7ofrd4gAAAAsBAAAPAAAAAAAAAAAAAAAAAPAEAABkcnMv&#10;ZG93bnJldi54bWxQSwUGAAAAAAQABADzAAAA/wUAAAAA&#10;" fillcolor="white [3201]" stroked="f" strokeweight=".5pt">
                <v:path arrowok="t"/>
                <v:textbox>
                  <w:txbxContent>
                    <w:p w14:paraId="4FFA9A1F"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t>represents dominant link (proposed)</w:t>
                      </w:r>
                    </w:p>
                    <w:p w14:paraId="5BF77957"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t>represents secondary link (new)</w:t>
                      </w:r>
                    </w:p>
                    <w:p w14:paraId="3FF6F5E4"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t>represents dominant link (new)</w:t>
                      </w:r>
                    </w:p>
                    <w:p w14:paraId="00440C44" w14:textId="77777777" w:rsidR="00E675B9" w:rsidRDefault="00E675B9" w:rsidP="00D46700">
                      <w:pPr>
                        <w:spacing w:after="0"/>
                        <w:rPr>
                          <w:rFonts w:ascii="Times New Roman" w:hAnsi="Times New Roman" w:cs="Times New Roman"/>
                          <w:sz w:val="16"/>
                        </w:rPr>
                      </w:pPr>
                      <w:r>
                        <w:rPr>
                          <w:rFonts w:ascii="Times New Roman" w:hAnsi="Times New Roman" w:cs="Times New Roman"/>
                          <w:sz w:val="16"/>
                        </w:rPr>
                        <w:tab/>
                        <w:t>location-mediated dominant link</w:t>
                      </w:r>
                    </w:p>
                  </w:txbxContent>
                </v:textbox>
              </v:shap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63872" behindDoc="0" locked="0" layoutInCell="1" allowOverlap="1" wp14:anchorId="5E4EFACC" wp14:editId="16F85AE0">
                <wp:simplePos x="0" y="0"/>
                <wp:positionH relativeFrom="column">
                  <wp:posOffset>159385</wp:posOffset>
                </wp:positionH>
                <wp:positionV relativeFrom="paragraph">
                  <wp:posOffset>3663315</wp:posOffset>
                </wp:positionV>
                <wp:extent cx="232410" cy="0"/>
                <wp:effectExtent l="0" t="19050" r="1524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780FB" id="Straight Connector 7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55pt,288.45pt" to="30.85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zizQEAAOUDAAAOAAAAZHJzL2Uyb0RvYy54bWysU8tu2zAQvBfoPxC817LdpgkEyzk4aC9B&#10;a9TpBzAUaREhucSSteS/75KylL4QFEUvhMndmZ0ZrTe3g7PspDAa8A1fLZacKS+hNf7Y8K8PH97c&#10;cBaT8K2w4FXDzyry2+3rV5s+1GoNHdhWISMSH+s+NLxLKdRVFWWnnIgLCMpTUQM6keiKx6pF0RO7&#10;s9V6uXxf9YBtQJAqRnq9G4t8W/i1VjJ91jqqxGzDSVsqJ5bzMZ/VdiPqI4rQGXmRIf5BhRPG09CZ&#10;6k4kwb6h+Y3KGYkQQaeFBFeB1kaq4oHcrJa/uDl0IqjihcKJYY4p/j9a+em0R2bahl+vOfPC0Tc6&#10;JBTm2CW2A+8pQUBGRUqqD7EmwM7vMXuVgz+Ee5BPkWrVT8V8iWFsGzS63E5m2VCSP8/JqyExSY/r&#10;t+t3K/o+cipVop5wAWP6qMCx/KPh1viciajF6T6mPFnUU0t+tp71RHhzdX2VNRddo5QiKp2tGtu+&#10;KE3Gafiq0JWVUzuL7CRoWdqnVYFnQurMEG2snUHLl0GX3gxTZQ3/Fjh3l4ng0wx0xgP+aWoaJql6&#10;7J9cj16z7Udoz3uc4qBdKrFd9j4v64/3An/+d26/AwAA//8DAFBLAwQUAAYACAAAACEArNfI8t8A&#10;AAAJAQAADwAAAGRycy9kb3ducmV2LnhtbEyPwU7DMAyG70h7h8hI3FjSwTrWNZ2gEodJu2xDQtzS&#10;xmsrGqdLsq28PUFCgqPtT7+/P1+PpmcXdL6zJCGZCmBItdUdNRLeDq/3T8B8UKRVbwklfKGHdTG5&#10;yVWm7ZV2eNmHhsUQ8pmS0IYwZJz7ukWj/NQOSPF2tM6oEEfXcO3UNYabns+ESLlRHcUPrRqwbLH+&#10;3J+NhPflaVNuRSnKj+Hx4bCtK7F5cVLe3Y7PK2ABx/AHw49+VIciOlX2TNqzXsJsnkRSwnyRLoFF&#10;IE0WwKrfBS9y/r9B8Q0AAP//AwBQSwECLQAUAAYACAAAACEAtoM4kv4AAADhAQAAEwAAAAAAAAAA&#10;AAAAAAAAAAAAW0NvbnRlbnRfVHlwZXNdLnhtbFBLAQItABQABgAIAAAAIQA4/SH/1gAAAJQBAAAL&#10;AAAAAAAAAAAAAAAAAC8BAABfcmVscy8ucmVsc1BLAQItABQABgAIAAAAIQBxyTzizQEAAOUDAAAO&#10;AAAAAAAAAAAAAAAAAC4CAABkcnMvZTJvRG9jLnhtbFBLAQItABQABgAIAAAAIQCs18jy3wAAAAkB&#10;AAAPAAAAAAAAAAAAAAAAACcEAABkcnMvZG93bnJldi54bWxQSwUGAAAAAAQABADzAAAAMwUAAAAA&#10;" strokecolor="black [3040]" strokeweight="2.25pt">
                <o:lock v:ext="edit" shapetype="f"/>
              </v:lin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64896" behindDoc="0" locked="0" layoutInCell="1" allowOverlap="1" wp14:anchorId="50C2F307" wp14:editId="61F24176">
                <wp:simplePos x="0" y="0"/>
                <wp:positionH relativeFrom="column">
                  <wp:posOffset>160020</wp:posOffset>
                </wp:positionH>
                <wp:positionV relativeFrom="paragraph">
                  <wp:posOffset>3935095</wp:posOffset>
                </wp:positionV>
                <wp:extent cx="232410" cy="0"/>
                <wp:effectExtent l="0" t="19050" r="1524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4A26D" id="Straight Connector 76"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6pt,309.85pt" to="30.9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Gq2gEAAAUEAAAOAAAAZHJzL2Uyb0RvYy54bWysU9uu2yAQfK/Uf0C8N07SnousOOchUfty&#10;1EZN+wF7MMToAIuAxs7fd8Gxe1VVVX1Bht0ZZob15mGwhp1liBpdw1eLJWfSCWy1OzX886e3r+45&#10;iwlcCwadbPhFRv6wffli0/tarrFD08rAiMTFuvcN71LydVVF0UkLcYFeOioqDBYSbcOpagP0xG5N&#10;tV4ub6seQ+sDChkjne7HIt8WfqWkSB+UijIx03DSlsoayvqU12q7gfoUwHdaXGXAP6iwoB1dOlPt&#10;IQH7EvQvVFaLgBFVWgi0FSqlhSweyM1q+ZObYwdeFi8UTvRzTPH/0Yr350Ngum343S1nDiy90TEF&#10;0KcusR06RwliYFSkpHofawLs3CFkr2JwR/+I4jlSrfqhmDfRj22DCja3k1k2lOQvc/JySEzQ4fr1&#10;+s2K3kdMpQrqCedDTO8kWpY/Gm60y5lADefHmPLNUE8t+dg41hPh/c3dTWnLtT3Ejp2BZiBe4h5T&#10;NkMw4666R6lFdLoYOdJ8lIqCIXGrwlNGUu5MGIna59XMQp0ZorQxM2j5Z9C1N8NkGdO/Bc7d5UZ0&#10;aQZa7TD87tY0TFLV2D+5Hr1m20/YXg5hekaatZLP9b/Iw/z9vsC//b3brwAAAP//AwBQSwMEFAAG&#10;AAgAAAAhALF0UnbdAAAACQEAAA8AAABkcnMvZG93bnJldi54bWxMj8FKw0AQhu+C77CM4M1uEmqM&#10;MZsihV48CLYFr9vsNEmbnQ27mza+vSMIepyZj3++v1rNdhAX9KF3pCBdJCCQGmd6ahXsd5uHAkSI&#10;moweHKGCLwywqm9vKl0ad6UPvGxjKziEQqkVdDGOpZSh6dDqsHAjEt+OzlsdefStNF5fOdwOMkuS&#10;XFrdE3/o9IjrDpvzdrIK3vpxv05O8/syeDstPzeyaIqjUvd38+sLiIhz/IPhR5/VoWang5vIBDEo&#10;yB4zJhXk6fMTCAbylKscfheyruT/BvU3AAAA//8DAFBLAQItABQABgAIAAAAIQC2gziS/gAAAOEB&#10;AAATAAAAAAAAAAAAAAAAAAAAAABbQ29udGVudF9UeXBlc10ueG1sUEsBAi0AFAAGAAgAAAAhADj9&#10;If/WAAAAlAEAAAsAAAAAAAAAAAAAAAAALwEAAF9yZWxzLy5yZWxzUEsBAi0AFAAGAAgAAAAhAM8q&#10;AaraAQAABQQAAA4AAAAAAAAAAAAAAAAALgIAAGRycy9lMm9Eb2MueG1sUEsBAi0AFAAGAAgAAAAh&#10;ALF0UnbdAAAACQEAAA8AAAAAAAAAAAAAAAAANAQAAGRycy9kb3ducmV2LnhtbFBLBQYAAAAABAAE&#10;APMAAAA+BQAAAAA=&#10;" strokecolor="black [3040]" strokeweight="2.25pt">
                <v:stroke dashstyle="1 1"/>
                <o:lock v:ext="edit" shapetype="f"/>
              </v:line>
            </w:pict>
          </mc:Fallback>
        </mc:AlternateContent>
      </w:r>
      <w:r w:rsidRPr="006879E7">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25C6379E" wp14:editId="40506384">
                <wp:simplePos x="0" y="0"/>
                <wp:positionH relativeFrom="column">
                  <wp:posOffset>3683000</wp:posOffset>
                </wp:positionH>
                <wp:positionV relativeFrom="paragraph">
                  <wp:posOffset>1798955</wp:posOffset>
                </wp:positionV>
                <wp:extent cx="249555" cy="1586865"/>
                <wp:effectExtent l="76200" t="38100" r="36195" b="133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9555" cy="1586865"/>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2978F" id="Straight Arrow Connector 57" o:spid="_x0000_s1026" type="#_x0000_t32" style="position:absolute;margin-left:290pt;margin-top:141.65pt;width:19.65pt;height:124.9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yt+QEAAEEEAAAOAAAAZHJzL2Uyb0RvYy54bWysU8uOEzEQvCPxD5bvZJKICcsokxVKeBxW&#10;EG2Au9djZ6z1S22Tmfw9bTsZ3hJCXCzb3VXdVW6vb0ejyUlAUM62dDGbUyIsd52yx5Z++vjm2Q0l&#10;ITLbMe2saOlZBHq7efpkPfhGLF3vdCeAIIkNzeBb2sfom6oKvBeGhZnzwmJQOjAs4hGOVQdsQHaj&#10;q+V8vqoGB50Hx0UIeLsrQbrJ/FIKHj9IGUQkuqXYW8wr5PUhrdVmzZojMN8rfmmD/UMXhimLRSeq&#10;HYuMfAH1C5VRHFxwMs64M5WTUnGRNaCaxfwnNYeeeZG1oDnBTzaF/0fL35/2QFTX0voFJZYZfKND&#10;BKaOfSSvANxAts5a9NEBwRT0a/ChQdjW7iEp5qM9+DvHHwPGqh+C6RB8SRslGCK18u9wTGjefU67&#10;RIE2kDG/yXl6EzFGwvFy+fxlXdeUcAwt6pvVzapOTVSsSYwJ7SHEt8IZkjYtDZfup7ZLDXa6C7EA&#10;r4AE1vZKsWOhJyeGcxKcVl2ZjMiUfm07Es8ejWHJj0v1BMxqi8AsNZ61KKT3QqKp2H4pnsdZbDWU&#10;At3jYmLBzASRSusJNM+u/BF0yU0wkUf8b4FTdq7obJyARlkHv6sax2ursuRfVRetSfaD6857uD4+&#10;zml+ncufSh/h+3OGf/v5m68AAAD//wMAUEsDBBQABgAIAAAAIQBsMCep4QAAAAsBAAAPAAAAZHJz&#10;L2Rvd25yZXYueG1sTI9BS8NAEIXvgv9hGcGb3TRbS4zZFFGKQqvQVvC6zY5JbHY2ZLdt/PeOJ73N&#10;4z3efK9YjK4TJxxC60nDdJKAQKq8banW8L5b3mQgQjRkTecJNXxjgEV5eVGY3PozbfC0jbXgEgq5&#10;0dDE2OdShqpBZ8LE90jsffrBmchyqKUdzJnLXSfTJJlLZ1riD43p8bHB6rA9Og2vqL4+lnZ1kE8v&#10;6q1dP89Su5ppfX01PtyDiDjGvzD84jM6lMy090eyQXQabrOEt0QNaaYUCE7Mp3d87NlSKgVZFvL/&#10;hvIHAAD//wMAUEsBAi0AFAAGAAgAAAAhALaDOJL+AAAA4QEAABMAAAAAAAAAAAAAAAAAAAAAAFtD&#10;b250ZW50X1R5cGVzXS54bWxQSwECLQAUAAYACAAAACEAOP0h/9YAAACUAQAACwAAAAAAAAAAAAAA&#10;AAAvAQAAX3JlbHMvLnJlbHNQSwECLQAUAAYACAAAACEAypo8rfkBAABBBAAADgAAAAAAAAAAAAAA&#10;AAAuAgAAZHJzL2Uyb0RvYy54bWxQSwECLQAUAAYACAAAACEAbDAnqeEAAAALAQAADwAAAAAAAAAA&#10;AAAAAABTBAAAZHJzL2Rvd25yZXYueG1sUEsFBgAAAAAEAAQA8wAAAGEFAAAAAA==&#10;" strokecolor="black [3040]">
                <v:stroke endarrow="open"/>
                <o:lock v:ext="edit" shapetype="f"/>
              </v:shap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66944" behindDoc="0" locked="0" layoutInCell="1" allowOverlap="1" wp14:anchorId="6706A4DB" wp14:editId="04EF409A">
                <wp:simplePos x="0" y="0"/>
                <wp:positionH relativeFrom="column">
                  <wp:posOffset>165735</wp:posOffset>
                </wp:positionH>
                <wp:positionV relativeFrom="paragraph">
                  <wp:posOffset>3820160</wp:posOffset>
                </wp:positionV>
                <wp:extent cx="232410" cy="0"/>
                <wp:effectExtent l="0" t="0" r="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AC9A5" id="Straight Connector 7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5pt,300.8pt" to="31.35pt,3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e32AEAAAIEAAAOAAAAZHJzL2Uyb0RvYy54bWysU8tu2zAQvBfoPxC817KdJi0EyznYaC9B&#10;a9TpB2wo0iLCF5asJf99l5SlvoGi6IUQuTvDmeFqcz9Yw84So/au4avFkjPphG+1OzX88+O7V285&#10;iwlcC8Y72fCLjPx++/LFpg+1XPvOm1YiIxIX6z40vEsp1FUVRSctxIUP0lFRebSQaIunqkXoid2a&#10;ar1c3lW9xzagFzJGOt2PRb4t/EpJkT4qFWVipuGkLZUVy/qU12q7gfqEEDotrjLgH1RY0I4unan2&#10;kIB9Qf0LldUCffQqLYS3lVdKC1k8kJvV8ic3xw6CLF4onBjmmOL/oxUfzgdkum34m1vOHFh6o2NC&#10;0KcusZ13jhL0yKhISfUh1gTYuQNmr2Jwx/DgxXOkWvVDMW9iGNsGhTa3k1k2lOQvc/JySEzQ4fpm&#10;/XpF7yOmUgX1hAsY03vpLcsfDTfa5UyghvNDTPlmqKeWfGwc6xt+d3O7LF25tIfYsTPQCLT0lZ0Q&#10;xrir6FFnUZwuRo4cn6SiVEjZqrCUeZQ7g1ea59XMQp0ZorQxM2i8+o+ga2+GyTKjfwucu8uN3qUZ&#10;aLXz+DupaZikqrF/cj16zbaffHs54PSGNGgln+tPkSf5+32Bf/t1t18BAAD//wMAUEsDBBQABgAI&#10;AAAAIQA1o9se2wAAAAkBAAAPAAAAZHJzL2Rvd25yZXYueG1sTI9RS8MwEMffhX2HcAPfXNoimdSm&#10;Q8Q9dTis+p42Z1uWXEqTrd23N4Kgj3f343+/f7FbrGEXnPzgSEK6SYAhtU4P1En4eN/fPQDzQZFW&#10;xhFKuKKHXbm6KVSu3UxveKlDx2II+VxJ6EMYc85926NVfuNGpHj7cpNVIY5Tx/Wk5hhuDc+SRHCr&#10;BoofejXic4/tqT5bCTPqgz/uj6fXz6ra1g03L9W9kfJ2vTw9Agu4hD8YfvSjOpTRqXFn0p4ZCZlI&#10;IylBJKkAFgGRbYE1vwteFvx/g/IbAAD//wMAUEsBAi0AFAAGAAgAAAAhALaDOJL+AAAA4QEAABMA&#10;AAAAAAAAAAAAAAAAAAAAAFtDb250ZW50X1R5cGVzXS54bWxQSwECLQAUAAYACAAAACEAOP0h/9YA&#10;AACUAQAACwAAAAAAAAAAAAAAAAAvAQAAX3JlbHMvLnJlbHNQSwECLQAUAAYACAAAACEASpL3t9gB&#10;AAACBAAADgAAAAAAAAAAAAAAAAAuAgAAZHJzL2Uyb0RvYy54bWxQSwECLQAUAAYACAAAACEANaPb&#10;HtsAAAAJAQAADwAAAAAAAAAAAAAAAAAyBAAAZHJzL2Rvd25yZXYueG1sUEsFBgAAAAAEAAQA8wAA&#10;ADoFAAAAAA==&#10;" strokecolor="black [3040]" strokeweight=".5pt">
                <v:stroke dashstyle="dash"/>
                <o:lock v:ext="edit" shapetype="f"/>
              </v:line>
            </w:pict>
          </mc:Fallback>
        </mc:AlternateContent>
      </w:r>
      <w:r w:rsidRPr="006879E7">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698DFBA8" wp14:editId="06FC4037">
                <wp:simplePos x="0" y="0"/>
                <wp:positionH relativeFrom="column">
                  <wp:posOffset>3217545</wp:posOffset>
                </wp:positionH>
                <wp:positionV relativeFrom="paragraph">
                  <wp:posOffset>910590</wp:posOffset>
                </wp:positionV>
                <wp:extent cx="1276985" cy="826770"/>
                <wp:effectExtent l="0" t="38100" r="56515" b="3048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985" cy="82677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FAC65" id="Straight Arrow Connector 66" o:spid="_x0000_s1026" type="#_x0000_t32" style="position:absolute;margin-left:253.35pt;margin-top:71.7pt;width:100.55pt;height:65.1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fL8QEAADYEAAAOAAAAZHJzL2Uyb0RvYy54bWysU02P0zAQvSPxHyzfadJKpCVqukItcFlB&#10;RYG717Eba/2lsWnSf8/YSbN8CSHExYo9897MezPZ3g1Gk4uAoJxt6HJRUiIsd62y54Z+/vT2xYaS&#10;EJltmXZWNPQqAr3bPX+27X0tVq5zuhVAkMSGuvcN7WL0dVEE3gnDwsJ5YTEoHRgW8QrnogXWI7vR&#10;xaosq6J30HpwXISAr4cxSHeZX0rB4wcpg4hENxR7i/mEfD6ks9htWX0G5jvFpzbYP3RhmLJYdKY6&#10;sMjIV1C/UBnFwQUn44I7UzgpFRdZA6pZlj+pOXXMi6wFzQl+tin8P1r+/nIEotqGVhUllhmc0SkC&#10;U+cuktcArid7Zy366IBgCvrV+1AjbG+PkBTzwZ78veOPAWPFD8F0CX5MGyQYIrXyX3BNslUongx5&#10;Etd5EmKIhOPjcrWuXm1eUsIxtllV63UeVcHqxJPKegjxnXCGpI+GhqnnudmxBrvch5j6egIksLY3&#10;igMLHbkw3I4Wv8Z1iEzpN7Yl8erRDZZMSAHkSLgscVSV9cWrFiPnRyHRydR91pd3WOw1TPyPy5kF&#10;MxNEKq1nUPln0JSbYCLv9d8C5+xc0dk4A42yDn5XNQ63VuWYf1M9ak2yH1x7PcJt4ric2Z/pR0rb&#10;//09w59+9903AAAA//8DAFBLAwQUAAYACAAAACEA5v9B9uEAAAALAQAADwAAAGRycy9kb3ducmV2&#10;LnhtbEyPQUvDQBCF74L/YRnBm93Y1qTEbIoUghQP0mrrdZudJsHsbNjdttFf73jS4/A+3nyvWI62&#10;F2f0oXOk4H6SgECqnemoUfD+Vt0tQISoyejeESr4wgDL8vqq0LlxF9rgeRsbwSUUcq2gjXHIpQx1&#10;i1aHiRuQODs6b3Xk0zfSeH3hctvLaZKk0uqO+EOrB1y1WH9uT1aB1y8rvzZVtPv17uP5+1jt5Wul&#10;1O3N+PQIIuIY/2D41Wd1KNnp4E5kgugVPCRpxigH89kcBBNZkvGYg4JpNktBloX8v6H8AQAA//8D&#10;AFBLAQItABQABgAIAAAAIQC2gziS/gAAAOEBAAATAAAAAAAAAAAAAAAAAAAAAABbQ29udGVudF9U&#10;eXBlc10ueG1sUEsBAi0AFAAGAAgAAAAhADj9If/WAAAAlAEAAAsAAAAAAAAAAAAAAAAALwEAAF9y&#10;ZWxzLy5yZWxzUEsBAi0AFAAGAAgAAAAhALHsd8vxAQAANgQAAA4AAAAAAAAAAAAAAAAALgIAAGRy&#10;cy9lMm9Eb2MueG1sUEsBAi0AFAAGAAgAAAAhAOb/QfbhAAAACwEAAA8AAAAAAAAAAAAAAAAASwQA&#10;AGRycy9kb3ducmV2LnhtbFBLBQYAAAAABAAEAPMAAABZBQAAAAA=&#10;" strokecolor="black [3040]">
                <v:stroke dashstyle="dash"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16382BD7" wp14:editId="03F690E1">
                <wp:simplePos x="0" y="0"/>
                <wp:positionH relativeFrom="column">
                  <wp:posOffset>3217545</wp:posOffset>
                </wp:positionH>
                <wp:positionV relativeFrom="paragraph">
                  <wp:posOffset>970915</wp:posOffset>
                </wp:positionV>
                <wp:extent cx="1276350" cy="1742440"/>
                <wp:effectExtent l="0" t="38100" r="57150" b="2921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174244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F53EE" id="Straight Arrow Connector 67" o:spid="_x0000_s1026" type="#_x0000_t32" style="position:absolute;margin-left:253.35pt;margin-top:76.45pt;width:100.5pt;height:137.2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zE8gEAADcEAAAOAAAAZHJzL2Uyb0RvYy54bWysU02P0zAQvSPxHyzfadpSWhQ1XaEWuKyg&#10;2rJ79zp2Y62/NDZN8u8ZO2mWLyGEuFixZ96beW8m25vOaHIREJSzFV3M5pQIy12t7Lmi918+vHpL&#10;SYjM1kw7Kyrai0Bvdi9fbFtfiqVrnK4FECSxoWx9RZsYfVkUgTfCsDBzXlgMSgeGRbzCuaiBtchu&#10;dLGcz9dF66D24LgIAV8PQ5DuMr+UgsfPUgYRia4o9hbzCfl8TGex27LyDMw3io9tsH/owjBlsehE&#10;dWCRka+gfqEyioMLTsYZd6ZwUiousgZUs5j/pObUMC+yFjQn+Mmm8P9o+afLEYiqK7reUGKZwRmd&#10;IjB1biJ5B+BasnfWoo8OCKagX60PJcL29ghJMe/syd86/hQwVvwQTJfgh7ROgiFSK/+Aa5KtQvGk&#10;y5Pop0mILhKOj4vlZv36DQ6MY2yxWS1XqzyrgpWJKNX1EOJH4QxJHxUNY9NTt0MRdrkNMTX2DEhg&#10;ba8UBxYacmG4HjV+DfsQmdLvbU1i79EOllxIAeRIuKxxkJUFxl6LgfNOSLQytZ8F5iUWew0j/9Ni&#10;YsHMBJFK6wk0/zNozE0wkRf7b4FTdq7obJyARlkHv6sau2urcsi/qh60JtmPru6PcB05bmf2Z/yT&#10;0vp/f8/w5/999w0AAP//AwBQSwMEFAAGAAgAAAAhAI5FVoHhAAAACwEAAA8AAABkcnMvZG93bnJl&#10;di54bWxMj8FOwzAMhu9IvENkJG4spbAVStMJTarQxGFibOOaNV5b0ThVkm2Fp8ec4Gj/n35/Luaj&#10;7cUJfegcKbidJCCQamc6ahRs3qubBxAhajK6d4QKvjDAvLy8KHRu3Jne8LSOjeASCrlW0MY45FKG&#10;ukWrw8QNSJwdnLc68ugbabw+c7ntZZokM2l1R3yh1QMuWqw/10erwOvXhV+aKtrdcvvx8n2odnJV&#10;KXV9NT4/gYg4xj8YfvVZHUp22rsjmSB6BdNkljHKwTR9BMFElmS82Su4T7M7kGUh//9Q/gAAAP//&#10;AwBQSwECLQAUAAYACAAAACEAtoM4kv4AAADhAQAAEwAAAAAAAAAAAAAAAAAAAAAAW0NvbnRlbnRf&#10;VHlwZXNdLnhtbFBLAQItABQABgAIAAAAIQA4/SH/1gAAAJQBAAALAAAAAAAAAAAAAAAAAC8BAABf&#10;cmVscy8ucmVsc1BLAQItABQABgAIAAAAIQCp7dzE8gEAADcEAAAOAAAAAAAAAAAAAAAAAC4CAABk&#10;cnMvZTJvRG9jLnhtbFBLAQItABQABgAIAAAAIQCORVaB4QAAAAsBAAAPAAAAAAAAAAAAAAAAAEwE&#10;AABkcnMvZG93bnJldi54bWxQSwUGAAAAAAQABADzAAAAWgUAAAAA&#10;" strokecolor="black [3040]">
                <v:stroke dashstyle="dash" endarrow="open"/>
                <o:lock v:ext="edit" shapetype="f"/>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2520BCF0" wp14:editId="73FD1BAD">
                <wp:simplePos x="0" y="0"/>
                <wp:positionH relativeFrom="column">
                  <wp:posOffset>3220085</wp:posOffset>
                </wp:positionH>
                <wp:positionV relativeFrom="paragraph">
                  <wp:posOffset>1750695</wp:posOffset>
                </wp:positionV>
                <wp:extent cx="1311910" cy="87630"/>
                <wp:effectExtent l="0" t="19050" r="40640" b="4572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1910" cy="87630"/>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3C86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margin-left:253.55pt;margin-top:137.85pt;width:103.3pt;height: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TGkAIAAH0FAAAOAAAAZHJzL2Uyb0RvYy54bWysVEtPGzEQvlfqf7B8L5sNEGDFBkUgqkoR&#10;IB7ibLx21sLrcW0nm/TXd+x9ECjqoerFsj3fPL55nV9sG002wnkFpqT5wYQSYThUyqxK+vR4/e2U&#10;Eh+YqZgGI0q6E55ezL9+OW9tIaZQg66EI2jE+KK1Ja1DsEWWeV6LhvkDsMKgUIJrWMCnW2WVYy1a&#10;b3Q2nUxmWQuusg648B5/rzohnSf7UgoebqX0IhBdUowtpNOl8yWe2fycFSvHbK14Hwb7hygapgw6&#10;HU1dscDI2qk/TDWKO/AgwwGHJgMpFReJA7LJJx/YPNTMisQFk+PtmCb//8zym82dI6oq6fEZJYY1&#10;WKN7taoDWTgHLcFfTFFrfYHIB3vnIklvl8BfPQqyd5L48D1mK10TsUiRbFO+d2O+xTYQjp/5YZ6f&#10;5VgWjrLTk9lhqkfGikHZOh++C2hIvJTUxcBSXCnXbLP0IQbBigEYPWpD2pLODo8nCeVBq+paaZ0i&#10;j30lLrUjG4YdEbZ5pIcG9lD40qan1rFJvMJOi878vZCYMYx/2jl4b5NxLkyY9Xa1QXRUkxjBqJh/&#10;pqjDEEyPjWoi9fCo2FP6m8dRI3kFE0blRhlwn3muXkfPHX5g33GO9F+g2mGjOOgmyFt+rbAmS+bD&#10;HXM4MlhFXAPhFg+pAQsA/Y2SGtyvz/4jHjsZpZS0OIIl9T/XzAlK9A+DPX6WHx3FmU2Po+OTKT7c&#10;vuRlX2LWzSVgTXNcOJana8QHPVylg+YZt8UiekURMxx9l5QHNzwuQ7cacN9wsVgkGM6pZWFpHiyP&#10;xmNWY7c9bp+Zs31jBuzoGxjGlRUfOrPDRk0Di3UAqVLbvuW1zzfOeGrGfh/FJbL/Tqi3rTn/DQAA&#10;//8DAFBLAwQUAAYACAAAACEAZJ7HS98AAAALAQAADwAAAGRycy9kb3ducmV2LnhtbEyPPU/DMBCG&#10;dyT+g3VIbNRJUeo2jVMhRMXEQIGBzYmNYxGfo9hpwr/nmOh2H4/ee646LL5nZzNGF1BCvsqAGWyD&#10;dmglvL8d77bAYlKoVR/QSPgxEQ719VWlSh1mfDXnU7KMQjCWSkKX0lByHtvOeBVXYTBIu68wepWo&#10;HS3Xo5op3Pd8nWUb7pVDutCpwTx2pv0+TV7Ck7WD2NiPl0k01n/i0YXn2Ul5e7M87IEls6R/GP70&#10;SR1qcmrChDqyXkKRiZxQCWtRCGBEiPyeioYm210BvK745Q/1LwAAAP//AwBQSwECLQAUAAYACAAA&#10;ACEAtoM4kv4AAADhAQAAEwAAAAAAAAAAAAAAAAAAAAAAW0NvbnRlbnRfVHlwZXNdLnhtbFBLAQIt&#10;ABQABgAIAAAAIQA4/SH/1gAAAJQBAAALAAAAAAAAAAAAAAAAAC8BAABfcmVscy8ucmVsc1BLAQIt&#10;ABQABgAIAAAAIQB2soTGkAIAAH0FAAAOAAAAAAAAAAAAAAAAAC4CAABkcnMvZTJvRG9jLnhtbFBL&#10;AQItABQABgAIAAAAIQBknsdL3wAAAAsBAAAPAAAAAAAAAAAAAAAAAOoEAABkcnMvZG93bnJldi54&#10;bWxQSwUGAAAAAAQABADzAAAA9gUAAAAA&#10;" adj="20879" fillcolor="white [3201]" strokecolor="black [3213]" strokeweight=".5pt">
                <v:path arrowok="t"/>
              </v:shape>
            </w:pict>
          </mc:Fallback>
        </mc:AlternateContent>
      </w:r>
      <w:r w:rsidRPr="006879E7">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501BA98B" wp14:editId="50441056">
                <wp:simplePos x="0" y="0"/>
                <wp:positionH relativeFrom="column">
                  <wp:posOffset>2927350</wp:posOffset>
                </wp:positionH>
                <wp:positionV relativeFrom="paragraph">
                  <wp:posOffset>1670050</wp:posOffset>
                </wp:positionV>
                <wp:extent cx="1924685" cy="92710"/>
                <wp:effectExtent l="630238" t="0" r="629602" b="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851109">
                          <a:off x="0" y="0"/>
                          <a:ext cx="1924685" cy="9271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25FF2" id="Right Arrow 58" o:spid="_x0000_s1026" type="#_x0000_t13" style="position:absolute;margin-left:230.5pt;margin-top:131.5pt;width:151.55pt;height:7.3pt;rotation:3114171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l2mQIAAIsFAAAOAAAAZHJzL2Uyb0RvYy54bWysVN9P2zAQfp+0/8Hy+0gTtUArUlSBmCZV&#10;gCgTz8axGwvH59lu0+6v39lJQ2F9mvZi2b677+67X1fXu0aTrXBegSlpfjaiRBgOlTLrkv58vvt2&#10;SYkPzFRMgxEl3QtPr+dfv1y1diYKqEFXwhEEMX7W2pLWIdhZlnlei4b5M7DCoFCCa1jAp1tnlWMt&#10;ojc6K0aj86wFV1kHXHiPv7edkM4TvpSChwcpvQhElxRjC+l06XyNZza/YrO1Y7ZWvA+D/UMUDVMG&#10;nQ5QtywwsnHqL6hGcQceZDjj0GQgpeIicUA2+egTm1XNrEhcMDneDmny/w+W328fHVFVSSdYKcMa&#10;rNGTWteBLJyDluAvpqi1foaaK/voIklvl8DfPAqyD5L48L3OTrqGOMCEF5eTPB9NU3qQMNml7O+H&#10;7ItdIBw/82kxPr+cUMJRNi0u8lSdjM0iVHRrnQ/fBTQkXkrqYpgpygTNtksfYkjvitFIG9Ii3KSY&#10;JC0PWlV3SuvEI3aZuNGObBn2R9jlkSwCHGnhS5ueaMctsQx7LTr4JyExfxh/0Tn4iMk4Fyac97ja&#10;oHY0kxjBYJifMtThEEyvG81E6ujBcHTK8KPHwSJ5BRMG40YZcKcAqrfBc6d/YN9xjvRfodpj26Ty&#10;4lR5y+8U1mTJfHhkDgcIP3EphAc8pAYsAPQ3Smpwv0/9R33sa5RS0uJAltT/2jAnKNE/DHb8NB+P&#10;4wSnx3hyUeDDHUtejyVm09wA1jRP0aVr1A/6cJUOmhfcHYvoFUXMcPRdUh7c4XETukWB24eLxSKp&#10;4dRaFpZmZXkEj1mN3fi8e2HO9o0ZsKPv4TC8bPapMzvdaGlgsQkgVWrb97z2+caJT83Yb6e4Uo7f&#10;Set9h87/AAAA//8DAFBLAwQUAAYACAAAACEAuRzW9+EAAAALAQAADwAAAGRycy9kb3ducmV2Lnht&#10;bEyPQU+DQBCF7yb+h82YeDF2oVakyNI0Rg8epabxuLBToLKzyC4t/nvHkx4n78t73+Sb2fbihKPv&#10;HCmIFxEIpNqZjhoF77uX2xSED5qM7h2hgm/0sCkuL3KdGXemNzyVoRFcQj7TCtoQhkxKX7dotV+4&#10;AYmzgxutDnyOjTSjPnO57eUyihJpdUe80OoBn1qsP8vJKniN9vvdR7Lt6pv5eFxVU3l4/iqVur6a&#10;t48gAs7hD4ZffVaHgp0qN5HxoleQRPd3jHIQpw8gmEji9RpEpWC1jFOQRS7//1D8AAAA//8DAFBL&#10;AQItABQABgAIAAAAIQC2gziS/gAAAOEBAAATAAAAAAAAAAAAAAAAAAAAAABbQ29udGVudF9UeXBl&#10;c10ueG1sUEsBAi0AFAAGAAgAAAAhADj9If/WAAAAlAEAAAsAAAAAAAAAAAAAAAAALwEAAF9yZWxz&#10;Ly5yZWxzUEsBAi0AFAAGAAgAAAAhADcMSXaZAgAAiwUAAA4AAAAAAAAAAAAAAAAALgIAAGRycy9l&#10;Mm9Eb2MueG1sUEsBAi0AFAAGAAgAAAAhALkc1vfhAAAACwEAAA8AAAAAAAAAAAAAAAAA8wQAAGRy&#10;cy9kb3ducmV2LnhtbFBLBQYAAAAABAAEAPMAAAABBgAAAAA=&#10;" adj="21080" fillcolor="white [3201]" strokecolor="black [3213]">
                <v:path arrowok="t"/>
              </v:shap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72064" behindDoc="0" locked="0" layoutInCell="1" allowOverlap="1" wp14:anchorId="5E33A116" wp14:editId="7DB7ADC4">
                <wp:simplePos x="0" y="0"/>
                <wp:positionH relativeFrom="column">
                  <wp:posOffset>166370</wp:posOffset>
                </wp:positionH>
                <wp:positionV relativeFrom="paragraph">
                  <wp:posOffset>4098925</wp:posOffset>
                </wp:positionV>
                <wp:extent cx="198755" cy="0"/>
                <wp:effectExtent l="0" t="0" r="10795"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5A51F" id="Straight Connector 7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pt,322.75pt" to="28.7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mNwgEAANQDAAAOAAAAZHJzL2Uyb0RvYy54bWysU01v2zAMvQ/YfxB0X+x06NoZcXpIsV2K&#10;LVi6H6DKUixUEgVKi51/P0qOvU8Mw7ALYYnvPfJR9OZudJadFEYDvuXrVc2Z8hI6448t//z47tUt&#10;ZzEJ3wkLXrX8rCK/2758sRlCo66gB9spZCTiYzOElvcphaaqouyVE3EFQXlKakAnEh3xWHUoBlJ3&#10;trqq6zfVANgFBKlipNv7Kcm3RV9rJdNHraNKzLacekslYolPOVbbjWiOKEJv5KUN8Q9dOGE8FV2k&#10;7kUS7AuaX6SckQgRdFpJcBVobaQqHsjNuv7JzaEXQRUvNJwYljHF/ycrP5z2yEzX8pvXnHnh6I0O&#10;CYU59ontwHuaICCjJE1qCLEhws7vMXuVoz+EB5DPkXLVD8l8iGGCjRpdhpNZNpbJn5fJqzExSZfr&#10;t7c319ecyTlViWbmBYzpvQLH8kfLrfF5JqIRp4eYcmXRzJBLG1Pl0kM6W5XB1n9SmnzmWoVdNkzt&#10;LLKToN3ontfZIWkVZKZoY+1Cqv9MumAzTZWt+1vigi4VwaeF6IwH/F3VNM6t6gk/u568ZttP0J33&#10;OL8KrU5xdlnzvJvfnwv928+4/QoAAP//AwBQSwMEFAAGAAgAAAAhAGQtbprdAAAACQEAAA8AAABk&#10;cnMvZG93bnJldi54bWxMj01PhEAMhu8m/odJTby5g0Rggwwb48dJDyx68DjLVCDLdAgzC+ivtyYm&#10;emraPnn7tNitdhAzTr53pOB6E4FAapzpqVXw9vp0tQXhgyajB0eo4BM97Mrzs0Lnxi20x7kOreAQ&#10;8rlW0IUw5lL6pkOr/caNSLz7cJPVgduplWbSC4fbQcZRlEqre+ILnR7xvsPmWJ+sguzxua7G5eHl&#10;q5KZrKrZhe3xXanLi/XuFkTANfzB8KPP6lCy08GdyHgxKIjTmEkF6U2SgGAgybgefgeyLOT/D8pv&#10;AAAA//8DAFBLAQItABQABgAIAAAAIQC2gziS/gAAAOEBAAATAAAAAAAAAAAAAAAAAAAAAABbQ29u&#10;dGVudF9UeXBlc10ueG1sUEsBAi0AFAAGAAgAAAAhADj9If/WAAAAlAEAAAsAAAAAAAAAAAAAAAAA&#10;LwEAAF9yZWxzLy5yZWxzUEsBAi0AFAAGAAgAAAAhABTyiY3CAQAA1AMAAA4AAAAAAAAAAAAAAAAA&#10;LgIAAGRycy9lMm9Eb2MueG1sUEsBAi0AFAAGAAgAAAAhAGQtbprdAAAACQEAAA8AAAAAAAAAAAAA&#10;AAAAHAQAAGRycy9kb3ducmV2LnhtbFBLBQYAAAAABAAEAPMAAAAmBQAAAAA=&#10;" strokecolor="black [3040]">
                <o:lock v:ext="edit" shapetype="f"/>
              </v:line>
            </w:pict>
          </mc:Fallback>
        </mc:AlternateContent>
      </w:r>
      <w:r w:rsidRPr="006879E7">
        <w:rPr>
          <w:rFonts w:ascii="Times New Roman" w:hAnsi="Times New Roman" w:cs="Times New Roman"/>
          <w:noProof/>
        </w:rPr>
        <mc:AlternateContent>
          <mc:Choice Requires="wps">
            <w:drawing>
              <wp:anchor distT="4294967295" distB="4294967295" distL="114300" distR="114300" simplePos="0" relativeHeight="251673088" behindDoc="0" locked="0" layoutInCell="1" allowOverlap="1" wp14:anchorId="0A92442C" wp14:editId="284E0B27">
                <wp:simplePos x="0" y="0"/>
                <wp:positionH relativeFrom="column">
                  <wp:posOffset>166370</wp:posOffset>
                </wp:positionH>
                <wp:positionV relativeFrom="paragraph">
                  <wp:posOffset>4067175</wp:posOffset>
                </wp:positionV>
                <wp:extent cx="198755" cy="0"/>
                <wp:effectExtent l="0" t="0" r="1079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04BD1" id="Straight Connector 74"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pt,320.25pt" to="28.75pt,3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hiwgEAANQDAAAOAAAAZHJzL2Uyb0RvYy54bWysU01v2zAMvQ/YfxB0X+wU69oZcXpIsV2K&#10;LVi6H6DKUixUEgVKi51/P0qOvU8Mw7ALYYnvPfJR9OZudJadFEYDvuXrVc2Z8hI6448t//z47tUt&#10;ZzEJ3wkLXrX8rCK/2758sRlCo66gB9spZCTiYzOElvcphaaqouyVE3EFQXlKakAnEh3xWHUoBlJ3&#10;trqq6zfVANgFBKlipNv7Kcm3RV9rJdNHraNKzLacekslYolPOVbbjWiOKEJv5KUN8Q9dOGE8FV2k&#10;7kUS7AuaX6SckQgRdFpJcBVobaQqHsjNuv7JzaEXQRUvNJwYljHF/ycrP5z2yEzX8pvXnHnh6I0O&#10;CYU59ontwHuaICCjJE1qCLEhws7vMXuVoz+EB5DPkXLVD8l8iGGCjRpdhpNZNpbJn5fJqzExSZfr&#10;t7c319ecyTlViWbmBYzpvQLH8kfLrfF5JqIRp4eYcmXRzJBLG1Pl0kM6W5XB1n9SmnzmWoVdNkzt&#10;LLKToN3ontfZIWkVZKZoY+1Cqv9MumAzTZWt+1vigi4VwaeF6IwH/F3VNM6t6gk/u568ZttP0J33&#10;OL8KrU5xdlnzvJvfnwv928+4/QoAAP//AwBQSwMEFAAGAAgAAAAhANu8R1/dAAAACQEAAA8AAABk&#10;cnMvZG93bnJldi54bWxMj01PwzAMhu9I/IfISNxYSsXaqWs6IT5OcOgKB45Z47XVGqdqsrbw6zES&#10;Epws249eP853i+3FhKPvHCm4XUUgkGpnOmoUvL8932xA+KDJ6N4RKvhED7vi8iLXmXEz7XGqQiM4&#10;hHymFbQhDJmUvm7Rar9yAxLvjm60OnA7NtKMeuZw28s4ihJpdUd8odUDPrRYn6qzVZA+vVTlMD++&#10;fpUylWU5ubA5fSh1fbXcb0EEXMIfDD/6rA4FOx3cmYwXvYI4iZlUkNxFaxAMrFOuh9+BLHL5/4Pi&#10;GwAA//8DAFBLAQItABQABgAIAAAAIQC2gziS/gAAAOEBAAATAAAAAAAAAAAAAAAAAAAAAABbQ29u&#10;dGVudF9UeXBlc10ueG1sUEsBAi0AFAAGAAgAAAAhADj9If/WAAAAlAEAAAsAAAAAAAAAAAAAAAAA&#10;LwEAAF9yZWxzLy5yZWxzUEsBAi0AFAAGAAgAAAAhACyCWGLCAQAA1AMAAA4AAAAAAAAAAAAAAAAA&#10;LgIAAGRycy9lMm9Eb2MueG1sUEsBAi0AFAAGAAgAAAAhANu8R1/dAAAACQEAAA8AAAAAAAAAAAAA&#10;AAAAHAQAAGRycy9kb3ducmV2LnhtbFBLBQYAAAAABAAEAPMAAAAmBQAAAAA=&#10;" strokecolor="black [3040]">
                <o:lock v:ext="edit" shapetype="f"/>
              </v:line>
            </w:pict>
          </mc:Fallback>
        </mc:AlternateContent>
      </w:r>
      <w:r w:rsidRPr="006879E7">
        <w:rPr>
          <w:rFonts w:ascii="Times New Roman" w:hAnsi="Times New Roman" w:cs="Times New Roman"/>
          <w:noProof/>
        </w:rPr>
        <mc:AlternateContent>
          <mc:Choice Requires="wps">
            <w:drawing>
              <wp:anchor distT="0" distB="0" distL="114300" distR="114300" simplePos="0" relativeHeight="251674112" behindDoc="0" locked="0" layoutInCell="1" allowOverlap="1" wp14:anchorId="550E8F5D" wp14:editId="2A9EC578">
                <wp:simplePos x="0" y="0"/>
                <wp:positionH relativeFrom="column">
                  <wp:posOffset>-69850</wp:posOffset>
                </wp:positionH>
                <wp:positionV relativeFrom="paragraph">
                  <wp:posOffset>40005</wp:posOffset>
                </wp:positionV>
                <wp:extent cx="3270250" cy="301625"/>
                <wp:effectExtent l="0" t="0" r="635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025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5A584" w14:textId="5E9D2023"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Structural Embeddedness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E8F5D" id="Text Box 45" o:spid="_x0000_s1050" type="#_x0000_t202" style="position:absolute;margin-left:-5.5pt;margin-top:3.15pt;width:257.5pt;height:2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bamgIAAK0FAAAOAAAAZHJzL2Uyb0RvYy54bWysVMFu2zAMvQ/YPwi6r06ctN2MOkXWosOA&#10;oC2WDj0rspQIlUVNUmJnXz9KttO066XDLjZFPooi+ciLy7bWZCecV2BKOj4ZUSIMh0qZdUl/Ptx8&#10;+kyJD8xUTIMRJd0LTy9nHz9cNLYQOWxAV8IRvMT4orEl3YRgiyzzfCNq5k/ACoNGCa5mAY9unVWO&#10;NXh7rbN8NDrLGnCVdcCF96i97ox0lu6XUvBwJ6UXgeiS4ttC+rr0XcVvNrtgxdoxu1G8fwb7h1fU&#10;TBkMerjqmgVGtk79dVWtuAMPMpxwqDOQUnGRcsBsxqNX2Sw3zIqUCxbH20OZ/P+7lt/u7h1RVUmn&#10;p5QYVmOPHkQbyFdoCaqwPo31BcKWFoGhRT32OeXq7QL4k0dIdoTpHDyiYz1a6er4x0wJOmIL9oey&#10;xzAclZP8fJSfoomjbTIan+UpbvbsbZ0P3wTUJAolddjW9AK2W/gQ47NigMRgHrSqbpTW6RCpJK60&#10;IzuGJNBhHJNCjxcobUhT0rMJPiM6GYjuHU6bqBGJTH24mG6XYZLCXouI0eaHkFjMlOgbsRnnwhzi&#10;J3RESQz1Hsce//yq9zh3eaBHigwmHJxrZcB1jX1ZsuppKJns8H3DfZd3LEFoV21iUT4dKLOCao+M&#10;cdDNnLf8RmH3FsyHe+ZwyLDhuDjCHX6kBqw+9BIlG3C/39JHPHIfrZQ0OLQl9b+2zAlK9HeDU/Fl&#10;PJ3GKU+H6el5jgd3bFkdW8y2vgKkxBhXlOVJjPigB1E6qB9xv8xjVDQxwzF2ScMgXoVuleB+4mI+&#10;TyCca8vCwiwtHwYlcvOhfWTO9gQOSP1bGMabFa943GFjgwzMtwGkSiSPhe6q2jcAd0Jicr+/4tI5&#10;PifU85ad/QEAAP//AwBQSwMEFAAGAAgAAAAhAPWsvg7eAAAACAEAAA8AAABkcnMvZG93bnJldi54&#10;bWxMj8FuwjAQRO+V+AdrkXpB4KS0CKVxEEJFggMH0l64mXhJIuJ1ZBtI/77bU3vb0Yxm3+SrwXbi&#10;jj60jhSkswQEUuVMS7WCr8/tdAkiRE1Gd45QwTcGWBWjp1xnxj3oiPcy1oJLKGRaQRNjn0kZqgat&#10;DjPXI7F3cd7qyNLX0nj94HLbyZckWUirW+IPje5x02B1LW9WwSGcdpOT320nZTByj3j42KdRqefx&#10;sH4HEXGIf2H4xWd0KJjp7G5kgugUTNOUt0QFizkI9t+SV9ZnPuZLkEUu/w8ofgAAAP//AwBQSwEC&#10;LQAUAAYACAAAACEAtoM4kv4AAADhAQAAEwAAAAAAAAAAAAAAAAAAAAAAW0NvbnRlbnRfVHlwZXNd&#10;LnhtbFBLAQItABQABgAIAAAAIQA4/SH/1gAAAJQBAAALAAAAAAAAAAAAAAAAAC8BAABfcmVscy8u&#10;cmVsc1BLAQItABQABgAIAAAAIQDwuObamgIAAK0FAAAOAAAAAAAAAAAAAAAAAC4CAABkcnMvZTJv&#10;RG9jLnhtbFBLAQItABQABgAIAAAAIQD1rL4O3gAAAAgBAAAPAAAAAAAAAAAAAAAAAPQEAABkcnMv&#10;ZG93bnJldi54bWxQSwUGAAAAAAQABADzAAAA/wUAAAAA&#10;" fillcolor="white [3201]" stroked="f" strokeweight=".5pt">
                <v:path arrowok="t"/>
                <v:textbox>
                  <w:txbxContent>
                    <w:p w14:paraId="3D35A584" w14:textId="5E9D2023" w:rsidR="00E675B9" w:rsidRDefault="00E675B9" w:rsidP="00D46700">
                      <w:pPr>
                        <w:jc w:val="center"/>
                        <w:rPr>
                          <w:rFonts w:ascii="Times New Roman" w:hAnsi="Times New Roman" w:cs="Times New Roman"/>
                          <w:i/>
                          <w:u w:val="single"/>
                        </w:rPr>
                      </w:pPr>
                      <w:r>
                        <w:rPr>
                          <w:rFonts w:ascii="Times New Roman" w:hAnsi="Times New Roman" w:cs="Times New Roman"/>
                          <w:i/>
                          <w:u w:val="single"/>
                        </w:rPr>
                        <w:t>Subsidiary Structural Embeddedness</w:t>
                      </w:r>
                    </w:p>
                  </w:txbxContent>
                </v:textbox>
              </v:shape>
            </w:pict>
          </mc:Fallback>
        </mc:AlternateContent>
      </w:r>
    </w:p>
    <w:p w14:paraId="257AE41D" w14:textId="77777777" w:rsidR="00D46700" w:rsidRPr="006879E7" w:rsidRDefault="00D46700" w:rsidP="00D46700">
      <w:pPr>
        <w:rPr>
          <w:rFonts w:ascii="Times New Roman" w:hAnsi="Times New Roman" w:cs="Times New Roman"/>
          <w:sz w:val="24"/>
          <w:szCs w:val="24"/>
        </w:rPr>
      </w:pPr>
    </w:p>
    <w:p w14:paraId="768E01CD" w14:textId="77777777" w:rsidR="00D46700" w:rsidRPr="006879E7" w:rsidRDefault="00D46700" w:rsidP="00D46700">
      <w:pPr>
        <w:rPr>
          <w:rFonts w:ascii="Times New Roman" w:hAnsi="Times New Roman" w:cs="Times New Roman"/>
          <w:sz w:val="24"/>
          <w:szCs w:val="24"/>
        </w:rPr>
      </w:pPr>
    </w:p>
    <w:p w14:paraId="40E80A70" w14:textId="77777777" w:rsidR="00D46700" w:rsidRPr="006879E7" w:rsidRDefault="00D46700" w:rsidP="00D46700">
      <w:pPr>
        <w:rPr>
          <w:rFonts w:ascii="Times New Roman" w:hAnsi="Times New Roman" w:cs="Times New Roman"/>
          <w:sz w:val="24"/>
          <w:szCs w:val="24"/>
        </w:rPr>
      </w:pPr>
    </w:p>
    <w:p w14:paraId="20E532FF" w14:textId="77777777" w:rsidR="00D46700" w:rsidRPr="006879E7" w:rsidRDefault="00D46700" w:rsidP="00D46700">
      <w:pPr>
        <w:rPr>
          <w:rFonts w:ascii="Times New Roman" w:hAnsi="Times New Roman" w:cs="Times New Roman"/>
          <w:sz w:val="24"/>
          <w:szCs w:val="24"/>
        </w:rPr>
      </w:pPr>
    </w:p>
    <w:p w14:paraId="13E21EFB" w14:textId="77777777" w:rsidR="00D46700" w:rsidRPr="006879E7" w:rsidRDefault="00D46700" w:rsidP="00D46700">
      <w:pPr>
        <w:rPr>
          <w:rFonts w:ascii="Times New Roman" w:hAnsi="Times New Roman" w:cs="Times New Roman"/>
          <w:sz w:val="24"/>
          <w:szCs w:val="24"/>
        </w:rPr>
      </w:pPr>
    </w:p>
    <w:p w14:paraId="64CB3B74" w14:textId="77777777" w:rsidR="00D46700" w:rsidRPr="006879E7" w:rsidRDefault="00D46700" w:rsidP="00D46700">
      <w:pPr>
        <w:rPr>
          <w:rFonts w:ascii="Times New Roman" w:hAnsi="Times New Roman" w:cs="Times New Roman"/>
          <w:sz w:val="24"/>
          <w:szCs w:val="24"/>
        </w:rPr>
      </w:pPr>
    </w:p>
    <w:p w14:paraId="63B4BACA" w14:textId="77777777" w:rsidR="00D46700" w:rsidRPr="006879E7" w:rsidRDefault="00D46700" w:rsidP="00D46700">
      <w:pPr>
        <w:rPr>
          <w:rFonts w:ascii="Times New Roman" w:hAnsi="Times New Roman" w:cs="Times New Roman"/>
          <w:sz w:val="24"/>
          <w:szCs w:val="24"/>
        </w:rPr>
      </w:pPr>
    </w:p>
    <w:p w14:paraId="276EB592" w14:textId="77777777" w:rsidR="00D46700" w:rsidRPr="006879E7" w:rsidRDefault="00D46700" w:rsidP="00D46700">
      <w:pPr>
        <w:rPr>
          <w:rFonts w:ascii="Times New Roman" w:hAnsi="Times New Roman" w:cs="Times New Roman"/>
          <w:sz w:val="24"/>
          <w:szCs w:val="24"/>
        </w:rPr>
      </w:pPr>
    </w:p>
    <w:p w14:paraId="5D3861E0" w14:textId="77777777" w:rsidR="00D46700" w:rsidRPr="006879E7" w:rsidRDefault="00D46700" w:rsidP="00D46700">
      <w:pPr>
        <w:rPr>
          <w:rFonts w:ascii="Times New Roman" w:hAnsi="Times New Roman" w:cs="Times New Roman"/>
          <w:sz w:val="24"/>
          <w:szCs w:val="24"/>
        </w:rPr>
      </w:pPr>
    </w:p>
    <w:p w14:paraId="570FC549" w14:textId="77777777" w:rsidR="00D46700" w:rsidRPr="006879E7" w:rsidRDefault="00D46700" w:rsidP="00D46700">
      <w:pPr>
        <w:autoSpaceDE w:val="0"/>
        <w:autoSpaceDN w:val="0"/>
        <w:adjustRightInd w:val="0"/>
        <w:spacing w:line="360" w:lineRule="auto"/>
        <w:jc w:val="both"/>
        <w:rPr>
          <w:rFonts w:ascii="Times New Roman" w:hAnsi="Times New Roman" w:cs="Times New Roman"/>
          <w:sz w:val="24"/>
        </w:rPr>
      </w:pPr>
    </w:p>
    <w:p w14:paraId="1310657A" w14:textId="77777777" w:rsidR="00D46700" w:rsidRPr="006879E7" w:rsidRDefault="00D46700" w:rsidP="00D46700">
      <w:pPr>
        <w:autoSpaceDE w:val="0"/>
        <w:autoSpaceDN w:val="0"/>
        <w:adjustRightInd w:val="0"/>
        <w:spacing w:line="360" w:lineRule="auto"/>
        <w:jc w:val="both"/>
        <w:rPr>
          <w:rFonts w:ascii="Times New Roman" w:hAnsi="Times New Roman" w:cs="Times New Roman"/>
          <w:sz w:val="24"/>
        </w:rPr>
      </w:pPr>
    </w:p>
    <w:p w14:paraId="7711B8A2" w14:textId="77777777" w:rsidR="00D46700" w:rsidRPr="006879E7" w:rsidRDefault="00D46700" w:rsidP="00D46700">
      <w:pPr>
        <w:spacing w:line="360" w:lineRule="auto"/>
        <w:jc w:val="both"/>
        <w:rPr>
          <w:rFonts w:ascii="Times New Roman" w:hAnsi="Times New Roman" w:cs="Times New Roman"/>
          <w:sz w:val="24"/>
        </w:rPr>
      </w:pPr>
    </w:p>
    <w:p w14:paraId="7DE50B58" w14:textId="77777777" w:rsidR="00D46700" w:rsidRPr="006879E7" w:rsidRDefault="00D46700" w:rsidP="00D46700">
      <w:pPr>
        <w:spacing w:line="360" w:lineRule="auto"/>
        <w:jc w:val="both"/>
        <w:rPr>
          <w:rFonts w:ascii="Times New Roman" w:hAnsi="Times New Roman" w:cs="Times New Roman"/>
          <w:sz w:val="24"/>
        </w:rPr>
      </w:pPr>
    </w:p>
    <w:p w14:paraId="56F12FC5" w14:textId="77777777" w:rsidR="00D46700" w:rsidRPr="006879E7" w:rsidRDefault="00D46700" w:rsidP="00D46700">
      <w:pPr>
        <w:spacing w:line="360" w:lineRule="auto"/>
        <w:jc w:val="both"/>
        <w:rPr>
          <w:rFonts w:ascii="Times New Roman" w:hAnsi="Times New Roman" w:cs="Times New Roman"/>
          <w:sz w:val="24"/>
        </w:rPr>
      </w:pPr>
    </w:p>
    <w:p w14:paraId="7DC27BB1" w14:textId="77777777" w:rsidR="00D46700" w:rsidRPr="006879E7" w:rsidRDefault="00D46700" w:rsidP="00D46700">
      <w:pPr>
        <w:spacing w:line="360" w:lineRule="auto"/>
        <w:jc w:val="both"/>
        <w:rPr>
          <w:rFonts w:ascii="Times New Roman" w:hAnsi="Times New Roman" w:cs="Times New Roman"/>
          <w:sz w:val="24"/>
        </w:rPr>
      </w:pPr>
    </w:p>
    <w:p w14:paraId="2910416B" w14:textId="77777777" w:rsidR="00D46700" w:rsidRPr="006879E7" w:rsidRDefault="00D46700" w:rsidP="00D46700">
      <w:pPr>
        <w:spacing w:line="360" w:lineRule="auto"/>
        <w:jc w:val="both"/>
        <w:rPr>
          <w:rFonts w:ascii="Times New Roman" w:hAnsi="Times New Roman" w:cs="Times New Roman"/>
          <w:sz w:val="24"/>
        </w:rPr>
      </w:pPr>
    </w:p>
    <w:p w14:paraId="6FAA731F" w14:textId="77777777" w:rsidR="00D46700" w:rsidRPr="006879E7" w:rsidRDefault="00D46700" w:rsidP="00D46700">
      <w:pPr>
        <w:spacing w:line="360" w:lineRule="auto"/>
        <w:jc w:val="both"/>
        <w:rPr>
          <w:rFonts w:ascii="Times New Roman" w:hAnsi="Times New Roman" w:cs="Times New Roman"/>
          <w:sz w:val="24"/>
        </w:rPr>
      </w:pPr>
    </w:p>
    <w:p w14:paraId="790F5083" w14:textId="77777777" w:rsidR="00D46700" w:rsidRPr="006879E7" w:rsidRDefault="00D46700" w:rsidP="00D46700">
      <w:pPr>
        <w:spacing w:line="360" w:lineRule="auto"/>
        <w:jc w:val="both"/>
        <w:rPr>
          <w:rFonts w:ascii="Times New Roman" w:hAnsi="Times New Roman" w:cs="Times New Roman"/>
          <w:sz w:val="24"/>
        </w:rPr>
      </w:pPr>
    </w:p>
    <w:p w14:paraId="5B90B34A" w14:textId="77777777" w:rsidR="00D46700" w:rsidRPr="006879E7" w:rsidRDefault="00D46700" w:rsidP="00D46700">
      <w:pPr>
        <w:spacing w:line="360" w:lineRule="auto"/>
        <w:jc w:val="both"/>
        <w:rPr>
          <w:rFonts w:ascii="Times New Roman" w:hAnsi="Times New Roman" w:cs="Times New Roman"/>
          <w:sz w:val="24"/>
        </w:rPr>
      </w:pPr>
    </w:p>
    <w:p w14:paraId="593B07E8" w14:textId="77777777" w:rsidR="00D46700" w:rsidRPr="006879E7" w:rsidRDefault="00D46700" w:rsidP="00D46700">
      <w:pPr>
        <w:spacing w:line="360" w:lineRule="auto"/>
        <w:jc w:val="both"/>
        <w:rPr>
          <w:rFonts w:ascii="Times New Roman" w:hAnsi="Times New Roman" w:cs="Times New Roman"/>
          <w:sz w:val="24"/>
        </w:rPr>
      </w:pPr>
    </w:p>
    <w:p w14:paraId="48AB29F2" w14:textId="77777777" w:rsidR="00D46700" w:rsidRPr="006879E7" w:rsidRDefault="00D46700" w:rsidP="00D46700">
      <w:pPr>
        <w:spacing w:line="360" w:lineRule="auto"/>
        <w:jc w:val="both"/>
        <w:rPr>
          <w:rFonts w:ascii="Times New Roman" w:hAnsi="Times New Roman" w:cs="Times New Roman"/>
          <w:sz w:val="24"/>
        </w:rPr>
      </w:pPr>
    </w:p>
    <w:p w14:paraId="6974FA82" w14:textId="77777777" w:rsidR="00D46700" w:rsidRPr="006879E7" w:rsidRDefault="00D46700" w:rsidP="00D46700">
      <w:pPr>
        <w:jc w:val="both"/>
        <w:rPr>
          <w:rFonts w:ascii="Times New Roman" w:hAnsi="Times New Roman" w:cs="Times New Roman"/>
          <w:sz w:val="24"/>
          <w:szCs w:val="24"/>
        </w:rPr>
      </w:pPr>
    </w:p>
    <w:tbl>
      <w:tblPr>
        <w:tblW w:w="9060" w:type="dxa"/>
        <w:tblInd w:w="108" w:type="dxa"/>
        <w:tblBorders>
          <w:insideH w:val="single" w:sz="4" w:space="0" w:color="000000"/>
        </w:tblBorders>
        <w:tblLayout w:type="fixed"/>
        <w:tblLook w:val="04A0" w:firstRow="1" w:lastRow="0" w:firstColumn="1" w:lastColumn="0" w:noHBand="0" w:noVBand="1"/>
      </w:tblPr>
      <w:tblGrid>
        <w:gridCol w:w="1276"/>
        <w:gridCol w:w="1276"/>
        <w:gridCol w:w="1276"/>
        <w:gridCol w:w="1275"/>
        <w:gridCol w:w="1418"/>
        <w:gridCol w:w="1134"/>
        <w:gridCol w:w="1405"/>
      </w:tblGrid>
      <w:tr w:rsidR="006879E7" w:rsidRPr="006879E7" w14:paraId="7679B36F" w14:textId="77777777" w:rsidTr="00D46700">
        <w:trPr>
          <w:trHeight w:val="300"/>
        </w:trPr>
        <w:tc>
          <w:tcPr>
            <w:tcW w:w="9060" w:type="dxa"/>
            <w:gridSpan w:val="7"/>
            <w:tcBorders>
              <w:top w:val="nil"/>
              <w:left w:val="nil"/>
              <w:bottom w:val="single" w:sz="4" w:space="0" w:color="000000"/>
              <w:right w:val="nil"/>
            </w:tcBorders>
            <w:noWrap/>
            <w:vAlign w:val="bottom"/>
            <w:hideMark/>
          </w:tcPr>
          <w:p w14:paraId="47BB4603"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hAnsi="Times New Roman" w:cs="Times New Roman"/>
                <w:sz w:val="20"/>
                <w:szCs w:val="20"/>
              </w:rPr>
              <w:t>Table 1. Strategy Type Distribution per Company</w:t>
            </w:r>
          </w:p>
        </w:tc>
      </w:tr>
      <w:tr w:rsidR="006879E7" w:rsidRPr="006879E7" w14:paraId="30F83DB7" w14:textId="77777777" w:rsidTr="00D46700">
        <w:trPr>
          <w:trHeight w:val="300"/>
        </w:trPr>
        <w:tc>
          <w:tcPr>
            <w:tcW w:w="1276" w:type="dxa"/>
            <w:tcBorders>
              <w:top w:val="single" w:sz="4" w:space="0" w:color="000000"/>
              <w:left w:val="nil"/>
              <w:bottom w:val="single" w:sz="4" w:space="0" w:color="000000"/>
              <w:right w:val="nil"/>
            </w:tcBorders>
            <w:noWrap/>
            <w:vAlign w:val="bottom"/>
          </w:tcPr>
          <w:p w14:paraId="35E59B11" w14:textId="77777777" w:rsidR="00D46700" w:rsidRPr="006879E7" w:rsidRDefault="00D46700">
            <w:pPr>
              <w:spacing w:after="0" w:line="240" w:lineRule="auto"/>
              <w:rPr>
                <w:rFonts w:ascii="Times New Roman" w:eastAsia="Times New Roman" w:hAnsi="Times New Roman" w:cs="Times New Roman"/>
                <w:i/>
                <w:sz w:val="20"/>
                <w:szCs w:val="20"/>
              </w:rPr>
            </w:pPr>
          </w:p>
        </w:tc>
        <w:tc>
          <w:tcPr>
            <w:tcW w:w="7784" w:type="dxa"/>
            <w:gridSpan w:val="6"/>
            <w:tcBorders>
              <w:top w:val="single" w:sz="4" w:space="0" w:color="000000"/>
              <w:left w:val="nil"/>
              <w:bottom w:val="single" w:sz="4" w:space="0" w:color="000000"/>
              <w:right w:val="nil"/>
            </w:tcBorders>
            <w:noWrap/>
            <w:vAlign w:val="bottom"/>
            <w:hideMark/>
          </w:tcPr>
          <w:p w14:paraId="447AAAD3" w14:textId="77777777" w:rsidR="00D46700" w:rsidRPr="006879E7" w:rsidRDefault="00D46700">
            <w:pPr>
              <w:spacing w:after="0" w:line="240" w:lineRule="auto"/>
              <w:jc w:val="center"/>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Count of Strategy Type</w:t>
            </w:r>
          </w:p>
        </w:tc>
      </w:tr>
      <w:tr w:rsidR="006879E7" w:rsidRPr="006879E7" w14:paraId="4930E0DD" w14:textId="77777777" w:rsidTr="00D46700">
        <w:trPr>
          <w:trHeight w:val="300"/>
        </w:trPr>
        <w:tc>
          <w:tcPr>
            <w:tcW w:w="1276" w:type="dxa"/>
            <w:vMerge w:val="restart"/>
            <w:tcBorders>
              <w:top w:val="single" w:sz="4" w:space="0" w:color="000000"/>
              <w:left w:val="nil"/>
              <w:bottom w:val="single" w:sz="4" w:space="0" w:color="000000"/>
              <w:right w:val="nil"/>
            </w:tcBorders>
            <w:noWrap/>
            <w:vAlign w:val="bottom"/>
            <w:hideMark/>
          </w:tcPr>
          <w:p w14:paraId="3E645FE2" w14:textId="77777777" w:rsidR="00D46700" w:rsidRPr="006879E7" w:rsidRDefault="00D46700">
            <w:pPr>
              <w:spacing w:after="0" w:line="240" w:lineRule="auto"/>
              <w:rPr>
                <w:rFonts w:ascii="Times New Roman" w:eastAsia="Times New Roman" w:hAnsi="Times New Roman" w:cs="Times New Roman"/>
                <w:i/>
                <w:sz w:val="20"/>
                <w:szCs w:val="20"/>
              </w:rPr>
            </w:pPr>
            <w:r w:rsidRPr="006879E7">
              <w:rPr>
                <w:rFonts w:ascii="Times New Roman" w:eastAsia="Times New Roman" w:hAnsi="Times New Roman" w:cs="Times New Roman"/>
                <w:sz w:val="20"/>
                <w:szCs w:val="20"/>
              </w:rPr>
              <w:t>Parent Company</w:t>
            </w:r>
          </w:p>
        </w:tc>
        <w:tc>
          <w:tcPr>
            <w:tcW w:w="2552" w:type="dxa"/>
            <w:gridSpan w:val="2"/>
            <w:tcBorders>
              <w:top w:val="single" w:sz="4" w:space="0" w:color="000000"/>
              <w:left w:val="nil"/>
              <w:bottom w:val="single" w:sz="4" w:space="0" w:color="000000"/>
              <w:right w:val="nil"/>
            </w:tcBorders>
            <w:noWrap/>
            <w:vAlign w:val="bottom"/>
            <w:hideMark/>
          </w:tcPr>
          <w:p w14:paraId="2BBF491B" w14:textId="77777777" w:rsidR="00D46700" w:rsidRPr="006879E7" w:rsidRDefault="00D46700">
            <w:pPr>
              <w:spacing w:after="0" w:line="240" w:lineRule="auto"/>
              <w:jc w:val="center"/>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Horizontal</w:t>
            </w:r>
          </w:p>
          <w:p w14:paraId="646448C7" w14:textId="77777777" w:rsidR="00D46700" w:rsidRPr="006879E7" w:rsidRDefault="00D46700">
            <w:pPr>
              <w:spacing w:after="0" w:line="240" w:lineRule="auto"/>
              <w:jc w:val="center"/>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Integration</w:t>
            </w:r>
          </w:p>
        </w:tc>
        <w:tc>
          <w:tcPr>
            <w:tcW w:w="2693" w:type="dxa"/>
            <w:gridSpan w:val="2"/>
            <w:tcBorders>
              <w:top w:val="single" w:sz="4" w:space="0" w:color="000000"/>
              <w:left w:val="nil"/>
              <w:bottom w:val="single" w:sz="4" w:space="0" w:color="000000"/>
              <w:right w:val="nil"/>
            </w:tcBorders>
            <w:vAlign w:val="bottom"/>
            <w:hideMark/>
          </w:tcPr>
          <w:p w14:paraId="7648EE6E" w14:textId="77777777" w:rsidR="00D46700" w:rsidRPr="006879E7" w:rsidRDefault="00D46700">
            <w:pPr>
              <w:spacing w:after="0" w:line="240" w:lineRule="auto"/>
              <w:jc w:val="center"/>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Lateral</w:t>
            </w:r>
          </w:p>
          <w:p w14:paraId="66EFE0A1" w14:textId="77777777" w:rsidR="00D46700" w:rsidRPr="006879E7" w:rsidRDefault="00D46700">
            <w:pPr>
              <w:spacing w:after="0" w:line="240" w:lineRule="auto"/>
              <w:jc w:val="center"/>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Integration</w:t>
            </w:r>
          </w:p>
        </w:tc>
        <w:tc>
          <w:tcPr>
            <w:tcW w:w="1134" w:type="dxa"/>
            <w:tcBorders>
              <w:top w:val="single" w:sz="4" w:space="0" w:color="000000"/>
              <w:left w:val="nil"/>
              <w:bottom w:val="single" w:sz="4" w:space="0" w:color="000000"/>
              <w:right w:val="nil"/>
            </w:tcBorders>
            <w:noWrap/>
            <w:vAlign w:val="bottom"/>
            <w:hideMark/>
          </w:tcPr>
          <w:p w14:paraId="1B896545" w14:textId="77777777" w:rsidR="00D46700" w:rsidRPr="006879E7" w:rsidRDefault="00D46700">
            <w:pPr>
              <w:spacing w:after="0" w:line="240" w:lineRule="auto"/>
              <w:jc w:val="center"/>
              <w:rPr>
                <w:rFonts w:ascii="Times New Roman" w:eastAsia="Times New Roman" w:hAnsi="Times New Roman" w:cs="Times New Roman"/>
                <w:sz w:val="20"/>
                <w:szCs w:val="20"/>
              </w:rPr>
            </w:pPr>
            <w:proofErr w:type="spellStart"/>
            <w:r w:rsidRPr="006879E7">
              <w:rPr>
                <w:rFonts w:ascii="Times New Roman" w:eastAsia="Times New Roman" w:hAnsi="Times New Roman" w:cs="Times New Roman"/>
                <w:sz w:val="20"/>
                <w:szCs w:val="20"/>
              </w:rPr>
              <w:t>Diversifica-tion</w:t>
            </w:r>
            <w:proofErr w:type="spellEnd"/>
          </w:p>
        </w:tc>
        <w:tc>
          <w:tcPr>
            <w:tcW w:w="1405" w:type="dxa"/>
            <w:tcBorders>
              <w:top w:val="single" w:sz="4" w:space="0" w:color="000000"/>
              <w:left w:val="nil"/>
              <w:bottom w:val="single" w:sz="4" w:space="0" w:color="000000"/>
              <w:right w:val="nil"/>
            </w:tcBorders>
            <w:noWrap/>
            <w:vAlign w:val="bottom"/>
            <w:hideMark/>
          </w:tcPr>
          <w:p w14:paraId="00FEC74F"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 </w:t>
            </w:r>
          </w:p>
        </w:tc>
      </w:tr>
      <w:tr w:rsidR="006879E7" w:rsidRPr="006879E7" w14:paraId="1540DEC9" w14:textId="77777777" w:rsidTr="00D46700">
        <w:trPr>
          <w:trHeight w:val="300"/>
        </w:trPr>
        <w:tc>
          <w:tcPr>
            <w:tcW w:w="9060" w:type="dxa"/>
            <w:vMerge/>
            <w:tcBorders>
              <w:top w:val="single" w:sz="4" w:space="0" w:color="000000"/>
              <w:left w:val="nil"/>
              <w:bottom w:val="single" w:sz="4" w:space="0" w:color="000000"/>
              <w:right w:val="nil"/>
            </w:tcBorders>
            <w:vAlign w:val="center"/>
            <w:hideMark/>
          </w:tcPr>
          <w:p w14:paraId="732F5CD8" w14:textId="77777777" w:rsidR="00D46700" w:rsidRPr="006879E7" w:rsidRDefault="00D46700">
            <w:pPr>
              <w:spacing w:after="0" w:line="240" w:lineRule="auto"/>
              <w:rPr>
                <w:rFonts w:ascii="Times New Roman" w:eastAsia="Times New Roman" w:hAnsi="Times New Roman" w:cs="Times New Roman"/>
                <w:i/>
                <w:sz w:val="20"/>
                <w:szCs w:val="20"/>
              </w:rPr>
            </w:pPr>
          </w:p>
        </w:tc>
        <w:tc>
          <w:tcPr>
            <w:tcW w:w="1276" w:type="dxa"/>
            <w:tcBorders>
              <w:top w:val="single" w:sz="4" w:space="0" w:color="000000"/>
              <w:left w:val="nil"/>
              <w:bottom w:val="single" w:sz="4" w:space="0" w:color="000000"/>
              <w:right w:val="nil"/>
            </w:tcBorders>
            <w:noWrap/>
            <w:vAlign w:val="bottom"/>
          </w:tcPr>
          <w:p w14:paraId="7B09B89C"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276" w:type="dxa"/>
            <w:tcBorders>
              <w:top w:val="single" w:sz="4" w:space="0" w:color="000000"/>
              <w:left w:val="nil"/>
              <w:bottom w:val="single" w:sz="4" w:space="0" w:color="000000"/>
              <w:right w:val="nil"/>
            </w:tcBorders>
            <w:noWrap/>
            <w:vAlign w:val="bottom"/>
          </w:tcPr>
          <w:p w14:paraId="3EFC3979"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275" w:type="dxa"/>
            <w:tcBorders>
              <w:top w:val="single" w:sz="4" w:space="0" w:color="000000"/>
              <w:left w:val="nil"/>
              <w:bottom w:val="single" w:sz="4" w:space="0" w:color="000000"/>
              <w:right w:val="nil"/>
            </w:tcBorders>
            <w:vAlign w:val="bottom"/>
          </w:tcPr>
          <w:p w14:paraId="6D35BA16"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418" w:type="dxa"/>
            <w:tcBorders>
              <w:top w:val="single" w:sz="4" w:space="0" w:color="000000"/>
              <w:left w:val="nil"/>
              <w:bottom w:val="single" w:sz="4" w:space="0" w:color="000000"/>
              <w:right w:val="nil"/>
            </w:tcBorders>
            <w:vAlign w:val="bottom"/>
          </w:tcPr>
          <w:p w14:paraId="4130C3BF"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134" w:type="dxa"/>
            <w:tcBorders>
              <w:top w:val="single" w:sz="4" w:space="0" w:color="000000"/>
              <w:left w:val="nil"/>
              <w:bottom w:val="single" w:sz="4" w:space="0" w:color="000000"/>
              <w:right w:val="nil"/>
            </w:tcBorders>
            <w:noWrap/>
            <w:vAlign w:val="bottom"/>
          </w:tcPr>
          <w:p w14:paraId="06D243A4"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405" w:type="dxa"/>
            <w:tcBorders>
              <w:top w:val="single" w:sz="4" w:space="0" w:color="000000"/>
              <w:left w:val="nil"/>
              <w:bottom w:val="single" w:sz="4" w:space="0" w:color="000000"/>
              <w:right w:val="nil"/>
            </w:tcBorders>
            <w:noWrap/>
            <w:vAlign w:val="bottom"/>
            <w:hideMark/>
          </w:tcPr>
          <w:p w14:paraId="4B79A878" w14:textId="77777777" w:rsidR="00D46700" w:rsidRPr="006879E7" w:rsidRDefault="00D46700">
            <w:pPr>
              <w:spacing w:after="0" w:line="240" w:lineRule="auto"/>
              <w:jc w:val="right"/>
              <w:rPr>
                <w:rFonts w:ascii="Times New Roman" w:eastAsia="Times New Roman" w:hAnsi="Times New Roman" w:cs="Times New Roman"/>
                <w:i/>
                <w:sz w:val="20"/>
                <w:szCs w:val="20"/>
              </w:rPr>
            </w:pPr>
            <w:r w:rsidRPr="006879E7">
              <w:rPr>
                <w:rFonts w:ascii="Times New Roman" w:eastAsia="Times New Roman" w:hAnsi="Times New Roman" w:cs="Times New Roman"/>
                <w:i/>
                <w:sz w:val="20"/>
                <w:szCs w:val="20"/>
              </w:rPr>
              <w:t>Grand Total</w:t>
            </w:r>
          </w:p>
        </w:tc>
      </w:tr>
      <w:tr w:rsidR="006879E7" w:rsidRPr="006879E7" w14:paraId="72311A7F" w14:textId="77777777" w:rsidTr="00D46700">
        <w:trPr>
          <w:trHeight w:val="300"/>
        </w:trPr>
        <w:tc>
          <w:tcPr>
            <w:tcW w:w="1276" w:type="dxa"/>
            <w:tcBorders>
              <w:top w:val="single" w:sz="4" w:space="0" w:color="000000"/>
              <w:left w:val="nil"/>
              <w:bottom w:val="nil"/>
              <w:right w:val="nil"/>
            </w:tcBorders>
            <w:noWrap/>
            <w:vAlign w:val="bottom"/>
          </w:tcPr>
          <w:p w14:paraId="74AF7AAA" w14:textId="77777777" w:rsidR="00D46700" w:rsidRPr="006879E7" w:rsidRDefault="00D46700">
            <w:pPr>
              <w:spacing w:after="0" w:line="240" w:lineRule="auto"/>
              <w:rPr>
                <w:rFonts w:ascii="Times New Roman" w:eastAsia="Times New Roman" w:hAnsi="Times New Roman" w:cs="Times New Roman"/>
                <w:sz w:val="20"/>
                <w:szCs w:val="20"/>
              </w:rPr>
            </w:pPr>
          </w:p>
        </w:tc>
        <w:tc>
          <w:tcPr>
            <w:tcW w:w="1276" w:type="dxa"/>
            <w:tcBorders>
              <w:top w:val="single" w:sz="4" w:space="0" w:color="000000"/>
              <w:left w:val="nil"/>
              <w:bottom w:val="nil"/>
              <w:right w:val="nil"/>
            </w:tcBorders>
            <w:noWrap/>
            <w:vAlign w:val="bottom"/>
          </w:tcPr>
          <w:p w14:paraId="0B01CE10"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276" w:type="dxa"/>
            <w:tcBorders>
              <w:top w:val="single" w:sz="4" w:space="0" w:color="000000"/>
              <w:left w:val="nil"/>
              <w:bottom w:val="nil"/>
              <w:right w:val="nil"/>
            </w:tcBorders>
            <w:noWrap/>
            <w:vAlign w:val="bottom"/>
          </w:tcPr>
          <w:p w14:paraId="5F4AEA7E"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275" w:type="dxa"/>
            <w:tcBorders>
              <w:top w:val="single" w:sz="4" w:space="0" w:color="000000"/>
              <w:left w:val="nil"/>
              <w:bottom w:val="nil"/>
              <w:right w:val="nil"/>
            </w:tcBorders>
            <w:vAlign w:val="bottom"/>
          </w:tcPr>
          <w:p w14:paraId="5812C3D5"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418" w:type="dxa"/>
            <w:tcBorders>
              <w:top w:val="single" w:sz="4" w:space="0" w:color="000000"/>
              <w:left w:val="nil"/>
              <w:bottom w:val="nil"/>
              <w:right w:val="nil"/>
            </w:tcBorders>
            <w:vAlign w:val="bottom"/>
          </w:tcPr>
          <w:p w14:paraId="62EF96F9"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134" w:type="dxa"/>
            <w:tcBorders>
              <w:top w:val="single" w:sz="4" w:space="0" w:color="000000"/>
              <w:left w:val="nil"/>
              <w:bottom w:val="nil"/>
              <w:right w:val="nil"/>
            </w:tcBorders>
            <w:noWrap/>
            <w:vAlign w:val="bottom"/>
          </w:tcPr>
          <w:p w14:paraId="1C7FAB12" w14:textId="77777777" w:rsidR="00D46700" w:rsidRPr="006879E7" w:rsidRDefault="00D46700">
            <w:pPr>
              <w:spacing w:after="0" w:line="240" w:lineRule="auto"/>
              <w:rPr>
                <w:rFonts w:ascii="Times New Roman" w:eastAsia="Times New Roman" w:hAnsi="Times New Roman" w:cs="Times New Roman"/>
                <w:sz w:val="20"/>
                <w:szCs w:val="20"/>
                <w:highlight w:val="yellow"/>
              </w:rPr>
            </w:pPr>
          </w:p>
        </w:tc>
        <w:tc>
          <w:tcPr>
            <w:tcW w:w="1405" w:type="dxa"/>
            <w:tcBorders>
              <w:top w:val="single" w:sz="4" w:space="0" w:color="000000"/>
              <w:left w:val="nil"/>
              <w:bottom w:val="nil"/>
              <w:right w:val="nil"/>
            </w:tcBorders>
            <w:noWrap/>
            <w:vAlign w:val="bottom"/>
          </w:tcPr>
          <w:p w14:paraId="68D2987E" w14:textId="77777777" w:rsidR="00D46700" w:rsidRPr="006879E7" w:rsidRDefault="00D46700">
            <w:pPr>
              <w:spacing w:after="0" w:line="240" w:lineRule="auto"/>
              <w:jc w:val="right"/>
              <w:rPr>
                <w:rFonts w:ascii="Times New Roman" w:eastAsia="Times New Roman" w:hAnsi="Times New Roman" w:cs="Times New Roman"/>
                <w:i/>
                <w:sz w:val="20"/>
                <w:szCs w:val="20"/>
              </w:rPr>
            </w:pPr>
          </w:p>
        </w:tc>
      </w:tr>
      <w:tr w:rsidR="006879E7" w:rsidRPr="006879E7" w14:paraId="20601364" w14:textId="77777777" w:rsidTr="00D46700">
        <w:trPr>
          <w:trHeight w:val="300"/>
        </w:trPr>
        <w:tc>
          <w:tcPr>
            <w:tcW w:w="1276" w:type="dxa"/>
            <w:noWrap/>
            <w:vAlign w:val="bottom"/>
            <w:hideMark/>
          </w:tcPr>
          <w:p w14:paraId="60D27C96"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Adobe</w:t>
            </w:r>
          </w:p>
        </w:tc>
        <w:tc>
          <w:tcPr>
            <w:tcW w:w="1276" w:type="dxa"/>
            <w:noWrap/>
            <w:vAlign w:val="bottom"/>
            <w:hideMark/>
          </w:tcPr>
          <w:p w14:paraId="0602697A"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14</w:t>
            </w:r>
          </w:p>
        </w:tc>
        <w:tc>
          <w:tcPr>
            <w:tcW w:w="1276" w:type="dxa"/>
            <w:noWrap/>
            <w:vAlign w:val="bottom"/>
            <w:hideMark/>
          </w:tcPr>
          <w:p w14:paraId="25951EC6"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 </w:t>
            </w:r>
          </w:p>
        </w:tc>
        <w:tc>
          <w:tcPr>
            <w:tcW w:w="1275" w:type="dxa"/>
            <w:vAlign w:val="bottom"/>
            <w:hideMark/>
          </w:tcPr>
          <w:p w14:paraId="64CA6745"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*31</w:t>
            </w:r>
          </w:p>
        </w:tc>
        <w:tc>
          <w:tcPr>
            <w:tcW w:w="1418" w:type="dxa"/>
            <w:vAlign w:val="bottom"/>
          </w:tcPr>
          <w:p w14:paraId="43E8BDFF"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52CDCA1C"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13</w:t>
            </w:r>
          </w:p>
        </w:tc>
        <w:tc>
          <w:tcPr>
            <w:tcW w:w="1405" w:type="dxa"/>
            <w:noWrap/>
            <w:vAlign w:val="bottom"/>
            <w:hideMark/>
          </w:tcPr>
          <w:p w14:paraId="3BCF7248"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58</w:t>
            </w:r>
          </w:p>
        </w:tc>
      </w:tr>
      <w:tr w:rsidR="006879E7" w:rsidRPr="006879E7" w14:paraId="725C6B41" w14:textId="77777777" w:rsidTr="00D46700">
        <w:trPr>
          <w:trHeight w:val="300"/>
        </w:trPr>
        <w:tc>
          <w:tcPr>
            <w:tcW w:w="1276" w:type="dxa"/>
            <w:noWrap/>
            <w:vAlign w:val="bottom"/>
            <w:hideMark/>
          </w:tcPr>
          <w:p w14:paraId="20D4B800"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Computer Associates</w:t>
            </w:r>
          </w:p>
        </w:tc>
        <w:tc>
          <w:tcPr>
            <w:tcW w:w="1276" w:type="dxa"/>
            <w:noWrap/>
            <w:vAlign w:val="bottom"/>
            <w:hideMark/>
          </w:tcPr>
          <w:p w14:paraId="1BA39538"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*41</w:t>
            </w:r>
          </w:p>
        </w:tc>
        <w:tc>
          <w:tcPr>
            <w:tcW w:w="1276" w:type="dxa"/>
            <w:noWrap/>
            <w:vAlign w:val="bottom"/>
          </w:tcPr>
          <w:p w14:paraId="6DA0482D"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38FDE773"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14</w:t>
            </w:r>
          </w:p>
        </w:tc>
        <w:tc>
          <w:tcPr>
            <w:tcW w:w="1418" w:type="dxa"/>
            <w:vAlign w:val="bottom"/>
          </w:tcPr>
          <w:p w14:paraId="7FA4FF6A"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77E78123"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31</w:t>
            </w:r>
          </w:p>
        </w:tc>
        <w:tc>
          <w:tcPr>
            <w:tcW w:w="1405" w:type="dxa"/>
            <w:noWrap/>
            <w:vAlign w:val="bottom"/>
            <w:hideMark/>
          </w:tcPr>
          <w:p w14:paraId="075210D5"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86</w:t>
            </w:r>
          </w:p>
        </w:tc>
      </w:tr>
      <w:tr w:rsidR="006879E7" w:rsidRPr="006879E7" w14:paraId="4B96AE2B" w14:textId="77777777" w:rsidTr="00D46700">
        <w:trPr>
          <w:trHeight w:val="300"/>
        </w:trPr>
        <w:tc>
          <w:tcPr>
            <w:tcW w:w="1276" w:type="dxa"/>
            <w:noWrap/>
            <w:vAlign w:val="bottom"/>
            <w:hideMark/>
          </w:tcPr>
          <w:p w14:paraId="5E8B9F70"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HP</w:t>
            </w:r>
          </w:p>
        </w:tc>
        <w:tc>
          <w:tcPr>
            <w:tcW w:w="1276" w:type="dxa"/>
            <w:noWrap/>
            <w:vAlign w:val="bottom"/>
            <w:hideMark/>
          </w:tcPr>
          <w:p w14:paraId="2D706B39"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122</w:t>
            </w:r>
          </w:p>
        </w:tc>
        <w:tc>
          <w:tcPr>
            <w:tcW w:w="1276" w:type="dxa"/>
            <w:noWrap/>
            <w:vAlign w:val="bottom"/>
          </w:tcPr>
          <w:p w14:paraId="4CCE33E3"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1DA95E90"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91</w:t>
            </w:r>
          </w:p>
        </w:tc>
        <w:tc>
          <w:tcPr>
            <w:tcW w:w="1418" w:type="dxa"/>
            <w:vAlign w:val="bottom"/>
          </w:tcPr>
          <w:p w14:paraId="059D7EA7"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061072F6"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*215</w:t>
            </w:r>
          </w:p>
        </w:tc>
        <w:tc>
          <w:tcPr>
            <w:tcW w:w="1405" w:type="dxa"/>
            <w:noWrap/>
            <w:vAlign w:val="bottom"/>
            <w:hideMark/>
          </w:tcPr>
          <w:p w14:paraId="4016F3E0"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428</w:t>
            </w:r>
          </w:p>
        </w:tc>
      </w:tr>
      <w:tr w:rsidR="006879E7" w:rsidRPr="006879E7" w14:paraId="611C0AE9" w14:textId="77777777" w:rsidTr="00D46700">
        <w:trPr>
          <w:trHeight w:val="300"/>
        </w:trPr>
        <w:tc>
          <w:tcPr>
            <w:tcW w:w="1276" w:type="dxa"/>
            <w:noWrap/>
            <w:vAlign w:val="bottom"/>
            <w:hideMark/>
          </w:tcPr>
          <w:p w14:paraId="6EA480A2"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IBM</w:t>
            </w:r>
          </w:p>
        </w:tc>
        <w:tc>
          <w:tcPr>
            <w:tcW w:w="1276" w:type="dxa"/>
            <w:noWrap/>
            <w:vAlign w:val="bottom"/>
            <w:hideMark/>
          </w:tcPr>
          <w:p w14:paraId="37E7BEF6"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106</w:t>
            </w:r>
          </w:p>
        </w:tc>
        <w:tc>
          <w:tcPr>
            <w:tcW w:w="1276" w:type="dxa"/>
            <w:noWrap/>
            <w:vAlign w:val="bottom"/>
          </w:tcPr>
          <w:p w14:paraId="5095C3CD"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1C85608C"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80</w:t>
            </w:r>
          </w:p>
        </w:tc>
        <w:tc>
          <w:tcPr>
            <w:tcW w:w="1418" w:type="dxa"/>
            <w:vAlign w:val="bottom"/>
          </w:tcPr>
          <w:p w14:paraId="43D5A2DE"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75D5E77A"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*394</w:t>
            </w:r>
          </w:p>
        </w:tc>
        <w:tc>
          <w:tcPr>
            <w:tcW w:w="1405" w:type="dxa"/>
            <w:noWrap/>
            <w:vAlign w:val="bottom"/>
            <w:hideMark/>
          </w:tcPr>
          <w:p w14:paraId="2A1E2271"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580</w:t>
            </w:r>
          </w:p>
        </w:tc>
      </w:tr>
      <w:tr w:rsidR="006879E7" w:rsidRPr="006879E7" w14:paraId="0751D683" w14:textId="77777777" w:rsidTr="00D46700">
        <w:trPr>
          <w:trHeight w:val="300"/>
        </w:trPr>
        <w:tc>
          <w:tcPr>
            <w:tcW w:w="1276" w:type="dxa"/>
            <w:noWrap/>
            <w:vAlign w:val="bottom"/>
            <w:hideMark/>
          </w:tcPr>
          <w:p w14:paraId="0BDB7FE3"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Microsoft</w:t>
            </w:r>
          </w:p>
        </w:tc>
        <w:tc>
          <w:tcPr>
            <w:tcW w:w="1276" w:type="dxa"/>
            <w:noWrap/>
            <w:vAlign w:val="bottom"/>
            <w:hideMark/>
          </w:tcPr>
          <w:p w14:paraId="7EC5E8E0"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22</w:t>
            </w:r>
          </w:p>
        </w:tc>
        <w:tc>
          <w:tcPr>
            <w:tcW w:w="1276" w:type="dxa"/>
            <w:noWrap/>
            <w:vAlign w:val="bottom"/>
          </w:tcPr>
          <w:p w14:paraId="0983C92C"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1FC950C3"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51</w:t>
            </w:r>
          </w:p>
        </w:tc>
        <w:tc>
          <w:tcPr>
            <w:tcW w:w="1418" w:type="dxa"/>
            <w:vAlign w:val="bottom"/>
          </w:tcPr>
          <w:p w14:paraId="092C1007"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7A6F7F15"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*109</w:t>
            </w:r>
          </w:p>
        </w:tc>
        <w:tc>
          <w:tcPr>
            <w:tcW w:w="1405" w:type="dxa"/>
            <w:noWrap/>
            <w:vAlign w:val="bottom"/>
            <w:hideMark/>
          </w:tcPr>
          <w:p w14:paraId="226B3EB8"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182</w:t>
            </w:r>
          </w:p>
        </w:tc>
      </w:tr>
      <w:tr w:rsidR="006879E7" w:rsidRPr="006879E7" w14:paraId="514A5C48" w14:textId="77777777" w:rsidTr="00D46700">
        <w:trPr>
          <w:trHeight w:val="300"/>
        </w:trPr>
        <w:tc>
          <w:tcPr>
            <w:tcW w:w="1276" w:type="dxa"/>
            <w:noWrap/>
            <w:vAlign w:val="bottom"/>
            <w:hideMark/>
          </w:tcPr>
          <w:p w14:paraId="699F25DF"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Oracle</w:t>
            </w:r>
          </w:p>
        </w:tc>
        <w:tc>
          <w:tcPr>
            <w:tcW w:w="1276" w:type="dxa"/>
            <w:noWrap/>
            <w:vAlign w:val="bottom"/>
            <w:hideMark/>
          </w:tcPr>
          <w:p w14:paraId="197CC464"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*108</w:t>
            </w:r>
          </w:p>
        </w:tc>
        <w:tc>
          <w:tcPr>
            <w:tcW w:w="1276" w:type="dxa"/>
            <w:noWrap/>
            <w:vAlign w:val="bottom"/>
          </w:tcPr>
          <w:p w14:paraId="6286E4C7"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6C0385D3"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72</w:t>
            </w:r>
          </w:p>
        </w:tc>
        <w:tc>
          <w:tcPr>
            <w:tcW w:w="1418" w:type="dxa"/>
            <w:vAlign w:val="bottom"/>
          </w:tcPr>
          <w:p w14:paraId="5E31E031"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3A72B169"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83</w:t>
            </w:r>
          </w:p>
        </w:tc>
        <w:tc>
          <w:tcPr>
            <w:tcW w:w="1405" w:type="dxa"/>
            <w:noWrap/>
            <w:vAlign w:val="bottom"/>
            <w:hideMark/>
          </w:tcPr>
          <w:p w14:paraId="5D0CDB6A"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263</w:t>
            </w:r>
          </w:p>
        </w:tc>
      </w:tr>
      <w:tr w:rsidR="006879E7" w:rsidRPr="006879E7" w14:paraId="384B1DB5" w14:textId="77777777" w:rsidTr="00D46700">
        <w:trPr>
          <w:trHeight w:val="300"/>
        </w:trPr>
        <w:tc>
          <w:tcPr>
            <w:tcW w:w="1276" w:type="dxa"/>
            <w:noWrap/>
            <w:vAlign w:val="bottom"/>
            <w:hideMark/>
          </w:tcPr>
          <w:p w14:paraId="2CC309C7"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SAP</w:t>
            </w:r>
          </w:p>
        </w:tc>
        <w:tc>
          <w:tcPr>
            <w:tcW w:w="1276" w:type="dxa"/>
            <w:noWrap/>
            <w:vAlign w:val="bottom"/>
            <w:hideMark/>
          </w:tcPr>
          <w:p w14:paraId="515AE60B"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29</w:t>
            </w:r>
          </w:p>
        </w:tc>
        <w:tc>
          <w:tcPr>
            <w:tcW w:w="1276" w:type="dxa"/>
            <w:noWrap/>
            <w:vAlign w:val="bottom"/>
          </w:tcPr>
          <w:p w14:paraId="27380A2A"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2BEAC2C1"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*96</w:t>
            </w:r>
          </w:p>
        </w:tc>
        <w:tc>
          <w:tcPr>
            <w:tcW w:w="1418" w:type="dxa"/>
            <w:vAlign w:val="bottom"/>
          </w:tcPr>
          <w:p w14:paraId="683E2341"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32DB56D8"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84</w:t>
            </w:r>
          </w:p>
        </w:tc>
        <w:tc>
          <w:tcPr>
            <w:tcW w:w="1405" w:type="dxa"/>
            <w:noWrap/>
            <w:vAlign w:val="bottom"/>
            <w:hideMark/>
          </w:tcPr>
          <w:p w14:paraId="239F7B54"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209</w:t>
            </w:r>
          </w:p>
        </w:tc>
      </w:tr>
      <w:tr w:rsidR="006879E7" w:rsidRPr="006879E7" w14:paraId="0EB1D562" w14:textId="77777777" w:rsidTr="00D46700">
        <w:trPr>
          <w:trHeight w:val="300"/>
        </w:trPr>
        <w:tc>
          <w:tcPr>
            <w:tcW w:w="1276" w:type="dxa"/>
            <w:noWrap/>
            <w:vAlign w:val="bottom"/>
            <w:hideMark/>
          </w:tcPr>
          <w:p w14:paraId="34BF7A94"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Symantec</w:t>
            </w:r>
          </w:p>
        </w:tc>
        <w:tc>
          <w:tcPr>
            <w:tcW w:w="1276" w:type="dxa"/>
            <w:noWrap/>
            <w:vAlign w:val="bottom"/>
            <w:hideMark/>
          </w:tcPr>
          <w:p w14:paraId="30CE40BB"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16</w:t>
            </w:r>
          </w:p>
        </w:tc>
        <w:tc>
          <w:tcPr>
            <w:tcW w:w="1276" w:type="dxa"/>
            <w:noWrap/>
            <w:vAlign w:val="bottom"/>
          </w:tcPr>
          <w:p w14:paraId="73960BEA"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275" w:type="dxa"/>
            <w:vAlign w:val="bottom"/>
            <w:hideMark/>
          </w:tcPr>
          <w:p w14:paraId="5E5402DF"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*27</w:t>
            </w:r>
          </w:p>
        </w:tc>
        <w:tc>
          <w:tcPr>
            <w:tcW w:w="1418" w:type="dxa"/>
            <w:vAlign w:val="bottom"/>
          </w:tcPr>
          <w:p w14:paraId="57FF1062"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noWrap/>
            <w:vAlign w:val="bottom"/>
            <w:hideMark/>
          </w:tcPr>
          <w:p w14:paraId="6F24649A"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17</w:t>
            </w:r>
          </w:p>
        </w:tc>
        <w:tc>
          <w:tcPr>
            <w:tcW w:w="1405" w:type="dxa"/>
            <w:noWrap/>
            <w:vAlign w:val="bottom"/>
            <w:hideMark/>
          </w:tcPr>
          <w:p w14:paraId="62346274"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60</w:t>
            </w:r>
          </w:p>
        </w:tc>
      </w:tr>
      <w:tr w:rsidR="006879E7" w:rsidRPr="006879E7" w14:paraId="3ECCD0D8" w14:textId="77777777" w:rsidTr="00D46700">
        <w:trPr>
          <w:trHeight w:val="300"/>
        </w:trPr>
        <w:tc>
          <w:tcPr>
            <w:tcW w:w="1276" w:type="dxa"/>
            <w:tcBorders>
              <w:top w:val="nil"/>
              <w:left w:val="nil"/>
              <w:bottom w:val="single" w:sz="4" w:space="0" w:color="000000"/>
              <w:right w:val="nil"/>
            </w:tcBorders>
            <w:noWrap/>
            <w:vAlign w:val="bottom"/>
            <w:hideMark/>
          </w:tcPr>
          <w:p w14:paraId="5753D0E4" w14:textId="77777777" w:rsidR="00D46700" w:rsidRPr="006879E7" w:rsidRDefault="00D46700">
            <w:pPr>
              <w:spacing w:after="0" w:line="240" w:lineRule="auto"/>
              <w:rPr>
                <w:rFonts w:ascii="Times New Roman" w:hAnsi="Times New Roman" w:cs="Times New Roman"/>
                <w:lang w:eastAsia="en-GB"/>
              </w:rPr>
            </w:pPr>
          </w:p>
        </w:tc>
        <w:tc>
          <w:tcPr>
            <w:tcW w:w="1276" w:type="dxa"/>
            <w:tcBorders>
              <w:top w:val="nil"/>
              <w:left w:val="nil"/>
              <w:bottom w:val="single" w:sz="4" w:space="0" w:color="000000"/>
              <w:right w:val="nil"/>
            </w:tcBorders>
            <w:noWrap/>
            <w:vAlign w:val="bottom"/>
            <w:hideMark/>
          </w:tcPr>
          <w:p w14:paraId="45818ED3" w14:textId="77777777" w:rsidR="00D46700" w:rsidRPr="006879E7" w:rsidRDefault="00D46700">
            <w:pPr>
              <w:spacing w:after="0" w:line="240" w:lineRule="auto"/>
              <w:rPr>
                <w:rFonts w:ascii="Times New Roman" w:hAnsi="Times New Roman" w:cs="Times New Roman"/>
                <w:lang w:eastAsia="en-GB"/>
              </w:rPr>
            </w:pPr>
          </w:p>
        </w:tc>
        <w:tc>
          <w:tcPr>
            <w:tcW w:w="1276" w:type="dxa"/>
            <w:tcBorders>
              <w:top w:val="nil"/>
              <w:left w:val="nil"/>
              <w:bottom w:val="single" w:sz="4" w:space="0" w:color="000000"/>
              <w:right w:val="nil"/>
            </w:tcBorders>
            <w:noWrap/>
            <w:vAlign w:val="bottom"/>
            <w:hideMark/>
          </w:tcPr>
          <w:p w14:paraId="1650FFE2" w14:textId="77777777" w:rsidR="00D46700" w:rsidRPr="006879E7" w:rsidRDefault="00D46700">
            <w:pPr>
              <w:spacing w:after="0" w:line="240" w:lineRule="auto"/>
              <w:rPr>
                <w:rFonts w:ascii="Times New Roman" w:hAnsi="Times New Roman" w:cs="Times New Roman"/>
                <w:lang w:eastAsia="en-GB"/>
              </w:rPr>
            </w:pPr>
          </w:p>
        </w:tc>
        <w:tc>
          <w:tcPr>
            <w:tcW w:w="1275" w:type="dxa"/>
            <w:tcBorders>
              <w:top w:val="nil"/>
              <w:left w:val="nil"/>
              <w:bottom w:val="single" w:sz="4" w:space="0" w:color="000000"/>
              <w:right w:val="nil"/>
            </w:tcBorders>
            <w:vAlign w:val="bottom"/>
          </w:tcPr>
          <w:p w14:paraId="3C7542AA" w14:textId="77777777" w:rsidR="00D46700" w:rsidRPr="006879E7" w:rsidRDefault="00D46700">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000000"/>
              <w:right w:val="nil"/>
            </w:tcBorders>
            <w:vAlign w:val="bottom"/>
            <w:hideMark/>
          </w:tcPr>
          <w:p w14:paraId="798B4B1F"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 </w:t>
            </w:r>
          </w:p>
        </w:tc>
        <w:tc>
          <w:tcPr>
            <w:tcW w:w="1134" w:type="dxa"/>
            <w:tcBorders>
              <w:top w:val="nil"/>
              <w:left w:val="nil"/>
              <w:bottom w:val="single" w:sz="4" w:space="0" w:color="000000"/>
              <w:right w:val="nil"/>
            </w:tcBorders>
            <w:noWrap/>
            <w:vAlign w:val="bottom"/>
            <w:hideMark/>
          </w:tcPr>
          <w:p w14:paraId="6FCDDC85" w14:textId="77777777" w:rsidR="00D46700" w:rsidRPr="006879E7" w:rsidRDefault="00D46700">
            <w:pPr>
              <w:spacing w:after="0" w:line="240" w:lineRule="auto"/>
              <w:rPr>
                <w:rFonts w:ascii="Times New Roman" w:hAnsi="Times New Roman" w:cs="Times New Roman"/>
                <w:lang w:eastAsia="en-GB"/>
              </w:rPr>
            </w:pPr>
          </w:p>
        </w:tc>
        <w:tc>
          <w:tcPr>
            <w:tcW w:w="1405" w:type="dxa"/>
            <w:tcBorders>
              <w:top w:val="nil"/>
              <w:left w:val="nil"/>
              <w:bottom w:val="single" w:sz="4" w:space="0" w:color="000000"/>
              <w:right w:val="nil"/>
            </w:tcBorders>
            <w:noWrap/>
            <w:vAlign w:val="bottom"/>
            <w:hideMark/>
          </w:tcPr>
          <w:p w14:paraId="4791C8B0" w14:textId="77777777" w:rsidR="00D46700" w:rsidRPr="006879E7" w:rsidRDefault="00D46700">
            <w:pPr>
              <w:spacing w:after="0" w:line="240" w:lineRule="auto"/>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 </w:t>
            </w:r>
          </w:p>
        </w:tc>
      </w:tr>
      <w:tr w:rsidR="006879E7" w:rsidRPr="006879E7" w14:paraId="6090CC6A" w14:textId="77777777" w:rsidTr="00D46700">
        <w:trPr>
          <w:trHeight w:val="300"/>
        </w:trPr>
        <w:tc>
          <w:tcPr>
            <w:tcW w:w="1276" w:type="dxa"/>
            <w:tcBorders>
              <w:top w:val="single" w:sz="4" w:space="0" w:color="000000"/>
              <w:left w:val="nil"/>
              <w:bottom w:val="single" w:sz="4" w:space="0" w:color="000000"/>
              <w:right w:val="nil"/>
            </w:tcBorders>
            <w:noWrap/>
            <w:vAlign w:val="bottom"/>
            <w:hideMark/>
          </w:tcPr>
          <w:p w14:paraId="5274BE31" w14:textId="77777777" w:rsidR="00D46700" w:rsidRPr="006879E7" w:rsidRDefault="00D46700">
            <w:pPr>
              <w:spacing w:after="0" w:line="240" w:lineRule="auto"/>
              <w:rPr>
                <w:rFonts w:ascii="Times New Roman" w:eastAsia="Times New Roman" w:hAnsi="Times New Roman" w:cs="Times New Roman"/>
                <w:i/>
                <w:sz w:val="20"/>
                <w:szCs w:val="20"/>
              </w:rPr>
            </w:pPr>
            <w:r w:rsidRPr="006879E7">
              <w:rPr>
                <w:rFonts w:ascii="Times New Roman" w:eastAsia="Times New Roman" w:hAnsi="Times New Roman" w:cs="Times New Roman"/>
                <w:i/>
                <w:sz w:val="20"/>
                <w:szCs w:val="20"/>
              </w:rPr>
              <w:t>Grand Total</w:t>
            </w:r>
          </w:p>
        </w:tc>
        <w:tc>
          <w:tcPr>
            <w:tcW w:w="1276" w:type="dxa"/>
            <w:tcBorders>
              <w:top w:val="single" w:sz="4" w:space="0" w:color="000000"/>
              <w:left w:val="nil"/>
              <w:bottom w:val="single" w:sz="4" w:space="0" w:color="000000"/>
              <w:right w:val="nil"/>
            </w:tcBorders>
            <w:noWrap/>
            <w:vAlign w:val="bottom"/>
            <w:hideMark/>
          </w:tcPr>
          <w:p w14:paraId="63B141D4"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458</w:t>
            </w:r>
          </w:p>
        </w:tc>
        <w:tc>
          <w:tcPr>
            <w:tcW w:w="1276" w:type="dxa"/>
            <w:tcBorders>
              <w:top w:val="single" w:sz="4" w:space="0" w:color="000000"/>
              <w:left w:val="nil"/>
              <w:bottom w:val="single" w:sz="4" w:space="0" w:color="000000"/>
              <w:right w:val="nil"/>
            </w:tcBorders>
            <w:noWrap/>
            <w:vAlign w:val="bottom"/>
            <w:hideMark/>
          </w:tcPr>
          <w:p w14:paraId="22374EAA" w14:textId="77777777" w:rsidR="00D46700" w:rsidRPr="006879E7" w:rsidRDefault="00D46700">
            <w:pPr>
              <w:spacing w:after="0" w:line="240" w:lineRule="auto"/>
              <w:rPr>
                <w:rFonts w:ascii="Times New Roman" w:hAnsi="Times New Roman" w:cs="Times New Roman"/>
                <w:lang w:eastAsia="en-GB"/>
              </w:rPr>
            </w:pPr>
          </w:p>
        </w:tc>
        <w:tc>
          <w:tcPr>
            <w:tcW w:w="1275" w:type="dxa"/>
            <w:tcBorders>
              <w:top w:val="single" w:sz="4" w:space="0" w:color="000000"/>
              <w:left w:val="nil"/>
              <w:bottom w:val="single" w:sz="4" w:space="0" w:color="000000"/>
              <w:right w:val="nil"/>
            </w:tcBorders>
            <w:vAlign w:val="bottom"/>
            <w:hideMark/>
          </w:tcPr>
          <w:p w14:paraId="3ED191C5"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462</w:t>
            </w:r>
          </w:p>
        </w:tc>
        <w:tc>
          <w:tcPr>
            <w:tcW w:w="1418" w:type="dxa"/>
            <w:tcBorders>
              <w:top w:val="single" w:sz="4" w:space="0" w:color="000000"/>
              <w:left w:val="nil"/>
              <w:bottom w:val="single" w:sz="4" w:space="0" w:color="000000"/>
              <w:right w:val="nil"/>
            </w:tcBorders>
            <w:vAlign w:val="bottom"/>
          </w:tcPr>
          <w:p w14:paraId="08D20D62" w14:textId="77777777" w:rsidR="00D46700" w:rsidRPr="006879E7" w:rsidRDefault="00D46700">
            <w:pPr>
              <w:spacing w:after="0" w:line="240" w:lineRule="auto"/>
              <w:jc w:val="right"/>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noWrap/>
            <w:vAlign w:val="bottom"/>
            <w:hideMark/>
          </w:tcPr>
          <w:p w14:paraId="7D5821C5"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946</w:t>
            </w:r>
          </w:p>
        </w:tc>
        <w:tc>
          <w:tcPr>
            <w:tcW w:w="1405" w:type="dxa"/>
            <w:tcBorders>
              <w:top w:val="single" w:sz="4" w:space="0" w:color="000000"/>
              <w:left w:val="nil"/>
              <w:bottom w:val="single" w:sz="4" w:space="0" w:color="000000"/>
              <w:right w:val="nil"/>
            </w:tcBorders>
            <w:noWrap/>
            <w:vAlign w:val="bottom"/>
            <w:hideMark/>
          </w:tcPr>
          <w:p w14:paraId="3914731C" w14:textId="77777777" w:rsidR="00D46700" w:rsidRPr="006879E7" w:rsidRDefault="00D46700">
            <w:pPr>
              <w:spacing w:after="0" w:line="240" w:lineRule="auto"/>
              <w:jc w:val="right"/>
              <w:rPr>
                <w:rFonts w:ascii="Times New Roman" w:eastAsia="Times New Roman" w:hAnsi="Times New Roman" w:cs="Times New Roman"/>
                <w:sz w:val="20"/>
                <w:szCs w:val="20"/>
              </w:rPr>
            </w:pPr>
            <w:r w:rsidRPr="006879E7">
              <w:rPr>
                <w:rFonts w:ascii="Times New Roman" w:eastAsia="Times New Roman" w:hAnsi="Times New Roman" w:cs="Times New Roman"/>
                <w:sz w:val="20"/>
                <w:szCs w:val="20"/>
              </w:rPr>
              <w:t>1866</w:t>
            </w:r>
          </w:p>
        </w:tc>
      </w:tr>
    </w:tbl>
    <w:p w14:paraId="2DFEF725" w14:textId="77777777" w:rsidR="00D46700" w:rsidRPr="006879E7" w:rsidRDefault="00D46700" w:rsidP="00D46700">
      <w:pPr>
        <w:pStyle w:val="ListParagraph"/>
        <w:spacing w:line="360" w:lineRule="auto"/>
        <w:ind w:left="0"/>
        <w:rPr>
          <w:rFonts w:ascii="Times New Roman" w:hAnsi="Times New Roman" w:cs="Times New Roman"/>
          <w:sz w:val="18"/>
          <w:szCs w:val="24"/>
        </w:rPr>
      </w:pPr>
      <w:r w:rsidRPr="006879E7">
        <w:rPr>
          <w:rFonts w:ascii="Times New Roman" w:hAnsi="Times New Roman" w:cs="Times New Roman"/>
          <w:sz w:val="18"/>
          <w:szCs w:val="24"/>
        </w:rPr>
        <w:t>(NB: * represents the dominant strategy per MNE)</w:t>
      </w:r>
    </w:p>
    <w:p w14:paraId="295C0ADA" w14:textId="77777777" w:rsidR="00D46700" w:rsidRPr="006879E7" w:rsidRDefault="00D46700" w:rsidP="00D46700">
      <w:pPr>
        <w:pStyle w:val="ListParagraph"/>
        <w:ind w:left="0"/>
        <w:rPr>
          <w:rFonts w:ascii="Times New Roman" w:hAnsi="Times New Roman" w:cs="Times New Roman"/>
          <w:sz w:val="20"/>
          <w:szCs w:val="24"/>
        </w:rPr>
      </w:pPr>
    </w:p>
    <w:p w14:paraId="4B1920D1" w14:textId="77777777" w:rsidR="00D46700" w:rsidRPr="006879E7" w:rsidRDefault="00D46700" w:rsidP="00D46700">
      <w:pPr>
        <w:jc w:val="both"/>
        <w:rPr>
          <w:rFonts w:ascii="Times New Roman" w:hAnsi="Times New Roman" w:cs="Times New Roman"/>
          <w:sz w:val="24"/>
          <w:szCs w:val="24"/>
        </w:rPr>
      </w:pPr>
    </w:p>
    <w:p w14:paraId="1E0CC0AE" w14:textId="77777777" w:rsidR="00D46700" w:rsidRPr="006879E7" w:rsidRDefault="00D46700" w:rsidP="00D46700">
      <w:pPr>
        <w:jc w:val="both"/>
        <w:rPr>
          <w:rFonts w:ascii="Times New Roman" w:hAnsi="Times New Roman" w:cs="Times New Roman"/>
          <w:sz w:val="24"/>
          <w:szCs w:val="24"/>
        </w:rPr>
      </w:pPr>
    </w:p>
    <w:p w14:paraId="6A488303" w14:textId="77777777" w:rsidR="00D46700" w:rsidRPr="006879E7" w:rsidRDefault="00D46700" w:rsidP="00D46700">
      <w:pPr>
        <w:jc w:val="both"/>
        <w:rPr>
          <w:rFonts w:ascii="Times New Roman" w:hAnsi="Times New Roman" w:cs="Times New Roman"/>
          <w:sz w:val="24"/>
          <w:szCs w:val="24"/>
        </w:rPr>
      </w:pP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gridCol w:w="1701"/>
        <w:gridCol w:w="1843"/>
        <w:gridCol w:w="1701"/>
      </w:tblGrid>
      <w:tr w:rsidR="006879E7" w:rsidRPr="006879E7" w14:paraId="260BF86C" w14:textId="77777777" w:rsidTr="00D46700">
        <w:tc>
          <w:tcPr>
            <w:tcW w:w="9039" w:type="dxa"/>
            <w:gridSpan w:val="5"/>
            <w:tcBorders>
              <w:top w:val="nil"/>
              <w:left w:val="nil"/>
              <w:bottom w:val="single" w:sz="4" w:space="0" w:color="auto"/>
              <w:right w:val="nil"/>
            </w:tcBorders>
            <w:hideMark/>
          </w:tcPr>
          <w:p w14:paraId="7AD705F1"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Table 2. Subsidiary Location Distribution</w:t>
            </w:r>
          </w:p>
        </w:tc>
      </w:tr>
      <w:tr w:rsidR="006879E7" w:rsidRPr="006879E7" w14:paraId="5EFA66E8" w14:textId="77777777" w:rsidTr="00D46700">
        <w:tc>
          <w:tcPr>
            <w:tcW w:w="2093" w:type="dxa"/>
            <w:tcBorders>
              <w:top w:val="single" w:sz="4" w:space="0" w:color="auto"/>
              <w:left w:val="nil"/>
              <w:bottom w:val="single" w:sz="4" w:space="0" w:color="auto"/>
              <w:right w:val="nil"/>
            </w:tcBorders>
            <w:hideMark/>
          </w:tcPr>
          <w:p w14:paraId="3446031A"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Continent</w:t>
            </w:r>
          </w:p>
        </w:tc>
        <w:tc>
          <w:tcPr>
            <w:tcW w:w="1701" w:type="dxa"/>
            <w:tcBorders>
              <w:top w:val="single" w:sz="4" w:space="0" w:color="auto"/>
              <w:left w:val="nil"/>
              <w:bottom w:val="single" w:sz="4" w:space="0" w:color="auto"/>
              <w:right w:val="nil"/>
            </w:tcBorders>
            <w:hideMark/>
          </w:tcPr>
          <w:p w14:paraId="7CF1DB4D"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Europe</w:t>
            </w:r>
          </w:p>
        </w:tc>
        <w:tc>
          <w:tcPr>
            <w:tcW w:w="1701" w:type="dxa"/>
            <w:tcBorders>
              <w:top w:val="single" w:sz="4" w:space="0" w:color="auto"/>
              <w:left w:val="nil"/>
              <w:bottom w:val="single" w:sz="4" w:space="0" w:color="auto"/>
              <w:right w:val="nil"/>
            </w:tcBorders>
            <w:hideMark/>
          </w:tcPr>
          <w:p w14:paraId="65771786"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North America</w:t>
            </w:r>
          </w:p>
        </w:tc>
        <w:tc>
          <w:tcPr>
            <w:tcW w:w="1843" w:type="dxa"/>
            <w:tcBorders>
              <w:top w:val="single" w:sz="4" w:space="0" w:color="auto"/>
              <w:left w:val="nil"/>
              <w:bottom w:val="single" w:sz="4" w:space="0" w:color="auto"/>
              <w:right w:val="nil"/>
            </w:tcBorders>
            <w:hideMark/>
          </w:tcPr>
          <w:p w14:paraId="24CE67F1"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Asia (</w:t>
            </w:r>
            <w:proofErr w:type="spellStart"/>
            <w:r w:rsidRPr="006879E7">
              <w:rPr>
                <w:rFonts w:ascii="Times New Roman" w:hAnsi="Times New Roman" w:cs="Times New Roman"/>
              </w:rPr>
              <w:t>inc.</w:t>
            </w:r>
            <w:proofErr w:type="spellEnd"/>
            <w:r w:rsidRPr="006879E7">
              <w:rPr>
                <w:rFonts w:ascii="Times New Roman" w:hAnsi="Times New Roman" w:cs="Times New Roman"/>
              </w:rPr>
              <w:t xml:space="preserve"> Australia)</w:t>
            </w:r>
          </w:p>
        </w:tc>
        <w:tc>
          <w:tcPr>
            <w:tcW w:w="1701" w:type="dxa"/>
            <w:tcBorders>
              <w:top w:val="single" w:sz="4" w:space="0" w:color="auto"/>
              <w:left w:val="nil"/>
              <w:bottom w:val="single" w:sz="4" w:space="0" w:color="auto"/>
              <w:right w:val="nil"/>
            </w:tcBorders>
            <w:hideMark/>
          </w:tcPr>
          <w:p w14:paraId="1D76507C"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 xml:space="preserve">Africa </w:t>
            </w:r>
          </w:p>
        </w:tc>
      </w:tr>
      <w:tr w:rsidR="006879E7" w:rsidRPr="006879E7" w14:paraId="6F638ADB" w14:textId="77777777" w:rsidTr="00D46700">
        <w:tc>
          <w:tcPr>
            <w:tcW w:w="2093" w:type="dxa"/>
            <w:tcBorders>
              <w:top w:val="single" w:sz="4" w:space="0" w:color="auto"/>
              <w:left w:val="nil"/>
              <w:bottom w:val="nil"/>
              <w:right w:val="nil"/>
            </w:tcBorders>
          </w:tcPr>
          <w:p w14:paraId="474AC585" w14:textId="77777777" w:rsidR="00D46700" w:rsidRPr="006879E7" w:rsidRDefault="00D46700">
            <w:pPr>
              <w:spacing w:after="200" w:line="360" w:lineRule="auto"/>
              <w:rPr>
                <w:rFonts w:ascii="Times New Roman" w:hAnsi="Times New Roman" w:cs="Times New Roman"/>
              </w:rPr>
            </w:pPr>
          </w:p>
        </w:tc>
        <w:tc>
          <w:tcPr>
            <w:tcW w:w="1701" w:type="dxa"/>
            <w:tcBorders>
              <w:top w:val="single" w:sz="4" w:space="0" w:color="auto"/>
              <w:left w:val="nil"/>
              <w:bottom w:val="nil"/>
              <w:right w:val="nil"/>
            </w:tcBorders>
          </w:tcPr>
          <w:p w14:paraId="1A886718" w14:textId="77777777" w:rsidR="00D46700" w:rsidRPr="006879E7" w:rsidRDefault="00D46700">
            <w:pPr>
              <w:spacing w:after="200" w:line="360" w:lineRule="auto"/>
              <w:rPr>
                <w:rFonts w:ascii="Times New Roman" w:hAnsi="Times New Roman" w:cs="Times New Roman"/>
              </w:rPr>
            </w:pPr>
          </w:p>
        </w:tc>
        <w:tc>
          <w:tcPr>
            <w:tcW w:w="1701" w:type="dxa"/>
            <w:tcBorders>
              <w:top w:val="single" w:sz="4" w:space="0" w:color="auto"/>
              <w:left w:val="nil"/>
              <w:bottom w:val="nil"/>
              <w:right w:val="nil"/>
            </w:tcBorders>
          </w:tcPr>
          <w:p w14:paraId="7DE7CD25" w14:textId="77777777" w:rsidR="00D46700" w:rsidRPr="006879E7" w:rsidRDefault="00D46700">
            <w:pPr>
              <w:spacing w:after="200" w:line="360" w:lineRule="auto"/>
              <w:rPr>
                <w:rFonts w:ascii="Times New Roman" w:hAnsi="Times New Roman" w:cs="Times New Roman"/>
              </w:rPr>
            </w:pPr>
          </w:p>
        </w:tc>
        <w:tc>
          <w:tcPr>
            <w:tcW w:w="1843" w:type="dxa"/>
            <w:tcBorders>
              <w:top w:val="single" w:sz="4" w:space="0" w:color="auto"/>
              <w:left w:val="nil"/>
              <w:bottom w:val="nil"/>
              <w:right w:val="nil"/>
            </w:tcBorders>
          </w:tcPr>
          <w:p w14:paraId="40B604F2" w14:textId="77777777" w:rsidR="00D46700" w:rsidRPr="006879E7" w:rsidRDefault="00D46700">
            <w:pPr>
              <w:spacing w:after="200" w:line="360" w:lineRule="auto"/>
              <w:rPr>
                <w:rFonts w:ascii="Times New Roman" w:hAnsi="Times New Roman" w:cs="Times New Roman"/>
              </w:rPr>
            </w:pPr>
          </w:p>
        </w:tc>
        <w:tc>
          <w:tcPr>
            <w:tcW w:w="1701" w:type="dxa"/>
            <w:tcBorders>
              <w:top w:val="single" w:sz="4" w:space="0" w:color="auto"/>
              <w:left w:val="nil"/>
              <w:bottom w:val="nil"/>
              <w:right w:val="nil"/>
            </w:tcBorders>
          </w:tcPr>
          <w:p w14:paraId="21E87F2C" w14:textId="77777777" w:rsidR="00D46700" w:rsidRPr="006879E7" w:rsidRDefault="00D46700">
            <w:pPr>
              <w:spacing w:after="200" w:line="360" w:lineRule="auto"/>
              <w:rPr>
                <w:rFonts w:ascii="Times New Roman" w:hAnsi="Times New Roman" w:cs="Times New Roman"/>
              </w:rPr>
            </w:pPr>
          </w:p>
        </w:tc>
      </w:tr>
      <w:tr w:rsidR="006879E7" w:rsidRPr="006879E7" w14:paraId="7FF003AC" w14:textId="77777777" w:rsidTr="00D46700">
        <w:tc>
          <w:tcPr>
            <w:tcW w:w="2093" w:type="dxa"/>
            <w:tcBorders>
              <w:top w:val="nil"/>
              <w:left w:val="nil"/>
              <w:bottom w:val="nil"/>
              <w:right w:val="nil"/>
            </w:tcBorders>
            <w:hideMark/>
          </w:tcPr>
          <w:p w14:paraId="58D2E586"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No. of subsidiaries</w:t>
            </w:r>
          </w:p>
        </w:tc>
        <w:tc>
          <w:tcPr>
            <w:tcW w:w="1701" w:type="dxa"/>
            <w:tcBorders>
              <w:top w:val="nil"/>
              <w:left w:val="nil"/>
              <w:bottom w:val="nil"/>
              <w:right w:val="nil"/>
            </w:tcBorders>
            <w:hideMark/>
          </w:tcPr>
          <w:p w14:paraId="2DBC2A29"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1048</w:t>
            </w:r>
          </w:p>
        </w:tc>
        <w:tc>
          <w:tcPr>
            <w:tcW w:w="1701" w:type="dxa"/>
            <w:tcBorders>
              <w:top w:val="nil"/>
              <w:left w:val="nil"/>
              <w:bottom w:val="nil"/>
              <w:right w:val="nil"/>
            </w:tcBorders>
            <w:hideMark/>
          </w:tcPr>
          <w:p w14:paraId="26AA30A0"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374</w:t>
            </w:r>
          </w:p>
        </w:tc>
        <w:tc>
          <w:tcPr>
            <w:tcW w:w="1843" w:type="dxa"/>
            <w:tcBorders>
              <w:top w:val="nil"/>
              <w:left w:val="nil"/>
              <w:bottom w:val="nil"/>
              <w:right w:val="nil"/>
            </w:tcBorders>
            <w:hideMark/>
          </w:tcPr>
          <w:p w14:paraId="6A1839C6"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427</w:t>
            </w:r>
          </w:p>
        </w:tc>
        <w:tc>
          <w:tcPr>
            <w:tcW w:w="1701" w:type="dxa"/>
            <w:tcBorders>
              <w:top w:val="nil"/>
              <w:left w:val="nil"/>
              <w:bottom w:val="nil"/>
              <w:right w:val="nil"/>
            </w:tcBorders>
            <w:hideMark/>
          </w:tcPr>
          <w:p w14:paraId="3E6D3DFE"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19</w:t>
            </w:r>
          </w:p>
        </w:tc>
      </w:tr>
      <w:tr w:rsidR="00D46700" w:rsidRPr="006879E7" w14:paraId="392AD643" w14:textId="77777777" w:rsidTr="00D46700">
        <w:tc>
          <w:tcPr>
            <w:tcW w:w="2093" w:type="dxa"/>
            <w:tcBorders>
              <w:top w:val="nil"/>
              <w:left w:val="nil"/>
              <w:bottom w:val="single" w:sz="4" w:space="0" w:color="auto"/>
              <w:right w:val="nil"/>
            </w:tcBorders>
            <w:hideMark/>
          </w:tcPr>
          <w:p w14:paraId="35C9EBD9"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Sample size</w:t>
            </w:r>
          </w:p>
        </w:tc>
        <w:tc>
          <w:tcPr>
            <w:tcW w:w="1701" w:type="dxa"/>
            <w:tcBorders>
              <w:top w:val="nil"/>
              <w:left w:val="nil"/>
              <w:bottom w:val="single" w:sz="4" w:space="0" w:color="auto"/>
              <w:right w:val="nil"/>
            </w:tcBorders>
            <w:hideMark/>
          </w:tcPr>
          <w:p w14:paraId="1E69C22B"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56%</w:t>
            </w:r>
          </w:p>
        </w:tc>
        <w:tc>
          <w:tcPr>
            <w:tcW w:w="1701" w:type="dxa"/>
            <w:tcBorders>
              <w:top w:val="nil"/>
              <w:left w:val="nil"/>
              <w:bottom w:val="single" w:sz="4" w:space="0" w:color="auto"/>
              <w:right w:val="nil"/>
            </w:tcBorders>
            <w:hideMark/>
          </w:tcPr>
          <w:p w14:paraId="5A4AB965"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20%</w:t>
            </w:r>
          </w:p>
        </w:tc>
        <w:tc>
          <w:tcPr>
            <w:tcW w:w="1843" w:type="dxa"/>
            <w:tcBorders>
              <w:top w:val="nil"/>
              <w:left w:val="nil"/>
              <w:bottom w:val="single" w:sz="4" w:space="0" w:color="auto"/>
              <w:right w:val="nil"/>
            </w:tcBorders>
            <w:hideMark/>
          </w:tcPr>
          <w:p w14:paraId="7FB7465B"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23%</w:t>
            </w:r>
          </w:p>
        </w:tc>
        <w:tc>
          <w:tcPr>
            <w:tcW w:w="1701" w:type="dxa"/>
            <w:tcBorders>
              <w:top w:val="nil"/>
              <w:left w:val="nil"/>
              <w:bottom w:val="single" w:sz="4" w:space="0" w:color="auto"/>
              <w:right w:val="nil"/>
            </w:tcBorders>
            <w:hideMark/>
          </w:tcPr>
          <w:p w14:paraId="35131C20" w14:textId="77777777" w:rsidR="00D46700" w:rsidRPr="006879E7" w:rsidRDefault="00D46700">
            <w:pPr>
              <w:spacing w:after="200" w:line="360" w:lineRule="auto"/>
              <w:rPr>
                <w:rFonts w:ascii="Times New Roman" w:hAnsi="Times New Roman" w:cs="Times New Roman"/>
              </w:rPr>
            </w:pPr>
            <w:r w:rsidRPr="006879E7">
              <w:rPr>
                <w:rFonts w:ascii="Times New Roman" w:hAnsi="Times New Roman" w:cs="Times New Roman"/>
              </w:rPr>
              <w:t>1%</w:t>
            </w:r>
          </w:p>
        </w:tc>
      </w:tr>
    </w:tbl>
    <w:p w14:paraId="3B6A8BA0" w14:textId="77777777" w:rsidR="00D46700" w:rsidRPr="006879E7" w:rsidRDefault="00D46700" w:rsidP="00D46700">
      <w:pPr>
        <w:spacing w:line="360" w:lineRule="auto"/>
        <w:jc w:val="both"/>
        <w:rPr>
          <w:rFonts w:ascii="Times New Roman" w:hAnsi="Times New Roman" w:cs="Times New Roman"/>
          <w:sz w:val="24"/>
        </w:rPr>
      </w:pPr>
    </w:p>
    <w:p w14:paraId="017B5750" w14:textId="77777777" w:rsidR="00D46700" w:rsidRPr="006879E7" w:rsidRDefault="00D46700" w:rsidP="00D46700">
      <w:pPr>
        <w:spacing w:line="360" w:lineRule="auto"/>
        <w:jc w:val="both"/>
        <w:rPr>
          <w:rFonts w:ascii="Times New Roman" w:hAnsi="Times New Roman" w:cs="Times New Roman"/>
          <w:sz w:val="24"/>
        </w:rPr>
      </w:pPr>
    </w:p>
    <w:p w14:paraId="73D157E6" w14:textId="77777777" w:rsidR="00D46700" w:rsidRPr="006879E7" w:rsidRDefault="00D46700" w:rsidP="00D46700">
      <w:pPr>
        <w:spacing w:line="360" w:lineRule="auto"/>
        <w:jc w:val="both"/>
        <w:rPr>
          <w:rFonts w:ascii="Times New Roman" w:hAnsi="Times New Roman" w:cs="Times New Roman"/>
          <w:sz w:val="24"/>
        </w:rPr>
      </w:pPr>
    </w:p>
    <w:p w14:paraId="41260978" w14:textId="77777777" w:rsidR="00D46700" w:rsidRPr="006879E7" w:rsidRDefault="00D46700" w:rsidP="00D46700">
      <w:pPr>
        <w:spacing w:line="360" w:lineRule="auto"/>
        <w:jc w:val="both"/>
        <w:rPr>
          <w:rFonts w:ascii="Times New Roman" w:hAnsi="Times New Roman" w:cs="Times New Roman"/>
          <w:sz w:val="24"/>
        </w:rPr>
      </w:pPr>
    </w:p>
    <w:p w14:paraId="6B4609CC" w14:textId="77777777" w:rsidR="00EC0DC3" w:rsidRDefault="00EC0DC3">
      <w:r>
        <w:br w:type="page"/>
      </w:r>
    </w:p>
    <w:tbl>
      <w:tblPr>
        <w:tblStyle w:val="TableGrid"/>
        <w:tblW w:w="92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1418"/>
        <w:gridCol w:w="1417"/>
        <w:gridCol w:w="513"/>
        <w:gridCol w:w="905"/>
        <w:gridCol w:w="318"/>
        <w:gridCol w:w="1099"/>
        <w:gridCol w:w="1196"/>
      </w:tblGrid>
      <w:tr w:rsidR="006879E7" w:rsidRPr="006879E7" w14:paraId="14246D4D" w14:textId="77777777" w:rsidTr="00EC0DC3">
        <w:tc>
          <w:tcPr>
            <w:tcW w:w="9240" w:type="dxa"/>
            <w:gridSpan w:val="8"/>
            <w:tcBorders>
              <w:top w:val="nil"/>
              <w:left w:val="nil"/>
              <w:bottom w:val="single" w:sz="4" w:space="0" w:color="auto"/>
              <w:right w:val="nil"/>
            </w:tcBorders>
            <w:hideMark/>
          </w:tcPr>
          <w:p w14:paraId="78F2C2B4" w14:textId="77777777" w:rsidR="00D46700" w:rsidRPr="006879E7" w:rsidRDefault="00D46700">
            <w:pPr>
              <w:autoSpaceDE w:val="0"/>
              <w:autoSpaceDN w:val="0"/>
              <w:adjustRightInd w:val="0"/>
              <w:spacing w:after="200" w:line="276" w:lineRule="auto"/>
              <w:rPr>
                <w:rFonts w:ascii="Times New Roman" w:hAnsi="Times New Roman" w:cs="Times New Roman"/>
                <w:bCs/>
                <w:szCs w:val="24"/>
              </w:rPr>
            </w:pPr>
            <w:r w:rsidRPr="006879E7">
              <w:rPr>
                <w:rFonts w:ascii="Times New Roman" w:hAnsi="Times New Roman" w:cs="Times New Roman"/>
                <w:szCs w:val="24"/>
              </w:rPr>
              <w:lastRenderedPageBreak/>
              <w:t xml:space="preserve">Table 3. </w:t>
            </w:r>
            <w:r w:rsidRPr="006879E7">
              <w:rPr>
                <w:rFonts w:ascii="Times New Roman" w:hAnsi="Times New Roman" w:cs="Times New Roman"/>
                <w:bCs/>
                <w:szCs w:val="24"/>
              </w:rPr>
              <w:t>Level of Embeddedness</w:t>
            </w:r>
            <w:r w:rsidRPr="006879E7">
              <w:rPr>
                <w:rFonts w:ascii="Times New Roman" w:hAnsi="Times New Roman" w:cs="Times New Roman"/>
                <w:szCs w:val="24"/>
              </w:rPr>
              <w:t xml:space="preserve"> </w:t>
            </w:r>
            <w:r w:rsidRPr="006879E7">
              <w:rPr>
                <w:rFonts w:ascii="Times New Roman" w:hAnsi="Times New Roman" w:cs="Times New Roman"/>
                <w:bCs/>
                <w:szCs w:val="24"/>
              </w:rPr>
              <w:t xml:space="preserve">by </w:t>
            </w:r>
            <w:r w:rsidRPr="006879E7">
              <w:rPr>
                <w:rFonts w:ascii="Times New Roman" w:hAnsi="Times New Roman" w:cs="Times New Roman"/>
                <w:szCs w:val="24"/>
              </w:rPr>
              <w:t xml:space="preserve">Type of </w:t>
            </w:r>
            <w:r w:rsidRPr="006879E7">
              <w:rPr>
                <w:rFonts w:ascii="Times New Roman" w:hAnsi="Times New Roman" w:cs="Times New Roman"/>
                <w:bCs/>
                <w:szCs w:val="24"/>
              </w:rPr>
              <w:t>Strategy</w:t>
            </w:r>
          </w:p>
        </w:tc>
      </w:tr>
      <w:tr w:rsidR="006879E7" w:rsidRPr="006879E7" w14:paraId="3E89937D" w14:textId="77777777" w:rsidTr="00EC0DC3">
        <w:tc>
          <w:tcPr>
            <w:tcW w:w="2374" w:type="dxa"/>
            <w:tcBorders>
              <w:top w:val="single" w:sz="4" w:space="0" w:color="auto"/>
              <w:left w:val="nil"/>
              <w:bottom w:val="nil"/>
              <w:right w:val="nil"/>
            </w:tcBorders>
          </w:tcPr>
          <w:p w14:paraId="5481EAD4"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171AA846" w14:textId="77777777" w:rsidR="00D46700" w:rsidRPr="006879E7" w:rsidRDefault="00D46700">
            <w:pPr>
              <w:spacing w:after="200" w:line="276" w:lineRule="auto"/>
              <w:rPr>
                <w:rFonts w:ascii="Times New Roman" w:hAnsi="Times New Roman" w:cs="Times New Roman"/>
              </w:rPr>
            </w:pPr>
          </w:p>
        </w:tc>
        <w:tc>
          <w:tcPr>
            <w:tcW w:w="1930" w:type="dxa"/>
            <w:gridSpan w:val="2"/>
            <w:tcBorders>
              <w:top w:val="single" w:sz="4" w:space="0" w:color="auto"/>
              <w:left w:val="nil"/>
              <w:bottom w:val="nil"/>
              <w:right w:val="nil"/>
            </w:tcBorders>
          </w:tcPr>
          <w:p w14:paraId="74B6566D" w14:textId="77777777" w:rsidR="00D46700" w:rsidRPr="006879E7" w:rsidRDefault="00D46700">
            <w:pPr>
              <w:spacing w:after="200" w:line="276" w:lineRule="auto"/>
              <w:rPr>
                <w:rFonts w:ascii="Times New Roman" w:hAnsi="Times New Roman" w:cs="Times New Roman"/>
              </w:rPr>
            </w:pPr>
          </w:p>
        </w:tc>
        <w:tc>
          <w:tcPr>
            <w:tcW w:w="1223" w:type="dxa"/>
            <w:gridSpan w:val="2"/>
            <w:tcBorders>
              <w:top w:val="single" w:sz="4" w:space="0" w:color="auto"/>
              <w:left w:val="nil"/>
              <w:bottom w:val="nil"/>
              <w:right w:val="nil"/>
            </w:tcBorders>
          </w:tcPr>
          <w:p w14:paraId="121E7B00" w14:textId="77777777" w:rsidR="00D46700" w:rsidRPr="006879E7" w:rsidRDefault="00D46700">
            <w:pPr>
              <w:spacing w:after="200" w:line="276" w:lineRule="auto"/>
              <w:rPr>
                <w:rFonts w:ascii="Times New Roman" w:hAnsi="Times New Roman" w:cs="Times New Roman"/>
              </w:rPr>
            </w:pPr>
          </w:p>
        </w:tc>
        <w:tc>
          <w:tcPr>
            <w:tcW w:w="1099" w:type="dxa"/>
            <w:tcBorders>
              <w:top w:val="single" w:sz="4" w:space="0" w:color="auto"/>
              <w:left w:val="nil"/>
              <w:bottom w:val="nil"/>
              <w:right w:val="nil"/>
            </w:tcBorders>
          </w:tcPr>
          <w:p w14:paraId="36617BF4" w14:textId="77777777" w:rsidR="00D46700" w:rsidRPr="006879E7" w:rsidRDefault="00D46700">
            <w:pPr>
              <w:spacing w:after="200" w:line="276" w:lineRule="auto"/>
              <w:rPr>
                <w:rFonts w:ascii="Times New Roman" w:hAnsi="Times New Roman" w:cs="Times New Roman"/>
              </w:rPr>
            </w:pPr>
          </w:p>
        </w:tc>
        <w:tc>
          <w:tcPr>
            <w:tcW w:w="1196" w:type="dxa"/>
            <w:tcBorders>
              <w:top w:val="single" w:sz="4" w:space="0" w:color="auto"/>
              <w:left w:val="nil"/>
              <w:bottom w:val="nil"/>
              <w:right w:val="nil"/>
            </w:tcBorders>
          </w:tcPr>
          <w:p w14:paraId="54DD0805" w14:textId="77777777" w:rsidR="00D46700" w:rsidRPr="006879E7" w:rsidRDefault="00D46700">
            <w:pPr>
              <w:spacing w:after="200" w:line="276" w:lineRule="auto"/>
              <w:rPr>
                <w:rFonts w:ascii="Times New Roman" w:hAnsi="Times New Roman" w:cs="Times New Roman"/>
              </w:rPr>
            </w:pPr>
          </w:p>
        </w:tc>
      </w:tr>
      <w:tr w:rsidR="006879E7" w:rsidRPr="006879E7" w14:paraId="55285102" w14:textId="77777777" w:rsidTr="00EC0DC3">
        <w:tc>
          <w:tcPr>
            <w:tcW w:w="2374" w:type="dxa"/>
            <w:hideMark/>
          </w:tcPr>
          <w:p w14:paraId="3EEBFCED"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Subsidiary Embeddedness</w:t>
            </w:r>
          </w:p>
        </w:tc>
        <w:tc>
          <w:tcPr>
            <w:tcW w:w="1418" w:type="dxa"/>
          </w:tcPr>
          <w:p w14:paraId="7E52D3C1" w14:textId="77777777" w:rsidR="00D46700" w:rsidRPr="006879E7" w:rsidRDefault="00D46700">
            <w:pPr>
              <w:spacing w:after="200" w:line="276" w:lineRule="auto"/>
              <w:rPr>
                <w:rFonts w:ascii="Times New Roman" w:hAnsi="Times New Roman" w:cs="Times New Roman"/>
              </w:rPr>
            </w:pPr>
          </w:p>
        </w:tc>
        <w:tc>
          <w:tcPr>
            <w:tcW w:w="4252" w:type="dxa"/>
            <w:gridSpan w:val="5"/>
            <w:hideMark/>
          </w:tcPr>
          <w:p w14:paraId="4A929424" w14:textId="77777777" w:rsidR="00D46700" w:rsidRPr="006879E7" w:rsidRDefault="00D46700">
            <w:pPr>
              <w:spacing w:after="200" w:line="276" w:lineRule="auto"/>
              <w:jc w:val="center"/>
              <w:rPr>
                <w:rFonts w:ascii="Times New Roman" w:hAnsi="Times New Roman" w:cs="Times New Roman"/>
              </w:rPr>
            </w:pPr>
            <w:r w:rsidRPr="006879E7">
              <w:rPr>
                <w:rFonts w:ascii="Times New Roman" w:hAnsi="Times New Roman" w:cs="Times New Roman"/>
              </w:rPr>
              <w:t>Subsidiary Strategy</w:t>
            </w:r>
          </w:p>
        </w:tc>
        <w:tc>
          <w:tcPr>
            <w:tcW w:w="1196" w:type="dxa"/>
          </w:tcPr>
          <w:p w14:paraId="7449FAD2" w14:textId="77777777" w:rsidR="00D46700" w:rsidRPr="006879E7" w:rsidRDefault="00D46700">
            <w:pPr>
              <w:spacing w:after="200" w:line="276" w:lineRule="auto"/>
              <w:rPr>
                <w:rFonts w:ascii="Times New Roman" w:hAnsi="Times New Roman" w:cs="Times New Roman"/>
              </w:rPr>
            </w:pPr>
          </w:p>
        </w:tc>
      </w:tr>
      <w:tr w:rsidR="006879E7" w:rsidRPr="006879E7" w14:paraId="2E04D791" w14:textId="77777777" w:rsidTr="00EC0DC3">
        <w:tc>
          <w:tcPr>
            <w:tcW w:w="2374" w:type="dxa"/>
            <w:tcBorders>
              <w:top w:val="single" w:sz="4" w:space="0" w:color="auto"/>
              <w:left w:val="nil"/>
              <w:bottom w:val="nil"/>
              <w:right w:val="nil"/>
            </w:tcBorders>
          </w:tcPr>
          <w:p w14:paraId="06B8AA59"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756BCC08" w14:textId="77777777" w:rsidR="00D46700" w:rsidRPr="006879E7" w:rsidRDefault="00D46700">
            <w:pPr>
              <w:spacing w:after="200" w:line="276" w:lineRule="auto"/>
              <w:rPr>
                <w:rFonts w:ascii="Times New Roman" w:hAnsi="Times New Roman" w:cs="Times New Roman"/>
              </w:rPr>
            </w:pPr>
          </w:p>
        </w:tc>
        <w:tc>
          <w:tcPr>
            <w:tcW w:w="1417" w:type="dxa"/>
            <w:tcBorders>
              <w:top w:val="single" w:sz="4" w:space="0" w:color="auto"/>
              <w:left w:val="nil"/>
              <w:bottom w:val="nil"/>
              <w:right w:val="nil"/>
            </w:tcBorders>
            <w:hideMark/>
          </w:tcPr>
          <w:p w14:paraId="437F357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Horizontal Integration</w:t>
            </w:r>
          </w:p>
        </w:tc>
        <w:tc>
          <w:tcPr>
            <w:tcW w:w="1418" w:type="dxa"/>
            <w:gridSpan w:val="2"/>
            <w:tcBorders>
              <w:top w:val="single" w:sz="4" w:space="0" w:color="auto"/>
              <w:left w:val="nil"/>
              <w:bottom w:val="nil"/>
              <w:right w:val="nil"/>
            </w:tcBorders>
            <w:hideMark/>
          </w:tcPr>
          <w:p w14:paraId="0233A32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Lateral Integration</w:t>
            </w:r>
          </w:p>
        </w:tc>
        <w:tc>
          <w:tcPr>
            <w:tcW w:w="1417" w:type="dxa"/>
            <w:gridSpan w:val="2"/>
            <w:tcBorders>
              <w:top w:val="single" w:sz="4" w:space="0" w:color="auto"/>
              <w:left w:val="nil"/>
              <w:bottom w:val="nil"/>
              <w:right w:val="nil"/>
            </w:tcBorders>
            <w:hideMark/>
          </w:tcPr>
          <w:p w14:paraId="1206BF2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Diversification</w:t>
            </w:r>
          </w:p>
        </w:tc>
        <w:tc>
          <w:tcPr>
            <w:tcW w:w="1196" w:type="dxa"/>
            <w:tcBorders>
              <w:top w:val="single" w:sz="4" w:space="0" w:color="auto"/>
              <w:left w:val="nil"/>
              <w:bottom w:val="nil"/>
              <w:right w:val="nil"/>
            </w:tcBorders>
            <w:hideMark/>
          </w:tcPr>
          <w:p w14:paraId="27DEEBB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Total</w:t>
            </w:r>
          </w:p>
        </w:tc>
      </w:tr>
      <w:tr w:rsidR="006879E7" w:rsidRPr="006879E7" w14:paraId="361DFC28" w14:textId="77777777" w:rsidTr="00EC0DC3">
        <w:tc>
          <w:tcPr>
            <w:tcW w:w="2374" w:type="dxa"/>
            <w:hideMark/>
          </w:tcPr>
          <w:p w14:paraId="0ACEAF98"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Corporate Embeddedness/</w:t>
            </w:r>
          </w:p>
          <w:p w14:paraId="36330C7F"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Headquarter Dependency</w:t>
            </w:r>
          </w:p>
        </w:tc>
        <w:tc>
          <w:tcPr>
            <w:tcW w:w="1418" w:type="dxa"/>
            <w:hideMark/>
          </w:tcPr>
          <w:p w14:paraId="5F733967"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626E196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242</w:t>
            </w:r>
          </w:p>
        </w:tc>
        <w:tc>
          <w:tcPr>
            <w:tcW w:w="1418" w:type="dxa"/>
            <w:gridSpan w:val="2"/>
            <w:hideMark/>
          </w:tcPr>
          <w:p w14:paraId="34D08CD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174</w:t>
            </w:r>
          </w:p>
        </w:tc>
        <w:tc>
          <w:tcPr>
            <w:tcW w:w="1417" w:type="dxa"/>
            <w:gridSpan w:val="2"/>
            <w:hideMark/>
          </w:tcPr>
          <w:p w14:paraId="3FB7A51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204</w:t>
            </w:r>
          </w:p>
        </w:tc>
        <w:tc>
          <w:tcPr>
            <w:tcW w:w="1196" w:type="dxa"/>
            <w:hideMark/>
          </w:tcPr>
          <w:p w14:paraId="03462C4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620</w:t>
            </w:r>
          </w:p>
        </w:tc>
      </w:tr>
      <w:tr w:rsidR="006879E7" w:rsidRPr="006879E7" w14:paraId="3D311205" w14:textId="77777777" w:rsidTr="00EC0DC3">
        <w:tc>
          <w:tcPr>
            <w:tcW w:w="2374" w:type="dxa"/>
          </w:tcPr>
          <w:p w14:paraId="375F6C3E" w14:textId="77777777" w:rsidR="00D46700" w:rsidRPr="006879E7" w:rsidRDefault="00D46700">
            <w:pPr>
              <w:spacing w:after="200" w:line="276" w:lineRule="auto"/>
              <w:rPr>
                <w:rFonts w:ascii="Times New Roman" w:hAnsi="Times New Roman" w:cs="Times New Roman"/>
              </w:rPr>
            </w:pPr>
          </w:p>
        </w:tc>
        <w:tc>
          <w:tcPr>
            <w:tcW w:w="1418" w:type="dxa"/>
            <w:hideMark/>
          </w:tcPr>
          <w:p w14:paraId="62C84B9B"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3909654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13%</w:t>
            </w:r>
          </w:p>
        </w:tc>
        <w:tc>
          <w:tcPr>
            <w:tcW w:w="1418" w:type="dxa"/>
            <w:gridSpan w:val="2"/>
            <w:hideMark/>
          </w:tcPr>
          <w:p w14:paraId="387F4B2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w:t>
            </w:r>
          </w:p>
        </w:tc>
        <w:tc>
          <w:tcPr>
            <w:tcW w:w="1417" w:type="dxa"/>
            <w:gridSpan w:val="2"/>
            <w:hideMark/>
          </w:tcPr>
          <w:p w14:paraId="0673FD4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11%</w:t>
            </w:r>
          </w:p>
        </w:tc>
        <w:tc>
          <w:tcPr>
            <w:tcW w:w="1196" w:type="dxa"/>
            <w:hideMark/>
          </w:tcPr>
          <w:p w14:paraId="2AC75C6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33%</w:t>
            </w:r>
          </w:p>
        </w:tc>
      </w:tr>
      <w:tr w:rsidR="006879E7" w:rsidRPr="006879E7" w14:paraId="17ACA8A0" w14:textId="77777777" w:rsidTr="00EC0DC3">
        <w:tc>
          <w:tcPr>
            <w:tcW w:w="2374" w:type="dxa"/>
          </w:tcPr>
          <w:p w14:paraId="1E8D168C" w14:textId="77777777" w:rsidR="00D46700" w:rsidRPr="006879E7" w:rsidRDefault="00D46700">
            <w:pPr>
              <w:spacing w:after="200" w:line="276" w:lineRule="auto"/>
              <w:rPr>
                <w:rFonts w:ascii="Times New Roman" w:hAnsi="Times New Roman" w:cs="Times New Roman"/>
              </w:rPr>
            </w:pPr>
          </w:p>
        </w:tc>
        <w:tc>
          <w:tcPr>
            <w:tcW w:w="1418" w:type="dxa"/>
            <w:hideMark/>
          </w:tcPr>
          <w:p w14:paraId="25A6AC5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062E30E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39%</w:t>
            </w:r>
          </w:p>
        </w:tc>
        <w:tc>
          <w:tcPr>
            <w:tcW w:w="1418" w:type="dxa"/>
            <w:gridSpan w:val="2"/>
            <w:hideMark/>
          </w:tcPr>
          <w:p w14:paraId="35175A6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28%</w:t>
            </w:r>
          </w:p>
        </w:tc>
        <w:tc>
          <w:tcPr>
            <w:tcW w:w="1417" w:type="dxa"/>
            <w:gridSpan w:val="2"/>
            <w:hideMark/>
          </w:tcPr>
          <w:p w14:paraId="5BF3C94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33%</w:t>
            </w:r>
          </w:p>
        </w:tc>
        <w:tc>
          <w:tcPr>
            <w:tcW w:w="1196" w:type="dxa"/>
            <w:hideMark/>
          </w:tcPr>
          <w:p w14:paraId="327D9AE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731772CD" w14:textId="77777777" w:rsidTr="00EC0DC3">
        <w:trPr>
          <w:trHeight w:val="544"/>
        </w:trPr>
        <w:tc>
          <w:tcPr>
            <w:tcW w:w="2374" w:type="dxa"/>
          </w:tcPr>
          <w:p w14:paraId="55CDBCA5" w14:textId="77777777" w:rsidR="00D46700" w:rsidRPr="006879E7" w:rsidRDefault="00D46700">
            <w:pPr>
              <w:spacing w:after="200" w:line="276" w:lineRule="auto"/>
              <w:rPr>
                <w:rFonts w:ascii="Times New Roman" w:hAnsi="Times New Roman" w:cs="Times New Roman"/>
              </w:rPr>
            </w:pPr>
          </w:p>
        </w:tc>
        <w:tc>
          <w:tcPr>
            <w:tcW w:w="1418" w:type="dxa"/>
            <w:hideMark/>
          </w:tcPr>
          <w:p w14:paraId="50CADA7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112BB68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*53</w:t>
            </w:r>
          </w:p>
        </w:tc>
        <w:tc>
          <w:tcPr>
            <w:tcW w:w="1418" w:type="dxa"/>
            <w:gridSpan w:val="2"/>
            <w:hideMark/>
          </w:tcPr>
          <w:p w14:paraId="55058AA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w:t>
            </w:r>
          </w:p>
        </w:tc>
        <w:tc>
          <w:tcPr>
            <w:tcW w:w="1417" w:type="dxa"/>
            <w:gridSpan w:val="2"/>
            <w:hideMark/>
          </w:tcPr>
          <w:p w14:paraId="50A59C1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*39</w:t>
            </w:r>
          </w:p>
        </w:tc>
        <w:tc>
          <w:tcPr>
            <w:tcW w:w="1196" w:type="dxa"/>
            <w:hideMark/>
          </w:tcPr>
          <w:p w14:paraId="7C62BDC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2C35E3D4" w14:textId="77777777" w:rsidTr="00EC0DC3">
        <w:tc>
          <w:tcPr>
            <w:tcW w:w="2374" w:type="dxa"/>
            <w:hideMark/>
          </w:tcPr>
          <w:p w14:paraId="659C17E2"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Network Embeddedness/</w:t>
            </w:r>
          </w:p>
          <w:p w14:paraId="304D2B38"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Interdependent-individualism</w:t>
            </w:r>
          </w:p>
        </w:tc>
        <w:tc>
          <w:tcPr>
            <w:tcW w:w="1418" w:type="dxa"/>
            <w:hideMark/>
          </w:tcPr>
          <w:p w14:paraId="1B7FCF53"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11415DA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142</w:t>
            </w:r>
          </w:p>
        </w:tc>
        <w:tc>
          <w:tcPr>
            <w:tcW w:w="1418" w:type="dxa"/>
            <w:gridSpan w:val="2"/>
            <w:hideMark/>
          </w:tcPr>
          <w:p w14:paraId="13B3640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159</w:t>
            </w:r>
          </w:p>
        </w:tc>
        <w:tc>
          <w:tcPr>
            <w:tcW w:w="1417" w:type="dxa"/>
            <w:gridSpan w:val="2"/>
            <w:hideMark/>
          </w:tcPr>
          <w:p w14:paraId="6410500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261</w:t>
            </w:r>
          </w:p>
        </w:tc>
        <w:tc>
          <w:tcPr>
            <w:tcW w:w="1196" w:type="dxa"/>
            <w:hideMark/>
          </w:tcPr>
          <w:p w14:paraId="60DA27C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562</w:t>
            </w:r>
          </w:p>
        </w:tc>
      </w:tr>
      <w:tr w:rsidR="006879E7" w:rsidRPr="006879E7" w14:paraId="43DBF797" w14:textId="77777777" w:rsidTr="00EC0DC3">
        <w:tc>
          <w:tcPr>
            <w:tcW w:w="2374" w:type="dxa"/>
          </w:tcPr>
          <w:p w14:paraId="2A71F543" w14:textId="77777777" w:rsidR="00D46700" w:rsidRPr="006879E7" w:rsidRDefault="00D46700">
            <w:pPr>
              <w:spacing w:after="200" w:line="276" w:lineRule="auto"/>
              <w:rPr>
                <w:rFonts w:ascii="Times New Roman" w:hAnsi="Times New Roman" w:cs="Times New Roman"/>
              </w:rPr>
            </w:pPr>
          </w:p>
        </w:tc>
        <w:tc>
          <w:tcPr>
            <w:tcW w:w="1418" w:type="dxa"/>
            <w:hideMark/>
          </w:tcPr>
          <w:p w14:paraId="70DADC7C"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1749766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7%</w:t>
            </w:r>
          </w:p>
        </w:tc>
        <w:tc>
          <w:tcPr>
            <w:tcW w:w="1418" w:type="dxa"/>
            <w:gridSpan w:val="2"/>
            <w:hideMark/>
          </w:tcPr>
          <w:p w14:paraId="784F78D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w:t>
            </w:r>
          </w:p>
        </w:tc>
        <w:tc>
          <w:tcPr>
            <w:tcW w:w="1417" w:type="dxa"/>
            <w:gridSpan w:val="2"/>
            <w:hideMark/>
          </w:tcPr>
          <w:p w14:paraId="1BDB0DB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14%</w:t>
            </w:r>
          </w:p>
        </w:tc>
        <w:tc>
          <w:tcPr>
            <w:tcW w:w="1196" w:type="dxa"/>
            <w:hideMark/>
          </w:tcPr>
          <w:p w14:paraId="3DAA286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w:t>
            </w:r>
          </w:p>
        </w:tc>
      </w:tr>
      <w:tr w:rsidR="006879E7" w:rsidRPr="006879E7" w14:paraId="7DBF7034" w14:textId="77777777" w:rsidTr="00EC0DC3">
        <w:tc>
          <w:tcPr>
            <w:tcW w:w="2374" w:type="dxa"/>
          </w:tcPr>
          <w:p w14:paraId="68B63A56" w14:textId="77777777" w:rsidR="00D46700" w:rsidRPr="006879E7" w:rsidRDefault="00D46700">
            <w:pPr>
              <w:spacing w:after="200" w:line="276" w:lineRule="auto"/>
              <w:rPr>
                <w:rFonts w:ascii="Times New Roman" w:hAnsi="Times New Roman" w:cs="Times New Roman"/>
              </w:rPr>
            </w:pPr>
          </w:p>
        </w:tc>
        <w:tc>
          <w:tcPr>
            <w:tcW w:w="1418" w:type="dxa"/>
            <w:hideMark/>
          </w:tcPr>
          <w:p w14:paraId="31E8F75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5164C4D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25%</w:t>
            </w:r>
          </w:p>
        </w:tc>
        <w:tc>
          <w:tcPr>
            <w:tcW w:w="1418" w:type="dxa"/>
            <w:gridSpan w:val="2"/>
            <w:hideMark/>
          </w:tcPr>
          <w:p w14:paraId="21E0C4A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28%</w:t>
            </w:r>
          </w:p>
        </w:tc>
        <w:tc>
          <w:tcPr>
            <w:tcW w:w="1417" w:type="dxa"/>
            <w:gridSpan w:val="2"/>
            <w:hideMark/>
          </w:tcPr>
          <w:p w14:paraId="46E4EBE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47%</w:t>
            </w:r>
          </w:p>
        </w:tc>
        <w:tc>
          <w:tcPr>
            <w:tcW w:w="1196" w:type="dxa"/>
            <w:hideMark/>
          </w:tcPr>
          <w:p w14:paraId="573A96F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2AAE244B" w14:textId="77777777" w:rsidTr="00EC0DC3">
        <w:tc>
          <w:tcPr>
            <w:tcW w:w="2374" w:type="dxa"/>
          </w:tcPr>
          <w:p w14:paraId="3440643E" w14:textId="77777777" w:rsidR="00D46700" w:rsidRPr="006879E7" w:rsidRDefault="00D46700">
            <w:pPr>
              <w:spacing w:after="200" w:line="276" w:lineRule="auto"/>
              <w:rPr>
                <w:rFonts w:ascii="Times New Roman" w:hAnsi="Times New Roman" w:cs="Times New Roman"/>
              </w:rPr>
            </w:pPr>
          </w:p>
        </w:tc>
        <w:tc>
          <w:tcPr>
            <w:tcW w:w="1418" w:type="dxa"/>
            <w:hideMark/>
          </w:tcPr>
          <w:p w14:paraId="255260FD"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645F81C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0</w:t>
            </w:r>
          </w:p>
        </w:tc>
        <w:tc>
          <w:tcPr>
            <w:tcW w:w="1418" w:type="dxa"/>
            <w:gridSpan w:val="2"/>
            <w:hideMark/>
          </w:tcPr>
          <w:p w14:paraId="3F03A90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w:t>
            </w:r>
          </w:p>
        </w:tc>
        <w:tc>
          <w:tcPr>
            <w:tcW w:w="1417" w:type="dxa"/>
            <w:gridSpan w:val="2"/>
            <w:hideMark/>
          </w:tcPr>
          <w:p w14:paraId="0A777E2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w:t>
            </w:r>
          </w:p>
        </w:tc>
        <w:tc>
          <w:tcPr>
            <w:tcW w:w="1196" w:type="dxa"/>
            <w:hideMark/>
          </w:tcPr>
          <w:p w14:paraId="252F828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43F7C794" w14:textId="77777777" w:rsidTr="00EC0DC3">
        <w:tc>
          <w:tcPr>
            <w:tcW w:w="2374" w:type="dxa"/>
            <w:hideMark/>
          </w:tcPr>
          <w:p w14:paraId="75B32922"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Self-reliant Embeddedness/</w:t>
            </w:r>
          </w:p>
          <w:p w14:paraId="753E000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Strategic Independence</w:t>
            </w:r>
          </w:p>
        </w:tc>
        <w:tc>
          <w:tcPr>
            <w:tcW w:w="1418" w:type="dxa"/>
            <w:hideMark/>
          </w:tcPr>
          <w:p w14:paraId="6693DDFD"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51B81DD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74</w:t>
            </w:r>
          </w:p>
        </w:tc>
        <w:tc>
          <w:tcPr>
            <w:tcW w:w="1418" w:type="dxa"/>
            <w:gridSpan w:val="2"/>
            <w:hideMark/>
          </w:tcPr>
          <w:p w14:paraId="1F5D55F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129</w:t>
            </w:r>
          </w:p>
        </w:tc>
        <w:tc>
          <w:tcPr>
            <w:tcW w:w="1417" w:type="dxa"/>
            <w:gridSpan w:val="2"/>
            <w:hideMark/>
          </w:tcPr>
          <w:p w14:paraId="5AB69EB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481</w:t>
            </w:r>
          </w:p>
        </w:tc>
        <w:tc>
          <w:tcPr>
            <w:tcW w:w="1196" w:type="dxa"/>
            <w:hideMark/>
          </w:tcPr>
          <w:p w14:paraId="2AF2E99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684</w:t>
            </w:r>
          </w:p>
        </w:tc>
      </w:tr>
      <w:tr w:rsidR="006879E7" w:rsidRPr="006879E7" w14:paraId="0A16172F" w14:textId="77777777" w:rsidTr="00EC0DC3">
        <w:tc>
          <w:tcPr>
            <w:tcW w:w="2374" w:type="dxa"/>
          </w:tcPr>
          <w:p w14:paraId="13B0596D" w14:textId="77777777" w:rsidR="00D46700" w:rsidRPr="006879E7" w:rsidRDefault="00D46700">
            <w:pPr>
              <w:spacing w:after="200" w:line="276" w:lineRule="auto"/>
              <w:rPr>
                <w:rFonts w:ascii="Times New Roman" w:hAnsi="Times New Roman" w:cs="Times New Roman"/>
              </w:rPr>
            </w:pPr>
          </w:p>
        </w:tc>
        <w:tc>
          <w:tcPr>
            <w:tcW w:w="1418" w:type="dxa"/>
            <w:hideMark/>
          </w:tcPr>
          <w:p w14:paraId="6F636A3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53EE7B9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w:t>
            </w:r>
          </w:p>
        </w:tc>
        <w:tc>
          <w:tcPr>
            <w:tcW w:w="1418" w:type="dxa"/>
            <w:gridSpan w:val="2"/>
            <w:hideMark/>
          </w:tcPr>
          <w:p w14:paraId="7F09731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7%</w:t>
            </w:r>
          </w:p>
        </w:tc>
        <w:tc>
          <w:tcPr>
            <w:tcW w:w="1417" w:type="dxa"/>
            <w:gridSpan w:val="2"/>
            <w:hideMark/>
          </w:tcPr>
          <w:p w14:paraId="2890AAD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26%</w:t>
            </w:r>
          </w:p>
        </w:tc>
        <w:tc>
          <w:tcPr>
            <w:tcW w:w="1196" w:type="dxa"/>
            <w:hideMark/>
          </w:tcPr>
          <w:p w14:paraId="50F60B2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37%</w:t>
            </w:r>
          </w:p>
        </w:tc>
      </w:tr>
      <w:tr w:rsidR="006879E7" w:rsidRPr="006879E7" w14:paraId="0CB68D71" w14:textId="77777777" w:rsidTr="00EC0DC3">
        <w:tc>
          <w:tcPr>
            <w:tcW w:w="2374" w:type="dxa"/>
          </w:tcPr>
          <w:p w14:paraId="0C8414E8" w14:textId="77777777" w:rsidR="00D46700" w:rsidRPr="006879E7" w:rsidRDefault="00D46700">
            <w:pPr>
              <w:spacing w:after="200" w:line="276" w:lineRule="auto"/>
              <w:rPr>
                <w:rFonts w:ascii="Times New Roman" w:hAnsi="Times New Roman" w:cs="Times New Roman"/>
              </w:rPr>
            </w:pPr>
          </w:p>
        </w:tc>
        <w:tc>
          <w:tcPr>
            <w:tcW w:w="1418" w:type="dxa"/>
            <w:hideMark/>
          </w:tcPr>
          <w:p w14:paraId="4222CFEA"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4C8F105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11%</w:t>
            </w:r>
          </w:p>
        </w:tc>
        <w:tc>
          <w:tcPr>
            <w:tcW w:w="1418" w:type="dxa"/>
            <w:gridSpan w:val="2"/>
            <w:hideMark/>
          </w:tcPr>
          <w:p w14:paraId="277376C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19%</w:t>
            </w:r>
          </w:p>
        </w:tc>
        <w:tc>
          <w:tcPr>
            <w:tcW w:w="1417" w:type="dxa"/>
            <w:gridSpan w:val="2"/>
            <w:hideMark/>
          </w:tcPr>
          <w:p w14:paraId="13A0BCF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70%</w:t>
            </w:r>
          </w:p>
        </w:tc>
        <w:tc>
          <w:tcPr>
            <w:tcW w:w="1196" w:type="dxa"/>
            <w:hideMark/>
          </w:tcPr>
          <w:p w14:paraId="187CF45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289B819B" w14:textId="77777777" w:rsidTr="00EC0DC3">
        <w:tc>
          <w:tcPr>
            <w:tcW w:w="2374" w:type="dxa"/>
          </w:tcPr>
          <w:p w14:paraId="525CE7BD" w14:textId="77777777" w:rsidR="00D46700" w:rsidRPr="006879E7" w:rsidRDefault="00D46700">
            <w:pPr>
              <w:spacing w:after="200" w:line="276" w:lineRule="auto"/>
              <w:rPr>
                <w:rFonts w:ascii="Times New Roman" w:hAnsi="Times New Roman" w:cs="Times New Roman"/>
              </w:rPr>
            </w:pPr>
          </w:p>
        </w:tc>
        <w:tc>
          <w:tcPr>
            <w:tcW w:w="1418" w:type="dxa"/>
            <w:hideMark/>
          </w:tcPr>
          <w:p w14:paraId="513326A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325E010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*53</w:t>
            </w:r>
          </w:p>
        </w:tc>
        <w:tc>
          <w:tcPr>
            <w:tcW w:w="1418" w:type="dxa"/>
            <w:gridSpan w:val="2"/>
            <w:hideMark/>
          </w:tcPr>
          <w:p w14:paraId="5B5B0E4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w:t>
            </w:r>
          </w:p>
        </w:tc>
        <w:tc>
          <w:tcPr>
            <w:tcW w:w="1417" w:type="dxa"/>
            <w:gridSpan w:val="2"/>
            <w:hideMark/>
          </w:tcPr>
          <w:p w14:paraId="4F3FFA0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*52</w:t>
            </w:r>
          </w:p>
        </w:tc>
        <w:tc>
          <w:tcPr>
            <w:tcW w:w="1196" w:type="dxa"/>
            <w:hideMark/>
          </w:tcPr>
          <w:p w14:paraId="6468EEB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27C6FB2F" w14:textId="77777777" w:rsidTr="00EC0DC3">
        <w:tc>
          <w:tcPr>
            <w:tcW w:w="2374" w:type="dxa"/>
          </w:tcPr>
          <w:p w14:paraId="70C7F2F1" w14:textId="77777777" w:rsidR="00D46700" w:rsidRPr="006879E7" w:rsidRDefault="00D46700">
            <w:pPr>
              <w:spacing w:after="200" w:line="276" w:lineRule="auto"/>
              <w:rPr>
                <w:rFonts w:ascii="Times New Roman" w:hAnsi="Times New Roman" w:cs="Times New Roman"/>
              </w:rPr>
            </w:pPr>
          </w:p>
        </w:tc>
        <w:tc>
          <w:tcPr>
            <w:tcW w:w="1418" w:type="dxa"/>
          </w:tcPr>
          <w:p w14:paraId="41C00D5F" w14:textId="77777777" w:rsidR="00D46700" w:rsidRPr="006879E7" w:rsidRDefault="00D46700">
            <w:pPr>
              <w:spacing w:after="200" w:line="276" w:lineRule="auto"/>
              <w:rPr>
                <w:rFonts w:ascii="Times New Roman" w:hAnsi="Times New Roman" w:cs="Times New Roman"/>
              </w:rPr>
            </w:pPr>
          </w:p>
        </w:tc>
        <w:tc>
          <w:tcPr>
            <w:tcW w:w="1417" w:type="dxa"/>
          </w:tcPr>
          <w:p w14:paraId="7FCDDF3B" w14:textId="77777777" w:rsidR="00D46700" w:rsidRPr="006879E7" w:rsidRDefault="00D46700">
            <w:pPr>
              <w:spacing w:after="200" w:line="276" w:lineRule="auto"/>
              <w:jc w:val="right"/>
              <w:rPr>
                <w:rFonts w:ascii="Times New Roman" w:hAnsi="Times New Roman" w:cs="Times New Roman"/>
              </w:rPr>
            </w:pPr>
          </w:p>
        </w:tc>
        <w:tc>
          <w:tcPr>
            <w:tcW w:w="1418" w:type="dxa"/>
            <w:gridSpan w:val="2"/>
          </w:tcPr>
          <w:p w14:paraId="17F9E5F4" w14:textId="77777777" w:rsidR="00D46700" w:rsidRPr="006879E7" w:rsidRDefault="00D46700">
            <w:pPr>
              <w:spacing w:after="200" w:line="276" w:lineRule="auto"/>
              <w:jc w:val="right"/>
              <w:rPr>
                <w:rFonts w:ascii="Times New Roman" w:hAnsi="Times New Roman" w:cs="Times New Roman"/>
              </w:rPr>
            </w:pPr>
          </w:p>
        </w:tc>
        <w:tc>
          <w:tcPr>
            <w:tcW w:w="1417" w:type="dxa"/>
            <w:gridSpan w:val="2"/>
          </w:tcPr>
          <w:p w14:paraId="68F77D82" w14:textId="77777777" w:rsidR="00D46700" w:rsidRPr="006879E7" w:rsidRDefault="00D46700">
            <w:pPr>
              <w:spacing w:after="200" w:line="276" w:lineRule="auto"/>
              <w:jc w:val="right"/>
              <w:rPr>
                <w:rFonts w:ascii="Times New Roman" w:hAnsi="Times New Roman" w:cs="Times New Roman"/>
              </w:rPr>
            </w:pPr>
          </w:p>
        </w:tc>
        <w:tc>
          <w:tcPr>
            <w:tcW w:w="1196" w:type="dxa"/>
          </w:tcPr>
          <w:p w14:paraId="7996C315" w14:textId="77777777" w:rsidR="00D46700" w:rsidRPr="006879E7" w:rsidRDefault="00D46700">
            <w:pPr>
              <w:spacing w:after="200" w:line="276" w:lineRule="auto"/>
              <w:jc w:val="right"/>
              <w:rPr>
                <w:rFonts w:ascii="Times New Roman" w:hAnsi="Times New Roman" w:cs="Times New Roman"/>
              </w:rPr>
            </w:pPr>
          </w:p>
        </w:tc>
      </w:tr>
      <w:tr w:rsidR="006879E7" w:rsidRPr="006879E7" w14:paraId="148489BA" w14:textId="77777777" w:rsidTr="00EC0DC3">
        <w:tc>
          <w:tcPr>
            <w:tcW w:w="2374" w:type="dxa"/>
            <w:hideMark/>
          </w:tcPr>
          <w:p w14:paraId="179F0BF9"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xml:space="preserve">Total </w:t>
            </w:r>
          </w:p>
        </w:tc>
        <w:tc>
          <w:tcPr>
            <w:tcW w:w="1418" w:type="dxa"/>
            <w:hideMark/>
          </w:tcPr>
          <w:p w14:paraId="4B9B1763"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17DD193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458</w:t>
            </w:r>
          </w:p>
        </w:tc>
        <w:tc>
          <w:tcPr>
            <w:tcW w:w="1418" w:type="dxa"/>
            <w:gridSpan w:val="2"/>
            <w:hideMark/>
          </w:tcPr>
          <w:p w14:paraId="181C39A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462</w:t>
            </w:r>
          </w:p>
        </w:tc>
        <w:tc>
          <w:tcPr>
            <w:tcW w:w="1417" w:type="dxa"/>
            <w:gridSpan w:val="2"/>
            <w:hideMark/>
          </w:tcPr>
          <w:p w14:paraId="0DDD89A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946</w:t>
            </w:r>
          </w:p>
        </w:tc>
        <w:tc>
          <w:tcPr>
            <w:tcW w:w="1196" w:type="dxa"/>
            <w:hideMark/>
          </w:tcPr>
          <w:p w14:paraId="06F5888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1866</w:t>
            </w:r>
          </w:p>
        </w:tc>
      </w:tr>
      <w:tr w:rsidR="006879E7" w:rsidRPr="006879E7" w14:paraId="46F6CA0A" w14:textId="77777777" w:rsidTr="00EC0DC3">
        <w:tc>
          <w:tcPr>
            <w:tcW w:w="2374" w:type="dxa"/>
          </w:tcPr>
          <w:p w14:paraId="3BA46BC1" w14:textId="77777777" w:rsidR="00D46700" w:rsidRPr="006879E7" w:rsidRDefault="00D46700">
            <w:pPr>
              <w:spacing w:after="200" w:line="276" w:lineRule="auto"/>
              <w:rPr>
                <w:rFonts w:ascii="Times New Roman" w:hAnsi="Times New Roman" w:cs="Times New Roman"/>
              </w:rPr>
            </w:pPr>
          </w:p>
        </w:tc>
        <w:tc>
          <w:tcPr>
            <w:tcW w:w="1418" w:type="dxa"/>
            <w:hideMark/>
          </w:tcPr>
          <w:p w14:paraId="2DC69405"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3629538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24%</w:t>
            </w:r>
          </w:p>
        </w:tc>
        <w:tc>
          <w:tcPr>
            <w:tcW w:w="1418" w:type="dxa"/>
            <w:gridSpan w:val="2"/>
            <w:hideMark/>
          </w:tcPr>
          <w:p w14:paraId="6A76B92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25%</w:t>
            </w:r>
          </w:p>
        </w:tc>
        <w:tc>
          <w:tcPr>
            <w:tcW w:w="1417" w:type="dxa"/>
            <w:gridSpan w:val="2"/>
            <w:hideMark/>
          </w:tcPr>
          <w:p w14:paraId="67AA468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51%</w:t>
            </w:r>
          </w:p>
        </w:tc>
        <w:tc>
          <w:tcPr>
            <w:tcW w:w="1196" w:type="dxa"/>
            <w:hideMark/>
          </w:tcPr>
          <w:p w14:paraId="0A61048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658992BF" w14:textId="77777777" w:rsidTr="00EC0DC3">
        <w:tc>
          <w:tcPr>
            <w:tcW w:w="2374" w:type="dxa"/>
          </w:tcPr>
          <w:p w14:paraId="04B1C12C" w14:textId="77777777" w:rsidR="00D46700" w:rsidRPr="006879E7" w:rsidRDefault="00D46700">
            <w:pPr>
              <w:spacing w:after="200" w:line="276" w:lineRule="auto"/>
              <w:rPr>
                <w:rFonts w:ascii="Times New Roman" w:hAnsi="Times New Roman" w:cs="Times New Roman"/>
              </w:rPr>
            </w:pPr>
          </w:p>
        </w:tc>
        <w:tc>
          <w:tcPr>
            <w:tcW w:w="1418" w:type="dxa"/>
            <w:hideMark/>
          </w:tcPr>
          <w:p w14:paraId="324C58CD"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35F7839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24%</w:t>
            </w:r>
          </w:p>
        </w:tc>
        <w:tc>
          <w:tcPr>
            <w:tcW w:w="1418" w:type="dxa"/>
            <w:gridSpan w:val="2"/>
            <w:hideMark/>
          </w:tcPr>
          <w:p w14:paraId="737F3C5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25%</w:t>
            </w:r>
          </w:p>
        </w:tc>
        <w:tc>
          <w:tcPr>
            <w:tcW w:w="1417" w:type="dxa"/>
            <w:gridSpan w:val="2"/>
            <w:hideMark/>
          </w:tcPr>
          <w:p w14:paraId="733BFB8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51%</w:t>
            </w:r>
          </w:p>
        </w:tc>
        <w:tc>
          <w:tcPr>
            <w:tcW w:w="1196" w:type="dxa"/>
            <w:hideMark/>
          </w:tcPr>
          <w:p w14:paraId="5F2D3CF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49579276" w14:textId="77777777" w:rsidTr="00EC0DC3">
        <w:tc>
          <w:tcPr>
            <w:tcW w:w="9240" w:type="dxa"/>
            <w:gridSpan w:val="8"/>
            <w:tcBorders>
              <w:top w:val="nil"/>
              <w:left w:val="nil"/>
              <w:bottom w:val="single" w:sz="4" w:space="0" w:color="auto"/>
              <w:right w:val="nil"/>
            </w:tcBorders>
          </w:tcPr>
          <w:p w14:paraId="69CF853F" w14:textId="77777777" w:rsidR="00D46700" w:rsidRPr="006879E7" w:rsidRDefault="00D46700">
            <w:pPr>
              <w:rPr>
                <w:rFonts w:ascii="Times New Roman" w:hAnsi="Times New Roman" w:cs="Times New Roman"/>
                <w:sz w:val="18"/>
                <w:lang w:eastAsia="zh-CN"/>
              </w:rPr>
            </w:pPr>
          </w:p>
          <w:p w14:paraId="5937B640"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sz w:val="18"/>
              </w:rPr>
              <w:t>Pearson Chi-square = 213.516, DF = 4, P – Value = 0.000; Likelihood Ratio Chi-square = 219.983, DF = 4, P-Value = 0.000</w:t>
            </w:r>
          </w:p>
        </w:tc>
      </w:tr>
      <w:tr w:rsidR="00D46700" w:rsidRPr="006879E7" w14:paraId="27C17E04" w14:textId="77777777" w:rsidTr="00EC0DC3">
        <w:tc>
          <w:tcPr>
            <w:tcW w:w="9240" w:type="dxa"/>
            <w:gridSpan w:val="8"/>
            <w:hideMark/>
          </w:tcPr>
          <w:p w14:paraId="3F9A9135" w14:textId="77777777" w:rsidR="00D46700" w:rsidRPr="006879E7" w:rsidRDefault="00D46700">
            <w:pPr>
              <w:pStyle w:val="ListParagraph"/>
              <w:autoSpaceDE w:val="0"/>
              <w:autoSpaceDN w:val="0"/>
              <w:adjustRightInd w:val="0"/>
              <w:spacing w:line="360" w:lineRule="auto"/>
              <w:ind w:left="0"/>
              <w:rPr>
                <w:rFonts w:ascii="Times New Roman" w:hAnsi="Times New Roman" w:cs="Times New Roman"/>
                <w:bCs/>
                <w:szCs w:val="24"/>
              </w:rPr>
            </w:pPr>
            <w:r w:rsidRPr="006879E7">
              <w:rPr>
                <w:rFonts w:ascii="Times New Roman" w:hAnsi="Times New Roman" w:cs="Times New Roman"/>
                <w:bCs/>
                <w:sz w:val="18"/>
                <w:szCs w:val="24"/>
              </w:rPr>
              <w:t>(NB: * represents the most significant cells of contribution to Chi-square; All numbers are rounded to the nearest 1)</w:t>
            </w:r>
          </w:p>
        </w:tc>
      </w:tr>
    </w:tbl>
    <w:p w14:paraId="450C182D" w14:textId="77777777" w:rsidR="00D46700" w:rsidRPr="006879E7" w:rsidRDefault="00D46700" w:rsidP="00D46700">
      <w:pPr>
        <w:spacing w:after="0" w:line="240" w:lineRule="auto"/>
        <w:rPr>
          <w:rFonts w:ascii="Times New Roman" w:hAnsi="Times New Roman" w:cs="Times New Roman"/>
          <w:sz w:val="24"/>
        </w:rPr>
      </w:pPr>
    </w:p>
    <w:p w14:paraId="7C083D14" w14:textId="77777777" w:rsidR="00EC0DC3" w:rsidRDefault="00EC0DC3">
      <w:r>
        <w:rPr>
          <w:b/>
          <w:bCs/>
        </w:rPr>
        <w:br w:type="page"/>
      </w:r>
    </w:p>
    <w:tbl>
      <w:tblPr>
        <w:tblStyle w:val="TableGrid1"/>
        <w:tblW w:w="92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1418"/>
        <w:gridCol w:w="1417"/>
        <w:gridCol w:w="513"/>
        <w:gridCol w:w="905"/>
        <w:gridCol w:w="318"/>
        <w:gridCol w:w="1099"/>
        <w:gridCol w:w="1196"/>
      </w:tblGrid>
      <w:tr w:rsidR="006879E7" w:rsidRPr="006879E7" w14:paraId="473B7884" w14:textId="77777777" w:rsidTr="00EC0DC3">
        <w:tc>
          <w:tcPr>
            <w:tcW w:w="9240" w:type="dxa"/>
            <w:gridSpan w:val="8"/>
            <w:tcBorders>
              <w:top w:val="nil"/>
              <w:left w:val="nil"/>
              <w:bottom w:val="single" w:sz="4" w:space="0" w:color="auto"/>
              <w:right w:val="nil"/>
            </w:tcBorders>
            <w:hideMark/>
          </w:tcPr>
          <w:p w14:paraId="631C1416" w14:textId="77777777" w:rsidR="00D46700" w:rsidRPr="006879E7" w:rsidRDefault="00D46700">
            <w:pPr>
              <w:pStyle w:val="Caption"/>
              <w:keepNext/>
              <w:rPr>
                <w:rFonts w:ascii="Times New Roman" w:hAnsi="Times New Roman" w:cs="Times New Roman"/>
                <w:b w:val="0"/>
                <w:color w:val="auto"/>
                <w:sz w:val="20"/>
                <w:szCs w:val="20"/>
              </w:rPr>
            </w:pPr>
            <w:r w:rsidRPr="006879E7">
              <w:rPr>
                <w:rFonts w:ascii="Times New Roman" w:hAnsi="Times New Roman" w:cs="Times New Roman"/>
                <w:b w:val="0"/>
                <w:color w:val="auto"/>
                <w:sz w:val="20"/>
                <w:szCs w:val="20"/>
              </w:rPr>
              <w:lastRenderedPageBreak/>
              <w:t>Table 4. Europe: Level of Embeddedness by Type of Strategy</w:t>
            </w:r>
          </w:p>
        </w:tc>
      </w:tr>
      <w:tr w:rsidR="006879E7" w:rsidRPr="006879E7" w14:paraId="06F8FBD0" w14:textId="77777777" w:rsidTr="00EC0DC3">
        <w:tc>
          <w:tcPr>
            <w:tcW w:w="2374" w:type="dxa"/>
            <w:tcBorders>
              <w:top w:val="single" w:sz="4" w:space="0" w:color="auto"/>
              <w:left w:val="nil"/>
              <w:bottom w:val="nil"/>
              <w:right w:val="nil"/>
            </w:tcBorders>
          </w:tcPr>
          <w:p w14:paraId="4F8B48B4"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2D70F8AF" w14:textId="77777777" w:rsidR="00D46700" w:rsidRPr="006879E7" w:rsidRDefault="00D46700">
            <w:pPr>
              <w:spacing w:after="200" w:line="276" w:lineRule="auto"/>
              <w:rPr>
                <w:rFonts w:ascii="Times New Roman" w:hAnsi="Times New Roman" w:cs="Times New Roman"/>
              </w:rPr>
            </w:pPr>
          </w:p>
        </w:tc>
        <w:tc>
          <w:tcPr>
            <w:tcW w:w="1930" w:type="dxa"/>
            <w:gridSpan w:val="2"/>
            <w:tcBorders>
              <w:top w:val="single" w:sz="4" w:space="0" w:color="auto"/>
              <w:left w:val="nil"/>
              <w:bottom w:val="nil"/>
              <w:right w:val="nil"/>
            </w:tcBorders>
          </w:tcPr>
          <w:p w14:paraId="62011C80" w14:textId="77777777" w:rsidR="00D46700" w:rsidRPr="006879E7" w:rsidRDefault="00D46700">
            <w:pPr>
              <w:spacing w:after="200" w:line="276" w:lineRule="auto"/>
              <w:rPr>
                <w:rFonts w:ascii="Times New Roman" w:hAnsi="Times New Roman" w:cs="Times New Roman"/>
              </w:rPr>
            </w:pPr>
          </w:p>
        </w:tc>
        <w:tc>
          <w:tcPr>
            <w:tcW w:w="1223" w:type="dxa"/>
            <w:gridSpan w:val="2"/>
            <w:tcBorders>
              <w:top w:val="single" w:sz="4" w:space="0" w:color="auto"/>
              <w:left w:val="nil"/>
              <w:bottom w:val="nil"/>
              <w:right w:val="nil"/>
            </w:tcBorders>
          </w:tcPr>
          <w:p w14:paraId="5FAF4CEA" w14:textId="77777777" w:rsidR="00D46700" w:rsidRPr="006879E7" w:rsidRDefault="00D46700">
            <w:pPr>
              <w:spacing w:after="200" w:line="276" w:lineRule="auto"/>
              <w:rPr>
                <w:rFonts w:ascii="Times New Roman" w:hAnsi="Times New Roman" w:cs="Times New Roman"/>
              </w:rPr>
            </w:pPr>
          </w:p>
        </w:tc>
        <w:tc>
          <w:tcPr>
            <w:tcW w:w="1099" w:type="dxa"/>
            <w:tcBorders>
              <w:top w:val="single" w:sz="4" w:space="0" w:color="auto"/>
              <w:left w:val="nil"/>
              <w:bottom w:val="nil"/>
              <w:right w:val="nil"/>
            </w:tcBorders>
          </w:tcPr>
          <w:p w14:paraId="632694DB" w14:textId="77777777" w:rsidR="00D46700" w:rsidRPr="006879E7" w:rsidRDefault="00D46700">
            <w:pPr>
              <w:spacing w:after="200" w:line="276" w:lineRule="auto"/>
              <w:rPr>
                <w:rFonts w:ascii="Times New Roman" w:hAnsi="Times New Roman" w:cs="Times New Roman"/>
              </w:rPr>
            </w:pPr>
          </w:p>
        </w:tc>
        <w:tc>
          <w:tcPr>
            <w:tcW w:w="1196" w:type="dxa"/>
            <w:tcBorders>
              <w:top w:val="single" w:sz="4" w:space="0" w:color="auto"/>
              <w:left w:val="nil"/>
              <w:bottom w:val="nil"/>
              <w:right w:val="nil"/>
            </w:tcBorders>
          </w:tcPr>
          <w:p w14:paraId="5A298C52" w14:textId="77777777" w:rsidR="00D46700" w:rsidRPr="006879E7" w:rsidRDefault="00D46700">
            <w:pPr>
              <w:spacing w:after="200" w:line="276" w:lineRule="auto"/>
              <w:rPr>
                <w:rFonts w:ascii="Times New Roman" w:hAnsi="Times New Roman" w:cs="Times New Roman"/>
              </w:rPr>
            </w:pPr>
          </w:p>
        </w:tc>
      </w:tr>
      <w:tr w:rsidR="006879E7" w:rsidRPr="006879E7" w14:paraId="61A984D3" w14:textId="77777777" w:rsidTr="00EC0DC3">
        <w:tc>
          <w:tcPr>
            <w:tcW w:w="2374" w:type="dxa"/>
            <w:hideMark/>
          </w:tcPr>
          <w:p w14:paraId="18E0FBC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Subsidiary Embeddedness</w:t>
            </w:r>
          </w:p>
        </w:tc>
        <w:tc>
          <w:tcPr>
            <w:tcW w:w="1418" w:type="dxa"/>
          </w:tcPr>
          <w:p w14:paraId="0A2706DD" w14:textId="77777777" w:rsidR="00D46700" w:rsidRPr="006879E7" w:rsidRDefault="00D46700">
            <w:pPr>
              <w:spacing w:after="200" w:line="276" w:lineRule="auto"/>
              <w:rPr>
                <w:rFonts w:ascii="Times New Roman" w:hAnsi="Times New Roman" w:cs="Times New Roman"/>
              </w:rPr>
            </w:pPr>
          </w:p>
        </w:tc>
        <w:tc>
          <w:tcPr>
            <w:tcW w:w="4252" w:type="dxa"/>
            <w:gridSpan w:val="5"/>
            <w:hideMark/>
          </w:tcPr>
          <w:p w14:paraId="163F0768" w14:textId="77777777" w:rsidR="00D46700" w:rsidRPr="006879E7" w:rsidRDefault="00D46700">
            <w:pPr>
              <w:spacing w:after="200" w:line="276" w:lineRule="auto"/>
              <w:jc w:val="center"/>
              <w:rPr>
                <w:rFonts w:ascii="Times New Roman" w:hAnsi="Times New Roman" w:cs="Times New Roman"/>
              </w:rPr>
            </w:pPr>
            <w:r w:rsidRPr="006879E7">
              <w:rPr>
                <w:rFonts w:ascii="Times New Roman" w:hAnsi="Times New Roman" w:cs="Times New Roman"/>
              </w:rPr>
              <w:t>Subsidiary Strategy</w:t>
            </w:r>
          </w:p>
        </w:tc>
        <w:tc>
          <w:tcPr>
            <w:tcW w:w="1196" w:type="dxa"/>
          </w:tcPr>
          <w:p w14:paraId="0B0BE053" w14:textId="77777777" w:rsidR="00D46700" w:rsidRPr="006879E7" w:rsidRDefault="00D46700">
            <w:pPr>
              <w:spacing w:after="200" w:line="276" w:lineRule="auto"/>
              <w:rPr>
                <w:rFonts w:ascii="Times New Roman" w:hAnsi="Times New Roman" w:cs="Times New Roman"/>
              </w:rPr>
            </w:pPr>
          </w:p>
        </w:tc>
      </w:tr>
      <w:tr w:rsidR="006879E7" w:rsidRPr="006879E7" w14:paraId="6537E145" w14:textId="77777777" w:rsidTr="00EC0DC3">
        <w:tc>
          <w:tcPr>
            <w:tcW w:w="2374" w:type="dxa"/>
            <w:tcBorders>
              <w:top w:val="single" w:sz="4" w:space="0" w:color="auto"/>
              <w:left w:val="nil"/>
              <w:bottom w:val="nil"/>
              <w:right w:val="nil"/>
            </w:tcBorders>
          </w:tcPr>
          <w:p w14:paraId="3F598717"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68A06188" w14:textId="77777777" w:rsidR="00D46700" w:rsidRPr="006879E7" w:rsidRDefault="00D46700">
            <w:pPr>
              <w:spacing w:after="200" w:line="276" w:lineRule="auto"/>
              <w:rPr>
                <w:rFonts w:ascii="Times New Roman" w:hAnsi="Times New Roman" w:cs="Times New Roman"/>
              </w:rPr>
            </w:pPr>
          </w:p>
        </w:tc>
        <w:tc>
          <w:tcPr>
            <w:tcW w:w="1417" w:type="dxa"/>
            <w:tcBorders>
              <w:top w:val="single" w:sz="4" w:space="0" w:color="auto"/>
              <w:left w:val="nil"/>
              <w:bottom w:val="nil"/>
              <w:right w:val="nil"/>
            </w:tcBorders>
            <w:hideMark/>
          </w:tcPr>
          <w:p w14:paraId="6BCA98F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Horizontal Integration</w:t>
            </w:r>
          </w:p>
        </w:tc>
        <w:tc>
          <w:tcPr>
            <w:tcW w:w="1418" w:type="dxa"/>
            <w:gridSpan w:val="2"/>
            <w:tcBorders>
              <w:top w:val="single" w:sz="4" w:space="0" w:color="auto"/>
              <w:left w:val="nil"/>
              <w:bottom w:val="nil"/>
              <w:right w:val="nil"/>
            </w:tcBorders>
            <w:hideMark/>
          </w:tcPr>
          <w:p w14:paraId="565C020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Lateral Integration</w:t>
            </w:r>
          </w:p>
        </w:tc>
        <w:tc>
          <w:tcPr>
            <w:tcW w:w="1417" w:type="dxa"/>
            <w:gridSpan w:val="2"/>
            <w:tcBorders>
              <w:top w:val="single" w:sz="4" w:space="0" w:color="auto"/>
              <w:left w:val="nil"/>
              <w:bottom w:val="nil"/>
              <w:right w:val="nil"/>
            </w:tcBorders>
            <w:hideMark/>
          </w:tcPr>
          <w:p w14:paraId="22C73BA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Diversification</w:t>
            </w:r>
          </w:p>
        </w:tc>
        <w:tc>
          <w:tcPr>
            <w:tcW w:w="1196" w:type="dxa"/>
            <w:tcBorders>
              <w:top w:val="single" w:sz="4" w:space="0" w:color="auto"/>
              <w:left w:val="nil"/>
              <w:bottom w:val="nil"/>
              <w:right w:val="nil"/>
            </w:tcBorders>
            <w:hideMark/>
          </w:tcPr>
          <w:p w14:paraId="5047954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Total</w:t>
            </w:r>
          </w:p>
        </w:tc>
      </w:tr>
      <w:tr w:rsidR="006879E7" w:rsidRPr="006879E7" w14:paraId="2EA4AC02" w14:textId="77777777" w:rsidTr="00EC0DC3">
        <w:tc>
          <w:tcPr>
            <w:tcW w:w="2374" w:type="dxa"/>
            <w:hideMark/>
          </w:tcPr>
          <w:p w14:paraId="2BCA11A6"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Corporate Embeddedness/</w:t>
            </w:r>
          </w:p>
          <w:p w14:paraId="0213D145"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Headquarter Dependency</w:t>
            </w:r>
          </w:p>
        </w:tc>
        <w:tc>
          <w:tcPr>
            <w:tcW w:w="1418" w:type="dxa"/>
            <w:hideMark/>
          </w:tcPr>
          <w:p w14:paraId="4D4FEDE0"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0E6591D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101</w:t>
            </w:r>
          </w:p>
        </w:tc>
        <w:tc>
          <w:tcPr>
            <w:tcW w:w="1418" w:type="dxa"/>
            <w:gridSpan w:val="2"/>
            <w:hideMark/>
          </w:tcPr>
          <w:p w14:paraId="6999431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c>
          <w:tcPr>
            <w:tcW w:w="1417" w:type="dxa"/>
            <w:gridSpan w:val="2"/>
            <w:hideMark/>
          </w:tcPr>
          <w:p w14:paraId="37B0B77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135</w:t>
            </w:r>
          </w:p>
        </w:tc>
        <w:tc>
          <w:tcPr>
            <w:tcW w:w="1196" w:type="dxa"/>
            <w:hideMark/>
          </w:tcPr>
          <w:p w14:paraId="117ACA0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336</w:t>
            </w:r>
          </w:p>
        </w:tc>
      </w:tr>
      <w:tr w:rsidR="006879E7" w:rsidRPr="006879E7" w14:paraId="324C4FAB" w14:textId="77777777" w:rsidTr="00EC0DC3">
        <w:tc>
          <w:tcPr>
            <w:tcW w:w="2374" w:type="dxa"/>
          </w:tcPr>
          <w:p w14:paraId="7E67972C" w14:textId="77777777" w:rsidR="00D46700" w:rsidRPr="006879E7" w:rsidRDefault="00D46700">
            <w:pPr>
              <w:spacing w:after="200" w:line="276" w:lineRule="auto"/>
              <w:rPr>
                <w:rFonts w:ascii="Times New Roman" w:hAnsi="Times New Roman" w:cs="Times New Roman"/>
              </w:rPr>
            </w:pPr>
          </w:p>
        </w:tc>
        <w:tc>
          <w:tcPr>
            <w:tcW w:w="1418" w:type="dxa"/>
            <w:hideMark/>
          </w:tcPr>
          <w:p w14:paraId="671F7A01"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3D985E7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w:t>
            </w:r>
          </w:p>
        </w:tc>
        <w:tc>
          <w:tcPr>
            <w:tcW w:w="1418" w:type="dxa"/>
            <w:gridSpan w:val="2"/>
            <w:hideMark/>
          </w:tcPr>
          <w:p w14:paraId="196DD15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w:t>
            </w:r>
          </w:p>
        </w:tc>
        <w:tc>
          <w:tcPr>
            <w:tcW w:w="1417" w:type="dxa"/>
            <w:gridSpan w:val="2"/>
            <w:hideMark/>
          </w:tcPr>
          <w:p w14:paraId="250551C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13%</w:t>
            </w:r>
          </w:p>
        </w:tc>
        <w:tc>
          <w:tcPr>
            <w:tcW w:w="1196" w:type="dxa"/>
            <w:hideMark/>
          </w:tcPr>
          <w:p w14:paraId="581ED7D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32%</w:t>
            </w:r>
          </w:p>
        </w:tc>
      </w:tr>
      <w:tr w:rsidR="006879E7" w:rsidRPr="006879E7" w14:paraId="7BD4D2EF" w14:textId="77777777" w:rsidTr="00EC0DC3">
        <w:tc>
          <w:tcPr>
            <w:tcW w:w="2374" w:type="dxa"/>
          </w:tcPr>
          <w:p w14:paraId="34991BCD" w14:textId="77777777" w:rsidR="00D46700" w:rsidRPr="006879E7" w:rsidRDefault="00D46700">
            <w:pPr>
              <w:spacing w:after="200" w:line="276" w:lineRule="auto"/>
              <w:rPr>
                <w:rFonts w:ascii="Times New Roman" w:hAnsi="Times New Roman" w:cs="Times New Roman"/>
              </w:rPr>
            </w:pPr>
          </w:p>
        </w:tc>
        <w:tc>
          <w:tcPr>
            <w:tcW w:w="1418" w:type="dxa"/>
            <w:hideMark/>
          </w:tcPr>
          <w:p w14:paraId="70CC68A7"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6CD7BF0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w:t>
            </w:r>
          </w:p>
        </w:tc>
        <w:tc>
          <w:tcPr>
            <w:tcW w:w="1418" w:type="dxa"/>
            <w:gridSpan w:val="2"/>
            <w:hideMark/>
          </w:tcPr>
          <w:p w14:paraId="2BC98DF9" w14:textId="77777777" w:rsidR="00D46700" w:rsidRPr="006879E7" w:rsidRDefault="00D46700">
            <w:pPr>
              <w:tabs>
                <w:tab w:val="center" w:pos="601"/>
                <w:tab w:val="right" w:pos="1202"/>
              </w:tabs>
              <w:spacing w:after="200" w:line="276" w:lineRule="auto"/>
              <w:rPr>
                <w:rFonts w:ascii="Times New Roman" w:hAnsi="Times New Roman" w:cs="Times New Roman"/>
              </w:rPr>
            </w:pPr>
            <w:r w:rsidRPr="006879E7">
              <w:rPr>
                <w:rFonts w:ascii="Times New Roman" w:hAnsi="Times New Roman" w:cs="Times New Roman"/>
              </w:rPr>
              <w:tab/>
            </w:r>
            <w:r w:rsidRPr="006879E7">
              <w:rPr>
                <w:rFonts w:ascii="Times New Roman" w:hAnsi="Times New Roman" w:cs="Times New Roman"/>
              </w:rPr>
              <w:tab/>
              <w:t>30%</w:t>
            </w:r>
          </w:p>
        </w:tc>
        <w:tc>
          <w:tcPr>
            <w:tcW w:w="1417" w:type="dxa"/>
            <w:gridSpan w:val="2"/>
            <w:hideMark/>
          </w:tcPr>
          <w:p w14:paraId="6E58561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40%</w:t>
            </w:r>
          </w:p>
        </w:tc>
        <w:tc>
          <w:tcPr>
            <w:tcW w:w="1196" w:type="dxa"/>
            <w:hideMark/>
          </w:tcPr>
          <w:p w14:paraId="4DEC430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2195A6AA" w14:textId="77777777" w:rsidTr="00EC0DC3">
        <w:tc>
          <w:tcPr>
            <w:tcW w:w="2374" w:type="dxa"/>
          </w:tcPr>
          <w:p w14:paraId="2EAD2824" w14:textId="77777777" w:rsidR="00D46700" w:rsidRPr="006879E7" w:rsidRDefault="00D46700">
            <w:pPr>
              <w:spacing w:after="200" w:line="276" w:lineRule="auto"/>
              <w:rPr>
                <w:rFonts w:ascii="Times New Roman" w:hAnsi="Times New Roman" w:cs="Times New Roman"/>
              </w:rPr>
            </w:pPr>
          </w:p>
        </w:tc>
        <w:tc>
          <w:tcPr>
            <w:tcW w:w="1418" w:type="dxa"/>
            <w:hideMark/>
          </w:tcPr>
          <w:p w14:paraId="43E9B6BC"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781412F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*7</w:t>
            </w:r>
          </w:p>
        </w:tc>
        <w:tc>
          <w:tcPr>
            <w:tcW w:w="1418" w:type="dxa"/>
            <w:gridSpan w:val="2"/>
            <w:hideMark/>
          </w:tcPr>
          <w:p w14:paraId="3528E20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0</w:t>
            </w:r>
          </w:p>
        </w:tc>
        <w:tc>
          <w:tcPr>
            <w:tcW w:w="1417" w:type="dxa"/>
            <w:gridSpan w:val="2"/>
            <w:hideMark/>
          </w:tcPr>
          <w:p w14:paraId="7C730A7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w:t>
            </w:r>
          </w:p>
        </w:tc>
        <w:tc>
          <w:tcPr>
            <w:tcW w:w="1196" w:type="dxa"/>
            <w:hideMark/>
          </w:tcPr>
          <w:p w14:paraId="646569B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19091688" w14:textId="77777777" w:rsidTr="00EC0DC3">
        <w:tc>
          <w:tcPr>
            <w:tcW w:w="2374" w:type="dxa"/>
            <w:hideMark/>
          </w:tcPr>
          <w:p w14:paraId="0527940A"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Network Embeddedness/</w:t>
            </w:r>
          </w:p>
          <w:p w14:paraId="5A66F3A9"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Interdependent-individualism</w:t>
            </w:r>
          </w:p>
        </w:tc>
        <w:tc>
          <w:tcPr>
            <w:tcW w:w="1418" w:type="dxa"/>
            <w:hideMark/>
          </w:tcPr>
          <w:p w14:paraId="3A9E84CB"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6E5936E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92</w:t>
            </w:r>
          </w:p>
        </w:tc>
        <w:tc>
          <w:tcPr>
            <w:tcW w:w="1418" w:type="dxa"/>
            <w:gridSpan w:val="2"/>
            <w:hideMark/>
          </w:tcPr>
          <w:p w14:paraId="6F9B85D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105</w:t>
            </w:r>
          </w:p>
        </w:tc>
        <w:tc>
          <w:tcPr>
            <w:tcW w:w="1417" w:type="dxa"/>
            <w:gridSpan w:val="2"/>
            <w:hideMark/>
          </w:tcPr>
          <w:p w14:paraId="3C699DB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214</w:t>
            </w:r>
          </w:p>
        </w:tc>
        <w:tc>
          <w:tcPr>
            <w:tcW w:w="1196" w:type="dxa"/>
            <w:hideMark/>
          </w:tcPr>
          <w:p w14:paraId="3AD5040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411</w:t>
            </w:r>
          </w:p>
        </w:tc>
      </w:tr>
      <w:tr w:rsidR="006879E7" w:rsidRPr="006879E7" w14:paraId="1D44F75C" w14:textId="77777777" w:rsidTr="00EC0DC3">
        <w:tc>
          <w:tcPr>
            <w:tcW w:w="2374" w:type="dxa"/>
          </w:tcPr>
          <w:p w14:paraId="0CB20E8A" w14:textId="77777777" w:rsidR="00D46700" w:rsidRPr="006879E7" w:rsidRDefault="00D46700">
            <w:pPr>
              <w:spacing w:after="200" w:line="276" w:lineRule="auto"/>
              <w:rPr>
                <w:rFonts w:ascii="Times New Roman" w:hAnsi="Times New Roman" w:cs="Times New Roman"/>
              </w:rPr>
            </w:pPr>
          </w:p>
        </w:tc>
        <w:tc>
          <w:tcPr>
            <w:tcW w:w="1418" w:type="dxa"/>
            <w:hideMark/>
          </w:tcPr>
          <w:p w14:paraId="25E48147"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4A403CA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w:t>
            </w:r>
          </w:p>
        </w:tc>
        <w:tc>
          <w:tcPr>
            <w:tcW w:w="1418" w:type="dxa"/>
            <w:gridSpan w:val="2"/>
            <w:hideMark/>
          </w:tcPr>
          <w:p w14:paraId="1D63FE4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w:t>
            </w:r>
          </w:p>
        </w:tc>
        <w:tc>
          <w:tcPr>
            <w:tcW w:w="1417" w:type="dxa"/>
            <w:gridSpan w:val="2"/>
            <w:hideMark/>
          </w:tcPr>
          <w:p w14:paraId="201DDBC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20%</w:t>
            </w:r>
          </w:p>
        </w:tc>
        <w:tc>
          <w:tcPr>
            <w:tcW w:w="1196" w:type="dxa"/>
            <w:hideMark/>
          </w:tcPr>
          <w:p w14:paraId="34863FA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39%</w:t>
            </w:r>
          </w:p>
        </w:tc>
      </w:tr>
      <w:tr w:rsidR="006879E7" w:rsidRPr="006879E7" w14:paraId="78EC7B2B" w14:textId="77777777" w:rsidTr="00EC0DC3">
        <w:tc>
          <w:tcPr>
            <w:tcW w:w="2374" w:type="dxa"/>
          </w:tcPr>
          <w:p w14:paraId="79D24A67" w14:textId="77777777" w:rsidR="00D46700" w:rsidRPr="006879E7" w:rsidRDefault="00D46700">
            <w:pPr>
              <w:spacing w:after="200" w:line="276" w:lineRule="auto"/>
              <w:rPr>
                <w:rFonts w:ascii="Times New Roman" w:hAnsi="Times New Roman" w:cs="Times New Roman"/>
              </w:rPr>
            </w:pPr>
          </w:p>
        </w:tc>
        <w:tc>
          <w:tcPr>
            <w:tcW w:w="1418" w:type="dxa"/>
            <w:hideMark/>
          </w:tcPr>
          <w:p w14:paraId="137D4449"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47B1698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22%</w:t>
            </w:r>
          </w:p>
        </w:tc>
        <w:tc>
          <w:tcPr>
            <w:tcW w:w="1418" w:type="dxa"/>
            <w:gridSpan w:val="2"/>
            <w:hideMark/>
          </w:tcPr>
          <w:p w14:paraId="7C2A450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26%</w:t>
            </w:r>
          </w:p>
        </w:tc>
        <w:tc>
          <w:tcPr>
            <w:tcW w:w="1417" w:type="dxa"/>
            <w:gridSpan w:val="2"/>
            <w:hideMark/>
          </w:tcPr>
          <w:p w14:paraId="7CA7B18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52%</w:t>
            </w:r>
          </w:p>
        </w:tc>
        <w:tc>
          <w:tcPr>
            <w:tcW w:w="1196" w:type="dxa"/>
            <w:hideMark/>
          </w:tcPr>
          <w:p w14:paraId="48517B1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7E78DEDE" w14:textId="77777777" w:rsidTr="00EC0DC3">
        <w:tc>
          <w:tcPr>
            <w:tcW w:w="2374" w:type="dxa"/>
          </w:tcPr>
          <w:p w14:paraId="233E21F3" w14:textId="77777777" w:rsidR="00D46700" w:rsidRPr="006879E7" w:rsidRDefault="00D46700">
            <w:pPr>
              <w:spacing w:after="200" w:line="276" w:lineRule="auto"/>
              <w:rPr>
                <w:rFonts w:ascii="Times New Roman" w:hAnsi="Times New Roman" w:cs="Times New Roman"/>
              </w:rPr>
            </w:pPr>
          </w:p>
        </w:tc>
        <w:tc>
          <w:tcPr>
            <w:tcW w:w="1418" w:type="dxa"/>
            <w:hideMark/>
          </w:tcPr>
          <w:p w14:paraId="21A92E89"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726B0DA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0</w:t>
            </w:r>
          </w:p>
        </w:tc>
        <w:tc>
          <w:tcPr>
            <w:tcW w:w="1418" w:type="dxa"/>
            <w:gridSpan w:val="2"/>
            <w:hideMark/>
          </w:tcPr>
          <w:p w14:paraId="0FF73E8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7" w:type="dxa"/>
            <w:gridSpan w:val="2"/>
            <w:hideMark/>
          </w:tcPr>
          <w:p w14:paraId="1B273EF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196" w:type="dxa"/>
            <w:hideMark/>
          </w:tcPr>
          <w:p w14:paraId="4BA7C68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40808633" w14:textId="77777777" w:rsidTr="00EC0DC3">
        <w:tc>
          <w:tcPr>
            <w:tcW w:w="2374" w:type="dxa"/>
            <w:hideMark/>
          </w:tcPr>
          <w:p w14:paraId="7E0AEE12"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Self-reliant Embeddedness/</w:t>
            </w:r>
          </w:p>
          <w:p w14:paraId="045C197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Strategic Independence</w:t>
            </w:r>
          </w:p>
        </w:tc>
        <w:tc>
          <w:tcPr>
            <w:tcW w:w="1418" w:type="dxa"/>
            <w:hideMark/>
          </w:tcPr>
          <w:p w14:paraId="5C496D27"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07ED4E3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48</w:t>
            </w:r>
          </w:p>
        </w:tc>
        <w:tc>
          <w:tcPr>
            <w:tcW w:w="1418" w:type="dxa"/>
            <w:gridSpan w:val="2"/>
            <w:hideMark/>
          </w:tcPr>
          <w:p w14:paraId="35DEF7D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96</w:t>
            </w:r>
          </w:p>
        </w:tc>
        <w:tc>
          <w:tcPr>
            <w:tcW w:w="1417" w:type="dxa"/>
            <w:gridSpan w:val="2"/>
            <w:hideMark/>
          </w:tcPr>
          <w:p w14:paraId="45D6B4B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157</w:t>
            </w:r>
          </w:p>
        </w:tc>
        <w:tc>
          <w:tcPr>
            <w:tcW w:w="1196" w:type="dxa"/>
            <w:hideMark/>
          </w:tcPr>
          <w:p w14:paraId="58E0BB5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301</w:t>
            </w:r>
          </w:p>
        </w:tc>
      </w:tr>
      <w:tr w:rsidR="006879E7" w:rsidRPr="006879E7" w14:paraId="7C8F697B" w14:textId="77777777" w:rsidTr="00EC0DC3">
        <w:tc>
          <w:tcPr>
            <w:tcW w:w="2374" w:type="dxa"/>
          </w:tcPr>
          <w:p w14:paraId="1DA91AD6" w14:textId="77777777" w:rsidR="00D46700" w:rsidRPr="006879E7" w:rsidRDefault="00D46700">
            <w:pPr>
              <w:spacing w:after="200" w:line="276" w:lineRule="auto"/>
              <w:rPr>
                <w:rFonts w:ascii="Times New Roman" w:hAnsi="Times New Roman" w:cs="Times New Roman"/>
              </w:rPr>
            </w:pPr>
          </w:p>
        </w:tc>
        <w:tc>
          <w:tcPr>
            <w:tcW w:w="1418" w:type="dxa"/>
            <w:hideMark/>
          </w:tcPr>
          <w:p w14:paraId="7B774214"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292EFE4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w:t>
            </w:r>
          </w:p>
        </w:tc>
        <w:tc>
          <w:tcPr>
            <w:tcW w:w="1418" w:type="dxa"/>
            <w:gridSpan w:val="2"/>
            <w:hideMark/>
          </w:tcPr>
          <w:p w14:paraId="0ADD3A1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9%</w:t>
            </w:r>
          </w:p>
        </w:tc>
        <w:tc>
          <w:tcPr>
            <w:tcW w:w="1417" w:type="dxa"/>
            <w:gridSpan w:val="2"/>
            <w:hideMark/>
          </w:tcPr>
          <w:p w14:paraId="64095CF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15%</w:t>
            </w:r>
          </w:p>
        </w:tc>
        <w:tc>
          <w:tcPr>
            <w:tcW w:w="1196" w:type="dxa"/>
            <w:hideMark/>
          </w:tcPr>
          <w:p w14:paraId="564051D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29%</w:t>
            </w:r>
          </w:p>
        </w:tc>
      </w:tr>
      <w:tr w:rsidR="006879E7" w:rsidRPr="006879E7" w14:paraId="5AE5A3CD" w14:textId="77777777" w:rsidTr="00EC0DC3">
        <w:tc>
          <w:tcPr>
            <w:tcW w:w="2374" w:type="dxa"/>
          </w:tcPr>
          <w:p w14:paraId="24CE9A7B" w14:textId="77777777" w:rsidR="00D46700" w:rsidRPr="006879E7" w:rsidRDefault="00D46700">
            <w:pPr>
              <w:spacing w:after="200" w:line="276" w:lineRule="auto"/>
              <w:rPr>
                <w:rFonts w:ascii="Times New Roman" w:hAnsi="Times New Roman" w:cs="Times New Roman"/>
              </w:rPr>
            </w:pPr>
          </w:p>
        </w:tc>
        <w:tc>
          <w:tcPr>
            <w:tcW w:w="1418" w:type="dxa"/>
            <w:hideMark/>
          </w:tcPr>
          <w:p w14:paraId="250931D5"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6CC9875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16%</w:t>
            </w:r>
          </w:p>
        </w:tc>
        <w:tc>
          <w:tcPr>
            <w:tcW w:w="1418" w:type="dxa"/>
            <w:gridSpan w:val="2"/>
            <w:hideMark/>
          </w:tcPr>
          <w:p w14:paraId="0A5A72C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32%</w:t>
            </w:r>
          </w:p>
        </w:tc>
        <w:tc>
          <w:tcPr>
            <w:tcW w:w="1417" w:type="dxa"/>
            <w:gridSpan w:val="2"/>
            <w:hideMark/>
          </w:tcPr>
          <w:p w14:paraId="4AF1B8C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52%</w:t>
            </w:r>
          </w:p>
        </w:tc>
        <w:tc>
          <w:tcPr>
            <w:tcW w:w="1196" w:type="dxa"/>
            <w:hideMark/>
          </w:tcPr>
          <w:p w14:paraId="364A492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1AA01AEB" w14:textId="77777777" w:rsidTr="00EC0DC3">
        <w:tc>
          <w:tcPr>
            <w:tcW w:w="2374" w:type="dxa"/>
          </w:tcPr>
          <w:p w14:paraId="36C9DD9E" w14:textId="77777777" w:rsidR="00D46700" w:rsidRPr="006879E7" w:rsidRDefault="00D46700">
            <w:pPr>
              <w:spacing w:after="200" w:line="276" w:lineRule="auto"/>
              <w:rPr>
                <w:rFonts w:ascii="Times New Roman" w:hAnsi="Times New Roman" w:cs="Times New Roman"/>
              </w:rPr>
            </w:pPr>
          </w:p>
        </w:tc>
        <w:tc>
          <w:tcPr>
            <w:tcW w:w="1418" w:type="dxa"/>
            <w:hideMark/>
          </w:tcPr>
          <w:p w14:paraId="7947D0AF"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531DC50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*6</w:t>
            </w:r>
          </w:p>
        </w:tc>
        <w:tc>
          <w:tcPr>
            <w:tcW w:w="1418" w:type="dxa"/>
            <w:gridSpan w:val="2"/>
            <w:hideMark/>
          </w:tcPr>
          <w:p w14:paraId="381D911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7" w:type="dxa"/>
            <w:gridSpan w:val="2"/>
            <w:hideMark/>
          </w:tcPr>
          <w:p w14:paraId="6154D60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196" w:type="dxa"/>
            <w:hideMark/>
          </w:tcPr>
          <w:p w14:paraId="0EA2E7B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17FD8F47" w14:textId="77777777" w:rsidTr="00EC0DC3">
        <w:tc>
          <w:tcPr>
            <w:tcW w:w="2374" w:type="dxa"/>
            <w:hideMark/>
          </w:tcPr>
          <w:p w14:paraId="0B356F2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xml:space="preserve">Total </w:t>
            </w:r>
          </w:p>
        </w:tc>
        <w:tc>
          <w:tcPr>
            <w:tcW w:w="1418" w:type="dxa"/>
            <w:hideMark/>
          </w:tcPr>
          <w:p w14:paraId="1BF522F3"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264A959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241</w:t>
            </w:r>
          </w:p>
        </w:tc>
        <w:tc>
          <w:tcPr>
            <w:tcW w:w="1418" w:type="dxa"/>
            <w:gridSpan w:val="2"/>
            <w:hideMark/>
          </w:tcPr>
          <w:p w14:paraId="1659055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301</w:t>
            </w:r>
          </w:p>
        </w:tc>
        <w:tc>
          <w:tcPr>
            <w:tcW w:w="1417" w:type="dxa"/>
            <w:gridSpan w:val="2"/>
            <w:hideMark/>
          </w:tcPr>
          <w:p w14:paraId="702DB0E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506</w:t>
            </w:r>
          </w:p>
        </w:tc>
        <w:tc>
          <w:tcPr>
            <w:tcW w:w="1196" w:type="dxa"/>
            <w:hideMark/>
          </w:tcPr>
          <w:p w14:paraId="23E80B1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1048</w:t>
            </w:r>
          </w:p>
        </w:tc>
      </w:tr>
      <w:tr w:rsidR="006879E7" w:rsidRPr="006879E7" w14:paraId="0F0F82BD" w14:textId="77777777" w:rsidTr="00EC0DC3">
        <w:tc>
          <w:tcPr>
            <w:tcW w:w="2374" w:type="dxa"/>
          </w:tcPr>
          <w:p w14:paraId="756E532F" w14:textId="77777777" w:rsidR="00D46700" w:rsidRPr="006879E7" w:rsidRDefault="00D46700">
            <w:pPr>
              <w:spacing w:after="200" w:line="276" w:lineRule="auto"/>
              <w:rPr>
                <w:rFonts w:ascii="Times New Roman" w:hAnsi="Times New Roman" w:cs="Times New Roman"/>
              </w:rPr>
            </w:pPr>
          </w:p>
        </w:tc>
        <w:tc>
          <w:tcPr>
            <w:tcW w:w="1418" w:type="dxa"/>
            <w:hideMark/>
          </w:tcPr>
          <w:p w14:paraId="247A1B5A"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7B78071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23%</w:t>
            </w:r>
          </w:p>
        </w:tc>
        <w:tc>
          <w:tcPr>
            <w:tcW w:w="1418" w:type="dxa"/>
            <w:gridSpan w:val="2"/>
            <w:hideMark/>
          </w:tcPr>
          <w:p w14:paraId="46B5BEF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29%</w:t>
            </w:r>
          </w:p>
        </w:tc>
        <w:tc>
          <w:tcPr>
            <w:tcW w:w="1417" w:type="dxa"/>
            <w:gridSpan w:val="2"/>
            <w:hideMark/>
          </w:tcPr>
          <w:p w14:paraId="456B3AD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48%</w:t>
            </w:r>
          </w:p>
        </w:tc>
        <w:tc>
          <w:tcPr>
            <w:tcW w:w="1196" w:type="dxa"/>
            <w:hideMark/>
          </w:tcPr>
          <w:p w14:paraId="3DBCCCF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28266458" w14:textId="77777777" w:rsidTr="00EC0DC3">
        <w:tc>
          <w:tcPr>
            <w:tcW w:w="2374" w:type="dxa"/>
          </w:tcPr>
          <w:p w14:paraId="611734D2" w14:textId="77777777" w:rsidR="00D46700" w:rsidRPr="006879E7" w:rsidRDefault="00D46700">
            <w:pPr>
              <w:spacing w:after="200" w:line="276" w:lineRule="auto"/>
              <w:rPr>
                <w:rFonts w:ascii="Times New Roman" w:hAnsi="Times New Roman" w:cs="Times New Roman"/>
              </w:rPr>
            </w:pPr>
          </w:p>
        </w:tc>
        <w:tc>
          <w:tcPr>
            <w:tcW w:w="1418" w:type="dxa"/>
            <w:hideMark/>
          </w:tcPr>
          <w:p w14:paraId="525243EA"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390449D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23%</w:t>
            </w:r>
          </w:p>
        </w:tc>
        <w:tc>
          <w:tcPr>
            <w:tcW w:w="1418" w:type="dxa"/>
            <w:gridSpan w:val="2"/>
            <w:hideMark/>
          </w:tcPr>
          <w:p w14:paraId="749285A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29%</w:t>
            </w:r>
          </w:p>
        </w:tc>
        <w:tc>
          <w:tcPr>
            <w:tcW w:w="1417" w:type="dxa"/>
            <w:gridSpan w:val="2"/>
            <w:hideMark/>
          </w:tcPr>
          <w:p w14:paraId="341EB78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48%</w:t>
            </w:r>
          </w:p>
        </w:tc>
        <w:tc>
          <w:tcPr>
            <w:tcW w:w="1196" w:type="dxa"/>
            <w:hideMark/>
          </w:tcPr>
          <w:p w14:paraId="1974928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595B9FA9" w14:textId="77777777" w:rsidTr="00EC0DC3">
        <w:tc>
          <w:tcPr>
            <w:tcW w:w="2374" w:type="dxa"/>
          </w:tcPr>
          <w:p w14:paraId="63E43DE3" w14:textId="77777777" w:rsidR="00D46700" w:rsidRPr="006879E7" w:rsidRDefault="00D46700">
            <w:pPr>
              <w:spacing w:after="200" w:line="276" w:lineRule="auto"/>
              <w:rPr>
                <w:rFonts w:ascii="Times New Roman" w:hAnsi="Times New Roman" w:cs="Times New Roman"/>
              </w:rPr>
            </w:pPr>
          </w:p>
        </w:tc>
        <w:tc>
          <w:tcPr>
            <w:tcW w:w="1418" w:type="dxa"/>
          </w:tcPr>
          <w:p w14:paraId="462716F7" w14:textId="77777777" w:rsidR="00D46700" w:rsidRPr="006879E7" w:rsidRDefault="00D46700">
            <w:pPr>
              <w:spacing w:after="200" w:line="276" w:lineRule="auto"/>
              <w:rPr>
                <w:rFonts w:ascii="Times New Roman" w:hAnsi="Times New Roman" w:cs="Times New Roman"/>
              </w:rPr>
            </w:pPr>
          </w:p>
        </w:tc>
        <w:tc>
          <w:tcPr>
            <w:tcW w:w="1417" w:type="dxa"/>
          </w:tcPr>
          <w:p w14:paraId="64A8D1FA" w14:textId="77777777" w:rsidR="00D46700" w:rsidRPr="006879E7" w:rsidRDefault="00D46700">
            <w:pPr>
              <w:spacing w:after="200" w:line="276" w:lineRule="auto"/>
              <w:jc w:val="right"/>
              <w:rPr>
                <w:rFonts w:ascii="Times New Roman" w:hAnsi="Times New Roman" w:cs="Times New Roman"/>
              </w:rPr>
            </w:pPr>
          </w:p>
        </w:tc>
        <w:tc>
          <w:tcPr>
            <w:tcW w:w="1418" w:type="dxa"/>
            <w:gridSpan w:val="2"/>
          </w:tcPr>
          <w:p w14:paraId="3B8C5244" w14:textId="77777777" w:rsidR="00D46700" w:rsidRPr="006879E7" w:rsidRDefault="00D46700">
            <w:pPr>
              <w:spacing w:after="200" w:line="276" w:lineRule="auto"/>
              <w:jc w:val="right"/>
              <w:rPr>
                <w:rFonts w:ascii="Times New Roman" w:hAnsi="Times New Roman" w:cs="Times New Roman"/>
              </w:rPr>
            </w:pPr>
          </w:p>
        </w:tc>
        <w:tc>
          <w:tcPr>
            <w:tcW w:w="1417" w:type="dxa"/>
            <w:gridSpan w:val="2"/>
          </w:tcPr>
          <w:p w14:paraId="113CCA81" w14:textId="77777777" w:rsidR="00D46700" w:rsidRPr="006879E7" w:rsidRDefault="00D46700">
            <w:pPr>
              <w:spacing w:after="200" w:line="276" w:lineRule="auto"/>
              <w:jc w:val="right"/>
              <w:rPr>
                <w:rFonts w:ascii="Times New Roman" w:hAnsi="Times New Roman" w:cs="Times New Roman"/>
              </w:rPr>
            </w:pPr>
          </w:p>
        </w:tc>
        <w:tc>
          <w:tcPr>
            <w:tcW w:w="1196" w:type="dxa"/>
          </w:tcPr>
          <w:p w14:paraId="64317B7F" w14:textId="77777777" w:rsidR="00D46700" w:rsidRPr="006879E7" w:rsidRDefault="00D46700">
            <w:pPr>
              <w:spacing w:after="200" w:line="276" w:lineRule="auto"/>
              <w:rPr>
                <w:rFonts w:ascii="Times New Roman" w:hAnsi="Times New Roman" w:cs="Times New Roman"/>
              </w:rPr>
            </w:pPr>
          </w:p>
        </w:tc>
      </w:tr>
      <w:tr w:rsidR="006879E7" w:rsidRPr="006879E7" w14:paraId="133105BC" w14:textId="77777777" w:rsidTr="00EC0DC3">
        <w:tc>
          <w:tcPr>
            <w:tcW w:w="9240" w:type="dxa"/>
            <w:gridSpan w:val="8"/>
            <w:tcBorders>
              <w:top w:val="nil"/>
              <w:left w:val="nil"/>
              <w:bottom w:val="single" w:sz="4" w:space="0" w:color="auto"/>
              <w:right w:val="nil"/>
            </w:tcBorders>
            <w:hideMark/>
          </w:tcPr>
          <w:p w14:paraId="2B08FF25"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sz w:val="18"/>
              </w:rPr>
              <w:t>Pearson Chi-</w:t>
            </w:r>
            <w:proofErr w:type="spellStart"/>
            <w:r w:rsidRPr="006879E7">
              <w:rPr>
                <w:rFonts w:ascii="Times New Roman" w:hAnsi="Times New Roman" w:cs="Times New Roman"/>
                <w:sz w:val="18"/>
              </w:rPr>
              <w:t>squre</w:t>
            </w:r>
            <w:proofErr w:type="spellEnd"/>
            <w:r w:rsidRPr="006879E7">
              <w:rPr>
                <w:rFonts w:ascii="Times New Roman" w:hAnsi="Times New Roman" w:cs="Times New Roman"/>
                <w:sz w:val="18"/>
              </w:rPr>
              <w:t xml:space="preserve"> = 23.211, DF = 4, P – Value = 0.000; Likelihood Ratio Chi-square = 23.595, DF = 4, P-Value = 0.000</w:t>
            </w:r>
          </w:p>
        </w:tc>
      </w:tr>
      <w:tr w:rsidR="00D46700" w:rsidRPr="006879E7" w14:paraId="0ACF2520" w14:textId="77777777" w:rsidTr="00EC0DC3">
        <w:tc>
          <w:tcPr>
            <w:tcW w:w="9240" w:type="dxa"/>
            <w:gridSpan w:val="8"/>
            <w:hideMark/>
          </w:tcPr>
          <w:p w14:paraId="5AB5C839" w14:textId="77777777" w:rsidR="00D46700" w:rsidRPr="006879E7" w:rsidRDefault="00D46700">
            <w:pPr>
              <w:autoSpaceDE w:val="0"/>
              <w:autoSpaceDN w:val="0"/>
              <w:adjustRightInd w:val="0"/>
              <w:spacing w:after="200" w:line="360" w:lineRule="auto"/>
              <w:rPr>
                <w:rFonts w:ascii="Times New Roman" w:hAnsi="Times New Roman" w:cs="Times New Roman"/>
                <w:bCs/>
                <w:szCs w:val="24"/>
              </w:rPr>
            </w:pPr>
            <w:r w:rsidRPr="006879E7">
              <w:rPr>
                <w:rFonts w:ascii="Times New Roman" w:hAnsi="Times New Roman" w:cs="Times New Roman"/>
                <w:bCs/>
                <w:sz w:val="18"/>
                <w:szCs w:val="24"/>
              </w:rPr>
              <w:t>(NB: * represents the most significant cells of contribution to Chi-square; All numbers are rounded to the nearest 1)</w:t>
            </w:r>
          </w:p>
        </w:tc>
      </w:tr>
    </w:tbl>
    <w:p w14:paraId="47CFFE1D" w14:textId="77777777" w:rsidR="00EC0DC3" w:rsidRDefault="00EC0DC3" w:rsidP="00D46700">
      <w:pPr>
        <w:rPr>
          <w:rFonts w:ascii="Times New Roman" w:hAnsi="Times New Roman" w:cs="Times New Roman"/>
        </w:rPr>
      </w:pPr>
    </w:p>
    <w:p w14:paraId="11546EF0" w14:textId="77777777" w:rsidR="00EC0DC3" w:rsidRDefault="00EC0DC3">
      <w:pPr>
        <w:rPr>
          <w:rFonts w:ascii="Times New Roman" w:hAnsi="Times New Roman" w:cs="Times New Roman"/>
        </w:rPr>
      </w:pPr>
      <w:r>
        <w:rPr>
          <w:rFonts w:ascii="Times New Roman" w:hAnsi="Times New Roman" w:cs="Times New Roman"/>
        </w:rPr>
        <w:br w:type="page"/>
      </w:r>
    </w:p>
    <w:p w14:paraId="6F309CD7" w14:textId="77777777" w:rsidR="00D46700" w:rsidRPr="006879E7" w:rsidRDefault="00D46700" w:rsidP="00D46700">
      <w:pPr>
        <w:spacing w:after="0" w:line="240" w:lineRule="auto"/>
        <w:rPr>
          <w:rFonts w:ascii="Times New Roman" w:hAnsi="Times New Roman" w:cs="Times New Roman"/>
        </w:rPr>
      </w:pPr>
    </w:p>
    <w:tbl>
      <w:tblPr>
        <w:tblStyle w:val="TableGrid2"/>
        <w:tblW w:w="92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1418"/>
        <w:gridCol w:w="1417"/>
        <w:gridCol w:w="513"/>
        <w:gridCol w:w="905"/>
        <w:gridCol w:w="318"/>
        <w:gridCol w:w="1099"/>
        <w:gridCol w:w="1196"/>
      </w:tblGrid>
      <w:tr w:rsidR="006879E7" w:rsidRPr="006879E7" w14:paraId="426F1C00" w14:textId="77777777" w:rsidTr="00D46700">
        <w:tc>
          <w:tcPr>
            <w:tcW w:w="9242" w:type="dxa"/>
            <w:gridSpan w:val="8"/>
            <w:tcBorders>
              <w:top w:val="nil"/>
              <w:left w:val="nil"/>
              <w:bottom w:val="single" w:sz="4" w:space="0" w:color="auto"/>
              <w:right w:val="nil"/>
            </w:tcBorders>
            <w:hideMark/>
          </w:tcPr>
          <w:p w14:paraId="36FDD207" w14:textId="77777777" w:rsidR="00D46700" w:rsidRPr="006879E7" w:rsidRDefault="00D46700">
            <w:pPr>
              <w:pStyle w:val="Caption"/>
              <w:keepNext/>
              <w:rPr>
                <w:rFonts w:ascii="Times New Roman" w:hAnsi="Times New Roman" w:cs="Times New Roman"/>
                <w:b w:val="0"/>
                <w:color w:val="auto"/>
                <w:sz w:val="20"/>
                <w:szCs w:val="20"/>
              </w:rPr>
            </w:pPr>
            <w:r w:rsidRPr="006879E7">
              <w:rPr>
                <w:rFonts w:ascii="Times New Roman" w:hAnsi="Times New Roman" w:cs="Times New Roman"/>
                <w:b w:val="0"/>
                <w:color w:val="auto"/>
                <w:sz w:val="20"/>
                <w:szCs w:val="20"/>
              </w:rPr>
              <w:t>Table 5. North America: Level of Embeddedness by Type of Strategy</w:t>
            </w:r>
          </w:p>
        </w:tc>
      </w:tr>
      <w:tr w:rsidR="006879E7" w:rsidRPr="006879E7" w14:paraId="2D9EF220" w14:textId="77777777" w:rsidTr="00D46700">
        <w:tc>
          <w:tcPr>
            <w:tcW w:w="2376" w:type="dxa"/>
            <w:tcBorders>
              <w:top w:val="single" w:sz="4" w:space="0" w:color="auto"/>
              <w:left w:val="nil"/>
              <w:bottom w:val="nil"/>
              <w:right w:val="nil"/>
            </w:tcBorders>
          </w:tcPr>
          <w:p w14:paraId="3B921473"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6E27618E" w14:textId="77777777" w:rsidR="00D46700" w:rsidRPr="006879E7" w:rsidRDefault="00D46700">
            <w:pPr>
              <w:spacing w:after="200" w:line="276" w:lineRule="auto"/>
              <w:rPr>
                <w:rFonts w:ascii="Times New Roman" w:hAnsi="Times New Roman" w:cs="Times New Roman"/>
              </w:rPr>
            </w:pPr>
          </w:p>
        </w:tc>
        <w:tc>
          <w:tcPr>
            <w:tcW w:w="1930" w:type="dxa"/>
            <w:gridSpan w:val="2"/>
            <w:tcBorders>
              <w:top w:val="single" w:sz="4" w:space="0" w:color="auto"/>
              <w:left w:val="nil"/>
              <w:bottom w:val="nil"/>
              <w:right w:val="nil"/>
            </w:tcBorders>
          </w:tcPr>
          <w:p w14:paraId="77D6865C" w14:textId="77777777" w:rsidR="00D46700" w:rsidRPr="006879E7" w:rsidRDefault="00D46700">
            <w:pPr>
              <w:spacing w:after="200" w:line="276" w:lineRule="auto"/>
              <w:rPr>
                <w:rFonts w:ascii="Times New Roman" w:hAnsi="Times New Roman" w:cs="Times New Roman"/>
              </w:rPr>
            </w:pPr>
          </w:p>
        </w:tc>
        <w:tc>
          <w:tcPr>
            <w:tcW w:w="1223" w:type="dxa"/>
            <w:gridSpan w:val="2"/>
            <w:tcBorders>
              <w:top w:val="single" w:sz="4" w:space="0" w:color="auto"/>
              <w:left w:val="nil"/>
              <w:bottom w:val="nil"/>
              <w:right w:val="nil"/>
            </w:tcBorders>
          </w:tcPr>
          <w:p w14:paraId="7BED6856" w14:textId="77777777" w:rsidR="00D46700" w:rsidRPr="006879E7" w:rsidRDefault="00D46700">
            <w:pPr>
              <w:spacing w:after="200" w:line="276" w:lineRule="auto"/>
              <w:rPr>
                <w:rFonts w:ascii="Times New Roman" w:hAnsi="Times New Roman" w:cs="Times New Roman"/>
              </w:rPr>
            </w:pPr>
          </w:p>
        </w:tc>
        <w:tc>
          <w:tcPr>
            <w:tcW w:w="1099" w:type="dxa"/>
            <w:tcBorders>
              <w:top w:val="single" w:sz="4" w:space="0" w:color="auto"/>
              <w:left w:val="nil"/>
              <w:bottom w:val="nil"/>
              <w:right w:val="nil"/>
            </w:tcBorders>
          </w:tcPr>
          <w:p w14:paraId="5DC8A141" w14:textId="77777777" w:rsidR="00D46700" w:rsidRPr="006879E7" w:rsidRDefault="00D46700">
            <w:pPr>
              <w:spacing w:after="200" w:line="276" w:lineRule="auto"/>
              <w:rPr>
                <w:rFonts w:ascii="Times New Roman" w:hAnsi="Times New Roman" w:cs="Times New Roman"/>
              </w:rPr>
            </w:pPr>
          </w:p>
        </w:tc>
        <w:tc>
          <w:tcPr>
            <w:tcW w:w="1196" w:type="dxa"/>
            <w:tcBorders>
              <w:top w:val="single" w:sz="4" w:space="0" w:color="auto"/>
              <w:left w:val="nil"/>
              <w:bottom w:val="nil"/>
              <w:right w:val="nil"/>
            </w:tcBorders>
          </w:tcPr>
          <w:p w14:paraId="74DF17BF" w14:textId="77777777" w:rsidR="00D46700" w:rsidRPr="006879E7" w:rsidRDefault="00D46700">
            <w:pPr>
              <w:spacing w:after="200" w:line="276" w:lineRule="auto"/>
              <w:rPr>
                <w:rFonts w:ascii="Times New Roman" w:hAnsi="Times New Roman" w:cs="Times New Roman"/>
              </w:rPr>
            </w:pPr>
          </w:p>
        </w:tc>
      </w:tr>
      <w:tr w:rsidR="006879E7" w:rsidRPr="006879E7" w14:paraId="1B50FD1C" w14:textId="77777777" w:rsidTr="00D46700">
        <w:tc>
          <w:tcPr>
            <w:tcW w:w="2376" w:type="dxa"/>
            <w:hideMark/>
          </w:tcPr>
          <w:p w14:paraId="45BB734A"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Subsidiary Embeddedness</w:t>
            </w:r>
          </w:p>
        </w:tc>
        <w:tc>
          <w:tcPr>
            <w:tcW w:w="1418" w:type="dxa"/>
          </w:tcPr>
          <w:p w14:paraId="4342CA87" w14:textId="77777777" w:rsidR="00D46700" w:rsidRPr="006879E7" w:rsidRDefault="00D46700">
            <w:pPr>
              <w:spacing w:after="200" w:line="276" w:lineRule="auto"/>
              <w:rPr>
                <w:rFonts w:ascii="Times New Roman" w:hAnsi="Times New Roman" w:cs="Times New Roman"/>
              </w:rPr>
            </w:pPr>
          </w:p>
        </w:tc>
        <w:tc>
          <w:tcPr>
            <w:tcW w:w="4252" w:type="dxa"/>
            <w:gridSpan w:val="5"/>
            <w:hideMark/>
          </w:tcPr>
          <w:p w14:paraId="7460856A" w14:textId="77777777" w:rsidR="00D46700" w:rsidRPr="006879E7" w:rsidRDefault="00D46700">
            <w:pPr>
              <w:spacing w:after="200" w:line="276" w:lineRule="auto"/>
              <w:jc w:val="center"/>
              <w:rPr>
                <w:rFonts w:ascii="Times New Roman" w:hAnsi="Times New Roman" w:cs="Times New Roman"/>
              </w:rPr>
            </w:pPr>
            <w:r w:rsidRPr="006879E7">
              <w:rPr>
                <w:rFonts w:ascii="Times New Roman" w:hAnsi="Times New Roman" w:cs="Times New Roman"/>
              </w:rPr>
              <w:t>Subsidiary Strategy</w:t>
            </w:r>
          </w:p>
        </w:tc>
        <w:tc>
          <w:tcPr>
            <w:tcW w:w="1196" w:type="dxa"/>
          </w:tcPr>
          <w:p w14:paraId="35EB34AF" w14:textId="77777777" w:rsidR="00D46700" w:rsidRPr="006879E7" w:rsidRDefault="00D46700">
            <w:pPr>
              <w:spacing w:after="200" w:line="276" w:lineRule="auto"/>
              <w:rPr>
                <w:rFonts w:ascii="Times New Roman" w:hAnsi="Times New Roman" w:cs="Times New Roman"/>
              </w:rPr>
            </w:pPr>
          </w:p>
        </w:tc>
      </w:tr>
      <w:tr w:rsidR="006879E7" w:rsidRPr="006879E7" w14:paraId="79DBEF25" w14:textId="77777777" w:rsidTr="00D46700">
        <w:tc>
          <w:tcPr>
            <w:tcW w:w="2376" w:type="dxa"/>
            <w:tcBorders>
              <w:top w:val="single" w:sz="4" w:space="0" w:color="auto"/>
              <w:left w:val="nil"/>
              <w:bottom w:val="nil"/>
              <w:right w:val="nil"/>
            </w:tcBorders>
          </w:tcPr>
          <w:p w14:paraId="0D0AE55B" w14:textId="77777777" w:rsidR="00D46700" w:rsidRPr="006879E7" w:rsidRDefault="00D46700">
            <w:pPr>
              <w:spacing w:after="200" w:line="276" w:lineRule="auto"/>
              <w:rPr>
                <w:rFonts w:ascii="Times New Roman" w:hAnsi="Times New Roman" w:cs="Times New Roman"/>
              </w:rPr>
            </w:pPr>
          </w:p>
        </w:tc>
        <w:tc>
          <w:tcPr>
            <w:tcW w:w="1418" w:type="dxa"/>
            <w:tcBorders>
              <w:top w:val="single" w:sz="4" w:space="0" w:color="auto"/>
              <w:left w:val="nil"/>
              <w:bottom w:val="nil"/>
              <w:right w:val="nil"/>
            </w:tcBorders>
          </w:tcPr>
          <w:p w14:paraId="760D80CA" w14:textId="77777777" w:rsidR="00D46700" w:rsidRPr="006879E7" w:rsidRDefault="00D46700">
            <w:pPr>
              <w:spacing w:after="200" w:line="276" w:lineRule="auto"/>
              <w:rPr>
                <w:rFonts w:ascii="Times New Roman" w:hAnsi="Times New Roman" w:cs="Times New Roman"/>
              </w:rPr>
            </w:pPr>
          </w:p>
        </w:tc>
        <w:tc>
          <w:tcPr>
            <w:tcW w:w="1417" w:type="dxa"/>
            <w:tcBorders>
              <w:top w:val="single" w:sz="4" w:space="0" w:color="auto"/>
              <w:left w:val="nil"/>
              <w:bottom w:val="nil"/>
              <w:right w:val="nil"/>
            </w:tcBorders>
            <w:hideMark/>
          </w:tcPr>
          <w:p w14:paraId="7F12B01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Horizontal Integration</w:t>
            </w:r>
          </w:p>
        </w:tc>
        <w:tc>
          <w:tcPr>
            <w:tcW w:w="1418" w:type="dxa"/>
            <w:gridSpan w:val="2"/>
            <w:tcBorders>
              <w:top w:val="single" w:sz="4" w:space="0" w:color="auto"/>
              <w:left w:val="nil"/>
              <w:bottom w:val="nil"/>
              <w:right w:val="nil"/>
            </w:tcBorders>
            <w:hideMark/>
          </w:tcPr>
          <w:p w14:paraId="0AF9E24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Lateral Integration</w:t>
            </w:r>
          </w:p>
        </w:tc>
        <w:tc>
          <w:tcPr>
            <w:tcW w:w="1417" w:type="dxa"/>
            <w:gridSpan w:val="2"/>
            <w:tcBorders>
              <w:top w:val="single" w:sz="4" w:space="0" w:color="auto"/>
              <w:left w:val="nil"/>
              <w:bottom w:val="nil"/>
              <w:right w:val="nil"/>
            </w:tcBorders>
            <w:hideMark/>
          </w:tcPr>
          <w:p w14:paraId="2F6AB71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Diversification</w:t>
            </w:r>
          </w:p>
        </w:tc>
        <w:tc>
          <w:tcPr>
            <w:tcW w:w="1196" w:type="dxa"/>
            <w:tcBorders>
              <w:top w:val="single" w:sz="4" w:space="0" w:color="auto"/>
              <w:left w:val="nil"/>
              <w:bottom w:val="nil"/>
              <w:right w:val="nil"/>
            </w:tcBorders>
            <w:hideMark/>
          </w:tcPr>
          <w:p w14:paraId="2BFF3D3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Total</w:t>
            </w:r>
          </w:p>
        </w:tc>
      </w:tr>
      <w:tr w:rsidR="006879E7" w:rsidRPr="006879E7" w14:paraId="23B84903" w14:textId="77777777" w:rsidTr="00D46700">
        <w:tc>
          <w:tcPr>
            <w:tcW w:w="2376" w:type="dxa"/>
            <w:hideMark/>
          </w:tcPr>
          <w:p w14:paraId="057256EE"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Corporate Embeddedness/</w:t>
            </w:r>
          </w:p>
          <w:p w14:paraId="0E7D9EF0"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Headquarter Dependency</w:t>
            </w:r>
          </w:p>
        </w:tc>
        <w:tc>
          <w:tcPr>
            <w:tcW w:w="1418" w:type="dxa"/>
            <w:hideMark/>
          </w:tcPr>
          <w:p w14:paraId="044712B1"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35A4B7F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111</w:t>
            </w:r>
          </w:p>
        </w:tc>
        <w:tc>
          <w:tcPr>
            <w:tcW w:w="1418" w:type="dxa"/>
            <w:gridSpan w:val="2"/>
            <w:hideMark/>
          </w:tcPr>
          <w:p w14:paraId="0B314F6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67</w:t>
            </w:r>
          </w:p>
        </w:tc>
        <w:tc>
          <w:tcPr>
            <w:tcW w:w="1417" w:type="dxa"/>
            <w:gridSpan w:val="2"/>
            <w:hideMark/>
          </w:tcPr>
          <w:p w14:paraId="7DBFD46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59</w:t>
            </w:r>
          </w:p>
        </w:tc>
        <w:tc>
          <w:tcPr>
            <w:tcW w:w="1196" w:type="dxa"/>
            <w:hideMark/>
          </w:tcPr>
          <w:p w14:paraId="4344067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237</w:t>
            </w:r>
          </w:p>
        </w:tc>
      </w:tr>
      <w:tr w:rsidR="006879E7" w:rsidRPr="006879E7" w14:paraId="68414566" w14:textId="77777777" w:rsidTr="00D46700">
        <w:tc>
          <w:tcPr>
            <w:tcW w:w="2376" w:type="dxa"/>
          </w:tcPr>
          <w:p w14:paraId="6FD5CCC2" w14:textId="77777777" w:rsidR="00D46700" w:rsidRPr="006879E7" w:rsidRDefault="00D46700">
            <w:pPr>
              <w:spacing w:after="200" w:line="276" w:lineRule="auto"/>
              <w:rPr>
                <w:rFonts w:ascii="Times New Roman" w:hAnsi="Times New Roman" w:cs="Times New Roman"/>
              </w:rPr>
            </w:pPr>
          </w:p>
        </w:tc>
        <w:tc>
          <w:tcPr>
            <w:tcW w:w="1418" w:type="dxa"/>
            <w:hideMark/>
          </w:tcPr>
          <w:p w14:paraId="781D120E"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0E4A8C5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w:t>
            </w:r>
          </w:p>
        </w:tc>
        <w:tc>
          <w:tcPr>
            <w:tcW w:w="1418" w:type="dxa"/>
            <w:gridSpan w:val="2"/>
            <w:hideMark/>
          </w:tcPr>
          <w:p w14:paraId="5CF7873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18%</w:t>
            </w:r>
          </w:p>
        </w:tc>
        <w:tc>
          <w:tcPr>
            <w:tcW w:w="1417" w:type="dxa"/>
            <w:gridSpan w:val="2"/>
            <w:hideMark/>
          </w:tcPr>
          <w:p w14:paraId="1F0AB14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16%</w:t>
            </w:r>
          </w:p>
        </w:tc>
        <w:tc>
          <w:tcPr>
            <w:tcW w:w="1196" w:type="dxa"/>
            <w:hideMark/>
          </w:tcPr>
          <w:p w14:paraId="7840C7E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64%</w:t>
            </w:r>
          </w:p>
        </w:tc>
      </w:tr>
      <w:tr w:rsidR="006879E7" w:rsidRPr="006879E7" w14:paraId="12277148" w14:textId="77777777" w:rsidTr="00D46700">
        <w:tc>
          <w:tcPr>
            <w:tcW w:w="2376" w:type="dxa"/>
          </w:tcPr>
          <w:p w14:paraId="2B1056A9" w14:textId="77777777" w:rsidR="00D46700" w:rsidRPr="006879E7" w:rsidRDefault="00D46700">
            <w:pPr>
              <w:spacing w:after="200" w:line="276" w:lineRule="auto"/>
              <w:rPr>
                <w:rFonts w:ascii="Times New Roman" w:hAnsi="Times New Roman" w:cs="Times New Roman"/>
              </w:rPr>
            </w:pPr>
          </w:p>
        </w:tc>
        <w:tc>
          <w:tcPr>
            <w:tcW w:w="1418" w:type="dxa"/>
            <w:hideMark/>
          </w:tcPr>
          <w:p w14:paraId="2CD96DDC"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2C5849F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47%</w:t>
            </w:r>
          </w:p>
        </w:tc>
        <w:tc>
          <w:tcPr>
            <w:tcW w:w="1418" w:type="dxa"/>
            <w:gridSpan w:val="2"/>
            <w:hideMark/>
          </w:tcPr>
          <w:p w14:paraId="52198528" w14:textId="77777777" w:rsidR="00D46700" w:rsidRPr="006879E7" w:rsidRDefault="00D46700">
            <w:pPr>
              <w:tabs>
                <w:tab w:val="center" w:pos="601"/>
                <w:tab w:val="right" w:pos="1202"/>
              </w:tabs>
              <w:spacing w:after="200" w:line="276" w:lineRule="auto"/>
              <w:jc w:val="right"/>
              <w:rPr>
                <w:rFonts w:ascii="Times New Roman" w:hAnsi="Times New Roman" w:cs="Times New Roman"/>
              </w:rPr>
            </w:pPr>
            <w:r w:rsidRPr="006879E7">
              <w:rPr>
                <w:rFonts w:ascii="Times New Roman" w:hAnsi="Times New Roman" w:cs="Times New Roman"/>
              </w:rPr>
              <w:t>28%</w:t>
            </w:r>
          </w:p>
        </w:tc>
        <w:tc>
          <w:tcPr>
            <w:tcW w:w="1417" w:type="dxa"/>
            <w:gridSpan w:val="2"/>
            <w:hideMark/>
          </w:tcPr>
          <w:p w14:paraId="38162AD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25%</w:t>
            </w:r>
          </w:p>
        </w:tc>
        <w:tc>
          <w:tcPr>
            <w:tcW w:w="1196" w:type="dxa"/>
            <w:hideMark/>
          </w:tcPr>
          <w:p w14:paraId="4577709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6A4B3354" w14:textId="77777777" w:rsidTr="00D46700">
        <w:tc>
          <w:tcPr>
            <w:tcW w:w="2376" w:type="dxa"/>
          </w:tcPr>
          <w:p w14:paraId="0E318684" w14:textId="77777777" w:rsidR="00D46700" w:rsidRPr="006879E7" w:rsidRDefault="00D46700">
            <w:pPr>
              <w:spacing w:after="200" w:line="276" w:lineRule="auto"/>
              <w:rPr>
                <w:rFonts w:ascii="Times New Roman" w:hAnsi="Times New Roman" w:cs="Times New Roman"/>
              </w:rPr>
            </w:pPr>
          </w:p>
        </w:tc>
        <w:tc>
          <w:tcPr>
            <w:tcW w:w="1418" w:type="dxa"/>
            <w:hideMark/>
          </w:tcPr>
          <w:p w14:paraId="1D0221A4"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75D1401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w:t>
            </w:r>
          </w:p>
        </w:tc>
        <w:tc>
          <w:tcPr>
            <w:tcW w:w="1418" w:type="dxa"/>
            <w:gridSpan w:val="2"/>
            <w:hideMark/>
          </w:tcPr>
          <w:p w14:paraId="7794459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7" w:type="dxa"/>
            <w:gridSpan w:val="2"/>
            <w:hideMark/>
          </w:tcPr>
          <w:p w14:paraId="0E3F65B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0</w:t>
            </w:r>
          </w:p>
        </w:tc>
        <w:tc>
          <w:tcPr>
            <w:tcW w:w="1196" w:type="dxa"/>
            <w:hideMark/>
          </w:tcPr>
          <w:p w14:paraId="312EC51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001E1933" w14:textId="77777777" w:rsidTr="00D46700">
        <w:tc>
          <w:tcPr>
            <w:tcW w:w="2376" w:type="dxa"/>
            <w:hideMark/>
          </w:tcPr>
          <w:p w14:paraId="61FD1E04"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Network Embeddedness/</w:t>
            </w:r>
          </w:p>
          <w:p w14:paraId="46756D00"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Interdependent-individualism</w:t>
            </w:r>
          </w:p>
        </w:tc>
        <w:tc>
          <w:tcPr>
            <w:tcW w:w="1418" w:type="dxa"/>
            <w:hideMark/>
          </w:tcPr>
          <w:p w14:paraId="21E361E8"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2B2FD10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37</w:t>
            </w:r>
          </w:p>
        </w:tc>
        <w:tc>
          <w:tcPr>
            <w:tcW w:w="1418" w:type="dxa"/>
            <w:gridSpan w:val="2"/>
            <w:hideMark/>
          </w:tcPr>
          <w:p w14:paraId="6471F76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39</w:t>
            </w:r>
          </w:p>
        </w:tc>
        <w:tc>
          <w:tcPr>
            <w:tcW w:w="1417" w:type="dxa"/>
            <w:gridSpan w:val="2"/>
            <w:hideMark/>
          </w:tcPr>
          <w:p w14:paraId="032CA3F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29</w:t>
            </w:r>
          </w:p>
        </w:tc>
        <w:tc>
          <w:tcPr>
            <w:tcW w:w="1196" w:type="dxa"/>
            <w:hideMark/>
          </w:tcPr>
          <w:p w14:paraId="629B6FD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105</w:t>
            </w:r>
          </w:p>
        </w:tc>
      </w:tr>
      <w:tr w:rsidR="006879E7" w:rsidRPr="006879E7" w14:paraId="1C313045" w14:textId="77777777" w:rsidTr="00D46700">
        <w:tc>
          <w:tcPr>
            <w:tcW w:w="2376" w:type="dxa"/>
          </w:tcPr>
          <w:p w14:paraId="1DB96357" w14:textId="77777777" w:rsidR="00D46700" w:rsidRPr="006879E7" w:rsidRDefault="00D46700">
            <w:pPr>
              <w:spacing w:after="200" w:line="276" w:lineRule="auto"/>
              <w:rPr>
                <w:rFonts w:ascii="Times New Roman" w:hAnsi="Times New Roman" w:cs="Times New Roman"/>
              </w:rPr>
            </w:pPr>
          </w:p>
        </w:tc>
        <w:tc>
          <w:tcPr>
            <w:tcW w:w="1418" w:type="dxa"/>
            <w:hideMark/>
          </w:tcPr>
          <w:p w14:paraId="6C24C1B8"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5928922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w:t>
            </w:r>
          </w:p>
        </w:tc>
        <w:tc>
          <w:tcPr>
            <w:tcW w:w="1418" w:type="dxa"/>
            <w:gridSpan w:val="2"/>
            <w:hideMark/>
          </w:tcPr>
          <w:p w14:paraId="047BA1A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w:t>
            </w:r>
          </w:p>
        </w:tc>
        <w:tc>
          <w:tcPr>
            <w:tcW w:w="1417" w:type="dxa"/>
            <w:gridSpan w:val="2"/>
            <w:hideMark/>
          </w:tcPr>
          <w:p w14:paraId="15F497E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8%</w:t>
            </w:r>
          </w:p>
        </w:tc>
        <w:tc>
          <w:tcPr>
            <w:tcW w:w="1196" w:type="dxa"/>
            <w:hideMark/>
          </w:tcPr>
          <w:p w14:paraId="63750AE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28%</w:t>
            </w:r>
          </w:p>
        </w:tc>
      </w:tr>
      <w:tr w:rsidR="006879E7" w:rsidRPr="006879E7" w14:paraId="4F6EEB7F" w14:textId="77777777" w:rsidTr="00D46700">
        <w:tc>
          <w:tcPr>
            <w:tcW w:w="2376" w:type="dxa"/>
          </w:tcPr>
          <w:p w14:paraId="26157872" w14:textId="77777777" w:rsidR="00D46700" w:rsidRPr="006879E7" w:rsidRDefault="00D46700">
            <w:pPr>
              <w:spacing w:after="200" w:line="276" w:lineRule="auto"/>
              <w:rPr>
                <w:rFonts w:ascii="Times New Roman" w:hAnsi="Times New Roman" w:cs="Times New Roman"/>
              </w:rPr>
            </w:pPr>
          </w:p>
        </w:tc>
        <w:tc>
          <w:tcPr>
            <w:tcW w:w="1418" w:type="dxa"/>
            <w:hideMark/>
          </w:tcPr>
          <w:p w14:paraId="20BA7BCB"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2D2BCE1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35%</w:t>
            </w:r>
          </w:p>
        </w:tc>
        <w:tc>
          <w:tcPr>
            <w:tcW w:w="1418" w:type="dxa"/>
            <w:gridSpan w:val="2"/>
            <w:hideMark/>
          </w:tcPr>
          <w:p w14:paraId="048D72A4"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37%</w:t>
            </w:r>
          </w:p>
        </w:tc>
        <w:tc>
          <w:tcPr>
            <w:tcW w:w="1417" w:type="dxa"/>
            <w:gridSpan w:val="2"/>
            <w:hideMark/>
          </w:tcPr>
          <w:p w14:paraId="4173B8D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28%</w:t>
            </w:r>
          </w:p>
        </w:tc>
        <w:tc>
          <w:tcPr>
            <w:tcW w:w="1196" w:type="dxa"/>
            <w:hideMark/>
          </w:tcPr>
          <w:p w14:paraId="0F872A5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70C20152" w14:textId="77777777" w:rsidTr="00D46700">
        <w:tc>
          <w:tcPr>
            <w:tcW w:w="2376" w:type="dxa"/>
          </w:tcPr>
          <w:p w14:paraId="6D4D35F5" w14:textId="77777777" w:rsidR="00D46700" w:rsidRPr="006879E7" w:rsidRDefault="00D46700">
            <w:pPr>
              <w:spacing w:after="200" w:line="276" w:lineRule="auto"/>
              <w:rPr>
                <w:rFonts w:ascii="Times New Roman" w:hAnsi="Times New Roman" w:cs="Times New Roman"/>
              </w:rPr>
            </w:pPr>
          </w:p>
        </w:tc>
        <w:tc>
          <w:tcPr>
            <w:tcW w:w="1418" w:type="dxa"/>
            <w:hideMark/>
          </w:tcPr>
          <w:p w14:paraId="461BFB81"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3A8C555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8" w:type="dxa"/>
            <w:gridSpan w:val="2"/>
            <w:hideMark/>
          </w:tcPr>
          <w:p w14:paraId="34B1A28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7" w:type="dxa"/>
            <w:gridSpan w:val="2"/>
            <w:hideMark/>
          </w:tcPr>
          <w:p w14:paraId="1DB5AF73"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0</w:t>
            </w:r>
          </w:p>
        </w:tc>
        <w:tc>
          <w:tcPr>
            <w:tcW w:w="1196" w:type="dxa"/>
            <w:hideMark/>
          </w:tcPr>
          <w:p w14:paraId="5E18996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2E6ED5A0" w14:textId="77777777" w:rsidTr="00D46700">
        <w:tc>
          <w:tcPr>
            <w:tcW w:w="2376" w:type="dxa"/>
            <w:hideMark/>
          </w:tcPr>
          <w:p w14:paraId="5DB99F1F" w14:textId="77777777" w:rsidR="00D46700" w:rsidRPr="006879E7" w:rsidRDefault="00D46700">
            <w:pPr>
              <w:rPr>
                <w:rFonts w:ascii="Times New Roman" w:hAnsi="Times New Roman" w:cs="Times New Roman"/>
                <w:lang w:eastAsia="zh-CN"/>
              </w:rPr>
            </w:pPr>
            <w:r w:rsidRPr="006879E7">
              <w:rPr>
                <w:rFonts w:ascii="Times New Roman" w:hAnsi="Times New Roman" w:cs="Times New Roman"/>
              </w:rPr>
              <w:t>Self-reliant Embeddedness/</w:t>
            </w:r>
          </w:p>
          <w:p w14:paraId="351A5DAD"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Strategic Independence</w:t>
            </w:r>
          </w:p>
        </w:tc>
        <w:tc>
          <w:tcPr>
            <w:tcW w:w="1418" w:type="dxa"/>
            <w:hideMark/>
          </w:tcPr>
          <w:p w14:paraId="4F888186"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42DDDD0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5</w:t>
            </w:r>
          </w:p>
        </w:tc>
        <w:tc>
          <w:tcPr>
            <w:tcW w:w="1418" w:type="dxa"/>
            <w:gridSpan w:val="2"/>
            <w:hideMark/>
          </w:tcPr>
          <w:p w14:paraId="547620B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12</w:t>
            </w:r>
          </w:p>
        </w:tc>
        <w:tc>
          <w:tcPr>
            <w:tcW w:w="1417" w:type="dxa"/>
            <w:gridSpan w:val="2"/>
            <w:hideMark/>
          </w:tcPr>
          <w:p w14:paraId="52D253B7"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13</w:t>
            </w:r>
          </w:p>
        </w:tc>
        <w:tc>
          <w:tcPr>
            <w:tcW w:w="1196" w:type="dxa"/>
            <w:hideMark/>
          </w:tcPr>
          <w:p w14:paraId="69E26CA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30</w:t>
            </w:r>
          </w:p>
        </w:tc>
      </w:tr>
      <w:tr w:rsidR="006879E7" w:rsidRPr="006879E7" w14:paraId="091A4BF8" w14:textId="77777777" w:rsidTr="00D46700">
        <w:tc>
          <w:tcPr>
            <w:tcW w:w="2376" w:type="dxa"/>
          </w:tcPr>
          <w:p w14:paraId="6D06333D" w14:textId="77777777" w:rsidR="00D46700" w:rsidRPr="006879E7" w:rsidRDefault="00D46700">
            <w:pPr>
              <w:spacing w:after="200" w:line="276" w:lineRule="auto"/>
              <w:rPr>
                <w:rFonts w:ascii="Times New Roman" w:hAnsi="Times New Roman" w:cs="Times New Roman"/>
              </w:rPr>
            </w:pPr>
          </w:p>
        </w:tc>
        <w:tc>
          <w:tcPr>
            <w:tcW w:w="1418" w:type="dxa"/>
            <w:hideMark/>
          </w:tcPr>
          <w:p w14:paraId="21E89C61"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73C3FA6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8" w:type="dxa"/>
            <w:gridSpan w:val="2"/>
            <w:hideMark/>
          </w:tcPr>
          <w:p w14:paraId="4069E7A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w:t>
            </w:r>
          </w:p>
        </w:tc>
        <w:tc>
          <w:tcPr>
            <w:tcW w:w="1417" w:type="dxa"/>
            <w:gridSpan w:val="2"/>
            <w:hideMark/>
          </w:tcPr>
          <w:p w14:paraId="39E7FDE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w:t>
            </w:r>
          </w:p>
        </w:tc>
        <w:tc>
          <w:tcPr>
            <w:tcW w:w="1196" w:type="dxa"/>
            <w:hideMark/>
          </w:tcPr>
          <w:p w14:paraId="14046EC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8%</w:t>
            </w:r>
          </w:p>
        </w:tc>
      </w:tr>
      <w:tr w:rsidR="006879E7" w:rsidRPr="006879E7" w14:paraId="23BD2AB4" w14:textId="77777777" w:rsidTr="00D46700">
        <w:tc>
          <w:tcPr>
            <w:tcW w:w="2376" w:type="dxa"/>
          </w:tcPr>
          <w:p w14:paraId="50E118BF" w14:textId="77777777" w:rsidR="00D46700" w:rsidRPr="006879E7" w:rsidRDefault="00D46700">
            <w:pPr>
              <w:spacing w:after="200" w:line="276" w:lineRule="auto"/>
              <w:rPr>
                <w:rFonts w:ascii="Times New Roman" w:hAnsi="Times New Roman" w:cs="Times New Roman"/>
              </w:rPr>
            </w:pPr>
          </w:p>
        </w:tc>
        <w:tc>
          <w:tcPr>
            <w:tcW w:w="1418" w:type="dxa"/>
            <w:hideMark/>
          </w:tcPr>
          <w:p w14:paraId="667F454E"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3B92AD15"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17%</w:t>
            </w:r>
          </w:p>
        </w:tc>
        <w:tc>
          <w:tcPr>
            <w:tcW w:w="1418" w:type="dxa"/>
            <w:gridSpan w:val="2"/>
            <w:hideMark/>
          </w:tcPr>
          <w:p w14:paraId="0506E01D"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40%</w:t>
            </w:r>
          </w:p>
        </w:tc>
        <w:tc>
          <w:tcPr>
            <w:tcW w:w="1417" w:type="dxa"/>
            <w:gridSpan w:val="2"/>
            <w:hideMark/>
          </w:tcPr>
          <w:p w14:paraId="73D07812"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43%</w:t>
            </w:r>
          </w:p>
        </w:tc>
        <w:tc>
          <w:tcPr>
            <w:tcW w:w="1196" w:type="dxa"/>
            <w:hideMark/>
          </w:tcPr>
          <w:p w14:paraId="1F9B4BF1"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24B11F9B" w14:textId="77777777" w:rsidTr="00D46700">
        <w:tc>
          <w:tcPr>
            <w:tcW w:w="2376" w:type="dxa"/>
          </w:tcPr>
          <w:p w14:paraId="2B1C002D" w14:textId="77777777" w:rsidR="00D46700" w:rsidRPr="006879E7" w:rsidRDefault="00D46700">
            <w:pPr>
              <w:spacing w:after="200" w:line="276" w:lineRule="auto"/>
              <w:rPr>
                <w:rFonts w:ascii="Times New Roman" w:hAnsi="Times New Roman" w:cs="Times New Roman"/>
              </w:rPr>
            </w:pPr>
          </w:p>
        </w:tc>
        <w:tc>
          <w:tcPr>
            <w:tcW w:w="1418" w:type="dxa"/>
            <w:hideMark/>
          </w:tcPr>
          <w:p w14:paraId="6C3F8E7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Contribution to Chi-square</w:t>
            </w:r>
          </w:p>
        </w:tc>
        <w:tc>
          <w:tcPr>
            <w:tcW w:w="1417" w:type="dxa"/>
            <w:hideMark/>
          </w:tcPr>
          <w:p w14:paraId="5D488BE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w:t>
            </w:r>
          </w:p>
        </w:tc>
        <w:tc>
          <w:tcPr>
            <w:tcW w:w="1418" w:type="dxa"/>
            <w:gridSpan w:val="2"/>
            <w:hideMark/>
          </w:tcPr>
          <w:p w14:paraId="432CB4C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w:t>
            </w:r>
          </w:p>
        </w:tc>
        <w:tc>
          <w:tcPr>
            <w:tcW w:w="1417" w:type="dxa"/>
            <w:gridSpan w:val="2"/>
            <w:hideMark/>
          </w:tcPr>
          <w:p w14:paraId="251FFA2E"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w:t>
            </w:r>
          </w:p>
        </w:tc>
        <w:tc>
          <w:tcPr>
            <w:tcW w:w="1196" w:type="dxa"/>
            <w:hideMark/>
          </w:tcPr>
          <w:p w14:paraId="56CD7FEA"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N/A</w:t>
            </w:r>
          </w:p>
        </w:tc>
      </w:tr>
      <w:tr w:rsidR="006879E7" w:rsidRPr="006879E7" w14:paraId="2AC23DDB" w14:textId="77777777" w:rsidTr="00D46700">
        <w:tc>
          <w:tcPr>
            <w:tcW w:w="2376" w:type="dxa"/>
            <w:hideMark/>
          </w:tcPr>
          <w:p w14:paraId="3A1650DB"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xml:space="preserve">Total </w:t>
            </w:r>
          </w:p>
        </w:tc>
        <w:tc>
          <w:tcPr>
            <w:tcW w:w="1418" w:type="dxa"/>
            <w:hideMark/>
          </w:tcPr>
          <w:p w14:paraId="0528A958"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Count</w:t>
            </w:r>
          </w:p>
        </w:tc>
        <w:tc>
          <w:tcPr>
            <w:tcW w:w="1417" w:type="dxa"/>
            <w:hideMark/>
          </w:tcPr>
          <w:p w14:paraId="03F548E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153</w:t>
            </w:r>
          </w:p>
        </w:tc>
        <w:tc>
          <w:tcPr>
            <w:tcW w:w="1418" w:type="dxa"/>
            <w:gridSpan w:val="2"/>
            <w:hideMark/>
          </w:tcPr>
          <w:p w14:paraId="73FA4E4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118</w:t>
            </w:r>
          </w:p>
        </w:tc>
        <w:tc>
          <w:tcPr>
            <w:tcW w:w="1417" w:type="dxa"/>
            <w:gridSpan w:val="2"/>
            <w:hideMark/>
          </w:tcPr>
          <w:p w14:paraId="649B13B9"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101</w:t>
            </w:r>
          </w:p>
        </w:tc>
        <w:tc>
          <w:tcPr>
            <w:tcW w:w="1196" w:type="dxa"/>
            <w:hideMark/>
          </w:tcPr>
          <w:p w14:paraId="2C50971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372</w:t>
            </w:r>
          </w:p>
        </w:tc>
      </w:tr>
      <w:tr w:rsidR="006879E7" w:rsidRPr="006879E7" w14:paraId="0299EF88" w14:textId="77777777" w:rsidTr="00D46700">
        <w:tc>
          <w:tcPr>
            <w:tcW w:w="2376" w:type="dxa"/>
          </w:tcPr>
          <w:p w14:paraId="78CBB9DF" w14:textId="77777777" w:rsidR="00D46700" w:rsidRPr="006879E7" w:rsidRDefault="00D46700">
            <w:pPr>
              <w:spacing w:after="200" w:line="276" w:lineRule="auto"/>
              <w:rPr>
                <w:rFonts w:ascii="Times New Roman" w:hAnsi="Times New Roman" w:cs="Times New Roman"/>
              </w:rPr>
            </w:pPr>
          </w:p>
        </w:tc>
        <w:tc>
          <w:tcPr>
            <w:tcW w:w="1418" w:type="dxa"/>
            <w:hideMark/>
          </w:tcPr>
          <w:p w14:paraId="3AA68C82"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of Total</w:t>
            </w:r>
          </w:p>
        </w:tc>
        <w:tc>
          <w:tcPr>
            <w:tcW w:w="1417" w:type="dxa"/>
            <w:hideMark/>
          </w:tcPr>
          <w:p w14:paraId="226931A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41%</w:t>
            </w:r>
          </w:p>
        </w:tc>
        <w:tc>
          <w:tcPr>
            <w:tcW w:w="1418" w:type="dxa"/>
            <w:gridSpan w:val="2"/>
            <w:hideMark/>
          </w:tcPr>
          <w:p w14:paraId="38A329D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32%</w:t>
            </w:r>
          </w:p>
        </w:tc>
        <w:tc>
          <w:tcPr>
            <w:tcW w:w="1417" w:type="dxa"/>
            <w:gridSpan w:val="2"/>
            <w:hideMark/>
          </w:tcPr>
          <w:p w14:paraId="6687EF58"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27%</w:t>
            </w:r>
          </w:p>
        </w:tc>
        <w:tc>
          <w:tcPr>
            <w:tcW w:w="1196" w:type="dxa"/>
            <w:hideMark/>
          </w:tcPr>
          <w:p w14:paraId="07F5FA8F"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71E2EEA0" w14:textId="77777777" w:rsidTr="00D46700">
        <w:tc>
          <w:tcPr>
            <w:tcW w:w="2376" w:type="dxa"/>
          </w:tcPr>
          <w:p w14:paraId="6686F4FE" w14:textId="77777777" w:rsidR="00D46700" w:rsidRPr="006879E7" w:rsidRDefault="00D46700">
            <w:pPr>
              <w:spacing w:after="200" w:line="276" w:lineRule="auto"/>
              <w:rPr>
                <w:rFonts w:ascii="Times New Roman" w:hAnsi="Times New Roman" w:cs="Times New Roman"/>
              </w:rPr>
            </w:pPr>
          </w:p>
        </w:tc>
        <w:tc>
          <w:tcPr>
            <w:tcW w:w="1418" w:type="dxa"/>
            <w:hideMark/>
          </w:tcPr>
          <w:p w14:paraId="6271A424"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rPr>
              <w:t>% within Row</w:t>
            </w:r>
          </w:p>
        </w:tc>
        <w:tc>
          <w:tcPr>
            <w:tcW w:w="1417" w:type="dxa"/>
            <w:hideMark/>
          </w:tcPr>
          <w:p w14:paraId="3CB2F130"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41%</w:t>
            </w:r>
          </w:p>
        </w:tc>
        <w:tc>
          <w:tcPr>
            <w:tcW w:w="1418" w:type="dxa"/>
            <w:gridSpan w:val="2"/>
            <w:hideMark/>
          </w:tcPr>
          <w:p w14:paraId="37DB9ECC"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32%</w:t>
            </w:r>
          </w:p>
        </w:tc>
        <w:tc>
          <w:tcPr>
            <w:tcW w:w="1417" w:type="dxa"/>
            <w:gridSpan w:val="2"/>
            <w:hideMark/>
          </w:tcPr>
          <w:p w14:paraId="7F67C236"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27%</w:t>
            </w:r>
          </w:p>
        </w:tc>
        <w:tc>
          <w:tcPr>
            <w:tcW w:w="1196" w:type="dxa"/>
            <w:hideMark/>
          </w:tcPr>
          <w:p w14:paraId="4A92841B" w14:textId="77777777" w:rsidR="00D46700" w:rsidRPr="006879E7" w:rsidRDefault="00D46700">
            <w:pPr>
              <w:spacing w:after="200" w:line="276" w:lineRule="auto"/>
              <w:jc w:val="right"/>
              <w:rPr>
                <w:rFonts w:ascii="Times New Roman" w:hAnsi="Times New Roman" w:cs="Times New Roman"/>
              </w:rPr>
            </w:pPr>
            <w:r w:rsidRPr="006879E7">
              <w:rPr>
                <w:rFonts w:ascii="Times New Roman" w:hAnsi="Times New Roman" w:cs="Times New Roman"/>
              </w:rPr>
              <w:t>100%</w:t>
            </w:r>
          </w:p>
        </w:tc>
      </w:tr>
      <w:tr w:rsidR="006879E7" w:rsidRPr="006879E7" w14:paraId="4C408AB6" w14:textId="77777777" w:rsidTr="00D46700">
        <w:tc>
          <w:tcPr>
            <w:tcW w:w="2376" w:type="dxa"/>
          </w:tcPr>
          <w:p w14:paraId="29E962C4" w14:textId="77777777" w:rsidR="00D46700" w:rsidRPr="006879E7" w:rsidRDefault="00D46700">
            <w:pPr>
              <w:spacing w:after="200" w:line="276" w:lineRule="auto"/>
              <w:rPr>
                <w:rFonts w:ascii="Times New Roman" w:hAnsi="Times New Roman" w:cs="Times New Roman"/>
              </w:rPr>
            </w:pPr>
          </w:p>
        </w:tc>
        <w:tc>
          <w:tcPr>
            <w:tcW w:w="1418" w:type="dxa"/>
          </w:tcPr>
          <w:p w14:paraId="797ECFBE" w14:textId="77777777" w:rsidR="00D46700" w:rsidRPr="006879E7" w:rsidRDefault="00D46700">
            <w:pPr>
              <w:spacing w:after="200" w:line="276" w:lineRule="auto"/>
              <w:rPr>
                <w:rFonts w:ascii="Times New Roman" w:hAnsi="Times New Roman" w:cs="Times New Roman"/>
              </w:rPr>
            </w:pPr>
          </w:p>
        </w:tc>
        <w:tc>
          <w:tcPr>
            <w:tcW w:w="1417" w:type="dxa"/>
          </w:tcPr>
          <w:p w14:paraId="10F4A45D" w14:textId="77777777" w:rsidR="00D46700" w:rsidRPr="006879E7" w:rsidRDefault="00D46700">
            <w:pPr>
              <w:spacing w:after="200" w:line="276" w:lineRule="auto"/>
              <w:jc w:val="right"/>
              <w:rPr>
                <w:rFonts w:ascii="Times New Roman" w:hAnsi="Times New Roman" w:cs="Times New Roman"/>
              </w:rPr>
            </w:pPr>
          </w:p>
        </w:tc>
        <w:tc>
          <w:tcPr>
            <w:tcW w:w="1418" w:type="dxa"/>
            <w:gridSpan w:val="2"/>
          </w:tcPr>
          <w:p w14:paraId="14522C79" w14:textId="77777777" w:rsidR="00D46700" w:rsidRPr="006879E7" w:rsidRDefault="00D46700">
            <w:pPr>
              <w:spacing w:after="200" w:line="276" w:lineRule="auto"/>
              <w:jc w:val="right"/>
              <w:rPr>
                <w:rFonts w:ascii="Times New Roman" w:hAnsi="Times New Roman" w:cs="Times New Roman"/>
              </w:rPr>
            </w:pPr>
          </w:p>
        </w:tc>
        <w:tc>
          <w:tcPr>
            <w:tcW w:w="1417" w:type="dxa"/>
            <w:gridSpan w:val="2"/>
          </w:tcPr>
          <w:p w14:paraId="2F80E9A3" w14:textId="77777777" w:rsidR="00D46700" w:rsidRPr="006879E7" w:rsidRDefault="00D46700">
            <w:pPr>
              <w:spacing w:after="200" w:line="276" w:lineRule="auto"/>
              <w:jc w:val="right"/>
              <w:rPr>
                <w:rFonts w:ascii="Times New Roman" w:hAnsi="Times New Roman" w:cs="Times New Roman"/>
              </w:rPr>
            </w:pPr>
          </w:p>
        </w:tc>
        <w:tc>
          <w:tcPr>
            <w:tcW w:w="1196" w:type="dxa"/>
          </w:tcPr>
          <w:p w14:paraId="7F8FD738" w14:textId="77777777" w:rsidR="00D46700" w:rsidRPr="006879E7" w:rsidRDefault="00D46700">
            <w:pPr>
              <w:spacing w:after="200" w:line="276" w:lineRule="auto"/>
              <w:jc w:val="right"/>
              <w:rPr>
                <w:rFonts w:ascii="Times New Roman" w:hAnsi="Times New Roman" w:cs="Times New Roman"/>
              </w:rPr>
            </w:pPr>
          </w:p>
        </w:tc>
      </w:tr>
      <w:tr w:rsidR="006879E7" w:rsidRPr="006879E7" w14:paraId="6712AF81" w14:textId="77777777" w:rsidTr="00D46700">
        <w:tc>
          <w:tcPr>
            <w:tcW w:w="9242" w:type="dxa"/>
            <w:gridSpan w:val="8"/>
            <w:tcBorders>
              <w:top w:val="nil"/>
              <w:left w:val="nil"/>
              <w:bottom w:val="single" w:sz="4" w:space="0" w:color="auto"/>
              <w:right w:val="nil"/>
            </w:tcBorders>
            <w:hideMark/>
          </w:tcPr>
          <w:p w14:paraId="63163C43" w14:textId="77777777" w:rsidR="00D46700" w:rsidRPr="006879E7" w:rsidRDefault="00D46700">
            <w:pPr>
              <w:spacing w:after="200" w:line="276" w:lineRule="auto"/>
              <w:rPr>
                <w:rFonts w:ascii="Times New Roman" w:hAnsi="Times New Roman" w:cs="Times New Roman"/>
              </w:rPr>
            </w:pPr>
            <w:r w:rsidRPr="006879E7">
              <w:rPr>
                <w:rFonts w:ascii="Times New Roman" w:hAnsi="Times New Roman" w:cs="Times New Roman"/>
                <w:sz w:val="18"/>
              </w:rPr>
              <w:t>Pearson Chi-square = 12.985, DF = 4, P – Value = 0.011; Likelihood Ratio Chi-square = 13.727, DF = 4, P-Value = 0.008</w:t>
            </w:r>
          </w:p>
        </w:tc>
      </w:tr>
      <w:tr w:rsidR="00D46700" w:rsidRPr="006879E7" w14:paraId="076B1DFB" w14:textId="77777777" w:rsidTr="00D46700">
        <w:trPr>
          <w:trHeight w:val="382"/>
        </w:trPr>
        <w:tc>
          <w:tcPr>
            <w:tcW w:w="9242" w:type="dxa"/>
            <w:gridSpan w:val="8"/>
            <w:hideMark/>
          </w:tcPr>
          <w:p w14:paraId="52E3C78C" w14:textId="77777777" w:rsidR="00D46700" w:rsidRPr="006879E7" w:rsidRDefault="00D46700">
            <w:pPr>
              <w:autoSpaceDE w:val="0"/>
              <w:autoSpaceDN w:val="0"/>
              <w:adjustRightInd w:val="0"/>
              <w:spacing w:after="200" w:line="360" w:lineRule="auto"/>
              <w:rPr>
                <w:rFonts w:ascii="Times New Roman" w:hAnsi="Times New Roman" w:cs="Times New Roman"/>
                <w:bCs/>
                <w:szCs w:val="24"/>
              </w:rPr>
            </w:pPr>
            <w:r w:rsidRPr="006879E7">
              <w:rPr>
                <w:rFonts w:ascii="Times New Roman" w:hAnsi="Times New Roman" w:cs="Times New Roman"/>
                <w:bCs/>
                <w:sz w:val="18"/>
                <w:szCs w:val="24"/>
              </w:rPr>
              <w:t>(NB: * represents the most significant cells of contribution to Chi-square; All numbers are rounded to the nearest 1)</w:t>
            </w:r>
          </w:p>
        </w:tc>
      </w:tr>
    </w:tbl>
    <w:p w14:paraId="3369CAAD" w14:textId="77777777" w:rsidR="004A667D" w:rsidRPr="006879E7" w:rsidRDefault="004A667D">
      <w:pPr>
        <w:rPr>
          <w:rFonts w:ascii="Times New Roman" w:hAnsi="Times New Roman" w:cs="Times New Roman"/>
        </w:rPr>
      </w:pPr>
    </w:p>
    <w:sectPr w:rsidR="004A667D" w:rsidRPr="006879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64779" w14:textId="77777777" w:rsidR="00002BFF" w:rsidRDefault="00002BFF" w:rsidP="00D46700">
      <w:pPr>
        <w:spacing w:after="0" w:line="240" w:lineRule="auto"/>
      </w:pPr>
      <w:r>
        <w:separator/>
      </w:r>
    </w:p>
  </w:endnote>
  <w:endnote w:type="continuationSeparator" w:id="0">
    <w:p w14:paraId="707302EC" w14:textId="77777777" w:rsidR="00002BFF" w:rsidRDefault="00002BFF" w:rsidP="00D4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F4D1" w14:textId="77777777" w:rsidR="00002BFF" w:rsidRDefault="00002BFF" w:rsidP="00D46700">
      <w:pPr>
        <w:spacing w:after="0" w:line="240" w:lineRule="auto"/>
      </w:pPr>
      <w:r>
        <w:separator/>
      </w:r>
    </w:p>
  </w:footnote>
  <w:footnote w:type="continuationSeparator" w:id="0">
    <w:p w14:paraId="4340E966" w14:textId="77777777" w:rsidR="00002BFF" w:rsidRDefault="00002BFF" w:rsidP="00D46700">
      <w:pPr>
        <w:spacing w:after="0" w:line="240" w:lineRule="auto"/>
      </w:pPr>
      <w:r>
        <w:continuationSeparator/>
      </w:r>
    </w:p>
  </w:footnote>
  <w:footnote w:id="1">
    <w:p w14:paraId="3E879781" w14:textId="77777777" w:rsidR="00E675B9" w:rsidRPr="00FA0D93" w:rsidRDefault="00E675B9">
      <w:pPr>
        <w:pStyle w:val="FootnoteText"/>
        <w:rPr>
          <w:sz w:val="16"/>
          <w:szCs w:val="16"/>
        </w:rPr>
      </w:pPr>
      <w:r w:rsidRPr="00FA0D93">
        <w:rPr>
          <w:rStyle w:val="FootnoteReference"/>
          <w:sz w:val="16"/>
          <w:szCs w:val="16"/>
        </w:rPr>
        <w:footnoteRef/>
      </w:r>
      <w:r w:rsidRPr="00FA0D93">
        <w:rPr>
          <w:sz w:val="16"/>
          <w:szCs w:val="16"/>
        </w:rPr>
        <w:t xml:space="preserve"> </w:t>
      </w:r>
      <w:r>
        <w:rPr>
          <w:sz w:val="16"/>
          <w:szCs w:val="16"/>
        </w:rPr>
        <w:t>S</w:t>
      </w:r>
      <w:proofErr w:type="spellStart"/>
      <w:r>
        <w:rPr>
          <w:rFonts w:ascii="Times New Roman" w:hAnsi="Times New Roman" w:cs="Times New Roman"/>
          <w:bCs/>
          <w:sz w:val="16"/>
          <w:szCs w:val="16"/>
          <w:lang w:val="en-US"/>
        </w:rPr>
        <w:t>ee</w:t>
      </w:r>
      <w:proofErr w:type="spellEnd"/>
      <w:r>
        <w:rPr>
          <w:rFonts w:ascii="Times New Roman" w:hAnsi="Times New Roman" w:cs="Times New Roman"/>
          <w:bCs/>
          <w:sz w:val="16"/>
          <w:szCs w:val="16"/>
          <w:lang w:val="en-US"/>
        </w:rPr>
        <w:t xml:space="preserve"> Scott (</w:t>
      </w:r>
      <w:r w:rsidRPr="00FA0D93">
        <w:rPr>
          <w:rFonts w:ascii="Times New Roman" w:hAnsi="Times New Roman" w:cs="Times New Roman"/>
          <w:bCs/>
          <w:sz w:val="16"/>
          <w:szCs w:val="16"/>
          <w:lang w:val="en-US"/>
        </w:rPr>
        <w:t>2012</w:t>
      </w:r>
      <w:r>
        <w:rPr>
          <w:rFonts w:ascii="Times New Roman" w:hAnsi="Times New Roman" w:cs="Times New Roman"/>
          <w:bCs/>
          <w:sz w:val="16"/>
          <w:szCs w:val="16"/>
          <w:lang w:val="en-US"/>
        </w:rPr>
        <w:t>)</w:t>
      </w:r>
      <w:r w:rsidRPr="00FA0D93">
        <w:rPr>
          <w:rFonts w:ascii="Times New Roman" w:hAnsi="Times New Roman" w:cs="Times New Roman"/>
          <w:bCs/>
          <w:sz w:val="16"/>
          <w:szCs w:val="16"/>
          <w:lang w:val="en-US"/>
        </w:rPr>
        <w:t xml:space="preserve"> for an exhaustive analysis on s</w:t>
      </w:r>
      <w:r>
        <w:rPr>
          <w:rFonts w:ascii="Times New Roman" w:hAnsi="Times New Roman" w:cs="Times New Roman"/>
          <w:bCs/>
          <w:sz w:val="16"/>
          <w:szCs w:val="16"/>
          <w:lang w:val="en-US"/>
        </w:rPr>
        <w:t>ocial network analysis measures.</w:t>
      </w:r>
    </w:p>
  </w:footnote>
  <w:footnote w:id="2">
    <w:p w14:paraId="72CC147D" w14:textId="77777777" w:rsidR="00E675B9" w:rsidRPr="00BF10DB" w:rsidRDefault="00E675B9">
      <w:pPr>
        <w:pStyle w:val="FootnoteText"/>
      </w:pPr>
      <w:r w:rsidRPr="00BF10DB">
        <w:rPr>
          <w:rStyle w:val="FootnoteReference"/>
        </w:rPr>
        <w:footnoteRef/>
      </w:r>
      <w:r w:rsidRPr="00BF10DB">
        <w:t xml:space="preserve"> </w:t>
      </w:r>
      <w:r w:rsidRPr="00095F7D">
        <w:rPr>
          <w:rFonts w:ascii="Times New Roman" w:hAnsi="Times New Roman" w:cs="Times New Roman"/>
        </w:rPr>
        <w:t xml:space="preserve">In this study we do not consider vertical integration strategy (which concerns the manufacturing sector) as it is not </w:t>
      </w:r>
      <w:proofErr w:type="gramStart"/>
      <w:r w:rsidRPr="00095F7D">
        <w:rPr>
          <w:rFonts w:ascii="Times New Roman" w:hAnsi="Times New Roman" w:cs="Times New Roman"/>
        </w:rPr>
        <w:t>relevant  in</w:t>
      </w:r>
      <w:proofErr w:type="gramEnd"/>
      <w:r w:rsidRPr="00095F7D">
        <w:rPr>
          <w:rFonts w:ascii="Times New Roman" w:hAnsi="Times New Roman" w:cs="Times New Roman"/>
        </w:rPr>
        <w:t xml:space="preserve"> the case of IT MNEs.</w:t>
      </w:r>
    </w:p>
  </w:footnote>
  <w:footnote w:id="3">
    <w:p w14:paraId="1A3AFD71" w14:textId="77777777" w:rsidR="00E675B9" w:rsidRPr="00503340" w:rsidRDefault="00E675B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Further discussion on this is provided in Methodology section.</w:t>
      </w:r>
    </w:p>
  </w:footnote>
  <w:footnote w:id="4">
    <w:p w14:paraId="64199F9B" w14:textId="77777777" w:rsidR="00E675B9" w:rsidRDefault="00E675B9" w:rsidP="00D46700">
      <w:pPr>
        <w:pStyle w:val="FootnoteText"/>
        <w:jc w:val="both"/>
        <w:rPr>
          <w:lang w:val="en-US"/>
        </w:rPr>
      </w:pPr>
      <w:r>
        <w:rPr>
          <w:rStyle w:val="FootnoteReference"/>
        </w:rPr>
        <w:footnoteRef/>
      </w:r>
      <w:r>
        <w:t xml:space="preserve"> </w:t>
      </w:r>
      <w:r>
        <w:rPr>
          <w:rFonts w:ascii="Times New Roman" w:hAnsi="Times New Roman" w:cs="Times New Roman"/>
        </w:rPr>
        <w:t>The SIC code 7372 represents: Pre-packaged software. The SIC code 3577 represents: Computer peripheral equipment, not elsewhere specified. The SIC code 3579 represents:</w:t>
      </w:r>
      <w:r>
        <w:t xml:space="preserve"> </w:t>
      </w:r>
      <w:r>
        <w:rPr>
          <w:rFonts w:ascii="Times New Roman" w:hAnsi="Times New Roman" w:cs="Times New Roman"/>
        </w:rPr>
        <w:t>Office machines, not elsewhere specified.  The SIC codes for the sample are: 7372 – Adobe, Computer Associates, Microsoft, Oracle, SAP, and Symantec; 3577 – HP; 3579 – IBM. HP and IBM are very close to 7372 as approx. 85% sales revenue is from software</w:t>
      </w:r>
    </w:p>
  </w:footnote>
  <w:footnote w:id="5">
    <w:p w14:paraId="460CE90E" w14:textId="77777777" w:rsidR="00E675B9" w:rsidRDefault="00E675B9" w:rsidP="00D46700">
      <w:pPr>
        <w:pStyle w:val="FootnoteText"/>
        <w:jc w:val="both"/>
        <w:rPr>
          <w:lang w:val="en-US"/>
        </w:rPr>
      </w:pPr>
      <w:r>
        <w:rPr>
          <w:rStyle w:val="FootnoteReference"/>
        </w:rPr>
        <w:footnoteRef/>
      </w:r>
      <w:r>
        <w:t xml:space="preserve"> </w:t>
      </w:r>
      <w:r>
        <w:rPr>
          <w:rFonts w:ascii="Times New Roman" w:hAnsi="Times New Roman" w:cs="Times New Roman"/>
        </w:rPr>
        <w:t xml:space="preserve">For a detailed justification of the use of four-digit SIC codes in defining industrial specialisation see Palepu, 1985 and </w:t>
      </w:r>
      <w:proofErr w:type="spellStart"/>
      <w:r>
        <w:rPr>
          <w:rFonts w:ascii="Times New Roman" w:hAnsi="Times New Roman" w:cs="Times New Roman"/>
        </w:rPr>
        <w:t>Oladottir</w:t>
      </w:r>
      <w:proofErr w:type="spellEnd"/>
      <w:r>
        <w:rPr>
          <w:rFonts w:ascii="Times New Roman" w:hAnsi="Times New Roman" w:cs="Times New Roman"/>
        </w:rPr>
        <w:t xml:space="preserve"> et al., 2012.</w:t>
      </w:r>
    </w:p>
  </w:footnote>
  <w:footnote w:id="6">
    <w:p w14:paraId="78559F91" w14:textId="77777777" w:rsidR="00E675B9" w:rsidRPr="006879E7" w:rsidRDefault="00E675B9" w:rsidP="006879E7">
      <w:pPr>
        <w:autoSpaceDE w:val="0"/>
        <w:autoSpaceDN w:val="0"/>
        <w:adjustRightInd w:val="0"/>
        <w:spacing w:after="0" w:line="360" w:lineRule="auto"/>
        <w:jc w:val="both"/>
        <w:rPr>
          <w:rFonts w:ascii="Times New Roman" w:hAnsi="Times New Roman" w:cs="Times New Roman"/>
          <w:lang w:val="en-US"/>
        </w:rPr>
      </w:pPr>
      <w:r>
        <w:rPr>
          <w:rStyle w:val="FootnoteReference"/>
        </w:rPr>
        <w:footnoteRef/>
      </w:r>
      <w:r>
        <w:t xml:space="preserve"> </w:t>
      </w:r>
      <w:r w:rsidRPr="006879E7">
        <w:rPr>
          <w:rFonts w:ascii="Times New Roman" w:hAnsi="Times New Roman" w:cs="Times New Roman"/>
          <w:sz w:val="20"/>
          <w:szCs w:val="20"/>
          <w:lang w:val="en-US"/>
        </w:rPr>
        <w:t xml:space="preserve">Similarly, </w:t>
      </w:r>
      <w:proofErr w:type="spellStart"/>
      <w:r w:rsidRPr="006879E7">
        <w:rPr>
          <w:rFonts w:ascii="Times New Roman" w:hAnsi="Times New Roman" w:cs="Times New Roman"/>
          <w:sz w:val="20"/>
          <w:szCs w:val="20"/>
          <w:lang w:val="en-US"/>
        </w:rPr>
        <w:t>Altomonte</w:t>
      </w:r>
      <w:proofErr w:type="spellEnd"/>
      <w:r w:rsidRPr="006879E7">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Rungi</w:t>
      </w:r>
      <w:proofErr w:type="spellEnd"/>
      <w:r w:rsidRPr="006879E7">
        <w:rPr>
          <w:rFonts w:ascii="Times New Roman" w:hAnsi="Times New Roman" w:cs="Times New Roman"/>
          <w:sz w:val="20"/>
          <w:szCs w:val="20"/>
          <w:lang w:val="en-US"/>
        </w:rPr>
        <w:t xml:space="preserve"> (2013</w:t>
      </w:r>
      <w:r>
        <w:rPr>
          <w:rFonts w:ascii="Times New Roman" w:hAnsi="Times New Roman" w:cs="Times New Roman"/>
          <w:sz w:val="20"/>
          <w:szCs w:val="20"/>
          <w:lang w:val="en-US"/>
        </w:rPr>
        <w:t>:14</w:t>
      </w:r>
      <w:r w:rsidRPr="006879E7">
        <w:rPr>
          <w:rFonts w:ascii="Times New Roman" w:hAnsi="Times New Roman" w:cs="Times New Roman"/>
          <w:sz w:val="20"/>
          <w:szCs w:val="20"/>
          <w:lang w:val="en-US"/>
        </w:rPr>
        <w:t>) identify affiliates and parents industrial profiles  at “</w:t>
      </w:r>
      <w:r w:rsidRPr="00685A05">
        <w:rPr>
          <w:rFonts w:ascii="Times New Roman" w:eastAsiaTheme="minorEastAsia" w:hAnsi="Times New Roman" w:cs="Times New Roman"/>
          <w:i/>
          <w:sz w:val="20"/>
          <w:szCs w:val="20"/>
          <w:lang w:val="en-US"/>
        </w:rPr>
        <w:t>6-digit NAICS rev. 2002</w:t>
      </w:r>
      <w:r w:rsidRPr="006879E7">
        <w:rPr>
          <w:rFonts w:ascii="Times New Roman" w:eastAsiaTheme="minorEastAsia" w:hAnsi="Times New Roman" w:cs="Times New Roman"/>
          <w:sz w:val="20"/>
          <w:szCs w:val="20"/>
          <w:lang w:val="en-US"/>
        </w:rPr>
        <w:t xml:space="preserve">” </w:t>
      </w:r>
    </w:p>
  </w:footnote>
  <w:footnote w:id="7">
    <w:p w14:paraId="07D76395" w14:textId="77777777" w:rsidR="00E675B9" w:rsidRPr="002F32F6" w:rsidRDefault="00E675B9" w:rsidP="00E64B6F">
      <w:pPr>
        <w:pStyle w:val="FootnoteText"/>
      </w:pPr>
      <w:r w:rsidRPr="002F32F6">
        <w:rPr>
          <w:rStyle w:val="FootnoteReference"/>
        </w:rPr>
        <w:footnoteRef/>
      </w:r>
      <w:r w:rsidRPr="002F32F6">
        <w:t xml:space="preserve"> </w:t>
      </w:r>
      <w:r w:rsidRPr="00DE7C1A">
        <w:rPr>
          <w:rFonts w:ascii="Times New Roman" w:hAnsi="Times New Roman" w:cs="Times New Roman"/>
          <w:lang w:val="en-US"/>
        </w:rPr>
        <w:t xml:space="preserve">The same variable is applied in the latest World Investment Report (2016) which introduces the term </w:t>
      </w:r>
      <w:r w:rsidRPr="00DE7C1A">
        <w:rPr>
          <w:rFonts w:ascii="Times New Roman" w:hAnsi="Times New Roman" w:cs="Times New Roman"/>
          <w:i/>
          <w:lang w:val="en-US"/>
        </w:rPr>
        <w:t>hierarchical depth</w:t>
      </w:r>
      <w:r w:rsidRPr="00DE7C1A">
        <w:rPr>
          <w:rFonts w:ascii="Times New Roman" w:hAnsi="Times New Roman" w:cs="Times New Roman"/>
          <w:lang w:val="en-US"/>
        </w:rPr>
        <w:t xml:space="preserve"> of an MNE group by identifying the maximum hierarchical distance between a parent and affiliates (p. 143).  </w:t>
      </w:r>
      <w:proofErr w:type="spellStart"/>
      <w:r w:rsidRPr="00DE7C1A">
        <w:rPr>
          <w:rFonts w:ascii="Times New Roman" w:hAnsi="Times New Roman" w:cs="Times New Roman"/>
          <w:lang w:val="en-US"/>
        </w:rPr>
        <w:t>Altomonte</w:t>
      </w:r>
      <w:proofErr w:type="spellEnd"/>
      <w:r w:rsidRPr="00DE7C1A">
        <w:rPr>
          <w:rFonts w:ascii="Times New Roman" w:hAnsi="Times New Roman" w:cs="Times New Roman"/>
          <w:lang w:val="en-US"/>
        </w:rPr>
        <w:t xml:space="preserve"> and </w:t>
      </w:r>
      <w:proofErr w:type="spellStart"/>
      <w:r>
        <w:rPr>
          <w:rFonts w:ascii="Times New Roman" w:hAnsi="Times New Roman" w:cs="Times New Roman"/>
          <w:lang w:val="en-US"/>
        </w:rPr>
        <w:t>Rungi</w:t>
      </w:r>
      <w:proofErr w:type="spellEnd"/>
      <w:r w:rsidRPr="00DE7C1A">
        <w:rPr>
          <w:rFonts w:ascii="Times New Roman" w:hAnsi="Times New Roman" w:cs="Times New Roman"/>
          <w:lang w:val="en-US"/>
        </w:rPr>
        <w:t xml:space="preserve"> (2013)  also construct hierarchical graphs and depict relationships between affiliates and parent by using the same hierarchy variable as it is reported in the ownership databases of Bureau van </w:t>
      </w:r>
      <w:proofErr w:type="spellStart"/>
      <w:r w:rsidRPr="00DE7C1A">
        <w:rPr>
          <w:rFonts w:ascii="Times New Roman" w:hAnsi="Times New Roman" w:cs="Times New Roman"/>
          <w:lang w:val="en-US"/>
        </w:rPr>
        <w:t>Dijk</w:t>
      </w:r>
      <w:proofErr w:type="spellEnd"/>
      <w:r w:rsidRPr="00DE7C1A">
        <w:rPr>
          <w:rFonts w:ascii="Times New Roman" w:hAnsi="Times New Roman" w:cs="Times New Roman"/>
          <w:lang w:val="en-US"/>
        </w:rPr>
        <w:t xml:space="preserve"> and </w:t>
      </w:r>
      <w:proofErr w:type="spellStart"/>
      <w:r w:rsidRPr="00DE7C1A">
        <w:rPr>
          <w:rFonts w:ascii="Times New Roman" w:hAnsi="Times New Roman" w:cs="Times New Roman"/>
          <w:lang w:val="en-US"/>
        </w:rPr>
        <w:t>Orbis</w:t>
      </w:r>
      <w:proofErr w:type="spellEnd"/>
    </w:p>
  </w:footnote>
  <w:footnote w:id="8">
    <w:p w14:paraId="6D13FFCD" w14:textId="77777777" w:rsidR="00E675B9" w:rsidRDefault="00E675B9" w:rsidP="00D46700">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Whilst we acknowledge the subjective relational measures of embeddedness used in prior research, the notion of internal network ‘hierarchy’ also functions to reflect the degree of internal (structural) embeddedness and thus is not concerned with subjective views of subsidiaries in terms of relatedness.</w:t>
      </w:r>
    </w:p>
  </w:footnote>
  <w:footnote w:id="9">
    <w:p w14:paraId="33494FEA" w14:textId="77777777" w:rsidR="00E675B9" w:rsidRDefault="00E675B9" w:rsidP="00D46700">
      <w:pPr>
        <w:pStyle w:val="FootnoteText"/>
        <w:rPr>
          <w:lang w:val="en-US"/>
        </w:rPr>
      </w:pPr>
      <w:r>
        <w:rPr>
          <w:rStyle w:val="FootnoteReference"/>
        </w:rPr>
        <w:footnoteRef/>
      </w:r>
      <w:r>
        <w:t xml:space="preserve"> </w:t>
      </w:r>
      <w:r>
        <w:rPr>
          <w:rFonts w:ascii="Times New Roman" w:hAnsi="Times New Roman" w:cs="Times New Roman"/>
        </w:rPr>
        <w:t>Of the total population of 2107 subsidiaries surveyed, there are 241 missing values of the strategy variable.</w:t>
      </w:r>
    </w:p>
  </w:footnote>
  <w:footnote w:id="10">
    <w:p w14:paraId="1E8B81FA" w14:textId="77777777" w:rsidR="00E675B9" w:rsidRDefault="00E675B9" w:rsidP="00D46700">
      <w:pPr>
        <w:pStyle w:val="EndnoteText"/>
        <w:jc w:val="both"/>
      </w:pPr>
      <w:r>
        <w:rPr>
          <w:rStyle w:val="FootnoteReference"/>
        </w:rPr>
        <w:footnoteRef/>
      </w:r>
      <w:r>
        <w:t xml:space="preserve"> </w:t>
      </w:r>
      <w:r>
        <w:rPr>
          <w:rFonts w:ascii="Times New Roman" w:hAnsi="Times New Roman" w:cs="Times New Roman"/>
        </w:rPr>
        <w:t>The analysis shows that for both Africa and Asia, the expected cell counts were less than five in nine and two cells of the table respectively.  This suggests that the Chi-square Test would not be valid, hence they are not included.</w:t>
      </w:r>
    </w:p>
    <w:p w14:paraId="69060F9C" w14:textId="77777777" w:rsidR="00E675B9" w:rsidRDefault="00E675B9" w:rsidP="00D4670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DDD"/>
    <w:multiLevelType w:val="hybridMultilevel"/>
    <w:tmpl w:val="F6C0BD56"/>
    <w:lvl w:ilvl="0" w:tplc="3190DD62">
      <w:start w:val="1"/>
      <w:numFmt w:val="decimal"/>
      <w:lvlText w:val="%1."/>
      <w:lvlJc w:val="left"/>
      <w:pPr>
        <w:ind w:left="360" w:hanging="360"/>
      </w:pPr>
    </w:lvl>
    <w:lvl w:ilvl="1" w:tplc="08090019">
      <w:start w:val="1"/>
      <w:numFmt w:val="lowerLetter"/>
      <w:lvlText w:val="%2."/>
      <w:lvlJc w:val="left"/>
      <w:pPr>
        <w:ind w:left="1872" w:hanging="360"/>
      </w:pPr>
    </w:lvl>
    <w:lvl w:ilvl="2" w:tplc="0809001B">
      <w:start w:val="1"/>
      <w:numFmt w:val="lowerRoman"/>
      <w:lvlText w:val="%3."/>
      <w:lvlJc w:val="right"/>
      <w:pPr>
        <w:ind w:left="2592" w:hanging="180"/>
      </w:pPr>
    </w:lvl>
    <w:lvl w:ilvl="3" w:tplc="0809000F">
      <w:start w:val="1"/>
      <w:numFmt w:val="decimal"/>
      <w:lvlText w:val="%4."/>
      <w:lvlJc w:val="left"/>
      <w:pPr>
        <w:ind w:left="3312" w:hanging="360"/>
      </w:pPr>
    </w:lvl>
    <w:lvl w:ilvl="4" w:tplc="08090019">
      <w:start w:val="1"/>
      <w:numFmt w:val="lowerLetter"/>
      <w:lvlText w:val="%5."/>
      <w:lvlJc w:val="left"/>
      <w:pPr>
        <w:ind w:left="4032" w:hanging="360"/>
      </w:pPr>
    </w:lvl>
    <w:lvl w:ilvl="5" w:tplc="0809001B">
      <w:start w:val="1"/>
      <w:numFmt w:val="lowerRoman"/>
      <w:lvlText w:val="%6."/>
      <w:lvlJc w:val="right"/>
      <w:pPr>
        <w:ind w:left="4752" w:hanging="180"/>
      </w:pPr>
    </w:lvl>
    <w:lvl w:ilvl="6" w:tplc="0809000F">
      <w:start w:val="1"/>
      <w:numFmt w:val="decimal"/>
      <w:lvlText w:val="%7."/>
      <w:lvlJc w:val="left"/>
      <w:pPr>
        <w:ind w:left="5472" w:hanging="360"/>
      </w:pPr>
    </w:lvl>
    <w:lvl w:ilvl="7" w:tplc="08090019">
      <w:start w:val="1"/>
      <w:numFmt w:val="lowerLetter"/>
      <w:lvlText w:val="%8."/>
      <w:lvlJc w:val="left"/>
      <w:pPr>
        <w:ind w:left="6192" w:hanging="360"/>
      </w:pPr>
    </w:lvl>
    <w:lvl w:ilvl="8" w:tplc="0809001B">
      <w:start w:val="1"/>
      <w:numFmt w:val="lowerRoman"/>
      <w:lvlText w:val="%9."/>
      <w:lvlJc w:val="right"/>
      <w:pPr>
        <w:ind w:left="6912" w:hanging="180"/>
      </w:pPr>
    </w:lvl>
  </w:abstractNum>
  <w:abstractNum w:abstractNumId="1">
    <w:nsid w:val="1BCB770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00"/>
    <w:rsid w:val="00000629"/>
    <w:rsid w:val="00000A9C"/>
    <w:rsid w:val="000013D8"/>
    <w:rsid w:val="00002BFF"/>
    <w:rsid w:val="00002E9F"/>
    <w:rsid w:val="00003D6C"/>
    <w:rsid w:val="000042B8"/>
    <w:rsid w:val="000056E3"/>
    <w:rsid w:val="000057BF"/>
    <w:rsid w:val="00005C6B"/>
    <w:rsid w:val="00006819"/>
    <w:rsid w:val="00007D03"/>
    <w:rsid w:val="000102C7"/>
    <w:rsid w:val="0001042E"/>
    <w:rsid w:val="0001074A"/>
    <w:rsid w:val="00010BA5"/>
    <w:rsid w:val="00010DE2"/>
    <w:rsid w:val="000110D0"/>
    <w:rsid w:val="00011370"/>
    <w:rsid w:val="00011473"/>
    <w:rsid w:val="00011E33"/>
    <w:rsid w:val="00011EA1"/>
    <w:rsid w:val="0001492C"/>
    <w:rsid w:val="0001538F"/>
    <w:rsid w:val="000168E8"/>
    <w:rsid w:val="00016D4D"/>
    <w:rsid w:val="00016DBB"/>
    <w:rsid w:val="000177E4"/>
    <w:rsid w:val="00021E8B"/>
    <w:rsid w:val="000220BF"/>
    <w:rsid w:val="0002296D"/>
    <w:rsid w:val="00022B00"/>
    <w:rsid w:val="00022CB6"/>
    <w:rsid w:val="00023CA5"/>
    <w:rsid w:val="0002432A"/>
    <w:rsid w:val="0002620A"/>
    <w:rsid w:val="000305A0"/>
    <w:rsid w:val="0003254A"/>
    <w:rsid w:val="000326A9"/>
    <w:rsid w:val="00033241"/>
    <w:rsid w:val="000332B3"/>
    <w:rsid w:val="0003341B"/>
    <w:rsid w:val="00033F89"/>
    <w:rsid w:val="00034082"/>
    <w:rsid w:val="00040058"/>
    <w:rsid w:val="00040B26"/>
    <w:rsid w:val="00040C86"/>
    <w:rsid w:val="00041543"/>
    <w:rsid w:val="000419B8"/>
    <w:rsid w:val="00041F1F"/>
    <w:rsid w:val="00043420"/>
    <w:rsid w:val="000434BF"/>
    <w:rsid w:val="0004588F"/>
    <w:rsid w:val="00045B0B"/>
    <w:rsid w:val="00045D4F"/>
    <w:rsid w:val="000460F6"/>
    <w:rsid w:val="0004684A"/>
    <w:rsid w:val="000474BE"/>
    <w:rsid w:val="0004760B"/>
    <w:rsid w:val="00050E20"/>
    <w:rsid w:val="000544BB"/>
    <w:rsid w:val="0005496E"/>
    <w:rsid w:val="00054D11"/>
    <w:rsid w:val="0005579F"/>
    <w:rsid w:val="00057525"/>
    <w:rsid w:val="000578A5"/>
    <w:rsid w:val="000607E8"/>
    <w:rsid w:val="00060888"/>
    <w:rsid w:val="00060C5C"/>
    <w:rsid w:val="00062266"/>
    <w:rsid w:val="000629F5"/>
    <w:rsid w:val="00062B3C"/>
    <w:rsid w:val="0006464E"/>
    <w:rsid w:val="00065127"/>
    <w:rsid w:val="0006596D"/>
    <w:rsid w:val="00065BCF"/>
    <w:rsid w:val="000664DD"/>
    <w:rsid w:val="00070DD5"/>
    <w:rsid w:val="00071002"/>
    <w:rsid w:val="000714FE"/>
    <w:rsid w:val="000724F0"/>
    <w:rsid w:val="00073A4F"/>
    <w:rsid w:val="00074720"/>
    <w:rsid w:val="00074D88"/>
    <w:rsid w:val="00075584"/>
    <w:rsid w:val="000764A0"/>
    <w:rsid w:val="00076BB5"/>
    <w:rsid w:val="00077321"/>
    <w:rsid w:val="000774B0"/>
    <w:rsid w:val="00077A8E"/>
    <w:rsid w:val="00077E7D"/>
    <w:rsid w:val="000815C3"/>
    <w:rsid w:val="00082D65"/>
    <w:rsid w:val="00083D65"/>
    <w:rsid w:val="000847F4"/>
    <w:rsid w:val="00084B0C"/>
    <w:rsid w:val="0008592E"/>
    <w:rsid w:val="00087DC8"/>
    <w:rsid w:val="0009031A"/>
    <w:rsid w:val="000909C1"/>
    <w:rsid w:val="000914C6"/>
    <w:rsid w:val="00091A7B"/>
    <w:rsid w:val="0009275A"/>
    <w:rsid w:val="00093589"/>
    <w:rsid w:val="0009465E"/>
    <w:rsid w:val="00095F7D"/>
    <w:rsid w:val="000961C4"/>
    <w:rsid w:val="00096643"/>
    <w:rsid w:val="000966EB"/>
    <w:rsid w:val="000974D7"/>
    <w:rsid w:val="000A024D"/>
    <w:rsid w:val="000A0302"/>
    <w:rsid w:val="000A0DAC"/>
    <w:rsid w:val="000A1EC4"/>
    <w:rsid w:val="000A3994"/>
    <w:rsid w:val="000A4C06"/>
    <w:rsid w:val="000A533D"/>
    <w:rsid w:val="000A53EC"/>
    <w:rsid w:val="000A5C14"/>
    <w:rsid w:val="000A6FA6"/>
    <w:rsid w:val="000A7636"/>
    <w:rsid w:val="000B17D1"/>
    <w:rsid w:val="000B1CC5"/>
    <w:rsid w:val="000B2A7D"/>
    <w:rsid w:val="000B2B75"/>
    <w:rsid w:val="000B2E6E"/>
    <w:rsid w:val="000B3481"/>
    <w:rsid w:val="000B358C"/>
    <w:rsid w:val="000B4350"/>
    <w:rsid w:val="000B57BA"/>
    <w:rsid w:val="000B5F17"/>
    <w:rsid w:val="000B648D"/>
    <w:rsid w:val="000B7041"/>
    <w:rsid w:val="000B7A8A"/>
    <w:rsid w:val="000C0012"/>
    <w:rsid w:val="000C0272"/>
    <w:rsid w:val="000C0808"/>
    <w:rsid w:val="000C121B"/>
    <w:rsid w:val="000C2531"/>
    <w:rsid w:val="000C2710"/>
    <w:rsid w:val="000C3C4A"/>
    <w:rsid w:val="000C45D5"/>
    <w:rsid w:val="000C58C2"/>
    <w:rsid w:val="000C68B8"/>
    <w:rsid w:val="000D03B0"/>
    <w:rsid w:val="000D0D89"/>
    <w:rsid w:val="000D1147"/>
    <w:rsid w:val="000D24E3"/>
    <w:rsid w:val="000D2D9E"/>
    <w:rsid w:val="000D319A"/>
    <w:rsid w:val="000D35AB"/>
    <w:rsid w:val="000D4854"/>
    <w:rsid w:val="000D5B76"/>
    <w:rsid w:val="000D654A"/>
    <w:rsid w:val="000D7010"/>
    <w:rsid w:val="000D7249"/>
    <w:rsid w:val="000D7356"/>
    <w:rsid w:val="000D7740"/>
    <w:rsid w:val="000D7F39"/>
    <w:rsid w:val="000E06E5"/>
    <w:rsid w:val="000E1DAD"/>
    <w:rsid w:val="000E2C86"/>
    <w:rsid w:val="000E2E88"/>
    <w:rsid w:val="000E430F"/>
    <w:rsid w:val="000E433A"/>
    <w:rsid w:val="000E4569"/>
    <w:rsid w:val="000E4E21"/>
    <w:rsid w:val="000E4EE2"/>
    <w:rsid w:val="000E53CA"/>
    <w:rsid w:val="000E66CC"/>
    <w:rsid w:val="000E7874"/>
    <w:rsid w:val="000E7B73"/>
    <w:rsid w:val="000E7CAC"/>
    <w:rsid w:val="000F0B5B"/>
    <w:rsid w:val="000F1462"/>
    <w:rsid w:val="000F361B"/>
    <w:rsid w:val="000F3A9A"/>
    <w:rsid w:val="000F3AD6"/>
    <w:rsid w:val="000F4208"/>
    <w:rsid w:val="000F432D"/>
    <w:rsid w:val="000F4871"/>
    <w:rsid w:val="000F514A"/>
    <w:rsid w:val="000F6645"/>
    <w:rsid w:val="000F6929"/>
    <w:rsid w:val="000F724C"/>
    <w:rsid w:val="000F7997"/>
    <w:rsid w:val="000F7DF4"/>
    <w:rsid w:val="001008AD"/>
    <w:rsid w:val="00103442"/>
    <w:rsid w:val="001034D5"/>
    <w:rsid w:val="0010454C"/>
    <w:rsid w:val="00104764"/>
    <w:rsid w:val="00104E2F"/>
    <w:rsid w:val="001053DD"/>
    <w:rsid w:val="001055CB"/>
    <w:rsid w:val="0010560C"/>
    <w:rsid w:val="001057DE"/>
    <w:rsid w:val="00105CAE"/>
    <w:rsid w:val="00105EF1"/>
    <w:rsid w:val="00106173"/>
    <w:rsid w:val="00106803"/>
    <w:rsid w:val="00106BAC"/>
    <w:rsid w:val="00110162"/>
    <w:rsid w:val="001112D6"/>
    <w:rsid w:val="0011135F"/>
    <w:rsid w:val="001138CE"/>
    <w:rsid w:val="0011438B"/>
    <w:rsid w:val="00114555"/>
    <w:rsid w:val="00114ACD"/>
    <w:rsid w:val="00117344"/>
    <w:rsid w:val="001178B1"/>
    <w:rsid w:val="00117D54"/>
    <w:rsid w:val="00117ECB"/>
    <w:rsid w:val="001203EB"/>
    <w:rsid w:val="00120850"/>
    <w:rsid w:val="0012190C"/>
    <w:rsid w:val="00123F9B"/>
    <w:rsid w:val="0012405A"/>
    <w:rsid w:val="00124899"/>
    <w:rsid w:val="00124DA4"/>
    <w:rsid w:val="0012545D"/>
    <w:rsid w:val="00125680"/>
    <w:rsid w:val="00127F17"/>
    <w:rsid w:val="0013003B"/>
    <w:rsid w:val="001315B9"/>
    <w:rsid w:val="00131EAE"/>
    <w:rsid w:val="00132175"/>
    <w:rsid w:val="00132494"/>
    <w:rsid w:val="001325C7"/>
    <w:rsid w:val="0013308C"/>
    <w:rsid w:val="00134239"/>
    <w:rsid w:val="00134595"/>
    <w:rsid w:val="00136095"/>
    <w:rsid w:val="00136F38"/>
    <w:rsid w:val="00137152"/>
    <w:rsid w:val="00141167"/>
    <w:rsid w:val="001412BB"/>
    <w:rsid w:val="00143DF3"/>
    <w:rsid w:val="00144114"/>
    <w:rsid w:val="0014499F"/>
    <w:rsid w:val="001449DB"/>
    <w:rsid w:val="00144C85"/>
    <w:rsid w:val="00145075"/>
    <w:rsid w:val="001458E1"/>
    <w:rsid w:val="0014649A"/>
    <w:rsid w:val="00146556"/>
    <w:rsid w:val="00150D81"/>
    <w:rsid w:val="00151DA4"/>
    <w:rsid w:val="00152937"/>
    <w:rsid w:val="00152E04"/>
    <w:rsid w:val="00153409"/>
    <w:rsid w:val="00154521"/>
    <w:rsid w:val="00156444"/>
    <w:rsid w:val="00160E30"/>
    <w:rsid w:val="00162BA7"/>
    <w:rsid w:val="00164CEC"/>
    <w:rsid w:val="00165629"/>
    <w:rsid w:val="0016673F"/>
    <w:rsid w:val="00166846"/>
    <w:rsid w:val="00167046"/>
    <w:rsid w:val="00167D13"/>
    <w:rsid w:val="00170812"/>
    <w:rsid w:val="001711AD"/>
    <w:rsid w:val="00171DA5"/>
    <w:rsid w:val="00173145"/>
    <w:rsid w:val="0017462A"/>
    <w:rsid w:val="00175062"/>
    <w:rsid w:val="00175CCB"/>
    <w:rsid w:val="001770F2"/>
    <w:rsid w:val="00180502"/>
    <w:rsid w:val="00180584"/>
    <w:rsid w:val="00181E38"/>
    <w:rsid w:val="00181FCF"/>
    <w:rsid w:val="00182417"/>
    <w:rsid w:val="00183693"/>
    <w:rsid w:val="00184910"/>
    <w:rsid w:val="00185202"/>
    <w:rsid w:val="00186703"/>
    <w:rsid w:val="001870F1"/>
    <w:rsid w:val="00187DF9"/>
    <w:rsid w:val="00190779"/>
    <w:rsid w:val="00190C19"/>
    <w:rsid w:val="00190F5C"/>
    <w:rsid w:val="00191714"/>
    <w:rsid w:val="00192253"/>
    <w:rsid w:val="00192A7E"/>
    <w:rsid w:val="00192C3B"/>
    <w:rsid w:val="00192D9E"/>
    <w:rsid w:val="00194C3B"/>
    <w:rsid w:val="00194D23"/>
    <w:rsid w:val="00196DB5"/>
    <w:rsid w:val="00197020"/>
    <w:rsid w:val="001978C6"/>
    <w:rsid w:val="00197CBE"/>
    <w:rsid w:val="001A21BB"/>
    <w:rsid w:val="001A295B"/>
    <w:rsid w:val="001A3B04"/>
    <w:rsid w:val="001A442E"/>
    <w:rsid w:val="001A45BF"/>
    <w:rsid w:val="001A4855"/>
    <w:rsid w:val="001A6C74"/>
    <w:rsid w:val="001A6CEF"/>
    <w:rsid w:val="001A7361"/>
    <w:rsid w:val="001B0838"/>
    <w:rsid w:val="001B1907"/>
    <w:rsid w:val="001B1DBA"/>
    <w:rsid w:val="001B34D9"/>
    <w:rsid w:val="001B36A7"/>
    <w:rsid w:val="001B5268"/>
    <w:rsid w:val="001B56C0"/>
    <w:rsid w:val="001B6114"/>
    <w:rsid w:val="001B7126"/>
    <w:rsid w:val="001B7B37"/>
    <w:rsid w:val="001C04C2"/>
    <w:rsid w:val="001C1C6E"/>
    <w:rsid w:val="001C2DD7"/>
    <w:rsid w:val="001C3767"/>
    <w:rsid w:val="001C49CB"/>
    <w:rsid w:val="001C513E"/>
    <w:rsid w:val="001C7593"/>
    <w:rsid w:val="001C7CDB"/>
    <w:rsid w:val="001D08AE"/>
    <w:rsid w:val="001D0CE6"/>
    <w:rsid w:val="001D12A0"/>
    <w:rsid w:val="001D459B"/>
    <w:rsid w:val="001D58A7"/>
    <w:rsid w:val="001D6045"/>
    <w:rsid w:val="001D736A"/>
    <w:rsid w:val="001D7493"/>
    <w:rsid w:val="001D7B3B"/>
    <w:rsid w:val="001D7E63"/>
    <w:rsid w:val="001E1067"/>
    <w:rsid w:val="001E15CF"/>
    <w:rsid w:val="001E35FA"/>
    <w:rsid w:val="001E5225"/>
    <w:rsid w:val="001E595F"/>
    <w:rsid w:val="001E60A4"/>
    <w:rsid w:val="001E704E"/>
    <w:rsid w:val="001E7D9D"/>
    <w:rsid w:val="001E7EB5"/>
    <w:rsid w:val="001F0351"/>
    <w:rsid w:val="001F1606"/>
    <w:rsid w:val="001F25A8"/>
    <w:rsid w:val="001F2899"/>
    <w:rsid w:val="001F352F"/>
    <w:rsid w:val="001F3A87"/>
    <w:rsid w:val="001F4D5A"/>
    <w:rsid w:val="001F5D9D"/>
    <w:rsid w:val="001F5F24"/>
    <w:rsid w:val="001F721D"/>
    <w:rsid w:val="001F74A7"/>
    <w:rsid w:val="00200B7B"/>
    <w:rsid w:val="00201078"/>
    <w:rsid w:val="00201167"/>
    <w:rsid w:val="0020192F"/>
    <w:rsid w:val="00202FEE"/>
    <w:rsid w:val="0020532A"/>
    <w:rsid w:val="00205B08"/>
    <w:rsid w:val="00206129"/>
    <w:rsid w:val="00206592"/>
    <w:rsid w:val="00206638"/>
    <w:rsid w:val="002067BD"/>
    <w:rsid w:val="00210113"/>
    <w:rsid w:val="002102AB"/>
    <w:rsid w:val="002117E5"/>
    <w:rsid w:val="00211CD3"/>
    <w:rsid w:val="00212C4C"/>
    <w:rsid w:val="00214384"/>
    <w:rsid w:val="0021510D"/>
    <w:rsid w:val="00216757"/>
    <w:rsid w:val="002167E1"/>
    <w:rsid w:val="002219D4"/>
    <w:rsid w:val="00221E72"/>
    <w:rsid w:val="00222106"/>
    <w:rsid w:val="00222C94"/>
    <w:rsid w:val="0022385A"/>
    <w:rsid w:val="002239F4"/>
    <w:rsid w:val="002251EC"/>
    <w:rsid w:val="002261CD"/>
    <w:rsid w:val="0022648A"/>
    <w:rsid w:val="00226CBE"/>
    <w:rsid w:val="00227BE5"/>
    <w:rsid w:val="00227CAE"/>
    <w:rsid w:val="00227E30"/>
    <w:rsid w:val="002307BA"/>
    <w:rsid w:val="00230934"/>
    <w:rsid w:val="00231D29"/>
    <w:rsid w:val="002322F5"/>
    <w:rsid w:val="00233B3C"/>
    <w:rsid w:val="002341CB"/>
    <w:rsid w:val="0023593F"/>
    <w:rsid w:val="00235B08"/>
    <w:rsid w:val="00235B20"/>
    <w:rsid w:val="00235CB8"/>
    <w:rsid w:val="00235DC7"/>
    <w:rsid w:val="002365B0"/>
    <w:rsid w:val="00236E9E"/>
    <w:rsid w:val="00237264"/>
    <w:rsid w:val="00237A55"/>
    <w:rsid w:val="00237A69"/>
    <w:rsid w:val="00240CAC"/>
    <w:rsid w:val="00242866"/>
    <w:rsid w:val="00242A27"/>
    <w:rsid w:val="00242D32"/>
    <w:rsid w:val="002430D3"/>
    <w:rsid w:val="002434B6"/>
    <w:rsid w:val="0024391C"/>
    <w:rsid w:val="00244201"/>
    <w:rsid w:val="00244914"/>
    <w:rsid w:val="00247B0C"/>
    <w:rsid w:val="00247CC5"/>
    <w:rsid w:val="00247E9B"/>
    <w:rsid w:val="00247F90"/>
    <w:rsid w:val="002507FC"/>
    <w:rsid w:val="00250FC2"/>
    <w:rsid w:val="00251844"/>
    <w:rsid w:val="002519E5"/>
    <w:rsid w:val="00252F95"/>
    <w:rsid w:val="00255E80"/>
    <w:rsid w:val="002561B6"/>
    <w:rsid w:val="00256445"/>
    <w:rsid w:val="0025660A"/>
    <w:rsid w:val="00256880"/>
    <w:rsid w:val="00257B35"/>
    <w:rsid w:val="0026105C"/>
    <w:rsid w:val="002617AD"/>
    <w:rsid w:val="00262B68"/>
    <w:rsid w:val="002630F7"/>
    <w:rsid w:val="002636A5"/>
    <w:rsid w:val="00263DDE"/>
    <w:rsid w:val="002640F0"/>
    <w:rsid w:val="00265D4A"/>
    <w:rsid w:val="002660B0"/>
    <w:rsid w:val="0026704F"/>
    <w:rsid w:val="0027081F"/>
    <w:rsid w:val="00272956"/>
    <w:rsid w:val="00274186"/>
    <w:rsid w:val="0027450F"/>
    <w:rsid w:val="0027459F"/>
    <w:rsid w:val="00274603"/>
    <w:rsid w:val="00275178"/>
    <w:rsid w:val="002755A5"/>
    <w:rsid w:val="002757F1"/>
    <w:rsid w:val="00275B7D"/>
    <w:rsid w:val="00276D14"/>
    <w:rsid w:val="00276D6A"/>
    <w:rsid w:val="002771DF"/>
    <w:rsid w:val="002773A2"/>
    <w:rsid w:val="00277B1D"/>
    <w:rsid w:val="00280499"/>
    <w:rsid w:val="00283323"/>
    <w:rsid w:val="00283F87"/>
    <w:rsid w:val="002854A4"/>
    <w:rsid w:val="00285D39"/>
    <w:rsid w:val="00285DBA"/>
    <w:rsid w:val="002863CA"/>
    <w:rsid w:val="00287544"/>
    <w:rsid w:val="0028789D"/>
    <w:rsid w:val="00290214"/>
    <w:rsid w:val="00290CC6"/>
    <w:rsid w:val="0029155C"/>
    <w:rsid w:val="00291B96"/>
    <w:rsid w:val="00291BE3"/>
    <w:rsid w:val="0029203F"/>
    <w:rsid w:val="002924DE"/>
    <w:rsid w:val="00292E20"/>
    <w:rsid w:val="002931D3"/>
    <w:rsid w:val="0029392D"/>
    <w:rsid w:val="00294084"/>
    <w:rsid w:val="00294AC5"/>
    <w:rsid w:val="0029668E"/>
    <w:rsid w:val="002967B8"/>
    <w:rsid w:val="002967C0"/>
    <w:rsid w:val="00297D2D"/>
    <w:rsid w:val="00297FBA"/>
    <w:rsid w:val="002A0ED1"/>
    <w:rsid w:val="002A1ADF"/>
    <w:rsid w:val="002A1B9E"/>
    <w:rsid w:val="002A2F26"/>
    <w:rsid w:val="002A445C"/>
    <w:rsid w:val="002A51E7"/>
    <w:rsid w:val="002A5313"/>
    <w:rsid w:val="002A5ADA"/>
    <w:rsid w:val="002A5D54"/>
    <w:rsid w:val="002A6E89"/>
    <w:rsid w:val="002A7B10"/>
    <w:rsid w:val="002A7E9B"/>
    <w:rsid w:val="002B1816"/>
    <w:rsid w:val="002B3350"/>
    <w:rsid w:val="002B3504"/>
    <w:rsid w:val="002B36D5"/>
    <w:rsid w:val="002B3D65"/>
    <w:rsid w:val="002B4480"/>
    <w:rsid w:val="002B4D76"/>
    <w:rsid w:val="002B591E"/>
    <w:rsid w:val="002B5C3C"/>
    <w:rsid w:val="002B623C"/>
    <w:rsid w:val="002B6ADE"/>
    <w:rsid w:val="002B6F21"/>
    <w:rsid w:val="002B7091"/>
    <w:rsid w:val="002B7782"/>
    <w:rsid w:val="002C0C93"/>
    <w:rsid w:val="002C1554"/>
    <w:rsid w:val="002C2ADB"/>
    <w:rsid w:val="002C3F26"/>
    <w:rsid w:val="002C4556"/>
    <w:rsid w:val="002C4ABA"/>
    <w:rsid w:val="002C4F29"/>
    <w:rsid w:val="002C67B7"/>
    <w:rsid w:val="002D1A62"/>
    <w:rsid w:val="002D4B73"/>
    <w:rsid w:val="002D4FF7"/>
    <w:rsid w:val="002D5D5D"/>
    <w:rsid w:val="002D727C"/>
    <w:rsid w:val="002E3BA2"/>
    <w:rsid w:val="002E4CDF"/>
    <w:rsid w:val="002E560B"/>
    <w:rsid w:val="002E5893"/>
    <w:rsid w:val="002E5930"/>
    <w:rsid w:val="002E6401"/>
    <w:rsid w:val="002E6423"/>
    <w:rsid w:val="002E6950"/>
    <w:rsid w:val="002F0C66"/>
    <w:rsid w:val="002F1027"/>
    <w:rsid w:val="002F2138"/>
    <w:rsid w:val="002F2316"/>
    <w:rsid w:val="002F250D"/>
    <w:rsid w:val="002F3153"/>
    <w:rsid w:val="002F32F6"/>
    <w:rsid w:val="002F368E"/>
    <w:rsid w:val="002F37D7"/>
    <w:rsid w:val="002F3EB9"/>
    <w:rsid w:val="002F4703"/>
    <w:rsid w:val="002F50C2"/>
    <w:rsid w:val="002F54BB"/>
    <w:rsid w:val="002F57E1"/>
    <w:rsid w:val="002F69DC"/>
    <w:rsid w:val="002F7443"/>
    <w:rsid w:val="002F74FA"/>
    <w:rsid w:val="002F772A"/>
    <w:rsid w:val="00301B7E"/>
    <w:rsid w:val="00302559"/>
    <w:rsid w:val="003026BD"/>
    <w:rsid w:val="00303680"/>
    <w:rsid w:val="00304444"/>
    <w:rsid w:val="003046DE"/>
    <w:rsid w:val="00305087"/>
    <w:rsid w:val="00306264"/>
    <w:rsid w:val="00306286"/>
    <w:rsid w:val="00306D74"/>
    <w:rsid w:val="00310078"/>
    <w:rsid w:val="003118D9"/>
    <w:rsid w:val="00312C97"/>
    <w:rsid w:val="003149F4"/>
    <w:rsid w:val="00314F85"/>
    <w:rsid w:val="00314FB6"/>
    <w:rsid w:val="0031575D"/>
    <w:rsid w:val="003161C1"/>
    <w:rsid w:val="00316D11"/>
    <w:rsid w:val="003175CB"/>
    <w:rsid w:val="00320378"/>
    <w:rsid w:val="003208B5"/>
    <w:rsid w:val="00321FEB"/>
    <w:rsid w:val="00322EFD"/>
    <w:rsid w:val="0032302A"/>
    <w:rsid w:val="003237AF"/>
    <w:rsid w:val="00323D40"/>
    <w:rsid w:val="00326837"/>
    <w:rsid w:val="00327D88"/>
    <w:rsid w:val="00330112"/>
    <w:rsid w:val="003315CA"/>
    <w:rsid w:val="003316C7"/>
    <w:rsid w:val="00331DBC"/>
    <w:rsid w:val="00333FCC"/>
    <w:rsid w:val="00334C15"/>
    <w:rsid w:val="00335D48"/>
    <w:rsid w:val="00337663"/>
    <w:rsid w:val="00337CA4"/>
    <w:rsid w:val="00340AB9"/>
    <w:rsid w:val="00340D7C"/>
    <w:rsid w:val="00340F44"/>
    <w:rsid w:val="00341102"/>
    <w:rsid w:val="0034223D"/>
    <w:rsid w:val="003424D1"/>
    <w:rsid w:val="00344305"/>
    <w:rsid w:val="00344E54"/>
    <w:rsid w:val="00345655"/>
    <w:rsid w:val="00345C4D"/>
    <w:rsid w:val="0034624F"/>
    <w:rsid w:val="00346D6B"/>
    <w:rsid w:val="00346D9E"/>
    <w:rsid w:val="00346EAD"/>
    <w:rsid w:val="003472AE"/>
    <w:rsid w:val="00347933"/>
    <w:rsid w:val="00350ECB"/>
    <w:rsid w:val="003510EA"/>
    <w:rsid w:val="0035114A"/>
    <w:rsid w:val="0035115C"/>
    <w:rsid w:val="003512CB"/>
    <w:rsid w:val="00351D75"/>
    <w:rsid w:val="00352106"/>
    <w:rsid w:val="00352837"/>
    <w:rsid w:val="0035293C"/>
    <w:rsid w:val="00352CC2"/>
    <w:rsid w:val="00352FF7"/>
    <w:rsid w:val="00353355"/>
    <w:rsid w:val="0035437C"/>
    <w:rsid w:val="00354B4F"/>
    <w:rsid w:val="003558C2"/>
    <w:rsid w:val="003570AC"/>
    <w:rsid w:val="003601CF"/>
    <w:rsid w:val="00360DB2"/>
    <w:rsid w:val="003620F7"/>
    <w:rsid w:val="00362388"/>
    <w:rsid w:val="00362EE8"/>
    <w:rsid w:val="00363142"/>
    <w:rsid w:val="003639D2"/>
    <w:rsid w:val="00364769"/>
    <w:rsid w:val="00364E53"/>
    <w:rsid w:val="003657D7"/>
    <w:rsid w:val="003659DB"/>
    <w:rsid w:val="003665B9"/>
    <w:rsid w:val="003677FA"/>
    <w:rsid w:val="00372925"/>
    <w:rsid w:val="00373690"/>
    <w:rsid w:val="00374389"/>
    <w:rsid w:val="0037682F"/>
    <w:rsid w:val="00376F9A"/>
    <w:rsid w:val="00377A0C"/>
    <w:rsid w:val="0038029F"/>
    <w:rsid w:val="00380EBA"/>
    <w:rsid w:val="003821CA"/>
    <w:rsid w:val="00382797"/>
    <w:rsid w:val="0038394D"/>
    <w:rsid w:val="00383D0C"/>
    <w:rsid w:val="0038402E"/>
    <w:rsid w:val="003840B9"/>
    <w:rsid w:val="00385991"/>
    <w:rsid w:val="00385FFC"/>
    <w:rsid w:val="00386D59"/>
    <w:rsid w:val="0038753D"/>
    <w:rsid w:val="00387AD5"/>
    <w:rsid w:val="00387BE1"/>
    <w:rsid w:val="003928F6"/>
    <w:rsid w:val="003932EB"/>
    <w:rsid w:val="003949DC"/>
    <w:rsid w:val="003962DC"/>
    <w:rsid w:val="0039792F"/>
    <w:rsid w:val="00397BAD"/>
    <w:rsid w:val="003A0BB7"/>
    <w:rsid w:val="003A1825"/>
    <w:rsid w:val="003A1C85"/>
    <w:rsid w:val="003A344A"/>
    <w:rsid w:val="003A4003"/>
    <w:rsid w:val="003A49F5"/>
    <w:rsid w:val="003A4B39"/>
    <w:rsid w:val="003A4FA4"/>
    <w:rsid w:val="003A5A2E"/>
    <w:rsid w:val="003A5D96"/>
    <w:rsid w:val="003A6507"/>
    <w:rsid w:val="003A6913"/>
    <w:rsid w:val="003A6BA2"/>
    <w:rsid w:val="003A70A9"/>
    <w:rsid w:val="003A7E3F"/>
    <w:rsid w:val="003B031F"/>
    <w:rsid w:val="003B09D3"/>
    <w:rsid w:val="003B1769"/>
    <w:rsid w:val="003B1AF0"/>
    <w:rsid w:val="003B1FB2"/>
    <w:rsid w:val="003B2299"/>
    <w:rsid w:val="003B27B3"/>
    <w:rsid w:val="003B2B29"/>
    <w:rsid w:val="003B2B57"/>
    <w:rsid w:val="003B4943"/>
    <w:rsid w:val="003B584A"/>
    <w:rsid w:val="003B584B"/>
    <w:rsid w:val="003B664B"/>
    <w:rsid w:val="003B69B1"/>
    <w:rsid w:val="003B72BD"/>
    <w:rsid w:val="003C030B"/>
    <w:rsid w:val="003C0504"/>
    <w:rsid w:val="003C1C89"/>
    <w:rsid w:val="003C22FB"/>
    <w:rsid w:val="003C2B44"/>
    <w:rsid w:val="003C333B"/>
    <w:rsid w:val="003C3416"/>
    <w:rsid w:val="003C3586"/>
    <w:rsid w:val="003C4475"/>
    <w:rsid w:val="003C4C40"/>
    <w:rsid w:val="003C4DCF"/>
    <w:rsid w:val="003C6296"/>
    <w:rsid w:val="003C632E"/>
    <w:rsid w:val="003D00F5"/>
    <w:rsid w:val="003D0D25"/>
    <w:rsid w:val="003D129A"/>
    <w:rsid w:val="003D2869"/>
    <w:rsid w:val="003D35D9"/>
    <w:rsid w:val="003D3AC4"/>
    <w:rsid w:val="003D3BA4"/>
    <w:rsid w:val="003D3EE6"/>
    <w:rsid w:val="003D3EFA"/>
    <w:rsid w:val="003D4E3B"/>
    <w:rsid w:val="003D4E9E"/>
    <w:rsid w:val="003D5C8A"/>
    <w:rsid w:val="003E0094"/>
    <w:rsid w:val="003E2B65"/>
    <w:rsid w:val="003E3264"/>
    <w:rsid w:val="003E3601"/>
    <w:rsid w:val="003E4091"/>
    <w:rsid w:val="003E4D1B"/>
    <w:rsid w:val="003E61FC"/>
    <w:rsid w:val="003E6DDD"/>
    <w:rsid w:val="003E74CA"/>
    <w:rsid w:val="003E7E89"/>
    <w:rsid w:val="003E7F3D"/>
    <w:rsid w:val="003F0004"/>
    <w:rsid w:val="003F0437"/>
    <w:rsid w:val="003F14E7"/>
    <w:rsid w:val="003F19F9"/>
    <w:rsid w:val="003F23C6"/>
    <w:rsid w:val="003F2C4C"/>
    <w:rsid w:val="003F37BD"/>
    <w:rsid w:val="003F42CF"/>
    <w:rsid w:val="003F4D37"/>
    <w:rsid w:val="003F4E86"/>
    <w:rsid w:val="003F5325"/>
    <w:rsid w:val="003F58DC"/>
    <w:rsid w:val="003F6030"/>
    <w:rsid w:val="003F6845"/>
    <w:rsid w:val="003F70E1"/>
    <w:rsid w:val="00400290"/>
    <w:rsid w:val="004006FF"/>
    <w:rsid w:val="004015C3"/>
    <w:rsid w:val="00402E35"/>
    <w:rsid w:val="00403517"/>
    <w:rsid w:val="00403588"/>
    <w:rsid w:val="00403CC9"/>
    <w:rsid w:val="00404230"/>
    <w:rsid w:val="00404D6D"/>
    <w:rsid w:val="004057D2"/>
    <w:rsid w:val="00406C74"/>
    <w:rsid w:val="00407C36"/>
    <w:rsid w:val="00411913"/>
    <w:rsid w:val="00413F88"/>
    <w:rsid w:val="004152CA"/>
    <w:rsid w:val="00415B0A"/>
    <w:rsid w:val="00416FB1"/>
    <w:rsid w:val="004201C2"/>
    <w:rsid w:val="00421041"/>
    <w:rsid w:val="0042110E"/>
    <w:rsid w:val="004211C3"/>
    <w:rsid w:val="004228C0"/>
    <w:rsid w:val="00423C79"/>
    <w:rsid w:val="00423E83"/>
    <w:rsid w:val="0042468D"/>
    <w:rsid w:val="00425DF4"/>
    <w:rsid w:val="00427CF2"/>
    <w:rsid w:val="00430E24"/>
    <w:rsid w:val="004315F6"/>
    <w:rsid w:val="0043171B"/>
    <w:rsid w:val="00431A2D"/>
    <w:rsid w:val="0043431F"/>
    <w:rsid w:val="00434E9D"/>
    <w:rsid w:val="00435141"/>
    <w:rsid w:val="00435ADA"/>
    <w:rsid w:val="00435CF8"/>
    <w:rsid w:val="00436E3A"/>
    <w:rsid w:val="0043716F"/>
    <w:rsid w:val="00441CBD"/>
    <w:rsid w:val="00442628"/>
    <w:rsid w:val="00442B2F"/>
    <w:rsid w:val="00442CCE"/>
    <w:rsid w:val="004458B4"/>
    <w:rsid w:val="00445E63"/>
    <w:rsid w:val="00445E72"/>
    <w:rsid w:val="00445EE7"/>
    <w:rsid w:val="00447C8B"/>
    <w:rsid w:val="00450C43"/>
    <w:rsid w:val="00451DA1"/>
    <w:rsid w:val="00453A47"/>
    <w:rsid w:val="00453C69"/>
    <w:rsid w:val="00454C95"/>
    <w:rsid w:val="00457215"/>
    <w:rsid w:val="00460139"/>
    <w:rsid w:val="004612E1"/>
    <w:rsid w:val="00463679"/>
    <w:rsid w:val="00464303"/>
    <w:rsid w:val="00464FA6"/>
    <w:rsid w:val="004654E0"/>
    <w:rsid w:val="004661BD"/>
    <w:rsid w:val="004667F8"/>
    <w:rsid w:val="004670B4"/>
    <w:rsid w:val="00470D8C"/>
    <w:rsid w:val="004740B3"/>
    <w:rsid w:val="00474203"/>
    <w:rsid w:val="0047518A"/>
    <w:rsid w:val="004752E9"/>
    <w:rsid w:val="00476E88"/>
    <w:rsid w:val="0047779C"/>
    <w:rsid w:val="00480BD7"/>
    <w:rsid w:val="00480E01"/>
    <w:rsid w:val="00481767"/>
    <w:rsid w:val="00482F74"/>
    <w:rsid w:val="00483AA2"/>
    <w:rsid w:val="00483AE1"/>
    <w:rsid w:val="00483D3A"/>
    <w:rsid w:val="0048435B"/>
    <w:rsid w:val="00485E3D"/>
    <w:rsid w:val="00486703"/>
    <w:rsid w:val="0048670F"/>
    <w:rsid w:val="00486941"/>
    <w:rsid w:val="00487528"/>
    <w:rsid w:val="00487D49"/>
    <w:rsid w:val="00490077"/>
    <w:rsid w:val="004903FD"/>
    <w:rsid w:val="00490639"/>
    <w:rsid w:val="00490A69"/>
    <w:rsid w:val="00490DDC"/>
    <w:rsid w:val="00491B7D"/>
    <w:rsid w:val="00492193"/>
    <w:rsid w:val="004933B4"/>
    <w:rsid w:val="00493A43"/>
    <w:rsid w:val="00493C85"/>
    <w:rsid w:val="0049406C"/>
    <w:rsid w:val="004941C5"/>
    <w:rsid w:val="00495797"/>
    <w:rsid w:val="0049659F"/>
    <w:rsid w:val="00497DBB"/>
    <w:rsid w:val="004A1BCB"/>
    <w:rsid w:val="004A22CD"/>
    <w:rsid w:val="004A2340"/>
    <w:rsid w:val="004A32C3"/>
    <w:rsid w:val="004A32DF"/>
    <w:rsid w:val="004A3B26"/>
    <w:rsid w:val="004A3EE2"/>
    <w:rsid w:val="004A48F5"/>
    <w:rsid w:val="004A4ADC"/>
    <w:rsid w:val="004A55E4"/>
    <w:rsid w:val="004A667D"/>
    <w:rsid w:val="004A695A"/>
    <w:rsid w:val="004A76C5"/>
    <w:rsid w:val="004A799F"/>
    <w:rsid w:val="004A79CC"/>
    <w:rsid w:val="004B076E"/>
    <w:rsid w:val="004B142B"/>
    <w:rsid w:val="004B24CF"/>
    <w:rsid w:val="004B371D"/>
    <w:rsid w:val="004B3DF2"/>
    <w:rsid w:val="004B3DF7"/>
    <w:rsid w:val="004B3F16"/>
    <w:rsid w:val="004B4254"/>
    <w:rsid w:val="004B434D"/>
    <w:rsid w:val="004B4830"/>
    <w:rsid w:val="004B4D2A"/>
    <w:rsid w:val="004B4EB2"/>
    <w:rsid w:val="004B4EE9"/>
    <w:rsid w:val="004B62A4"/>
    <w:rsid w:val="004B6309"/>
    <w:rsid w:val="004B7220"/>
    <w:rsid w:val="004B7E6F"/>
    <w:rsid w:val="004C020F"/>
    <w:rsid w:val="004C0280"/>
    <w:rsid w:val="004C04AF"/>
    <w:rsid w:val="004C08C9"/>
    <w:rsid w:val="004C13EE"/>
    <w:rsid w:val="004C1534"/>
    <w:rsid w:val="004C1D76"/>
    <w:rsid w:val="004C1EB2"/>
    <w:rsid w:val="004C2503"/>
    <w:rsid w:val="004C25FB"/>
    <w:rsid w:val="004C2EB1"/>
    <w:rsid w:val="004C4DC5"/>
    <w:rsid w:val="004C4E77"/>
    <w:rsid w:val="004C5FD8"/>
    <w:rsid w:val="004C66A3"/>
    <w:rsid w:val="004C678E"/>
    <w:rsid w:val="004C7F64"/>
    <w:rsid w:val="004D0C4F"/>
    <w:rsid w:val="004D14F3"/>
    <w:rsid w:val="004D17F3"/>
    <w:rsid w:val="004D23F8"/>
    <w:rsid w:val="004D3508"/>
    <w:rsid w:val="004D3667"/>
    <w:rsid w:val="004D3DF1"/>
    <w:rsid w:val="004D4E8B"/>
    <w:rsid w:val="004D5B75"/>
    <w:rsid w:val="004D6670"/>
    <w:rsid w:val="004D78CF"/>
    <w:rsid w:val="004E137F"/>
    <w:rsid w:val="004E28D9"/>
    <w:rsid w:val="004E3508"/>
    <w:rsid w:val="004E4D47"/>
    <w:rsid w:val="004E5833"/>
    <w:rsid w:val="004E5F3A"/>
    <w:rsid w:val="004E65B0"/>
    <w:rsid w:val="004E691A"/>
    <w:rsid w:val="004E7A58"/>
    <w:rsid w:val="004F0601"/>
    <w:rsid w:val="004F0BB8"/>
    <w:rsid w:val="004F1112"/>
    <w:rsid w:val="004F1846"/>
    <w:rsid w:val="004F1FCB"/>
    <w:rsid w:val="004F24F7"/>
    <w:rsid w:val="004F2F11"/>
    <w:rsid w:val="004F3C7D"/>
    <w:rsid w:val="004F4840"/>
    <w:rsid w:val="004F4BDD"/>
    <w:rsid w:val="004F5A92"/>
    <w:rsid w:val="004F643C"/>
    <w:rsid w:val="004F7345"/>
    <w:rsid w:val="004F79E8"/>
    <w:rsid w:val="004F7CE2"/>
    <w:rsid w:val="004F7D1C"/>
    <w:rsid w:val="005007A8"/>
    <w:rsid w:val="0050088C"/>
    <w:rsid w:val="00501232"/>
    <w:rsid w:val="00501A69"/>
    <w:rsid w:val="00501EB0"/>
    <w:rsid w:val="00502608"/>
    <w:rsid w:val="00502C43"/>
    <w:rsid w:val="00503340"/>
    <w:rsid w:val="00503812"/>
    <w:rsid w:val="00503A85"/>
    <w:rsid w:val="00503DF9"/>
    <w:rsid w:val="00503E7A"/>
    <w:rsid w:val="0050400B"/>
    <w:rsid w:val="005049B3"/>
    <w:rsid w:val="00504AFD"/>
    <w:rsid w:val="005056DE"/>
    <w:rsid w:val="00505872"/>
    <w:rsid w:val="0050648C"/>
    <w:rsid w:val="00506917"/>
    <w:rsid w:val="005071CC"/>
    <w:rsid w:val="005103EE"/>
    <w:rsid w:val="00510874"/>
    <w:rsid w:val="00510EEC"/>
    <w:rsid w:val="005110C8"/>
    <w:rsid w:val="00511D9B"/>
    <w:rsid w:val="0051236B"/>
    <w:rsid w:val="00513EE0"/>
    <w:rsid w:val="00514035"/>
    <w:rsid w:val="00514508"/>
    <w:rsid w:val="005165DE"/>
    <w:rsid w:val="00516D14"/>
    <w:rsid w:val="00517126"/>
    <w:rsid w:val="00517847"/>
    <w:rsid w:val="00517A36"/>
    <w:rsid w:val="00520086"/>
    <w:rsid w:val="00520896"/>
    <w:rsid w:val="005221A8"/>
    <w:rsid w:val="00522457"/>
    <w:rsid w:val="00524406"/>
    <w:rsid w:val="00524D13"/>
    <w:rsid w:val="0052642C"/>
    <w:rsid w:val="0053012D"/>
    <w:rsid w:val="00531066"/>
    <w:rsid w:val="0053188B"/>
    <w:rsid w:val="00532440"/>
    <w:rsid w:val="005327D1"/>
    <w:rsid w:val="00533603"/>
    <w:rsid w:val="00533AE4"/>
    <w:rsid w:val="00533EC1"/>
    <w:rsid w:val="00534826"/>
    <w:rsid w:val="00534EED"/>
    <w:rsid w:val="0053500D"/>
    <w:rsid w:val="00535E4A"/>
    <w:rsid w:val="005363CB"/>
    <w:rsid w:val="0053673F"/>
    <w:rsid w:val="00542978"/>
    <w:rsid w:val="00545202"/>
    <w:rsid w:val="0054534D"/>
    <w:rsid w:val="00545506"/>
    <w:rsid w:val="00545E86"/>
    <w:rsid w:val="00550E7D"/>
    <w:rsid w:val="00551F6D"/>
    <w:rsid w:val="00553535"/>
    <w:rsid w:val="005548E7"/>
    <w:rsid w:val="00555010"/>
    <w:rsid w:val="00555681"/>
    <w:rsid w:val="005570F1"/>
    <w:rsid w:val="005578E1"/>
    <w:rsid w:val="00557DC5"/>
    <w:rsid w:val="0056065C"/>
    <w:rsid w:val="00561228"/>
    <w:rsid w:val="00561668"/>
    <w:rsid w:val="005617A2"/>
    <w:rsid w:val="005622DC"/>
    <w:rsid w:val="0056230D"/>
    <w:rsid w:val="00562754"/>
    <w:rsid w:val="00563657"/>
    <w:rsid w:val="00563A46"/>
    <w:rsid w:val="00563C3A"/>
    <w:rsid w:val="00564E3B"/>
    <w:rsid w:val="00565F0B"/>
    <w:rsid w:val="00566207"/>
    <w:rsid w:val="00566758"/>
    <w:rsid w:val="00567DA4"/>
    <w:rsid w:val="00570EF0"/>
    <w:rsid w:val="00571090"/>
    <w:rsid w:val="00571446"/>
    <w:rsid w:val="005731FD"/>
    <w:rsid w:val="005732C7"/>
    <w:rsid w:val="00573678"/>
    <w:rsid w:val="00573E5E"/>
    <w:rsid w:val="00574068"/>
    <w:rsid w:val="00576041"/>
    <w:rsid w:val="005763D4"/>
    <w:rsid w:val="00576F7F"/>
    <w:rsid w:val="00577184"/>
    <w:rsid w:val="005773C7"/>
    <w:rsid w:val="005775FC"/>
    <w:rsid w:val="00577D12"/>
    <w:rsid w:val="005815C9"/>
    <w:rsid w:val="005819A4"/>
    <w:rsid w:val="005824E4"/>
    <w:rsid w:val="005834C1"/>
    <w:rsid w:val="00583819"/>
    <w:rsid w:val="00584BAA"/>
    <w:rsid w:val="00584D96"/>
    <w:rsid w:val="00585050"/>
    <w:rsid w:val="0058514C"/>
    <w:rsid w:val="0058525D"/>
    <w:rsid w:val="00585648"/>
    <w:rsid w:val="005856D9"/>
    <w:rsid w:val="00585CAC"/>
    <w:rsid w:val="005863ED"/>
    <w:rsid w:val="00586416"/>
    <w:rsid w:val="005871A1"/>
    <w:rsid w:val="005872B0"/>
    <w:rsid w:val="0059030B"/>
    <w:rsid w:val="005903B5"/>
    <w:rsid w:val="00590409"/>
    <w:rsid w:val="00591685"/>
    <w:rsid w:val="00591A9D"/>
    <w:rsid w:val="0059280C"/>
    <w:rsid w:val="00592A53"/>
    <w:rsid w:val="00592DBB"/>
    <w:rsid w:val="00592E45"/>
    <w:rsid w:val="00593B30"/>
    <w:rsid w:val="005941FF"/>
    <w:rsid w:val="00594272"/>
    <w:rsid w:val="00594A1D"/>
    <w:rsid w:val="00595DB5"/>
    <w:rsid w:val="00595E47"/>
    <w:rsid w:val="005A10BC"/>
    <w:rsid w:val="005A10C8"/>
    <w:rsid w:val="005A2257"/>
    <w:rsid w:val="005A230D"/>
    <w:rsid w:val="005A2F82"/>
    <w:rsid w:val="005A460C"/>
    <w:rsid w:val="005A53AE"/>
    <w:rsid w:val="005A5915"/>
    <w:rsid w:val="005A5F04"/>
    <w:rsid w:val="005A6B6D"/>
    <w:rsid w:val="005A707D"/>
    <w:rsid w:val="005A7315"/>
    <w:rsid w:val="005A7BB5"/>
    <w:rsid w:val="005B00A8"/>
    <w:rsid w:val="005B023C"/>
    <w:rsid w:val="005B0BB3"/>
    <w:rsid w:val="005B0FAC"/>
    <w:rsid w:val="005B12FA"/>
    <w:rsid w:val="005B1501"/>
    <w:rsid w:val="005B5C96"/>
    <w:rsid w:val="005B70E9"/>
    <w:rsid w:val="005B7360"/>
    <w:rsid w:val="005B73C5"/>
    <w:rsid w:val="005B7D35"/>
    <w:rsid w:val="005C0703"/>
    <w:rsid w:val="005C07A1"/>
    <w:rsid w:val="005C2C96"/>
    <w:rsid w:val="005C3176"/>
    <w:rsid w:val="005C346D"/>
    <w:rsid w:val="005C4C52"/>
    <w:rsid w:val="005C5951"/>
    <w:rsid w:val="005C5CDA"/>
    <w:rsid w:val="005C6034"/>
    <w:rsid w:val="005C6F6B"/>
    <w:rsid w:val="005C7360"/>
    <w:rsid w:val="005D14EC"/>
    <w:rsid w:val="005D2AB7"/>
    <w:rsid w:val="005D2D28"/>
    <w:rsid w:val="005D2EBE"/>
    <w:rsid w:val="005D4E98"/>
    <w:rsid w:val="005D50AC"/>
    <w:rsid w:val="005D59E8"/>
    <w:rsid w:val="005D61BD"/>
    <w:rsid w:val="005D6728"/>
    <w:rsid w:val="005D7010"/>
    <w:rsid w:val="005D70BF"/>
    <w:rsid w:val="005D7709"/>
    <w:rsid w:val="005E08E6"/>
    <w:rsid w:val="005E0D87"/>
    <w:rsid w:val="005E30B6"/>
    <w:rsid w:val="005E3179"/>
    <w:rsid w:val="005E5044"/>
    <w:rsid w:val="005E5B7B"/>
    <w:rsid w:val="005E5D16"/>
    <w:rsid w:val="005E5E3A"/>
    <w:rsid w:val="005E6181"/>
    <w:rsid w:val="005E6EF4"/>
    <w:rsid w:val="005E7134"/>
    <w:rsid w:val="005E7E8F"/>
    <w:rsid w:val="005F04D7"/>
    <w:rsid w:val="005F0CD4"/>
    <w:rsid w:val="005F1980"/>
    <w:rsid w:val="005F21A8"/>
    <w:rsid w:val="005F2ED1"/>
    <w:rsid w:val="005F3EA4"/>
    <w:rsid w:val="005F593E"/>
    <w:rsid w:val="005F6EA2"/>
    <w:rsid w:val="005F752E"/>
    <w:rsid w:val="005F7598"/>
    <w:rsid w:val="005F7F92"/>
    <w:rsid w:val="00600C23"/>
    <w:rsid w:val="006012EA"/>
    <w:rsid w:val="006014E4"/>
    <w:rsid w:val="00601822"/>
    <w:rsid w:val="00601B39"/>
    <w:rsid w:val="0060252A"/>
    <w:rsid w:val="00602B82"/>
    <w:rsid w:val="006037B3"/>
    <w:rsid w:val="0060492E"/>
    <w:rsid w:val="00605895"/>
    <w:rsid w:val="006066A3"/>
    <w:rsid w:val="00606841"/>
    <w:rsid w:val="006069F4"/>
    <w:rsid w:val="00606AA3"/>
    <w:rsid w:val="00606D6B"/>
    <w:rsid w:val="00607C1A"/>
    <w:rsid w:val="00610E5F"/>
    <w:rsid w:val="00610ED6"/>
    <w:rsid w:val="00611089"/>
    <w:rsid w:val="006110F2"/>
    <w:rsid w:val="00611615"/>
    <w:rsid w:val="00611756"/>
    <w:rsid w:val="00611C41"/>
    <w:rsid w:val="00613AC3"/>
    <w:rsid w:val="00615D0C"/>
    <w:rsid w:val="00615F41"/>
    <w:rsid w:val="006170A9"/>
    <w:rsid w:val="00617E76"/>
    <w:rsid w:val="0062066E"/>
    <w:rsid w:val="006222BC"/>
    <w:rsid w:val="00622745"/>
    <w:rsid w:val="00623450"/>
    <w:rsid w:val="0062453F"/>
    <w:rsid w:val="00624D6C"/>
    <w:rsid w:val="00624F20"/>
    <w:rsid w:val="00625159"/>
    <w:rsid w:val="0062521E"/>
    <w:rsid w:val="00625EDB"/>
    <w:rsid w:val="00626311"/>
    <w:rsid w:val="00626E85"/>
    <w:rsid w:val="006272D9"/>
    <w:rsid w:val="00630556"/>
    <w:rsid w:val="00630DDD"/>
    <w:rsid w:val="00633799"/>
    <w:rsid w:val="00634E22"/>
    <w:rsid w:val="00636614"/>
    <w:rsid w:val="0063766D"/>
    <w:rsid w:val="00637ABC"/>
    <w:rsid w:val="00641A60"/>
    <w:rsid w:val="00641E55"/>
    <w:rsid w:val="00642978"/>
    <w:rsid w:val="00643167"/>
    <w:rsid w:val="00643803"/>
    <w:rsid w:val="006450C4"/>
    <w:rsid w:val="00647040"/>
    <w:rsid w:val="006501D1"/>
    <w:rsid w:val="00650EC3"/>
    <w:rsid w:val="00652C22"/>
    <w:rsid w:val="00652D38"/>
    <w:rsid w:val="00652F1A"/>
    <w:rsid w:val="00653788"/>
    <w:rsid w:val="006538EB"/>
    <w:rsid w:val="00653AAD"/>
    <w:rsid w:val="00654103"/>
    <w:rsid w:val="006559FA"/>
    <w:rsid w:val="00655EB5"/>
    <w:rsid w:val="0065612E"/>
    <w:rsid w:val="0065634B"/>
    <w:rsid w:val="00657966"/>
    <w:rsid w:val="0066000B"/>
    <w:rsid w:val="0066111B"/>
    <w:rsid w:val="006623D9"/>
    <w:rsid w:val="00662ADA"/>
    <w:rsid w:val="006666BA"/>
    <w:rsid w:val="00666FA2"/>
    <w:rsid w:val="006677CD"/>
    <w:rsid w:val="00670418"/>
    <w:rsid w:val="00670652"/>
    <w:rsid w:val="00670B57"/>
    <w:rsid w:val="00670E35"/>
    <w:rsid w:val="00672565"/>
    <w:rsid w:val="00673280"/>
    <w:rsid w:val="00673B30"/>
    <w:rsid w:val="00673F36"/>
    <w:rsid w:val="00676557"/>
    <w:rsid w:val="006768A4"/>
    <w:rsid w:val="00676D48"/>
    <w:rsid w:val="00677443"/>
    <w:rsid w:val="00677BAD"/>
    <w:rsid w:val="0068028C"/>
    <w:rsid w:val="00680B4C"/>
    <w:rsid w:val="006839A7"/>
    <w:rsid w:val="00684754"/>
    <w:rsid w:val="00685A05"/>
    <w:rsid w:val="00685EDF"/>
    <w:rsid w:val="00686486"/>
    <w:rsid w:val="006879E7"/>
    <w:rsid w:val="00687FBD"/>
    <w:rsid w:val="006901F9"/>
    <w:rsid w:val="0069049F"/>
    <w:rsid w:val="0069168F"/>
    <w:rsid w:val="00691DE6"/>
    <w:rsid w:val="00693C52"/>
    <w:rsid w:val="0069498F"/>
    <w:rsid w:val="00694E6C"/>
    <w:rsid w:val="00697DCD"/>
    <w:rsid w:val="006A0643"/>
    <w:rsid w:val="006A0B65"/>
    <w:rsid w:val="006A1502"/>
    <w:rsid w:val="006A2509"/>
    <w:rsid w:val="006A314E"/>
    <w:rsid w:val="006A4276"/>
    <w:rsid w:val="006A454E"/>
    <w:rsid w:val="006A540F"/>
    <w:rsid w:val="006A54D8"/>
    <w:rsid w:val="006A7C37"/>
    <w:rsid w:val="006B09D4"/>
    <w:rsid w:val="006B0B4B"/>
    <w:rsid w:val="006B170E"/>
    <w:rsid w:val="006B1CA6"/>
    <w:rsid w:val="006B25C8"/>
    <w:rsid w:val="006B2A66"/>
    <w:rsid w:val="006B4FEC"/>
    <w:rsid w:val="006B51CB"/>
    <w:rsid w:val="006B7804"/>
    <w:rsid w:val="006B7913"/>
    <w:rsid w:val="006C0883"/>
    <w:rsid w:val="006C1264"/>
    <w:rsid w:val="006C13C5"/>
    <w:rsid w:val="006C1C24"/>
    <w:rsid w:val="006C2234"/>
    <w:rsid w:val="006C3168"/>
    <w:rsid w:val="006C32C2"/>
    <w:rsid w:val="006C440E"/>
    <w:rsid w:val="006C44EC"/>
    <w:rsid w:val="006C4CA3"/>
    <w:rsid w:val="006D0CFF"/>
    <w:rsid w:val="006D1385"/>
    <w:rsid w:val="006D249C"/>
    <w:rsid w:val="006D293F"/>
    <w:rsid w:val="006D3AC8"/>
    <w:rsid w:val="006D3F59"/>
    <w:rsid w:val="006D6877"/>
    <w:rsid w:val="006D6A9C"/>
    <w:rsid w:val="006D6DBD"/>
    <w:rsid w:val="006E0555"/>
    <w:rsid w:val="006E0969"/>
    <w:rsid w:val="006E1048"/>
    <w:rsid w:val="006E1230"/>
    <w:rsid w:val="006E2CFF"/>
    <w:rsid w:val="006E311F"/>
    <w:rsid w:val="006E3FBA"/>
    <w:rsid w:val="006E4A3B"/>
    <w:rsid w:val="006E57D4"/>
    <w:rsid w:val="006E6277"/>
    <w:rsid w:val="006E7799"/>
    <w:rsid w:val="006F10C0"/>
    <w:rsid w:val="006F13FF"/>
    <w:rsid w:val="006F14AD"/>
    <w:rsid w:val="006F1CAC"/>
    <w:rsid w:val="006F1F7C"/>
    <w:rsid w:val="006F2BBF"/>
    <w:rsid w:val="006F2FE6"/>
    <w:rsid w:val="006F3422"/>
    <w:rsid w:val="006F355B"/>
    <w:rsid w:val="006F4746"/>
    <w:rsid w:val="006F4B02"/>
    <w:rsid w:val="006F4B22"/>
    <w:rsid w:val="006F728C"/>
    <w:rsid w:val="00700F3E"/>
    <w:rsid w:val="00700F92"/>
    <w:rsid w:val="00702ECB"/>
    <w:rsid w:val="00702F86"/>
    <w:rsid w:val="00703689"/>
    <w:rsid w:val="00703A44"/>
    <w:rsid w:val="007041CF"/>
    <w:rsid w:val="00704378"/>
    <w:rsid w:val="00704A49"/>
    <w:rsid w:val="00705EB4"/>
    <w:rsid w:val="00706850"/>
    <w:rsid w:val="007071A0"/>
    <w:rsid w:val="007076E8"/>
    <w:rsid w:val="007078D7"/>
    <w:rsid w:val="00710C1B"/>
    <w:rsid w:val="00711303"/>
    <w:rsid w:val="007116E7"/>
    <w:rsid w:val="00712E4A"/>
    <w:rsid w:val="007152E8"/>
    <w:rsid w:val="00715321"/>
    <w:rsid w:val="00715CAA"/>
    <w:rsid w:val="00715DDE"/>
    <w:rsid w:val="00717388"/>
    <w:rsid w:val="00721059"/>
    <w:rsid w:val="0072205D"/>
    <w:rsid w:val="007221AB"/>
    <w:rsid w:val="00722C12"/>
    <w:rsid w:val="00723AA1"/>
    <w:rsid w:val="00723F00"/>
    <w:rsid w:val="00724939"/>
    <w:rsid w:val="00726BF4"/>
    <w:rsid w:val="0072710D"/>
    <w:rsid w:val="007273B1"/>
    <w:rsid w:val="0072761E"/>
    <w:rsid w:val="007279A1"/>
    <w:rsid w:val="007279A7"/>
    <w:rsid w:val="00727B99"/>
    <w:rsid w:val="007330A9"/>
    <w:rsid w:val="00733724"/>
    <w:rsid w:val="00733733"/>
    <w:rsid w:val="00733F2A"/>
    <w:rsid w:val="007341B7"/>
    <w:rsid w:val="00736555"/>
    <w:rsid w:val="007367E8"/>
    <w:rsid w:val="00736957"/>
    <w:rsid w:val="00736D04"/>
    <w:rsid w:val="007405DF"/>
    <w:rsid w:val="0074168F"/>
    <w:rsid w:val="00743179"/>
    <w:rsid w:val="007452C9"/>
    <w:rsid w:val="007459B5"/>
    <w:rsid w:val="00745F1F"/>
    <w:rsid w:val="00746A0C"/>
    <w:rsid w:val="007506DA"/>
    <w:rsid w:val="00750AED"/>
    <w:rsid w:val="00751A14"/>
    <w:rsid w:val="007524BC"/>
    <w:rsid w:val="00752707"/>
    <w:rsid w:val="00753671"/>
    <w:rsid w:val="00753BA3"/>
    <w:rsid w:val="00753DFD"/>
    <w:rsid w:val="00754F6C"/>
    <w:rsid w:val="00755524"/>
    <w:rsid w:val="0075623D"/>
    <w:rsid w:val="007563E3"/>
    <w:rsid w:val="00757B55"/>
    <w:rsid w:val="0076169A"/>
    <w:rsid w:val="0076188B"/>
    <w:rsid w:val="007620F4"/>
    <w:rsid w:val="00762D64"/>
    <w:rsid w:val="007644BC"/>
    <w:rsid w:val="00764850"/>
    <w:rsid w:val="007659A1"/>
    <w:rsid w:val="007659F3"/>
    <w:rsid w:val="00766D3F"/>
    <w:rsid w:val="00767F5C"/>
    <w:rsid w:val="0077033B"/>
    <w:rsid w:val="007707A2"/>
    <w:rsid w:val="00771751"/>
    <w:rsid w:val="00772851"/>
    <w:rsid w:val="007735AE"/>
    <w:rsid w:val="0077434D"/>
    <w:rsid w:val="007744ED"/>
    <w:rsid w:val="00774983"/>
    <w:rsid w:val="00774F48"/>
    <w:rsid w:val="0077504E"/>
    <w:rsid w:val="007753B4"/>
    <w:rsid w:val="00777741"/>
    <w:rsid w:val="00777928"/>
    <w:rsid w:val="0078011C"/>
    <w:rsid w:val="007805ED"/>
    <w:rsid w:val="007809C3"/>
    <w:rsid w:val="00780F16"/>
    <w:rsid w:val="00781A49"/>
    <w:rsid w:val="00782872"/>
    <w:rsid w:val="007829A7"/>
    <w:rsid w:val="00782F8A"/>
    <w:rsid w:val="007830E0"/>
    <w:rsid w:val="007838E7"/>
    <w:rsid w:val="00783A00"/>
    <w:rsid w:val="00783EAD"/>
    <w:rsid w:val="007850AC"/>
    <w:rsid w:val="00785D3C"/>
    <w:rsid w:val="007860BE"/>
    <w:rsid w:val="00786F33"/>
    <w:rsid w:val="007902CF"/>
    <w:rsid w:val="00791491"/>
    <w:rsid w:val="007914B0"/>
    <w:rsid w:val="00791515"/>
    <w:rsid w:val="00792513"/>
    <w:rsid w:val="007934B8"/>
    <w:rsid w:val="007939AE"/>
    <w:rsid w:val="00796450"/>
    <w:rsid w:val="007A1BF6"/>
    <w:rsid w:val="007A268A"/>
    <w:rsid w:val="007A278E"/>
    <w:rsid w:val="007A2DC9"/>
    <w:rsid w:val="007A3AF2"/>
    <w:rsid w:val="007A566C"/>
    <w:rsid w:val="007A58CC"/>
    <w:rsid w:val="007A6796"/>
    <w:rsid w:val="007A68B9"/>
    <w:rsid w:val="007B138A"/>
    <w:rsid w:val="007B15BB"/>
    <w:rsid w:val="007B3277"/>
    <w:rsid w:val="007B376B"/>
    <w:rsid w:val="007B3CAF"/>
    <w:rsid w:val="007B43B3"/>
    <w:rsid w:val="007B71FE"/>
    <w:rsid w:val="007B7D53"/>
    <w:rsid w:val="007C1847"/>
    <w:rsid w:val="007C1D3E"/>
    <w:rsid w:val="007C20A5"/>
    <w:rsid w:val="007C2615"/>
    <w:rsid w:val="007C2EA4"/>
    <w:rsid w:val="007C3D31"/>
    <w:rsid w:val="007C4BCB"/>
    <w:rsid w:val="007C5112"/>
    <w:rsid w:val="007C5C9E"/>
    <w:rsid w:val="007C70BC"/>
    <w:rsid w:val="007C772F"/>
    <w:rsid w:val="007C7F19"/>
    <w:rsid w:val="007D02A6"/>
    <w:rsid w:val="007D090F"/>
    <w:rsid w:val="007D296D"/>
    <w:rsid w:val="007D29FB"/>
    <w:rsid w:val="007D2A6A"/>
    <w:rsid w:val="007D2BBC"/>
    <w:rsid w:val="007D2DCE"/>
    <w:rsid w:val="007D3874"/>
    <w:rsid w:val="007D446D"/>
    <w:rsid w:val="007D677C"/>
    <w:rsid w:val="007D7CF1"/>
    <w:rsid w:val="007E0EBB"/>
    <w:rsid w:val="007E1953"/>
    <w:rsid w:val="007E320B"/>
    <w:rsid w:val="007E48FA"/>
    <w:rsid w:val="007E75AB"/>
    <w:rsid w:val="007F12E4"/>
    <w:rsid w:val="007F25C0"/>
    <w:rsid w:val="007F36BF"/>
    <w:rsid w:val="007F4121"/>
    <w:rsid w:val="007F4960"/>
    <w:rsid w:val="007F4EF3"/>
    <w:rsid w:val="007F5E49"/>
    <w:rsid w:val="007F6CAD"/>
    <w:rsid w:val="007F6D72"/>
    <w:rsid w:val="00800130"/>
    <w:rsid w:val="008003C9"/>
    <w:rsid w:val="00800843"/>
    <w:rsid w:val="00801501"/>
    <w:rsid w:val="00801BB6"/>
    <w:rsid w:val="00802623"/>
    <w:rsid w:val="00803287"/>
    <w:rsid w:val="00803BC7"/>
    <w:rsid w:val="0080432F"/>
    <w:rsid w:val="0080484F"/>
    <w:rsid w:val="008049AF"/>
    <w:rsid w:val="00804C4E"/>
    <w:rsid w:val="00805118"/>
    <w:rsid w:val="00805E87"/>
    <w:rsid w:val="00806C70"/>
    <w:rsid w:val="00810991"/>
    <w:rsid w:val="00810CD2"/>
    <w:rsid w:val="00811884"/>
    <w:rsid w:val="00813138"/>
    <w:rsid w:val="00813905"/>
    <w:rsid w:val="00813CBB"/>
    <w:rsid w:val="00813FD2"/>
    <w:rsid w:val="00814903"/>
    <w:rsid w:val="00814EE1"/>
    <w:rsid w:val="00815395"/>
    <w:rsid w:val="00815802"/>
    <w:rsid w:val="00816920"/>
    <w:rsid w:val="0082081B"/>
    <w:rsid w:val="00820A48"/>
    <w:rsid w:val="00821DFF"/>
    <w:rsid w:val="0082253F"/>
    <w:rsid w:val="00822B54"/>
    <w:rsid w:val="00822C19"/>
    <w:rsid w:val="008250BB"/>
    <w:rsid w:val="008255AB"/>
    <w:rsid w:val="008269EA"/>
    <w:rsid w:val="00827416"/>
    <w:rsid w:val="0082769C"/>
    <w:rsid w:val="00827B4B"/>
    <w:rsid w:val="00830ECE"/>
    <w:rsid w:val="00831C96"/>
    <w:rsid w:val="00832C2D"/>
    <w:rsid w:val="0083310E"/>
    <w:rsid w:val="0083438E"/>
    <w:rsid w:val="00835C4E"/>
    <w:rsid w:val="00836302"/>
    <w:rsid w:val="00837225"/>
    <w:rsid w:val="0083780B"/>
    <w:rsid w:val="00837F6F"/>
    <w:rsid w:val="008404FE"/>
    <w:rsid w:val="00840F4D"/>
    <w:rsid w:val="00841490"/>
    <w:rsid w:val="008416AB"/>
    <w:rsid w:val="00842986"/>
    <w:rsid w:val="00842C6E"/>
    <w:rsid w:val="008430CF"/>
    <w:rsid w:val="00843FD3"/>
    <w:rsid w:val="0084414F"/>
    <w:rsid w:val="00845413"/>
    <w:rsid w:val="00845489"/>
    <w:rsid w:val="0084572A"/>
    <w:rsid w:val="00846378"/>
    <w:rsid w:val="0084686C"/>
    <w:rsid w:val="008474F5"/>
    <w:rsid w:val="0084786A"/>
    <w:rsid w:val="00847AA0"/>
    <w:rsid w:val="00847ADB"/>
    <w:rsid w:val="00850326"/>
    <w:rsid w:val="00853BC7"/>
    <w:rsid w:val="00854456"/>
    <w:rsid w:val="00855CA0"/>
    <w:rsid w:val="008560EB"/>
    <w:rsid w:val="008564E7"/>
    <w:rsid w:val="00856AE3"/>
    <w:rsid w:val="00860D44"/>
    <w:rsid w:val="00861F99"/>
    <w:rsid w:val="00863A3A"/>
    <w:rsid w:val="00863EA7"/>
    <w:rsid w:val="00864A4B"/>
    <w:rsid w:val="00865A73"/>
    <w:rsid w:val="00865A8B"/>
    <w:rsid w:val="00866122"/>
    <w:rsid w:val="00872679"/>
    <w:rsid w:val="00872BB0"/>
    <w:rsid w:val="008757AC"/>
    <w:rsid w:val="008763FC"/>
    <w:rsid w:val="008765AE"/>
    <w:rsid w:val="00876AF7"/>
    <w:rsid w:val="008803D8"/>
    <w:rsid w:val="00880820"/>
    <w:rsid w:val="00881C33"/>
    <w:rsid w:val="00881EE5"/>
    <w:rsid w:val="00882352"/>
    <w:rsid w:val="00882BFA"/>
    <w:rsid w:val="00882DD8"/>
    <w:rsid w:val="00884F86"/>
    <w:rsid w:val="00885CE6"/>
    <w:rsid w:val="008868F8"/>
    <w:rsid w:val="00886D0F"/>
    <w:rsid w:val="008903E4"/>
    <w:rsid w:val="00892D09"/>
    <w:rsid w:val="00892F18"/>
    <w:rsid w:val="00892F49"/>
    <w:rsid w:val="0089377E"/>
    <w:rsid w:val="00894781"/>
    <w:rsid w:val="00894E47"/>
    <w:rsid w:val="00895A1D"/>
    <w:rsid w:val="00895FF9"/>
    <w:rsid w:val="00896C34"/>
    <w:rsid w:val="0089713F"/>
    <w:rsid w:val="0089753A"/>
    <w:rsid w:val="00897AA5"/>
    <w:rsid w:val="008A0698"/>
    <w:rsid w:val="008A09BA"/>
    <w:rsid w:val="008A10DE"/>
    <w:rsid w:val="008A1B9C"/>
    <w:rsid w:val="008A1BE7"/>
    <w:rsid w:val="008A2518"/>
    <w:rsid w:val="008A32D2"/>
    <w:rsid w:val="008A3445"/>
    <w:rsid w:val="008A3A28"/>
    <w:rsid w:val="008A3E81"/>
    <w:rsid w:val="008A4380"/>
    <w:rsid w:val="008A55EC"/>
    <w:rsid w:val="008A589B"/>
    <w:rsid w:val="008A5C6A"/>
    <w:rsid w:val="008A5F7A"/>
    <w:rsid w:val="008A6201"/>
    <w:rsid w:val="008A6DBF"/>
    <w:rsid w:val="008B052C"/>
    <w:rsid w:val="008B0BF9"/>
    <w:rsid w:val="008B13D5"/>
    <w:rsid w:val="008B2F5E"/>
    <w:rsid w:val="008B3285"/>
    <w:rsid w:val="008B3C9D"/>
    <w:rsid w:val="008B445E"/>
    <w:rsid w:val="008B4A71"/>
    <w:rsid w:val="008B53EF"/>
    <w:rsid w:val="008B620C"/>
    <w:rsid w:val="008B631A"/>
    <w:rsid w:val="008C055D"/>
    <w:rsid w:val="008C0BE0"/>
    <w:rsid w:val="008C164E"/>
    <w:rsid w:val="008C1EAA"/>
    <w:rsid w:val="008C2338"/>
    <w:rsid w:val="008C274D"/>
    <w:rsid w:val="008C3D91"/>
    <w:rsid w:val="008C5399"/>
    <w:rsid w:val="008C5AD5"/>
    <w:rsid w:val="008C780E"/>
    <w:rsid w:val="008C7A87"/>
    <w:rsid w:val="008C7D22"/>
    <w:rsid w:val="008D06B6"/>
    <w:rsid w:val="008D17B5"/>
    <w:rsid w:val="008D197D"/>
    <w:rsid w:val="008D356C"/>
    <w:rsid w:val="008D375C"/>
    <w:rsid w:val="008D3897"/>
    <w:rsid w:val="008D3899"/>
    <w:rsid w:val="008D45E6"/>
    <w:rsid w:val="008D46B1"/>
    <w:rsid w:val="008D5827"/>
    <w:rsid w:val="008D6F03"/>
    <w:rsid w:val="008D6F27"/>
    <w:rsid w:val="008D7722"/>
    <w:rsid w:val="008E0773"/>
    <w:rsid w:val="008E14D7"/>
    <w:rsid w:val="008E153C"/>
    <w:rsid w:val="008E1DFF"/>
    <w:rsid w:val="008E1E54"/>
    <w:rsid w:val="008E2B19"/>
    <w:rsid w:val="008E3B06"/>
    <w:rsid w:val="008E4011"/>
    <w:rsid w:val="008E5146"/>
    <w:rsid w:val="008E6AE7"/>
    <w:rsid w:val="008E6C36"/>
    <w:rsid w:val="008E7090"/>
    <w:rsid w:val="008E7DD9"/>
    <w:rsid w:val="008F004F"/>
    <w:rsid w:val="008F0727"/>
    <w:rsid w:val="008F3E0F"/>
    <w:rsid w:val="00901400"/>
    <w:rsid w:val="00902601"/>
    <w:rsid w:val="00902A74"/>
    <w:rsid w:val="00903622"/>
    <w:rsid w:val="009047DE"/>
    <w:rsid w:val="0090597A"/>
    <w:rsid w:val="00905D56"/>
    <w:rsid w:val="00905EA4"/>
    <w:rsid w:val="00906F38"/>
    <w:rsid w:val="00907F18"/>
    <w:rsid w:val="00910D09"/>
    <w:rsid w:val="00911127"/>
    <w:rsid w:val="0091120F"/>
    <w:rsid w:val="0091364D"/>
    <w:rsid w:val="009136A1"/>
    <w:rsid w:val="00915046"/>
    <w:rsid w:val="00915BEC"/>
    <w:rsid w:val="0091607F"/>
    <w:rsid w:val="00917364"/>
    <w:rsid w:val="0091749B"/>
    <w:rsid w:val="009176EC"/>
    <w:rsid w:val="00917CC2"/>
    <w:rsid w:val="00920D9A"/>
    <w:rsid w:val="00921EA7"/>
    <w:rsid w:val="00921F37"/>
    <w:rsid w:val="00922168"/>
    <w:rsid w:val="00922D75"/>
    <w:rsid w:val="00923228"/>
    <w:rsid w:val="00924252"/>
    <w:rsid w:val="009258C9"/>
    <w:rsid w:val="00925C39"/>
    <w:rsid w:val="00927E1F"/>
    <w:rsid w:val="009304E4"/>
    <w:rsid w:val="009309F0"/>
    <w:rsid w:val="00930C52"/>
    <w:rsid w:val="0093199C"/>
    <w:rsid w:val="00931C3A"/>
    <w:rsid w:val="00931E8D"/>
    <w:rsid w:val="00932345"/>
    <w:rsid w:val="00933A04"/>
    <w:rsid w:val="00934AB7"/>
    <w:rsid w:val="00934E93"/>
    <w:rsid w:val="009350C5"/>
    <w:rsid w:val="009350DB"/>
    <w:rsid w:val="009351CD"/>
    <w:rsid w:val="00935865"/>
    <w:rsid w:val="00936098"/>
    <w:rsid w:val="009370C1"/>
    <w:rsid w:val="00937409"/>
    <w:rsid w:val="00937C6F"/>
    <w:rsid w:val="00937E3B"/>
    <w:rsid w:val="0094025B"/>
    <w:rsid w:val="00940A82"/>
    <w:rsid w:val="00941D57"/>
    <w:rsid w:val="00942280"/>
    <w:rsid w:val="00942402"/>
    <w:rsid w:val="00942DD3"/>
    <w:rsid w:val="0094411F"/>
    <w:rsid w:val="00944ACE"/>
    <w:rsid w:val="009520D8"/>
    <w:rsid w:val="009525A1"/>
    <w:rsid w:val="00952F13"/>
    <w:rsid w:val="00955F5A"/>
    <w:rsid w:val="009563EF"/>
    <w:rsid w:val="009568CC"/>
    <w:rsid w:val="00956A90"/>
    <w:rsid w:val="00957AA2"/>
    <w:rsid w:val="009601B9"/>
    <w:rsid w:val="00960C3A"/>
    <w:rsid w:val="009612D9"/>
    <w:rsid w:val="00962616"/>
    <w:rsid w:val="00962698"/>
    <w:rsid w:val="009632CA"/>
    <w:rsid w:val="0096604C"/>
    <w:rsid w:val="0096627E"/>
    <w:rsid w:val="0096665A"/>
    <w:rsid w:val="009667C4"/>
    <w:rsid w:val="00966D29"/>
    <w:rsid w:val="00967160"/>
    <w:rsid w:val="00967998"/>
    <w:rsid w:val="00967A3E"/>
    <w:rsid w:val="00967CDF"/>
    <w:rsid w:val="009708AA"/>
    <w:rsid w:val="00970911"/>
    <w:rsid w:val="00972174"/>
    <w:rsid w:val="009721D2"/>
    <w:rsid w:val="00972237"/>
    <w:rsid w:val="0097305F"/>
    <w:rsid w:val="00973292"/>
    <w:rsid w:val="0097560F"/>
    <w:rsid w:val="00975C37"/>
    <w:rsid w:val="00976948"/>
    <w:rsid w:val="009775C5"/>
    <w:rsid w:val="00977A22"/>
    <w:rsid w:val="00980211"/>
    <w:rsid w:val="00980863"/>
    <w:rsid w:val="00981C5B"/>
    <w:rsid w:val="00981FA3"/>
    <w:rsid w:val="009823D2"/>
    <w:rsid w:val="0098392B"/>
    <w:rsid w:val="009841CC"/>
    <w:rsid w:val="009847CF"/>
    <w:rsid w:val="00984AF1"/>
    <w:rsid w:val="0098579C"/>
    <w:rsid w:val="0098597C"/>
    <w:rsid w:val="00985E2C"/>
    <w:rsid w:val="0098668E"/>
    <w:rsid w:val="00987332"/>
    <w:rsid w:val="009904FE"/>
    <w:rsid w:val="00991A3E"/>
    <w:rsid w:val="00991DC9"/>
    <w:rsid w:val="0099261F"/>
    <w:rsid w:val="00992701"/>
    <w:rsid w:val="00993AFA"/>
    <w:rsid w:val="009953A9"/>
    <w:rsid w:val="00995C6D"/>
    <w:rsid w:val="0099679E"/>
    <w:rsid w:val="00997456"/>
    <w:rsid w:val="009A118F"/>
    <w:rsid w:val="009A1B08"/>
    <w:rsid w:val="009A2F0C"/>
    <w:rsid w:val="009A434E"/>
    <w:rsid w:val="009A4AB8"/>
    <w:rsid w:val="009A4C5F"/>
    <w:rsid w:val="009A5738"/>
    <w:rsid w:val="009A5AC1"/>
    <w:rsid w:val="009A634C"/>
    <w:rsid w:val="009A63E0"/>
    <w:rsid w:val="009A66BB"/>
    <w:rsid w:val="009B0CA9"/>
    <w:rsid w:val="009B16D0"/>
    <w:rsid w:val="009B1E9B"/>
    <w:rsid w:val="009B2084"/>
    <w:rsid w:val="009B2BEF"/>
    <w:rsid w:val="009B3965"/>
    <w:rsid w:val="009B4191"/>
    <w:rsid w:val="009B49D4"/>
    <w:rsid w:val="009B4C60"/>
    <w:rsid w:val="009B539B"/>
    <w:rsid w:val="009B592C"/>
    <w:rsid w:val="009B59B9"/>
    <w:rsid w:val="009B73F7"/>
    <w:rsid w:val="009B7764"/>
    <w:rsid w:val="009C00F8"/>
    <w:rsid w:val="009C32B4"/>
    <w:rsid w:val="009C40D8"/>
    <w:rsid w:val="009C47BB"/>
    <w:rsid w:val="009C4B8B"/>
    <w:rsid w:val="009C5053"/>
    <w:rsid w:val="009C55DC"/>
    <w:rsid w:val="009C635B"/>
    <w:rsid w:val="009C6595"/>
    <w:rsid w:val="009C6BF9"/>
    <w:rsid w:val="009C7491"/>
    <w:rsid w:val="009D199C"/>
    <w:rsid w:val="009D218C"/>
    <w:rsid w:val="009D2457"/>
    <w:rsid w:val="009D2EA9"/>
    <w:rsid w:val="009D33F2"/>
    <w:rsid w:val="009D34CA"/>
    <w:rsid w:val="009D43C1"/>
    <w:rsid w:val="009D4903"/>
    <w:rsid w:val="009D5644"/>
    <w:rsid w:val="009D6080"/>
    <w:rsid w:val="009D695F"/>
    <w:rsid w:val="009D7F65"/>
    <w:rsid w:val="009E03FE"/>
    <w:rsid w:val="009E124D"/>
    <w:rsid w:val="009E1309"/>
    <w:rsid w:val="009E14DE"/>
    <w:rsid w:val="009E15E1"/>
    <w:rsid w:val="009E184A"/>
    <w:rsid w:val="009E3525"/>
    <w:rsid w:val="009E3CE6"/>
    <w:rsid w:val="009E3ECB"/>
    <w:rsid w:val="009E41B5"/>
    <w:rsid w:val="009E5B4E"/>
    <w:rsid w:val="009E5E99"/>
    <w:rsid w:val="009E6076"/>
    <w:rsid w:val="009E6826"/>
    <w:rsid w:val="009E720B"/>
    <w:rsid w:val="009E78A5"/>
    <w:rsid w:val="009E7F3B"/>
    <w:rsid w:val="009F0E7C"/>
    <w:rsid w:val="009F0F52"/>
    <w:rsid w:val="009F12BE"/>
    <w:rsid w:val="009F136C"/>
    <w:rsid w:val="009F15CF"/>
    <w:rsid w:val="009F17E6"/>
    <w:rsid w:val="009F2168"/>
    <w:rsid w:val="009F25E1"/>
    <w:rsid w:val="009F2C55"/>
    <w:rsid w:val="009F3542"/>
    <w:rsid w:val="009F3717"/>
    <w:rsid w:val="009F42AC"/>
    <w:rsid w:val="009F42C9"/>
    <w:rsid w:val="009F4421"/>
    <w:rsid w:val="009F5671"/>
    <w:rsid w:val="009F56E1"/>
    <w:rsid w:val="009F596C"/>
    <w:rsid w:val="009F6077"/>
    <w:rsid w:val="009F6628"/>
    <w:rsid w:val="009F6B8C"/>
    <w:rsid w:val="009F7044"/>
    <w:rsid w:val="009F7218"/>
    <w:rsid w:val="009F7384"/>
    <w:rsid w:val="009F7A33"/>
    <w:rsid w:val="00A0118E"/>
    <w:rsid w:val="00A012B3"/>
    <w:rsid w:val="00A02B86"/>
    <w:rsid w:val="00A04732"/>
    <w:rsid w:val="00A056F7"/>
    <w:rsid w:val="00A06E49"/>
    <w:rsid w:val="00A073F3"/>
    <w:rsid w:val="00A107E4"/>
    <w:rsid w:val="00A11560"/>
    <w:rsid w:val="00A11B28"/>
    <w:rsid w:val="00A12F7B"/>
    <w:rsid w:val="00A13D78"/>
    <w:rsid w:val="00A14AF0"/>
    <w:rsid w:val="00A14D54"/>
    <w:rsid w:val="00A15760"/>
    <w:rsid w:val="00A15BA8"/>
    <w:rsid w:val="00A15C09"/>
    <w:rsid w:val="00A15D48"/>
    <w:rsid w:val="00A160F5"/>
    <w:rsid w:val="00A1645A"/>
    <w:rsid w:val="00A165D9"/>
    <w:rsid w:val="00A1732A"/>
    <w:rsid w:val="00A21809"/>
    <w:rsid w:val="00A21855"/>
    <w:rsid w:val="00A2249D"/>
    <w:rsid w:val="00A26E7F"/>
    <w:rsid w:val="00A27A9C"/>
    <w:rsid w:val="00A3048E"/>
    <w:rsid w:val="00A30DE7"/>
    <w:rsid w:val="00A31049"/>
    <w:rsid w:val="00A31093"/>
    <w:rsid w:val="00A31D46"/>
    <w:rsid w:val="00A328C8"/>
    <w:rsid w:val="00A33EEC"/>
    <w:rsid w:val="00A33F3E"/>
    <w:rsid w:val="00A34C82"/>
    <w:rsid w:val="00A35D12"/>
    <w:rsid w:val="00A36CB6"/>
    <w:rsid w:val="00A40431"/>
    <w:rsid w:val="00A4063F"/>
    <w:rsid w:val="00A41838"/>
    <w:rsid w:val="00A41C8D"/>
    <w:rsid w:val="00A42245"/>
    <w:rsid w:val="00A42942"/>
    <w:rsid w:val="00A42A79"/>
    <w:rsid w:val="00A42E12"/>
    <w:rsid w:val="00A433BD"/>
    <w:rsid w:val="00A43A5A"/>
    <w:rsid w:val="00A44323"/>
    <w:rsid w:val="00A45DF2"/>
    <w:rsid w:val="00A50941"/>
    <w:rsid w:val="00A511DD"/>
    <w:rsid w:val="00A51348"/>
    <w:rsid w:val="00A515D2"/>
    <w:rsid w:val="00A520C9"/>
    <w:rsid w:val="00A526E6"/>
    <w:rsid w:val="00A531B1"/>
    <w:rsid w:val="00A53852"/>
    <w:rsid w:val="00A547B8"/>
    <w:rsid w:val="00A54C4C"/>
    <w:rsid w:val="00A54D9B"/>
    <w:rsid w:val="00A55394"/>
    <w:rsid w:val="00A559FA"/>
    <w:rsid w:val="00A55A08"/>
    <w:rsid w:val="00A55DB4"/>
    <w:rsid w:val="00A55E11"/>
    <w:rsid w:val="00A55FD1"/>
    <w:rsid w:val="00A57160"/>
    <w:rsid w:val="00A57830"/>
    <w:rsid w:val="00A60278"/>
    <w:rsid w:val="00A605D9"/>
    <w:rsid w:val="00A60C05"/>
    <w:rsid w:val="00A61693"/>
    <w:rsid w:val="00A625A0"/>
    <w:rsid w:val="00A63861"/>
    <w:rsid w:val="00A65904"/>
    <w:rsid w:val="00A6639A"/>
    <w:rsid w:val="00A67201"/>
    <w:rsid w:val="00A6755F"/>
    <w:rsid w:val="00A676C0"/>
    <w:rsid w:val="00A70CDC"/>
    <w:rsid w:val="00A7104F"/>
    <w:rsid w:val="00A7146D"/>
    <w:rsid w:val="00A7375C"/>
    <w:rsid w:val="00A7408A"/>
    <w:rsid w:val="00A7448D"/>
    <w:rsid w:val="00A7464F"/>
    <w:rsid w:val="00A7691A"/>
    <w:rsid w:val="00A770E1"/>
    <w:rsid w:val="00A77AD5"/>
    <w:rsid w:val="00A8037A"/>
    <w:rsid w:val="00A80779"/>
    <w:rsid w:val="00A8155A"/>
    <w:rsid w:val="00A81B47"/>
    <w:rsid w:val="00A81BDE"/>
    <w:rsid w:val="00A82429"/>
    <w:rsid w:val="00A830E4"/>
    <w:rsid w:val="00A840D8"/>
    <w:rsid w:val="00A850C5"/>
    <w:rsid w:val="00A855EA"/>
    <w:rsid w:val="00A8570F"/>
    <w:rsid w:val="00A85B56"/>
    <w:rsid w:val="00A91ADD"/>
    <w:rsid w:val="00A91F1E"/>
    <w:rsid w:val="00A91FCD"/>
    <w:rsid w:val="00A92693"/>
    <w:rsid w:val="00A9302B"/>
    <w:rsid w:val="00A956FF"/>
    <w:rsid w:val="00A9630C"/>
    <w:rsid w:val="00A9676F"/>
    <w:rsid w:val="00AA0AE2"/>
    <w:rsid w:val="00AA0B02"/>
    <w:rsid w:val="00AA0EC3"/>
    <w:rsid w:val="00AA1D09"/>
    <w:rsid w:val="00AA20D0"/>
    <w:rsid w:val="00AA32A9"/>
    <w:rsid w:val="00AA4B64"/>
    <w:rsid w:val="00AA4B9B"/>
    <w:rsid w:val="00AA505B"/>
    <w:rsid w:val="00AA58F4"/>
    <w:rsid w:val="00AA5D0C"/>
    <w:rsid w:val="00AA5D6A"/>
    <w:rsid w:val="00AB04C5"/>
    <w:rsid w:val="00AB0D3C"/>
    <w:rsid w:val="00AB1054"/>
    <w:rsid w:val="00AB13A5"/>
    <w:rsid w:val="00AB1A08"/>
    <w:rsid w:val="00AB2CCD"/>
    <w:rsid w:val="00AB304A"/>
    <w:rsid w:val="00AB3992"/>
    <w:rsid w:val="00AB3995"/>
    <w:rsid w:val="00AB3BAA"/>
    <w:rsid w:val="00AB4ED0"/>
    <w:rsid w:val="00AB524B"/>
    <w:rsid w:val="00AB5D68"/>
    <w:rsid w:val="00AC0357"/>
    <w:rsid w:val="00AC1474"/>
    <w:rsid w:val="00AC2FB6"/>
    <w:rsid w:val="00AC36E6"/>
    <w:rsid w:val="00AC4D5F"/>
    <w:rsid w:val="00AC5CEF"/>
    <w:rsid w:val="00AC6408"/>
    <w:rsid w:val="00AD02A7"/>
    <w:rsid w:val="00AD14B3"/>
    <w:rsid w:val="00AD182F"/>
    <w:rsid w:val="00AD217D"/>
    <w:rsid w:val="00AD2FAF"/>
    <w:rsid w:val="00AD3316"/>
    <w:rsid w:val="00AD40A4"/>
    <w:rsid w:val="00AD5D2E"/>
    <w:rsid w:val="00AE16EB"/>
    <w:rsid w:val="00AE1800"/>
    <w:rsid w:val="00AE2028"/>
    <w:rsid w:val="00AE3989"/>
    <w:rsid w:val="00AE3EC9"/>
    <w:rsid w:val="00AE44D5"/>
    <w:rsid w:val="00AE53AA"/>
    <w:rsid w:val="00AE606C"/>
    <w:rsid w:val="00AE6596"/>
    <w:rsid w:val="00AE66B6"/>
    <w:rsid w:val="00AE68CF"/>
    <w:rsid w:val="00AE6992"/>
    <w:rsid w:val="00AE6D69"/>
    <w:rsid w:val="00AE6E8A"/>
    <w:rsid w:val="00AE6FD3"/>
    <w:rsid w:val="00AE78D9"/>
    <w:rsid w:val="00AF0F8B"/>
    <w:rsid w:val="00AF18B9"/>
    <w:rsid w:val="00AF1B5B"/>
    <w:rsid w:val="00AF1D35"/>
    <w:rsid w:val="00AF28D6"/>
    <w:rsid w:val="00AF321A"/>
    <w:rsid w:val="00AF399C"/>
    <w:rsid w:val="00AF4AAB"/>
    <w:rsid w:val="00AF4B1F"/>
    <w:rsid w:val="00AF53C6"/>
    <w:rsid w:val="00AF5D4D"/>
    <w:rsid w:val="00AF6C61"/>
    <w:rsid w:val="00AF70AC"/>
    <w:rsid w:val="00AF7311"/>
    <w:rsid w:val="00AF7884"/>
    <w:rsid w:val="00AF7E89"/>
    <w:rsid w:val="00B01C47"/>
    <w:rsid w:val="00B02803"/>
    <w:rsid w:val="00B02C2D"/>
    <w:rsid w:val="00B02D70"/>
    <w:rsid w:val="00B03C47"/>
    <w:rsid w:val="00B052A8"/>
    <w:rsid w:val="00B05944"/>
    <w:rsid w:val="00B05ACE"/>
    <w:rsid w:val="00B05DC4"/>
    <w:rsid w:val="00B06057"/>
    <w:rsid w:val="00B06BD5"/>
    <w:rsid w:val="00B075A0"/>
    <w:rsid w:val="00B1059A"/>
    <w:rsid w:val="00B1066C"/>
    <w:rsid w:val="00B10D69"/>
    <w:rsid w:val="00B11AE1"/>
    <w:rsid w:val="00B12BB9"/>
    <w:rsid w:val="00B13661"/>
    <w:rsid w:val="00B13A35"/>
    <w:rsid w:val="00B1447D"/>
    <w:rsid w:val="00B15BD2"/>
    <w:rsid w:val="00B15C03"/>
    <w:rsid w:val="00B15CB9"/>
    <w:rsid w:val="00B16858"/>
    <w:rsid w:val="00B1715E"/>
    <w:rsid w:val="00B1795A"/>
    <w:rsid w:val="00B202C3"/>
    <w:rsid w:val="00B20402"/>
    <w:rsid w:val="00B20646"/>
    <w:rsid w:val="00B20DFF"/>
    <w:rsid w:val="00B21AD0"/>
    <w:rsid w:val="00B21BFB"/>
    <w:rsid w:val="00B231A5"/>
    <w:rsid w:val="00B231ED"/>
    <w:rsid w:val="00B2352A"/>
    <w:rsid w:val="00B236FF"/>
    <w:rsid w:val="00B237DA"/>
    <w:rsid w:val="00B23B33"/>
    <w:rsid w:val="00B2492C"/>
    <w:rsid w:val="00B24AD2"/>
    <w:rsid w:val="00B24E8F"/>
    <w:rsid w:val="00B24FB9"/>
    <w:rsid w:val="00B269DE"/>
    <w:rsid w:val="00B26E29"/>
    <w:rsid w:val="00B2704D"/>
    <w:rsid w:val="00B30606"/>
    <w:rsid w:val="00B31A4E"/>
    <w:rsid w:val="00B32A94"/>
    <w:rsid w:val="00B34805"/>
    <w:rsid w:val="00B34A0A"/>
    <w:rsid w:val="00B3500A"/>
    <w:rsid w:val="00B35129"/>
    <w:rsid w:val="00B357D7"/>
    <w:rsid w:val="00B35A1B"/>
    <w:rsid w:val="00B35BE3"/>
    <w:rsid w:val="00B35DA0"/>
    <w:rsid w:val="00B37609"/>
    <w:rsid w:val="00B37CDD"/>
    <w:rsid w:val="00B41422"/>
    <w:rsid w:val="00B42239"/>
    <w:rsid w:val="00B42F27"/>
    <w:rsid w:val="00B44FD9"/>
    <w:rsid w:val="00B4550E"/>
    <w:rsid w:val="00B5031D"/>
    <w:rsid w:val="00B5060E"/>
    <w:rsid w:val="00B50D9B"/>
    <w:rsid w:val="00B50F6B"/>
    <w:rsid w:val="00B52953"/>
    <w:rsid w:val="00B53B6A"/>
    <w:rsid w:val="00B53BC9"/>
    <w:rsid w:val="00B55B78"/>
    <w:rsid w:val="00B56D38"/>
    <w:rsid w:val="00B60071"/>
    <w:rsid w:val="00B600C3"/>
    <w:rsid w:val="00B601A4"/>
    <w:rsid w:val="00B61D11"/>
    <w:rsid w:val="00B63174"/>
    <w:rsid w:val="00B634E0"/>
    <w:rsid w:val="00B63A65"/>
    <w:rsid w:val="00B64997"/>
    <w:rsid w:val="00B65E0A"/>
    <w:rsid w:val="00B667AB"/>
    <w:rsid w:val="00B66DED"/>
    <w:rsid w:val="00B67890"/>
    <w:rsid w:val="00B67DB5"/>
    <w:rsid w:val="00B718E3"/>
    <w:rsid w:val="00B7281F"/>
    <w:rsid w:val="00B72E08"/>
    <w:rsid w:val="00B73319"/>
    <w:rsid w:val="00B73961"/>
    <w:rsid w:val="00B74014"/>
    <w:rsid w:val="00B74797"/>
    <w:rsid w:val="00B747E2"/>
    <w:rsid w:val="00B755E7"/>
    <w:rsid w:val="00B76E35"/>
    <w:rsid w:val="00B77C58"/>
    <w:rsid w:val="00B77D46"/>
    <w:rsid w:val="00B814FC"/>
    <w:rsid w:val="00B83789"/>
    <w:rsid w:val="00B838E9"/>
    <w:rsid w:val="00B8597A"/>
    <w:rsid w:val="00B862AD"/>
    <w:rsid w:val="00B86421"/>
    <w:rsid w:val="00B8778C"/>
    <w:rsid w:val="00B905A8"/>
    <w:rsid w:val="00B91D4A"/>
    <w:rsid w:val="00B92B4D"/>
    <w:rsid w:val="00B93E77"/>
    <w:rsid w:val="00B94823"/>
    <w:rsid w:val="00B952E8"/>
    <w:rsid w:val="00B96487"/>
    <w:rsid w:val="00B966EB"/>
    <w:rsid w:val="00B96952"/>
    <w:rsid w:val="00B969BE"/>
    <w:rsid w:val="00B96D1B"/>
    <w:rsid w:val="00B97382"/>
    <w:rsid w:val="00B9766E"/>
    <w:rsid w:val="00B978EE"/>
    <w:rsid w:val="00B97A8D"/>
    <w:rsid w:val="00BA0C4D"/>
    <w:rsid w:val="00BA0EC4"/>
    <w:rsid w:val="00BA12BD"/>
    <w:rsid w:val="00BA188D"/>
    <w:rsid w:val="00BA1B60"/>
    <w:rsid w:val="00BA1E5E"/>
    <w:rsid w:val="00BA218E"/>
    <w:rsid w:val="00BA27A6"/>
    <w:rsid w:val="00BA3496"/>
    <w:rsid w:val="00BA35F7"/>
    <w:rsid w:val="00BA51B9"/>
    <w:rsid w:val="00BA7BCE"/>
    <w:rsid w:val="00BB03C4"/>
    <w:rsid w:val="00BB1BBD"/>
    <w:rsid w:val="00BB1F91"/>
    <w:rsid w:val="00BB38A5"/>
    <w:rsid w:val="00BB4BCD"/>
    <w:rsid w:val="00BB53E4"/>
    <w:rsid w:val="00BB5D04"/>
    <w:rsid w:val="00BB5E0B"/>
    <w:rsid w:val="00BB64B6"/>
    <w:rsid w:val="00BB6C5D"/>
    <w:rsid w:val="00BB7578"/>
    <w:rsid w:val="00BB7B73"/>
    <w:rsid w:val="00BC0E5C"/>
    <w:rsid w:val="00BC1DAF"/>
    <w:rsid w:val="00BC2371"/>
    <w:rsid w:val="00BC2EAD"/>
    <w:rsid w:val="00BC3D41"/>
    <w:rsid w:val="00BC4752"/>
    <w:rsid w:val="00BC491E"/>
    <w:rsid w:val="00BC5A91"/>
    <w:rsid w:val="00BC5DCA"/>
    <w:rsid w:val="00BC5F7E"/>
    <w:rsid w:val="00BC61FC"/>
    <w:rsid w:val="00BC6467"/>
    <w:rsid w:val="00BC7926"/>
    <w:rsid w:val="00BD165C"/>
    <w:rsid w:val="00BD1CB1"/>
    <w:rsid w:val="00BD1E1B"/>
    <w:rsid w:val="00BD211A"/>
    <w:rsid w:val="00BD4815"/>
    <w:rsid w:val="00BD5A60"/>
    <w:rsid w:val="00BD5FF0"/>
    <w:rsid w:val="00BD67AF"/>
    <w:rsid w:val="00BD7027"/>
    <w:rsid w:val="00BE0AD9"/>
    <w:rsid w:val="00BE0BEF"/>
    <w:rsid w:val="00BE0E72"/>
    <w:rsid w:val="00BE16FA"/>
    <w:rsid w:val="00BE1D05"/>
    <w:rsid w:val="00BE1D75"/>
    <w:rsid w:val="00BE2D21"/>
    <w:rsid w:val="00BE2DF0"/>
    <w:rsid w:val="00BE3DA7"/>
    <w:rsid w:val="00BE4191"/>
    <w:rsid w:val="00BE4B79"/>
    <w:rsid w:val="00BE60B1"/>
    <w:rsid w:val="00BE6618"/>
    <w:rsid w:val="00BF0DC6"/>
    <w:rsid w:val="00BF10DB"/>
    <w:rsid w:val="00BF1812"/>
    <w:rsid w:val="00BF1FC6"/>
    <w:rsid w:val="00BF200E"/>
    <w:rsid w:val="00BF25E1"/>
    <w:rsid w:val="00BF2899"/>
    <w:rsid w:val="00BF2F78"/>
    <w:rsid w:val="00BF3334"/>
    <w:rsid w:val="00BF3800"/>
    <w:rsid w:val="00BF3F30"/>
    <w:rsid w:val="00BF43DB"/>
    <w:rsid w:val="00BF448D"/>
    <w:rsid w:val="00BF4BE3"/>
    <w:rsid w:val="00BF4CBB"/>
    <w:rsid w:val="00BF5A03"/>
    <w:rsid w:val="00BF5C58"/>
    <w:rsid w:val="00BF5D12"/>
    <w:rsid w:val="00BF60C0"/>
    <w:rsid w:val="00BF65D2"/>
    <w:rsid w:val="00BF6998"/>
    <w:rsid w:val="00BF7E85"/>
    <w:rsid w:val="00C0172F"/>
    <w:rsid w:val="00C018F1"/>
    <w:rsid w:val="00C01BDD"/>
    <w:rsid w:val="00C020B8"/>
    <w:rsid w:val="00C03177"/>
    <w:rsid w:val="00C0342B"/>
    <w:rsid w:val="00C0363E"/>
    <w:rsid w:val="00C03B13"/>
    <w:rsid w:val="00C04413"/>
    <w:rsid w:val="00C04526"/>
    <w:rsid w:val="00C04B23"/>
    <w:rsid w:val="00C0519F"/>
    <w:rsid w:val="00C0755F"/>
    <w:rsid w:val="00C07C1D"/>
    <w:rsid w:val="00C10357"/>
    <w:rsid w:val="00C112E9"/>
    <w:rsid w:val="00C11C21"/>
    <w:rsid w:val="00C13720"/>
    <w:rsid w:val="00C13B34"/>
    <w:rsid w:val="00C14813"/>
    <w:rsid w:val="00C15911"/>
    <w:rsid w:val="00C16455"/>
    <w:rsid w:val="00C1698C"/>
    <w:rsid w:val="00C16DB1"/>
    <w:rsid w:val="00C16E9B"/>
    <w:rsid w:val="00C176EA"/>
    <w:rsid w:val="00C20363"/>
    <w:rsid w:val="00C21D8F"/>
    <w:rsid w:val="00C225F2"/>
    <w:rsid w:val="00C231B3"/>
    <w:rsid w:val="00C2367A"/>
    <w:rsid w:val="00C24177"/>
    <w:rsid w:val="00C241FD"/>
    <w:rsid w:val="00C2488F"/>
    <w:rsid w:val="00C260F7"/>
    <w:rsid w:val="00C26142"/>
    <w:rsid w:val="00C26AA0"/>
    <w:rsid w:val="00C26D24"/>
    <w:rsid w:val="00C27442"/>
    <w:rsid w:val="00C276B3"/>
    <w:rsid w:val="00C30662"/>
    <w:rsid w:val="00C30E42"/>
    <w:rsid w:val="00C310FB"/>
    <w:rsid w:val="00C31196"/>
    <w:rsid w:val="00C3519C"/>
    <w:rsid w:val="00C36829"/>
    <w:rsid w:val="00C377BE"/>
    <w:rsid w:val="00C40432"/>
    <w:rsid w:val="00C41152"/>
    <w:rsid w:val="00C4265D"/>
    <w:rsid w:val="00C42D88"/>
    <w:rsid w:val="00C42F1E"/>
    <w:rsid w:val="00C42F66"/>
    <w:rsid w:val="00C4312A"/>
    <w:rsid w:val="00C43834"/>
    <w:rsid w:val="00C43894"/>
    <w:rsid w:val="00C45E23"/>
    <w:rsid w:val="00C47BAC"/>
    <w:rsid w:val="00C512AF"/>
    <w:rsid w:val="00C518B1"/>
    <w:rsid w:val="00C537CD"/>
    <w:rsid w:val="00C53B18"/>
    <w:rsid w:val="00C54DBD"/>
    <w:rsid w:val="00C574CA"/>
    <w:rsid w:val="00C57EF8"/>
    <w:rsid w:val="00C57F52"/>
    <w:rsid w:val="00C6005A"/>
    <w:rsid w:val="00C606C3"/>
    <w:rsid w:val="00C607FC"/>
    <w:rsid w:val="00C621D7"/>
    <w:rsid w:val="00C62758"/>
    <w:rsid w:val="00C628DD"/>
    <w:rsid w:val="00C63644"/>
    <w:rsid w:val="00C63EE4"/>
    <w:rsid w:val="00C64AE2"/>
    <w:rsid w:val="00C65C49"/>
    <w:rsid w:val="00C66A4D"/>
    <w:rsid w:val="00C674EB"/>
    <w:rsid w:val="00C678C0"/>
    <w:rsid w:val="00C70170"/>
    <w:rsid w:val="00C70761"/>
    <w:rsid w:val="00C70BB9"/>
    <w:rsid w:val="00C711BD"/>
    <w:rsid w:val="00C727C4"/>
    <w:rsid w:val="00C73B50"/>
    <w:rsid w:val="00C74E51"/>
    <w:rsid w:val="00C76085"/>
    <w:rsid w:val="00C775AC"/>
    <w:rsid w:val="00C77719"/>
    <w:rsid w:val="00C809A5"/>
    <w:rsid w:val="00C80B36"/>
    <w:rsid w:val="00C8126A"/>
    <w:rsid w:val="00C815B1"/>
    <w:rsid w:val="00C856FF"/>
    <w:rsid w:val="00C86866"/>
    <w:rsid w:val="00C86A04"/>
    <w:rsid w:val="00C8777F"/>
    <w:rsid w:val="00C8782F"/>
    <w:rsid w:val="00C90175"/>
    <w:rsid w:val="00C90490"/>
    <w:rsid w:val="00C910A3"/>
    <w:rsid w:val="00C9140C"/>
    <w:rsid w:val="00C91B87"/>
    <w:rsid w:val="00C91BB4"/>
    <w:rsid w:val="00C927DA"/>
    <w:rsid w:val="00C935B1"/>
    <w:rsid w:val="00C94556"/>
    <w:rsid w:val="00C948E5"/>
    <w:rsid w:val="00C95177"/>
    <w:rsid w:val="00C952ED"/>
    <w:rsid w:val="00C9768D"/>
    <w:rsid w:val="00C97781"/>
    <w:rsid w:val="00C97C41"/>
    <w:rsid w:val="00CA0367"/>
    <w:rsid w:val="00CA0644"/>
    <w:rsid w:val="00CA076D"/>
    <w:rsid w:val="00CA1067"/>
    <w:rsid w:val="00CA3FD5"/>
    <w:rsid w:val="00CA5587"/>
    <w:rsid w:val="00CA64AA"/>
    <w:rsid w:val="00CA749A"/>
    <w:rsid w:val="00CB0798"/>
    <w:rsid w:val="00CB07B7"/>
    <w:rsid w:val="00CB08EA"/>
    <w:rsid w:val="00CB0CA6"/>
    <w:rsid w:val="00CB119B"/>
    <w:rsid w:val="00CB1C5F"/>
    <w:rsid w:val="00CB1EC5"/>
    <w:rsid w:val="00CB3C88"/>
    <w:rsid w:val="00CB4995"/>
    <w:rsid w:val="00CB508A"/>
    <w:rsid w:val="00CB602E"/>
    <w:rsid w:val="00CB6190"/>
    <w:rsid w:val="00CB715B"/>
    <w:rsid w:val="00CB716C"/>
    <w:rsid w:val="00CB7849"/>
    <w:rsid w:val="00CC02D6"/>
    <w:rsid w:val="00CC0BF0"/>
    <w:rsid w:val="00CC1553"/>
    <w:rsid w:val="00CC2E39"/>
    <w:rsid w:val="00CC378C"/>
    <w:rsid w:val="00CC4354"/>
    <w:rsid w:val="00CC583B"/>
    <w:rsid w:val="00CC5B84"/>
    <w:rsid w:val="00CC6829"/>
    <w:rsid w:val="00CC6F13"/>
    <w:rsid w:val="00CC70C8"/>
    <w:rsid w:val="00CD081B"/>
    <w:rsid w:val="00CD0859"/>
    <w:rsid w:val="00CD0957"/>
    <w:rsid w:val="00CD0BBB"/>
    <w:rsid w:val="00CD0BD9"/>
    <w:rsid w:val="00CD1120"/>
    <w:rsid w:val="00CD173A"/>
    <w:rsid w:val="00CD295C"/>
    <w:rsid w:val="00CD32AE"/>
    <w:rsid w:val="00CD342E"/>
    <w:rsid w:val="00CD40D9"/>
    <w:rsid w:val="00CD418D"/>
    <w:rsid w:val="00CD4D5D"/>
    <w:rsid w:val="00CD5BBF"/>
    <w:rsid w:val="00CD65C8"/>
    <w:rsid w:val="00CD69B9"/>
    <w:rsid w:val="00CD6CE5"/>
    <w:rsid w:val="00CE1305"/>
    <w:rsid w:val="00CE3592"/>
    <w:rsid w:val="00CE3CBD"/>
    <w:rsid w:val="00CE561A"/>
    <w:rsid w:val="00CE666E"/>
    <w:rsid w:val="00CE7B8F"/>
    <w:rsid w:val="00CF12A3"/>
    <w:rsid w:val="00CF169A"/>
    <w:rsid w:val="00CF1C55"/>
    <w:rsid w:val="00CF2A89"/>
    <w:rsid w:val="00CF2C75"/>
    <w:rsid w:val="00CF3139"/>
    <w:rsid w:val="00CF4455"/>
    <w:rsid w:val="00CF4866"/>
    <w:rsid w:val="00CF5D64"/>
    <w:rsid w:val="00CF5F75"/>
    <w:rsid w:val="00CF719B"/>
    <w:rsid w:val="00CF774E"/>
    <w:rsid w:val="00D002F1"/>
    <w:rsid w:val="00D00912"/>
    <w:rsid w:val="00D01063"/>
    <w:rsid w:val="00D01A40"/>
    <w:rsid w:val="00D024DE"/>
    <w:rsid w:val="00D02EDA"/>
    <w:rsid w:val="00D03DD7"/>
    <w:rsid w:val="00D04946"/>
    <w:rsid w:val="00D05613"/>
    <w:rsid w:val="00D05877"/>
    <w:rsid w:val="00D05E5B"/>
    <w:rsid w:val="00D0709D"/>
    <w:rsid w:val="00D07214"/>
    <w:rsid w:val="00D07F34"/>
    <w:rsid w:val="00D13040"/>
    <w:rsid w:val="00D13158"/>
    <w:rsid w:val="00D15299"/>
    <w:rsid w:val="00D15453"/>
    <w:rsid w:val="00D17509"/>
    <w:rsid w:val="00D17986"/>
    <w:rsid w:val="00D17E9E"/>
    <w:rsid w:val="00D205C2"/>
    <w:rsid w:val="00D218E6"/>
    <w:rsid w:val="00D22DF0"/>
    <w:rsid w:val="00D231D9"/>
    <w:rsid w:val="00D23F4E"/>
    <w:rsid w:val="00D24384"/>
    <w:rsid w:val="00D24AB4"/>
    <w:rsid w:val="00D27AB0"/>
    <w:rsid w:val="00D32501"/>
    <w:rsid w:val="00D3496E"/>
    <w:rsid w:val="00D34FBF"/>
    <w:rsid w:val="00D35BDE"/>
    <w:rsid w:val="00D36A81"/>
    <w:rsid w:val="00D36CFC"/>
    <w:rsid w:val="00D37A2B"/>
    <w:rsid w:val="00D4068C"/>
    <w:rsid w:val="00D41750"/>
    <w:rsid w:val="00D423DD"/>
    <w:rsid w:val="00D424A7"/>
    <w:rsid w:val="00D425B2"/>
    <w:rsid w:val="00D42B29"/>
    <w:rsid w:val="00D44547"/>
    <w:rsid w:val="00D46700"/>
    <w:rsid w:val="00D469B3"/>
    <w:rsid w:val="00D476F5"/>
    <w:rsid w:val="00D47FDF"/>
    <w:rsid w:val="00D50392"/>
    <w:rsid w:val="00D51C95"/>
    <w:rsid w:val="00D5330B"/>
    <w:rsid w:val="00D53765"/>
    <w:rsid w:val="00D53785"/>
    <w:rsid w:val="00D53A85"/>
    <w:rsid w:val="00D55690"/>
    <w:rsid w:val="00D55978"/>
    <w:rsid w:val="00D56B42"/>
    <w:rsid w:val="00D56D9B"/>
    <w:rsid w:val="00D5742B"/>
    <w:rsid w:val="00D57434"/>
    <w:rsid w:val="00D608B3"/>
    <w:rsid w:val="00D60F94"/>
    <w:rsid w:val="00D617DB"/>
    <w:rsid w:val="00D64E03"/>
    <w:rsid w:val="00D7091F"/>
    <w:rsid w:val="00D70CE6"/>
    <w:rsid w:val="00D72A08"/>
    <w:rsid w:val="00D72B2F"/>
    <w:rsid w:val="00D73CB8"/>
    <w:rsid w:val="00D7432E"/>
    <w:rsid w:val="00D7459D"/>
    <w:rsid w:val="00D74F3D"/>
    <w:rsid w:val="00D756C3"/>
    <w:rsid w:val="00D76068"/>
    <w:rsid w:val="00D81017"/>
    <w:rsid w:val="00D822CE"/>
    <w:rsid w:val="00D82797"/>
    <w:rsid w:val="00D828C0"/>
    <w:rsid w:val="00D831B7"/>
    <w:rsid w:val="00D8341D"/>
    <w:rsid w:val="00D83D7E"/>
    <w:rsid w:val="00D84114"/>
    <w:rsid w:val="00D84AA1"/>
    <w:rsid w:val="00D84D7A"/>
    <w:rsid w:val="00D84DF5"/>
    <w:rsid w:val="00D85280"/>
    <w:rsid w:val="00D85824"/>
    <w:rsid w:val="00D85C53"/>
    <w:rsid w:val="00D86230"/>
    <w:rsid w:val="00D86B31"/>
    <w:rsid w:val="00D87B2B"/>
    <w:rsid w:val="00D90632"/>
    <w:rsid w:val="00D912A2"/>
    <w:rsid w:val="00D914C1"/>
    <w:rsid w:val="00D920F5"/>
    <w:rsid w:val="00D92FA1"/>
    <w:rsid w:val="00D95B0B"/>
    <w:rsid w:val="00D9797A"/>
    <w:rsid w:val="00D97D8A"/>
    <w:rsid w:val="00DA0C45"/>
    <w:rsid w:val="00DA0EC6"/>
    <w:rsid w:val="00DA162F"/>
    <w:rsid w:val="00DA1E0B"/>
    <w:rsid w:val="00DA1F5F"/>
    <w:rsid w:val="00DA1F64"/>
    <w:rsid w:val="00DA268F"/>
    <w:rsid w:val="00DA27AE"/>
    <w:rsid w:val="00DA2B08"/>
    <w:rsid w:val="00DA34C7"/>
    <w:rsid w:val="00DA3CBF"/>
    <w:rsid w:val="00DA4343"/>
    <w:rsid w:val="00DA4869"/>
    <w:rsid w:val="00DA5324"/>
    <w:rsid w:val="00DA5C7C"/>
    <w:rsid w:val="00DA6959"/>
    <w:rsid w:val="00DA735E"/>
    <w:rsid w:val="00DB09A1"/>
    <w:rsid w:val="00DB109F"/>
    <w:rsid w:val="00DB1AAA"/>
    <w:rsid w:val="00DB1E5E"/>
    <w:rsid w:val="00DB1F40"/>
    <w:rsid w:val="00DB3122"/>
    <w:rsid w:val="00DB434A"/>
    <w:rsid w:val="00DB46B4"/>
    <w:rsid w:val="00DB4707"/>
    <w:rsid w:val="00DB5477"/>
    <w:rsid w:val="00DB570B"/>
    <w:rsid w:val="00DB5A13"/>
    <w:rsid w:val="00DB792B"/>
    <w:rsid w:val="00DC0646"/>
    <w:rsid w:val="00DC0A75"/>
    <w:rsid w:val="00DC0B0E"/>
    <w:rsid w:val="00DC0F69"/>
    <w:rsid w:val="00DC126F"/>
    <w:rsid w:val="00DC2218"/>
    <w:rsid w:val="00DC25DA"/>
    <w:rsid w:val="00DC2D36"/>
    <w:rsid w:val="00DC38D8"/>
    <w:rsid w:val="00DC40AE"/>
    <w:rsid w:val="00DC410D"/>
    <w:rsid w:val="00DC47A0"/>
    <w:rsid w:val="00DC4B9D"/>
    <w:rsid w:val="00DC627E"/>
    <w:rsid w:val="00DC644D"/>
    <w:rsid w:val="00DC65B2"/>
    <w:rsid w:val="00DC661A"/>
    <w:rsid w:val="00DC6939"/>
    <w:rsid w:val="00DC7C47"/>
    <w:rsid w:val="00DD0245"/>
    <w:rsid w:val="00DD0340"/>
    <w:rsid w:val="00DD0532"/>
    <w:rsid w:val="00DD06E0"/>
    <w:rsid w:val="00DD10C4"/>
    <w:rsid w:val="00DD4193"/>
    <w:rsid w:val="00DD4A8B"/>
    <w:rsid w:val="00DD50AB"/>
    <w:rsid w:val="00DD5D15"/>
    <w:rsid w:val="00DD6263"/>
    <w:rsid w:val="00DD633F"/>
    <w:rsid w:val="00DD6963"/>
    <w:rsid w:val="00DD7757"/>
    <w:rsid w:val="00DE1A0F"/>
    <w:rsid w:val="00DE2B24"/>
    <w:rsid w:val="00DE2FA9"/>
    <w:rsid w:val="00DE3986"/>
    <w:rsid w:val="00DE3A58"/>
    <w:rsid w:val="00DE3BA5"/>
    <w:rsid w:val="00DE3EFC"/>
    <w:rsid w:val="00DE3F6F"/>
    <w:rsid w:val="00DE479F"/>
    <w:rsid w:val="00DE6DCF"/>
    <w:rsid w:val="00DE7528"/>
    <w:rsid w:val="00DF0E84"/>
    <w:rsid w:val="00DF100D"/>
    <w:rsid w:val="00DF16D9"/>
    <w:rsid w:val="00DF1F3D"/>
    <w:rsid w:val="00DF24E7"/>
    <w:rsid w:val="00DF360F"/>
    <w:rsid w:val="00DF3D19"/>
    <w:rsid w:val="00DF41EB"/>
    <w:rsid w:val="00DF5C06"/>
    <w:rsid w:val="00DF5F90"/>
    <w:rsid w:val="00DF636C"/>
    <w:rsid w:val="00DF6DE2"/>
    <w:rsid w:val="00DF79ED"/>
    <w:rsid w:val="00E00E65"/>
    <w:rsid w:val="00E011AB"/>
    <w:rsid w:val="00E01A61"/>
    <w:rsid w:val="00E021C9"/>
    <w:rsid w:val="00E031A8"/>
    <w:rsid w:val="00E03B9A"/>
    <w:rsid w:val="00E03C1E"/>
    <w:rsid w:val="00E03D43"/>
    <w:rsid w:val="00E04453"/>
    <w:rsid w:val="00E04832"/>
    <w:rsid w:val="00E05AA2"/>
    <w:rsid w:val="00E05D72"/>
    <w:rsid w:val="00E060E2"/>
    <w:rsid w:val="00E07916"/>
    <w:rsid w:val="00E07FED"/>
    <w:rsid w:val="00E10254"/>
    <w:rsid w:val="00E10ABD"/>
    <w:rsid w:val="00E10CCF"/>
    <w:rsid w:val="00E10E60"/>
    <w:rsid w:val="00E11C35"/>
    <w:rsid w:val="00E12E69"/>
    <w:rsid w:val="00E13F1F"/>
    <w:rsid w:val="00E14738"/>
    <w:rsid w:val="00E16611"/>
    <w:rsid w:val="00E17844"/>
    <w:rsid w:val="00E17881"/>
    <w:rsid w:val="00E207D0"/>
    <w:rsid w:val="00E21007"/>
    <w:rsid w:val="00E2113F"/>
    <w:rsid w:val="00E212FE"/>
    <w:rsid w:val="00E21CE9"/>
    <w:rsid w:val="00E22473"/>
    <w:rsid w:val="00E23AD9"/>
    <w:rsid w:val="00E24394"/>
    <w:rsid w:val="00E24424"/>
    <w:rsid w:val="00E25178"/>
    <w:rsid w:val="00E252EC"/>
    <w:rsid w:val="00E259EF"/>
    <w:rsid w:val="00E261DC"/>
    <w:rsid w:val="00E262F1"/>
    <w:rsid w:val="00E2675E"/>
    <w:rsid w:val="00E26C01"/>
    <w:rsid w:val="00E312F3"/>
    <w:rsid w:val="00E31754"/>
    <w:rsid w:val="00E33F03"/>
    <w:rsid w:val="00E34506"/>
    <w:rsid w:val="00E34E81"/>
    <w:rsid w:val="00E353D1"/>
    <w:rsid w:val="00E36CBF"/>
    <w:rsid w:val="00E37065"/>
    <w:rsid w:val="00E3733E"/>
    <w:rsid w:val="00E374C4"/>
    <w:rsid w:val="00E37EBD"/>
    <w:rsid w:val="00E42DC8"/>
    <w:rsid w:val="00E436A4"/>
    <w:rsid w:val="00E438F1"/>
    <w:rsid w:val="00E45B71"/>
    <w:rsid w:val="00E46855"/>
    <w:rsid w:val="00E4754C"/>
    <w:rsid w:val="00E47E66"/>
    <w:rsid w:val="00E50D73"/>
    <w:rsid w:val="00E50F25"/>
    <w:rsid w:val="00E5240B"/>
    <w:rsid w:val="00E52D13"/>
    <w:rsid w:val="00E52FA0"/>
    <w:rsid w:val="00E5427C"/>
    <w:rsid w:val="00E542D3"/>
    <w:rsid w:val="00E54E89"/>
    <w:rsid w:val="00E55A10"/>
    <w:rsid w:val="00E55C3F"/>
    <w:rsid w:val="00E56B6C"/>
    <w:rsid w:val="00E601AE"/>
    <w:rsid w:val="00E602BF"/>
    <w:rsid w:val="00E61401"/>
    <w:rsid w:val="00E617CB"/>
    <w:rsid w:val="00E61BC5"/>
    <w:rsid w:val="00E64B6F"/>
    <w:rsid w:val="00E64DA1"/>
    <w:rsid w:val="00E653B0"/>
    <w:rsid w:val="00E65D20"/>
    <w:rsid w:val="00E65E91"/>
    <w:rsid w:val="00E663A2"/>
    <w:rsid w:val="00E67344"/>
    <w:rsid w:val="00E675B9"/>
    <w:rsid w:val="00E67841"/>
    <w:rsid w:val="00E6790A"/>
    <w:rsid w:val="00E723F6"/>
    <w:rsid w:val="00E73E01"/>
    <w:rsid w:val="00E74B7F"/>
    <w:rsid w:val="00E74FF3"/>
    <w:rsid w:val="00E75305"/>
    <w:rsid w:val="00E75736"/>
    <w:rsid w:val="00E76138"/>
    <w:rsid w:val="00E775AF"/>
    <w:rsid w:val="00E80662"/>
    <w:rsid w:val="00E80D03"/>
    <w:rsid w:val="00E8230A"/>
    <w:rsid w:val="00E82B00"/>
    <w:rsid w:val="00E82B26"/>
    <w:rsid w:val="00E833B1"/>
    <w:rsid w:val="00E83F85"/>
    <w:rsid w:val="00E84465"/>
    <w:rsid w:val="00E85104"/>
    <w:rsid w:val="00E8616B"/>
    <w:rsid w:val="00E903CC"/>
    <w:rsid w:val="00E92505"/>
    <w:rsid w:val="00E9268E"/>
    <w:rsid w:val="00E926E9"/>
    <w:rsid w:val="00E93EF4"/>
    <w:rsid w:val="00E93F81"/>
    <w:rsid w:val="00E95994"/>
    <w:rsid w:val="00E96489"/>
    <w:rsid w:val="00E965B1"/>
    <w:rsid w:val="00E970BB"/>
    <w:rsid w:val="00E973F1"/>
    <w:rsid w:val="00E978EE"/>
    <w:rsid w:val="00E97989"/>
    <w:rsid w:val="00E97A6D"/>
    <w:rsid w:val="00EA0445"/>
    <w:rsid w:val="00EA1FE9"/>
    <w:rsid w:val="00EA2F88"/>
    <w:rsid w:val="00EA348A"/>
    <w:rsid w:val="00EA350F"/>
    <w:rsid w:val="00EA3910"/>
    <w:rsid w:val="00EA49BD"/>
    <w:rsid w:val="00EA4D9A"/>
    <w:rsid w:val="00EA55EB"/>
    <w:rsid w:val="00EA5C27"/>
    <w:rsid w:val="00EA604F"/>
    <w:rsid w:val="00EA6AFF"/>
    <w:rsid w:val="00EA6C59"/>
    <w:rsid w:val="00EB11A3"/>
    <w:rsid w:val="00EB11B9"/>
    <w:rsid w:val="00EB33FD"/>
    <w:rsid w:val="00EB35CC"/>
    <w:rsid w:val="00EB5075"/>
    <w:rsid w:val="00EB6A13"/>
    <w:rsid w:val="00EB7C11"/>
    <w:rsid w:val="00EC044A"/>
    <w:rsid w:val="00EC0508"/>
    <w:rsid w:val="00EC0DC3"/>
    <w:rsid w:val="00EC21E3"/>
    <w:rsid w:val="00EC404A"/>
    <w:rsid w:val="00EC46E6"/>
    <w:rsid w:val="00EC4B21"/>
    <w:rsid w:val="00EC677C"/>
    <w:rsid w:val="00EC6A0C"/>
    <w:rsid w:val="00EC6BF2"/>
    <w:rsid w:val="00EC70BE"/>
    <w:rsid w:val="00ED02C4"/>
    <w:rsid w:val="00ED122A"/>
    <w:rsid w:val="00ED2656"/>
    <w:rsid w:val="00ED2C95"/>
    <w:rsid w:val="00ED3178"/>
    <w:rsid w:val="00ED356A"/>
    <w:rsid w:val="00ED41B9"/>
    <w:rsid w:val="00ED4A8E"/>
    <w:rsid w:val="00ED5392"/>
    <w:rsid w:val="00ED57CB"/>
    <w:rsid w:val="00ED5FBD"/>
    <w:rsid w:val="00ED6AF9"/>
    <w:rsid w:val="00ED6D74"/>
    <w:rsid w:val="00EE24FE"/>
    <w:rsid w:val="00EE29A5"/>
    <w:rsid w:val="00EE2CF7"/>
    <w:rsid w:val="00EE3061"/>
    <w:rsid w:val="00EE3930"/>
    <w:rsid w:val="00EE3ACD"/>
    <w:rsid w:val="00EE3DD0"/>
    <w:rsid w:val="00EE4949"/>
    <w:rsid w:val="00EE65E9"/>
    <w:rsid w:val="00EE66AB"/>
    <w:rsid w:val="00EE676C"/>
    <w:rsid w:val="00EE7D66"/>
    <w:rsid w:val="00EF053C"/>
    <w:rsid w:val="00EF1746"/>
    <w:rsid w:val="00EF2181"/>
    <w:rsid w:val="00EF2358"/>
    <w:rsid w:val="00EF2685"/>
    <w:rsid w:val="00EF33BE"/>
    <w:rsid w:val="00EF51F4"/>
    <w:rsid w:val="00EF52C8"/>
    <w:rsid w:val="00EF5458"/>
    <w:rsid w:val="00EF5695"/>
    <w:rsid w:val="00EF5AC2"/>
    <w:rsid w:val="00EF5F1F"/>
    <w:rsid w:val="00EF6DA6"/>
    <w:rsid w:val="00EF6DF7"/>
    <w:rsid w:val="00EF7F75"/>
    <w:rsid w:val="00F004B1"/>
    <w:rsid w:val="00F017B2"/>
    <w:rsid w:val="00F01C5E"/>
    <w:rsid w:val="00F02EDD"/>
    <w:rsid w:val="00F03C84"/>
    <w:rsid w:val="00F0419F"/>
    <w:rsid w:val="00F076F9"/>
    <w:rsid w:val="00F0771F"/>
    <w:rsid w:val="00F101FB"/>
    <w:rsid w:val="00F114F1"/>
    <w:rsid w:val="00F11A46"/>
    <w:rsid w:val="00F12146"/>
    <w:rsid w:val="00F124ED"/>
    <w:rsid w:val="00F13EA4"/>
    <w:rsid w:val="00F14BF5"/>
    <w:rsid w:val="00F15F9F"/>
    <w:rsid w:val="00F1602F"/>
    <w:rsid w:val="00F1643B"/>
    <w:rsid w:val="00F16A98"/>
    <w:rsid w:val="00F16F44"/>
    <w:rsid w:val="00F1713A"/>
    <w:rsid w:val="00F171D1"/>
    <w:rsid w:val="00F17D63"/>
    <w:rsid w:val="00F200CA"/>
    <w:rsid w:val="00F20990"/>
    <w:rsid w:val="00F21B3E"/>
    <w:rsid w:val="00F229DB"/>
    <w:rsid w:val="00F23ADE"/>
    <w:rsid w:val="00F24708"/>
    <w:rsid w:val="00F24860"/>
    <w:rsid w:val="00F253B5"/>
    <w:rsid w:val="00F25C9B"/>
    <w:rsid w:val="00F25DCC"/>
    <w:rsid w:val="00F26187"/>
    <w:rsid w:val="00F26A6A"/>
    <w:rsid w:val="00F2722E"/>
    <w:rsid w:val="00F27CA2"/>
    <w:rsid w:val="00F3075A"/>
    <w:rsid w:val="00F31135"/>
    <w:rsid w:val="00F3363A"/>
    <w:rsid w:val="00F35AF0"/>
    <w:rsid w:val="00F35E76"/>
    <w:rsid w:val="00F35E7F"/>
    <w:rsid w:val="00F36D30"/>
    <w:rsid w:val="00F3729B"/>
    <w:rsid w:val="00F40383"/>
    <w:rsid w:val="00F410B8"/>
    <w:rsid w:val="00F41844"/>
    <w:rsid w:val="00F420B4"/>
    <w:rsid w:val="00F42C77"/>
    <w:rsid w:val="00F435B1"/>
    <w:rsid w:val="00F439BA"/>
    <w:rsid w:val="00F455E8"/>
    <w:rsid w:val="00F46494"/>
    <w:rsid w:val="00F46742"/>
    <w:rsid w:val="00F46A54"/>
    <w:rsid w:val="00F51896"/>
    <w:rsid w:val="00F51F38"/>
    <w:rsid w:val="00F5212E"/>
    <w:rsid w:val="00F522F5"/>
    <w:rsid w:val="00F52C6C"/>
    <w:rsid w:val="00F53EA8"/>
    <w:rsid w:val="00F557D5"/>
    <w:rsid w:val="00F56F6C"/>
    <w:rsid w:val="00F573C9"/>
    <w:rsid w:val="00F618CB"/>
    <w:rsid w:val="00F629C2"/>
    <w:rsid w:val="00F62D82"/>
    <w:rsid w:val="00F634FD"/>
    <w:rsid w:val="00F63A2F"/>
    <w:rsid w:val="00F65998"/>
    <w:rsid w:val="00F704CB"/>
    <w:rsid w:val="00F706E8"/>
    <w:rsid w:val="00F70815"/>
    <w:rsid w:val="00F70E3E"/>
    <w:rsid w:val="00F71157"/>
    <w:rsid w:val="00F722EA"/>
    <w:rsid w:val="00F7250B"/>
    <w:rsid w:val="00F734C9"/>
    <w:rsid w:val="00F7366E"/>
    <w:rsid w:val="00F75343"/>
    <w:rsid w:val="00F75FA8"/>
    <w:rsid w:val="00F76704"/>
    <w:rsid w:val="00F76A48"/>
    <w:rsid w:val="00F80C84"/>
    <w:rsid w:val="00F8191F"/>
    <w:rsid w:val="00F83EC5"/>
    <w:rsid w:val="00F84477"/>
    <w:rsid w:val="00F862C8"/>
    <w:rsid w:val="00F86D22"/>
    <w:rsid w:val="00F900F3"/>
    <w:rsid w:val="00F9022F"/>
    <w:rsid w:val="00F91200"/>
    <w:rsid w:val="00F91997"/>
    <w:rsid w:val="00F92E70"/>
    <w:rsid w:val="00F94BE7"/>
    <w:rsid w:val="00F94DE9"/>
    <w:rsid w:val="00F94E96"/>
    <w:rsid w:val="00F95FDA"/>
    <w:rsid w:val="00F97BCE"/>
    <w:rsid w:val="00F97CD0"/>
    <w:rsid w:val="00F97F9B"/>
    <w:rsid w:val="00FA0693"/>
    <w:rsid w:val="00FA0D93"/>
    <w:rsid w:val="00FA1C1B"/>
    <w:rsid w:val="00FA3D1B"/>
    <w:rsid w:val="00FA3E23"/>
    <w:rsid w:val="00FA478C"/>
    <w:rsid w:val="00FA4AC3"/>
    <w:rsid w:val="00FA68A8"/>
    <w:rsid w:val="00FB0507"/>
    <w:rsid w:val="00FB1521"/>
    <w:rsid w:val="00FB1A8D"/>
    <w:rsid w:val="00FB1AA3"/>
    <w:rsid w:val="00FB1AB2"/>
    <w:rsid w:val="00FB23F9"/>
    <w:rsid w:val="00FB2457"/>
    <w:rsid w:val="00FB28C4"/>
    <w:rsid w:val="00FB349E"/>
    <w:rsid w:val="00FB49FB"/>
    <w:rsid w:val="00FB4AEB"/>
    <w:rsid w:val="00FB59D8"/>
    <w:rsid w:val="00FB6671"/>
    <w:rsid w:val="00FB7AA5"/>
    <w:rsid w:val="00FB7F4F"/>
    <w:rsid w:val="00FC0A39"/>
    <w:rsid w:val="00FC117C"/>
    <w:rsid w:val="00FC28F1"/>
    <w:rsid w:val="00FC29A6"/>
    <w:rsid w:val="00FC2A05"/>
    <w:rsid w:val="00FC2E82"/>
    <w:rsid w:val="00FC37D0"/>
    <w:rsid w:val="00FC439E"/>
    <w:rsid w:val="00FC49A4"/>
    <w:rsid w:val="00FC7336"/>
    <w:rsid w:val="00FD1AEE"/>
    <w:rsid w:val="00FD2F62"/>
    <w:rsid w:val="00FD4144"/>
    <w:rsid w:val="00FD458E"/>
    <w:rsid w:val="00FD7EC2"/>
    <w:rsid w:val="00FE0F38"/>
    <w:rsid w:val="00FE109C"/>
    <w:rsid w:val="00FE12CD"/>
    <w:rsid w:val="00FE13BC"/>
    <w:rsid w:val="00FE13E5"/>
    <w:rsid w:val="00FE1807"/>
    <w:rsid w:val="00FE1EA3"/>
    <w:rsid w:val="00FE5F0F"/>
    <w:rsid w:val="00FE7643"/>
    <w:rsid w:val="00FF1618"/>
    <w:rsid w:val="00FF1E91"/>
    <w:rsid w:val="00FF301B"/>
    <w:rsid w:val="00FF34A1"/>
    <w:rsid w:val="00FF3DC3"/>
    <w:rsid w:val="00FF3F26"/>
    <w:rsid w:val="00FF4474"/>
    <w:rsid w:val="00FF44CC"/>
    <w:rsid w:val="00FF65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00"/>
    <w:rPr>
      <w:rFonts w:ascii="Calibri" w:eastAsia="SimSun" w:hAnsi="Calibri" w:cs="Calibri"/>
    </w:rPr>
  </w:style>
  <w:style w:type="paragraph" w:styleId="Heading1">
    <w:name w:val="heading 1"/>
    <w:basedOn w:val="Normal"/>
    <w:next w:val="Normal"/>
    <w:link w:val="Heading1Char"/>
    <w:uiPriority w:val="99"/>
    <w:qFormat/>
    <w:rsid w:val="003620F7"/>
    <w:pPr>
      <w:keepNext/>
      <w:keepLines/>
      <w:spacing w:before="480" w:after="0"/>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9"/>
    <w:unhideWhenUsed/>
    <w:qFormat/>
    <w:rsid w:val="003620F7"/>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9"/>
    <w:unhideWhenUsed/>
    <w:qFormat/>
    <w:rsid w:val="003C1C89"/>
    <w:pPr>
      <w:keepNext/>
      <w:keepLines/>
      <w:numPr>
        <w:ilvl w:val="2"/>
        <w:numId w:val="2"/>
      </w:numPr>
      <w:spacing w:before="200" w:after="0"/>
      <w:outlineLvl w:val="2"/>
    </w:pPr>
    <w:rPr>
      <w:rFonts w:eastAsiaTheme="majorEastAsia" w:cstheme="majorBidi"/>
      <w:bCs/>
      <w:i/>
    </w:rPr>
  </w:style>
  <w:style w:type="paragraph" w:styleId="Heading4">
    <w:name w:val="heading 4"/>
    <w:basedOn w:val="Normal"/>
    <w:next w:val="Normal"/>
    <w:link w:val="Heading4Char"/>
    <w:uiPriority w:val="99"/>
    <w:semiHidden/>
    <w:unhideWhenUsed/>
    <w:qFormat/>
    <w:rsid w:val="00D46700"/>
    <w:pPr>
      <w:keepNext/>
      <w:keepLines/>
      <w:spacing w:before="200" w:after="0"/>
      <w:ind w:left="864" w:hanging="864"/>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semiHidden/>
    <w:unhideWhenUsed/>
    <w:qFormat/>
    <w:rsid w:val="00D46700"/>
    <w:pPr>
      <w:keepNext/>
      <w:keepLines/>
      <w:spacing w:before="200" w:after="0"/>
      <w:ind w:left="1008" w:hanging="1008"/>
      <w:outlineLvl w:val="4"/>
    </w:pPr>
    <w:rPr>
      <w:rFonts w:ascii="Cambria" w:eastAsia="Times New Roman" w:hAnsi="Cambria" w:cs="Cambria"/>
      <w:color w:val="243F60"/>
    </w:rPr>
  </w:style>
  <w:style w:type="paragraph" w:styleId="Heading6">
    <w:name w:val="heading 6"/>
    <w:basedOn w:val="Normal"/>
    <w:next w:val="Normal"/>
    <w:link w:val="Heading6Char"/>
    <w:uiPriority w:val="99"/>
    <w:semiHidden/>
    <w:unhideWhenUsed/>
    <w:qFormat/>
    <w:rsid w:val="00D46700"/>
    <w:pPr>
      <w:keepNext/>
      <w:keepLines/>
      <w:spacing w:before="200" w:after="0"/>
      <w:ind w:left="1152" w:hanging="1152"/>
      <w:outlineLvl w:val="5"/>
    </w:pPr>
    <w:rPr>
      <w:rFonts w:ascii="Cambria" w:eastAsia="Times New Roman" w:hAnsi="Cambria" w:cs="Cambria"/>
      <w:i/>
      <w:iCs/>
      <w:color w:val="243F60"/>
    </w:rPr>
  </w:style>
  <w:style w:type="paragraph" w:styleId="Heading7">
    <w:name w:val="heading 7"/>
    <w:basedOn w:val="Normal"/>
    <w:next w:val="Normal"/>
    <w:link w:val="Heading7Char"/>
    <w:uiPriority w:val="99"/>
    <w:semiHidden/>
    <w:unhideWhenUsed/>
    <w:qFormat/>
    <w:rsid w:val="00D46700"/>
    <w:pPr>
      <w:keepNext/>
      <w:keepLines/>
      <w:spacing w:before="200" w:after="0"/>
      <w:ind w:left="1296" w:hanging="1296"/>
      <w:outlineLvl w:val="6"/>
    </w:pPr>
    <w:rPr>
      <w:rFonts w:ascii="Cambria" w:hAnsi="Cambria" w:cs="Cambria"/>
      <w:i/>
      <w:iCs/>
      <w:color w:val="404040"/>
    </w:rPr>
  </w:style>
  <w:style w:type="paragraph" w:styleId="Heading8">
    <w:name w:val="heading 8"/>
    <w:basedOn w:val="Normal"/>
    <w:next w:val="Normal"/>
    <w:link w:val="Heading8Char"/>
    <w:uiPriority w:val="99"/>
    <w:semiHidden/>
    <w:unhideWhenUsed/>
    <w:qFormat/>
    <w:rsid w:val="00D46700"/>
    <w:pPr>
      <w:keepNext/>
      <w:keepLines/>
      <w:spacing w:before="200" w:after="0"/>
      <w:ind w:left="1440" w:hanging="144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rsid w:val="00D46700"/>
    <w:pPr>
      <w:keepNext/>
      <w:keepLines/>
      <w:spacing w:before="200" w:after="0"/>
      <w:ind w:left="1584" w:hanging="1584"/>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20F7"/>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9"/>
    <w:rsid w:val="003620F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9B1E9B"/>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9"/>
    <w:semiHidden/>
    <w:rsid w:val="00D46700"/>
    <w:rPr>
      <w:rFonts w:ascii="Cambria" w:eastAsia="Times New Roman" w:hAnsi="Cambria" w:cs="Cambria"/>
      <w:b/>
      <w:bCs/>
      <w:i/>
      <w:iCs/>
      <w:color w:val="4F81BD"/>
    </w:rPr>
  </w:style>
  <w:style w:type="character" w:customStyle="1" w:styleId="Heading5Char">
    <w:name w:val="Heading 5 Char"/>
    <w:basedOn w:val="DefaultParagraphFont"/>
    <w:link w:val="Heading5"/>
    <w:uiPriority w:val="99"/>
    <w:semiHidden/>
    <w:rsid w:val="00D46700"/>
    <w:rPr>
      <w:rFonts w:ascii="Cambria" w:eastAsia="Times New Roman" w:hAnsi="Cambria" w:cs="Cambria"/>
      <w:color w:val="243F60"/>
    </w:rPr>
  </w:style>
  <w:style w:type="character" w:customStyle="1" w:styleId="Heading6Char">
    <w:name w:val="Heading 6 Char"/>
    <w:basedOn w:val="DefaultParagraphFont"/>
    <w:link w:val="Heading6"/>
    <w:uiPriority w:val="99"/>
    <w:semiHidden/>
    <w:rsid w:val="00D46700"/>
    <w:rPr>
      <w:rFonts w:ascii="Cambria" w:eastAsia="Times New Roman" w:hAnsi="Cambria" w:cs="Cambria"/>
      <w:i/>
      <w:iCs/>
      <w:color w:val="243F60"/>
    </w:rPr>
  </w:style>
  <w:style w:type="character" w:customStyle="1" w:styleId="Heading7Char">
    <w:name w:val="Heading 7 Char"/>
    <w:basedOn w:val="DefaultParagraphFont"/>
    <w:link w:val="Heading7"/>
    <w:uiPriority w:val="99"/>
    <w:semiHidden/>
    <w:rsid w:val="00D46700"/>
    <w:rPr>
      <w:rFonts w:ascii="Cambria" w:eastAsia="SimSun" w:hAnsi="Cambria" w:cs="Cambria"/>
      <w:i/>
      <w:iCs/>
      <w:color w:val="404040"/>
    </w:rPr>
  </w:style>
  <w:style w:type="character" w:customStyle="1" w:styleId="Heading8Char">
    <w:name w:val="Heading 8 Char"/>
    <w:basedOn w:val="DefaultParagraphFont"/>
    <w:link w:val="Heading8"/>
    <w:uiPriority w:val="99"/>
    <w:semiHidden/>
    <w:rsid w:val="00D46700"/>
    <w:rPr>
      <w:rFonts w:ascii="Cambria" w:eastAsia="SimSun" w:hAnsi="Cambria" w:cs="Cambria"/>
      <w:color w:val="404040"/>
      <w:sz w:val="20"/>
      <w:szCs w:val="20"/>
    </w:rPr>
  </w:style>
  <w:style w:type="character" w:customStyle="1" w:styleId="Heading9Char">
    <w:name w:val="Heading 9 Char"/>
    <w:basedOn w:val="DefaultParagraphFont"/>
    <w:link w:val="Heading9"/>
    <w:uiPriority w:val="99"/>
    <w:semiHidden/>
    <w:rsid w:val="00D46700"/>
    <w:rPr>
      <w:rFonts w:ascii="Cambria" w:eastAsia="SimSun" w:hAnsi="Cambria" w:cs="Cambria"/>
      <w:i/>
      <w:iCs/>
      <w:color w:val="404040"/>
      <w:sz w:val="20"/>
      <w:szCs w:val="20"/>
    </w:rPr>
  </w:style>
  <w:style w:type="character" w:styleId="Hyperlink">
    <w:name w:val="Hyperlink"/>
    <w:basedOn w:val="DefaultParagraphFont"/>
    <w:uiPriority w:val="99"/>
    <w:semiHidden/>
    <w:unhideWhenUsed/>
    <w:rsid w:val="00D46700"/>
    <w:rPr>
      <w:color w:val="0000FF"/>
      <w:u w:val="single"/>
    </w:rPr>
  </w:style>
  <w:style w:type="character" w:styleId="FollowedHyperlink">
    <w:name w:val="FollowedHyperlink"/>
    <w:basedOn w:val="DefaultParagraphFont"/>
    <w:uiPriority w:val="99"/>
    <w:semiHidden/>
    <w:unhideWhenUsed/>
    <w:rsid w:val="00D46700"/>
    <w:rPr>
      <w:color w:val="800080" w:themeColor="followedHyperlink"/>
      <w:u w:val="single"/>
    </w:rPr>
  </w:style>
  <w:style w:type="paragraph" w:styleId="HTMLPreformatted">
    <w:name w:val="HTML Preformatted"/>
    <w:basedOn w:val="Normal"/>
    <w:link w:val="HTMLPreformattedChar"/>
    <w:uiPriority w:val="99"/>
    <w:semiHidden/>
    <w:unhideWhenUsed/>
    <w:rsid w:val="00D4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700"/>
    <w:rPr>
      <w:rFonts w:ascii="Consolas" w:eastAsia="SimSun" w:hAnsi="Consolas" w:cs="Consolas"/>
      <w:sz w:val="20"/>
      <w:szCs w:val="20"/>
    </w:rPr>
  </w:style>
  <w:style w:type="paragraph" w:styleId="NormalWeb">
    <w:name w:val="Normal (Web)"/>
    <w:basedOn w:val="Normal"/>
    <w:uiPriority w:val="99"/>
    <w:semiHidden/>
    <w:unhideWhenUsed/>
    <w:rsid w:val="00D46700"/>
    <w:pPr>
      <w:spacing w:before="100" w:beforeAutospacing="1" w:after="100" w:afterAutospacing="1" w:line="240" w:lineRule="auto"/>
    </w:pPr>
    <w:rPr>
      <w:rFonts w:ascii="Times New Roman" w:hAnsi="Times New Roman" w:cs="Times New Roman"/>
      <w:sz w:val="24"/>
      <w:szCs w:val="24"/>
      <w:lang w:val="da-DK" w:eastAsia="da-DK"/>
    </w:rPr>
  </w:style>
  <w:style w:type="paragraph" w:styleId="FootnoteText">
    <w:name w:val="footnote text"/>
    <w:basedOn w:val="Normal"/>
    <w:link w:val="FootnoteTextChar"/>
    <w:uiPriority w:val="99"/>
    <w:semiHidden/>
    <w:unhideWhenUsed/>
    <w:rsid w:val="00D46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700"/>
    <w:rPr>
      <w:rFonts w:ascii="Calibri" w:eastAsia="SimSun" w:hAnsi="Calibri" w:cs="Calibri"/>
      <w:sz w:val="20"/>
      <w:szCs w:val="20"/>
    </w:rPr>
  </w:style>
  <w:style w:type="paragraph" w:styleId="CommentText">
    <w:name w:val="annotation text"/>
    <w:basedOn w:val="Normal"/>
    <w:link w:val="CommentTextChar"/>
    <w:uiPriority w:val="99"/>
    <w:semiHidden/>
    <w:unhideWhenUsed/>
    <w:rsid w:val="00D46700"/>
    <w:pPr>
      <w:spacing w:line="240" w:lineRule="auto"/>
    </w:pPr>
    <w:rPr>
      <w:sz w:val="20"/>
      <w:szCs w:val="20"/>
    </w:rPr>
  </w:style>
  <w:style w:type="character" w:customStyle="1" w:styleId="CommentTextChar">
    <w:name w:val="Comment Text Char"/>
    <w:basedOn w:val="DefaultParagraphFont"/>
    <w:link w:val="CommentText"/>
    <w:uiPriority w:val="99"/>
    <w:semiHidden/>
    <w:rsid w:val="00D46700"/>
    <w:rPr>
      <w:rFonts w:ascii="Calibri" w:eastAsia="SimSun" w:hAnsi="Calibri" w:cs="Calibri"/>
      <w:sz w:val="20"/>
      <w:szCs w:val="20"/>
    </w:rPr>
  </w:style>
  <w:style w:type="paragraph" w:styleId="Header">
    <w:name w:val="header"/>
    <w:basedOn w:val="Normal"/>
    <w:link w:val="HeaderChar"/>
    <w:uiPriority w:val="99"/>
    <w:semiHidden/>
    <w:unhideWhenUsed/>
    <w:rsid w:val="00D46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700"/>
    <w:rPr>
      <w:rFonts w:ascii="Calibri" w:eastAsia="SimSun" w:hAnsi="Calibri" w:cs="Calibri"/>
    </w:rPr>
  </w:style>
  <w:style w:type="paragraph" w:styleId="Footer">
    <w:name w:val="footer"/>
    <w:basedOn w:val="Normal"/>
    <w:link w:val="FooterChar"/>
    <w:uiPriority w:val="99"/>
    <w:semiHidden/>
    <w:unhideWhenUsed/>
    <w:rsid w:val="00D46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700"/>
    <w:rPr>
      <w:rFonts w:ascii="Calibri" w:eastAsia="SimSun" w:hAnsi="Calibri" w:cs="Calibri"/>
    </w:rPr>
  </w:style>
  <w:style w:type="paragraph" w:styleId="Caption">
    <w:name w:val="caption"/>
    <w:basedOn w:val="Normal"/>
    <w:next w:val="Normal"/>
    <w:uiPriority w:val="35"/>
    <w:unhideWhenUsed/>
    <w:qFormat/>
    <w:rsid w:val="00D46700"/>
    <w:pPr>
      <w:spacing w:line="240" w:lineRule="auto"/>
    </w:pPr>
    <w:rPr>
      <w:b/>
      <w:bCs/>
      <w:color w:val="4F81BD"/>
      <w:sz w:val="18"/>
      <w:szCs w:val="18"/>
    </w:rPr>
  </w:style>
  <w:style w:type="paragraph" w:styleId="EndnoteText">
    <w:name w:val="endnote text"/>
    <w:basedOn w:val="Normal"/>
    <w:link w:val="EndnoteTextChar"/>
    <w:uiPriority w:val="99"/>
    <w:semiHidden/>
    <w:unhideWhenUsed/>
    <w:rsid w:val="00D46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700"/>
    <w:rPr>
      <w:rFonts w:ascii="Calibri" w:eastAsia="SimSun" w:hAnsi="Calibri" w:cs="Calibri"/>
      <w:sz w:val="20"/>
      <w:szCs w:val="20"/>
    </w:rPr>
  </w:style>
  <w:style w:type="paragraph" w:styleId="CommentSubject">
    <w:name w:val="annotation subject"/>
    <w:basedOn w:val="CommentText"/>
    <w:next w:val="CommentText"/>
    <w:link w:val="CommentSubjectChar"/>
    <w:uiPriority w:val="99"/>
    <w:semiHidden/>
    <w:unhideWhenUsed/>
    <w:rsid w:val="00D46700"/>
    <w:rPr>
      <w:b/>
      <w:bCs/>
    </w:rPr>
  </w:style>
  <w:style w:type="character" w:customStyle="1" w:styleId="CommentSubjectChar">
    <w:name w:val="Comment Subject Char"/>
    <w:basedOn w:val="CommentTextChar"/>
    <w:link w:val="CommentSubject"/>
    <w:uiPriority w:val="99"/>
    <w:semiHidden/>
    <w:rsid w:val="00D46700"/>
    <w:rPr>
      <w:rFonts w:ascii="Calibri" w:eastAsia="SimSun" w:hAnsi="Calibri" w:cs="Calibri"/>
      <w:b/>
      <w:bCs/>
      <w:sz w:val="20"/>
      <w:szCs w:val="20"/>
    </w:rPr>
  </w:style>
  <w:style w:type="paragraph" w:styleId="BalloonText">
    <w:name w:val="Balloon Text"/>
    <w:basedOn w:val="Normal"/>
    <w:link w:val="BalloonTextChar"/>
    <w:uiPriority w:val="99"/>
    <w:semiHidden/>
    <w:unhideWhenUsed/>
    <w:rsid w:val="00D46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700"/>
    <w:rPr>
      <w:rFonts w:ascii="Tahoma" w:eastAsia="SimSun" w:hAnsi="Tahoma" w:cs="Tahoma"/>
      <w:sz w:val="16"/>
      <w:szCs w:val="16"/>
    </w:rPr>
  </w:style>
  <w:style w:type="paragraph" w:styleId="Revision">
    <w:name w:val="Revision"/>
    <w:uiPriority w:val="99"/>
    <w:semiHidden/>
    <w:rsid w:val="00D46700"/>
    <w:pPr>
      <w:spacing w:after="0" w:line="240" w:lineRule="auto"/>
    </w:pPr>
    <w:rPr>
      <w:rFonts w:ascii="Calibri" w:eastAsia="SimSun" w:hAnsi="Calibri" w:cs="Calibri"/>
    </w:rPr>
  </w:style>
  <w:style w:type="paragraph" w:styleId="ListParagraph">
    <w:name w:val="List Paragraph"/>
    <w:basedOn w:val="Normal"/>
    <w:uiPriority w:val="34"/>
    <w:qFormat/>
    <w:rsid w:val="00D46700"/>
    <w:pPr>
      <w:ind w:left="720"/>
      <w:contextualSpacing/>
    </w:pPr>
  </w:style>
  <w:style w:type="paragraph" w:customStyle="1" w:styleId="Comment">
    <w:name w:val="Comment"/>
    <w:basedOn w:val="Normal"/>
    <w:uiPriority w:val="99"/>
    <w:rsid w:val="00D46700"/>
    <w:pPr>
      <w:spacing w:after="0" w:line="240" w:lineRule="auto"/>
    </w:pPr>
    <w:rPr>
      <w:rFonts w:ascii="Times New Roman" w:hAnsi="Times New Roman" w:cs="Times New Roman"/>
      <w:i/>
      <w:iCs/>
      <w:color w:val="808080"/>
      <w:lang w:val="de-DE" w:eastAsia="de-DE"/>
    </w:rPr>
  </w:style>
  <w:style w:type="character" w:styleId="FootnoteReference">
    <w:name w:val="footnote reference"/>
    <w:basedOn w:val="DefaultParagraphFont"/>
    <w:semiHidden/>
    <w:unhideWhenUsed/>
    <w:rsid w:val="00D46700"/>
    <w:rPr>
      <w:vertAlign w:val="superscript"/>
    </w:rPr>
  </w:style>
  <w:style w:type="character" w:styleId="CommentReference">
    <w:name w:val="annotation reference"/>
    <w:basedOn w:val="DefaultParagraphFont"/>
    <w:uiPriority w:val="99"/>
    <w:semiHidden/>
    <w:unhideWhenUsed/>
    <w:rsid w:val="00D46700"/>
    <w:rPr>
      <w:sz w:val="16"/>
      <w:szCs w:val="16"/>
    </w:rPr>
  </w:style>
  <w:style w:type="character" w:styleId="EndnoteReference">
    <w:name w:val="endnote reference"/>
    <w:basedOn w:val="DefaultParagraphFont"/>
    <w:uiPriority w:val="99"/>
    <w:semiHidden/>
    <w:unhideWhenUsed/>
    <w:rsid w:val="00D46700"/>
    <w:rPr>
      <w:vertAlign w:val="superscript"/>
    </w:rPr>
  </w:style>
  <w:style w:type="character" w:customStyle="1" w:styleId="apple-converted-space">
    <w:name w:val="apple-converted-space"/>
    <w:basedOn w:val="DefaultParagraphFont"/>
    <w:rsid w:val="00D46700"/>
  </w:style>
  <w:style w:type="character" w:customStyle="1" w:styleId="slug-pub-date">
    <w:name w:val="slug-pub-date"/>
    <w:basedOn w:val="DefaultParagraphFont"/>
    <w:uiPriority w:val="99"/>
    <w:rsid w:val="00D46700"/>
  </w:style>
  <w:style w:type="character" w:customStyle="1" w:styleId="slug-vol">
    <w:name w:val="slug-vol"/>
    <w:basedOn w:val="DefaultParagraphFont"/>
    <w:uiPriority w:val="99"/>
    <w:rsid w:val="00D46700"/>
  </w:style>
  <w:style w:type="character" w:customStyle="1" w:styleId="slug-issue">
    <w:name w:val="slug-issue"/>
    <w:basedOn w:val="DefaultParagraphFont"/>
    <w:uiPriority w:val="99"/>
    <w:rsid w:val="00D46700"/>
  </w:style>
  <w:style w:type="character" w:customStyle="1" w:styleId="slug-pages">
    <w:name w:val="slug-pages"/>
    <w:basedOn w:val="DefaultParagraphFont"/>
    <w:uiPriority w:val="99"/>
    <w:rsid w:val="00D46700"/>
  </w:style>
  <w:style w:type="table" w:styleId="TableGrid">
    <w:name w:val="Table Grid"/>
    <w:basedOn w:val="TableNormal"/>
    <w:uiPriority w:val="59"/>
    <w:rsid w:val="00D46700"/>
    <w:pPr>
      <w:spacing w:after="0" w:line="240" w:lineRule="auto"/>
    </w:pPr>
    <w:rPr>
      <w:rFonts w:ascii="Calibri" w:eastAsia="SimSun" w:hAnsi="Calibri" w:cs="Calibri"/>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D46700"/>
    <w:pPr>
      <w:spacing w:after="0" w:line="240" w:lineRule="auto"/>
    </w:pPr>
    <w:rPr>
      <w:rFonts w:ascii="Cambria" w:eastAsia="SimSun" w:hAnsi="Cambria" w:cs="Cambria"/>
      <w:color w:val="000000"/>
      <w:sz w:val="24"/>
      <w:szCs w:val="24"/>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uiPriority w:val="5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D296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highlight">
    <w:name w:val="highlight"/>
    <w:basedOn w:val="DefaultParagraphFont"/>
    <w:rsid w:val="007D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00"/>
    <w:rPr>
      <w:rFonts w:ascii="Calibri" w:eastAsia="SimSun" w:hAnsi="Calibri" w:cs="Calibri"/>
    </w:rPr>
  </w:style>
  <w:style w:type="paragraph" w:styleId="Heading1">
    <w:name w:val="heading 1"/>
    <w:basedOn w:val="Normal"/>
    <w:next w:val="Normal"/>
    <w:link w:val="Heading1Char"/>
    <w:uiPriority w:val="99"/>
    <w:qFormat/>
    <w:rsid w:val="003620F7"/>
    <w:pPr>
      <w:keepNext/>
      <w:keepLines/>
      <w:spacing w:before="480" w:after="0"/>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9"/>
    <w:unhideWhenUsed/>
    <w:qFormat/>
    <w:rsid w:val="003620F7"/>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9"/>
    <w:unhideWhenUsed/>
    <w:qFormat/>
    <w:rsid w:val="003C1C89"/>
    <w:pPr>
      <w:keepNext/>
      <w:keepLines/>
      <w:numPr>
        <w:ilvl w:val="2"/>
        <w:numId w:val="2"/>
      </w:numPr>
      <w:spacing w:before="200" w:after="0"/>
      <w:outlineLvl w:val="2"/>
    </w:pPr>
    <w:rPr>
      <w:rFonts w:eastAsiaTheme="majorEastAsia" w:cstheme="majorBidi"/>
      <w:bCs/>
      <w:i/>
    </w:rPr>
  </w:style>
  <w:style w:type="paragraph" w:styleId="Heading4">
    <w:name w:val="heading 4"/>
    <w:basedOn w:val="Normal"/>
    <w:next w:val="Normal"/>
    <w:link w:val="Heading4Char"/>
    <w:uiPriority w:val="99"/>
    <w:semiHidden/>
    <w:unhideWhenUsed/>
    <w:qFormat/>
    <w:rsid w:val="00D46700"/>
    <w:pPr>
      <w:keepNext/>
      <w:keepLines/>
      <w:spacing w:before="200" w:after="0"/>
      <w:ind w:left="864" w:hanging="864"/>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semiHidden/>
    <w:unhideWhenUsed/>
    <w:qFormat/>
    <w:rsid w:val="00D46700"/>
    <w:pPr>
      <w:keepNext/>
      <w:keepLines/>
      <w:spacing w:before="200" w:after="0"/>
      <w:ind w:left="1008" w:hanging="1008"/>
      <w:outlineLvl w:val="4"/>
    </w:pPr>
    <w:rPr>
      <w:rFonts w:ascii="Cambria" w:eastAsia="Times New Roman" w:hAnsi="Cambria" w:cs="Cambria"/>
      <w:color w:val="243F60"/>
    </w:rPr>
  </w:style>
  <w:style w:type="paragraph" w:styleId="Heading6">
    <w:name w:val="heading 6"/>
    <w:basedOn w:val="Normal"/>
    <w:next w:val="Normal"/>
    <w:link w:val="Heading6Char"/>
    <w:uiPriority w:val="99"/>
    <w:semiHidden/>
    <w:unhideWhenUsed/>
    <w:qFormat/>
    <w:rsid w:val="00D46700"/>
    <w:pPr>
      <w:keepNext/>
      <w:keepLines/>
      <w:spacing w:before="200" w:after="0"/>
      <w:ind w:left="1152" w:hanging="1152"/>
      <w:outlineLvl w:val="5"/>
    </w:pPr>
    <w:rPr>
      <w:rFonts w:ascii="Cambria" w:eastAsia="Times New Roman" w:hAnsi="Cambria" w:cs="Cambria"/>
      <w:i/>
      <w:iCs/>
      <w:color w:val="243F60"/>
    </w:rPr>
  </w:style>
  <w:style w:type="paragraph" w:styleId="Heading7">
    <w:name w:val="heading 7"/>
    <w:basedOn w:val="Normal"/>
    <w:next w:val="Normal"/>
    <w:link w:val="Heading7Char"/>
    <w:uiPriority w:val="99"/>
    <w:semiHidden/>
    <w:unhideWhenUsed/>
    <w:qFormat/>
    <w:rsid w:val="00D46700"/>
    <w:pPr>
      <w:keepNext/>
      <w:keepLines/>
      <w:spacing w:before="200" w:after="0"/>
      <w:ind w:left="1296" w:hanging="1296"/>
      <w:outlineLvl w:val="6"/>
    </w:pPr>
    <w:rPr>
      <w:rFonts w:ascii="Cambria" w:hAnsi="Cambria" w:cs="Cambria"/>
      <w:i/>
      <w:iCs/>
      <w:color w:val="404040"/>
    </w:rPr>
  </w:style>
  <w:style w:type="paragraph" w:styleId="Heading8">
    <w:name w:val="heading 8"/>
    <w:basedOn w:val="Normal"/>
    <w:next w:val="Normal"/>
    <w:link w:val="Heading8Char"/>
    <w:uiPriority w:val="99"/>
    <w:semiHidden/>
    <w:unhideWhenUsed/>
    <w:qFormat/>
    <w:rsid w:val="00D46700"/>
    <w:pPr>
      <w:keepNext/>
      <w:keepLines/>
      <w:spacing w:before="200" w:after="0"/>
      <w:ind w:left="1440" w:hanging="144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rsid w:val="00D46700"/>
    <w:pPr>
      <w:keepNext/>
      <w:keepLines/>
      <w:spacing w:before="200" w:after="0"/>
      <w:ind w:left="1584" w:hanging="1584"/>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20F7"/>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9"/>
    <w:rsid w:val="003620F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9B1E9B"/>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9"/>
    <w:semiHidden/>
    <w:rsid w:val="00D46700"/>
    <w:rPr>
      <w:rFonts w:ascii="Cambria" w:eastAsia="Times New Roman" w:hAnsi="Cambria" w:cs="Cambria"/>
      <w:b/>
      <w:bCs/>
      <w:i/>
      <w:iCs/>
      <w:color w:val="4F81BD"/>
    </w:rPr>
  </w:style>
  <w:style w:type="character" w:customStyle="1" w:styleId="Heading5Char">
    <w:name w:val="Heading 5 Char"/>
    <w:basedOn w:val="DefaultParagraphFont"/>
    <w:link w:val="Heading5"/>
    <w:uiPriority w:val="99"/>
    <w:semiHidden/>
    <w:rsid w:val="00D46700"/>
    <w:rPr>
      <w:rFonts w:ascii="Cambria" w:eastAsia="Times New Roman" w:hAnsi="Cambria" w:cs="Cambria"/>
      <w:color w:val="243F60"/>
    </w:rPr>
  </w:style>
  <w:style w:type="character" w:customStyle="1" w:styleId="Heading6Char">
    <w:name w:val="Heading 6 Char"/>
    <w:basedOn w:val="DefaultParagraphFont"/>
    <w:link w:val="Heading6"/>
    <w:uiPriority w:val="99"/>
    <w:semiHidden/>
    <w:rsid w:val="00D46700"/>
    <w:rPr>
      <w:rFonts w:ascii="Cambria" w:eastAsia="Times New Roman" w:hAnsi="Cambria" w:cs="Cambria"/>
      <w:i/>
      <w:iCs/>
      <w:color w:val="243F60"/>
    </w:rPr>
  </w:style>
  <w:style w:type="character" w:customStyle="1" w:styleId="Heading7Char">
    <w:name w:val="Heading 7 Char"/>
    <w:basedOn w:val="DefaultParagraphFont"/>
    <w:link w:val="Heading7"/>
    <w:uiPriority w:val="99"/>
    <w:semiHidden/>
    <w:rsid w:val="00D46700"/>
    <w:rPr>
      <w:rFonts w:ascii="Cambria" w:eastAsia="SimSun" w:hAnsi="Cambria" w:cs="Cambria"/>
      <w:i/>
      <w:iCs/>
      <w:color w:val="404040"/>
    </w:rPr>
  </w:style>
  <w:style w:type="character" w:customStyle="1" w:styleId="Heading8Char">
    <w:name w:val="Heading 8 Char"/>
    <w:basedOn w:val="DefaultParagraphFont"/>
    <w:link w:val="Heading8"/>
    <w:uiPriority w:val="99"/>
    <w:semiHidden/>
    <w:rsid w:val="00D46700"/>
    <w:rPr>
      <w:rFonts w:ascii="Cambria" w:eastAsia="SimSun" w:hAnsi="Cambria" w:cs="Cambria"/>
      <w:color w:val="404040"/>
      <w:sz w:val="20"/>
      <w:szCs w:val="20"/>
    </w:rPr>
  </w:style>
  <w:style w:type="character" w:customStyle="1" w:styleId="Heading9Char">
    <w:name w:val="Heading 9 Char"/>
    <w:basedOn w:val="DefaultParagraphFont"/>
    <w:link w:val="Heading9"/>
    <w:uiPriority w:val="99"/>
    <w:semiHidden/>
    <w:rsid w:val="00D46700"/>
    <w:rPr>
      <w:rFonts w:ascii="Cambria" w:eastAsia="SimSun" w:hAnsi="Cambria" w:cs="Cambria"/>
      <w:i/>
      <w:iCs/>
      <w:color w:val="404040"/>
      <w:sz w:val="20"/>
      <w:szCs w:val="20"/>
    </w:rPr>
  </w:style>
  <w:style w:type="character" w:styleId="Hyperlink">
    <w:name w:val="Hyperlink"/>
    <w:basedOn w:val="DefaultParagraphFont"/>
    <w:uiPriority w:val="99"/>
    <w:semiHidden/>
    <w:unhideWhenUsed/>
    <w:rsid w:val="00D46700"/>
    <w:rPr>
      <w:color w:val="0000FF"/>
      <w:u w:val="single"/>
    </w:rPr>
  </w:style>
  <w:style w:type="character" w:styleId="FollowedHyperlink">
    <w:name w:val="FollowedHyperlink"/>
    <w:basedOn w:val="DefaultParagraphFont"/>
    <w:uiPriority w:val="99"/>
    <w:semiHidden/>
    <w:unhideWhenUsed/>
    <w:rsid w:val="00D46700"/>
    <w:rPr>
      <w:color w:val="800080" w:themeColor="followedHyperlink"/>
      <w:u w:val="single"/>
    </w:rPr>
  </w:style>
  <w:style w:type="paragraph" w:styleId="HTMLPreformatted">
    <w:name w:val="HTML Preformatted"/>
    <w:basedOn w:val="Normal"/>
    <w:link w:val="HTMLPreformattedChar"/>
    <w:uiPriority w:val="99"/>
    <w:semiHidden/>
    <w:unhideWhenUsed/>
    <w:rsid w:val="00D4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700"/>
    <w:rPr>
      <w:rFonts w:ascii="Consolas" w:eastAsia="SimSun" w:hAnsi="Consolas" w:cs="Consolas"/>
      <w:sz w:val="20"/>
      <w:szCs w:val="20"/>
    </w:rPr>
  </w:style>
  <w:style w:type="paragraph" w:styleId="NormalWeb">
    <w:name w:val="Normal (Web)"/>
    <w:basedOn w:val="Normal"/>
    <w:uiPriority w:val="99"/>
    <w:semiHidden/>
    <w:unhideWhenUsed/>
    <w:rsid w:val="00D46700"/>
    <w:pPr>
      <w:spacing w:before="100" w:beforeAutospacing="1" w:after="100" w:afterAutospacing="1" w:line="240" w:lineRule="auto"/>
    </w:pPr>
    <w:rPr>
      <w:rFonts w:ascii="Times New Roman" w:hAnsi="Times New Roman" w:cs="Times New Roman"/>
      <w:sz w:val="24"/>
      <w:szCs w:val="24"/>
      <w:lang w:val="da-DK" w:eastAsia="da-DK"/>
    </w:rPr>
  </w:style>
  <w:style w:type="paragraph" w:styleId="FootnoteText">
    <w:name w:val="footnote text"/>
    <w:basedOn w:val="Normal"/>
    <w:link w:val="FootnoteTextChar"/>
    <w:uiPriority w:val="99"/>
    <w:semiHidden/>
    <w:unhideWhenUsed/>
    <w:rsid w:val="00D467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700"/>
    <w:rPr>
      <w:rFonts w:ascii="Calibri" w:eastAsia="SimSun" w:hAnsi="Calibri" w:cs="Calibri"/>
      <w:sz w:val="20"/>
      <w:szCs w:val="20"/>
    </w:rPr>
  </w:style>
  <w:style w:type="paragraph" w:styleId="CommentText">
    <w:name w:val="annotation text"/>
    <w:basedOn w:val="Normal"/>
    <w:link w:val="CommentTextChar"/>
    <w:uiPriority w:val="99"/>
    <w:semiHidden/>
    <w:unhideWhenUsed/>
    <w:rsid w:val="00D46700"/>
    <w:pPr>
      <w:spacing w:line="240" w:lineRule="auto"/>
    </w:pPr>
    <w:rPr>
      <w:sz w:val="20"/>
      <w:szCs w:val="20"/>
    </w:rPr>
  </w:style>
  <w:style w:type="character" w:customStyle="1" w:styleId="CommentTextChar">
    <w:name w:val="Comment Text Char"/>
    <w:basedOn w:val="DefaultParagraphFont"/>
    <w:link w:val="CommentText"/>
    <w:uiPriority w:val="99"/>
    <w:semiHidden/>
    <w:rsid w:val="00D46700"/>
    <w:rPr>
      <w:rFonts w:ascii="Calibri" w:eastAsia="SimSun" w:hAnsi="Calibri" w:cs="Calibri"/>
      <w:sz w:val="20"/>
      <w:szCs w:val="20"/>
    </w:rPr>
  </w:style>
  <w:style w:type="paragraph" w:styleId="Header">
    <w:name w:val="header"/>
    <w:basedOn w:val="Normal"/>
    <w:link w:val="HeaderChar"/>
    <w:uiPriority w:val="99"/>
    <w:semiHidden/>
    <w:unhideWhenUsed/>
    <w:rsid w:val="00D46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700"/>
    <w:rPr>
      <w:rFonts w:ascii="Calibri" w:eastAsia="SimSun" w:hAnsi="Calibri" w:cs="Calibri"/>
    </w:rPr>
  </w:style>
  <w:style w:type="paragraph" w:styleId="Footer">
    <w:name w:val="footer"/>
    <w:basedOn w:val="Normal"/>
    <w:link w:val="FooterChar"/>
    <w:uiPriority w:val="99"/>
    <w:semiHidden/>
    <w:unhideWhenUsed/>
    <w:rsid w:val="00D46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700"/>
    <w:rPr>
      <w:rFonts w:ascii="Calibri" w:eastAsia="SimSun" w:hAnsi="Calibri" w:cs="Calibri"/>
    </w:rPr>
  </w:style>
  <w:style w:type="paragraph" w:styleId="Caption">
    <w:name w:val="caption"/>
    <w:basedOn w:val="Normal"/>
    <w:next w:val="Normal"/>
    <w:uiPriority w:val="35"/>
    <w:unhideWhenUsed/>
    <w:qFormat/>
    <w:rsid w:val="00D46700"/>
    <w:pPr>
      <w:spacing w:line="240" w:lineRule="auto"/>
    </w:pPr>
    <w:rPr>
      <w:b/>
      <w:bCs/>
      <w:color w:val="4F81BD"/>
      <w:sz w:val="18"/>
      <w:szCs w:val="18"/>
    </w:rPr>
  </w:style>
  <w:style w:type="paragraph" w:styleId="EndnoteText">
    <w:name w:val="endnote text"/>
    <w:basedOn w:val="Normal"/>
    <w:link w:val="EndnoteTextChar"/>
    <w:uiPriority w:val="99"/>
    <w:semiHidden/>
    <w:unhideWhenUsed/>
    <w:rsid w:val="00D46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700"/>
    <w:rPr>
      <w:rFonts w:ascii="Calibri" w:eastAsia="SimSun" w:hAnsi="Calibri" w:cs="Calibri"/>
      <w:sz w:val="20"/>
      <w:szCs w:val="20"/>
    </w:rPr>
  </w:style>
  <w:style w:type="paragraph" w:styleId="CommentSubject">
    <w:name w:val="annotation subject"/>
    <w:basedOn w:val="CommentText"/>
    <w:next w:val="CommentText"/>
    <w:link w:val="CommentSubjectChar"/>
    <w:uiPriority w:val="99"/>
    <w:semiHidden/>
    <w:unhideWhenUsed/>
    <w:rsid w:val="00D46700"/>
    <w:rPr>
      <w:b/>
      <w:bCs/>
    </w:rPr>
  </w:style>
  <w:style w:type="character" w:customStyle="1" w:styleId="CommentSubjectChar">
    <w:name w:val="Comment Subject Char"/>
    <w:basedOn w:val="CommentTextChar"/>
    <w:link w:val="CommentSubject"/>
    <w:uiPriority w:val="99"/>
    <w:semiHidden/>
    <w:rsid w:val="00D46700"/>
    <w:rPr>
      <w:rFonts w:ascii="Calibri" w:eastAsia="SimSun" w:hAnsi="Calibri" w:cs="Calibri"/>
      <w:b/>
      <w:bCs/>
      <w:sz w:val="20"/>
      <w:szCs w:val="20"/>
    </w:rPr>
  </w:style>
  <w:style w:type="paragraph" w:styleId="BalloonText">
    <w:name w:val="Balloon Text"/>
    <w:basedOn w:val="Normal"/>
    <w:link w:val="BalloonTextChar"/>
    <w:uiPriority w:val="99"/>
    <w:semiHidden/>
    <w:unhideWhenUsed/>
    <w:rsid w:val="00D46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700"/>
    <w:rPr>
      <w:rFonts w:ascii="Tahoma" w:eastAsia="SimSun" w:hAnsi="Tahoma" w:cs="Tahoma"/>
      <w:sz w:val="16"/>
      <w:szCs w:val="16"/>
    </w:rPr>
  </w:style>
  <w:style w:type="paragraph" w:styleId="Revision">
    <w:name w:val="Revision"/>
    <w:uiPriority w:val="99"/>
    <w:semiHidden/>
    <w:rsid w:val="00D46700"/>
    <w:pPr>
      <w:spacing w:after="0" w:line="240" w:lineRule="auto"/>
    </w:pPr>
    <w:rPr>
      <w:rFonts w:ascii="Calibri" w:eastAsia="SimSun" w:hAnsi="Calibri" w:cs="Calibri"/>
    </w:rPr>
  </w:style>
  <w:style w:type="paragraph" w:styleId="ListParagraph">
    <w:name w:val="List Paragraph"/>
    <w:basedOn w:val="Normal"/>
    <w:uiPriority w:val="34"/>
    <w:qFormat/>
    <w:rsid w:val="00D46700"/>
    <w:pPr>
      <w:ind w:left="720"/>
      <w:contextualSpacing/>
    </w:pPr>
  </w:style>
  <w:style w:type="paragraph" w:customStyle="1" w:styleId="Comment">
    <w:name w:val="Comment"/>
    <w:basedOn w:val="Normal"/>
    <w:uiPriority w:val="99"/>
    <w:rsid w:val="00D46700"/>
    <w:pPr>
      <w:spacing w:after="0" w:line="240" w:lineRule="auto"/>
    </w:pPr>
    <w:rPr>
      <w:rFonts w:ascii="Times New Roman" w:hAnsi="Times New Roman" w:cs="Times New Roman"/>
      <w:i/>
      <w:iCs/>
      <w:color w:val="808080"/>
      <w:lang w:val="de-DE" w:eastAsia="de-DE"/>
    </w:rPr>
  </w:style>
  <w:style w:type="character" w:styleId="FootnoteReference">
    <w:name w:val="footnote reference"/>
    <w:basedOn w:val="DefaultParagraphFont"/>
    <w:semiHidden/>
    <w:unhideWhenUsed/>
    <w:rsid w:val="00D46700"/>
    <w:rPr>
      <w:vertAlign w:val="superscript"/>
    </w:rPr>
  </w:style>
  <w:style w:type="character" w:styleId="CommentReference">
    <w:name w:val="annotation reference"/>
    <w:basedOn w:val="DefaultParagraphFont"/>
    <w:uiPriority w:val="99"/>
    <w:semiHidden/>
    <w:unhideWhenUsed/>
    <w:rsid w:val="00D46700"/>
    <w:rPr>
      <w:sz w:val="16"/>
      <w:szCs w:val="16"/>
    </w:rPr>
  </w:style>
  <w:style w:type="character" w:styleId="EndnoteReference">
    <w:name w:val="endnote reference"/>
    <w:basedOn w:val="DefaultParagraphFont"/>
    <w:uiPriority w:val="99"/>
    <w:semiHidden/>
    <w:unhideWhenUsed/>
    <w:rsid w:val="00D46700"/>
    <w:rPr>
      <w:vertAlign w:val="superscript"/>
    </w:rPr>
  </w:style>
  <w:style w:type="character" w:customStyle="1" w:styleId="apple-converted-space">
    <w:name w:val="apple-converted-space"/>
    <w:basedOn w:val="DefaultParagraphFont"/>
    <w:rsid w:val="00D46700"/>
  </w:style>
  <w:style w:type="character" w:customStyle="1" w:styleId="slug-pub-date">
    <w:name w:val="slug-pub-date"/>
    <w:basedOn w:val="DefaultParagraphFont"/>
    <w:uiPriority w:val="99"/>
    <w:rsid w:val="00D46700"/>
  </w:style>
  <w:style w:type="character" w:customStyle="1" w:styleId="slug-vol">
    <w:name w:val="slug-vol"/>
    <w:basedOn w:val="DefaultParagraphFont"/>
    <w:uiPriority w:val="99"/>
    <w:rsid w:val="00D46700"/>
  </w:style>
  <w:style w:type="character" w:customStyle="1" w:styleId="slug-issue">
    <w:name w:val="slug-issue"/>
    <w:basedOn w:val="DefaultParagraphFont"/>
    <w:uiPriority w:val="99"/>
    <w:rsid w:val="00D46700"/>
  </w:style>
  <w:style w:type="character" w:customStyle="1" w:styleId="slug-pages">
    <w:name w:val="slug-pages"/>
    <w:basedOn w:val="DefaultParagraphFont"/>
    <w:uiPriority w:val="99"/>
    <w:rsid w:val="00D46700"/>
  </w:style>
  <w:style w:type="table" w:styleId="TableGrid">
    <w:name w:val="Table Grid"/>
    <w:basedOn w:val="TableNormal"/>
    <w:uiPriority w:val="59"/>
    <w:rsid w:val="00D46700"/>
    <w:pPr>
      <w:spacing w:after="0" w:line="240" w:lineRule="auto"/>
    </w:pPr>
    <w:rPr>
      <w:rFonts w:ascii="Calibri" w:eastAsia="SimSun" w:hAnsi="Calibri" w:cs="Calibri"/>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D46700"/>
    <w:pPr>
      <w:spacing w:after="0" w:line="240" w:lineRule="auto"/>
    </w:pPr>
    <w:rPr>
      <w:rFonts w:ascii="Cambria" w:eastAsia="SimSun" w:hAnsi="Cambria" w:cs="Cambria"/>
      <w:color w:val="000000"/>
      <w:sz w:val="24"/>
      <w:szCs w:val="24"/>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uiPriority w:val="5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46700"/>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D296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highlight">
    <w:name w:val="highlight"/>
    <w:basedOn w:val="DefaultParagraphFont"/>
    <w:rsid w:val="007D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meraldinsight.com/action/doSearch?ContribStored=Brain%2C+C" TargetMode="External"/><Relationship Id="rId4" Type="http://schemas.microsoft.com/office/2007/relationships/stylesWithEffects" Target="stylesWithEffects.xml"/><Relationship Id="rId9" Type="http://schemas.openxmlformats.org/officeDocument/2006/relationships/hyperlink" Target="http://www.emeraldinsight.com/action/doSearch?ContribStored=Rugman%2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3D06-C22F-419A-A586-1943B418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15325</Words>
  <Characters>87355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Neale</dc:creator>
  <cp:lastModifiedBy>S Zhao</cp:lastModifiedBy>
  <cp:revision>2</cp:revision>
  <dcterms:created xsi:type="dcterms:W3CDTF">2016-12-14T13:26:00Z</dcterms:created>
  <dcterms:modified xsi:type="dcterms:W3CDTF">2016-12-14T13:26:00Z</dcterms:modified>
</cp:coreProperties>
</file>