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93" w:rsidRDefault="00505193" w:rsidP="00F450F6">
      <w:pPr>
        <w:autoSpaceDE w:val="0"/>
        <w:autoSpaceDN w:val="0"/>
        <w:adjustRightInd w:val="0"/>
        <w:spacing w:before="19"/>
        <w:ind w:leftChars="1022" w:left="2453" w:right="1643"/>
        <w:rPr>
          <w:rFonts w:ascii="Times New Roman" w:hAnsi="Times New Roman"/>
          <w:kern w:val="0"/>
          <w:sz w:val="32"/>
          <w:szCs w:val="32"/>
        </w:rPr>
      </w:pPr>
      <w:r w:rsidRPr="00336A19">
        <w:rPr>
          <w:rFonts w:ascii="Times New Roman" w:hAnsi="Times New Roman"/>
          <w:b/>
          <w:bCs/>
          <w:kern w:val="0"/>
          <w:sz w:val="32"/>
          <w:szCs w:val="32"/>
        </w:rPr>
        <w:t>ICETI</w:t>
      </w:r>
      <w:r w:rsidR="0043785D">
        <w:rPr>
          <w:rFonts w:ascii="Times New Roman" w:hAnsi="Times New Roman"/>
          <w:b/>
          <w:bCs/>
          <w:kern w:val="0"/>
          <w:sz w:val="32"/>
          <w:szCs w:val="32"/>
        </w:rPr>
        <w:t xml:space="preserve"> </w:t>
      </w:r>
      <w:r>
        <w:rPr>
          <w:rFonts w:ascii="Times New Roman" w:hAnsi="Times New Roman"/>
          <w:b/>
          <w:bCs/>
          <w:kern w:val="0"/>
          <w:sz w:val="32"/>
          <w:szCs w:val="32"/>
        </w:rPr>
        <w:t>20</w:t>
      </w:r>
      <w:r>
        <w:rPr>
          <w:rFonts w:ascii="Times New Roman" w:hAnsi="Times New Roman"/>
          <w:b/>
          <w:bCs/>
          <w:spacing w:val="-19"/>
          <w:kern w:val="0"/>
          <w:sz w:val="32"/>
          <w:szCs w:val="32"/>
        </w:rPr>
        <w:t>1</w:t>
      </w:r>
      <w:r>
        <w:rPr>
          <w:rFonts w:ascii="Times New Roman" w:hAnsi="Times New Roman"/>
          <w:b/>
          <w:bCs/>
          <w:kern w:val="0"/>
          <w:sz w:val="32"/>
          <w:szCs w:val="32"/>
        </w:rPr>
        <w:t>1 Ke</w:t>
      </w:r>
      <w:r>
        <w:rPr>
          <w:rFonts w:ascii="Times New Roman" w:hAnsi="Times New Roman"/>
          <w:b/>
          <w:bCs/>
          <w:spacing w:val="-1"/>
          <w:kern w:val="0"/>
          <w:sz w:val="32"/>
          <w:szCs w:val="32"/>
        </w:rPr>
        <w:t>y</w:t>
      </w:r>
      <w:r>
        <w:rPr>
          <w:rFonts w:ascii="Times New Roman" w:hAnsi="Times New Roman"/>
          <w:b/>
          <w:bCs/>
          <w:kern w:val="0"/>
          <w:sz w:val="32"/>
          <w:szCs w:val="32"/>
        </w:rPr>
        <w:t>note</w:t>
      </w:r>
      <w:r w:rsidR="0032398F">
        <w:rPr>
          <w:rFonts w:ascii="Times New Roman" w:hAnsi="Times New Roman" w:hint="eastAsia"/>
          <w:b/>
          <w:bCs/>
          <w:kern w:val="0"/>
          <w:sz w:val="32"/>
          <w:szCs w:val="32"/>
        </w:rPr>
        <w:t xml:space="preserve"> </w:t>
      </w:r>
      <w:r>
        <w:rPr>
          <w:rFonts w:ascii="Times New Roman" w:hAnsi="Times New Roman"/>
          <w:b/>
          <w:bCs/>
          <w:kern w:val="0"/>
          <w:sz w:val="32"/>
          <w:szCs w:val="32"/>
        </w:rPr>
        <w:t>S</w:t>
      </w:r>
      <w:r>
        <w:rPr>
          <w:rFonts w:ascii="Times New Roman" w:hAnsi="Times New Roman"/>
          <w:b/>
          <w:bCs/>
          <w:spacing w:val="-1"/>
          <w:kern w:val="0"/>
          <w:sz w:val="32"/>
          <w:szCs w:val="32"/>
        </w:rPr>
        <w:t>p</w:t>
      </w:r>
      <w:r>
        <w:rPr>
          <w:rFonts w:ascii="Times New Roman" w:hAnsi="Times New Roman"/>
          <w:b/>
          <w:bCs/>
          <w:kern w:val="0"/>
          <w:sz w:val="32"/>
          <w:szCs w:val="32"/>
        </w:rPr>
        <w:t>eec</w:t>
      </w:r>
      <w:r>
        <w:rPr>
          <w:rFonts w:ascii="Times New Roman" w:hAnsi="Times New Roman"/>
          <w:b/>
          <w:bCs/>
          <w:spacing w:val="-1"/>
          <w:kern w:val="0"/>
          <w:sz w:val="32"/>
          <w:szCs w:val="32"/>
        </w:rPr>
        <w:t>h</w:t>
      </w:r>
      <w:r>
        <w:rPr>
          <w:rFonts w:ascii="Times New Roman" w:hAnsi="Times New Roman"/>
          <w:b/>
          <w:bCs/>
          <w:kern w:val="0"/>
          <w:sz w:val="32"/>
          <w:szCs w:val="32"/>
        </w:rPr>
        <w:t>es</w:t>
      </w:r>
    </w:p>
    <w:p w:rsidR="00505193" w:rsidRDefault="00505193" w:rsidP="003663F9">
      <w:pPr>
        <w:autoSpaceDE w:val="0"/>
        <w:autoSpaceDN w:val="0"/>
        <w:adjustRightInd w:val="0"/>
        <w:spacing w:line="200" w:lineRule="exact"/>
        <w:rPr>
          <w:rFonts w:ascii="Times New Roman" w:hAnsi="Times New Roman"/>
          <w:kern w:val="0"/>
          <w:sz w:val="20"/>
          <w:szCs w:val="20"/>
        </w:rPr>
      </w:pPr>
    </w:p>
    <w:p w:rsidR="00505193" w:rsidRDefault="00505193" w:rsidP="003663F9">
      <w:pPr>
        <w:autoSpaceDE w:val="0"/>
        <w:autoSpaceDN w:val="0"/>
        <w:adjustRightInd w:val="0"/>
        <w:spacing w:line="200" w:lineRule="exact"/>
        <w:rPr>
          <w:rFonts w:ascii="Times New Roman" w:hAnsi="Times New Roman"/>
          <w:kern w:val="0"/>
          <w:sz w:val="20"/>
          <w:szCs w:val="20"/>
        </w:rPr>
      </w:pPr>
    </w:p>
    <w:p w:rsidR="00505193" w:rsidRDefault="00505193" w:rsidP="003663F9">
      <w:pPr>
        <w:autoSpaceDE w:val="0"/>
        <w:autoSpaceDN w:val="0"/>
        <w:adjustRightInd w:val="0"/>
        <w:spacing w:line="200" w:lineRule="exact"/>
        <w:rPr>
          <w:rFonts w:ascii="Times New Roman" w:hAnsi="Times New Roman"/>
          <w:kern w:val="0"/>
          <w:sz w:val="20"/>
          <w:szCs w:val="20"/>
        </w:rPr>
      </w:pPr>
    </w:p>
    <w:p w:rsidR="00505193" w:rsidRPr="00734965" w:rsidRDefault="00505193" w:rsidP="003663F9">
      <w:pPr>
        <w:autoSpaceDE w:val="0"/>
        <w:autoSpaceDN w:val="0"/>
        <w:adjustRightInd w:val="0"/>
        <w:ind w:right="-20"/>
        <w:jc w:val="both"/>
        <w:rPr>
          <w:rFonts w:ascii="Arial" w:hAnsi="Arial" w:cs="Arial"/>
          <w:kern w:val="0"/>
          <w:sz w:val="20"/>
          <w:szCs w:val="20"/>
        </w:rPr>
      </w:pPr>
      <w:r w:rsidRPr="003931CE">
        <w:rPr>
          <w:rFonts w:ascii="Arial" w:hAnsi="Arial" w:cs="Arial"/>
          <w:kern w:val="0"/>
          <w:sz w:val="20"/>
          <w:szCs w:val="20"/>
        </w:rPr>
        <w:t>11</w:t>
      </w:r>
      <w:r w:rsidRPr="0043785D">
        <w:rPr>
          <w:rFonts w:ascii="Arial" w:hAnsi="Arial" w:cs="Arial"/>
          <w:spacing w:val="-1"/>
          <w:kern w:val="0"/>
          <w:sz w:val="20"/>
          <w:szCs w:val="20"/>
          <w:vertAlign w:val="superscript"/>
        </w:rPr>
        <w:t>t</w:t>
      </w:r>
      <w:r w:rsidRPr="0043785D">
        <w:rPr>
          <w:rFonts w:ascii="Arial" w:hAnsi="Arial" w:cs="Arial"/>
          <w:kern w:val="0"/>
          <w:sz w:val="20"/>
          <w:szCs w:val="20"/>
          <w:vertAlign w:val="superscript"/>
        </w:rPr>
        <w:t>h</w:t>
      </w:r>
      <w:r w:rsidR="0043785D">
        <w:rPr>
          <w:rFonts w:ascii="Arial" w:hAnsi="Arial" w:cs="Arial"/>
          <w:kern w:val="0"/>
          <w:sz w:val="20"/>
          <w:szCs w:val="20"/>
        </w:rPr>
        <w:t xml:space="preserve"> </w:t>
      </w:r>
      <w:r w:rsidRPr="003931CE">
        <w:rPr>
          <w:rFonts w:ascii="Arial" w:hAnsi="Arial" w:cs="Arial"/>
          <w:w w:val="91"/>
          <w:kern w:val="0"/>
          <w:sz w:val="20"/>
          <w:szCs w:val="20"/>
        </w:rPr>
        <w:t xml:space="preserve">November </w:t>
      </w:r>
      <w:r w:rsidRPr="003931CE">
        <w:rPr>
          <w:rFonts w:ascii="Arial" w:hAnsi="Arial" w:cs="Arial"/>
          <w:kern w:val="0"/>
          <w:sz w:val="20"/>
          <w:szCs w:val="20"/>
        </w:rPr>
        <w:t>(</w:t>
      </w:r>
      <w:r w:rsidRPr="003931CE">
        <w:rPr>
          <w:rFonts w:ascii="Arial" w:hAnsi="Arial" w:cs="Arial"/>
          <w:spacing w:val="-1"/>
          <w:kern w:val="0"/>
          <w:sz w:val="20"/>
          <w:szCs w:val="20"/>
        </w:rPr>
        <w:t>Fri</w:t>
      </w:r>
      <w:r w:rsidRPr="003931CE">
        <w:rPr>
          <w:rFonts w:ascii="Arial" w:hAnsi="Arial" w:cs="Arial"/>
          <w:kern w:val="0"/>
          <w:sz w:val="20"/>
          <w:szCs w:val="20"/>
        </w:rPr>
        <w:t>d</w:t>
      </w:r>
      <w:r w:rsidRPr="003931CE">
        <w:rPr>
          <w:rFonts w:ascii="Arial" w:hAnsi="Arial" w:cs="Arial"/>
          <w:spacing w:val="1"/>
          <w:kern w:val="0"/>
          <w:sz w:val="20"/>
          <w:szCs w:val="20"/>
        </w:rPr>
        <w:t>a</w:t>
      </w:r>
      <w:r w:rsidRPr="003931CE">
        <w:rPr>
          <w:rFonts w:ascii="Arial" w:hAnsi="Arial" w:cs="Arial"/>
          <w:kern w:val="0"/>
          <w:sz w:val="20"/>
          <w:szCs w:val="20"/>
        </w:rPr>
        <w:t>y)</w:t>
      </w:r>
      <w:r w:rsidR="0043785D">
        <w:rPr>
          <w:rFonts w:ascii="Arial" w:hAnsi="Arial" w:cs="Arial"/>
          <w:kern w:val="0"/>
          <w:sz w:val="20"/>
          <w:szCs w:val="20"/>
        </w:rPr>
        <w:t xml:space="preserve"> </w:t>
      </w:r>
      <w:r w:rsidRPr="00734965">
        <w:rPr>
          <w:rFonts w:ascii="Arial" w:hAnsi="Arial" w:cs="Arial"/>
          <w:kern w:val="0"/>
          <w:sz w:val="20"/>
          <w:szCs w:val="20"/>
        </w:rPr>
        <w:t>Ke</w:t>
      </w:r>
      <w:r w:rsidRPr="00734965">
        <w:rPr>
          <w:rFonts w:ascii="Arial" w:hAnsi="Arial" w:cs="Arial"/>
          <w:spacing w:val="-1"/>
          <w:kern w:val="0"/>
          <w:sz w:val="20"/>
          <w:szCs w:val="20"/>
        </w:rPr>
        <w:t>y</w:t>
      </w:r>
      <w:r w:rsidRPr="00734965">
        <w:rPr>
          <w:rFonts w:ascii="Arial" w:hAnsi="Arial" w:cs="Arial"/>
          <w:kern w:val="0"/>
          <w:sz w:val="20"/>
          <w:szCs w:val="20"/>
        </w:rPr>
        <w:t>no</w:t>
      </w:r>
      <w:r w:rsidRPr="00734965">
        <w:rPr>
          <w:rFonts w:ascii="Arial" w:hAnsi="Arial" w:cs="Arial"/>
          <w:spacing w:val="1"/>
          <w:kern w:val="0"/>
          <w:sz w:val="20"/>
          <w:szCs w:val="20"/>
        </w:rPr>
        <w:t>t</w:t>
      </w:r>
      <w:r w:rsidRPr="00734965">
        <w:rPr>
          <w:rFonts w:ascii="Arial" w:hAnsi="Arial" w:cs="Arial"/>
          <w:kern w:val="0"/>
          <w:sz w:val="20"/>
          <w:szCs w:val="20"/>
        </w:rPr>
        <w:t>e</w:t>
      </w:r>
      <w:r w:rsidR="00940455">
        <w:rPr>
          <w:rFonts w:ascii="Arial" w:hAnsi="Arial" w:cs="Arial" w:hint="eastAsia"/>
          <w:kern w:val="0"/>
          <w:sz w:val="20"/>
          <w:szCs w:val="20"/>
        </w:rPr>
        <w:t xml:space="preserve"> </w:t>
      </w:r>
      <w:r w:rsidRPr="00734965">
        <w:rPr>
          <w:rFonts w:ascii="Arial" w:hAnsi="Arial" w:cs="Arial"/>
          <w:spacing w:val="1"/>
          <w:w w:val="81"/>
          <w:kern w:val="0"/>
          <w:sz w:val="20"/>
          <w:szCs w:val="20"/>
        </w:rPr>
        <w:t>S</w:t>
      </w:r>
      <w:r w:rsidRPr="00734965">
        <w:rPr>
          <w:rFonts w:ascii="Arial" w:hAnsi="Arial" w:cs="Arial"/>
          <w:w w:val="102"/>
          <w:kern w:val="0"/>
          <w:sz w:val="20"/>
          <w:szCs w:val="20"/>
        </w:rPr>
        <w:t>p</w:t>
      </w:r>
      <w:r w:rsidRPr="00734965">
        <w:rPr>
          <w:rFonts w:ascii="Arial" w:hAnsi="Arial" w:cs="Arial"/>
          <w:spacing w:val="-1"/>
          <w:w w:val="102"/>
          <w:kern w:val="0"/>
          <w:sz w:val="20"/>
          <w:szCs w:val="20"/>
        </w:rPr>
        <w:t>e</w:t>
      </w:r>
      <w:r w:rsidRPr="00734965">
        <w:rPr>
          <w:rFonts w:ascii="Arial" w:hAnsi="Arial" w:cs="Arial"/>
          <w:w w:val="94"/>
          <w:kern w:val="0"/>
          <w:sz w:val="20"/>
          <w:szCs w:val="20"/>
        </w:rPr>
        <w:t>e</w:t>
      </w:r>
      <w:r w:rsidRPr="00734965">
        <w:rPr>
          <w:rFonts w:ascii="Arial" w:hAnsi="Arial" w:cs="Arial"/>
          <w:spacing w:val="-1"/>
          <w:w w:val="94"/>
          <w:kern w:val="0"/>
          <w:sz w:val="20"/>
          <w:szCs w:val="20"/>
        </w:rPr>
        <w:t>c</w:t>
      </w:r>
      <w:r w:rsidRPr="00734965">
        <w:rPr>
          <w:rFonts w:ascii="Arial" w:hAnsi="Arial" w:cs="Arial"/>
          <w:spacing w:val="-1"/>
          <w:w w:val="104"/>
          <w:kern w:val="0"/>
          <w:sz w:val="20"/>
          <w:szCs w:val="20"/>
        </w:rPr>
        <w:t>h</w:t>
      </w:r>
      <w:r w:rsidRPr="00734965">
        <w:rPr>
          <w:rFonts w:ascii="Arial" w:hAnsi="Arial" w:cs="Arial"/>
          <w:w w:val="91"/>
          <w:kern w:val="0"/>
          <w:sz w:val="20"/>
          <w:szCs w:val="20"/>
        </w:rPr>
        <w:t xml:space="preserve">es </w:t>
      </w:r>
    </w:p>
    <w:p w:rsidR="00505193" w:rsidRPr="00734965" w:rsidRDefault="00505193" w:rsidP="003663F9">
      <w:pPr>
        <w:autoSpaceDE w:val="0"/>
        <w:autoSpaceDN w:val="0"/>
        <w:adjustRightInd w:val="0"/>
        <w:spacing w:before="8" w:line="130" w:lineRule="exact"/>
        <w:rPr>
          <w:rFonts w:ascii="Times New Roman" w:hAnsi="Times New Roman"/>
          <w:kern w:val="0"/>
          <w:sz w:val="13"/>
          <w:szCs w:val="13"/>
        </w:rPr>
      </w:pPr>
    </w:p>
    <w:p w:rsidR="00505193" w:rsidRPr="00734965" w:rsidRDefault="00505193" w:rsidP="003663F9">
      <w:pPr>
        <w:autoSpaceDE w:val="0"/>
        <w:autoSpaceDN w:val="0"/>
        <w:adjustRightInd w:val="0"/>
        <w:spacing w:line="200" w:lineRule="exact"/>
        <w:rPr>
          <w:rFonts w:ascii="Times New Roman" w:hAnsi="Times New Roman"/>
          <w:kern w:val="0"/>
          <w:sz w:val="20"/>
          <w:szCs w:val="20"/>
        </w:rPr>
      </w:pPr>
    </w:p>
    <w:p w:rsidR="00505193" w:rsidRDefault="00505193" w:rsidP="003663F9">
      <w:pPr>
        <w:autoSpaceDE w:val="0"/>
        <w:autoSpaceDN w:val="0"/>
        <w:adjustRightInd w:val="0"/>
        <w:spacing w:line="200" w:lineRule="exact"/>
        <w:rPr>
          <w:rFonts w:ascii="Times New Roman" w:hAnsi="Times New Roman"/>
          <w:kern w:val="0"/>
          <w:sz w:val="20"/>
          <w:szCs w:val="20"/>
        </w:rPr>
      </w:pPr>
    </w:p>
    <w:p w:rsidR="00505193" w:rsidRPr="00734965" w:rsidRDefault="00505193" w:rsidP="003663F9">
      <w:pPr>
        <w:autoSpaceDE w:val="0"/>
        <w:autoSpaceDN w:val="0"/>
        <w:adjustRightInd w:val="0"/>
        <w:spacing w:line="200" w:lineRule="exact"/>
        <w:rPr>
          <w:rFonts w:ascii="Times New Roman" w:hAnsi="Times New Roman"/>
          <w:kern w:val="0"/>
          <w:sz w:val="20"/>
          <w:szCs w:val="20"/>
        </w:rPr>
      </w:pPr>
    </w:p>
    <w:p w:rsidR="00505193" w:rsidRPr="00734965" w:rsidRDefault="00505193" w:rsidP="00F450F6">
      <w:pPr>
        <w:autoSpaceDE w:val="0"/>
        <w:autoSpaceDN w:val="0"/>
        <w:adjustRightInd w:val="0"/>
        <w:snapToGrid w:val="0"/>
        <w:ind w:right="-199" w:firstLineChars="650" w:firstLine="1560"/>
        <w:rPr>
          <w:rFonts w:ascii="Times New Roman" w:hAnsi="Times New Roman"/>
          <w:kern w:val="0"/>
          <w:szCs w:val="24"/>
        </w:rPr>
      </w:pPr>
      <w:r>
        <w:rPr>
          <w:noProof/>
        </w:rPr>
        <w:pict>
          <v:rect id="矩形 5" o:spid="_x0000_s1027" style="position:absolute;left:0;text-align:left;margin-left:1in;margin-top:.2pt;width:79pt;height:92pt;z-index:-251658752;visibility:visible;mso-position-horizontal-relative:page" o:allowincell="f" filled="f" stroked="f">
            <v:textbox inset="0,0,0,0">
              <w:txbxContent>
                <w:p w:rsidR="00505193" w:rsidRDefault="00941FC6" w:rsidP="003663F9">
                  <w:pPr>
                    <w:widowControl/>
                    <w:spacing w:line="1840" w:lineRule="atLeast"/>
                    <w:rPr>
                      <w:rFonts w:ascii="Times New Roman" w:hAnsi="Times New Roman"/>
                      <w:kern w:val="0"/>
                      <w:szCs w:val="24"/>
                    </w:rPr>
                  </w:pPr>
                  <w:r>
                    <w:rPr>
                      <w:rFonts w:ascii="Arial" w:hAnsi="Arial" w:cs="Arial"/>
                      <w:noProof/>
                    </w:rPr>
                    <w:drawing>
                      <wp:inline distT="0" distB="0" distL="0" distR="0">
                        <wp:extent cx="1104900" cy="1244600"/>
                        <wp:effectExtent l="19050" t="0" r="0" b="0"/>
                        <wp:docPr id="1" name="圖片 1" descr="S_Prio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ior_"/>
                                <pic:cNvPicPr>
                                  <a:picLocks noChangeAspect="1" noChangeArrowheads="1"/>
                                </pic:cNvPicPr>
                              </pic:nvPicPr>
                              <pic:blipFill>
                                <a:blip r:embed="rId7"/>
                                <a:srcRect/>
                                <a:stretch>
                                  <a:fillRect/>
                                </a:stretch>
                              </pic:blipFill>
                              <pic:spPr bwMode="auto">
                                <a:xfrm>
                                  <a:off x="0" y="0"/>
                                  <a:ext cx="1104900" cy="1244600"/>
                                </a:xfrm>
                                <a:prstGeom prst="rect">
                                  <a:avLst/>
                                </a:prstGeom>
                                <a:noFill/>
                                <a:ln w="9525">
                                  <a:noFill/>
                                  <a:miter lim="800000"/>
                                  <a:headEnd/>
                                  <a:tailEnd/>
                                </a:ln>
                              </pic:spPr>
                            </pic:pic>
                          </a:graphicData>
                        </a:graphic>
                      </wp:inline>
                    </w:drawing>
                  </w:r>
                </w:p>
                <w:p w:rsidR="00505193" w:rsidRDefault="00505193" w:rsidP="003663F9">
                  <w:pPr>
                    <w:autoSpaceDE w:val="0"/>
                    <w:autoSpaceDN w:val="0"/>
                    <w:adjustRightInd w:val="0"/>
                    <w:rPr>
                      <w:rFonts w:ascii="Times New Roman" w:hAnsi="Times New Roman"/>
                      <w:kern w:val="0"/>
                      <w:szCs w:val="24"/>
                    </w:rPr>
                  </w:pPr>
                </w:p>
              </w:txbxContent>
            </v:textbox>
            <w10:wrap anchorx="page"/>
          </v:rect>
        </w:pict>
      </w:r>
      <w:r w:rsidRPr="00734965">
        <w:rPr>
          <w:rFonts w:ascii="Times New Roman" w:hAnsi="Times New Roman"/>
          <w:b/>
          <w:bCs/>
          <w:kern w:val="0"/>
          <w:szCs w:val="24"/>
        </w:rPr>
        <w:t>“</w:t>
      </w:r>
      <w:r w:rsidR="0043785D">
        <w:rPr>
          <w:rFonts w:ascii="Times New Roman" w:hAnsi="Times New Roman"/>
          <w:b/>
          <w:szCs w:val="24"/>
        </w:rPr>
        <w:t>Developments in Nano Unmanned Aerial Systems</w:t>
      </w:r>
      <w:r w:rsidRPr="00734965">
        <w:rPr>
          <w:rFonts w:ascii="Times New Roman" w:hAnsi="Times New Roman"/>
          <w:b/>
          <w:bCs/>
          <w:kern w:val="0"/>
          <w:szCs w:val="24"/>
        </w:rPr>
        <w:t>”</w:t>
      </w:r>
    </w:p>
    <w:p w:rsidR="00505193" w:rsidRPr="00DC74AA" w:rsidRDefault="00505193" w:rsidP="00F450F6">
      <w:pPr>
        <w:autoSpaceDE w:val="0"/>
        <w:autoSpaceDN w:val="0"/>
        <w:adjustRightInd w:val="0"/>
        <w:snapToGrid w:val="0"/>
        <w:spacing w:before="7"/>
        <w:rPr>
          <w:rFonts w:ascii="Times New Roman" w:hAnsi="Times New Roman"/>
          <w:kern w:val="0"/>
          <w:sz w:val="13"/>
          <w:szCs w:val="13"/>
        </w:rPr>
      </w:pPr>
    </w:p>
    <w:p w:rsidR="00505193" w:rsidRPr="00E445F3" w:rsidRDefault="0043785D" w:rsidP="00F450F6">
      <w:pPr>
        <w:autoSpaceDE w:val="0"/>
        <w:autoSpaceDN w:val="0"/>
        <w:adjustRightInd w:val="0"/>
        <w:snapToGrid w:val="0"/>
        <w:ind w:right="-20" w:firstLineChars="700" w:firstLine="1680"/>
        <w:rPr>
          <w:rFonts w:ascii="Times New Roman" w:hAnsi="Times New Roman"/>
          <w:kern w:val="0"/>
          <w:szCs w:val="24"/>
        </w:rPr>
      </w:pPr>
      <w:r>
        <w:rPr>
          <w:rFonts w:ascii="Times New Roman" w:hAnsi="Times New Roman"/>
          <w:szCs w:val="24"/>
        </w:rPr>
        <w:t xml:space="preserve">Dr </w:t>
      </w:r>
      <w:r w:rsidR="004A49A7" w:rsidRPr="00E445F3">
        <w:rPr>
          <w:rFonts w:ascii="Times New Roman" w:hAnsi="Times New Roman"/>
          <w:szCs w:val="24"/>
        </w:rPr>
        <w:t>Ste</w:t>
      </w:r>
      <w:r>
        <w:rPr>
          <w:rFonts w:ascii="Times New Roman" w:hAnsi="Times New Roman"/>
          <w:szCs w:val="24"/>
        </w:rPr>
        <w:t>phen D.</w:t>
      </w:r>
      <w:r w:rsidR="004A49A7" w:rsidRPr="00E445F3">
        <w:rPr>
          <w:rFonts w:ascii="Times New Roman" w:hAnsi="Times New Roman"/>
          <w:szCs w:val="24"/>
        </w:rPr>
        <w:t xml:space="preserve"> </w:t>
      </w:r>
      <w:r>
        <w:rPr>
          <w:rFonts w:ascii="Times New Roman" w:hAnsi="Times New Roman"/>
          <w:szCs w:val="24"/>
        </w:rPr>
        <w:t>Prior</w:t>
      </w:r>
      <w:r w:rsidR="004A49A7">
        <w:rPr>
          <w:rFonts w:ascii="Times New Roman" w:hAnsi="Times New Roman" w:hint="eastAsia"/>
          <w:szCs w:val="24"/>
        </w:rPr>
        <w:t>,</w:t>
      </w:r>
      <w:r w:rsidR="004A49A7" w:rsidRPr="00E445F3">
        <w:rPr>
          <w:rFonts w:ascii="Times New Roman" w:hAnsi="Times New Roman"/>
          <w:szCs w:val="24"/>
        </w:rPr>
        <w:t xml:space="preserve"> </w:t>
      </w:r>
      <w:r w:rsidR="008B3031">
        <w:rPr>
          <w:rFonts w:ascii="Times New Roman" w:hAnsi="Times New Roman"/>
          <w:szCs w:val="24"/>
        </w:rPr>
        <w:t>Reader in</w:t>
      </w:r>
      <w:r>
        <w:rPr>
          <w:rFonts w:ascii="Times New Roman" w:hAnsi="Times New Roman"/>
          <w:szCs w:val="24"/>
        </w:rPr>
        <w:t xml:space="preserve"> Autonomous </w:t>
      </w:r>
      <w:r w:rsidR="008B3031">
        <w:rPr>
          <w:rFonts w:ascii="Times New Roman" w:hAnsi="Times New Roman"/>
          <w:szCs w:val="24"/>
        </w:rPr>
        <w:t xml:space="preserve">Unmanned </w:t>
      </w:r>
      <w:r>
        <w:rPr>
          <w:rFonts w:ascii="Times New Roman" w:hAnsi="Times New Roman"/>
          <w:szCs w:val="24"/>
        </w:rPr>
        <w:t>Systems</w:t>
      </w:r>
    </w:p>
    <w:p w:rsidR="00505193" w:rsidRPr="00734965" w:rsidRDefault="00505193" w:rsidP="00F450F6">
      <w:pPr>
        <w:autoSpaceDE w:val="0"/>
        <w:autoSpaceDN w:val="0"/>
        <w:adjustRightInd w:val="0"/>
        <w:snapToGrid w:val="0"/>
        <w:spacing w:before="6"/>
        <w:rPr>
          <w:rFonts w:ascii="Times New Roman" w:hAnsi="Times New Roman"/>
          <w:kern w:val="0"/>
          <w:sz w:val="12"/>
          <w:szCs w:val="12"/>
        </w:rPr>
      </w:pPr>
    </w:p>
    <w:p w:rsidR="00505193" w:rsidRPr="00734965" w:rsidRDefault="0043785D" w:rsidP="0043785D">
      <w:pPr>
        <w:autoSpaceDE w:val="0"/>
        <w:autoSpaceDN w:val="0"/>
        <w:adjustRightInd w:val="0"/>
        <w:snapToGrid w:val="0"/>
        <w:ind w:right="-20" w:firstLineChars="700" w:firstLine="1680"/>
        <w:rPr>
          <w:rFonts w:ascii="Times New Roman" w:hAnsi="Times New Roman"/>
          <w:kern w:val="0"/>
          <w:sz w:val="22"/>
        </w:rPr>
      </w:pPr>
      <w:r>
        <w:rPr>
          <w:rFonts w:ascii="Times New Roman" w:hAnsi="Times New Roman"/>
          <w:szCs w:val="24"/>
        </w:rPr>
        <w:t>Middlesex University</w:t>
      </w:r>
      <w:r w:rsidR="008B3031">
        <w:rPr>
          <w:rFonts w:ascii="Times New Roman" w:hAnsi="Times New Roman"/>
          <w:szCs w:val="24"/>
        </w:rPr>
        <w:t>, London, UK.</w:t>
      </w:r>
    </w:p>
    <w:p w:rsidR="00505193" w:rsidRPr="009C79DC" w:rsidRDefault="00505193" w:rsidP="00F450F6">
      <w:pPr>
        <w:autoSpaceDE w:val="0"/>
        <w:autoSpaceDN w:val="0"/>
        <w:adjustRightInd w:val="0"/>
        <w:snapToGrid w:val="0"/>
        <w:rPr>
          <w:rFonts w:ascii="Times New Roman" w:hAnsi="Times New Roman"/>
          <w:kern w:val="0"/>
          <w:sz w:val="20"/>
          <w:szCs w:val="20"/>
        </w:rPr>
      </w:pPr>
    </w:p>
    <w:p w:rsidR="00F450F6" w:rsidRDefault="00F450F6" w:rsidP="00F450F6">
      <w:pPr>
        <w:snapToGrid w:val="0"/>
        <w:ind w:firstLineChars="700" w:firstLine="1680"/>
        <w:jc w:val="both"/>
        <w:rPr>
          <w:rFonts w:ascii="Times New Roman" w:hAnsi="Times New Roman" w:hint="eastAsia"/>
        </w:rPr>
      </w:pPr>
      <w:bookmarkStart w:id="0" w:name="_GoBack"/>
      <w:bookmarkEnd w:id="0"/>
    </w:p>
    <w:p w:rsidR="00F450F6" w:rsidRDefault="00F450F6" w:rsidP="00F450F6">
      <w:pPr>
        <w:snapToGrid w:val="0"/>
        <w:ind w:firstLineChars="700" w:firstLine="1680"/>
        <w:jc w:val="both"/>
        <w:rPr>
          <w:rFonts w:ascii="Times New Roman" w:hAnsi="Times New Roman" w:hint="eastAsia"/>
        </w:rPr>
      </w:pPr>
    </w:p>
    <w:p w:rsidR="00F450F6" w:rsidRDefault="00F450F6" w:rsidP="00F450F6">
      <w:pPr>
        <w:snapToGrid w:val="0"/>
        <w:ind w:firstLineChars="650" w:firstLine="1560"/>
        <w:jc w:val="both"/>
        <w:rPr>
          <w:rFonts w:ascii="Times New Roman" w:hAnsi="Times New Roman" w:hint="eastAsia"/>
        </w:rPr>
      </w:pPr>
    </w:p>
    <w:p w:rsidR="008B3031" w:rsidRPr="008B3031" w:rsidRDefault="008B3031" w:rsidP="00C1502E">
      <w:pPr>
        <w:spacing w:line="260" w:lineRule="exact"/>
        <w:jc w:val="both"/>
        <w:rPr>
          <w:rFonts w:ascii="Times New Roman" w:hAnsi="Times New Roman"/>
        </w:rPr>
      </w:pPr>
      <w:r w:rsidRPr="008B3031">
        <w:rPr>
          <w:rFonts w:ascii="Times New Roman" w:hAnsi="Times New Roman"/>
        </w:rPr>
        <w:t xml:space="preserve">There is a growing realization by military planners that to win the insurgency wars of the future, forward units will have to operate within the close confines of urban conurbations and for prolonged periods of time with minimal support. Micro/Nano Air vehicles (MAV/NAVs) are rapidly developing to become an integral component of a soldier’s real-time information and intelligence gathering capability on enemy strength, dispositions and tactics. </w:t>
      </w:r>
    </w:p>
    <w:p w:rsidR="008B3031" w:rsidRPr="008B3031" w:rsidRDefault="008B3031" w:rsidP="00C1502E">
      <w:pPr>
        <w:spacing w:line="260" w:lineRule="exact"/>
        <w:jc w:val="both"/>
        <w:rPr>
          <w:rFonts w:ascii="Times New Roman" w:hAnsi="Times New Roman"/>
        </w:rPr>
      </w:pPr>
      <w:r w:rsidRPr="008B3031">
        <w:rPr>
          <w:rFonts w:ascii="Times New Roman" w:hAnsi="Times New Roman"/>
        </w:rPr>
        <w:t>The recent MoD Nano UAS UOR tender (Feb 2011) called for an air element of &lt;60 g with a minimum range of 300 m and an endurance of at least 20 min. A major obstacle faced by many MAV/NAV developers, when trying to create a fully autonomous and soldier compatriot system, is the advancement of equivalent scale sensor platforms combining Detect, Sense and Avoid (DSA) sub-systems. The few existing systems currently in use at the MAV/NAV scale encompass, at best, a semi-autonomous level of operation, usually without DSA.</w:t>
      </w:r>
    </w:p>
    <w:p w:rsidR="008B3031" w:rsidRPr="008B3031" w:rsidRDefault="008B3031" w:rsidP="00C1502E">
      <w:pPr>
        <w:spacing w:line="260" w:lineRule="exact"/>
        <w:jc w:val="both"/>
        <w:rPr>
          <w:rFonts w:ascii="Times New Roman" w:hAnsi="Times New Roman"/>
        </w:rPr>
      </w:pPr>
      <w:r w:rsidRPr="008B3031">
        <w:rPr>
          <w:rFonts w:ascii="Times New Roman" w:hAnsi="Times New Roman"/>
        </w:rPr>
        <w:t>The next generation of MAV/NAVs used in combat/reconnaissance missions, intended for use within close proximity to insurgents, will be required to be fully autonomous; carrying out a complete mission using on-board sensing, information processing, control and (re)configuration</w:t>
      </w:r>
      <w:r w:rsidR="00C1502E">
        <w:rPr>
          <w:rFonts w:ascii="Times New Roman" w:hAnsi="Times New Roman"/>
        </w:rPr>
        <w:t>.</w:t>
      </w:r>
    </w:p>
    <w:p w:rsidR="00505193" w:rsidRPr="0018150C" w:rsidRDefault="00505193" w:rsidP="008B3031">
      <w:pPr>
        <w:snapToGrid w:val="0"/>
        <w:ind w:firstLineChars="200" w:firstLine="320"/>
        <w:jc w:val="both"/>
        <w:rPr>
          <w:rFonts w:ascii="Times New Roman" w:hAnsi="Times New Roman"/>
          <w:color w:val="333333"/>
          <w:sz w:val="16"/>
          <w:szCs w:val="16"/>
        </w:rPr>
      </w:pPr>
    </w:p>
    <w:p w:rsidR="00505193" w:rsidRDefault="00505193" w:rsidP="00F450F6">
      <w:pPr>
        <w:autoSpaceDE w:val="0"/>
        <w:autoSpaceDN w:val="0"/>
        <w:adjustRightInd w:val="0"/>
        <w:snapToGrid w:val="0"/>
        <w:ind w:right="166"/>
        <w:rPr>
          <w:rFonts w:ascii="Times New Roman" w:hAnsi="Times New Roman"/>
          <w:kern w:val="0"/>
          <w:sz w:val="22"/>
        </w:rPr>
      </w:pPr>
      <w:r>
        <w:rPr>
          <w:rFonts w:ascii="Times New Roman" w:hAnsi="Times New Roman"/>
          <w:kern w:val="0"/>
          <w:sz w:val="22"/>
        </w:rPr>
        <w:t>=================================================================</w:t>
      </w:r>
    </w:p>
    <w:p w:rsidR="00505193" w:rsidRDefault="00505193" w:rsidP="00F450F6">
      <w:pPr>
        <w:autoSpaceDE w:val="0"/>
        <w:autoSpaceDN w:val="0"/>
        <w:adjustRightInd w:val="0"/>
        <w:snapToGrid w:val="0"/>
        <w:spacing w:before="120" w:after="120"/>
        <w:rPr>
          <w:rFonts w:ascii="Times New Roman" w:hAnsi="Times New Roman"/>
          <w:b/>
          <w:szCs w:val="24"/>
        </w:rPr>
      </w:pPr>
      <w:r w:rsidRPr="003931CE">
        <w:rPr>
          <w:rFonts w:ascii="Times New Roman" w:hAnsi="Times New Roman"/>
          <w:b/>
          <w:szCs w:val="24"/>
        </w:rPr>
        <w:t>Experience:</w:t>
      </w:r>
    </w:p>
    <w:p w:rsidR="008B3031" w:rsidRPr="008B3031" w:rsidRDefault="008B3031" w:rsidP="00C1502E">
      <w:pPr>
        <w:spacing w:line="260" w:lineRule="exact"/>
        <w:ind w:firstLine="482"/>
        <w:jc w:val="both"/>
        <w:rPr>
          <w:rFonts w:ascii="Times New Roman" w:hAnsi="Times New Roman"/>
        </w:rPr>
      </w:pPr>
      <w:r w:rsidRPr="008B3031">
        <w:rPr>
          <w:rFonts w:ascii="Times New Roman" w:hAnsi="Times New Roman"/>
        </w:rPr>
        <w:t>Dr Prior has been working in the field of Robotics for the past 23 years. His research interest in autonomous military systems relate</w:t>
      </w:r>
      <w:r w:rsidR="00C1502E">
        <w:rPr>
          <w:rFonts w:ascii="Times New Roman" w:hAnsi="Times New Roman"/>
        </w:rPr>
        <w:t>s</w:t>
      </w:r>
      <w:r w:rsidRPr="008B3031">
        <w:rPr>
          <w:rFonts w:ascii="Times New Roman" w:hAnsi="Times New Roman"/>
        </w:rPr>
        <w:t xml:space="preserve"> to a shortlisted entry to the MoD Grand Challenge event in the summer of 2008, where he led a team to design, develop and construct a novel unmanned aerial vehicle, which consisted of a co-axial tri-rotor arrangement. On the basis of this, he founded the Autonomous Systems Lab at Middlesex University and has been researching with a small team of staff/students working on defence-related robotic technologies. He is currently supervising two PhD students, one in the area of Unmanned Ground Vehicles and the other in the area of Unmanned Aerial Vehicles. He is the editor of the International Journal of Micro Air Vehicles and has published widely on the subject. Current work involves a collaboration with a defence contractor, BCB International Ltd, working on the design and development of a series of Nano UAS platforms which were demonstrated and flown at the recent DSEi exhibition at the Excel Centre in London (September 2011). </w:t>
      </w:r>
    </w:p>
    <w:p w:rsidR="008B3031" w:rsidRPr="008B3031" w:rsidRDefault="008B3031" w:rsidP="00C1502E">
      <w:pPr>
        <w:spacing w:line="260" w:lineRule="exact"/>
        <w:ind w:left="480"/>
        <w:rPr>
          <w:rFonts w:ascii="Times New Roman" w:hAnsi="Times New Roman"/>
          <w:b/>
          <w:szCs w:val="24"/>
        </w:rPr>
      </w:pPr>
      <w:r w:rsidRPr="008B3031">
        <w:rPr>
          <w:rFonts w:ascii="Times New Roman" w:hAnsi="Times New Roman"/>
        </w:rPr>
        <w:t>Further information can be found via th</w:t>
      </w:r>
      <w:r w:rsidR="00C1502E">
        <w:rPr>
          <w:rFonts w:ascii="Times New Roman" w:hAnsi="Times New Roman"/>
        </w:rPr>
        <w:t xml:space="preserve">is link:     </w:t>
      </w:r>
      <w:hyperlink r:id="rId8" w:history="1">
        <w:r w:rsidRPr="008B3031">
          <w:rPr>
            <w:rStyle w:val="ab"/>
            <w:rFonts w:ascii="Times New Roman" w:hAnsi="Times New Roman"/>
            <w:szCs w:val="20"/>
          </w:rPr>
          <w:t>http://www.eis.mdx.ac.uk/research/robotics/</w:t>
        </w:r>
      </w:hyperlink>
    </w:p>
    <w:sectPr w:rsidR="008B3031" w:rsidRPr="008B3031" w:rsidSect="003663F9">
      <w:headerReference w:type="even" r:id="rId9"/>
      <w:headerReference w:type="default" r:id="rId10"/>
      <w:footerReference w:type="even"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2A3" w:rsidRDefault="00B742A3" w:rsidP="00336A19">
      <w:r>
        <w:separator/>
      </w:r>
    </w:p>
  </w:endnote>
  <w:endnote w:type="continuationSeparator" w:id="1">
    <w:p w:rsidR="00B742A3" w:rsidRDefault="00B742A3" w:rsidP="00336A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193" w:rsidRDefault="00505193">
    <w:pPr>
      <w:pStyle w:val="a7"/>
    </w:pPr>
    <w:r>
      <w:rPr>
        <w:rFonts w:ascii="Times New Roman" w:hAnsi="Times New Roman"/>
        <w:kern w:val="0"/>
        <w:sz w:val="22"/>
      </w:rPr>
      <w:t xml:space="preserve">  Reference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2A3" w:rsidRDefault="00B742A3" w:rsidP="00336A19">
      <w:r>
        <w:separator/>
      </w:r>
    </w:p>
  </w:footnote>
  <w:footnote w:type="continuationSeparator" w:id="1">
    <w:p w:rsidR="00B742A3" w:rsidRDefault="00B742A3" w:rsidP="00336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193" w:rsidRPr="003663F9" w:rsidRDefault="00505193" w:rsidP="00510722">
    <w:pPr>
      <w:autoSpaceDE w:val="0"/>
      <w:autoSpaceDN w:val="0"/>
      <w:adjustRightInd w:val="0"/>
      <w:spacing w:before="7"/>
      <w:ind w:right="-49"/>
      <w:jc w:val="center"/>
      <w:rPr>
        <w:rFonts w:ascii="Arial" w:hAnsi="Arial" w:cs="Arial"/>
        <w:kern w:val="0"/>
        <w:sz w:val="16"/>
        <w:szCs w:val="16"/>
      </w:rPr>
    </w:pPr>
    <w:r>
      <w:tab/>
    </w:r>
    <w:r>
      <w:rPr>
        <w:rFonts w:ascii="Arial" w:hAnsi="Arial" w:cs="Arial"/>
        <w:b/>
        <w:bCs/>
        <w:kern w:val="0"/>
        <w:sz w:val="16"/>
        <w:szCs w:val="16"/>
      </w:rPr>
      <w:t>1</w:t>
    </w:r>
    <w:r>
      <w:rPr>
        <w:rFonts w:ascii="Arial" w:hAnsi="Arial" w:cs="Arial"/>
        <w:b/>
        <w:bCs/>
        <w:kern w:val="0"/>
        <w:position w:val="8"/>
        <w:sz w:val="10"/>
        <w:szCs w:val="10"/>
      </w:rPr>
      <w:t>st</w:t>
    </w:r>
    <w:r w:rsidRPr="00336A19">
      <w:rPr>
        <w:rFonts w:ascii="Arial" w:hAnsi="Arial" w:cs="Arial"/>
        <w:b/>
        <w:bCs/>
        <w:kern w:val="0"/>
        <w:sz w:val="16"/>
        <w:szCs w:val="16"/>
      </w:rPr>
      <w:t>ICETI</w:t>
    </w:r>
    <w:r>
      <w:rPr>
        <w:rFonts w:ascii="Arial" w:hAnsi="Arial" w:cs="Arial"/>
        <w:kern w:val="0"/>
        <w:sz w:val="16"/>
        <w:szCs w:val="16"/>
      </w:rPr>
      <w:t>-Kenting,</w:t>
    </w:r>
    <w:r>
      <w:rPr>
        <w:rFonts w:ascii="Arial" w:hAnsi="Arial" w:cs="Arial"/>
        <w:spacing w:val="2"/>
        <w:kern w:val="0"/>
        <w:sz w:val="16"/>
        <w:szCs w:val="16"/>
      </w:rPr>
      <w:t>Taiwan</w:t>
    </w:r>
    <w:r>
      <w:rPr>
        <w:rFonts w:ascii="Arial" w:hAnsi="Arial" w:cs="Arial"/>
        <w:kern w:val="0"/>
        <w:sz w:val="16"/>
        <w:szCs w:val="16"/>
      </w:rPr>
      <w:t>-November11~</w:t>
    </w:r>
    <w:r>
      <w:rPr>
        <w:rFonts w:ascii="Arial" w:hAnsi="Arial" w:cs="Arial"/>
        <w:spacing w:val="2"/>
        <w:kern w:val="0"/>
        <w:sz w:val="16"/>
        <w:szCs w:val="16"/>
      </w:rPr>
      <w:t>November</w:t>
    </w:r>
    <w:r>
      <w:rPr>
        <w:rFonts w:ascii="Arial" w:hAnsi="Arial" w:cs="Arial"/>
        <w:spacing w:val="-4"/>
        <w:kern w:val="0"/>
        <w:sz w:val="16"/>
        <w:szCs w:val="16"/>
      </w:rPr>
      <w:t>1</w:t>
    </w:r>
    <w:r>
      <w:rPr>
        <w:rFonts w:ascii="Arial" w:hAnsi="Arial" w:cs="Arial"/>
        <w:kern w:val="0"/>
        <w:sz w:val="16"/>
        <w:szCs w:val="16"/>
      </w:rPr>
      <w:t>5, 20</w:t>
    </w:r>
    <w:r>
      <w:rPr>
        <w:rFonts w:ascii="Arial" w:hAnsi="Arial" w:cs="Arial"/>
        <w:spacing w:val="-12"/>
        <w:kern w:val="0"/>
        <w:sz w:val="16"/>
        <w:szCs w:val="16"/>
      </w:rPr>
      <w:t>1</w:t>
    </w:r>
    <w:r>
      <w:rPr>
        <w:rFonts w:ascii="Arial" w:hAnsi="Arial" w:cs="Arial"/>
        <w:kern w:val="0"/>
        <w:sz w:val="16"/>
        <w:szCs w:val="16"/>
      </w:rPr>
      <w:t>1</w:t>
    </w:r>
  </w:p>
  <w:p w:rsidR="00505193" w:rsidRPr="00510722" w:rsidRDefault="00505193" w:rsidP="00510722">
    <w:pPr>
      <w:pStyle w:val="a5"/>
      <w:tabs>
        <w:tab w:val="clear" w:pos="4153"/>
        <w:tab w:val="clear" w:pos="8306"/>
        <w:tab w:val="left" w:pos="361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193" w:rsidRPr="003663F9" w:rsidRDefault="00505193" w:rsidP="003663F9">
    <w:pPr>
      <w:autoSpaceDE w:val="0"/>
      <w:autoSpaceDN w:val="0"/>
      <w:adjustRightInd w:val="0"/>
      <w:spacing w:before="7"/>
      <w:ind w:right="-49"/>
      <w:jc w:val="center"/>
      <w:rPr>
        <w:rFonts w:ascii="Arial" w:hAnsi="Arial" w:cs="Arial"/>
        <w:kern w:val="0"/>
        <w:sz w:val="16"/>
        <w:szCs w:val="16"/>
      </w:rPr>
    </w:pPr>
    <w:r>
      <w:rPr>
        <w:rFonts w:ascii="Arial" w:hAnsi="Arial" w:cs="Arial"/>
        <w:b/>
        <w:bCs/>
        <w:kern w:val="0"/>
        <w:sz w:val="16"/>
        <w:szCs w:val="16"/>
      </w:rPr>
      <w:t>1</w:t>
    </w:r>
    <w:r w:rsidRPr="008B3031">
      <w:rPr>
        <w:rFonts w:ascii="Arial" w:hAnsi="Arial" w:cs="Arial"/>
        <w:b/>
        <w:bCs/>
        <w:kern w:val="0"/>
        <w:position w:val="8"/>
        <w:sz w:val="10"/>
        <w:szCs w:val="10"/>
        <w:vertAlign w:val="superscript"/>
      </w:rPr>
      <w:t>st</w:t>
    </w:r>
    <w:r w:rsidR="008B3031">
      <w:rPr>
        <w:rFonts w:ascii="Arial" w:hAnsi="Arial" w:cs="Arial"/>
        <w:b/>
        <w:bCs/>
        <w:kern w:val="0"/>
        <w:position w:val="8"/>
        <w:sz w:val="10"/>
        <w:szCs w:val="10"/>
      </w:rPr>
      <w:t xml:space="preserve"> </w:t>
    </w:r>
    <w:r w:rsidRPr="00336A19">
      <w:rPr>
        <w:rFonts w:ascii="Arial" w:hAnsi="Arial" w:cs="Arial"/>
        <w:b/>
        <w:bCs/>
        <w:kern w:val="0"/>
        <w:sz w:val="16"/>
        <w:szCs w:val="16"/>
      </w:rPr>
      <w:t>ICETI</w:t>
    </w:r>
    <w:r w:rsidR="00C1502E">
      <w:rPr>
        <w:rFonts w:ascii="Arial" w:hAnsi="Arial" w:cs="Arial"/>
        <w:b/>
        <w:bCs/>
        <w:kern w:val="0"/>
        <w:sz w:val="16"/>
        <w:szCs w:val="16"/>
      </w:rPr>
      <w:t xml:space="preserve"> Conference</w:t>
    </w:r>
    <w:r w:rsidR="008B3031">
      <w:rPr>
        <w:rFonts w:ascii="Arial" w:hAnsi="Arial" w:cs="Arial"/>
        <w:b/>
        <w:bCs/>
        <w:kern w:val="0"/>
        <w:sz w:val="16"/>
        <w:szCs w:val="16"/>
      </w:rPr>
      <w:t xml:space="preserve"> </w:t>
    </w:r>
    <w:r>
      <w:rPr>
        <w:rFonts w:ascii="Arial" w:hAnsi="Arial" w:cs="Arial"/>
        <w:kern w:val="0"/>
        <w:sz w:val="16"/>
        <w:szCs w:val="16"/>
      </w:rPr>
      <w:t>-</w:t>
    </w:r>
    <w:r w:rsidR="008B3031">
      <w:rPr>
        <w:rFonts w:ascii="Arial" w:hAnsi="Arial" w:cs="Arial"/>
        <w:kern w:val="0"/>
        <w:sz w:val="16"/>
        <w:szCs w:val="16"/>
      </w:rPr>
      <w:t xml:space="preserve"> </w:t>
    </w:r>
    <w:r>
      <w:rPr>
        <w:rFonts w:ascii="Arial" w:hAnsi="Arial" w:cs="Arial"/>
        <w:kern w:val="0"/>
        <w:sz w:val="16"/>
        <w:szCs w:val="16"/>
      </w:rPr>
      <w:t>Kenting,</w:t>
    </w:r>
    <w:r w:rsidR="008B3031">
      <w:rPr>
        <w:rFonts w:ascii="Arial" w:hAnsi="Arial" w:cs="Arial"/>
        <w:kern w:val="0"/>
        <w:sz w:val="16"/>
        <w:szCs w:val="16"/>
      </w:rPr>
      <w:t xml:space="preserve"> </w:t>
    </w:r>
    <w:r>
      <w:rPr>
        <w:rFonts w:ascii="Arial" w:hAnsi="Arial" w:cs="Arial"/>
        <w:spacing w:val="2"/>
        <w:kern w:val="0"/>
        <w:sz w:val="16"/>
        <w:szCs w:val="16"/>
      </w:rPr>
      <w:t>Taiwan</w:t>
    </w:r>
    <w:r w:rsidR="008B3031">
      <w:rPr>
        <w:rFonts w:ascii="Arial" w:hAnsi="Arial" w:cs="Arial"/>
        <w:spacing w:val="2"/>
        <w:kern w:val="0"/>
        <w:sz w:val="16"/>
        <w:szCs w:val="16"/>
      </w:rPr>
      <w:t xml:space="preserve">, 11-15 </w:t>
    </w:r>
    <w:r>
      <w:rPr>
        <w:rFonts w:ascii="Arial" w:hAnsi="Arial" w:cs="Arial"/>
        <w:kern w:val="0"/>
        <w:sz w:val="16"/>
        <w:szCs w:val="16"/>
      </w:rPr>
      <w:t>November</w:t>
    </w:r>
    <w:r w:rsidR="008B3031">
      <w:rPr>
        <w:rFonts w:ascii="Arial" w:hAnsi="Arial" w:cs="Arial"/>
        <w:kern w:val="0"/>
        <w:sz w:val="16"/>
        <w:szCs w:val="16"/>
      </w:rPr>
      <w:t>,</w:t>
    </w:r>
    <w:r>
      <w:rPr>
        <w:rFonts w:ascii="Arial" w:hAnsi="Arial" w:cs="Arial"/>
        <w:kern w:val="0"/>
        <w:sz w:val="16"/>
        <w:szCs w:val="16"/>
      </w:rPr>
      <w:t xml:space="preserve"> 20</w:t>
    </w:r>
    <w:r>
      <w:rPr>
        <w:rFonts w:ascii="Arial" w:hAnsi="Arial" w:cs="Arial"/>
        <w:spacing w:val="-12"/>
        <w:kern w:val="0"/>
        <w:sz w:val="16"/>
        <w:szCs w:val="16"/>
      </w:rPr>
      <w:t>1</w:t>
    </w:r>
    <w:r>
      <w:rPr>
        <w:rFonts w:ascii="Arial" w:hAnsi="Arial" w:cs="Arial"/>
        <w:kern w:val="0"/>
        <w:sz w:val="16"/>
        <w:szCs w:val="16"/>
      </w:rPr>
      <w:t>1</w:t>
    </w:r>
  </w:p>
  <w:p w:rsidR="00505193" w:rsidRPr="00336A19" w:rsidRDefault="0050519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592B"/>
    <w:multiLevelType w:val="hybridMultilevel"/>
    <w:tmpl w:val="889083FC"/>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3E56217C"/>
    <w:multiLevelType w:val="hybridMultilevel"/>
    <w:tmpl w:val="7D2EE0D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4D730197"/>
    <w:multiLevelType w:val="hybridMultilevel"/>
    <w:tmpl w:val="70140C5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573A0EF7"/>
    <w:multiLevelType w:val="hybridMultilevel"/>
    <w:tmpl w:val="A3349148"/>
    <w:lvl w:ilvl="0" w:tplc="04090005">
      <w:start w:val="1"/>
      <w:numFmt w:val="bullet"/>
      <w:lvlText w:val=""/>
      <w:lvlJc w:val="left"/>
      <w:pPr>
        <w:tabs>
          <w:tab w:val="num" w:pos="1080"/>
        </w:tabs>
        <w:ind w:left="1080" w:hanging="360"/>
      </w:pPr>
      <w:rPr>
        <w:rFonts w:ascii="Wingdings" w:hAnsi="Wingdings" w:hint="default"/>
      </w:rPr>
    </w:lvl>
    <w:lvl w:ilvl="1" w:tplc="D114686E">
      <w:start w:val="4877"/>
      <w:numFmt w:val="bullet"/>
      <w:lvlText w:val="–"/>
      <w:lvlJc w:val="left"/>
      <w:pPr>
        <w:tabs>
          <w:tab w:val="num" w:pos="1800"/>
        </w:tabs>
        <w:ind w:left="1800" w:hanging="360"/>
      </w:pPr>
      <w:rPr>
        <w:rFonts w:ascii="Times New Roman" w:hAnsi="Times New Roman" w:hint="default"/>
      </w:rPr>
    </w:lvl>
    <w:lvl w:ilvl="2" w:tplc="AEBCD7D4">
      <w:start w:val="1"/>
      <w:numFmt w:val="bullet"/>
      <w:lvlText w:val="–"/>
      <w:lvlJc w:val="left"/>
      <w:pPr>
        <w:tabs>
          <w:tab w:val="num" w:pos="2520"/>
        </w:tabs>
        <w:ind w:left="2520" w:hanging="360"/>
      </w:pPr>
      <w:rPr>
        <w:rFonts w:ascii="Times New Roman" w:hAnsi="Times New Roman" w:hint="default"/>
      </w:rPr>
    </w:lvl>
    <w:lvl w:ilvl="3" w:tplc="9E5237D0">
      <w:start w:val="1"/>
      <w:numFmt w:val="bullet"/>
      <w:lvlText w:val="–"/>
      <w:lvlJc w:val="left"/>
      <w:pPr>
        <w:tabs>
          <w:tab w:val="num" w:pos="3240"/>
        </w:tabs>
        <w:ind w:left="3240" w:hanging="360"/>
      </w:pPr>
      <w:rPr>
        <w:rFonts w:ascii="Times New Roman" w:hAnsi="Times New Roman" w:hint="default"/>
      </w:rPr>
    </w:lvl>
    <w:lvl w:ilvl="4" w:tplc="97923EEA">
      <w:start w:val="1"/>
      <w:numFmt w:val="bullet"/>
      <w:lvlText w:val="–"/>
      <w:lvlJc w:val="left"/>
      <w:pPr>
        <w:tabs>
          <w:tab w:val="num" w:pos="3960"/>
        </w:tabs>
        <w:ind w:left="3960" w:hanging="360"/>
      </w:pPr>
      <w:rPr>
        <w:rFonts w:ascii="Times New Roman" w:hAnsi="Times New Roman" w:hint="default"/>
      </w:rPr>
    </w:lvl>
    <w:lvl w:ilvl="5" w:tplc="1A4AFA1A">
      <w:start w:val="1"/>
      <w:numFmt w:val="bullet"/>
      <w:lvlText w:val="–"/>
      <w:lvlJc w:val="left"/>
      <w:pPr>
        <w:tabs>
          <w:tab w:val="num" w:pos="4680"/>
        </w:tabs>
        <w:ind w:left="4680" w:hanging="360"/>
      </w:pPr>
      <w:rPr>
        <w:rFonts w:ascii="Times New Roman" w:hAnsi="Times New Roman" w:hint="default"/>
      </w:rPr>
    </w:lvl>
    <w:lvl w:ilvl="6" w:tplc="3E1C49DE">
      <w:start w:val="1"/>
      <w:numFmt w:val="bullet"/>
      <w:lvlText w:val="–"/>
      <w:lvlJc w:val="left"/>
      <w:pPr>
        <w:tabs>
          <w:tab w:val="num" w:pos="5400"/>
        </w:tabs>
        <w:ind w:left="5400" w:hanging="360"/>
      </w:pPr>
      <w:rPr>
        <w:rFonts w:ascii="Times New Roman" w:hAnsi="Times New Roman" w:hint="default"/>
      </w:rPr>
    </w:lvl>
    <w:lvl w:ilvl="7" w:tplc="368CE6D2">
      <w:start w:val="1"/>
      <w:numFmt w:val="bullet"/>
      <w:lvlText w:val="–"/>
      <w:lvlJc w:val="left"/>
      <w:pPr>
        <w:tabs>
          <w:tab w:val="num" w:pos="6120"/>
        </w:tabs>
        <w:ind w:left="6120" w:hanging="360"/>
      </w:pPr>
      <w:rPr>
        <w:rFonts w:ascii="Times New Roman" w:hAnsi="Times New Roman" w:hint="default"/>
      </w:rPr>
    </w:lvl>
    <w:lvl w:ilvl="8" w:tplc="8E78071E">
      <w:start w:val="1"/>
      <w:numFmt w:val="bullet"/>
      <w:lvlText w:val="–"/>
      <w:lvlJc w:val="left"/>
      <w:pPr>
        <w:tabs>
          <w:tab w:val="num" w:pos="6840"/>
        </w:tabs>
        <w:ind w:left="6840" w:hanging="360"/>
      </w:pPr>
      <w:rPr>
        <w:rFonts w:ascii="Times New Roman" w:hAnsi="Times New Roman" w:hint="default"/>
      </w:rPr>
    </w:lvl>
  </w:abstractNum>
  <w:num w:numId="1">
    <w:abstractNumId w:val="2"/>
  </w:num>
  <w:num w:numId="2">
    <w:abstractNumId w:val="3"/>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embedSystemFonts/>
  <w:bordersDoNotSurroundHeader/>
  <w:bordersDoNotSurroundFooter/>
  <w:stylePaneFormatFilter w:val="3F01"/>
  <w:defaultTabStop w:val="480"/>
  <w:doNotHyphenateCaps/>
  <w:evenAndOddHeader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A19"/>
    <w:rsid w:val="00122097"/>
    <w:rsid w:val="0018150C"/>
    <w:rsid w:val="001A5B83"/>
    <w:rsid w:val="001F1FD1"/>
    <w:rsid w:val="0021662C"/>
    <w:rsid w:val="002D28DB"/>
    <w:rsid w:val="002D7208"/>
    <w:rsid w:val="002E1719"/>
    <w:rsid w:val="0032398F"/>
    <w:rsid w:val="00336A19"/>
    <w:rsid w:val="003663F9"/>
    <w:rsid w:val="003931CE"/>
    <w:rsid w:val="0043785D"/>
    <w:rsid w:val="004A49A7"/>
    <w:rsid w:val="004F4273"/>
    <w:rsid w:val="00505193"/>
    <w:rsid w:val="00507B16"/>
    <w:rsid w:val="00510722"/>
    <w:rsid w:val="0063094D"/>
    <w:rsid w:val="00633F07"/>
    <w:rsid w:val="00734458"/>
    <w:rsid w:val="00734965"/>
    <w:rsid w:val="0075797E"/>
    <w:rsid w:val="007A10EC"/>
    <w:rsid w:val="007F2682"/>
    <w:rsid w:val="008032C0"/>
    <w:rsid w:val="0084151A"/>
    <w:rsid w:val="008B3031"/>
    <w:rsid w:val="00940455"/>
    <w:rsid w:val="00941FC6"/>
    <w:rsid w:val="009C79DC"/>
    <w:rsid w:val="00B70E6B"/>
    <w:rsid w:val="00B742A3"/>
    <w:rsid w:val="00BE3256"/>
    <w:rsid w:val="00BF6610"/>
    <w:rsid w:val="00C1502E"/>
    <w:rsid w:val="00C35F22"/>
    <w:rsid w:val="00CC08DB"/>
    <w:rsid w:val="00CD6B8B"/>
    <w:rsid w:val="00CE34F1"/>
    <w:rsid w:val="00CF68C5"/>
    <w:rsid w:val="00D16DBE"/>
    <w:rsid w:val="00D319E7"/>
    <w:rsid w:val="00DA671D"/>
    <w:rsid w:val="00DC74AA"/>
    <w:rsid w:val="00E445F3"/>
    <w:rsid w:val="00F450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A19"/>
    <w:pPr>
      <w:widowControl w:val="0"/>
    </w:pPr>
    <w:rPr>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336A19"/>
    <w:rPr>
      <w:rFonts w:ascii="Cambria" w:hAnsi="Cambria"/>
      <w:sz w:val="18"/>
      <w:szCs w:val="18"/>
    </w:rPr>
  </w:style>
  <w:style w:type="character" w:customStyle="1" w:styleId="a4">
    <w:name w:val="註解方塊文字 字元"/>
    <w:basedOn w:val="a0"/>
    <w:link w:val="a3"/>
    <w:semiHidden/>
    <w:locked/>
    <w:rsid w:val="00336A19"/>
    <w:rPr>
      <w:rFonts w:ascii="Cambria" w:eastAsia="新細明體" w:hAnsi="Cambria" w:cs="Times New Roman"/>
      <w:sz w:val="18"/>
      <w:szCs w:val="18"/>
    </w:rPr>
  </w:style>
  <w:style w:type="paragraph" w:styleId="a5">
    <w:name w:val="header"/>
    <w:basedOn w:val="a"/>
    <w:link w:val="a6"/>
    <w:rsid w:val="00336A19"/>
    <w:pPr>
      <w:tabs>
        <w:tab w:val="center" w:pos="4153"/>
        <w:tab w:val="right" w:pos="8306"/>
      </w:tabs>
      <w:snapToGrid w:val="0"/>
    </w:pPr>
    <w:rPr>
      <w:sz w:val="20"/>
      <w:szCs w:val="20"/>
    </w:rPr>
  </w:style>
  <w:style w:type="character" w:customStyle="1" w:styleId="a6">
    <w:name w:val="頁首 字元"/>
    <w:basedOn w:val="a0"/>
    <w:link w:val="a5"/>
    <w:locked/>
    <w:rsid w:val="00336A19"/>
    <w:rPr>
      <w:rFonts w:cs="Times New Roman"/>
      <w:sz w:val="20"/>
      <w:szCs w:val="20"/>
    </w:rPr>
  </w:style>
  <w:style w:type="paragraph" w:styleId="a7">
    <w:name w:val="footer"/>
    <w:basedOn w:val="a"/>
    <w:link w:val="a8"/>
    <w:rsid w:val="00336A19"/>
    <w:pPr>
      <w:tabs>
        <w:tab w:val="center" w:pos="4153"/>
        <w:tab w:val="right" w:pos="8306"/>
      </w:tabs>
      <w:snapToGrid w:val="0"/>
    </w:pPr>
    <w:rPr>
      <w:sz w:val="20"/>
      <w:szCs w:val="20"/>
    </w:rPr>
  </w:style>
  <w:style w:type="character" w:customStyle="1" w:styleId="a8">
    <w:name w:val="頁尾 字元"/>
    <w:basedOn w:val="a0"/>
    <w:link w:val="a7"/>
    <w:locked/>
    <w:rsid w:val="00336A19"/>
    <w:rPr>
      <w:rFonts w:cs="Times New Roman"/>
      <w:sz w:val="20"/>
      <w:szCs w:val="20"/>
    </w:rPr>
  </w:style>
  <w:style w:type="paragraph" w:styleId="HTML">
    <w:name w:val="HTML Preformatted"/>
    <w:basedOn w:val="a"/>
    <w:link w:val="HTML0"/>
    <w:semiHidden/>
    <w:rsid w:val="00CF68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CFCFCF"/>
      <w:kern w:val="0"/>
      <w:szCs w:val="24"/>
    </w:rPr>
  </w:style>
  <w:style w:type="character" w:customStyle="1" w:styleId="HTML0">
    <w:name w:val="HTML 預設格式 字元"/>
    <w:basedOn w:val="a0"/>
    <w:link w:val="HTML"/>
    <w:semiHidden/>
    <w:locked/>
    <w:rsid w:val="00CF68C5"/>
    <w:rPr>
      <w:rFonts w:ascii="細明體" w:eastAsia="細明體" w:hAnsi="細明體" w:cs="細明體"/>
      <w:color w:val="CFCFCF"/>
      <w:kern w:val="0"/>
      <w:sz w:val="24"/>
      <w:szCs w:val="24"/>
    </w:rPr>
  </w:style>
  <w:style w:type="character" w:styleId="a9">
    <w:name w:val="Emphasis"/>
    <w:basedOn w:val="a0"/>
    <w:qFormat/>
    <w:rsid w:val="002D7208"/>
    <w:rPr>
      <w:rFonts w:cs="Times New Roman"/>
      <w:i/>
      <w:iCs/>
    </w:rPr>
  </w:style>
  <w:style w:type="paragraph" w:styleId="aa">
    <w:name w:val="List Paragraph"/>
    <w:basedOn w:val="a"/>
    <w:qFormat/>
    <w:rsid w:val="003931CE"/>
    <w:pPr>
      <w:ind w:leftChars="200" w:left="480"/>
    </w:pPr>
  </w:style>
  <w:style w:type="character" w:styleId="ab">
    <w:name w:val="Hyperlink"/>
    <w:basedOn w:val="a0"/>
    <w:semiHidden/>
    <w:rsid w:val="0018150C"/>
    <w:rPr>
      <w:rFonts w:cs="Times New Roman"/>
      <w:color w:val="006699"/>
      <w:u w:val="none"/>
      <w:effect w:val="non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s.mdx.ac.uk/research/roboti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ICETI2011 KeynoteSpeeches</vt:lpstr>
    </vt:vector>
  </TitlesOfParts>
  <Company>Home</Company>
  <LinksUpToDate>false</LinksUpToDate>
  <CharactersWithSpaces>2775</CharactersWithSpaces>
  <SharedDoc>false</SharedDoc>
  <HLinks>
    <vt:vector size="6" baseType="variant">
      <vt:variant>
        <vt:i4>3801209</vt:i4>
      </vt:variant>
      <vt:variant>
        <vt:i4>0</vt:i4>
      </vt:variant>
      <vt:variant>
        <vt:i4>0</vt:i4>
      </vt:variant>
      <vt:variant>
        <vt:i4>5</vt:i4>
      </vt:variant>
      <vt:variant>
        <vt:lpwstr>http://www.eis.mdx.ac.uk/research/robotics/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ICETI2011 KeynoteSpeeches</dc:title>
  <dc:subject/>
  <dc:creator>Win7User</dc:creator>
  <cp:keywords/>
  <cp:lastModifiedBy>Oemuser</cp:lastModifiedBy>
  <cp:revision>2</cp:revision>
  <dcterms:created xsi:type="dcterms:W3CDTF">2011-11-17T05:57:00Z</dcterms:created>
  <dcterms:modified xsi:type="dcterms:W3CDTF">2011-11-17T05:57:00Z</dcterms:modified>
</cp:coreProperties>
</file>