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81B1C" w14:textId="77777777" w:rsidR="004505B5" w:rsidRDefault="004505B5" w:rsidP="00050880">
      <w:pPr>
        <w:spacing w:line="480" w:lineRule="auto"/>
        <w:jc w:val="center"/>
        <w:outlineLvl w:val="0"/>
        <w:rPr>
          <w:rFonts w:ascii="Times New Roman" w:hAnsi="Times New Roman" w:cs="Times New Roman"/>
          <w:b/>
          <w:sz w:val="28"/>
          <w:szCs w:val="28"/>
        </w:rPr>
      </w:pPr>
    </w:p>
    <w:p w14:paraId="02F4B720" w14:textId="77777777" w:rsidR="004505B5" w:rsidRDefault="004505B5" w:rsidP="004505B5">
      <w:pPr>
        <w:spacing w:line="480" w:lineRule="auto"/>
        <w:jc w:val="center"/>
        <w:outlineLvl w:val="0"/>
        <w:rPr>
          <w:rFonts w:ascii="Times New Roman" w:hAnsi="Times New Roman" w:cs="Times New Roman"/>
          <w:b/>
          <w:sz w:val="28"/>
          <w:szCs w:val="28"/>
        </w:rPr>
      </w:pPr>
    </w:p>
    <w:p w14:paraId="0121F1B7" w14:textId="41BCE70B" w:rsidR="004505B5" w:rsidRDefault="004505B5" w:rsidP="004505B5">
      <w:pPr>
        <w:spacing w:line="480" w:lineRule="auto"/>
        <w:jc w:val="center"/>
        <w:outlineLvl w:val="0"/>
        <w:rPr>
          <w:rFonts w:ascii="Times New Roman" w:hAnsi="Times New Roman" w:cs="Times New Roman"/>
          <w:b/>
          <w:sz w:val="28"/>
          <w:szCs w:val="28"/>
        </w:rPr>
      </w:pPr>
      <w:r w:rsidRPr="004505B5">
        <w:rPr>
          <w:rFonts w:ascii="Times New Roman" w:hAnsi="Times New Roman" w:cs="Times New Roman"/>
          <w:b/>
          <w:sz w:val="28"/>
          <w:szCs w:val="28"/>
        </w:rPr>
        <w:t xml:space="preserve">Five Areas to Advance </w:t>
      </w:r>
      <w:bookmarkStart w:id="0" w:name="_GoBack"/>
      <w:r w:rsidRPr="004505B5">
        <w:rPr>
          <w:rFonts w:ascii="Times New Roman" w:hAnsi="Times New Roman" w:cs="Times New Roman"/>
          <w:b/>
          <w:sz w:val="28"/>
          <w:szCs w:val="28"/>
        </w:rPr>
        <w:t xml:space="preserve">Branding Theory </w:t>
      </w:r>
      <w:proofErr w:type="gramStart"/>
      <w:r w:rsidRPr="004505B5">
        <w:rPr>
          <w:rFonts w:ascii="Times New Roman" w:hAnsi="Times New Roman" w:cs="Times New Roman"/>
          <w:b/>
          <w:sz w:val="28"/>
          <w:szCs w:val="28"/>
        </w:rPr>
        <w:t>And</w:t>
      </w:r>
      <w:proofErr w:type="gramEnd"/>
      <w:r w:rsidRPr="004505B5">
        <w:rPr>
          <w:rFonts w:ascii="Times New Roman" w:hAnsi="Times New Roman" w:cs="Times New Roman"/>
          <w:b/>
          <w:sz w:val="28"/>
          <w:szCs w:val="28"/>
        </w:rPr>
        <w:t xml:space="preserve"> Practice</w:t>
      </w:r>
      <w:bookmarkEnd w:id="0"/>
    </w:p>
    <w:p w14:paraId="0E42979B" w14:textId="77777777" w:rsidR="004505B5" w:rsidRDefault="004505B5" w:rsidP="00050880">
      <w:pPr>
        <w:spacing w:line="480" w:lineRule="auto"/>
        <w:jc w:val="center"/>
        <w:outlineLvl w:val="0"/>
        <w:rPr>
          <w:rFonts w:ascii="Times New Roman" w:hAnsi="Times New Roman" w:cs="Times New Roman"/>
          <w:b/>
          <w:sz w:val="28"/>
          <w:szCs w:val="28"/>
        </w:rPr>
      </w:pPr>
    </w:p>
    <w:p w14:paraId="0D3CA1EC"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b/>
          <w:bCs/>
          <w:lang w:val="en-GB" w:eastAsia="zh-CN"/>
        </w:rPr>
      </w:pPr>
    </w:p>
    <w:p w14:paraId="6A1C9C98"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b/>
          <w:bCs/>
          <w:lang w:val="en-GB" w:eastAsia="zh-CN"/>
        </w:rPr>
      </w:pPr>
      <w:r w:rsidRPr="004505B5">
        <w:rPr>
          <w:rFonts w:ascii="Times New Roman" w:eastAsia="PMingLiU" w:hAnsi="Times New Roman" w:cs="Times New Roman"/>
          <w:b/>
          <w:bCs/>
          <w:lang w:val="en-GB" w:eastAsia="zh-CN"/>
        </w:rPr>
        <w:t>Bang Nguyen</w:t>
      </w:r>
    </w:p>
    <w:p w14:paraId="66B06675"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lang w:val="en-GB" w:eastAsia="zh-CN"/>
        </w:rPr>
      </w:pPr>
      <w:r w:rsidRPr="004505B5">
        <w:rPr>
          <w:rFonts w:ascii="Times New Roman" w:eastAsia="PMingLiU" w:hAnsi="Times New Roman" w:cs="Times New Roman"/>
          <w:lang w:val="en-GB" w:eastAsia="zh-CN"/>
        </w:rPr>
        <w:t>East China University of Science and Technology, Marketing,</w:t>
      </w:r>
    </w:p>
    <w:p w14:paraId="18577E48"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lang w:val="en-GB" w:eastAsia="zh-CN"/>
        </w:rPr>
      </w:pPr>
      <w:r w:rsidRPr="004505B5">
        <w:rPr>
          <w:rFonts w:ascii="Times New Roman" w:eastAsia="PMingLiU" w:hAnsi="Times New Roman" w:cs="Times New Roman"/>
          <w:lang w:val="en-GB" w:eastAsia="zh-CN"/>
        </w:rPr>
        <w:t xml:space="preserve">School of Business, 130 </w:t>
      </w:r>
      <w:proofErr w:type="spellStart"/>
      <w:r w:rsidRPr="004505B5">
        <w:rPr>
          <w:rFonts w:ascii="Times New Roman" w:eastAsia="PMingLiU" w:hAnsi="Times New Roman" w:cs="Times New Roman"/>
          <w:lang w:val="en-GB" w:eastAsia="zh-CN"/>
        </w:rPr>
        <w:t>Meilong</w:t>
      </w:r>
      <w:proofErr w:type="spellEnd"/>
      <w:r w:rsidRPr="004505B5">
        <w:rPr>
          <w:rFonts w:ascii="Times New Roman" w:eastAsia="PMingLiU" w:hAnsi="Times New Roman" w:cs="Times New Roman"/>
          <w:lang w:val="en-GB" w:eastAsia="zh-CN"/>
        </w:rPr>
        <w:t xml:space="preserve"> Road, Shanghai 200237, China</w:t>
      </w:r>
    </w:p>
    <w:p w14:paraId="6F945995"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lang w:val="en-GB" w:eastAsia="zh-CN"/>
        </w:rPr>
      </w:pPr>
    </w:p>
    <w:p w14:paraId="293DA9A2" w14:textId="77777777" w:rsidR="004505B5" w:rsidRPr="004505B5" w:rsidRDefault="004505B5" w:rsidP="004505B5">
      <w:pPr>
        <w:autoSpaceDE w:val="0"/>
        <w:autoSpaceDN w:val="0"/>
        <w:adjustRightInd w:val="0"/>
        <w:spacing w:line="360" w:lineRule="auto"/>
        <w:rPr>
          <w:rFonts w:ascii="Times New Roman" w:eastAsia="PMingLiU" w:hAnsi="Times New Roman" w:cs="Times New Roman"/>
          <w:lang w:val="en-GB" w:eastAsia="zh-CN"/>
        </w:rPr>
      </w:pPr>
    </w:p>
    <w:p w14:paraId="3DA1731C"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b/>
          <w:bCs/>
          <w:lang w:val="en-GB" w:eastAsia="zh-CN"/>
        </w:rPr>
      </w:pPr>
      <w:r w:rsidRPr="004505B5">
        <w:rPr>
          <w:rFonts w:ascii="Times New Roman" w:eastAsia="PMingLiU" w:hAnsi="Times New Roman" w:cs="Times New Roman"/>
          <w:b/>
          <w:bCs/>
          <w:lang w:val="en-GB" w:eastAsia="zh-CN"/>
        </w:rPr>
        <w:t>T.C. Melewar</w:t>
      </w:r>
    </w:p>
    <w:p w14:paraId="75C9C90B" w14:textId="77777777" w:rsidR="004505B5" w:rsidRPr="004505B5" w:rsidRDefault="004505B5" w:rsidP="004505B5">
      <w:pPr>
        <w:autoSpaceDE w:val="0"/>
        <w:autoSpaceDN w:val="0"/>
        <w:adjustRightInd w:val="0"/>
        <w:spacing w:line="360" w:lineRule="auto"/>
        <w:jc w:val="center"/>
        <w:rPr>
          <w:rFonts w:ascii="Times New Roman" w:eastAsia="PMingLiU" w:hAnsi="Times New Roman" w:cs="Times New Roman"/>
          <w:lang w:val="en-GB" w:eastAsia="zh-CN"/>
        </w:rPr>
      </w:pPr>
      <w:r w:rsidRPr="004505B5">
        <w:rPr>
          <w:rFonts w:ascii="Times New Roman" w:eastAsia="PMingLiU" w:hAnsi="Times New Roman" w:cs="Times New Roman"/>
          <w:lang w:val="en-GB" w:eastAsia="zh-CN"/>
        </w:rPr>
        <w:t xml:space="preserve">Department of Marketing and Strategy, </w:t>
      </w:r>
      <w:proofErr w:type="gramStart"/>
      <w:r w:rsidRPr="004505B5">
        <w:rPr>
          <w:rFonts w:ascii="Times New Roman" w:eastAsia="PMingLiU" w:hAnsi="Times New Roman" w:cs="Times New Roman"/>
          <w:lang w:val="en-GB" w:eastAsia="zh-CN"/>
        </w:rPr>
        <w:t>The</w:t>
      </w:r>
      <w:proofErr w:type="gramEnd"/>
      <w:r w:rsidRPr="004505B5">
        <w:rPr>
          <w:rFonts w:ascii="Times New Roman" w:eastAsia="PMingLiU" w:hAnsi="Times New Roman" w:cs="Times New Roman"/>
          <w:lang w:val="en-GB" w:eastAsia="zh-CN"/>
        </w:rPr>
        <w:t xml:space="preserve"> Business School,</w:t>
      </w:r>
    </w:p>
    <w:p w14:paraId="59329CF6" w14:textId="77777777" w:rsidR="004505B5" w:rsidRPr="004505B5" w:rsidRDefault="004505B5" w:rsidP="004505B5">
      <w:pPr>
        <w:spacing w:after="200" w:line="360" w:lineRule="auto"/>
        <w:ind w:left="567" w:right="567"/>
        <w:jc w:val="center"/>
        <w:outlineLvl w:val="0"/>
        <w:rPr>
          <w:rFonts w:ascii="Times New Roman" w:eastAsia="PMingLiU" w:hAnsi="Times New Roman" w:cs="Times New Roman"/>
          <w:lang w:val="en-GB" w:eastAsia="zh-CN"/>
        </w:rPr>
      </w:pPr>
      <w:r w:rsidRPr="004505B5">
        <w:rPr>
          <w:rFonts w:ascii="Times New Roman" w:eastAsia="PMingLiU" w:hAnsi="Times New Roman" w:cs="Times New Roman"/>
          <w:lang w:val="en-GB" w:eastAsia="zh-CN"/>
        </w:rPr>
        <w:t>Middlesex University, London, UK</w:t>
      </w:r>
    </w:p>
    <w:p w14:paraId="54B89635" w14:textId="77777777" w:rsidR="004505B5" w:rsidRDefault="004505B5" w:rsidP="00050880">
      <w:pPr>
        <w:spacing w:line="480" w:lineRule="auto"/>
        <w:jc w:val="center"/>
        <w:outlineLvl w:val="0"/>
        <w:rPr>
          <w:rFonts w:ascii="Times New Roman" w:hAnsi="Times New Roman" w:cs="Times New Roman"/>
          <w:b/>
          <w:sz w:val="28"/>
          <w:szCs w:val="28"/>
        </w:rPr>
      </w:pPr>
    </w:p>
    <w:p w14:paraId="48674246" w14:textId="77777777" w:rsidR="004505B5" w:rsidRDefault="004505B5" w:rsidP="00050880">
      <w:pPr>
        <w:spacing w:line="480" w:lineRule="auto"/>
        <w:jc w:val="center"/>
        <w:outlineLvl w:val="0"/>
        <w:rPr>
          <w:rFonts w:ascii="Times New Roman" w:hAnsi="Times New Roman" w:cs="Times New Roman"/>
          <w:b/>
          <w:sz w:val="28"/>
          <w:szCs w:val="28"/>
        </w:rPr>
      </w:pPr>
    </w:p>
    <w:p w14:paraId="3C665B29" w14:textId="77777777" w:rsidR="004505B5" w:rsidRDefault="004505B5" w:rsidP="00050880">
      <w:pPr>
        <w:spacing w:line="480" w:lineRule="auto"/>
        <w:jc w:val="center"/>
        <w:outlineLvl w:val="0"/>
        <w:rPr>
          <w:rFonts w:ascii="Times New Roman" w:hAnsi="Times New Roman" w:cs="Times New Roman"/>
          <w:b/>
          <w:sz w:val="28"/>
          <w:szCs w:val="28"/>
        </w:rPr>
      </w:pPr>
    </w:p>
    <w:p w14:paraId="3DC404AB" w14:textId="77777777" w:rsidR="004505B5" w:rsidRDefault="004505B5" w:rsidP="00050880">
      <w:pPr>
        <w:spacing w:line="480" w:lineRule="auto"/>
        <w:jc w:val="center"/>
        <w:outlineLvl w:val="0"/>
        <w:rPr>
          <w:rFonts w:ascii="Times New Roman" w:hAnsi="Times New Roman" w:cs="Times New Roman"/>
          <w:b/>
          <w:sz w:val="28"/>
          <w:szCs w:val="28"/>
        </w:rPr>
      </w:pPr>
    </w:p>
    <w:p w14:paraId="23F3E69F" w14:textId="77777777" w:rsidR="004505B5" w:rsidRDefault="004505B5" w:rsidP="00050880">
      <w:pPr>
        <w:spacing w:line="480" w:lineRule="auto"/>
        <w:jc w:val="center"/>
        <w:outlineLvl w:val="0"/>
        <w:rPr>
          <w:rFonts w:ascii="Times New Roman" w:hAnsi="Times New Roman" w:cs="Times New Roman"/>
          <w:b/>
          <w:sz w:val="28"/>
          <w:szCs w:val="28"/>
        </w:rPr>
      </w:pPr>
    </w:p>
    <w:p w14:paraId="5EE314B6" w14:textId="77777777" w:rsidR="004505B5" w:rsidRDefault="004505B5" w:rsidP="00050880">
      <w:pPr>
        <w:spacing w:line="480" w:lineRule="auto"/>
        <w:jc w:val="center"/>
        <w:outlineLvl w:val="0"/>
        <w:rPr>
          <w:rFonts w:ascii="Times New Roman" w:hAnsi="Times New Roman" w:cs="Times New Roman"/>
          <w:b/>
          <w:sz w:val="28"/>
          <w:szCs w:val="28"/>
        </w:rPr>
      </w:pPr>
    </w:p>
    <w:p w14:paraId="489E77BD" w14:textId="77777777" w:rsidR="004505B5" w:rsidRDefault="004505B5" w:rsidP="00050880">
      <w:pPr>
        <w:spacing w:line="480" w:lineRule="auto"/>
        <w:jc w:val="center"/>
        <w:outlineLvl w:val="0"/>
        <w:rPr>
          <w:rFonts w:ascii="Times New Roman" w:hAnsi="Times New Roman" w:cs="Times New Roman"/>
          <w:b/>
          <w:sz w:val="28"/>
          <w:szCs w:val="28"/>
        </w:rPr>
      </w:pPr>
    </w:p>
    <w:p w14:paraId="02645D8A" w14:textId="77777777" w:rsidR="004505B5" w:rsidRDefault="004505B5" w:rsidP="00050880">
      <w:pPr>
        <w:spacing w:line="480" w:lineRule="auto"/>
        <w:jc w:val="center"/>
        <w:outlineLvl w:val="0"/>
        <w:rPr>
          <w:rFonts w:ascii="Times New Roman" w:hAnsi="Times New Roman" w:cs="Times New Roman"/>
          <w:b/>
          <w:sz w:val="28"/>
          <w:szCs w:val="28"/>
        </w:rPr>
      </w:pPr>
    </w:p>
    <w:p w14:paraId="5F651C5F" w14:textId="77777777" w:rsidR="004505B5" w:rsidRDefault="004505B5" w:rsidP="00050880">
      <w:pPr>
        <w:spacing w:line="480" w:lineRule="auto"/>
        <w:jc w:val="center"/>
        <w:outlineLvl w:val="0"/>
        <w:rPr>
          <w:rFonts w:ascii="Times New Roman" w:hAnsi="Times New Roman" w:cs="Times New Roman"/>
          <w:b/>
          <w:sz w:val="28"/>
          <w:szCs w:val="28"/>
        </w:rPr>
      </w:pPr>
    </w:p>
    <w:p w14:paraId="44FE4CEB" w14:textId="77777777" w:rsidR="004505B5" w:rsidRDefault="004505B5" w:rsidP="00050880">
      <w:pPr>
        <w:spacing w:line="480" w:lineRule="auto"/>
        <w:jc w:val="center"/>
        <w:outlineLvl w:val="0"/>
        <w:rPr>
          <w:rFonts w:ascii="Times New Roman" w:hAnsi="Times New Roman" w:cs="Times New Roman"/>
          <w:b/>
          <w:sz w:val="28"/>
          <w:szCs w:val="28"/>
        </w:rPr>
      </w:pPr>
    </w:p>
    <w:p w14:paraId="6AD9AD22" w14:textId="77777777" w:rsidR="004505B5" w:rsidRDefault="004505B5" w:rsidP="00050880">
      <w:pPr>
        <w:spacing w:line="480" w:lineRule="auto"/>
        <w:jc w:val="center"/>
        <w:outlineLvl w:val="0"/>
        <w:rPr>
          <w:rFonts w:ascii="Times New Roman" w:hAnsi="Times New Roman" w:cs="Times New Roman"/>
          <w:b/>
          <w:sz w:val="28"/>
          <w:szCs w:val="28"/>
        </w:rPr>
      </w:pPr>
    </w:p>
    <w:p w14:paraId="3BD3E26B" w14:textId="77777777" w:rsidR="004505B5" w:rsidRDefault="004505B5" w:rsidP="00050880">
      <w:pPr>
        <w:spacing w:line="480" w:lineRule="auto"/>
        <w:jc w:val="center"/>
        <w:outlineLvl w:val="0"/>
        <w:rPr>
          <w:rFonts w:ascii="Times New Roman" w:hAnsi="Times New Roman" w:cs="Times New Roman"/>
          <w:b/>
          <w:sz w:val="28"/>
          <w:szCs w:val="28"/>
        </w:rPr>
      </w:pPr>
    </w:p>
    <w:p w14:paraId="4AA20075" w14:textId="77777777" w:rsidR="004505B5" w:rsidRDefault="004505B5" w:rsidP="00050880">
      <w:pPr>
        <w:spacing w:line="480" w:lineRule="auto"/>
        <w:jc w:val="center"/>
        <w:outlineLvl w:val="0"/>
        <w:rPr>
          <w:rFonts w:ascii="Times New Roman" w:hAnsi="Times New Roman" w:cs="Times New Roman"/>
          <w:b/>
          <w:sz w:val="28"/>
          <w:szCs w:val="28"/>
        </w:rPr>
      </w:pPr>
    </w:p>
    <w:p w14:paraId="43F85D53" w14:textId="77777777" w:rsidR="004505B5" w:rsidRDefault="004505B5" w:rsidP="00050880">
      <w:pPr>
        <w:spacing w:line="480" w:lineRule="auto"/>
        <w:jc w:val="center"/>
        <w:outlineLvl w:val="0"/>
        <w:rPr>
          <w:rFonts w:ascii="Times New Roman" w:hAnsi="Times New Roman" w:cs="Times New Roman"/>
          <w:b/>
          <w:sz w:val="28"/>
          <w:szCs w:val="28"/>
        </w:rPr>
      </w:pPr>
    </w:p>
    <w:p w14:paraId="2A21044F" w14:textId="77777777" w:rsidR="004505B5" w:rsidRDefault="004505B5" w:rsidP="00050880">
      <w:pPr>
        <w:spacing w:line="480" w:lineRule="auto"/>
        <w:jc w:val="center"/>
        <w:outlineLvl w:val="0"/>
        <w:rPr>
          <w:rFonts w:ascii="Times New Roman" w:hAnsi="Times New Roman" w:cs="Times New Roman"/>
          <w:b/>
          <w:sz w:val="28"/>
          <w:szCs w:val="28"/>
        </w:rPr>
      </w:pPr>
    </w:p>
    <w:p w14:paraId="4FAF054B" w14:textId="77777777" w:rsidR="004505B5" w:rsidRDefault="004505B5" w:rsidP="00050880">
      <w:pPr>
        <w:spacing w:line="480" w:lineRule="auto"/>
        <w:jc w:val="center"/>
        <w:outlineLvl w:val="0"/>
        <w:rPr>
          <w:rFonts w:ascii="Times New Roman" w:hAnsi="Times New Roman" w:cs="Times New Roman"/>
          <w:b/>
          <w:sz w:val="28"/>
          <w:szCs w:val="28"/>
        </w:rPr>
      </w:pPr>
    </w:p>
    <w:p w14:paraId="086AE9BD" w14:textId="77777777" w:rsidR="004505B5" w:rsidRDefault="004505B5" w:rsidP="00050880">
      <w:pPr>
        <w:spacing w:line="480" w:lineRule="auto"/>
        <w:jc w:val="center"/>
        <w:outlineLvl w:val="0"/>
        <w:rPr>
          <w:rFonts w:ascii="Times New Roman" w:hAnsi="Times New Roman" w:cs="Times New Roman"/>
          <w:b/>
          <w:sz w:val="28"/>
          <w:szCs w:val="28"/>
        </w:rPr>
      </w:pPr>
    </w:p>
    <w:p w14:paraId="0974E7E0" w14:textId="77777777" w:rsidR="00CF4CD0" w:rsidRPr="00042612" w:rsidRDefault="00681DA9" w:rsidP="00050880">
      <w:pPr>
        <w:spacing w:line="480" w:lineRule="auto"/>
        <w:jc w:val="center"/>
        <w:outlineLvl w:val="0"/>
        <w:rPr>
          <w:rFonts w:ascii="Times New Roman" w:hAnsi="Times New Roman" w:cs="Times New Roman"/>
          <w:b/>
          <w:sz w:val="28"/>
          <w:szCs w:val="28"/>
        </w:rPr>
      </w:pPr>
      <w:r w:rsidRPr="00042612">
        <w:rPr>
          <w:rFonts w:ascii="Times New Roman" w:hAnsi="Times New Roman" w:cs="Times New Roman"/>
          <w:b/>
          <w:sz w:val="28"/>
          <w:szCs w:val="28"/>
        </w:rPr>
        <w:t>Commentary to Journal of Brand Management</w:t>
      </w:r>
      <w:r w:rsidR="000055EA" w:rsidRPr="00042612">
        <w:rPr>
          <w:rFonts w:ascii="Times New Roman" w:hAnsi="Times New Roman" w:cs="Times New Roman"/>
          <w:b/>
          <w:sz w:val="28"/>
          <w:szCs w:val="28"/>
        </w:rPr>
        <w:t xml:space="preserve">: </w:t>
      </w:r>
    </w:p>
    <w:p w14:paraId="4D1403BA" w14:textId="64F02595" w:rsidR="000D4B01" w:rsidRPr="00042612" w:rsidRDefault="00CF4CD0" w:rsidP="00050880">
      <w:pPr>
        <w:spacing w:line="480" w:lineRule="auto"/>
        <w:jc w:val="center"/>
        <w:outlineLvl w:val="0"/>
        <w:rPr>
          <w:rFonts w:ascii="Times New Roman" w:hAnsi="Times New Roman" w:cs="Times New Roman"/>
          <w:b/>
          <w:sz w:val="28"/>
          <w:szCs w:val="28"/>
        </w:rPr>
      </w:pPr>
      <w:r w:rsidRPr="00042612">
        <w:rPr>
          <w:rFonts w:ascii="Times New Roman" w:hAnsi="Times New Roman" w:cs="Times New Roman"/>
          <w:b/>
          <w:sz w:val="28"/>
          <w:szCs w:val="28"/>
        </w:rPr>
        <w:t>Five Areas</w:t>
      </w:r>
      <w:r w:rsidR="000055EA" w:rsidRPr="00042612">
        <w:rPr>
          <w:rFonts w:ascii="Times New Roman" w:hAnsi="Times New Roman" w:cs="Times New Roman"/>
          <w:b/>
          <w:sz w:val="28"/>
          <w:szCs w:val="28"/>
        </w:rPr>
        <w:t xml:space="preserve"> to </w:t>
      </w:r>
      <w:r w:rsidRPr="00042612">
        <w:rPr>
          <w:rFonts w:ascii="Times New Roman" w:hAnsi="Times New Roman" w:cs="Times New Roman"/>
          <w:b/>
          <w:sz w:val="28"/>
          <w:szCs w:val="28"/>
        </w:rPr>
        <w:t>Advance</w:t>
      </w:r>
      <w:r w:rsidR="0001126C" w:rsidRPr="00042612">
        <w:rPr>
          <w:rFonts w:ascii="Times New Roman" w:hAnsi="Times New Roman" w:cs="Times New Roman"/>
          <w:b/>
          <w:sz w:val="28"/>
          <w:szCs w:val="28"/>
        </w:rPr>
        <w:t xml:space="preserve"> Branding</w:t>
      </w:r>
      <w:r w:rsidRPr="00042612">
        <w:rPr>
          <w:rFonts w:ascii="Times New Roman" w:hAnsi="Times New Roman" w:cs="Times New Roman"/>
          <w:b/>
          <w:sz w:val="28"/>
          <w:szCs w:val="28"/>
        </w:rPr>
        <w:t xml:space="preserve"> Theory </w:t>
      </w:r>
      <w:proofErr w:type="gramStart"/>
      <w:r w:rsidRPr="00042612">
        <w:rPr>
          <w:rFonts w:ascii="Times New Roman" w:hAnsi="Times New Roman" w:cs="Times New Roman"/>
          <w:b/>
          <w:sz w:val="28"/>
          <w:szCs w:val="28"/>
        </w:rPr>
        <w:t>And</w:t>
      </w:r>
      <w:proofErr w:type="gramEnd"/>
      <w:r w:rsidRPr="00042612">
        <w:rPr>
          <w:rFonts w:ascii="Times New Roman" w:hAnsi="Times New Roman" w:cs="Times New Roman"/>
          <w:b/>
          <w:sz w:val="28"/>
          <w:szCs w:val="28"/>
        </w:rPr>
        <w:t xml:space="preserve"> Practice</w:t>
      </w:r>
    </w:p>
    <w:p w14:paraId="3AE0AC96" w14:textId="77777777" w:rsidR="00CF5F2C" w:rsidRPr="00042612" w:rsidRDefault="00CF5F2C" w:rsidP="00F22212">
      <w:pPr>
        <w:spacing w:line="480" w:lineRule="auto"/>
        <w:rPr>
          <w:rFonts w:ascii="Times New Roman" w:hAnsi="Times New Roman" w:cs="Times New Roman"/>
          <w:b/>
          <w:sz w:val="28"/>
          <w:szCs w:val="28"/>
        </w:rPr>
      </w:pPr>
    </w:p>
    <w:p w14:paraId="426545BE" w14:textId="77777777" w:rsidR="00434D10" w:rsidRDefault="00434D10" w:rsidP="00F22212">
      <w:pPr>
        <w:spacing w:line="480" w:lineRule="auto"/>
        <w:rPr>
          <w:rFonts w:ascii="Times New Roman" w:hAnsi="Times New Roman" w:cs="Times New Roman"/>
        </w:rPr>
      </w:pPr>
    </w:p>
    <w:p w14:paraId="7690298E" w14:textId="442C8DDD" w:rsidR="004B5C99" w:rsidRPr="004B5C99" w:rsidRDefault="004B5C99" w:rsidP="00F22212">
      <w:pPr>
        <w:spacing w:line="480" w:lineRule="auto"/>
        <w:rPr>
          <w:rFonts w:ascii="Times New Roman" w:hAnsi="Times New Roman" w:cs="Times New Roman"/>
          <w:b/>
        </w:rPr>
      </w:pPr>
      <w:r w:rsidRPr="004B5C99">
        <w:rPr>
          <w:rFonts w:ascii="Times New Roman" w:hAnsi="Times New Roman" w:cs="Times New Roman"/>
          <w:b/>
        </w:rPr>
        <w:t>Abstract</w:t>
      </w:r>
    </w:p>
    <w:p w14:paraId="139725AC" w14:textId="0895A2D3" w:rsidR="004B5C99" w:rsidRPr="00042612" w:rsidRDefault="00584BA8" w:rsidP="004505B5">
      <w:pPr>
        <w:spacing w:line="480" w:lineRule="auto"/>
        <w:rPr>
          <w:rFonts w:ascii="Times New Roman" w:hAnsi="Times New Roman" w:cs="Times New Roman"/>
        </w:rPr>
      </w:pPr>
      <w:r>
        <w:rPr>
          <w:rFonts w:ascii="Times New Roman" w:hAnsi="Times New Roman" w:cs="Times New Roman"/>
        </w:rPr>
        <w:t xml:space="preserve">The paper suggests five areas to advance branding theory and practice based on the authors’ recent work in brand management. </w:t>
      </w:r>
    </w:p>
    <w:p w14:paraId="2B335E6C" w14:textId="19E1EA8E" w:rsidR="004841DE" w:rsidRPr="00042612" w:rsidRDefault="005A64D1" w:rsidP="00F22212">
      <w:pPr>
        <w:spacing w:line="480" w:lineRule="auto"/>
        <w:rPr>
          <w:rFonts w:ascii="Times New Roman" w:hAnsi="Times New Roman" w:cs="Times New Roman"/>
          <w:color w:val="1A1A1A"/>
        </w:rPr>
      </w:pPr>
      <w:r w:rsidRPr="00042612">
        <w:rPr>
          <w:rFonts w:ascii="Times New Roman" w:hAnsi="Times New Roman" w:cs="Times New Roman"/>
        </w:rPr>
        <w:t xml:space="preserve">In this commentary, we </w:t>
      </w:r>
      <w:r w:rsidR="008E2EF9" w:rsidRPr="00042612">
        <w:rPr>
          <w:rFonts w:ascii="Times New Roman" w:hAnsi="Times New Roman" w:cs="Times New Roman"/>
        </w:rPr>
        <w:t>aim</w:t>
      </w:r>
      <w:r w:rsidR="00CF5F2C" w:rsidRPr="00042612">
        <w:rPr>
          <w:rFonts w:ascii="Times New Roman" w:hAnsi="Times New Roman" w:cs="Times New Roman"/>
        </w:rPr>
        <w:t xml:space="preserve"> to put forward </w:t>
      </w:r>
      <w:r w:rsidR="00337332" w:rsidRPr="00042612">
        <w:rPr>
          <w:rFonts w:ascii="Times New Roman" w:hAnsi="Times New Roman" w:cs="Times New Roman"/>
        </w:rPr>
        <w:t>suggestions</w:t>
      </w:r>
      <w:r w:rsidR="00CF5F2C" w:rsidRPr="00042612">
        <w:rPr>
          <w:rFonts w:ascii="Times New Roman" w:hAnsi="Times New Roman" w:cs="Times New Roman"/>
        </w:rPr>
        <w:t xml:space="preserve"> </w:t>
      </w:r>
      <w:r w:rsidR="00F075AB" w:rsidRPr="00042612">
        <w:rPr>
          <w:rFonts w:ascii="Times New Roman" w:hAnsi="Times New Roman" w:cs="Times New Roman"/>
        </w:rPr>
        <w:t xml:space="preserve">and ideas </w:t>
      </w:r>
      <w:r w:rsidR="00CF5F2C" w:rsidRPr="00042612">
        <w:rPr>
          <w:rFonts w:ascii="Times New Roman" w:hAnsi="Times New Roman" w:cs="Times New Roman"/>
        </w:rPr>
        <w:t>for further research in brand management</w:t>
      </w:r>
      <w:r w:rsidR="00337332" w:rsidRPr="00042612">
        <w:rPr>
          <w:rFonts w:ascii="Times New Roman" w:hAnsi="Times New Roman" w:cs="Times New Roman"/>
        </w:rPr>
        <w:t>; ideas,</w:t>
      </w:r>
      <w:r w:rsidRPr="00042612">
        <w:rPr>
          <w:rFonts w:ascii="Times New Roman" w:hAnsi="Times New Roman" w:cs="Times New Roman"/>
        </w:rPr>
        <w:t xml:space="preserve"> which we believe will have a</w:t>
      </w:r>
      <w:r w:rsidR="004841DE" w:rsidRPr="00042612">
        <w:rPr>
          <w:rFonts w:ascii="Times New Roman" w:hAnsi="Times New Roman" w:cs="Times New Roman"/>
        </w:rPr>
        <w:t>n</w:t>
      </w:r>
      <w:r w:rsidRPr="00042612">
        <w:rPr>
          <w:rFonts w:ascii="Times New Roman" w:hAnsi="Times New Roman" w:cs="Times New Roman"/>
        </w:rPr>
        <w:t xml:space="preserve"> </w:t>
      </w:r>
      <w:r w:rsidR="00337332" w:rsidRPr="00042612">
        <w:rPr>
          <w:rFonts w:ascii="Times New Roman" w:hAnsi="Times New Roman" w:cs="Times New Roman"/>
        </w:rPr>
        <w:t xml:space="preserve">impact on the way branding is </w:t>
      </w:r>
      <w:r w:rsidR="004841DE" w:rsidRPr="00042612">
        <w:rPr>
          <w:rFonts w:ascii="Times New Roman" w:hAnsi="Times New Roman" w:cs="Times New Roman"/>
        </w:rPr>
        <w:t>researched and practiced by both academics and practitioners alike. We will focus on</w:t>
      </w:r>
      <w:r w:rsidR="004841DE" w:rsidRPr="00042612">
        <w:rPr>
          <w:rFonts w:ascii="Times New Roman" w:hAnsi="Times New Roman" w:cs="Times New Roman"/>
          <w:color w:val="1A1A1A"/>
        </w:rPr>
        <w:t xml:space="preserve"> the future of branding in the following areas</w:t>
      </w:r>
      <w:r w:rsidR="007A7028" w:rsidRPr="00042612">
        <w:rPr>
          <w:rFonts w:ascii="Times New Roman" w:hAnsi="Times New Roman" w:cs="Times New Roman"/>
          <w:color w:val="1A1A1A"/>
        </w:rPr>
        <w:t>, inspired by our own work in the field</w:t>
      </w:r>
      <w:r w:rsidR="004841DE" w:rsidRPr="00042612">
        <w:rPr>
          <w:rFonts w:ascii="Times New Roman" w:hAnsi="Times New Roman" w:cs="Times New Roman"/>
          <w:color w:val="1A1A1A"/>
        </w:rPr>
        <w:t>:</w:t>
      </w:r>
      <w:r w:rsidR="00F63608" w:rsidRPr="00042612">
        <w:rPr>
          <w:rFonts w:ascii="Times New Roman" w:hAnsi="Times New Roman" w:cs="Times New Roman"/>
          <w:color w:val="1A1A1A"/>
        </w:rPr>
        <w:t xml:space="preserve"> (1) b</w:t>
      </w:r>
      <w:r w:rsidR="0034541B" w:rsidRPr="00042612">
        <w:rPr>
          <w:rFonts w:ascii="Times New Roman" w:hAnsi="Times New Roman" w:cs="Times New Roman"/>
          <w:color w:val="1A1A1A"/>
        </w:rPr>
        <w:t>randing in higher e</w:t>
      </w:r>
      <w:r w:rsidR="00F22212" w:rsidRPr="00042612">
        <w:rPr>
          <w:rFonts w:ascii="Times New Roman" w:hAnsi="Times New Roman" w:cs="Times New Roman"/>
          <w:color w:val="1A1A1A"/>
        </w:rPr>
        <w:t xml:space="preserve">ducation, (2) </w:t>
      </w:r>
      <w:r w:rsidR="00F63608" w:rsidRPr="00042612">
        <w:rPr>
          <w:rFonts w:ascii="Times New Roman" w:hAnsi="Times New Roman" w:cs="Times New Roman"/>
          <w:color w:val="1A1A1A"/>
        </w:rPr>
        <w:t>b</w:t>
      </w:r>
      <w:r w:rsidR="004841DE" w:rsidRPr="00042612">
        <w:rPr>
          <w:rFonts w:ascii="Times New Roman" w:hAnsi="Times New Roman" w:cs="Times New Roman"/>
          <w:color w:val="1A1A1A"/>
        </w:rPr>
        <w:t>randing in Asia Pacif</w:t>
      </w:r>
      <w:r w:rsidR="00AD1984" w:rsidRPr="00042612">
        <w:rPr>
          <w:rFonts w:ascii="Times New Roman" w:hAnsi="Times New Roman" w:cs="Times New Roman"/>
          <w:color w:val="1A1A1A"/>
        </w:rPr>
        <w:t>ic</w:t>
      </w:r>
      <w:r w:rsidR="00F22212" w:rsidRPr="00042612">
        <w:rPr>
          <w:rFonts w:ascii="Times New Roman" w:hAnsi="Times New Roman" w:cs="Times New Roman"/>
          <w:color w:val="1A1A1A"/>
        </w:rPr>
        <w:t>, (3</w:t>
      </w:r>
      <w:r w:rsidR="001677D7" w:rsidRPr="00042612">
        <w:rPr>
          <w:rFonts w:ascii="Times New Roman" w:hAnsi="Times New Roman" w:cs="Times New Roman"/>
          <w:color w:val="1A1A1A"/>
        </w:rPr>
        <w:t xml:space="preserve">) </w:t>
      </w:r>
      <w:r w:rsidR="00F63608" w:rsidRPr="00042612">
        <w:rPr>
          <w:rFonts w:ascii="Times New Roman" w:hAnsi="Times New Roman" w:cs="Times New Roman"/>
          <w:color w:val="1A1A1A"/>
        </w:rPr>
        <w:t>b</w:t>
      </w:r>
      <w:r w:rsidR="004841DE" w:rsidRPr="00042612">
        <w:rPr>
          <w:rFonts w:ascii="Times New Roman" w:hAnsi="Times New Roman" w:cs="Times New Roman"/>
          <w:color w:val="1A1A1A"/>
        </w:rPr>
        <w:t xml:space="preserve">rand </w:t>
      </w:r>
      <w:r w:rsidR="0034541B" w:rsidRPr="00042612">
        <w:rPr>
          <w:rFonts w:ascii="Times New Roman" w:hAnsi="Times New Roman" w:cs="Times New Roman"/>
          <w:color w:val="1A1A1A"/>
        </w:rPr>
        <w:t>a</w:t>
      </w:r>
      <w:r w:rsidR="004841DE" w:rsidRPr="00042612">
        <w:rPr>
          <w:rFonts w:ascii="Times New Roman" w:hAnsi="Times New Roman" w:cs="Times New Roman"/>
          <w:color w:val="1A1A1A"/>
        </w:rPr>
        <w:t>mbidexterity</w:t>
      </w:r>
      <w:r w:rsidR="00F22212" w:rsidRPr="00042612">
        <w:rPr>
          <w:rFonts w:ascii="Times New Roman" w:hAnsi="Times New Roman" w:cs="Times New Roman"/>
          <w:color w:val="1A1A1A"/>
        </w:rPr>
        <w:t>, (</w:t>
      </w:r>
      <w:r w:rsidR="001677D7" w:rsidRPr="00042612">
        <w:rPr>
          <w:rFonts w:ascii="Times New Roman" w:hAnsi="Times New Roman" w:cs="Times New Roman"/>
          <w:color w:val="1A1A1A"/>
        </w:rPr>
        <w:t>4</w:t>
      </w:r>
      <w:r w:rsidR="00F22212" w:rsidRPr="00042612">
        <w:rPr>
          <w:rFonts w:ascii="Times New Roman" w:hAnsi="Times New Roman" w:cs="Times New Roman"/>
          <w:color w:val="1A1A1A"/>
        </w:rPr>
        <w:t xml:space="preserve">) </w:t>
      </w:r>
      <w:r w:rsidR="00F63608" w:rsidRPr="00042612">
        <w:rPr>
          <w:rFonts w:ascii="Times New Roman" w:hAnsi="Times New Roman" w:cs="Times New Roman"/>
          <w:color w:val="1A1A1A"/>
        </w:rPr>
        <w:t>b</w:t>
      </w:r>
      <w:r w:rsidR="004841DE" w:rsidRPr="00042612">
        <w:rPr>
          <w:rFonts w:ascii="Times New Roman" w:hAnsi="Times New Roman" w:cs="Times New Roman"/>
          <w:color w:val="1A1A1A"/>
        </w:rPr>
        <w:t>rand</w:t>
      </w:r>
      <w:r w:rsidR="0034541B" w:rsidRPr="00042612">
        <w:rPr>
          <w:rFonts w:ascii="Times New Roman" w:hAnsi="Times New Roman" w:cs="Times New Roman"/>
          <w:color w:val="1A1A1A"/>
        </w:rPr>
        <w:t xml:space="preserve"> i</w:t>
      </w:r>
      <w:r w:rsidR="00A86B2C" w:rsidRPr="00042612">
        <w:rPr>
          <w:rFonts w:ascii="Times New Roman" w:hAnsi="Times New Roman" w:cs="Times New Roman"/>
          <w:color w:val="1A1A1A"/>
        </w:rPr>
        <w:t>nnovation</w:t>
      </w:r>
      <w:r w:rsidR="004841DE" w:rsidRPr="00042612">
        <w:rPr>
          <w:rFonts w:ascii="Times New Roman" w:hAnsi="Times New Roman" w:cs="Times New Roman"/>
          <w:color w:val="1A1A1A"/>
        </w:rPr>
        <w:t xml:space="preserve"> </w:t>
      </w:r>
      <w:r w:rsidR="00A86B2C" w:rsidRPr="00042612">
        <w:rPr>
          <w:rFonts w:ascii="Times New Roman" w:hAnsi="Times New Roman" w:cs="Times New Roman"/>
          <w:color w:val="1A1A1A"/>
        </w:rPr>
        <w:t>on</w:t>
      </w:r>
      <w:r w:rsidR="004841DE" w:rsidRPr="00042612">
        <w:rPr>
          <w:rFonts w:ascii="Times New Roman" w:hAnsi="Times New Roman" w:cs="Times New Roman"/>
          <w:color w:val="1A1A1A"/>
        </w:rPr>
        <w:t xml:space="preserve"> </w:t>
      </w:r>
      <w:r w:rsidR="0034541B" w:rsidRPr="00042612">
        <w:rPr>
          <w:rFonts w:ascii="Times New Roman" w:hAnsi="Times New Roman" w:cs="Times New Roman"/>
          <w:color w:val="1A1A1A"/>
        </w:rPr>
        <w:t>s</w:t>
      </w:r>
      <w:r w:rsidR="004841DE" w:rsidRPr="00042612">
        <w:rPr>
          <w:rFonts w:ascii="Times New Roman" w:hAnsi="Times New Roman" w:cs="Times New Roman"/>
          <w:color w:val="1A1A1A"/>
        </w:rPr>
        <w:t xml:space="preserve">ocial </w:t>
      </w:r>
      <w:r w:rsidR="0034541B" w:rsidRPr="00042612">
        <w:rPr>
          <w:rFonts w:ascii="Times New Roman" w:hAnsi="Times New Roman" w:cs="Times New Roman"/>
          <w:color w:val="1A1A1A"/>
        </w:rPr>
        <w:t>m</w:t>
      </w:r>
      <w:r w:rsidR="00F22212" w:rsidRPr="00042612">
        <w:rPr>
          <w:rFonts w:ascii="Times New Roman" w:hAnsi="Times New Roman" w:cs="Times New Roman"/>
          <w:color w:val="1A1A1A"/>
        </w:rPr>
        <w:t>edia</w:t>
      </w:r>
      <w:r w:rsidR="001677D7" w:rsidRPr="00042612">
        <w:rPr>
          <w:rFonts w:ascii="Times New Roman" w:hAnsi="Times New Roman" w:cs="Times New Roman"/>
          <w:color w:val="1A1A1A"/>
        </w:rPr>
        <w:t>, and (5) brand likeability</w:t>
      </w:r>
      <w:r w:rsidR="00F22212" w:rsidRPr="00042612">
        <w:rPr>
          <w:rFonts w:ascii="Times New Roman" w:hAnsi="Times New Roman" w:cs="Times New Roman"/>
          <w:color w:val="1A1A1A"/>
        </w:rPr>
        <w:t>.</w:t>
      </w:r>
    </w:p>
    <w:p w14:paraId="76EB1073" w14:textId="77777777" w:rsidR="00434D10" w:rsidRPr="00042612" w:rsidRDefault="00434D10" w:rsidP="00F22212">
      <w:pPr>
        <w:spacing w:line="480" w:lineRule="auto"/>
        <w:rPr>
          <w:rFonts w:ascii="Times New Roman" w:hAnsi="Times New Roman" w:cs="Times New Roman"/>
        </w:rPr>
      </w:pPr>
    </w:p>
    <w:p w14:paraId="32E30457" w14:textId="1E9F584E" w:rsidR="00434D10" w:rsidRPr="00042612" w:rsidRDefault="00CF5F2C" w:rsidP="00050880">
      <w:pPr>
        <w:spacing w:line="480" w:lineRule="auto"/>
        <w:outlineLvl w:val="0"/>
        <w:rPr>
          <w:rFonts w:ascii="Times New Roman" w:hAnsi="Times New Roman" w:cs="Times New Roman"/>
          <w:b/>
        </w:rPr>
      </w:pPr>
      <w:r w:rsidRPr="00042612">
        <w:rPr>
          <w:rFonts w:ascii="Times New Roman" w:hAnsi="Times New Roman" w:cs="Times New Roman"/>
          <w:b/>
        </w:rPr>
        <w:t>Branding in Higher Education</w:t>
      </w:r>
    </w:p>
    <w:p w14:paraId="61AC0096" w14:textId="77777777" w:rsidR="00CF5F2C" w:rsidRPr="00042612" w:rsidRDefault="00CF5F2C" w:rsidP="00F22212">
      <w:pPr>
        <w:spacing w:line="480" w:lineRule="auto"/>
        <w:rPr>
          <w:rFonts w:ascii="Times New Roman" w:hAnsi="Times New Roman" w:cs="Times New Roman"/>
        </w:rPr>
      </w:pPr>
    </w:p>
    <w:p w14:paraId="0CBDA8F2" w14:textId="1F4F67B1" w:rsidR="00AB701D" w:rsidRPr="00042612" w:rsidRDefault="00AB701D" w:rsidP="00F22212">
      <w:pPr>
        <w:spacing w:line="480" w:lineRule="auto"/>
        <w:ind w:right="26"/>
        <w:rPr>
          <w:rFonts w:ascii="Times New Roman" w:hAnsi="Times New Roman" w:cs="Times New Roman"/>
        </w:rPr>
      </w:pPr>
      <w:r w:rsidRPr="00042612">
        <w:rPr>
          <w:rFonts w:ascii="Times New Roman" w:hAnsi="Times New Roman" w:cs="Times New Roman"/>
        </w:rPr>
        <w:t xml:space="preserve">As evidenced by our recent special issue on branding in higher education in Journal of Business Research and several calls for book chapters by our colleagues, we believe that branding in higher education will continue to be more important, not just </w:t>
      </w:r>
      <w:r w:rsidRPr="00042612">
        <w:rPr>
          <w:rFonts w:ascii="Times New Roman" w:hAnsi="Times New Roman" w:cs="Times New Roman"/>
        </w:rPr>
        <w:lastRenderedPageBreak/>
        <w:t xml:space="preserve">with the adaptation of branding from industry to the higher education sector, but also the other way around. </w:t>
      </w:r>
    </w:p>
    <w:p w14:paraId="630704C8" w14:textId="77777777" w:rsidR="00AB701D" w:rsidRPr="00042612" w:rsidRDefault="00AB701D" w:rsidP="00F22212">
      <w:pPr>
        <w:spacing w:line="480" w:lineRule="auto"/>
        <w:ind w:right="26"/>
        <w:rPr>
          <w:rFonts w:ascii="Times New Roman" w:hAnsi="Times New Roman" w:cs="Times New Roman"/>
        </w:rPr>
      </w:pPr>
    </w:p>
    <w:p w14:paraId="6B2F70D1" w14:textId="3A9EA8A4" w:rsidR="00CF5F2C" w:rsidRPr="00042612" w:rsidRDefault="00CF5F2C" w:rsidP="00F22212">
      <w:pPr>
        <w:spacing w:line="480" w:lineRule="auto"/>
        <w:ind w:right="26"/>
        <w:rPr>
          <w:rFonts w:ascii="Times New Roman" w:hAnsi="Times New Roman" w:cs="Times New Roman"/>
        </w:rPr>
      </w:pPr>
      <w:r w:rsidRPr="00042612">
        <w:rPr>
          <w:rFonts w:ascii="Times New Roman" w:hAnsi="Times New Roman" w:cs="Times New Roman"/>
        </w:rPr>
        <w:t xml:space="preserve">Universities today are increasingly competing for international students in response to trends in global student mobility, diminishing university funding, and government-backed recruitment campaigns. This competition drives the need for universities to focus on clearly articulating and developing their brand </w:t>
      </w:r>
      <w:r w:rsidRPr="00042612">
        <w:rPr>
          <w:rFonts w:ascii="Times New Roman" w:hAnsi="Times New Roman" w:cs="Times New Roman"/>
          <w:noProof/>
        </w:rPr>
        <w:t xml:space="preserve">(Hemsley-Brown </w:t>
      </w:r>
      <w:r w:rsidR="00050880">
        <w:rPr>
          <w:rFonts w:ascii="Times New Roman" w:hAnsi="Times New Roman" w:cs="Times New Roman"/>
          <w:noProof/>
        </w:rPr>
        <w:t>and</w:t>
      </w:r>
      <w:r w:rsidRPr="00042612">
        <w:rPr>
          <w:rFonts w:ascii="Times New Roman" w:hAnsi="Times New Roman" w:cs="Times New Roman"/>
          <w:noProof/>
        </w:rPr>
        <w:t xml:space="preserve"> Goonawardana, 2007)</w:t>
      </w:r>
      <w:r w:rsidRPr="00042612">
        <w:rPr>
          <w:rFonts w:ascii="Times New Roman" w:hAnsi="Times New Roman" w:cs="Times New Roman"/>
        </w:rPr>
        <w:t xml:space="preserve">. </w:t>
      </w:r>
      <w:r w:rsidR="00323CDA" w:rsidRPr="00042612">
        <w:rPr>
          <w:rFonts w:ascii="Times New Roman" w:hAnsi="Times New Roman" w:cs="Times New Roman"/>
        </w:rPr>
        <w:t>The h</w:t>
      </w:r>
      <w:r w:rsidRPr="00042612">
        <w:rPr>
          <w:rFonts w:ascii="Times New Roman" w:hAnsi="Times New Roman" w:cs="Times New Roman"/>
          <w:lang w:eastAsia="en-GB"/>
        </w:rPr>
        <w:t xml:space="preserve">igher education sector has much to gain from the benefits of successful branding, which is already well established in the private sector, but more research is needed that specifically relates to the branding efforts of public sector </w:t>
      </w:r>
      <w:r w:rsidR="00C814C6" w:rsidRPr="00042612">
        <w:rPr>
          <w:rFonts w:ascii="Times New Roman" w:hAnsi="Times New Roman" w:cs="Times New Roman"/>
          <w:lang w:eastAsia="en-GB"/>
        </w:rPr>
        <w:t>organizations</w:t>
      </w:r>
      <w:r w:rsidRPr="00042612">
        <w:rPr>
          <w:rFonts w:ascii="Times New Roman" w:hAnsi="Times New Roman" w:cs="Times New Roman"/>
          <w:lang w:eastAsia="en-GB"/>
        </w:rPr>
        <w:t xml:space="preserve">, </w:t>
      </w:r>
      <w:r w:rsidR="00323CDA" w:rsidRPr="00042612">
        <w:rPr>
          <w:rFonts w:ascii="Times New Roman" w:hAnsi="Times New Roman" w:cs="Times New Roman"/>
          <w:lang w:eastAsia="en-GB"/>
        </w:rPr>
        <w:t>including</w:t>
      </w:r>
      <w:r w:rsidRPr="00042612">
        <w:rPr>
          <w:rFonts w:ascii="Times New Roman" w:hAnsi="Times New Roman" w:cs="Times New Roman"/>
          <w:lang w:eastAsia="en-GB"/>
        </w:rPr>
        <w:t xml:space="preserve"> non-profit colleges</w:t>
      </w:r>
      <w:r w:rsidR="00323CDA" w:rsidRPr="00042612">
        <w:rPr>
          <w:rFonts w:ascii="Times New Roman" w:hAnsi="Times New Roman" w:cs="Times New Roman"/>
          <w:lang w:eastAsia="en-GB"/>
        </w:rPr>
        <w:t>, public</w:t>
      </w:r>
      <w:r w:rsidRPr="00042612">
        <w:rPr>
          <w:rFonts w:ascii="Times New Roman" w:hAnsi="Times New Roman" w:cs="Times New Roman"/>
          <w:lang w:eastAsia="en-GB"/>
        </w:rPr>
        <w:t xml:space="preserve"> and </w:t>
      </w:r>
      <w:r w:rsidR="00323CDA" w:rsidRPr="00042612">
        <w:rPr>
          <w:rFonts w:ascii="Times New Roman" w:hAnsi="Times New Roman" w:cs="Times New Roman"/>
          <w:lang w:eastAsia="en-GB"/>
        </w:rPr>
        <w:t xml:space="preserve">private </w:t>
      </w:r>
      <w:r w:rsidRPr="00042612">
        <w:rPr>
          <w:rFonts w:ascii="Times New Roman" w:hAnsi="Times New Roman" w:cs="Times New Roman"/>
          <w:lang w:eastAsia="en-GB"/>
        </w:rPr>
        <w:t xml:space="preserve">universities </w:t>
      </w:r>
      <w:r w:rsidRPr="00042612">
        <w:rPr>
          <w:rFonts w:ascii="Times New Roman" w:hAnsi="Times New Roman" w:cs="Times New Roman"/>
          <w:noProof/>
          <w:lang w:eastAsia="en-GB"/>
        </w:rPr>
        <w:t xml:space="preserve">(Watkins </w:t>
      </w:r>
      <w:r w:rsidR="00050880">
        <w:rPr>
          <w:rFonts w:ascii="Times New Roman" w:hAnsi="Times New Roman" w:cs="Times New Roman"/>
          <w:noProof/>
          <w:lang w:eastAsia="en-GB"/>
        </w:rPr>
        <w:t>and</w:t>
      </w:r>
      <w:r w:rsidRPr="00042612">
        <w:rPr>
          <w:rFonts w:ascii="Times New Roman" w:hAnsi="Times New Roman" w:cs="Times New Roman"/>
          <w:noProof/>
          <w:lang w:eastAsia="en-GB"/>
        </w:rPr>
        <w:t xml:space="preserve"> Gonzenbach, 2013)</w:t>
      </w:r>
      <w:r w:rsidRPr="00042612">
        <w:rPr>
          <w:rFonts w:ascii="Times New Roman" w:hAnsi="Times New Roman" w:cs="Times New Roman"/>
          <w:lang w:eastAsia="en-GB"/>
        </w:rPr>
        <w:t xml:space="preserve">. </w:t>
      </w:r>
      <w:r w:rsidR="00ED05CC" w:rsidRPr="00042612">
        <w:rPr>
          <w:rFonts w:ascii="Times New Roman" w:hAnsi="Times New Roman" w:cs="Times New Roman"/>
          <w:lang w:eastAsia="en-GB"/>
        </w:rPr>
        <w:t xml:space="preserve">For example, </w:t>
      </w:r>
      <w:r w:rsidR="00323CDA" w:rsidRPr="00042612">
        <w:rPr>
          <w:rFonts w:ascii="Times New Roman" w:hAnsi="Times New Roman" w:cs="Times New Roman"/>
          <w:lang w:eastAsia="en-GB"/>
        </w:rPr>
        <w:t xml:space="preserve">traditional </w:t>
      </w:r>
      <w:r w:rsidR="00ED05CC" w:rsidRPr="00042612">
        <w:rPr>
          <w:rFonts w:ascii="Times New Roman" w:hAnsi="Times New Roman" w:cs="Times New Roman"/>
        </w:rPr>
        <w:t>b</w:t>
      </w:r>
      <w:r w:rsidRPr="00042612">
        <w:rPr>
          <w:rFonts w:ascii="Times New Roman" w:hAnsi="Times New Roman" w:cs="Times New Roman"/>
        </w:rPr>
        <w:t>rand</w:t>
      </w:r>
      <w:r w:rsidR="00323CDA" w:rsidRPr="00042612">
        <w:rPr>
          <w:rFonts w:ascii="Times New Roman" w:hAnsi="Times New Roman" w:cs="Times New Roman"/>
        </w:rPr>
        <w:t>ing concepts such as</w:t>
      </w:r>
      <w:r w:rsidRPr="00042612">
        <w:rPr>
          <w:rFonts w:ascii="Times New Roman" w:hAnsi="Times New Roman" w:cs="Times New Roman"/>
        </w:rPr>
        <w:t xml:space="preserve"> identity, image, and reputation are </w:t>
      </w:r>
      <w:r w:rsidR="00A8634D" w:rsidRPr="00042612">
        <w:rPr>
          <w:rFonts w:ascii="Times New Roman" w:hAnsi="Times New Roman" w:cs="Times New Roman"/>
        </w:rPr>
        <w:t xml:space="preserve">just some of the many branding </w:t>
      </w:r>
      <w:r w:rsidR="00323CDA" w:rsidRPr="00042612">
        <w:rPr>
          <w:rFonts w:ascii="Times New Roman" w:hAnsi="Times New Roman" w:cs="Times New Roman"/>
        </w:rPr>
        <w:t>ideas</w:t>
      </w:r>
      <w:r w:rsidR="00A8634D" w:rsidRPr="00042612">
        <w:rPr>
          <w:rFonts w:ascii="Times New Roman" w:hAnsi="Times New Roman" w:cs="Times New Roman"/>
        </w:rPr>
        <w:t xml:space="preserve"> that are </w:t>
      </w:r>
      <w:r w:rsidRPr="00042612">
        <w:rPr>
          <w:rFonts w:ascii="Times New Roman" w:hAnsi="Times New Roman" w:cs="Times New Roman"/>
        </w:rPr>
        <w:t xml:space="preserve">becoming increasingly important, as both </w:t>
      </w:r>
      <w:r w:rsidR="00C814C6" w:rsidRPr="00042612">
        <w:rPr>
          <w:rFonts w:ascii="Times New Roman" w:hAnsi="Times New Roman" w:cs="Times New Roman"/>
        </w:rPr>
        <w:t>organizations</w:t>
      </w:r>
      <w:r w:rsidRPr="00042612">
        <w:rPr>
          <w:rFonts w:ascii="Times New Roman" w:hAnsi="Times New Roman" w:cs="Times New Roman"/>
        </w:rPr>
        <w:t xml:space="preserve"> and managers are eager to develop distinctive identities, improve images, and enhance reputation in this highly competitive global environment. </w:t>
      </w:r>
    </w:p>
    <w:p w14:paraId="35973797" w14:textId="77777777" w:rsidR="00A8634D" w:rsidRPr="00042612" w:rsidRDefault="00A8634D" w:rsidP="00F22212">
      <w:pPr>
        <w:spacing w:line="480" w:lineRule="auto"/>
        <w:ind w:right="26"/>
        <w:rPr>
          <w:rFonts w:ascii="Times New Roman" w:hAnsi="Times New Roman" w:cs="Times New Roman"/>
        </w:rPr>
      </w:pPr>
    </w:p>
    <w:p w14:paraId="053C7373" w14:textId="6FB4B365" w:rsidR="00A8634D" w:rsidRPr="00042612" w:rsidRDefault="007E2A98" w:rsidP="00F22212">
      <w:pPr>
        <w:spacing w:line="480" w:lineRule="auto"/>
        <w:ind w:right="26"/>
        <w:rPr>
          <w:rFonts w:ascii="Times New Roman" w:hAnsi="Times New Roman" w:cs="Times New Roman"/>
        </w:rPr>
      </w:pPr>
      <w:r w:rsidRPr="00042612">
        <w:rPr>
          <w:rFonts w:ascii="Times New Roman" w:hAnsi="Times New Roman" w:cs="Times New Roman"/>
        </w:rPr>
        <w:t xml:space="preserve">Questions remain as to how brand management can adapt and develop theories from strategic management with the incorporation of concepts such as market-orientation, learning-orientation, entrepreneurship-orientation, etc., which should be developed further both in relation to the branding literature as well as in the higher education context. In this respect, we encourage further developments of the ‘brand-strategic management’-link, much to the benefit of branding, since strategic orientations, arising from higher education, might </w:t>
      </w:r>
      <w:r w:rsidR="00B75FE8" w:rsidRPr="00042612">
        <w:rPr>
          <w:rFonts w:ascii="Times New Roman" w:hAnsi="Times New Roman" w:cs="Times New Roman"/>
        </w:rPr>
        <w:t xml:space="preserve">support the </w:t>
      </w:r>
      <w:proofErr w:type="spellStart"/>
      <w:r w:rsidR="00B75FE8" w:rsidRPr="00042612">
        <w:rPr>
          <w:rFonts w:ascii="Times New Roman" w:hAnsi="Times New Roman" w:cs="Times New Roman"/>
        </w:rPr>
        <w:t>generalisability</w:t>
      </w:r>
      <w:proofErr w:type="spellEnd"/>
      <w:r w:rsidR="00B75FE8" w:rsidRPr="00042612">
        <w:rPr>
          <w:rFonts w:ascii="Times New Roman" w:hAnsi="Times New Roman" w:cs="Times New Roman"/>
        </w:rPr>
        <w:t xml:space="preserve"> o</w:t>
      </w:r>
      <w:r w:rsidR="00015009" w:rsidRPr="00042612">
        <w:rPr>
          <w:rFonts w:ascii="Times New Roman" w:hAnsi="Times New Roman" w:cs="Times New Roman"/>
        </w:rPr>
        <w:t>f the theories or reveal</w:t>
      </w:r>
      <w:r w:rsidR="00B75FE8" w:rsidRPr="00042612">
        <w:rPr>
          <w:rFonts w:ascii="Times New Roman" w:hAnsi="Times New Roman" w:cs="Times New Roman"/>
        </w:rPr>
        <w:t xml:space="preserve"> modifications, both of which are interesting to </w:t>
      </w:r>
      <w:r w:rsidR="00DA15AB" w:rsidRPr="00042612">
        <w:rPr>
          <w:rFonts w:ascii="Times New Roman" w:hAnsi="Times New Roman" w:cs="Times New Roman"/>
        </w:rPr>
        <w:t xml:space="preserve">the </w:t>
      </w:r>
      <w:r w:rsidR="00B75FE8" w:rsidRPr="00042612">
        <w:rPr>
          <w:rFonts w:ascii="Times New Roman" w:hAnsi="Times New Roman" w:cs="Times New Roman"/>
        </w:rPr>
        <w:t>branding literature</w:t>
      </w:r>
      <w:r w:rsidRPr="00042612">
        <w:rPr>
          <w:rFonts w:ascii="Times New Roman" w:hAnsi="Times New Roman" w:cs="Times New Roman"/>
        </w:rPr>
        <w:t>.</w:t>
      </w:r>
    </w:p>
    <w:p w14:paraId="1607E403" w14:textId="77777777" w:rsidR="00CF5F2C" w:rsidRPr="00042612" w:rsidRDefault="00CF5F2C" w:rsidP="00F22212">
      <w:pPr>
        <w:spacing w:line="480" w:lineRule="auto"/>
        <w:ind w:right="26"/>
        <w:rPr>
          <w:rFonts w:ascii="Times New Roman" w:hAnsi="Times New Roman" w:cs="Times New Roman"/>
        </w:rPr>
      </w:pPr>
    </w:p>
    <w:p w14:paraId="47C2F1B9" w14:textId="00864B10" w:rsidR="00CF5F2C" w:rsidRPr="00042612" w:rsidRDefault="00642864" w:rsidP="00F22212">
      <w:pPr>
        <w:spacing w:line="480" w:lineRule="auto"/>
        <w:ind w:right="26"/>
        <w:rPr>
          <w:rFonts w:ascii="Times New Roman" w:hAnsi="Times New Roman" w:cs="Times New Roman"/>
          <w:lang w:eastAsia="en-GB"/>
        </w:rPr>
      </w:pPr>
      <w:r w:rsidRPr="00042612">
        <w:rPr>
          <w:rFonts w:ascii="Times New Roman" w:hAnsi="Times New Roman" w:cs="Times New Roman"/>
        </w:rPr>
        <w:t xml:space="preserve">For example, </w:t>
      </w:r>
      <w:r w:rsidR="002914BC" w:rsidRPr="00042612">
        <w:rPr>
          <w:rFonts w:ascii="Times New Roman" w:hAnsi="Times New Roman" w:cs="Times New Roman"/>
        </w:rPr>
        <w:t xml:space="preserve">researchers are exploring </w:t>
      </w:r>
      <w:r w:rsidR="00605102" w:rsidRPr="00042612">
        <w:rPr>
          <w:rFonts w:ascii="Times New Roman" w:hAnsi="Times New Roman" w:cs="Times New Roman"/>
        </w:rPr>
        <w:t xml:space="preserve">diverse factors pertinent to the efficacy of branding </w:t>
      </w:r>
      <w:r w:rsidR="009D254E" w:rsidRPr="00042612">
        <w:rPr>
          <w:rFonts w:ascii="Times New Roman" w:hAnsi="Times New Roman" w:cs="Times New Roman"/>
        </w:rPr>
        <w:t xml:space="preserve">and prior studies have examined </w:t>
      </w:r>
      <w:r w:rsidR="002914BC" w:rsidRPr="00042612">
        <w:rPr>
          <w:rFonts w:ascii="Times New Roman" w:hAnsi="Times New Roman" w:cs="Times New Roman"/>
        </w:rPr>
        <w:t xml:space="preserve">the associations between branding and performance in higher education order to improve employee commitment, reduce staff turnover, and increase productivity </w:t>
      </w:r>
      <w:r w:rsidR="002914BC" w:rsidRPr="00042612">
        <w:rPr>
          <w:rFonts w:ascii="Times New Roman" w:hAnsi="Times New Roman" w:cs="Times New Roman"/>
          <w:noProof/>
        </w:rPr>
        <w:t xml:space="preserve">(Robertson </w:t>
      </w:r>
      <w:r w:rsidR="00050880">
        <w:rPr>
          <w:rFonts w:ascii="Times New Roman" w:hAnsi="Times New Roman" w:cs="Times New Roman"/>
          <w:noProof/>
        </w:rPr>
        <w:t>and</w:t>
      </w:r>
      <w:r w:rsidR="002914BC" w:rsidRPr="00042612">
        <w:rPr>
          <w:rFonts w:ascii="Times New Roman" w:hAnsi="Times New Roman" w:cs="Times New Roman"/>
          <w:noProof/>
        </w:rPr>
        <w:t xml:space="preserve"> Khatibi, 2013)</w:t>
      </w:r>
      <w:r w:rsidR="002914BC" w:rsidRPr="00042612">
        <w:rPr>
          <w:rFonts w:ascii="Times New Roman" w:hAnsi="Times New Roman" w:cs="Times New Roman"/>
        </w:rPr>
        <w:t xml:space="preserve">. </w:t>
      </w:r>
      <w:r w:rsidR="005A2CCE" w:rsidRPr="00042612">
        <w:rPr>
          <w:rFonts w:ascii="Times New Roman" w:hAnsi="Times New Roman" w:cs="Times New Roman"/>
        </w:rPr>
        <w:t>However</w:t>
      </w:r>
      <w:r w:rsidR="00CF5F2C" w:rsidRPr="00042612">
        <w:rPr>
          <w:rFonts w:ascii="Times New Roman" w:hAnsi="Times New Roman" w:cs="Times New Roman"/>
        </w:rPr>
        <w:t>, the majority of these studies adopt</w:t>
      </w:r>
      <w:r w:rsidR="00844D3B" w:rsidRPr="00042612">
        <w:rPr>
          <w:rFonts w:ascii="Times New Roman" w:hAnsi="Times New Roman" w:cs="Times New Roman"/>
        </w:rPr>
        <w:t xml:space="preserve"> frameworks from</w:t>
      </w:r>
      <w:r w:rsidR="00CF5F2C" w:rsidRPr="00042612">
        <w:rPr>
          <w:rFonts w:ascii="Times New Roman" w:hAnsi="Times New Roman" w:cs="Times New Roman"/>
        </w:rPr>
        <w:t xml:space="preserve"> business sectors and industries as research samples, </w:t>
      </w:r>
      <w:r w:rsidR="005A2CCE" w:rsidRPr="00042612">
        <w:rPr>
          <w:rFonts w:ascii="Times New Roman" w:hAnsi="Times New Roman" w:cs="Times New Roman"/>
        </w:rPr>
        <w:t>which are highly</w:t>
      </w:r>
      <w:r w:rsidR="00CF5F2C" w:rsidRPr="00042612">
        <w:rPr>
          <w:rFonts w:ascii="Times New Roman" w:hAnsi="Times New Roman" w:cs="Times New Roman"/>
        </w:rPr>
        <w:t xml:space="preserve"> commercial </w:t>
      </w:r>
      <w:r w:rsidR="005A2CCE" w:rsidRPr="00042612">
        <w:rPr>
          <w:rFonts w:ascii="Times New Roman" w:hAnsi="Times New Roman" w:cs="Times New Roman"/>
        </w:rPr>
        <w:t xml:space="preserve">and </w:t>
      </w:r>
      <w:r w:rsidR="00CF5F2C" w:rsidRPr="00042612">
        <w:rPr>
          <w:rFonts w:ascii="Times New Roman" w:hAnsi="Times New Roman" w:cs="Times New Roman"/>
        </w:rPr>
        <w:t xml:space="preserve">profits and performance-oriented </w:t>
      </w:r>
      <w:r w:rsidR="005A2CCE" w:rsidRPr="00042612">
        <w:rPr>
          <w:rFonts w:ascii="Times New Roman" w:hAnsi="Times New Roman" w:cs="Times New Roman"/>
        </w:rPr>
        <w:t xml:space="preserve">with </w:t>
      </w:r>
      <w:r w:rsidR="00CF5F2C" w:rsidRPr="00042612">
        <w:rPr>
          <w:rFonts w:ascii="Times New Roman" w:hAnsi="Times New Roman" w:cs="Times New Roman"/>
        </w:rPr>
        <w:t>implications</w:t>
      </w:r>
      <w:r w:rsidR="005A2CCE" w:rsidRPr="00042612">
        <w:rPr>
          <w:rFonts w:ascii="Times New Roman" w:hAnsi="Times New Roman" w:cs="Times New Roman"/>
        </w:rPr>
        <w:t xml:space="preserve"> that</w:t>
      </w:r>
      <w:r w:rsidR="00CF5F2C" w:rsidRPr="00042612">
        <w:rPr>
          <w:rFonts w:ascii="Times New Roman" w:hAnsi="Times New Roman" w:cs="Times New Roman"/>
        </w:rPr>
        <w:t xml:space="preserve"> </w:t>
      </w:r>
      <w:r w:rsidR="005A2CCE" w:rsidRPr="00042612">
        <w:rPr>
          <w:rFonts w:ascii="Times New Roman" w:hAnsi="Times New Roman" w:cs="Times New Roman"/>
        </w:rPr>
        <w:t xml:space="preserve">seldom have much relevance and application in the higher education sector, such as the management of faculties, universities, and colleges </w:t>
      </w:r>
      <w:r w:rsidR="00CF5F2C" w:rsidRPr="00042612">
        <w:rPr>
          <w:rFonts w:ascii="Times New Roman" w:hAnsi="Times New Roman" w:cs="Times New Roman"/>
          <w:noProof/>
        </w:rPr>
        <w:t xml:space="preserve">(Harris </w:t>
      </w:r>
      <w:r w:rsidR="00050880">
        <w:rPr>
          <w:rFonts w:ascii="Times New Roman" w:hAnsi="Times New Roman" w:cs="Times New Roman"/>
          <w:noProof/>
        </w:rPr>
        <w:t>and</w:t>
      </w:r>
      <w:r w:rsidR="00CF5F2C" w:rsidRPr="00042612">
        <w:rPr>
          <w:rFonts w:ascii="Times New Roman" w:hAnsi="Times New Roman" w:cs="Times New Roman"/>
          <w:noProof/>
        </w:rPr>
        <w:t xml:space="preserve"> De Chernatony, 2001; Hankinson, 2012; Hsiao </w:t>
      </w:r>
      <w:r w:rsidR="00050880">
        <w:rPr>
          <w:rFonts w:ascii="Times New Roman" w:hAnsi="Times New Roman" w:cs="Times New Roman"/>
          <w:noProof/>
        </w:rPr>
        <w:t>and</w:t>
      </w:r>
      <w:r w:rsidR="00CF5F2C" w:rsidRPr="00042612">
        <w:rPr>
          <w:rFonts w:ascii="Times New Roman" w:hAnsi="Times New Roman" w:cs="Times New Roman"/>
          <w:noProof/>
        </w:rPr>
        <w:t xml:space="preserve"> Chen, 2013)</w:t>
      </w:r>
      <w:r w:rsidR="00CF5F2C" w:rsidRPr="00042612">
        <w:rPr>
          <w:rFonts w:ascii="Times New Roman" w:hAnsi="Times New Roman" w:cs="Times New Roman"/>
        </w:rPr>
        <w:t xml:space="preserve">. On the whole, </w:t>
      </w:r>
      <w:r w:rsidR="005A2CCE" w:rsidRPr="00042612">
        <w:rPr>
          <w:rFonts w:ascii="Times New Roman" w:hAnsi="Times New Roman" w:cs="Times New Roman"/>
        </w:rPr>
        <w:t>we believe that</w:t>
      </w:r>
      <w:r w:rsidR="00DC13C8" w:rsidRPr="00042612">
        <w:rPr>
          <w:rFonts w:ascii="Times New Roman" w:hAnsi="Times New Roman" w:cs="Times New Roman"/>
        </w:rPr>
        <w:t xml:space="preserve"> in higher education</w:t>
      </w:r>
      <w:r w:rsidR="00CF5F2C" w:rsidRPr="00042612">
        <w:rPr>
          <w:rFonts w:ascii="Times New Roman" w:hAnsi="Times New Roman" w:cs="Times New Roman"/>
          <w:lang w:eastAsia="en-GB"/>
        </w:rPr>
        <w:t xml:space="preserve"> there is considerable debate and uncertainty about how to respond to competition and how to </w:t>
      </w:r>
      <w:r w:rsidR="00C814C6" w:rsidRPr="00042612">
        <w:rPr>
          <w:rFonts w:ascii="Times New Roman" w:hAnsi="Times New Roman" w:cs="Times New Roman"/>
          <w:lang w:eastAsia="en-GB"/>
        </w:rPr>
        <w:t>capitalize</w:t>
      </w:r>
      <w:r w:rsidR="00CF5F2C" w:rsidRPr="00042612">
        <w:rPr>
          <w:rFonts w:ascii="Times New Roman" w:hAnsi="Times New Roman" w:cs="Times New Roman"/>
          <w:lang w:eastAsia="en-GB"/>
        </w:rPr>
        <w:t xml:space="preserve"> on the opportunities </w:t>
      </w:r>
      <w:r w:rsidR="00C814C6" w:rsidRPr="00042612">
        <w:rPr>
          <w:rFonts w:ascii="Times New Roman" w:hAnsi="Times New Roman" w:cs="Times New Roman"/>
          <w:lang w:eastAsia="en-GB"/>
        </w:rPr>
        <w:t>globalization</w:t>
      </w:r>
      <w:r w:rsidR="00CF5F2C" w:rsidRPr="00042612">
        <w:rPr>
          <w:rFonts w:ascii="Times New Roman" w:hAnsi="Times New Roman" w:cs="Times New Roman"/>
          <w:lang w:eastAsia="en-GB"/>
        </w:rPr>
        <w:t xml:space="preserve"> offers. Therefore, </w:t>
      </w:r>
      <w:r w:rsidR="00844D3B" w:rsidRPr="00042612">
        <w:rPr>
          <w:rFonts w:ascii="Times New Roman" w:hAnsi="Times New Roman" w:cs="Times New Roman"/>
          <w:lang w:eastAsia="en-GB"/>
        </w:rPr>
        <w:t xml:space="preserve">we believe that </w:t>
      </w:r>
      <w:r w:rsidR="00CF5F2C" w:rsidRPr="00042612">
        <w:rPr>
          <w:rFonts w:ascii="Times New Roman" w:hAnsi="Times New Roman" w:cs="Times New Roman"/>
          <w:lang w:eastAsia="en-GB"/>
        </w:rPr>
        <w:t xml:space="preserve">it is very timely to seek to publish </w:t>
      </w:r>
      <w:r w:rsidR="004B01CF" w:rsidRPr="00042612">
        <w:rPr>
          <w:rFonts w:ascii="Times New Roman" w:hAnsi="Times New Roman" w:cs="Times New Roman"/>
          <w:lang w:eastAsia="en-GB"/>
        </w:rPr>
        <w:t>more research</w:t>
      </w:r>
      <w:r w:rsidR="00CF5F2C" w:rsidRPr="00042612">
        <w:rPr>
          <w:rFonts w:ascii="Times New Roman" w:hAnsi="Times New Roman" w:cs="Times New Roman"/>
          <w:lang w:eastAsia="en-GB"/>
        </w:rPr>
        <w:t xml:space="preserve">, which critically engage with theoretical and empirical issues </w:t>
      </w:r>
      <w:r w:rsidR="00844D3B" w:rsidRPr="00042612">
        <w:rPr>
          <w:rFonts w:ascii="Times New Roman" w:hAnsi="Times New Roman" w:cs="Times New Roman"/>
          <w:lang w:eastAsia="en-GB"/>
        </w:rPr>
        <w:t xml:space="preserve">branding conjointly with strategic management, in order to </w:t>
      </w:r>
      <w:r w:rsidR="00CF5F2C" w:rsidRPr="00042612">
        <w:rPr>
          <w:rFonts w:ascii="Times New Roman" w:hAnsi="Times New Roman" w:cs="Times New Roman"/>
          <w:lang w:eastAsia="en-GB"/>
        </w:rPr>
        <w:t>draw from as wide a range of perspectives as possible in the context of higher education.</w:t>
      </w:r>
    </w:p>
    <w:p w14:paraId="1CC02D9C" w14:textId="77777777" w:rsidR="00CF5F2C" w:rsidRPr="00042612" w:rsidRDefault="00CF5F2C" w:rsidP="00F22212">
      <w:pPr>
        <w:spacing w:line="480" w:lineRule="auto"/>
        <w:ind w:right="26"/>
        <w:rPr>
          <w:rFonts w:ascii="Times New Roman" w:hAnsi="Times New Roman" w:cs="Times New Roman"/>
        </w:rPr>
      </w:pPr>
    </w:p>
    <w:p w14:paraId="13A286A0" w14:textId="31FA1678" w:rsidR="00CF5F2C" w:rsidRPr="00042612" w:rsidRDefault="00CF5F2C" w:rsidP="00F22212">
      <w:pPr>
        <w:spacing w:line="480" w:lineRule="auto"/>
        <w:ind w:right="26"/>
        <w:rPr>
          <w:rFonts w:ascii="Times New Roman" w:hAnsi="Times New Roman" w:cs="Times New Roman"/>
          <w:b/>
        </w:rPr>
      </w:pPr>
      <w:r w:rsidRPr="00042612">
        <w:rPr>
          <w:rFonts w:ascii="Times New Roman" w:hAnsi="Times New Roman" w:cs="Times New Roman"/>
        </w:rPr>
        <w:t>The hig</w:t>
      </w:r>
      <w:r w:rsidR="00D70D29" w:rsidRPr="00042612">
        <w:rPr>
          <w:rFonts w:ascii="Times New Roman" w:hAnsi="Times New Roman" w:cs="Times New Roman"/>
        </w:rPr>
        <w:t xml:space="preserve">her education sector provides an interesting </w:t>
      </w:r>
      <w:r w:rsidRPr="00042612">
        <w:rPr>
          <w:rFonts w:ascii="Times New Roman" w:hAnsi="Times New Roman" w:cs="Times New Roman"/>
        </w:rPr>
        <w:t xml:space="preserve">environment to the development and management of </w:t>
      </w:r>
      <w:r w:rsidR="008C5322" w:rsidRPr="00042612">
        <w:rPr>
          <w:rFonts w:ascii="Times New Roman" w:hAnsi="Times New Roman" w:cs="Times New Roman"/>
        </w:rPr>
        <w:t xml:space="preserve">branding </w:t>
      </w:r>
      <w:r w:rsidR="00D70D29" w:rsidRPr="00042612">
        <w:rPr>
          <w:rFonts w:ascii="Times New Roman" w:hAnsi="Times New Roman" w:cs="Times New Roman"/>
        </w:rPr>
        <w:t>concepts</w:t>
      </w:r>
      <w:r w:rsidR="008C5322" w:rsidRPr="00042612">
        <w:rPr>
          <w:rFonts w:ascii="Times New Roman" w:hAnsi="Times New Roman" w:cs="Times New Roman"/>
        </w:rPr>
        <w:t xml:space="preserve"> due to a number of reasons. </w:t>
      </w:r>
      <w:r w:rsidR="00CE1E4F" w:rsidRPr="00042612">
        <w:rPr>
          <w:rFonts w:ascii="Times New Roman" w:hAnsi="Times New Roman" w:cs="Times New Roman"/>
        </w:rPr>
        <w:t xml:space="preserve">Its diversities across faculties, subjects, status, </w:t>
      </w:r>
      <w:r w:rsidR="00E372AD" w:rsidRPr="00042612">
        <w:rPr>
          <w:rFonts w:ascii="Times New Roman" w:hAnsi="Times New Roman" w:cs="Times New Roman"/>
        </w:rPr>
        <w:t xml:space="preserve">student populations, </w:t>
      </w:r>
      <w:r w:rsidR="00CE1E4F" w:rsidRPr="00042612">
        <w:rPr>
          <w:rFonts w:ascii="Times New Roman" w:hAnsi="Times New Roman" w:cs="Times New Roman"/>
        </w:rPr>
        <w:t>etc. require</w:t>
      </w:r>
      <w:r w:rsidRPr="00042612">
        <w:rPr>
          <w:rFonts w:ascii="Times New Roman" w:hAnsi="Times New Roman" w:cs="Times New Roman"/>
        </w:rPr>
        <w:t xml:space="preserve"> </w:t>
      </w:r>
      <w:r w:rsidR="00CE1E4F" w:rsidRPr="00042612">
        <w:rPr>
          <w:rFonts w:ascii="Times New Roman" w:hAnsi="Times New Roman" w:cs="Times New Roman"/>
        </w:rPr>
        <w:t>emphasis on different issues in different faculties and institutions (</w:t>
      </w:r>
      <w:proofErr w:type="spellStart"/>
      <w:r w:rsidR="00CE1E4F" w:rsidRPr="00042612">
        <w:rPr>
          <w:rFonts w:ascii="Times New Roman" w:hAnsi="Times New Roman" w:cs="Times New Roman"/>
        </w:rPr>
        <w:t>Asaad</w:t>
      </w:r>
      <w:proofErr w:type="spellEnd"/>
      <w:r w:rsidR="00CE1E4F" w:rsidRPr="00042612">
        <w:rPr>
          <w:rFonts w:ascii="Times New Roman" w:hAnsi="Times New Roman" w:cs="Times New Roman"/>
        </w:rPr>
        <w:t xml:space="preserve">, Melewar, Cohen, </w:t>
      </w:r>
      <w:r w:rsidR="00050880">
        <w:rPr>
          <w:rFonts w:ascii="Times New Roman" w:hAnsi="Times New Roman" w:cs="Times New Roman"/>
        </w:rPr>
        <w:t>and</w:t>
      </w:r>
      <w:r w:rsidR="00CE1E4F" w:rsidRPr="00042612">
        <w:rPr>
          <w:rFonts w:ascii="Times New Roman" w:hAnsi="Times New Roman" w:cs="Times New Roman"/>
        </w:rPr>
        <w:t xml:space="preserve"> </w:t>
      </w:r>
      <w:proofErr w:type="spellStart"/>
      <w:r w:rsidR="00CE1E4F" w:rsidRPr="00042612">
        <w:rPr>
          <w:rFonts w:ascii="Times New Roman" w:hAnsi="Times New Roman" w:cs="Times New Roman"/>
        </w:rPr>
        <w:t>Balmer</w:t>
      </w:r>
      <w:proofErr w:type="spellEnd"/>
      <w:r w:rsidR="00CE1E4F" w:rsidRPr="00042612">
        <w:rPr>
          <w:rFonts w:ascii="Times New Roman" w:hAnsi="Times New Roman" w:cs="Times New Roman"/>
        </w:rPr>
        <w:t>, 2013). Moreover, multiple strategic directions are necessary due to d</w:t>
      </w:r>
      <w:r w:rsidRPr="00042612">
        <w:rPr>
          <w:rFonts w:ascii="Times New Roman" w:hAnsi="Times New Roman" w:cs="Times New Roman"/>
        </w:rPr>
        <w:t xml:space="preserve">iffering </w:t>
      </w:r>
      <w:r w:rsidR="00C814C6" w:rsidRPr="00042612">
        <w:rPr>
          <w:rFonts w:ascii="Times New Roman" w:hAnsi="Times New Roman" w:cs="Times New Roman"/>
        </w:rPr>
        <w:t>organizational</w:t>
      </w:r>
      <w:r w:rsidRPr="00042612">
        <w:rPr>
          <w:rFonts w:ascii="Times New Roman" w:hAnsi="Times New Roman" w:cs="Times New Roman"/>
        </w:rPr>
        <w:t xml:space="preserve"> cultures, development stages, resources, politics, and student profiles require,</w:t>
      </w:r>
      <w:r w:rsidR="00CE1E4F" w:rsidRPr="00042612">
        <w:rPr>
          <w:rFonts w:ascii="Times New Roman" w:hAnsi="Times New Roman" w:cs="Times New Roman"/>
        </w:rPr>
        <w:t xml:space="preserve"> all in a single organization.</w:t>
      </w:r>
      <w:r w:rsidRPr="00042612">
        <w:rPr>
          <w:rFonts w:ascii="Times New Roman" w:hAnsi="Times New Roman" w:cs="Times New Roman"/>
        </w:rPr>
        <w:t xml:space="preserve"> Due to these complexities, we </w:t>
      </w:r>
      <w:r w:rsidR="00015009" w:rsidRPr="00042612">
        <w:rPr>
          <w:rFonts w:ascii="Times New Roman" w:hAnsi="Times New Roman" w:cs="Times New Roman"/>
        </w:rPr>
        <w:t>believe</w:t>
      </w:r>
      <w:r w:rsidRPr="00042612">
        <w:rPr>
          <w:rFonts w:ascii="Times New Roman" w:hAnsi="Times New Roman" w:cs="Times New Roman"/>
        </w:rPr>
        <w:t xml:space="preserve"> the study of the brand </w:t>
      </w:r>
      <w:r w:rsidR="00D70D29" w:rsidRPr="00042612">
        <w:rPr>
          <w:rFonts w:ascii="Times New Roman" w:hAnsi="Times New Roman" w:cs="Times New Roman"/>
        </w:rPr>
        <w:t>management concepts</w:t>
      </w:r>
      <w:r w:rsidRPr="00042612">
        <w:rPr>
          <w:rFonts w:ascii="Times New Roman" w:hAnsi="Times New Roman" w:cs="Times New Roman"/>
        </w:rPr>
        <w:t xml:space="preserve"> in the higher education sector to be critical topics </w:t>
      </w:r>
      <w:r w:rsidRPr="00042612">
        <w:rPr>
          <w:rFonts w:ascii="Times New Roman" w:hAnsi="Times New Roman" w:cs="Times New Roman"/>
        </w:rPr>
        <w:lastRenderedPageBreak/>
        <w:t xml:space="preserve">for further investigation. </w:t>
      </w:r>
      <w:r w:rsidR="00E372AD" w:rsidRPr="00042612">
        <w:rPr>
          <w:rFonts w:ascii="Times New Roman" w:hAnsi="Times New Roman" w:cs="Times New Roman"/>
        </w:rPr>
        <w:t xml:space="preserve">We </w:t>
      </w:r>
      <w:r w:rsidR="00A0595F" w:rsidRPr="00042612">
        <w:rPr>
          <w:rFonts w:ascii="Times New Roman" w:hAnsi="Times New Roman" w:cs="Times New Roman"/>
        </w:rPr>
        <w:t>recognize</w:t>
      </w:r>
      <w:r w:rsidR="00E372AD" w:rsidRPr="00042612">
        <w:rPr>
          <w:rFonts w:ascii="Times New Roman" w:hAnsi="Times New Roman" w:cs="Times New Roman"/>
        </w:rPr>
        <w:t xml:space="preserve"> that t</w:t>
      </w:r>
      <w:r w:rsidRPr="00042612">
        <w:rPr>
          <w:rFonts w:ascii="Times New Roman" w:hAnsi="Times New Roman" w:cs="Times New Roman"/>
        </w:rPr>
        <w:t xml:space="preserve">o date, there are insufficient empirical studies to support </w:t>
      </w:r>
      <w:r w:rsidR="00D70D29" w:rsidRPr="00042612">
        <w:rPr>
          <w:rFonts w:ascii="Times New Roman" w:hAnsi="Times New Roman" w:cs="Times New Roman"/>
        </w:rPr>
        <w:t xml:space="preserve">our understanding of branding </w:t>
      </w:r>
      <w:r w:rsidRPr="00042612">
        <w:rPr>
          <w:rFonts w:ascii="Times New Roman" w:hAnsi="Times New Roman" w:cs="Times New Roman"/>
        </w:rPr>
        <w:t xml:space="preserve">in a comprehensive higher educational discourse </w:t>
      </w:r>
      <w:r w:rsidRPr="00042612">
        <w:rPr>
          <w:rFonts w:ascii="Times New Roman" w:hAnsi="Times New Roman" w:cs="Times New Roman"/>
          <w:noProof/>
        </w:rPr>
        <w:t>(Chapleo, 2011)</w:t>
      </w:r>
      <w:r w:rsidRPr="00042612">
        <w:rPr>
          <w:rFonts w:ascii="Times New Roman" w:hAnsi="Times New Roman" w:cs="Times New Roman"/>
          <w:b/>
        </w:rPr>
        <w:t xml:space="preserve">. </w:t>
      </w:r>
    </w:p>
    <w:p w14:paraId="5D137081" w14:textId="77777777" w:rsidR="00CF5F2C" w:rsidRPr="00042612" w:rsidRDefault="00CF5F2C" w:rsidP="00F22212">
      <w:pPr>
        <w:spacing w:line="480" w:lineRule="auto"/>
        <w:ind w:right="26" w:firstLine="720"/>
        <w:rPr>
          <w:rFonts w:ascii="Times New Roman" w:hAnsi="Times New Roman" w:cs="Times New Roman"/>
          <w:b/>
        </w:rPr>
      </w:pPr>
    </w:p>
    <w:p w14:paraId="512AF2F8" w14:textId="52010113" w:rsidR="00434D10" w:rsidRPr="00042612" w:rsidRDefault="00CF5F2C" w:rsidP="00F22212">
      <w:pPr>
        <w:spacing w:line="480" w:lineRule="auto"/>
        <w:ind w:right="26"/>
        <w:rPr>
          <w:rFonts w:ascii="Times New Roman" w:hAnsi="Times New Roman" w:cs="Times New Roman"/>
        </w:rPr>
      </w:pPr>
      <w:r w:rsidRPr="00042612">
        <w:rPr>
          <w:rFonts w:ascii="Times New Roman" w:hAnsi="Times New Roman" w:cs="Times New Roman"/>
        </w:rPr>
        <w:t>Much remains unknown about how brand</w:t>
      </w:r>
      <w:r w:rsidR="002A66E6" w:rsidRPr="00042612">
        <w:rPr>
          <w:rFonts w:ascii="Times New Roman" w:hAnsi="Times New Roman" w:cs="Times New Roman"/>
        </w:rPr>
        <w:t>ing</w:t>
      </w:r>
      <w:r w:rsidRPr="00042612">
        <w:rPr>
          <w:rFonts w:ascii="Times New Roman" w:hAnsi="Times New Roman" w:cs="Times New Roman"/>
        </w:rPr>
        <w:t xml:space="preserve"> is perceived in the higher education sector; how a higher education </w:t>
      </w:r>
      <w:r w:rsidR="00C80ABA" w:rsidRPr="00042612">
        <w:rPr>
          <w:rFonts w:ascii="Times New Roman" w:hAnsi="Times New Roman" w:cs="Times New Roman"/>
        </w:rPr>
        <w:t xml:space="preserve">university </w:t>
      </w:r>
      <w:r w:rsidRPr="00042612">
        <w:rPr>
          <w:rFonts w:ascii="Times New Roman" w:hAnsi="Times New Roman" w:cs="Times New Roman"/>
        </w:rPr>
        <w:t xml:space="preserve">brand manages multiple </w:t>
      </w:r>
      <w:r w:rsidR="00C80ABA" w:rsidRPr="00042612">
        <w:rPr>
          <w:rFonts w:ascii="Times New Roman" w:hAnsi="Times New Roman" w:cs="Times New Roman"/>
        </w:rPr>
        <w:t>identities</w:t>
      </w:r>
      <w:r w:rsidRPr="00042612">
        <w:rPr>
          <w:rFonts w:ascii="Times New Roman" w:hAnsi="Times New Roman" w:cs="Times New Roman"/>
        </w:rPr>
        <w:t>, which may differ among stakeholder groups, how all these concepts inter-relate, and how institutions build and re-build strong brand identities. Existing studies primarily focus on models explaining existing concepts from managerial and business perspectives, which are insufficient and often not pertinent in this context. By understanding how higher education universities, colleges, and departments create desirable brands, universities can attract world-class faculty, sponsors</w:t>
      </w:r>
      <w:r w:rsidR="00C80ABA" w:rsidRPr="00042612">
        <w:rPr>
          <w:rFonts w:ascii="Times New Roman" w:hAnsi="Times New Roman" w:cs="Times New Roman"/>
        </w:rPr>
        <w:t xml:space="preserve">hip, and high quality students </w:t>
      </w:r>
      <w:r w:rsidRPr="00042612">
        <w:rPr>
          <w:rFonts w:ascii="Times New Roman" w:hAnsi="Times New Roman" w:cs="Times New Roman"/>
        </w:rPr>
        <w:t xml:space="preserve">(Melewar </w:t>
      </w:r>
      <w:r w:rsidR="00050880">
        <w:rPr>
          <w:rFonts w:ascii="Times New Roman" w:hAnsi="Times New Roman" w:cs="Times New Roman"/>
        </w:rPr>
        <w:t>and</w:t>
      </w:r>
      <w:r w:rsidRPr="00042612">
        <w:rPr>
          <w:rFonts w:ascii="Times New Roman" w:hAnsi="Times New Roman" w:cs="Times New Roman"/>
        </w:rPr>
        <w:t xml:space="preserve"> </w:t>
      </w:r>
      <w:proofErr w:type="spellStart"/>
      <w:r w:rsidRPr="00042612">
        <w:rPr>
          <w:rFonts w:ascii="Times New Roman" w:hAnsi="Times New Roman" w:cs="Times New Roman"/>
        </w:rPr>
        <w:t>Akel</w:t>
      </w:r>
      <w:proofErr w:type="spellEnd"/>
      <w:r w:rsidRPr="00042612">
        <w:rPr>
          <w:rFonts w:ascii="Times New Roman" w:hAnsi="Times New Roman" w:cs="Times New Roman"/>
        </w:rPr>
        <w:t xml:space="preserve">, 2005). For brand managers in higher education, </w:t>
      </w:r>
      <w:r w:rsidR="00C80ABA" w:rsidRPr="00042612">
        <w:rPr>
          <w:rFonts w:ascii="Times New Roman" w:hAnsi="Times New Roman" w:cs="Times New Roman"/>
        </w:rPr>
        <w:t xml:space="preserve">improved public image and goodwill are necessary and </w:t>
      </w:r>
      <w:r w:rsidRPr="00042612">
        <w:rPr>
          <w:rFonts w:ascii="Times New Roman" w:hAnsi="Times New Roman" w:cs="Times New Roman"/>
        </w:rPr>
        <w:t>a</w:t>
      </w:r>
      <w:r w:rsidR="00C80ABA" w:rsidRPr="00042612">
        <w:rPr>
          <w:rFonts w:ascii="Times New Roman" w:hAnsi="Times New Roman" w:cs="Times New Roman"/>
        </w:rPr>
        <w:t xml:space="preserve"> greater understanding of how key strategic decisions influence branding concepts such as </w:t>
      </w:r>
      <w:r w:rsidRPr="00042612">
        <w:rPr>
          <w:rFonts w:ascii="Times New Roman" w:hAnsi="Times New Roman" w:cs="Times New Roman"/>
        </w:rPr>
        <w:t xml:space="preserve">identity, image, and reputation </w:t>
      </w:r>
      <w:r w:rsidR="00653CD5" w:rsidRPr="00042612">
        <w:rPr>
          <w:rFonts w:ascii="Times New Roman" w:hAnsi="Times New Roman" w:cs="Times New Roman"/>
        </w:rPr>
        <w:t>will</w:t>
      </w:r>
      <w:r w:rsidRPr="00042612">
        <w:rPr>
          <w:rFonts w:ascii="Times New Roman" w:hAnsi="Times New Roman" w:cs="Times New Roman"/>
        </w:rPr>
        <w:t xml:space="preserve"> contribute towards efficient use of marketing resources, cost-saving, and increased income from multiple sources. </w:t>
      </w:r>
      <w:r w:rsidR="00D70D29" w:rsidRPr="00042612">
        <w:rPr>
          <w:rFonts w:ascii="Times New Roman" w:hAnsi="Times New Roman" w:cs="Times New Roman"/>
        </w:rPr>
        <w:t>Perhaps the brand management domain may need to permeate, adapt, and influence all levels, departments, functions of the university organization in order to develop new areas, theories, and frameworks. How may brand</w:t>
      </w:r>
      <w:r w:rsidR="009434F0" w:rsidRPr="00042612">
        <w:rPr>
          <w:rFonts w:ascii="Times New Roman" w:hAnsi="Times New Roman" w:cs="Times New Roman"/>
        </w:rPr>
        <w:t xml:space="preserve"> management</w:t>
      </w:r>
      <w:r w:rsidR="00D70D29" w:rsidRPr="00042612">
        <w:rPr>
          <w:rFonts w:ascii="Times New Roman" w:hAnsi="Times New Roman" w:cs="Times New Roman"/>
        </w:rPr>
        <w:t xml:space="preserve"> influence operations research or leadership theories? </w:t>
      </w:r>
      <w:r w:rsidR="006B377E" w:rsidRPr="00042612">
        <w:rPr>
          <w:rFonts w:ascii="Times New Roman" w:hAnsi="Times New Roman" w:cs="Times New Roman"/>
        </w:rPr>
        <w:t xml:space="preserve">What can be done in the areas of competition versus collaboration within branding? </w:t>
      </w:r>
      <w:r w:rsidR="00B41DE6" w:rsidRPr="00042612">
        <w:rPr>
          <w:rFonts w:ascii="Times New Roman" w:hAnsi="Times New Roman" w:cs="Times New Roman"/>
        </w:rPr>
        <w:t xml:space="preserve">More questions are needed in order to provide answers for </w:t>
      </w:r>
      <w:r w:rsidR="002E1DDB" w:rsidRPr="00042612">
        <w:rPr>
          <w:rFonts w:ascii="Times New Roman" w:hAnsi="Times New Roman" w:cs="Times New Roman"/>
        </w:rPr>
        <w:t>these</w:t>
      </w:r>
      <w:r w:rsidR="00B41DE6" w:rsidRPr="00042612">
        <w:rPr>
          <w:rFonts w:ascii="Times New Roman" w:hAnsi="Times New Roman" w:cs="Times New Roman"/>
        </w:rPr>
        <w:t xml:space="preserve"> areas of branding</w:t>
      </w:r>
      <w:r w:rsidR="005610F1" w:rsidRPr="00042612">
        <w:rPr>
          <w:rFonts w:ascii="Times New Roman" w:hAnsi="Times New Roman" w:cs="Times New Roman"/>
        </w:rPr>
        <w:t>, especially in higher education, where it is needed more and more.</w:t>
      </w:r>
      <w:r w:rsidR="00DD1D5B" w:rsidRPr="00042612">
        <w:rPr>
          <w:rFonts w:ascii="Times New Roman" w:hAnsi="Times New Roman" w:cs="Times New Roman"/>
        </w:rPr>
        <w:t xml:space="preserve"> Implications exist both for </w:t>
      </w:r>
      <w:r w:rsidR="002608E3" w:rsidRPr="00042612">
        <w:rPr>
          <w:rFonts w:ascii="Times New Roman" w:hAnsi="Times New Roman" w:cs="Times New Roman"/>
        </w:rPr>
        <w:t xml:space="preserve">universities’ </w:t>
      </w:r>
      <w:r w:rsidR="00DD1D5B" w:rsidRPr="00042612">
        <w:rPr>
          <w:rFonts w:ascii="Times New Roman" w:hAnsi="Times New Roman" w:cs="Times New Roman"/>
        </w:rPr>
        <w:t xml:space="preserve">brand performance, </w:t>
      </w:r>
      <w:r w:rsidR="00C73D97" w:rsidRPr="00042612">
        <w:rPr>
          <w:rFonts w:ascii="Times New Roman" w:hAnsi="Times New Roman" w:cs="Times New Roman"/>
        </w:rPr>
        <w:t>as</w:t>
      </w:r>
      <w:r w:rsidR="00DD1D5B" w:rsidRPr="00042612">
        <w:rPr>
          <w:rFonts w:ascii="Times New Roman" w:hAnsi="Times New Roman" w:cs="Times New Roman"/>
        </w:rPr>
        <w:t xml:space="preserve"> </w:t>
      </w:r>
      <w:r w:rsidR="002608E3" w:rsidRPr="00042612">
        <w:rPr>
          <w:rFonts w:ascii="Times New Roman" w:hAnsi="Times New Roman" w:cs="Times New Roman"/>
        </w:rPr>
        <w:t>in advancing knowledge specifically to brand management.</w:t>
      </w:r>
    </w:p>
    <w:p w14:paraId="77B804B5" w14:textId="77777777" w:rsidR="00434D10" w:rsidRPr="00042612" w:rsidRDefault="00434D10" w:rsidP="00F22212">
      <w:pPr>
        <w:spacing w:line="480" w:lineRule="auto"/>
        <w:rPr>
          <w:rFonts w:ascii="Times New Roman" w:hAnsi="Times New Roman" w:cs="Times New Roman"/>
        </w:rPr>
      </w:pPr>
    </w:p>
    <w:p w14:paraId="6999942E" w14:textId="7F0F7E9C" w:rsidR="00434D10" w:rsidRPr="00042612" w:rsidRDefault="00D95903" w:rsidP="00050880">
      <w:pPr>
        <w:spacing w:line="480" w:lineRule="auto"/>
        <w:outlineLvl w:val="0"/>
        <w:rPr>
          <w:rFonts w:ascii="Times New Roman" w:hAnsi="Times New Roman" w:cs="Times New Roman"/>
          <w:b/>
        </w:rPr>
      </w:pPr>
      <w:r w:rsidRPr="00042612">
        <w:rPr>
          <w:rFonts w:ascii="Times New Roman" w:hAnsi="Times New Roman" w:cs="Times New Roman"/>
          <w:b/>
        </w:rPr>
        <w:t>Branding in Asia-Pacific</w:t>
      </w:r>
    </w:p>
    <w:p w14:paraId="204480D7" w14:textId="77777777" w:rsidR="00D95903" w:rsidRPr="00042612" w:rsidRDefault="00D95903" w:rsidP="00F22212">
      <w:pPr>
        <w:spacing w:line="480" w:lineRule="auto"/>
        <w:rPr>
          <w:rFonts w:ascii="Times New Roman" w:hAnsi="Times New Roman" w:cs="Times New Roman"/>
        </w:rPr>
      </w:pPr>
    </w:p>
    <w:p w14:paraId="6FA67CC0" w14:textId="77777777" w:rsidR="00F73BD3" w:rsidRPr="00042612" w:rsidRDefault="00C25BFB" w:rsidP="00F22212">
      <w:pPr>
        <w:spacing w:line="480" w:lineRule="auto"/>
        <w:rPr>
          <w:rFonts w:ascii="Times New Roman" w:hAnsi="Times New Roman" w:cs="Times New Roman"/>
        </w:rPr>
      </w:pPr>
      <w:r w:rsidRPr="00042612">
        <w:rPr>
          <w:rFonts w:ascii="Times New Roman" w:hAnsi="Times New Roman" w:cs="Times New Roman"/>
        </w:rPr>
        <w:t xml:space="preserve">Branding in Asia holds no doubt great potential, but rather than simply being the adaptation of existing branding theories from mutual market economies (i.e., most Western countries), what is there to gain from the Asian countries in terms of developing brand management practice and theory? </w:t>
      </w:r>
      <w:r w:rsidR="00F73BD3" w:rsidRPr="00042612">
        <w:rPr>
          <w:rFonts w:ascii="Times New Roman" w:hAnsi="Times New Roman" w:cs="Times New Roman"/>
        </w:rPr>
        <w:t xml:space="preserve">The Asian perspective on branding is something we have been working on for many years, some very recently with our branding special issue in Asia Pacific Journal of Business Administration and our collection of books and case studies with publishers such as Palgrave and Springer. Therefore, we believe that much of the new branding research will take place in this arena. </w:t>
      </w:r>
    </w:p>
    <w:p w14:paraId="41AEC888" w14:textId="77777777" w:rsidR="00F73BD3" w:rsidRPr="00042612" w:rsidRDefault="00F73BD3" w:rsidP="00F22212">
      <w:pPr>
        <w:spacing w:line="480" w:lineRule="auto"/>
        <w:rPr>
          <w:rFonts w:ascii="Times New Roman" w:hAnsi="Times New Roman" w:cs="Times New Roman"/>
        </w:rPr>
      </w:pPr>
    </w:p>
    <w:p w14:paraId="03F9B601" w14:textId="08B92FE7" w:rsidR="000358B7" w:rsidRPr="00042612" w:rsidRDefault="00543860" w:rsidP="000358B7">
      <w:pPr>
        <w:spacing w:line="480" w:lineRule="auto"/>
        <w:rPr>
          <w:rFonts w:ascii="Times New Roman" w:hAnsi="Times New Roman" w:cs="Times New Roman"/>
        </w:rPr>
      </w:pPr>
      <w:r w:rsidRPr="00042612">
        <w:rPr>
          <w:rFonts w:ascii="Times New Roman" w:hAnsi="Times New Roman" w:cs="Times New Roman"/>
        </w:rPr>
        <w:t>W</w:t>
      </w:r>
      <w:r w:rsidR="00F73BD3" w:rsidRPr="00042612">
        <w:rPr>
          <w:rFonts w:ascii="Times New Roman" w:hAnsi="Times New Roman" w:cs="Times New Roman"/>
        </w:rPr>
        <w:t>e have noticed that t</w:t>
      </w:r>
      <w:r w:rsidR="007B70C1" w:rsidRPr="00042612">
        <w:rPr>
          <w:rFonts w:ascii="Times New Roman" w:hAnsi="Times New Roman" w:cs="Times New Roman"/>
        </w:rPr>
        <w:t xml:space="preserve">here is a growing interest </w:t>
      </w:r>
      <w:r w:rsidR="009663F5" w:rsidRPr="00042612">
        <w:rPr>
          <w:rFonts w:ascii="Times New Roman" w:hAnsi="Times New Roman" w:cs="Times New Roman"/>
        </w:rPr>
        <w:t xml:space="preserve">among both academics and practitioners </w:t>
      </w:r>
      <w:r w:rsidR="007B70C1" w:rsidRPr="00042612">
        <w:rPr>
          <w:rFonts w:ascii="Times New Roman" w:hAnsi="Times New Roman" w:cs="Times New Roman"/>
        </w:rPr>
        <w:t>in understanding the Asian brands,</w:t>
      </w:r>
      <w:r w:rsidR="000358B7" w:rsidRPr="00042612">
        <w:rPr>
          <w:rFonts w:ascii="Times New Roman" w:hAnsi="Times New Roman" w:cs="Times New Roman"/>
        </w:rPr>
        <w:t xml:space="preserve"> its development,</w:t>
      </w:r>
      <w:r w:rsidR="007B70C1" w:rsidRPr="00042612">
        <w:rPr>
          <w:rFonts w:ascii="Times New Roman" w:hAnsi="Times New Roman" w:cs="Times New Roman"/>
        </w:rPr>
        <w:t xml:space="preserve"> consumers and companies. </w:t>
      </w:r>
      <w:r w:rsidR="000358B7" w:rsidRPr="00042612">
        <w:rPr>
          <w:rFonts w:ascii="Times New Roman" w:hAnsi="Times New Roman" w:cs="Times New Roman"/>
        </w:rPr>
        <w:t xml:space="preserve">For example, </w:t>
      </w:r>
      <w:r w:rsidR="000358B7" w:rsidRPr="00042612">
        <w:rPr>
          <w:rFonts w:ascii="Times New Roman" w:hAnsi="Times New Roman"/>
        </w:rPr>
        <w:t>Alibaba, on</w:t>
      </w:r>
      <w:r w:rsidR="00292316" w:rsidRPr="00042612">
        <w:rPr>
          <w:rFonts w:ascii="Times New Roman" w:hAnsi="Times New Roman"/>
        </w:rPr>
        <w:t>e of the most successful companies</w:t>
      </w:r>
      <w:r w:rsidR="000358B7" w:rsidRPr="00042612">
        <w:rPr>
          <w:rFonts w:ascii="Times New Roman" w:hAnsi="Times New Roman"/>
        </w:rPr>
        <w:t xml:space="preserve"> </w:t>
      </w:r>
      <w:r w:rsidR="00292316" w:rsidRPr="00042612">
        <w:rPr>
          <w:rFonts w:ascii="Times New Roman" w:hAnsi="Times New Roman"/>
        </w:rPr>
        <w:t>in</w:t>
      </w:r>
      <w:r w:rsidR="000358B7" w:rsidRPr="00042612">
        <w:rPr>
          <w:rFonts w:ascii="Times New Roman" w:hAnsi="Times New Roman"/>
        </w:rPr>
        <w:t xml:space="preserve"> China, recently </w:t>
      </w:r>
      <w:r w:rsidR="00F85803" w:rsidRPr="00042612">
        <w:rPr>
          <w:rFonts w:ascii="Times New Roman" w:hAnsi="Times New Roman"/>
        </w:rPr>
        <w:t>developed the '</w:t>
      </w:r>
      <w:proofErr w:type="spellStart"/>
      <w:r w:rsidR="00F85803" w:rsidRPr="00042612">
        <w:rPr>
          <w:rFonts w:ascii="Times New Roman" w:hAnsi="Times New Roman"/>
        </w:rPr>
        <w:t>yu'e</w:t>
      </w:r>
      <w:proofErr w:type="spellEnd"/>
      <w:r w:rsidR="00F85803" w:rsidRPr="00042612">
        <w:rPr>
          <w:rFonts w:ascii="Times New Roman" w:hAnsi="Times New Roman"/>
        </w:rPr>
        <w:t xml:space="preserve"> </w:t>
      </w:r>
      <w:proofErr w:type="spellStart"/>
      <w:r w:rsidR="00F85803" w:rsidRPr="00042612">
        <w:rPr>
          <w:rFonts w:ascii="Times New Roman" w:hAnsi="Times New Roman"/>
        </w:rPr>
        <w:t>b</w:t>
      </w:r>
      <w:r w:rsidR="00292316" w:rsidRPr="00042612">
        <w:rPr>
          <w:rFonts w:ascii="Times New Roman" w:hAnsi="Times New Roman"/>
        </w:rPr>
        <w:t>a</w:t>
      </w:r>
      <w:r w:rsidR="00F85803" w:rsidRPr="00042612">
        <w:rPr>
          <w:rFonts w:ascii="Times New Roman" w:hAnsi="Times New Roman"/>
        </w:rPr>
        <w:t>o</w:t>
      </w:r>
      <w:proofErr w:type="spellEnd"/>
      <w:r w:rsidR="00292316" w:rsidRPr="00042612">
        <w:rPr>
          <w:rFonts w:ascii="Times New Roman" w:hAnsi="Times New Roman"/>
        </w:rPr>
        <w:t>' app.</w:t>
      </w:r>
      <w:r w:rsidR="000358B7" w:rsidRPr="00042612">
        <w:rPr>
          <w:rFonts w:ascii="Times New Roman" w:hAnsi="Times New Roman"/>
        </w:rPr>
        <w:t xml:space="preserve"> </w:t>
      </w:r>
      <w:r w:rsidR="00F85803" w:rsidRPr="00042612">
        <w:rPr>
          <w:rFonts w:ascii="Times New Roman" w:hAnsi="Times New Roman"/>
        </w:rPr>
        <w:t xml:space="preserve">As a mobile payment system, it </w:t>
      </w:r>
      <w:r w:rsidR="000358B7" w:rsidRPr="00042612">
        <w:rPr>
          <w:rFonts w:ascii="Times New Roman" w:hAnsi="Times New Roman"/>
        </w:rPr>
        <w:t xml:space="preserve">is hoped </w:t>
      </w:r>
      <w:r w:rsidR="00F85803" w:rsidRPr="00042612">
        <w:rPr>
          <w:rFonts w:ascii="Times New Roman" w:hAnsi="Times New Roman"/>
        </w:rPr>
        <w:t>that ‘</w:t>
      </w:r>
      <w:proofErr w:type="spellStart"/>
      <w:r w:rsidR="00F85803" w:rsidRPr="00042612">
        <w:rPr>
          <w:rFonts w:ascii="Times New Roman" w:hAnsi="Times New Roman"/>
        </w:rPr>
        <w:t>yu’e</w:t>
      </w:r>
      <w:proofErr w:type="spellEnd"/>
      <w:r w:rsidR="00F85803" w:rsidRPr="00042612">
        <w:rPr>
          <w:rFonts w:ascii="Times New Roman" w:hAnsi="Times New Roman"/>
        </w:rPr>
        <w:t xml:space="preserve"> </w:t>
      </w:r>
      <w:proofErr w:type="spellStart"/>
      <w:r w:rsidR="00F85803" w:rsidRPr="00042612">
        <w:rPr>
          <w:rFonts w:ascii="Times New Roman" w:hAnsi="Times New Roman"/>
        </w:rPr>
        <w:t>bao</w:t>
      </w:r>
      <w:proofErr w:type="spellEnd"/>
      <w:r w:rsidR="00F85803" w:rsidRPr="00042612">
        <w:rPr>
          <w:rFonts w:ascii="Times New Roman" w:hAnsi="Times New Roman"/>
        </w:rPr>
        <w:t>’ will</w:t>
      </w:r>
      <w:r w:rsidR="000358B7" w:rsidRPr="00042612">
        <w:rPr>
          <w:rFonts w:ascii="Times New Roman" w:hAnsi="Times New Roman"/>
        </w:rPr>
        <w:t xml:space="preserve"> reshape the Chinese business owners' finances with an easier</w:t>
      </w:r>
      <w:r w:rsidR="00582AD6" w:rsidRPr="00042612">
        <w:rPr>
          <w:rFonts w:ascii="Times New Roman" w:hAnsi="Times New Roman"/>
        </w:rPr>
        <w:t xml:space="preserve"> system and branding efforts have been associations with its founding personality, Mr. Jack Ma</w:t>
      </w:r>
      <w:r w:rsidR="005D50B2" w:rsidRPr="00042612">
        <w:rPr>
          <w:rFonts w:ascii="Times New Roman" w:hAnsi="Times New Roman"/>
        </w:rPr>
        <w:t>, a well-respected business personality across China</w:t>
      </w:r>
      <w:r w:rsidR="000358B7" w:rsidRPr="00042612">
        <w:rPr>
          <w:rFonts w:ascii="Times New Roman" w:hAnsi="Times New Roman"/>
        </w:rPr>
        <w:t xml:space="preserve">. </w:t>
      </w:r>
      <w:proofErr w:type="spellStart"/>
      <w:r w:rsidR="000358B7" w:rsidRPr="00042612">
        <w:rPr>
          <w:rFonts w:ascii="Times New Roman" w:hAnsi="Times New Roman"/>
        </w:rPr>
        <w:t>Yu’e</w:t>
      </w:r>
      <w:proofErr w:type="spellEnd"/>
      <w:r w:rsidR="000358B7" w:rsidRPr="00042612">
        <w:rPr>
          <w:rFonts w:ascii="Times New Roman" w:hAnsi="Times New Roman"/>
        </w:rPr>
        <w:t xml:space="preserve"> </w:t>
      </w:r>
      <w:proofErr w:type="spellStart"/>
      <w:r w:rsidR="000358B7" w:rsidRPr="00042612">
        <w:rPr>
          <w:rFonts w:ascii="Times New Roman" w:hAnsi="Times New Roman"/>
        </w:rPr>
        <w:t>Bao</w:t>
      </w:r>
      <w:proofErr w:type="spellEnd"/>
      <w:r w:rsidR="000358B7" w:rsidRPr="00042612">
        <w:rPr>
          <w:rFonts w:ascii="Times New Roman" w:hAnsi="Times New Roman"/>
        </w:rPr>
        <w:t xml:space="preserve">, which means 'savings balance treasure,' is a money market fund that is now proving to be a potential </w:t>
      </w:r>
      <w:proofErr w:type="spellStart"/>
      <w:r w:rsidR="000358B7" w:rsidRPr="00042612">
        <w:rPr>
          <w:rFonts w:ascii="Times New Roman" w:hAnsi="Times New Roman"/>
        </w:rPr>
        <w:t>disintermediator</w:t>
      </w:r>
      <w:proofErr w:type="spellEnd"/>
      <w:r w:rsidR="000358B7" w:rsidRPr="00042612">
        <w:rPr>
          <w:rFonts w:ascii="Times New Roman" w:hAnsi="Times New Roman"/>
        </w:rPr>
        <w:t xml:space="preserve"> to the entire</w:t>
      </w:r>
      <w:r w:rsidR="00EB2175" w:rsidRPr="00042612">
        <w:rPr>
          <w:rFonts w:ascii="Times New Roman" w:hAnsi="Times New Roman"/>
        </w:rPr>
        <w:t xml:space="preserve"> financial market (Cheng 2014) and its </w:t>
      </w:r>
      <w:r w:rsidR="000358B7" w:rsidRPr="00042612">
        <w:rPr>
          <w:rFonts w:ascii="Times New Roman" w:hAnsi="Times New Roman"/>
        </w:rPr>
        <w:t>meteoric rise demonstrates the potential for new entrants to break up existing relationships and seize market share in a shifting landscape</w:t>
      </w:r>
      <w:r w:rsidR="00EB2175" w:rsidRPr="00042612">
        <w:rPr>
          <w:rFonts w:ascii="Times New Roman" w:hAnsi="Times New Roman"/>
        </w:rPr>
        <w:t>.</w:t>
      </w:r>
      <w:r w:rsidR="000358B7" w:rsidRPr="00042612">
        <w:rPr>
          <w:rFonts w:ascii="Times New Roman" w:hAnsi="Times New Roman"/>
        </w:rPr>
        <w:t xml:space="preserve"> </w:t>
      </w:r>
      <w:r w:rsidR="00EB2175" w:rsidRPr="00042612">
        <w:rPr>
          <w:rFonts w:ascii="Times New Roman" w:hAnsi="Times New Roman"/>
        </w:rPr>
        <w:t>Such branding</w:t>
      </w:r>
      <w:r w:rsidR="000358B7" w:rsidRPr="00042612">
        <w:rPr>
          <w:rFonts w:ascii="Times New Roman" w:hAnsi="Times New Roman"/>
        </w:rPr>
        <w:t xml:space="preserve"> </w:t>
      </w:r>
      <w:r w:rsidR="00EB2175" w:rsidRPr="00042612">
        <w:rPr>
          <w:rFonts w:ascii="Times New Roman" w:hAnsi="Times New Roman"/>
        </w:rPr>
        <w:t xml:space="preserve">combined with innovation </w:t>
      </w:r>
      <w:r w:rsidR="00EB2175" w:rsidRPr="00042612">
        <w:rPr>
          <w:rFonts w:ascii="Times New Roman" w:hAnsi="Times New Roman"/>
        </w:rPr>
        <w:lastRenderedPageBreak/>
        <w:t>on the</w:t>
      </w:r>
      <w:r w:rsidR="000358B7" w:rsidRPr="00042612">
        <w:rPr>
          <w:rFonts w:ascii="Times New Roman" w:hAnsi="Times New Roman"/>
        </w:rPr>
        <w:t xml:space="preserve"> Internet </w:t>
      </w:r>
      <w:r w:rsidR="00EB2175" w:rsidRPr="00042612">
        <w:rPr>
          <w:rFonts w:ascii="Times New Roman" w:hAnsi="Times New Roman"/>
        </w:rPr>
        <w:t>are</w:t>
      </w:r>
      <w:r w:rsidR="000358B7" w:rsidRPr="00042612">
        <w:rPr>
          <w:rFonts w:ascii="Times New Roman" w:hAnsi="Times New Roman"/>
        </w:rPr>
        <w:t xml:space="preserve"> powerful tool</w:t>
      </w:r>
      <w:r w:rsidR="00EB2175" w:rsidRPr="00042612">
        <w:rPr>
          <w:rFonts w:ascii="Times New Roman" w:hAnsi="Times New Roman"/>
        </w:rPr>
        <w:t>s</w:t>
      </w:r>
      <w:r w:rsidR="000358B7" w:rsidRPr="00042612">
        <w:rPr>
          <w:rFonts w:ascii="Times New Roman" w:hAnsi="Times New Roman"/>
        </w:rPr>
        <w:t xml:space="preserve"> that can break legacy barriers</w:t>
      </w:r>
      <w:r w:rsidR="00CB479D" w:rsidRPr="00042612">
        <w:rPr>
          <w:rFonts w:ascii="Times New Roman" w:hAnsi="Times New Roman"/>
        </w:rPr>
        <w:t xml:space="preserve"> across the emerging countries of Asia</w:t>
      </w:r>
      <w:r w:rsidR="00EB2175" w:rsidRPr="00042612">
        <w:rPr>
          <w:rFonts w:ascii="Times New Roman" w:hAnsi="Times New Roman"/>
        </w:rPr>
        <w:t>.</w:t>
      </w:r>
    </w:p>
    <w:p w14:paraId="334013D1" w14:textId="77777777" w:rsidR="00B42A45" w:rsidRPr="00042612" w:rsidRDefault="00B42A45" w:rsidP="00F22212">
      <w:pPr>
        <w:spacing w:line="480" w:lineRule="auto"/>
        <w:rPr>
          <w:rFonts w:ascii="Times New Roman" w:hAnsi="Times New Roman" w:cs="Times New Roman"/>
        </w:rPr>
      </w:pPr>
    </w:p>
    <w:p w14:paraId="1C8DBDDE" w14:textId="17D84611" w:rsidR="00543D65" w:rsidRPr="00042612" w:rsidRDefault="00E803A9" w:rsidP="00F22212">
      <w:pPr>
        <w:spacing w:line="480" w:lineRule="auto"/>
        <w:rPr>
          <w:rFonts w:ascii="Times New Roman" w:hAnsi="Times New Roman" w:cs="Times New Roman"/>
        </w:rPr>
      </w:pPr>
      <w:r w:rsidRPr="00042612">
        <w:rPr>
          <w:rFonts w:ascii="Times New Roman" w:hAnsi="Times New Roman" w:cs="Times New Roman"/>
        </w:rPr>
        <w:t>Yet</w:t>
      </w:r>
      <w:r w:rsidR="00F21FB1" w:rsidRPr="00042612">
        <w:rPr>
          <w:rFonts w:ascii="Times New Roman" w:hAnsi="Times New Roman" w:cs="Times New Roman"/>
        </w:rPr>
        <w:t xml:space="preserve">, </w:t>
      </w:r>
      <w:r w:rsidRPr="00042612">
        <w:rPr>
          <w:rFonts w:ascii="Times New Roman" w:hAnsi="Times New Roman" w:cs="Times New Roman"/>
        </w:rPr>
        <w:t xml:space="preserve">success in one country in Asia does not mean success in another. </w:t>
      </w:r>
      <w:r w:rsidR="00E20C04" w:rsidRPr="00042612">
        <w:rPr>
          <w:rFonts w:ascii="Times New Roman" w:hAnsi="Times New Roman" w:cs="Times New Roman"/>
        </w:rPr>
        <w:t xml:space="preserve">While many foreign global brands desire to have a big slice of the consumers, </w:t>
      </w:r>
      <w:r w:rsidR="002B097B" w:rsidRPr="00042612">
        <w:rPr>
          <w:rFonts w:ascii="Times New Roman" w:hAnsi="Times New Roman" w:cs="Times New Roman"/>
        </w:rPr>
        <w:t xml:space="preserve">it is not easy to enter the Asian </w:t>
      </w:r>
      <w:r w:rsidR="00E20C04" w:rsidRPr="00042612">
        <w:rPr>
          <w:rFonts w:ascii="Times New Roman" w:hAnsi="Times New Roman" w:cs="Times New Roman"/>
        </w:rPr>
        <w:t xml:space="preserve">market. For example, Best Buy - the world’s largest consumer electronics retailer – pulled out of China in 2011. In </w:t>
      </w:r>
      <w:r w:rsidR="0066206E" w:rsidRPr="00042612">
        <w:rPr>
          <w:rFonts w:ascii="Times New Roman" w:hAnsi="Times New Roman" w:cs="Times New Roman"/>
        </w:rPr>
        <w:t xml:space="preserve">another example, in </w:t>
      </w:r>
      <w:r w:rsidR="00E20C04" w:rsidRPr="00042612">
        <w:rPr>
          <w:rFonts w:ascii="Times New Roman" w:hAnsi="Times New Roman" w:cs="Times New Roman"/>
        </w:rPr>
        <w:t xml:space="preserve">Indonesia, a number of big global brands such as Wal-Mart and Harvey Nichols also failed. One of the reasons was related to </w:t>
      </w:r>
      <w:r w:rsidR="0091087B" w:rsidRPr="00042612">
        <w:rPr>
          <w:rFonts w:ascii="Times New Roman" w:hAnsi="Times New Roman" w:cs="Times New Roman"/>
        </w:rPr>
        <w:t>these</w:t>
      </w:r>
      <w:r w:rsidR="00E20C04" w:rsidRPr="00042612">
        <w:rPr>
          <w:rFonts w:ascii="Times New Roman" w:hAnsi="Times New Roman" w:cs="Times New Roman"/>
        </w:rPr>
        <w:t xml:space="preserve"> brand</w:t>
      </w:r>
      <w:r w:rsidR="0091087B" w:rsidRPr="00042612">
        <w:rPr>
          <w:rFonts w:ascii="Times New Roman" w:hAnsi="Times New Roman" w:cs="Times New Roman"/>
        </w:rPr>
        <w:t>s</w:t>
      </w:r>
      <w:r w:rsidR="00E20C04" w:rsidRPr="00042612">
        <w:rPr>
          <w:rFonts w:ascii="Times New Roman" w:hAnsi="Times New Roman" w:cs="Times New Roman"/>
        </w:rPr>
        <w:t xml:space="preserve"> being unknown to the local consumers; others </w:t>
      </w:r>
      <w:r w:rsidR="00472B09" w:rsidRPr="00042612">
        <w:rPr>
          <w:rFonts w:ascii="Times New Roman" w:hAnsi="Times New Roman" w:cs="Times New Roman"/>
        </w:rPr>
        <w:t xml:space="preserve">due to </w:t>
      </w:r>
      <w:r w:rsidR="0091087B" w:rsidRPr="00042612">
        <w:rPr>
          <w:rFonts w:ascii="Times New Roman" w:hAnsi="Times New Roman" w:cs="Times New Roman"/>
        </w:rPr>
        <w:t>the</w:t>
      </w:r>
      <w:r w:rsidR="00472B09" w:rsidRPr="00042612">
        <w:rPr>
          <w:rFonts w:ascii="Times New Roman" w:hAnsi="Times New Roman" w:cs="Times New Roman"/>
        </w:rPr>
        <w:t xml:space="preserve"> culturally diverse market. In conjunction with China and India, consumers in Indonesia exhibit great linguistic, religious and cultural diversity (</w:t>
      </w:r>
      <w:proofErr w:type="spellStart"/>
      <w:r w:rsidR="00472B09" w:rsidRPr="00042612">
        <w:rPr>
          <w:rFonts w:ascii="Times New Roman" w:hAnsi="Times New Roman" w:cs="Times New Roman"/>
        </w:rPr>
        <w:t>Dawar</w:t>
      </w:r>
      <w:proofErr w:type="spellEnd"/>
      <w:r w:rsidR="00472B09" w:rsidRPr="00042612">
        <w:rPr>
          <w:rFonts w:ascii="Times New Roman" w:hAnsi="Times New Roman" w:cs="Times New Roman"/>
        </w:rPr>
        <w:t xml:space="preserve"> </w:t>
      </w:r>
      <w:r w:rsidR="00050880">
        <w:rPr>
          <w:rFonts w:ascii="Times New Roman" w:hAnsi="Times New Roman" w:cs="Times New Roman"/>
        </w:rPr>
        <w:t>and</w:t>
      </w:r>
      <w:r w:rsidR="00472B09" w:rsidRPr="00042612">
        <w:rPr>
          <w:rFonts w:ascii="Times New Roman" w:hAnsi="Times New Roman" w:cs="Times New Roman"/>
        </w:rPr>
        <w:t xml:space="preserve"> Chattopadhyay, 2002)</w:t>
      </w:r>
      <w:r w:rsidR="00241A9B" w:rsidRPr="00042612">
        <w:rPr>
          <w:rFonts w:ascii="Times New Roman" w:hAnsi="Times New Roman" w:cs="Times New Roman"/>
        </w:rPr>
        <w:t xml:space="preserve"> creating great barriers to entry and subsequent success</w:t>
      </w:r>
      <w:r w:rsidR="00C00626" w:rsidRPr="00042612">
        <w:rPr>
          <w:rFonts w:ascii="Times New Roman" w:hAnsi="Times New Roman" w:cs="Times New Roman"/>
        </w:rPr>
        <w:t xml:space="preserve"> (</w:t>
      </w:r>
      <w:proofErr w:type="spellStart"/>
      <w:r w:rsidR="00C00626" w:rsidRPr="00042612">
        <w:rPr>
          <w:rFonts w:ascii="Times New Roman" w:hAnsi="Times New Roman" w:cs="Times New Roman"/>
        </w:rPr>
        <w:t>Japutra</w:t>
      </w:r>
      <w:proofErr w:type="spellEnd"/>
      <w:r w:rsidR="00C00626" w:rsidRPr="00042612">
        <w:rPr>
          <w:rFonts w:ascii="Times New Roman" w:hAnsi="Times New Roman" w:cs="Times New Roman"/>
        </w:rPr>
        <w:t xml:space="preserve"> </w:t>
      </w:r>
      <w:r w:rsidR="00C00626" w:rsidRPr="00200BFA">
        <w:rPr>
          <w:rFonts w:ascii="Times New Roman" w:hAnsi="Times New Roman" w:cs="Times New Roman"/>
          <w:i/>
        </w:rPr>
        <w:t>et al</w:t>
      </w:r>
      <w:r w:rsidR="00C00626" w:rsidRPr="00042612">
        <w:rPr>
          <w:rFonts w:ascii="Times New Roman" w:hAnsi="Times New Roman" w:cs="Times New Roman"/>
        </w:rPr>
        <w:t>, 2015)</w:t>
      </w:r>
      <w:r w:rsidR="00E20C04" w:rsidRPr="00042612">
        <w:rPr>
          <w:rFonts w:ascii="Times New Roman" w:hAnsi="Times New Roman" w:cs="Times New Roman"/>
        </w:rPr>
        <w:t>.</w:t>
      </w:r>
      <w:r w:rsidR="005E1432" w:rsidRPr="00042612">
        <w:rPr>
          <w:rFonts w:ascii="Times New Roman" w:hAnsi="Times New Roman" w:cs="Times New Roman"/>
        </w:rPr>
        <w:t xml:space="preserve"> </w:t>
      </w:r>
      <w:r w:rsidR="00251C5A" w:rsidRPr="00042612">
        <w:rPr>
          <w:rFonts w:ascii="Times New Roman" w:hAnsi="Times New Roman" w:cs="Times New Roman"/>
        </w:rPr>
        <w:t>Explori</w:t>
      </w:r>
      <w:r w:rsidR="00E252A7" w:rsidRPr="00042612">
        <w:rPr>
          <w:rFonts w:ascii="Times New Roman" w:hAnsi="Times New Roman" w:cs="Times New Roman"/>
        </w:rPr>
        <w:t>ng branding</w:t>
      </w:r>
      <w:r w:rsidR="00251C5A" w:rsidRPr="00042612">
        <w:rPr>
          <w:rFonts w:ascii="Times New Roman" w:hAnsi="Times New Roman" w:cs="Times New Roman"/>
        </w:rPr>
        <w:t xml:space="preserve"> </w:t>
      </w:r>
      <w:r w:rsidR="007B70C1" w:rsidRPr="00042612">
        <w:rPr>
          <w:rFonts w:ascii="Times New Roman" w:hAnsi="Times New Roman" w:cs="Times New Roman"/>
        </w:rPr>
        <w:t>in Asia-Pacific is vital for developing and managing positively perceived brands that help a company achiev</w:t>
      </w:r>
      <w:r w:rsidR="00251C5A" w:rsidRPr="00042612">
        <w:rPr>
          <w:rFonts w:ascii="Times New Roman" w:hAnsi="Times New Roman" w:cs="Times New Roman"/>
        </w:rPr>
        <w:t>e higher levels of performance</w:t>
      </w:r>
      <w:r w:rsidR="007B70C1" w:rsidRPr="00042612">
        <w:rPr>
          <w:rFonts w:ascii="Times New Roman" w:hAnsi="Times New Roman" w:cs="Times New Roman"/>
        </w:rPr>
        <w:t xml:space="preserve">. </w:t>
      </w:r>
    </w:p>
    <w:p w14:paraId="60221D66" w14:textId="77777777" w:rsidR="00543D65" w:rsidRPr="00042612" w:rsidRDefault="00543D65" w:rsidP="00F22212">
      <w:pPr>
        <w:spacing w:line="480" w:lineRule="auto"/>
        <w:rPr>
          <w:rFonts w:ascii="Times New Roman" w:hAnsi="Times New Roman" w:cs="Times New Roman"/>
        </w:rPr>
      </w:pPr>
    </w:p>
    <w:p w14:paraId="40A088F8" w14:textId="2B23185D" w:rsidR="00543D65" w:rsidRPr="00042612" w:rsidRDefault="00543D65" w:rsidP="00F22212">
      <w:pPr>
        <w:spacing w:line="480" w:lineRule="auto"/>
        <w:rPr>
          <w:rFonts w:ascii="Times New Roman" w:hAnsi="Times New Roman" w:cs="Times New Roman"/>
        </w:rPr>
      </w:pPr>
      <w:r w:rsidRPr="00042612">
        <w:rPr>
          <w:rFonts w:ascii="Times New Roman" w:hAnsi="Times New Roman" w:cs="Times New Roman"/>
        </w:rPr>
        <w:t xml:space="preserve">The Asian countries are highly diverse and </w:t>
      </w:r>
      <w:r w:rsidR="007242D2" w:rsidRPr="00042612">
        <w:rPr>
          <w:rFonts w:ascii="Times New Roman" w:hAnsi="Times New Roman" w:cs="Times New Roman"/>
        </w:rPr>
        <w:t>provide</w:t>
      </w:r>
      <w:r w:rsidRPr="00042612">
        <w:rPr>
          <w:rFonts w:ascii="Times New Roman" w:hAnsi="Times New Roman" w:cs="Times New Roman"/>
        </w:rPr>
        <w:t xml:space="preserve"> a </w:t>
      </w:r>
      <w:r w:rsidR="007242D2" w:rsidRPr="00042612">
        <w:rPr>
          <w:rFonts w:ascii="Times New Roman" w:hAnsi="Times New Roman" w:cs="Times New Roman"/>
        </w:rPr>
        <w:t>difficult</w:t>
      </w:r>
      <w:r w:rsidRPr="00042612">
        <w:rPr>
          <w:rFonts w:ascii="Times New Roman" w:hAnsi="Times New Roman" w:cs="Times New Roman"/>
        </w:rPr>
        <w:t xml:space="preserve"> environment to the development and management of brands, consumers and companies (Frazer and </w:t>
      </w:r>
      <w:proofErr w:type="spellStart"/>
      <w:r w:rsidRPr="00042612">
        <w:rPr>
          <w:rFonts w:ascii="Times New Roman" w:hAnsi="Times New Roman" w:cs="Times New Roman"/>
        </w:rPr>
        <w:t>Merrilees</w:t>
      </w:r>
      <w:proofErr w:type="spellEnd"/>
      <w:r w:rsidRPr="00042612">
        <w:rPr>
          <w:rFonts w:ascii="Times New Roman" w:hAnsi="Times New Roman" w:cs="Times New Roman"/>
        </w:rPr>
        <w:t xml:space="preserve">, 2012). Differing cultures, economic development stages, resources, politics and consumption </w:t>
      </w:r>
      <w:r w:rsidR="00C814C6" w:rsidRPr="00042612">
        <w:rPr>
          <w:rFonts w:ascii="Times New Roman" w:hAnsi="Times New Roman" w:cs="Times New Roman"/>
        </w:rPr>
        <w:t>behaviors</w:t>
      </w:r>
      <w:r w:rsidRPr="00042612">
        <w:rPr>
          <w:rFonts w:ascii="Times New Roman" w:hAnsi="Times New Roman" w:cs="Times New Roman"/>
        </w:rPr>
        <w:t xml:space="preserve"> require multiple </w:t>
      </w:r>
      <w:proofErr w:type="gramStart"/>
      <w:r w:rsidR="007242D2" w:rsidRPr="00042612">
        <w:rPr>
          <w:rFonts w:ascii="Times New Roman" w:hAnsi="Times New Roman" w:cs="Times New Roman"/>
        </w:rPr>
        <w:t>emphasis</w:t>
      </w:r>
      <w:proofErr w:type="gramEnd"/>
      <w:r w:rsidR="008552FC" w:rsidRPr="00042612">
        <w:rPr>
          <w:rFonts w:ascii="Times New Roman" w:hAnsi="Times New Roman" w:cs="Times New Roman"/>
        </w:rPr>
        <w:t xml:space="preserve"> on</w:t>
      </w:r>
      <w:r w:rsidRPr="00042612">
        <w:rPr>
          <w:rFonts w:ascii="Times New Roman" w:hAnsi="Times New Roman" w:cs="Times New Roman"/>
        </w:rPr>
        <w:t xml:space="preserve"> different things in different markets (Melewar and Saunders, 1998). For example, while some parts of Asia are often known to provide platforms for inexpensive manufacturing, other parts are known for high quality, originality and innovativeness. The belief that bottom line profits is enough for a company, is often not </w:t>
      </w:r>
      <w:r w:rsidR="00C814C6" w:rsidRPr="00042612">
        <w:rPr>
          <w:rFonts w:ascii="Times New Roman" w:hAnsi="Times New Roman" w:cs="Times New Roman"/>
        </w:rPr>
        <w:t>favorably</w:t>
      </w:r>
      <w:r w:rsidRPr="00042612">
        <w:rPr>
          <w:rFonts w:ascii="Times New Roman" w:hAnsi="Times New Roman" w:cs="Times New Roman"/>
        </w:rPr>
        <w:t xml:space="preserve"> viewed by Asian countries </w:t>
      </w:r>
      <w:r w:rsidR="00C814C6" w:rsidRPr="00042612">
        <w:rPr>
          <w:rFonts w:ascii="Times New Roman" w:hAnsi="Times New Roman" w:cs="Times New Roman"/>
        </w:rPr>
        <w:t>emphasizing</w:t>
      </w:r>
      <w:r w:rsidRPr="00042612">
        <w:rPr>
          <w:rFonts w:ascii="Times New Roman" w:hAnsi="Times New Roman" w:cs="Times New Roman"/>
        </w:rPr>
        <w:t xml:space="preserve"> collective, social and long-term benefits for the people and country </w:t>
      </w:r>
      <w:r w:rsidRPr="00042612">
        <w:rPr>
          <w:rFonts w:ascii="Times New Roman" w:hAnsi="Times New Roman" w:cs="Times New Roman"/>
        </w:rPr>
        <w:lastRenderedPageBreak/>
        <w:t xml:space="preserve">(Chen, Nguyen, and Klaus, 2013). Due these </w:t>
      </w:r>
      <w:r w:rsidR="0084309D" w:rsidRPr="00042612">
        <w:rPr>
          <w:rFonts w:ascii="Times New Roman" w:hAnsi="Times New Roman" w:cs="Times New Roman"/>
        </w:rPr>
        <w:t>challenges</w:t>
      </w:r>
      <w:r w:rsidRPr="00042612">
        <w:rPr>
          <w:rFonts w:ascii="Times New Roman" w:hAnsi="Times New Roman" w:cs="Times New Roman"/>
        </w:rPr>
        <w:t>, we view the study of brands in</w:t>
      </w:r>
      <w:r w:rsidRPr="00042612">
        <w:rPr>
          <w:rFonts w:ascii="Times New Roman" w:hAnsi="Times New Roman" w:cs="Times New Roman"/>
          <w:i/>
        </w:rPr>
        <w:t xml:space="preserve"> </w:t>
      </w:r>
      <w:r w:rsidRPr="00042612">
        <w:rPr>
          <w:rFonts w:ascii="Times New Roman" w:hAnsi="Times New Roman" w:cs="Times New Roman"/>
        </w:rPr>
        <w:t xml:space="preserve">Asia-Pacific to be </w:t>
      </w:r>
      <w:r w:rsidR="0084309D" w:rsidRPr="00042612">
        <w:rPr>
          <w:rFonts w:ascii="Times New Roman" w:hAnsi="Times New Roman" w:cs="Times New Roman"/>
        </w:rPr>
        <w:t>appropriate</w:t>
      </w:r>
      <w:r w:rsidRPr="00042612">
        <w:rPr>
          <w:rFonts w:ascii="Times New Roman" w:hAnsi="Times New Roman" w:cs="Times New Roman"/>
        </w:rPr>
        <w:t xml:space="preserve"> topics for further investigation, of which, we not only think of Asia in general for branding research, but also, looking at the development of branding across different industries, countries, economic zones, comparative cultures, etc. </w:t>
      </w:r>
    </w:p>
    <w:p w14:paraId="17CEC1A0" w14:textId="77777777" w:rsidR="00543D65" w:rsidRPr="00042612" w:rsidRDefault="00543D65" w:rsidP="00F22212">
      <w:pPr>
        <w:spacing w:line="480" w:lineRule="auto"/>
        <w:rPr>
          <w:rFonts w:ascii="Times New Roman" w:hAnsi="Times New Roman" w:cs="Times New Roman"/>
        </w:rPr>
      </w:pPr>
    </w:p>
    <w:p w14:paraId="703AFC13" w14:textId="149CEE2B" w:rsidR="007B70C1" w:rsidRPr="00042612" w:rsidRDefault="009E2555" w:rsidP="00F22212">
      <w:pPr>
        <w:spacing w:line="480" w:lineRule="auto"/>
        <w:rPr>
          <w:rFonts w:ascii="Times New Roman" w:hAnsi="Times New Roman" w:cs="Times New Roman"/>
          <w:b/>
        </w:rPr>
      </w:pPr>
      <w:r w:rsidRPr="00042612">
        <w:rPr>
          <w:rFonts w:ascii="Times New Roman" w:hAnsi="Times New Roman" w:cs="Times New Roman"/>
        </w:rPr>
        <w:t>I</w:t>
      </w:r>
      <w:r w:rsidR="007B70C1" w:rsidRPr="00042612">
        <w:rPr>
          <w:rFonts w:ascii="Times New Roman" w:hAnsi="Times New Roman" w:cs="Times New Roman"/>
        </w:rPr>
        <w:t xml:space="preserve">n Asian markets, areas such as relationship building and a ‘benefit-the-country’ attitude are </w:t>
      </w:r>
      <w:r w:rsidR="003B3904" w:rsidRPr="00042612">
        <w:rPr>
          <w:rFonts w:ascii="Times New Roman" w:hAnsi="Times New Roman" w:cs="Times New Roman"/>
        </w:rPr>
        <w:t xml:space="preserve">sometimes </w:t>
      </w:r>
      <w:r w:rsidR="007B70C1" w:rsidRPr="00042612">
        <w:rPr>
          <w:rFonts w:ascii="Times New Roman" w:hAnsi="Times New Roman" w:cs="Times New Roman"/>
        </w:rPr>
        <w:t>more important than investing enormous amounts on advertising (</w:t>
      </w:r>
      <w:proofErr w:type="spellStart"/>
      <w:r w:rsidR="007B70C1" w:rsidRPr="00042612">
        <w:rPr>
          <w:rFonts w:ascii="Times New Roman" w:hAnsi="Times New Roman" w:cs="Times New Roman"/>
        </w:rPr>
        <w:t>LaForet</w:t>
      </w:r>
      <w:proofErr w:type="spellEnd"/>
      <w:r w:rsidR="007B70C1" w:rsidRPr="00042612">
        <w:rPr>
          <w:rFonts w:ascii="Times New Roman" w:hAnsi="Times New Roman" w:cs="Times New Roman"/>
        </w:rPr>
        <w:t xml:space="preserve"> and Chen, 2012). By understanding how desirable brands are created in Asia, companies can induce </w:t>
      </w:r>
      <w:r w:rsidR="007B70C1" w:rsidRPr="00042612">
        <w:rPr>
          <w:rFonts w:ascii="Times New Roman" w:hAnsi="Times New Roman" w:cs="Times New Roman"/>
          <w:color w:val="000000"/>
        </w:rPr>
        <w:t>a higher propensity to buy from a particular source, consequently leading to consumer patronage (</w:t>
      </w:r>
      <w:proofErr w:type="spellStart"/>
      <w:r w:rsidR="007B70C1" w:rsidRPr="00042612">
        <w:rPr>
          <w:rFonts w:ascii="Times New Roman" w:hAnsi="Times New Roman" w:cs="Times New Roman"/>
          <w:color w:val="000000"/>
        </w:rPr>
        <w:t>Balabanis</w:t>
      </w:r>
      <w:proofErr w:type="spellEnd"/>
      <w:r w:rsidR="007B70C1" w:rsidRPr="00042612">
        <w:rPr>
          <w:rFonts w:ascii="Times New Roman" w:hAnsi="Times New Roman" w:cs="Times New Roman"/>
          <w:color w:val="000000"/>
        </w:rPr>
        <w:t xml:space="preserve">, Mueller, </w:t>
      </w:r>
      <w:r w:rsidR="00050880">
        <w:rPr>
          <w:rFonts w:ascii="Times New Roman" w:hAnsi="Times New Roman" w:cs="Times New Roman"/>
          <w:color w:val="000000"/>
        </w:rPr>
        <w:t>and</w:t>
      </w:r>
      <w:r w:rsidR="007B70C1" w:rsidRPr="00042612">
        <w:rPr>
          <w:rFonts w:ascii="Times New Roman" w:hAnsi="Times New Roman" w:cs="Times New Roman"/>
          <w:color w:val="000000"/>
        </w:rPr>
        <w:t xml:space="preserve"> Melewar, 2002).</w:t>
      </w:r>
      <w:r w:rsidR="007B70C1" w:rsidRPr="00042612">
        <w:rPr>
          <w:rFonts w:ascii="Times New Roman" w:hAnsi="Times New Roman" w:cs="Times New Roman"/>
        </w:rPr>
        <w:t xml:space="preserve"> For </w:t>
      </w:r>
      <w:r w:rsidR="007B70C1" w:rsidRPr="00042612">
        <w:rPr>
          <w:rFonts w:ascii="Times New Roman" w:hAnsi="Times New Roman" w:cs="Times New Roman"/>
          <w:color w:val="000000"/>
        </w:rPr>
        <w:t xml:space="preserve">marketers, a greater understanding of consumers’ decision making processes influences decisions towards efficient use of marketing resources, saving costs and increasing profits. </w:t>
      </w:r>
      <w:bookmarkStart w:id="1" w:name="_Toc116649887"/>
      <w:r w:rsidR="00335C3A" w:rsidRPr="00042612">
        <w:rPr>
          <w:rFonts w:ascii="Times New Roman" w:hAnsi="Times New Roman" w:cs="Times New Roman"/>
          <w:color w:val="000000"/>
        </w:rPr>
        <w:t>B</w:t>
      </w:r>
      <w:r w:rsidR="007B70C1" w:rsidRPr="00042612">
        <w:rPr>
          <w:rFonts w:ascii="Times New Roman" w:hAnsi="Times New Roman" w:cs="Times New Roman"/>
          <w:color w:val="000000"/>
        </w:rPr>
        <w:t xml:space="preserve">y exploring the myriad of companies that exist in Asia, it is possible to benchmark best practices to achieve sustainable competitive advantages, contributing to higher levels of goodwill and improved reputation. </w:t>
      </w:r>
      <w:bookmarkEnd w:id="1"/>
    </w:p>
    <w:p w14:paraId="21E54915" w14:textId="77777777" w:rsidR="007B70C1" w:rsidRPr="00042612" w:rsidRDefault="007B70C1" w:rsidP="00F22212">
      <w:pPr>
        <w:spacing w:line="480" w:lineRule="auto"/>
        <w:ind w:left="567" w:right="567"/>
        <w:rPr>
          <w:rFonts w:ascii="Times New Roman" w:hAnsi="Times New Roman" w:cs="Times New Roman"/>
        </w:rPr>
      </w:pPr>
    </w:p>
    <w:p w14:paraId="0761D252" w14:textId="7DD01BB9" w:rsidR="00B325F3" w:rsidRPr="00042612" w:rsidRDefault="007B70C1" w:rsidP="00F22212">
      <w:pPr>
        <w:spacing w:line="480" w:lineRule="auto"/>
        <w:rPr>
          <w:rFonts w:ascii="Times New Roman" w:hAnsi="Times New Roman" w:cs="Times New Roman"/>
        </w:rPr>
      </w:pPr>
      <w:r w:rsidRPr="00042612">
        <w:rPr>
          <w:rFonts w:ascii="Times New Roman" w:hAnsi="Times New Roman" w:cs="Times New Roman"/>
        </w:rPr>
        <w:t xml:space="preserve">More recently, many countries in the Asia Pacific have become economic engine-rooms in the global market for the supply of brands. </w:t>
      </w:r>
      <w:r w:rsidR="006571C4" w:rsidRPr="00042612">
        <w:rPr>
          <w:rFonts w:ascii="Times New Roman" w:hAnsi="Times New Roman" w:cs="Times New Roman"/>
        </w:rPr>
        <w:t>T</w:t>
      </w:r>
      <w:r w:rsidRPr="00042612">
        <w:rPr>
          <w:rFonts w:ascii="Times New Roman" w:hAnsi="Times New Roman" w:cs="Times New Roman"/>
        </w:rPr>
        <w:t xml:space="preserve">here is </w:t>
      </w:r>
      <w:r w:rsidR="006571C4" w:rsidRPr="00042612">
        <w:rPr>
          <w:rFonts w:ascii="Times New Roman" w:hAnsi="Times New Roman" w:cs="Times New Roman"/>
        </w:rPr>
        <w:t xml:space="preserve">now </w:t>
      </w:r>
      <w:r w:rsidRPr="00042612">
        <w:rPr>
          <w:rFonts w:ascii="Times New Roman" w:hAnsi="Times New Roman" w:cs="Times New Roman"/>
        </w:rPr>
        <w:t>greater competition among local and transnational companies for growing markets and consumers’ share-of-wallet. Hence, the scope of</w:t>
      </w:r>
      <w:r w:rsidR="00D525EF" w:rsidRPr="00042612">
        <w:rPr>
          <w:rFonts w:ascii="Times New Roman" w:hAnsi="Times New Roman" w:cs="Times New Roman"/>
        </w:rPr>
        <w:t xml:space="preserve"> the</w:t>
      </w:r>
      <w:r w:rsidRPr="00042612">
        <w:rPr>
          <w:rFonts w:ascii="Times New Roman" w:hAnsi="Times New Roman" w:cs="Times New Roman"/>
        </w:rPr>
        <w:t xml:space="preserve"> </w:t>
      </w:r>
      <w:r w:rsidR="00B325F3" w:rsidRPr="00042612">
        <w:rPr>
          <w:rFonts w:ascii="Times New Roman" w:hAnsi="Times New Roman" w:cs="Times New Roman"/>
        </w:rPr>
        <w:t>branding research</w:t>
      </w:r>
      <w:r w:rsidRPr="00042612">
        <w:rPr>
          <w:rFonts w:ascii="Times New Roman" w:hAnsi="Times New Roman" w:cs="Times New Roman"/>
        </w:rPr>
        <w:t xml:space="preserve"> in the Asia-Pacific region</w:t>
      </w:r>
      <w:r w:rsidR="00B325F3" w:rsidRPr="00042612">
        <w:rPr>
          <w:rFonts w:ascii="Times New Roman" w:hAnsi="Times New Roman" w:cs="Times New Roman"/>
        </w:rPr>
        <w:t xml:space="preserve"> is expanding rapidly with concepts such as </w:t>
      </w:r>
      <w:r w:rsidR="00C814C6">
        <w:rPr>
          <w:rFonts w:ascii="Times New Roman" w:hAnsi="Times New Roman" w:cs="Times New Roman"/>
        </w:rPr>
        <w:t>‘</w:t>
      </w:r>
      <w:proofErr w:type="spellStart"/>
      <w:r w:rsidR="00B325F3" w:rsidRPr="00042612">
        <w:rPr>
          <w:rFonts w:ascii="Times New Roman" w:hAnsi="Times New Roman" w:cs="Times New Roman"/>
        </w:rPr>
        <w:t>glocalization</w:t>
      </w:r>
      <w:proofErr w:type="spellEnd"/>
      <w:r w:rsidR="00C814C6">
        <w:rPr>
          <w:rFonts w:ascii="Times New Roman" w:hAnsi="Times New Roman" w:cs="Times New Roman"/>
        </w:rPr>
        <w:t>’</w:t>
      </w:r>
      <w:r w:rsidRPr="00042612">
        <w:rPr>
          <w:rFonts w:ascii="Times New Roman" w:hAnsi="Times New Roman" w:cs="Times New Roman"/>
        </w:rPr>
        <w:t>.</w:t>
      </w:r>
      <w:r w:rsidR="00866B27" w:rsidRPr="00042612">
        <w:rPr>
          <w:rFonts w:ascii="Times New Roman" w:hAnsi="Times New Roman" w:cs="Times New Roman"/>
        </w:rPr>
        <w:t xml:space="preserve"> </w:t>
      </w:r>
    </w:p>
    <w:p w14:paraId="4552B8C4" w14:textId="77777777" w:rsidR="00335C3A" w:rsidRPr="00042612" w:rsidRDefault="00335C3A" w:rsidP="00F22212">
      <w:pPr>
        <w:spacing w:line="480" w:lineRule="auto"/>
        <w:rPr>
          <w:rFonts w:ascii="Times New Roman" w:hAnsi="Times New Roman" w:cs="Times New Roman"/>
        </w:rPr>
      </w:pPr>
    </w:p>
    <w:p w14:paraId="74317EEC" w14:textId="46A7BD34" w:rsidR="007B70C1" w:rsidRPr="00042612" w:rsidRDefault="00335C3A" w:rsidP="00F22212">
      <w:pPr>
        <w:spacing w:line="480" w:lineRule="auto"/>
        <w:rPr>
          <w:rFonts w:ascii="Times New Roman" w:hAnsi="Times New Roman" w:cs="Times New Roman"/>
        </w:rPr>
      </w:pPr>
      <w:r w:rsidRPr="00042612">
        <w:rPr>
          <w:rFonts w:ascii="Times New Roman" w:hAnsi="Times New Roman" w:cs="Times New Roman"/>
        </w:rPr>
        <w:t xml:space="preserve">To date, there are limited empirical studies in understanding Asian brands in a comprehensive discourse (e.g., Wong and </w:t>
      </w:r>
      <w:proofErr w:type="spellStart"/>
      <w:r w:rsidRPr="00042612">
        <w:rPr>
          <w:rFonts w:ascii="Times New Roman" w:hAnsi="Times New Roman" w:cs="Times New Roman"/>
        </w:rPr>
        <w:t>Merrilees</w:t>
      </w:r>
      <w:proofErr w:type="spellEnd"/>
      <w:r w:rsidRPr="00042612">
        <w:rPr>
          <w:rFonts w:ascii="Times New Roman" w:hAnsi="Times New Roman" w:cs="Times New Roman"/>
        </w:rPr>
        <w:t xml:space="preserve">, 2007) and more research is </w:t>
      </w:r>
      <w:r w:rsidRPr="00042612">
        <w:rPr>
          <w:rFonts w:ascii="Times New Roman" w:hAnsi="Times New Roman" w:cs="Times New Roman"/>
        </w:rPr>
        <w:lastRenderedPageBreak/>
        <w:t xml:space="preserve">warranted. </w:t>
      </w:r>
      <w:r w:rsidR="00B325F3" w:rsidRPr="00042612">
        <w:rPr>
          <w:rFonts w:ascii="Times New Roman" w:hAnsi="Times New Roman" w:cs="Times New Roman"/>
        </w:rPr>
        <w:t xml:space="preserve">In addition, little is known about how brands are perceived in Asia, the type of research methods used to understand consumer </w:t>
      </w:r>
      <w:r w:rsidR="007F57E6" w:rsidRPr="00042612">
        <w:rPr>
          <w:rFonts w:ascii="Times New Roman" w:hAnsi="Times New Roman" w:cs="Times New Roman"/>
        </w:rPr>
        <w:t>behavior</w:t>
      </w:r>
      <w:r w:rsidR="00B325F3" w:rsidRPr="00042612">
        <w:rPr>
          <w:rFonts w:ascii="Times New Roman" w:hAnsi="Times New Roman" w:cs="Times New Roman"/>
        </w:rPr>
        <w:t xml:space="preserve">, and how companies are </w:t>
      </w:r>
      <w:r w:rsidR="007F57E6" w:rsidRPr="00042612">
        <w:rPr>
          <w:rFonts w:ascii="Times New Roman" w:hAnsi="Times New Roman" w:cs="Times New Roman"/>
        </w:rPr>
        <w:t>operationalized</w:t>
      </w:r>
      <w:r w:rsidR="00B325F3" w:rsidRPr="00042612">
        <w:rPr>
          <w:rFonts w:ascii="Times New Roman" w:hAnsi="Times New Roman" w:cs="Times New Roman"/>
        </w:rPr>
        <w:t xml:space="preserve"> successfully. How brands, consumers and companies inter-relate and work in different Asian countries are important issues that </w:t>
      </w:r>
      <w:r w:rsidR="00357FCA">
        <w:rPr>
          <w:rFonts w:ascii="Times New Roman" w:hAnsi="Times New Roman" w:cs="Times New Roman"/>
        </w:rPr>
        <w:t xml:space="preserve">are </w:t>
      </w:r>
      <w:r w:rsidR="00B325F3" w:rsidRPr="00042612">
        <w:rPr>
          <w:rFonts w:ascii="Times New Roman" w:hAnsi="Times New Roman" w:cs="Times New Roman"/>
        </w:rPr>
        <w:t xml:space="preserve">still unanswered. </w:t>
      </w:r>
      <w:r w:rsidR="004B5609" w:rsidRPr="00042612">
        <w:rPr>
          <w:rFonts w:ascii="Times New Roman" w:hAnsi="Times New Roman" w:cs="Times New Roman"/>
        </w:rPr>
        <w:t>We believe that e</w:t>
      </w:r>
      <w:r w:rsidR="00B325F3" w:rsidRPr="00042612">
        <w:rPr>
          <w:rFonts w:ascii="Times New Roman" w:hAnsi="Times New Roman" w:cs="Times New Roman"/>
        </w:rPr>
        <w:t>xisting concepts and managerial implications are insufficient and often outdated in this fast changing continent</w:t>
      </w:r>
      <w:r w:rsidR="008F1357" w:rsidRPr="00042612">
        <w:rPr>
          <w:rFonts w:ascii="Times New Roman" w:hAnsi="Times New Roman" w:cs="Times New Roman"/>
        </w:rPr>
        <w:t xml:space="preserve"> and hope to see more research conducted in </w:t>
      </w:r>
      <w:r w:rsidR="00B50D8A" w:rsidRPr="00042612">
        <w:rPr>
          <w:rFonts w:ascii="Times New Roman" w:hAnsi="Times New Roman" w:cs="Times New Roman"/>
        </w:rPr>
        <w:t>the region</w:t>
      </w:r>
      <w:r w:rsidR="00B325F3" w:rsidRPr="00042612">
        <w:rPr>
          <w:rFonts w:ascii="Times New Roman" w:hAnsi="Times New Roman" w:cs="Times New Roman"/>
        </w:rPr>
        <w:t xml:space="preserve">. </w:t>
      </w:r>
    </w:p>
    <w:p w14:paraId="515187A8" w14:textId="77777777" w:rsidR="00111149" w:rsidRPr="00042612" w:rsidRDefault="00111149" w:rsidP="00F22212">
      <w:pPr>
        <w:spacing w:line="480" w:lineRule="auto"/>
        <w:rPr>
          <w:rFonts w:ascii="Times New Roman" w:hAnsi="Times New Roman" w:cs="Times New Roman"/>
        </w:rPr>
      </w:pPr>
    </w:p>
    <w:p w14:paraId="625F095A" w14:textId="77777777" w:rsidR="00111149" w:rsidRPr="00042612" w:rsidRDefault="00111149" w:rsidP="00F22212">
      <w:pPr>
        <w:spacing w:line="480" w:lineRule="auto"/>
        <w:rPr>
          <w:rFonts w:ascii="Times New Roman" w:hAnsi="Times New Roman" w:cs="Times New Roman"/>
        </w:rPr>
      </w:pPr>
    </w:p>
    <w:p w14:paraId="608F897D" w14:textId="77777777" w:rsidR="00F1684A" w:rsidRPr="00042612" w:rsidRDefault="00B63C1D" w:rsidP="00050880">
      <w:pPr>
        <w:spacing w:line="480" w:lineRule="auto"/>
        <w:outlineLvl w:val="0"/>
        <w:rPr>
          <w:rFonts w:ascii="Times New Roman" w:hAnsi="Times New Roman" w:cs="Times New Roman"/>
          <w:b/>
        </w:rPr>
      </w:pPr>
      <w:r w:rsidRPr="00042612">
        <w:rPr>
          <w:rFonts w:ascii="Times New Roman" w:hAnsi="Times New Roman" w:cs="Times New Roman"/>
          <w:b/>
        </w:rPr>
        <w:t>Brand Ambidexterity</w:t>
      </w:r>
    </w:p>
    <w:p w14:paraId="2751063B" w14:textId="77777777" w:rsidR="00F1684A" w:rsidRPr="00042612" w:rsidRDefault="00F1684A" w:rsidP="00F22212">
      <w:pPr>
        <w:spacing w:line="480" w:lineRule="auto"/>
        <w:rPr>
          <w:rFonts w:ascii="Times New Roman" w:hAnsi="Times New Roman" w:cs="Times New Roman"/>
          <w:b/>
        </w:rPr>
      </w:pPr>
    </w:p>
    <w:p w14:paraId="2B90804A" w14:textId="7848F1D5" w:rsidR="00EC060C" w:rsidRPr="00042612" w:rsidRDefault="00333CB6" w:rsidP="00F22212">
      <w:pPr>
        <w:spacing w:line="480" w:lineRule="auto"/>
        <w:rPr>
          <w:rFonts w:ascii="Times New Roman" w:hAnsi="Times New Roman" w:cs="Times New Roman"/>
        </w:rPr>
      </w:pPr>
      <w:r w:rsidRPr="00042612">
        <w:rPr>
          <w:rFonts w:ascii="Times New Roman" w:hAnsi="Times New Roman" w:cs="Times New Roman"/>
        </w:rPr>
        <w:t>As noted above, h</w:t>
      </w:r>
      <w:r w:rsidR="00F1684A" w:rsidRPr="00042612">
        <w:rPr>
          <w:rFonts w:ascii="Times New Roman" w:hAnsi="Times New Roman" w:cs="Times New Roman"/>
          <w:lang w:eastAsia="en-GB"/>
        </w:rPr>
        <w:t xml:space="preserve">igher education sector has much to gain from the benefits of successful branding, which is already well established in the private sector, but more research is needed that specifically relates to the branding efforts of public sector organizations, such as non-profit colleges and universities </w:t>
      </w:r>
      <w:r w:rsidR="00F1684A" w:rsidRPr="00042612">
        <w:rPr>
          <w:rFonts w:ascii="Times New Roman" w:hAnsi="Times New Roman" w:cs="Times New Roman"/>
          <w:noProof/>
          <w:lang w:eastAsia="en-GB"/>
        </w:rPr>
        <w:t xml:space="preserve">(Watkins </w:t>
      </w:r>
      <w:r w:rsidR="00050880">
        <w:rPr>
          <w:rFonts w:ascii="Times New Roman" w:hAnsi="Times New Roman" w:cs="Times New Roman"/>
          <w:noProof/>
          <w:lang w:eastAsia="en-GB"/>
        </w:rPr>
        <w:t>and</w:t>
      </w:r>
      <w:r w:rsidR="00F1684A" w:rsidRPr="00042612">
        <w:rPr>
          <w:rFonts w:ascii="Times New Roman" w:hAnsi="Times New Roman" w:cs="Times New Roman"/>
          <w:noProof/>
          <w:lang w:eastAsia="en-GB"/>
        </w:rPr>
        <w:t xml:space="preserve"> Gonzenbach, 2013)</w:t>
      </w:r>
      <w:r w:rsidR="00F1684A" w:rsidRPr="00042612">
        <w:rPr>
          <w:rFonts w:ascii="Times New Roman" w:hAnsi="Times New Roman" w:cs="Times New Roman"/>
          <w:lang w:eastAsia="en-GB"/>
        </w:rPr>
        <w:t xml:space="preserve">. </w:t>
      </w:r>
      <w:r w:rsidR="001A48E9" w:rsidRPr="00042612">
        <w:rPr>
          <w:rFonts w:ascii="Times New Roman" w:hAnsi="Times New Roman" w:cs="Times New Roman"/>
          <w:lang w:eastAsia="en-GB"/>
        </w:rPr>
        <w:t xml:space="preserve">In our recent work, we have incorporated </w:t>
      </w:r>
      <w:r w:rsidR="008362AE" w:rsidRPr="00042612">
        <w:rPr>
          <w:rFonts w:ascii="Times New Roman" w:hAnsi="Times New Roman" w:cs="Times New Roman"/>
          <w:lang w:eastAsia="en-GB"/>
        </w:rPr>
        <w:t xml:space="preserve">concepts from </w:t>
      </w:r>
      <w:r w:rsidR="001A48E9" w:rsidRPr="00042612">
        <w:rPr>
          <w:rFonts w:ascii="Times New Roman" w:hAnsi="Times New Roman" w:cs="Times New Roman"/>
          <w:lang w:eastAsia="en-GB"/>
        </w:rPr>
        <w:t xml:space="preserve">the strategic management literature to the brand management </w:t>
      </w:r>
      <w:r w:rsidR="008362AE" w:rsidRPr="00042612">
        <w:rPr>
          <w:rFonts w:ascii="Times New Roman" w:hAnsi="Times New Roman" w:cs="Times New Roman"/>
          <w:lang w:eastAsia="en-GB"/>
        </w:rPr>
        <w:t>in higher education</w:t>
      </w:r>
      <w:r w:rsidR="001A48E9" w:rsidRPr="00042612">
        <w:rPr>
          <w:rFonts w:ascii="Times New Roman" w:hAnsi="Times New Roman" w:cs="Times New Roman"/>
          <w:lang w:eastAsia="en-GB"/>
        </w:rPr>
        <w:t xml:space="preserve">. </w:t>
      </w:r>
      <w:r w:rsidR="008362AE" w:rsidRPr="00042612">
        <w:rPr>
          <w:rFonts w:ascii="Times New Roman" w:hAnsi="Times New Roman" w:cs="Times New Roman"/>
          <w:lang w:eastAsia="en-GB"/>
        </w:rPr>
        <w:t xml:space="preserve">We set our background to </w:t>
      </w:r>
      <w:r w:rsidR="00F1684A" w:rsidRPr="00042612">
        <w:rPr>
          <w:rFonts w:ascii="Times New Roman" w:hAnsi="Times New Roman" w:cs="Times New Roman"/>
        </w:rPr>
        <w:t>the complex challenges presented by globalization and technological change</w:t>
      </w:r>
      <w:r w:rsidR="008362AE" w:rsidRPr="00042612">
        <w:rPr>
          <w:rFonts w:ascii="Times New Roman" w:hAnsi="Times New Roman" w:cs="Times New Roman"/>
        </w:rPr>
        <w:t xml:space="preserve"> towards universities</w:t>
      </w:r>
      <w:r w:rsidR="00F1684A" w:rsidRPr="00042612">
        <w:rPr>
          <w:rFonts w:ascii="Times New Roman" w:hAnsi="Times New Roman" w:cs="Times New Roman"/>
        </w:rPr>
        <w:t>,</w:t>
      </w:r>
      <w:r w:rsidR="008362AE" w:rsidRPr="00042612">
        <w:rPr>
          <w:rFonts w:ascii="Times New Roman" w:hAnsi="Times New Roman" w:cs="Times New Roman"/>
        </w:rPr>
        <w:t xml:space="preserve"> and we propose that these</w:t>
      </w:r>
      <w:r w:rsidR="00F1684A" w:rsidRPr="00042612">
        <w:rPr>
          <w:rFonts w:ascii="Times New Roman" w:hAnsi="Times New Roman" w:cs="Times New Roman"/>
        </w:rPr>
        <w:t xml:space="preserve"> universities must adopt an entrepreneurial mindset and emphasize both </w:t>
      </w:r>
      <w:r w:rsidR="00F1684A" w:rsidRPr="00042612">
        <w:rPr>
          <w:rFonts w:ascii="Times New Roman" w:hAnsi="Times New Roman" w:cs="Times New Roman"/>
          <w:i/>
        </w:rPr>
        <w:t>exploration</w:t>
      </w:r>
      <w:r w:rsidR="00F1684A" w:rsidRPr="00042612">
        <w:rPr>
          <w:rFonts w:ascii="Times New Roman" w:hAnsi="Times New Roman" w:cs="Times New Roman"/>
        </w:rPr>
        <w:t xml:space="preserve"> and </w:t>
      </w:r>
      <w:r w:rsidR="00F1684A" w:rsidRPr="00042612">
        <w:rPr>
          <w:rFonts w:ascii="Times New Roman" w:hAnsi="Times New Roman" w:cs="Times New Roman"/>
          <w:i/>
        </w:rPr>
        <w:t>exploitation</w:t>
      </w:r>
      <w:r w:rsidR="00F1684A" w:rsidRPr="00042612">
        <w:rPr>
          <w:rFonts w:ascii="Times New Roman" w:hAnsi="Times New Roman" w:cs="Times New Roman"/>
        </w:rPr>
        <w:t xml:space="preserve"> type-opportunities (</w:t>
      </w:r>
      <w:proofErr w:type="spellStart"/>
      <w:r w:rsidR="00F1684A" w:rsidRPr="00042612">
        <w:rPr>
          <w:rFonts w:ascii="Times New Roman" w:hAnsi="Times New Roman" w:cs="Times New Roman"/>
        </w:rPr>
        <w:t>Gedejlovic</w:t>
      </w:r>
      <w:proofErr w:type="spellEnd"/>
      <w:r w:rsidR="00F1684A" w:rsidRPr="00042612">
        <w:rPr>
          <w:rFonts w:ascii="Times New Roman" w:hAnsi="Times New Roman" w:cs="Times New Roman"/>
        </w:rPr>
        <w:t xml:space="preserve"> </w:t>
      </w:r>
      <w:r w:rsidR="00200BFA">
        <w:rPr>
          <w:rFonts w:ascii="Times New Roman" w:hAnsi="Times New Roman" w:cs="Times New Roman"/>
          <w:i/>
        </w:rPr>
        <w:t>et al</w:t>
      </w:r>
      <w:r w:rsidR="00F1684A" w:rsidRPr="00042612">
        <w:rPr>
          <w:rFonts w:ascii="Times New Roman" w:hAnsi="Times New Roman" w:cs="Times New Roman"/>
          <w:i/>
        </w:rPr>
        <w:t>,</w:t>
      </w:r>
      <w:r w:rsidR="00F1684A" w:rsidRPr="00042612">
        <w:rPr>
          <w:rFonts w:ascii="Times New Roman" w:hAnsi="Times New Roman" w:cs="Times New Roman"/>
        </w:rPr>
        <w:t xml:space="preserve"> 2012; </w:t>
      </w:r>
      <w:proofErr w:type="spellStart"/>
      <w:r w:rsidR="00F1684A" w:rsidRPr="00042612">
        <w:rPr>
          <w:rFonts w:ascii="Times New Roman" w:hAnsi="Times New Roman" w:cs="Times New Roman"/>
        </w:rPr>
        <w:t>Hitt</w:t>
      </w:r>
      <w:proofErr w:type="spellEnd"/>
      <w:r w:rsidR="00F1684A" w:rsidRPr="00042612">
        <w:rPr>
          <w:rFonts w:ascii="Times New Roman" w:hAnsi="Times New Roman" w:cs="Times New Roman"/>
        </w:rPr>
        <w:t xml:space="preserve"> </w:t>
      </w:r>
      <w:r w:rsidR="00200BFA">
        <w:rPr>
          <w:rFonts w:ascii="Times New Roman" w:hAnsi="Times New Roman" w:cs="Times New Roman"/>
          <w:i/>
        </w:rPr>
        <w:t>et al</w:t>
      </w:r>
      <w:r w:rsidR="00F1684A" w:rsidRPr="00042612">
        <w:rPr>
          <w:rFonts w:ascii="Times New Roman" w:hAnsi="Times New Roman" w:cs="Times New Roman"/>
          <w:i/>
        </w:rPr>
        <w:t>,</w:t>
      </w:r>
      <w:r w:rsidR="00F1684A" w:rsidRPr="00042612">
        <w:rPr>
          <w:rFonts w:ascii="Times New Roman" w:hAnsi="Times New Roman" w:cs="Times New Roman"/>
        </w:rPr>
        <w:t xml:space="preserve"> 2001; Shane </w:t>
      </w:r>
      <w:r w:rsidR="00050880">
        <w:rPr>
          <w:rFonts w:ascii="Times New Roman" w:hAnsi="Times New Roman" w:cs="Times New Roman"/>
        </w:rPr>
        <w:t>and</w:t>
      </w:r>
      <w:r w:rsidR="00F1684A" w:rsidRPr="00042612">
        <w:rPr>
          <w:rFonts w:ascii="Times New Roman" w:hAnsi="Times New Roman" w:cs="Times New Roman"/>
        </w:rPr>
        <w:t xml:space="preserve"> </w:t>
      </w:r>
      <w:proofErr w:type="spellStart"/>
      <w:r w:rsidR="00F1684A" w:rsidRPr="00042612">
        <w:rPr>
          <w:rFonts w:ascii="Times New Roman" w:hAnsi="Times New Roman" w:cs="Times New Roman"/>
        </w:rPr>
        <w:t>Venkataraman</w:t>
      </w:r>
      <w:proofErr w:type="spellEnd"/>
      <w:r w:rsidR="00F1684A" w:rsidRPr="00042612">
        <w:rPr>
          <w:rFonts w:ascii="Times New Roman" w:hAnsi="Times New Roman" w:cs="Times New Roman"/>
        </w:rPr>
        <w:t>, 2000</w:t>
      </w:r>
      <w:r w:rsidR="004D0C48" w:rsidRPr="00042612">
        <w:rPr>
          <w:rFonts w:ascii="Times New Roman" w:hAnsi="Times New Roman" w:cs="Times New Roman"/>
        </w:rPr>
        <w:t>; Yu, Chen, Nguyen, and Zhang, 2014)</w:t>
      </w:r>
      <w:r w:rsidR="00F1684A" w:rsidRPr="00042612">
        <w:rPr>
          <w:rFonts w:ascii="Times New Roman" w:hAnsi="Times New Roman" w:cs="Times New Roman"/>
        </w:rPr>
        <w:t xml:space="preserve">. </w:t>
      </w:r>
    </w:p>
    <w:p w14:paraId="6110B62A" w14:textId="77777777" w:rsidR="00EC060C" w:rsidRPr="00042612" w:rsidRDefault="00EC060C" w:rsidP="00F22212">
      <w:pPr>
        <w:spacing w:line="480" w:lineRule="auto"/>
        <w:rPr>
          <w:rFonts w:ascii="Times New Roman" w:hAnsi="Times New Roman" w:cs="Times New Roman"/>
        </w:rPr>
      </w:pPr>
    </w:p>
    <w:p w14:paraId="532ADF09" w14:textId="3D697665" w:rsidR="00F1684A" w:rsidRPr="00042612" w:rsidRDefault="00F1684A" w:rsidP="00F22212">
      <w:pPr>
        <w:spacing w:line="480" w:lineRule="auto"/>
        <w:rPr>
          <w:rFonts w:ascii="Times New Roman" w:hAnsi="Times New Roman" w:cs="Times New Roman"/>
          <w:b/>
        </w:rPr>
      </w:pPr>
      <w:r w:rsidRPr="00042612">
        <w:rPr>
          <w:rFonts w:ascii="Times New Roman" w:hAnsi="Times New Roman" w:cs="Times New Roman"/>
        </w:rPr>
        <w:t xml:space="preserve">Of these, exploration-type opportunities involve pursuing business opportunities that are radically new to the university, whereas exploitation-type opportunities involve </w:t>
      </w:r>
      <w:r w:rsidRPr="00042612">
        <w:rPr>
          <w:rFonts w:ascii="Times New Roman" w:hAnsi="Times New Roman" w:cs="Times New Roman"/>
        </w:rPr>
        <w:lastRenderedPageBreak/>
        <w:t xml:space="preserve">the pursuit of opportunities to refine and sustain competitive advantages in areas in which the university currently operates (March, 1991). </w:t>
      </w:r>
      <w:r w:rsidR="00EC060C" w:rsidRPr="00042612">
        <w:rPr>
          <w:rFonts w:ascii="Times New Roman" w:hAnsi="Times New Roman" w:cs="Times New Roman"/>
        </w:rPr>
        <w:t xml:space="preserve">This is what we refer to as </w:t>
      </w:r>
      <w:r w:rsidR="00EC060C" w:rsidRPr="00042612">
        <w:rPr>
          <w:rFonts w:ascii="Times New Roman" w:hAnsi="Times New Roman" w:cs="Times New Roman"/>
          <w:i/>
        </w:rPr>
        <w:t xml:space="preserve">Brand </w:t>
      </w:r>
      <w:proofErr w:type="gramStart"/>
      <w:r w:rsidR="00EC060C" w:rsidRPr="00042612">
        <w:rPr>
          <w:rFonts w:ascii="Times New Roman" w:hAnsi="Times New Roman" w:cs="Times New Roman"/>
          <w:i/>
        </w:rPr>
        <w:t>Ambidexterity</w:t>
      </w:r>
      <w:r w:rsidR="00EC060C" w:rsidRPr="00042612">
        <w:rPr>
          <w:rFonts w:ascii="Times New Roman" w:hAnsi="Times New Roman" w:cs="Times New Roman"/>
        </w:rPr>
        <w:t>, that</w:t>
      </w:r>
      <w:proofErr w:type="gramEnd"/>
      <w:r w:rsidR="00EC060C" w:rsidRPr="00042612">
        <w:rPr>
          <w:rFonts w:ascii="Times New Roman" w:hAnsi="Times New Roman" w:cs="Times New Roman"/>
        </w:rPr>
        <w:t xml:space="preserve"> is the ability to pursue two contrasting strategic directions simultaneously. </w:t>
      </w:r>
      <w:r w:rsidRPr="00042612">
        <w:rPr>
          <w:rFonts w:ascii="Times New Roman" w:hAnsi="Times New Roman" w:cs="Times New Roman"/>
        </w:rPr>
        <w:t xml:space="preserve">Researchers generally agree that pursuing an </w:t>
      </w:r>
      <w:r w:rsidRPr="00042612">
        <w:rPr>
          <w:rFonts w:ascii="Times New Roman" w:hAnsi="Times New Roman" w:cs="Times New Roman"/>
          <w:i/>
        </w:rPr>
        <w:t>ambidextrous</w:t>
      </w:r>
      <w:r w:rsidRPr="00042612">
        <w:rPr>
          <w:rFonts w:ascii="Times New Roman" w:hAnsi="Times New Roman" w:cs="Times New Roman"/>
        </w:rPr>
        <w:t xml:space="preserve"> orientation, that is, the ability to attend to both exploration and exploitation-type opportunities is highly desirable, as it balances the short and long-term needs dynamically (O'Reilly </w:t>
      </w:r>
      <w:r w:rsidR="00050880">
        <w:rPr>
          <w:rFonts w:ascii="Times New Roman" w:hAnsi="Times New Roman" w:cs="Times New Roman"/>
        </w:rPr>
        <w:t>and</w:t>
      </w:r>
      <w:r w:rsidRPr="00042612">
        <w:rPr>
          <w:rFonts w:ascii="Times New Roman" w:hAnsi="Times New Roman" w:cs="Times New Roman"/>
        </w:rPr>
        <w:t xml:space="preserve"> </w:t>
      </w:r>
      <w:proofErr w:type="spellStart"/>
      <w:r w:rsidRPr="00042612">
        <w:rPr>
          <w:rFonts w:ascii="Times New Roman" w:hAnsi="Times New Roman" w:cs="Times New Roman"/>
        </w:rPr>
        <w:t>Tushman</w:t>
      </w:r>
      <w:proofErr w:type="spellEnd"/>
      <w:r w:rsidRPr="00042612">
        <w:rPr>
          <w:rFonts w:ascii="Times New Roman" w:hAnsi="Times New Roman" w:cs="Times New Roman"/>
        </w:rPr>
        <w:t xml:space="preserve">, 2008). At the same time, such an ambidextrous orientation is also difficult to achieve because exploratory and exploitative opportunities often compete for the same scarce resources and place somewhat conflicting demands on organizational processes (March, 1991; Yu </w:t>
      </w:r>
      <w:r w:rsidR="00200BFA">
        <w:rPr>
          <w:rFonts w:ascii="Times New Roman" w:hAnsi="Times New Roman" w:cs="Times New Roman"/>
          <w:i/>
        </w:rPr>
        <w:t>et al</w:t>
      </w:r>
      <w:r w:rsidRPr="00042612">
        <w:rPr>
          <w:rFonts w:ascii="Times New Roman" w:hAnsi="Times New Roman" w:cs="Times New Roman"/>
          <w:i/>
        </w:rPr>
        <w:t xml:space="preserve">, </w:t>
      </w:r>
      <w:r w:rsidRPr="00042612">
        <w:rPr>
          <w:rFonts w:ascii="Times New Roman" w:hAnsi="Times New Roman" w:cs="Times New Roman"/>
        </w:rPr>
        <w:t xml:space="preserve">2014). </w:t>
      </w:r>
    </w:p>
    <w:p w14:paraId="5D8AF3B0" w14:textId="77777777" w:rsidR="00F1684A" w:rsidRPr="00042612" w:rsidRDefault="00F1684A" w:rsidP="00F22212">
      <w:pPr>
        <w:spacing w:line="480" w:lineRule="auto"/>
        <w:rPr>
          <w:rFonts w:ascii="Times New Roman" w:hAnsi="Times New Roman" w:cs="Times New Roman"/>
          <w:b/>
        </w:rPr>
      </w:pPr>
    </w:p>
    <w:p w14:paraId="240BEE2B" w14:textId="37A29BF8" w:rsidR="00F1684A" w:rsidRPr="00042612" w:rsidRDefault="00F1684A" w:rsidP="00F22212">
      <w:pPr>
        <w:spacing w:line="480" w:lineRule="auto"/>
        <w:rPr>
          <w:rFonts w:ascii="Times New Roman" w:hAnsi="Times New Roman" w:cs="Times New Roman"/>
          <w:b/>
        </w:rPr>
      </w:pPr>
      <w:r w:rsidRPr="00042612">
        <w:rPr>
          <w:rFonts w:ascii="Times New Roman" w:hAnsi="Times New Roman" w:cs="Times New Roman"/>
        </w:rPr>
        <w:t xml:space="preserve">While prior studies examine diverse factors pertinent to the efficacy of ambidexterity, the majority of these studies adopt business sectors and industries as research samples, leading to more commercial –profits and performance– oriented implications </w:t>
      </w:r>
      <w:r w:rsidRPr="00042612">
        <w:rPr>
          <w:rFonts w:ascii="Times New Roman" w:hAnsi="Times New Roman" w:cs="Times New Roman"/>
          <w:noProof/>
        </w:rPr>
        <w:t xml:space="preserve">(Harris </w:t>
      </w:r>
      <w:r w:rsidR="00050880">
        <w:rPr>
          <w:rFonts w:ascii="Times New Roman" w:hAnsi="Times New Roman" w:cs="Times New Roman"/>
          <w:noProof/>
        </w:rPr>
        <w:t>and</w:t>
      </w:r>
      <w:r w:rsidRPr="00042612">
        <w:rPr>
          <w:rFonts w:ascii="Times New Roman" w:hAnsi="Times New Roman" w:cs="Times New Roman"/>
          <w:noProof/>
        </w:rPr>
        <w:t xml:space="preserve"> De Chernatony, 2001; Hsiao </w:t>
      </w:r>
      <w:r w:rsidR="00050880">
        <w:rPr>
          <w:rFonts w:ascii="Times New Roman" w:hAnsi="Times New Roman" w:cs="Times New Roman"/>
          <w:noProof/>
        </w:rPr>
        <w:t>and</w:t>
      </w:r>
      <w:r w:rsidRPr="00042612">
        <w:rPr>
          <w:rFonts w:ascii="Times New Roman" w:hAnsi="Times New Roman" w:cs="Times New Roman"/>
          <w:noProof/>
        </w:rPr>
        <w:t xml:space="preserve"> Chen, 2013)</w:t>
      </w:r>
      <w:r w:rsidRPr="00042612">
        <w:rPr>
          <w:rFonts w:ascii="Times New Roman" w:hAnsi="Times New Roman" w:cs="Times New Roman"/>
        </w:rPr>
        <w:t xml:space="preserve">. </w:t>
      </w:r>
      <w:r w:rsidR="006A154A" w:rsidRPr="00042612">
        <w:rPr>
          <w:rFonts w:ascii="Times New Roman" w:hAnsi="Times New Roman" w:cs="Times New Roman"/>
        </w:rPr>
        <w:t>In general</w:t>
      </w:r>
      <w:r w:rsidRPr="00042612">
        <w:rPr>
          <w:rFonts w:ascii="Times New Roman" w:hAnsi="Times New Roman" w:cs="Times New Roman"/>
        </w:rPr>
        <w:t xml:space="preserve">, </w:t>
      </w:r>
      <w:r w:rsidR="00B01C9C" w:rsidRPr="00042612">
        <w:rPr>
          <w:rFonts w:ascii="Times New Roman" w:hAnsi="Times New Roman" w:cs="Times New Roman"/>
        </w:rPr>
        <w:t>the findings from these studies do not</w:t>
      </w:r>
      <w:r w:rsidRPr="00042612">
        <w:rPr>
          <w:rFonts w:ascii="Times New Roman" w:hAnsi="Times New Roman" w:cs="Times New Roman"/>
        </w:rPr>
        <w:t xml:space="preserve"> have much relevance and application in the higher education sector, </w:t>
      </w:r>
      <w:r w:rsidR="005E4B4B" w:rsidRPr="00042612">
        <w:rPr>
          <w:rFonts w:ascii="Times New Roman" w:hAnsi="Times New Roman" w:cs="Times New Roman"/>
        </w:rPr>
        <w:t>with</w:t>
      </w:r>
      <w:r w:rsidRPr="00042612">
        <w:rPr>
          <w:rFonts w:ascii="Times New Roman" w:hAnsi="Times New Roman" w:cs="Times New Roman"/>
        </w:rPr>
        <w:t xml:space="preserve"> the management of </w:t>
      </w:r>
      <w:r w:rsidR="007F57E6">
        <w:rPr>
          <w:rFonts w:ascii="Times New Roman" w:hAnsi="Times New Roman" w:cs="Times New Roman"/>
        </w:rPr>
        <w:t>a</w:t>
      </w:r>
      <w:r w:rsidR="005E4B4B" w:rsidRPr="00042612">
        <w:rPr>
          <w:rFonts w:ascii="Times New Roman" w:hAnsi="Times New Roman" w:cs="Times New Roman"/>
        </w:rPr>
        <w:t xml:space="preserve"> non-profit organization, which include </w:t>
      </w:r>
      <w:r w:rsidRPr="00042612">
        <w:rPr>
          <w:rFonts w:ascii="Times New Roman" w:hAnsi="Times New Roman" w:cs="Times New Roman"/>
        </w:rPr>
        <w:t>faculties, universities, and colleges (</w:t>
      </w:r>
      <w:proofErr w:type="spellStart"/>
      <w:r w:rsidRPr="00042612">
        <w:rPr>
          <w:rFonts w:ascii="Times New Roman" w:hAnsi="Times New Roman" w:cs="Times New Roman"/>
        </w:rPr>
        <w:t>Hemsley</w:t>
      </w:r>
      <w:proofErr w:type="spellEnd"/>
      <w:r w:rsidRPr="00042612">
        <w:rPr>
          <w:rFonts w:ascii="Times New Roman" w:hAnsi="Times New Roman" w:cs="Times New Roman"/>
        </w:rPr>
        <w:t xml:space="preserve">-Brown </w:t>
      </w:r>
      <w:r w:rsidR="00050880">
        <w:rPr>
          <w:rFonts w:ascii="Times New Roman" w:hAnsi="Times New Roman" w:cs="Times New Roman"/>
        </w:rPr>
        <w:t>and</w:t>
      </w:r>
      <w:r w:rsidRPr="00042612">
        <w:rPr>
          <w:rFonts w:ascii="Times New Roman" w:hAnsi="Times New Roman" w:cs="Times New Roman"/>
        </w:rPr>
        <w:t xml:space="preserve"> </w:t>
      </w:r>
      <w:r w:rsidRPr="00042612">
        <w:rPr>
          <w:rFonts w:ascii="Times New Roman" w:hAnsi="Times New Roman" w:cs="Times New Roman"/>
          <w:noProof/>
        </w:rPr>
        <w:t>Goonawardana, 2007)</w:t>
      </w:r>
      <w:r w:rsidRPr="00042612">
        <w:rPr>
          <w:rFonts w:ascii="Times New Roman" w:hAnsi="Times New Roman" w:cs="Times New Roman"/>
        </w:rPr>
        <w:t xml:space="preserve">. </w:t>
      </w:r>
      <w:r w:rsidRPr="00042612">
        <w:rPr>
          <w:rFonts w:ascii="Times New Roman" w:hAnsi="Times New Roman" w:cs="Times New Roman"/>
          <w:lang w:eastAsia="en-GB"/>
        </w:rPr>
        <w:t xml:space="preserve">However, there is considerable debate and uncertainty about how to respond to competition and how to capitalize on the opportunities globalization offers. Therefore, </w:t>
      </w:r>
      <w:r w:rsidRPr="00042612">
        <w:rPr>
          <w:rFonts w:ascii="Times New Roman" w:hAnsi="Times New Roman" w:cs="Times New Roman"/>
        </w:rPr>
        <w:t>we posit that universities must make strategic choices regarding the relative emphasis they place on competing organizational processes. Universities may emphasize one type of opportunity over the other, choose to orient the firm in pursuit of both types, or fail to develop a strategic orientation that attends to either type of opportunity (</w:t>
      </w:r>
      <w:proofErr w:type="spellStart"/>
      <w:r w:rsidRPr="00042612">
        <w:rPr>
          <w:rFonts w:ascii="Times New Roman" w:hAnsi="Times New Roman" w:cs="Times New Roman"/>
        </w:rPr>
        <w:t>Gedejlovic</w:t>
      </w:r>
      <w:proofErr w:type="spellEnd"/>
      <w:r w:rsidRPr="00042612">
        <w:rPr>
          <w:rFonts w:ascii="Times New Roman" w:hAnsi="Times New Roman" w:cs="Times New Roman"/>
        </w:rPr>
        <w:t xml:space="preserve"> </w:t>
      </w:r>
      <w:r w:rsidR="00200BFA">
        <w:rPr>
          <w:rFonts w:ascii="Times New Roman" w:hAnsi="Times New Roman" w:cs="Times New Roman"/>
          <w:i/>
        </w:rPr>
        <w:t>et al</w:t>
      </w:r>
      <w:r w:rsidRPr="00042612">
        <w:rPr>
          <w:rFonts w:ascii="Times New Roman" w:hAnsi="Times New Roman" w:cs="Times New Roman"/>
          <w:i/>
        </w:rPr>
        <w:t>,</w:t>
      </w:r>
      <w:r w:rsidRPr="00042612">
        <w:rPr>
          <w:rFonts w:ascii="Times New Roman" w:hAnsi="Times New Roman" w:cs="Times New Roman"/>
        </w:rPr>
        <w:t xml:space="preserve"> 2012). In </w:t>
      </w:r>
      <w:r w:rsidR="00316818" w:rsidRPr="00042612">
        <w:rPr>
          <w:rFonts w:ascii="Times New Roman" w:hAnsi="Times New Roman" w:cs="Times New Roman"/>
        </w:rPr>
        <w:t>our recent work,</w:t>
      </w:r>
      <w:r w:rsidRPr="00042612">
        <w:rPr>
          <w:rFonts w:ascii="Times New Roman" w:hAnsi="Times New Roman" w:cs="Times New Roman"/>
        </w:rPr>
        <w:t xml:space="preserve"> we </w:t>
      </w:r>
      <w:r w:rsidR="00316818" w:rsidRPr="00042612">
        <w:rPr>
          <w:rFonts w:ascii="Times New Roman" w:hAnsi="Times New Roman" w:cs="Times New Roman"/>
        </w:rPr>
        <w:t xml:space="preserve">thus </w:t>
      </w:r>
      <w:r w:rsidRPr="00042612">
        <w:rPr>
          <w:rFonts w:ascii="Times New Roman" w:hAnsi="Times New Roman" w:cs="Times New Roman"/>
        </w:rPr>
        <w:t xml:space="preserve">explore both the consequences of such strategic </w:t>
      </w:r>
      <w:r w:rsidRPr="00042612">
        <w:rPr>
          <w:rFonts w:ascii="Times New Roman" w:hAnsi="Times New Roman" w:cs="Times New Roman"/>
        </w:rPr>
        <w:lastRenderedPageBreak/>
        <w:t>orientations as well as the mediating processes that account for some of the consequences’ effects. We focus specifically on ambidexterity linking it to brand reputation and brand performance, considered as two key outcomes of any university branding strategy (</w:t>
      </w:r>
      <w:r w:rsidRPr="00042612">
        <w:rPr>
          <w:rFonts w:ascii="Times New Roman" w:hAnsi="Times New Roman" w:cs="Times New Roman"/>
          <w:noProof/>
        </w:rPr>
        <w:t xml:space="preserve">Hankinson, 2012; </w:t>
      </w:r>
      <w:r w:rsidRPr="00042612">
        <w:rPr>
          <w:rFonts w:ascii="Times New Roman" w:hAnsi="Times New Roman" w:cs="Times New Roman"/>
        </w:rPr>
        <w:t xml:space="preserve">Melewar </w:t>
      </w:r>
      <w:r w:rsidR="00050880">
        <w:rPr>
          <w:rFonts w:ascii="Times New Roman" w:hAnsi="Times New Roman" w:cs="Times New Roman"/>
        </w:rPr>
        <w:t>and</w:t>
      </w:r>
      <w:r w:rsidRPr="00042612">
        <w:rPr>
          <w:rFonts w:ascii="Times New Roman" w:hAnsi="Times New Roman" w:cs="Times New Roman"/>
        </w:rPr>
        <w:t xml:space="preserve"> </w:t>
      </w:r>
      <w:proofErr w:type="spellStart"/>
      <w:r w:rsidRPr="00042612">
        <w:rPr>
          <w:rFonts w:ascii="Times New Roman" w:hAnsi="Times New Roman" w:cs="Times New Roman"/>
        </w:rPr>
        <w:t>Akel</w:t>
      </w:r>
      <w:proofErr w:type="spellEnd"/>
      <w:r w:rsidRPr="00042612">
        <w:rPr>
          <w:rFonts w:ascii="Times New Roman" w:hAnsi="Times New Roman" w:cs="Times New Roman"/>
        </w:rPr>
        <w:t>, 2005).</w:t>
      </w:r>
      <w:r w:rsidR="00F57BC1" w:rsidRPr="00042612">
        <w:rPr>
          <w:rFonts w:ascii="Times New Roman" w:hAnsi="Times New Roman" w:cs="Times New Roman"/>
        </w:rPr>
        <w:t xml:space="preserve"> However, more work is needed to further develop the concept of brand ambidexterity.</w:t>
      </w:r>
    </w:p>
    <w:p w14:paraId="78518BD6" w14:textId="77777777" w:rsidR="00F1684A" w:rsidRPr="00042612" w:rsidRDefault="00F1684A" w:rsidP="00F22212">
      <w:pPr>
        <w:spacing w:line="480" w:lineRule="auto"/>
        <w:rPr>
          <w:rFonts w:ascii="Times New Roman" w:hAnsi="Times New Roman" w:cs="Times New Roman"/>
          <w:b/>
        </w:rPr>
      </w:pPr>
    </w:p>
    <w:p w14:paraId="28B332B2" w14:textId="3DC74626" w:rsidR="00F1684A" w:rsidRPr="00042612" w:rsidRDefault="00F1684A" w:rsidP="00F22212">
      <w:pPr>
        <w:spacing w:line="480" w:lineRule="auto"/>
        <w:rPr>
          <w:rFonts w:ascii="Times New Roman" w:hAnsi="Times New Roman" w:cs="Times New Roman"/>
          <w:b/>
        </w:rPr>
      </w:pPr>
      <w:r w:rsidRPr="00042612">
        <w:rPr>
          <w:rFonts w:ascii="Times New Roman" w:hAnsi="Times New Roman" w:cs="Times New Roman"/>
        </w:rPr>
        <w:t>There is a lack of branding research that examines how the roles of ambidextrous strategies influence outcomes such as brand reputation and brand performance (</w:t>
      </w:r>
      <w:proofErr w:type="spellStart"/>
      <w:r w:rsidRPr="00042612">
        <w:rPr>
          <w:rFonts w:ascii="Times New Roman" w:hAnsi="Times New Roman" w:cs="Times New Roman"/>
        </w:rPr>
        <w:t>Bruton</w:t>
      </w:r>
      <w:proofErr w:type="spellEnd"/>
      <w:r w:rsidRPr="00042612">
        <w:rPr>
          <w:rFonts w:ascii="Times New Roman" w:hAnsi="Times New Roman" w:cs="Times New Roman"/>
        </w:rPr>
        <w:t xml:space="preserve">, Ahlstrom, </w:t>
      </w:r>
      <w:r w:rsidR="00050880">
        <w:rPr>
          <w:rFonts w:ascii="Times New Roman" w:hAnsi="Times New Roman" w:cs="Times New Roman"/>
        </w:rPr>
        <w:t>and</w:t>
      </w:r>
      <w:r w:rsidRPr="00042612">
        <w:rPr>
          <w:rFonts w:ascii="Times New Roman" w:hAnsi="Times New Roman" w:cs="Times New Roman"/>
        </w:rPr>
        <w:t xml:space="preserve"> Li, 2010). This represents a research gap in studying the combining effects of institutions and organizational capabilities, which influence opportunity identification and exploitation (</w:t>
      </w:r>
      <w:proofErr w:type="spellStart"/>
      <w:r w:rsidRPr="00042612">
        <w:rPr>
          <w:rFonts w:ascii="Times New Roman" w:hAnsi="Times New Roman" w:cs="Times New Roman"/>
        </w:rPr>
        <w:t>Lubatkin</w:t>
      </w:r>
      <w:proofErr w:type="spellEnd"/>
      <w:r w:rsidRPr="00042612">
        <w:rPr>
          <w:rFonts w:ascii="Times New Roman" w:hAnsi="Times New Roman" w:cs="Times New Roman"/>
        </w:rPr>
        <w:t xml:space="preserve"> </w:t>
      </w:r>
      <w:r w:rsidRPr="00042612">
        <w:rPr>
          <w:rFonts w:ascii="Times New Roman" w:hAnsi="Times New Roman" w:cs="Times New Roman"/>
          <w:i/>
        </w:rPr>
        <w:t>et al</w:t>
      </w:r>
      <w:r w:rsidRPr="00042612">
        <w:rPr>
          <w:rFonts w:ascii="Times New Roman" w:hAnsi="Times New Roman" w:cs="Times New Roman"/>
        </w:rPr>
        <w:t xml:space="preserve">, 2006; </w:t>
      </w:r>
      <w:proofErr w:type="spellStart"/>
      <w:r w:rsidRPr="00042612">
        <w:rPr>
          <w:rFonts w:ascii="Times New Roman" w:hAnsi="Times New Roman" w:cs="Times New Roman"/>
        </w:rPr>
        <w:t>Teece</w:t>
      </w:r>
      <w:proofErr w:type="spellEnd"/>
      <w:r w:rsidRPr="00042612">
        <w:rPr>
          <w:rFonts w:ascii="Times New Roman" w:hAnsi="Times New Roman" w:cs="Times New Roman"/>
        </w:rPr>
        <w:t xml:space="preserve">, Pisano, </w:t>
      </w:r>
      <w:r w:rsidR="00050880">
        <w:rPr>
          <w:rFonts w:ascii="Times New Roman" w:hAnsi="Times New Roman" w:cs="Times New Roman"/>
        </w:rPr>
        <w:t>and</w:t>
      </w:r>
      <w:r w:rsidRPr="00042612">
        <w:rPr>
          <w:rFonts w:ascii="Times New Roman" w:hAnsi="Times New Roman" w:cs="Times New Roman"/>
        </w:rPr>
        <w:t xml:space="preserve"> </w:t>
      </w:r>
      <w:proofErr w:type="spellStart"/>
      <w:r w:rsidRPr="00042612">
        <w:rPr>
          <w:rFonts w:ascii="Times New Roman" w:hAnsi="Times New Roman" w:cs="Times New Roman"/>
        </w:rPr>
        <w:t>Shuen</w:t>
      </w:r>
      <w:proofErr w:type="spellEnd"/>
      <w:r w:rsidRPr="00042612">
        <w:rPr>
          <w:rFonts w:ascii="Times New Roman" w:hAnsi="Times New Roman" w:cs="Times New Roman"/>
        </w:rPr>
        <w:t xml:space="preserve">, 1997; Wilson </w:t>
      </w:r>
      <w:r w:rsidR="00DD1EA3">
        <w:rPr>
          <w:rFonts w:ascii="Times New Roman" w:hAnsi="Times New Roman" w:cs="Times New Roman"/>
          <w:i/>
        </w:rPr>
        <w:t>et al</w:t>
      </w:r>
      <w:r w:rsidRPr="00042612">
        <w:rPr>
          <w:rFonts w:ascii="Times New Roman" w:hAnsi="Times New Roman" w:cs="Times New Roman"/>
          <w:i/>
        </w:rPr>
        <w:t>,</w:t>
      </w:r>
      <w:r w:rsidRPr="00042612">
        <w:rPr>
          <w:rFonts w:ascii="Times New Roman" w:hAnsi="Times New Roman" w:cs="Times New Roman"/>
        </w:rPr>
        <w:t xml:space="preserve"> 2014). In </w:t>
      </w:r>
      <w:r w:rsidR="00DB584E" w:rsidRPr="00042612">
        <w:rPr>
          <w:rFonts w:ascii="Times New Roman" w:hAnsi="Times New Roman" w:cs="Times New Roman"/>
        </w:rPr>
        <w:t>our</w:t>
      </w:r>
      <w:r w:rsidRPr="00042612">
        <w:rPr>
          <w:rFonts w:ascii="Times New Roman" w:hAnsi="Times New Roman" w:cs="Times New Roman"/>
        </w:rPr>
        <w:t xml:space="preserve"> research, we aim to fill this research gap by linking firms’ organizational ambidexterity, brand reputation, and brand performance </w:t>
      </w:r>
      <w:r w:rsidR="00DB584E" w:rsidRPr="00042612">
        <w:rPr>
          <w:rFonts w:ascii="Times New Roman" w:hAnsi="Times New Roman" w:cs="Times New Roman"/>
        </w:rPr>
        <w:t>and</w:t>
      </w:r>
      <w:r w:rsidRPr="00042612">
        <w:rPr>
          <w:rFonts w:ascii="Times New Roman" w:hAnsi="Times New Roman" w:cs="Times New Roman"/>
        </w:rPr>
        <w:t xml:space="preserve"> further posit a dual ambidextrous emphasis on firms’ exploratory and exploitative innovation strategies through the mediating effects of brand reputation. We conduct our research in the higher education sector in the UK, and in doing </w:t>
      </w:r>
      <w:proofErr w:type="gramStart"/>
      <w:r w:rsidRPr="00042612">
        <w:rPr>
          <w:rFonts w:ascii="Times New Roman" w:hAnsi="Times New Roman" w:cs="Times New Roman"/>
        </w:rPr>
        <w:t>so,</w:t>
      </w:r>
      <w:proofErr w:type="gramEnd"/>
      <w:r w:rsidRPr="00042612">
        <w:rPr>
          <w:rFonts w:ascii="Times New Roman" w:hAnsi="Times New Roman" w:cs="Times New Roman"/>
        </w:rPr>
        <w:t xml:space="preserve"> extend the literature on ambidexterity and branding to a setting that has both practical and theoretical importance (Li </w:t>
      </w:r>
      <w:r w:rsidR="00DD1EA3">
        <w:rPr>
          <w:rFonts w:ascii="Times New Roman" w:hAnsi="Times New Roman" w:cs="Times New Roman"/>
          <w:i/>
        </w:rPr>
        <w:t>et al</w:t>
      </w:r>
      <w:r w:rsidRPr="00042612">
        <w:rPr>
          <w:rFonts w:ascii="Times New Roman" w:hAnsi="Times New Roman" w:cs="Times New Roman"/>
          <w:i/>
        </w:rPr>
        <w:t>,</w:t>
      </w:r>
      <w:r w:rsidRPr="00042612">
        <w:rPr>
          <w:rFonts w:ascii="Times New Roman" w:hAnsi="Times New Roman" w:cs="Times New Roman"/>
        </w:rPr>
        <w:t xml:space="preserve"> 2012). </w:t>
      </w:r>
      <w:r w:rsidR="00DB584E" w:rsidRPr="00042612">
        <w:rPr>
          <w:rFonts w:ascii="Times New Roman" w:hAnsi="Times New Roman" w:cs="Times New Roman"/>
        </w:rPr>
        <w:t xml:space="preserve">Yet, our model is only </w:t>
      </w:r>
      <w:r w:rsidR="00145335" w:rsidRPr="00042612">
        <w:rPr>
          <w:rFonts w:ascii="Times New Roman" w:hAnsi="Times New Roman" w:cs="Times New Roman"/>
        </w:rPr>
        <w:t xml:space="preserve">at its early stage to link branding with ambidexterity theories and future researches are encouraged to further develop brand ambidexterity by considering which seemingly contrasting </w:t>
      </w:r>
      <w:r w:rsidR="00300878" w:rsidRPr="00042612">
        <w:rPr>
          <w:rFonts w:ascii="Times New Roman" w:hAnsi="Times New Roman" w:cs="Times New Roman"/>
        </w:rPr>
        <w:t xml:space="preserve">concepts might work altogether nonetheless, despite previous studies suggesting otherwise. </w:t>
      </w:r>
      <w:r w:rsidR="00DC3630" w:rsidRPr="00042612">
        <w:rPr>
          <w:rFonts w:ascii="Times New Roman" w:hAnsi="Times New Roman" w:cs="Times New Roman"/>
        </w:rPr>
        <w:t xml:space="preserve">That is, researchers should consider not just adopting one </w:t>
      </w:r>
      <w:r w:rsidR="00CD63D8" w:rsidRPr="00042612">
        <w:rPr>
          <w:rFonts w:ascii="Times New Roman" w:hAnsi="Times New Roman" w:cs="Times New Roman"/>
        </w:rPr>
        <w:t>theoretical concept</w:t>
      </w:r>
      <w:r w:rsidR="00DC3630" w:rsidRPr="00042612">
        <w:rPr>
          <w:rFonts w:ascii="Times New Roman" w:hAnsi="Times New Roman" w:cs="Times New Roman"/>
        </w:rPr>
        <w:t xml:space="preserve">, but </w:t>
      </w:r>
      <w:r w:rsidR="00F43B5C" w:rsidRPr="00042612">
        <w:rPr>
          <w:rFonts w:ascii="Times New Roman" w:hAnsi="Times New Roman" w:cs="Times New Roman"/>
        </w:rPr>
        <w:t xml:space="preserve">combine varying contrasting ideas and investigate what might be necessary to make it work. </w:t>
      </w:r>
      <w:r w:rsidR="00B97A02" w:rsidRPr="00042612">
        <w:rPr>
          <w:rFonts w:ascii="Times New Roman" w:hAnsi="Times New Roman" w:cs="Times New Roman"/>
        </w:rPr>
        <w:t xml:space="preserve">This is what we believe could be the </w:t>
      </w:r>
      <w:r w:rsidR="0079334D" w:rsidRPr="00042612">
        <w:rPr>
          <w:rFonts w:ascii="Times New Roman" w:hAnsi="Times New Roman" w:cs="Times New Roman"/>
        </w:rPr>
        <w:t>solution</w:t>
      </w:r>
      <w:r w:rsidR="00B97A02" w:rsidRPr="00042612">
        <w:rPr>
          <w:rFonts w:ascii="Times New Roman" w:hAnsi="Times New Roman" w:cs="Times New Roman"/>
        </w:rPr>
        <w:t xml:space="preserve"> to achieving </w:t>
      </w:r>
      <w:r w:rsidR="00B06F98" w:rsidRPr="00042612">
        <w:rPr>
          <w:rFonts w:ascii="Times New Roman" w:hAnsi="Times New Roman" w:cs="Times New Roman"/>
        </w:rPr>
        <w:t xml:space="preserve">greater brand performance. </w:t>
      </w:r>
    </w:p>
    <w:p w14:paraId="2944842A" w14:textId="77777777" w:rsidR="00D95600" w:rsidRPr="00042612" w:rsidRDefault="00D95600" w:rsidP="00D95600">
      <w:pPr>
        <w:spacing w:line="480" w:lineRule="auto"/>
        <w:rPr>
          <w:rFonts w:ascii="Times New Roman" w:hAnsi="Times New Roman" w:cs="Times New Roman"/>
        </w:rPr>
      </w:pPr>
    </w:p>
    <w:p w14:paraId="088B0A65" w14:textId="023689B6" w:rsidR="00F1684A" w:rsidRPr="00042612" w:rsidRDefault="004D3420" w:rsidP="00050880">
      <w:pPr>
        <w:spacing w:line="480" w:lineRule="auto"/>
        <w:outlineLvl w:val="0"/>
        <w:rPr>
          <w:rFonts w:ascii="Times New Roman" w:hAnsi="Times New Roman" w:cs="Times New Roman"/>
          <w:b/>
        </w:rPr>
      </w:pPr>
      <w:r w:rsidRPr="00042612">
        <w:rPr>
          <w:rFonts w:ascii="Times New Roman" w:hAnsi="Times New Roman" w:cs="Times New Roman"/>
          <w:b/>
        </w:rPr>
        <w:t>Brand Innovation</w:t>
      </w:r>
      <w:r w:rsidR="002040A2" w:rsidRPr="00042612">
        <w:rPr>
          <w:rFonts w:ascii="Times New Roman" w:hAnsi="Times New Roman" w:cs="Times New Roman"/>
          <w:b/>
        </w:rPr>
        <w:t xml:space="preserve"> on Social Media</w:t>
      </w:r>
    </w:p>
    <w:p w14:paraId="562FC8C8" w14:textId="77777777" w:rsidR="002040A2" w:rsidRPr="00042612" w:rsidRDefault="002040A2" w:rsidP="00F22212">
      <w:pPr>
        <w:spacing w:line="480" w:lineRule="auto"/>
        <w:rPr>
          <w:rFonts w:ascii="Times New Roman" w:hAnsi="Times New Roman" w:cs="Times New Roman"/>
        </w:rPr>
      </w:pPr>
    </w:p>
    <w:p w14:paraId="1B0F16B7" w14:textId="09CF38D5" w:rsidR="00DF4A4E" w:rsidRPr="00042612" w:rsidRDefault="00035D5E" w:rsidP="00DF4A4E">
      <w:pPr>
        <w:spacing w:line="480" w:lineRule="auto"/>
        <w:rPr>
          <w:rFonts w:ascii="Times New Roman" w:hAnsi="Times New Roman" w:cs="Times New Roman"/>
        </w:rPr>
      </w:pPr>
      <w:r w:rsidRPr="00042612">
        <w:rPr>
          <w:rFonts w:ascii="Times New Roman" w:hAnsi="Times New Roman" w:cs="Times New Roman"/>
        </w:rPr>
        <w:t xml:space="preserve">The future of brand innovation lies in social media. </w:t>
      </w:r>
      <w:r w:rsidR="00DF4A4E" w:rsidRPr="00042612">
        <w:rPr>
          <w:rFonts w:ascii="Times New Roman" w:hAnsi="Times New Roman" w:cs="Times New Roman"/>
        </w:rPr>
        <w:t xml:space="preserve">Continuing the discussion above on identifying varying perspectives to increase brand performance, we identify that social media </w:t>
      </w:r>
      <w:r w:rsidR="0051488B" w:rsidRPr="00042612">
        <w:rPr>
          <w:rFonts w:ascii="Times New Roman" w:hAnsi="Times New Roman" w:cs="Times New Roman"/>
        </w:rPr>
        <w:t>provides a context where ‘</w:t>
      </w:r>
      <w:r w:rsidR="005035E1" w:rsidRPr="00042612">
        <w:rPr>
          <w:rFonts w:ascii="Times New Roman" w:hAnsi="Times New Roman" w:cs="Times New Roman"/>
        </w:rPr>
        <w:t xml:space="preserve">almost </w:t>
      </w:r>
      <w:r w:rsidR="0051488B" w:rsidRPr="00042612">
        <w:rPr>
          <w:rFonts w:ascii="Times New Roman" w:hAnsi="Times New Roman" w:cs="Times New Roman"/>
        </w:rPr>
        <w:t xml:space="preserve">anything is possible’ and that our developed concept of </w:t>
      </w:r>
      <w:r w:rsidR="00DF4A4E" w:rsidRPr="00042612">
        <w:rPr>
          <w:rFonts w:ascii="Times New Roman" w:hAnsi="Times New Roman" w:cs="Times New Roman"/>
          <w:i/>
        </w:rPr>
        <w:t>social media strategic capability</w:t>
      </w:r>
      <w:r w:rsidR="00DF4A4E" w:rsidRPr="00042612">
        <w:rPr>
          <w:rFonts w:ascii="Times New Roman" w:hAnsi="Times New Roman" w:cs="Times New Roman"/>
        </w:rPr>
        <w:t xml:space="preserve"> may be ‘the missing link’ to enhancing </w:t>
      </w:r>
      <w:r w:rsidR="0051488B" w:rsidRPr="00042612">
        <w:rPr>
          <w:rFonts w:ascii="Times New Roman" w:hAnsi="Times New Roman" w:cs="Times New Roman"/>
        </w:rPr>
        <w:t>two</w:t>
      </w:r>
      <w:r w:rsidR="00DF4A4E" w:rsidRPr="00042612">
        <w:rPr>
          <w:rFonts w:ascii="Times New Roman" w:hAnsi="Times New Roman" w:cs="Times New Roman"/>
        </w:rPr>
        <w:t xml:space="preserve"> types of market orientations </w:t>
      </w:r>
      <w:r w:rsidR="0051488B" w:rsidRPr="00042612">
        <w:rPr>
          <w:rFonts w:ascii="Times New Roman" w:hAnsi="Times New Roman" w:cs="Times New Roman"/>
        </w:rPr>
        <w:t xml:space="preserve">(proactive and reactive) </w:t>
      </w:r>
      <w:r w:rsidR="00DF4A4E" w:rsidRPr="00042612">
        <w:rPr>
          <w:rFonts w:ascii="Times New Roman" w:hAnsi="Times New Roman" w:cs="Times New Roman"/>
        </w:rPr>
        <w:t xml:space="preserve">and in achieving </w:t>
      </w:r>
      <w:r w:rsidR="00643E7A" w:rsidRPr="00042612">
        <w:rPr>
          <w:rFonts w:ascii="Times New Roman" w:hAnsi="Times New Roman" w:cs="Times New Roman"/>
        </w:rPr>
        <w:t xml:space="preserve">greater brand performance including </w:t>
      </w:r>
      <w:r w:rsidR="00DF4A4E" w:rsidRPr="00042612">
        <w:rPr>
          <w:rFonts w:ascii="Times New Roman" w:hAnsi="Times New Roman" w:cs="Times New Roman"/>
        </w:rPr>
        <w:t>brand innovation.</w:t>
      </w:r>
    </w:p>
    <w:p w14:paraId="3CE1CA3B" w14:textId="77777777" w:rsidR="00DF4A4E" w:rsidRPr="00042612" w:rsidRDefault="00DF4A4E" w:rsidP="00F22212">
      <w:pPr>
        <w:spacing w:line="480" w:lineRule="auto"/>
        <w:rPr>
          <w:rFonts w:ascii="Times New Roman" w:hAnsi="Times New Roman" w:cs="Times New Roman"/>
        </w:rPr>
      </w:pPr>
    </w:p>
    <w:p w14:paraId="2C004BE1" w14:textId="3ECB51A4" w:rsidR="007566B8" w:rsidRPr="00042612" w:rsidRDefault="007566B8" w:rsidP="00F22212">
      <w:pPr>
        <w:spacing w:line="480" w:lineRule="auto"/>
        <w:rPr>
          <w:rFonts w:ascii="Times New Roman" w:hAnsi="Times New Roman" w:cs="Times New Roman"/>
        </w:rPr>
      </w:pPr>
      <w:r w:rsidRPr="00042612">
        <w:rPr>
          <w:rFonts w:ascii="Times New Roman" w:hAnsi="Times New Roman" w:cs="Times New Roman"/>
        </w:rPr>
        <w:t xml:space="preserve">Scholars suggest that the success of online technology firms come from alertness to market opportunities and consumer understanding (Oliveira and von Hippel 2011; von Hippel </w:t>
      </w:r>
      <w:r w:rsidRPr="00DD1EA3">
        <w:rPr>
          <w:rFonts w:ascii="Times New Roman" w:hAnsi="Times New Roman" w:cs="Times New Roman"/>
          <w:i/>
        </w:rPr>
        <w:t>et</w:t>
      </w:r>
      <w:r w:rsidRPr="00042612">
        <w:rPr>
          <w:rFonts w:ascii="Times New Roman" w:hAnsi="Times New Roman" w:cs="Times New Roman"/>
        </w:rPr>
        <w:t xml:space="preserve"> </w:t>
      </w:r>
      <w:r w:rsidRPr="00DD1EA3">
        <w:rPr>
          <w:rFonts w:ascii="Times New Roman" w:hAnsi="Times New Roman" w:cs="Times New Roman"/>
          <w:i/>
        </w:rPr>
        <w:t>al</w:t>
      </w:r>
      <w:r w:rsidR="00DD1EA3">
        <w:rPr>
          <w:rFonts w:ascii="Times New Roman" w:hAnsi="Times New Roman" w:cs="Times New Roman"/>
          <w:i/>
        </w:rPr>
        <w:t>,</w:t>
      </w:r>
      <w:r w:rsidRPr="00042612">
        <w:rPr>
          <w:rFonts w:ascii="Times New Roman" w:hAnsi="Times New Roman" w:cs="Times New Roman"/>
        </w:rPr>
        <w:t xml:space="preserve"> 2011), suggesting that such market knowledge is a source of competitive advantage (Alegre </w:t>
      </w:r>
      <w:r w:rsidRPr="003D61BA">
        <w:rPr>
          <w:rFonts w:ascii="Times New Roman" w:hAnsi="Times New Roman" w:cs="Times New Roman"/>
          <w:i/>
        </w:rPr>
        <w:t>et al</w:t>
      </w:r>
      <w:r w:rsidR="003D61BA">
        <w:rPr>
          <w:rFonts w:ascii="Times New Roman" w:hAnsi="Times New Roman" w:cs="Times New Roman"/>
        </w:rPr>
        <w:t>,</w:t>
      </w:r>
      <w:r w:rsidRPr="00042612">
        <w:rPr>
          <w:rFonts w:ascii="Times New Roman" w:hAnsi="Times New Roman" w:cs="Times New Roman"/>
        </w:rPr>
        <w:t xml:space="preserve"> 2013</w:t>
      </w:r>
      <w:r w:rsidR="00BE108A" w:rsidRPr="00042612">
        <w:rPr>
          <w:rFonts w:ascii="Times New Roman" w:hAnsi="Times New Roman" w:cs="Times New Roman"/>
        </w:rPr>
        <w:t>; Yu, Chen, and Nguyen, 2014</w:t>
      </w:r>
      <w:r w:rsidRPr="00042612">
        <w:rPr>
          <w:rFonts w:ascii="Times New Roman" w:hAnsi="Times New Roman" w:cs="Times New Roman"/>
        </w:rPr>
        <w:t xml:space="preserve">). </w:t>
      </w:r>
      <w:proofErr w:type="spellStart"/>
      <w:r w:rsidRPr="00042612">
        <w:rPr>
          <w:rFonts w:ascii="Times New Roman" w:hAnsi="Times New Roman" w:cs="Times New Roman"/>
        </w:rPr>
        <w:t>Jantunen</w:t>
      </w:r>
      <w:proofErr w:type="spellEnd"/>
      <w:r w:rsidRPr="00042612">
        <w:rPr>
          <w:rFonts w:ascii="Times New Roman" w:hAnsi="Times New Roman" w:cs="Times New Roman"/>
        </w:rPr>
        <w:t xml:space="preserve"> (2005) states that incorporating market knowledge inside an organization is a strategic asset, which helps the </w:t>
      </w:r>
      <w:proofErr w:type="gramStart"/>
      <w:r w:rsidRPr="00042612">
        <w:rPr>
          <w:rFonts w:ascii="Times New Roman" w:hAnsi="Times New Roman" w:cs="Times New Roman"/>
        </w:rPr>
        <w:t>firm</w:t>
      </w:r>
      <w:proofErr w:type="gramEnd"/>
      <w:r w:rsidRPr="00042612">
        <w:rPr>
          <w:rFonts w:ascii="Times New Roman" w:hAnsi="Times New Roman" w:cs="Times New Roman"/>
        </w:rPr>
        <w:t xml:space="preserve"> maintain its competitive ability. He notes that knowledge is a critical advantage that leads to a firm’s innovation activities (</w:t>
      </w:r>
      <w:proofErr w:type="spellStart"/>
      <w:r w:rsidRPr="00042612">
        <w:rPr>
          <w:rFonts w:ascii="Times New Roman" w:hAnsi="Times New Roman" w:cs="Times New Roman"/>
        </w:rPr>
        <w:t>Cadwallader</w:t>
      </w:r>
      <w:proofErr w:type="spellEnd"/>
      <w:r w:rsidRPr="00042612">
        <w:rPr>
          <w:rFonts w:ascii="Times New Roman" w:hAnsi="Times New Roman" w:cs="Times New Roman"/>
        </w:rPr>
        <w:t xml:space="preserve"> </w:t>
      </w:r>
      <w:r w:rsidRPr="003445B8">
        <w:rPr>
          <w:rFonts w:ascii="Times New Roman" w:hAnsi="Times New Roman" w:cs="Times New Roman"/>
          <w:i/>
        </w:rPr>
        <w:t>et al</w:t>
      </w:r>
      <w:r w:rsidR="003445B8">
        <w:rPr>
          <w:rFonts w:ascii="Times New Roman" w:hAnsi="Times New Roman" w:cs="Times New Roman"/>
        </w:rPr>
        <w:t>,</w:t>
      </w:r>
      <w:r w:rsidRPr="00042612">
        <w:rPr>
          <w:rFonts w:ascii="Times New Roman" w:hAnsi="Times New Roman" w:cs="Times New Roman"/>
        </w:rPr>
        <w:t xml:space="preserve"> 2010; </w:t>
      </w:r>
      <w:proofErr w:type="spellStart"/>
      <w:r w:rsidRPr="00042612">
        <w:rPr>
          <w:rFonts w:ascii="Times New Roman" w:hAnsi="Times New Roman" w:cs="Times New Roman"/>
        </w:rPr>
        <w:t>Jantunen</w:t>
      </w:r>
      <w:proofErr w:type="spellEnd"/>
      <w:r w:rsidR="003445B8">
        <w:rPr>
          <w:rFonts w:ascii="Times New Roman" w:hAnsi="Times New Roman" w:cs="Times New Roman"/>
        </w:rPr>
        <w:t>,</w:t>
      </w:r>
      <w:r w:rsidRPr="00042612">
        <w:rPr>
          <w:rFonts w:ascii="Times New Roman" w:hAnsi="Times New Roman" w:cs="Times New Roman"/>
        </w:rPr>
        <w:t xml:space="preserve"> 2005). In </w:t>
      </w:r>
      <w:r w:rsidR="00480DFA" w:rsidRPr="00042612">
        <w:rPr>
          <w:rFonts w:ascii="Times New Roman" w:hAnsi="Times New Roman" w:cs="Times New Roman"/>
        </w:rPr>
        <w:t>our recent</w:t>
      </w:r>
      <w:r w:rsidRPr="00042612">
        <w:rPr>
          <w:rFonts w:ascii="Times New Roman" w:hAnsi="Times New Roman" w:cs="Times New Roman"/>
        </w:rPr>
        <w:t xml:space="preserve"> study, we focus on the knowledge acquired from social media channels, which is widespread and growing, and encompasses all types of information on customers, suppliers, market volatility, legal, and anything beyond and above discussion forums, social networks, rating sites, blogs, </w:t>
      </w:r>
      <w:proofErr w:type="gramStart"/>
      <w:r w:rsidRPr="00042612">
        <w:rPr>
          <w:rFonts w:ascii="Times New Roman" w:hAnsi="Times New Roman" w:cs="Times New Roman"/>
        </w:rPr>
        <w:t>crowdfunding</w:t>
      </w:r>
      <w:proofErr w:type="gramEnd"/>
      <w:r w:rsidRPr="00042612">
        <w:rPr>
          <w:rFonts w:ascii="Times New Roman" w:hAnsi="Times New Roman" w:cs="Times New Roman"/>
        </w:rPr>
        <w:t xml:space="preserve"> sites, among others. </w:t>
      </w:r>
    </w:p>
    <w:p w14:paraId="1B30C655" w14:textId="77777777" w:rsidR="007566B8" w:rsidRPr="00042612" w:rsidRDefault="007566B8" w:rsidP="00F22212">
      <w:pPr>
        <w:spacing w:line="480" w:lineRule="auto"/>
        <w:rPr>
          <w:rFonts w:ascii="Times New Roman" w:hAnsi="Times New Roman" w:cs="Times New Roman"/>
        </w:rPr>
      </w:pPr>
    </w:p>
    <w:p w14:paraId="4F747A9A" w14:textId="4C84828B" w:rsidR="007566B8" w:rsidRPr="00042612" w:rsidRDefault="007566B8" w:rsidP="00F22212">
      <w:pPr>
        <w:spacing w:line="480" w:lineRule="auto"/>
        <w:rPr>
          <w:rFonts w:ascii="Times New Roman" w:hAnsi="Times New Roman" w:cs="Times New Roman"/>
        </w:rPr>
      </w:pPr>
      <w:r w:rsidRPr="00042612">
        <w:rPr>
          <w:rFonts w:ascii="Times New Roman" w:hAnsi="Times New Roman" w:cs="Times New Roman"/>
        </w:rPr>
        <w:t xml:space="preserve">Despite the importance of social media market knowledge and subsequent, innovation activities, we note a research gap in the literatures on knowledge acquisition from </w:t>
      </w:r>
      <w:r w:rsidRPr="00042612">
        <w:rPr>
          <w:rFonts w:ascii="Times New Roman" w:hAnsi="Times New Roman" w:cs="Times New Roman"/>
        </w:rPr>
        <w:lastRenderedPageBreak/>
        <w:t xml:space="preserve">social media and market orientation in relation to brand </w:t>
      </w:r>
      <w:r w:rsidR="00480DFA" w:rsidRPr="00042612">
        <w:rPr>
          <w:rFonts w:ascii="Times New Roman" w:hAnsi="Times New Roman" w:cs="Times New Roman"/>
        </w:rPr>
        <w:t>management</w:t>
      </w:r>
      <w:r w:rsidRPr="00042612">
        <w:rPr>
          <w:rFonts w:ascii="Times New Roman" w:hAnsi="Times New Roman" w:cs="Times New Roman"/>
        </w:rPr>
        <w:t xml:space="preserve">, in particularly, in the social media context (Kim and </w:t>
      </w:r>
      <w:proofErr w:type="spellStart"/>
      <w:r w:rsidRPr="00042612">
        <w:rPr>
          <w:rFonts w:ascii="Times New Roman" w:hAnsi="Times New Roman" w:cs="Times New Roman"/>
        </w:rPr>
        <w:t>Ko</w:t>
      </w:r>
      <w:proofErr w:type="spellEnd"/>
      <w:r w:rsidR="00E75C57">
        <w:rPr>
          <w:rFonts w:ascii="Times New Roman" w:hAnsi="Times New Roman" w:cs="Times New Roman"/>
        </w:rPr>
        <w:t>,</w:t>
      </w:r>
      <w:r w:rsidRPr="00042612">
        <w:rPr>
          <w:rFonts w:ascii="Times New Roman" w:hAnsi="Times New Roman" w:cs="Times New Roman"/>
        </w:rPr>
        <w:t xml:space="preserve"> 2012; Quinton</w:t>
      </w:r>
      <w:r w:rsidR="00E75C57">
        <w:rPr>
          <w:rFonts w:ascii="Times New Roman" w:hAnsi="Times New Roman" w:cs="Times New Roman"/>
        </w:rPr>
        <w:t>,</w:t>
      </w:r>
      <w:r w:rsidRPr="00042612">
        <w:rPr>
          <w:rFonts w:ascii="Times New Roman" w:hAnsi="Times New Roman" w:cs="Times New Roman"/>
        </w:rPr>
        <w:t xml:space="preserve"> 2013; Tian </w:t>
      </w:r>
      <w:r w:rsidRPr="00203CF1">
        <w:rPr>
          <w:rFonts w:ascii="Times New Roman" w:hAnsi="Times New Roman" w:cs="Times New Roman"/>
          <w:i/>
        </w:rPr>
        <w:t>et al</w:t>
      </w:r>
      <w:r w:rsidR="00203CF1">
        <w:rPr>
          <w:rFonts w:ascii="Times New Roman" w:hAnsi="Times New Roman" w:cs="Times New Roman"/>
          <w:i/>
        </w:rPr>
        <w:t>,</w:t>
      </w:r>
      <w:r w:rsidRPr="00042612">
        <w:rPr>
          <w:rFonts w:ascii="Times New Roman" w:hAnsi="Times New Roman" w:cs="Times New Roman"/>
        </w:rPr>
        <w:t xml:space="preserve"> 2013). Researchers </w:t>
      </w:r>
      <w:r w:rsidR="00480DFA" w:rsidRPr="00042612">
        <w:rPr>
          <w:rFonts w:ascii="Times New Roman" w:hAnsi="Times New Roman" w:cs="Times New Roman"/>
        </w:rPr>
        <w:t xml:space="preserve">have </w:t>
      </w:r>
      <w:r w:rsidRPr="00042612">
        <w:rPr>
          <w:rFonts w:ascii="Times New Roman" w:hAnsi="Times New Roman" w:cs="Times New Roman"/>
        </w:rPr>
        <w:t>consider</w:t>
      </w:r>
      <w:r w:rsidR="00480DFA" w:rsidRPr="00042612">
        <w:rPr>
          <w:rFonts w:ascii="Times New Roman" w:hAnsi="Times New Roman" w:cs="Times New Roman"/>
        </w:rPr>
        <w:t>ed</w:t>
      </w:r>
      <w:r w:rsidRPr="00042612">
        <w:rPr>
          <w:rFonts w:ascii="Times New Roman" w:hAnsi="Times New Roman" w:cs="Times New Roman"/>
        </w:rPr>
        <w:t xml:space="preserve"> </w:t>
      </w:r>
      <w:r w:rsidR="00D5758E" w:rsidRPr="00042612">
        <w:rPr>
          <w:rFonts w:ascii="Times New Roman" w:hAnsi="Times New Roman" w:cs="Times New Roman"/>
        </w:rPr>
        <w:t>conventional</w:t>
      </w:r>
      <w:r w:rsidRPr="00042612">
        <w:rPr>
          <w:rFonts w:ascii="Times New Roman" w:hAnsi="Times New Roman" w:cs="Times New Roman"/>
        </w:rPr>
        <w:t xml:space="preserve"> acquisitions of knowledge and market orientation as important firm-level activities and ultimate drivers of economic development (e.g., Augusto and Coelho</w:t>
      </w:r>
      <w:r w:rsidR="00E75C57">
        <w:rPr>
          <w:rFonts w:ascii="Times New Roman" w:hAnsi="Times New Roman" w:cs="Times New Roman"/>
        </w:rPr>
        <w:t>,</w:t>
      </w:r>
      <w:r w:rsidRPr="00042612">
        <w:rPr>
          <w:rFonts w:ascii="Times New Roman" w:hAnsi="Times New Roman" w:cs="Times New Roman"/>
        </w:rPr>
        <w:t xml:space="preserve"> 2009; Li </w:t>
      </w:r>
      <w:r w:rsidRPr="00E75C57">
        <w:rPr>
          <w:rFonts w:ascii="Times New Roman" w:hAnsi="Times New Roman" w:cs="Times New Roman"/>
          <w:i/>
        </w:rPr>
        <w:t>et al</w:t>
      </w:r>
      <w:r w:rsidR="00E75C57">
        <w:rPr>
          <w:rFonts w:ascii="Times New Roman" w:hAnsi="Times New Roman" w:cs="Times New Roman"/>
        </w:rPr>
        <w:t>,</w:t>
      </w:r>
      <w:r w:rsidRPr="00042612">
        <w:rPr>
          <w:rFonts w:ascii="Times New Roman" w:hAnsi="Times New Roman" w:cs="Times New Roman"/>
        </w:rPr>
        <w:t xml:space="preserve"> 2010)</w:t>
      </w:r>
      <w:r w:rsidR="00FA31DC" w:rsidRPr="00042612">
        <w:rPr>
          <w:rFonts w:ascii="Times New Roman" w:hAnsi="Times New Roman" w:cs="Times New Roman"/>
        </w:rPr>
        <w:t>, however on social media, these concepts are little researched, and even less in an adaptation to branding literature</w:t>
      </w:r>
      <w:r w:rsidRPr="00042612">
        <w:rPr>
          <w:rFonts w:ascii="Times New Roman" w:hAnsi="Times New Roman" w:cs="Times New Roman"/>
        </w:rPr>
        <w:t>. Exploring the processes pertaining to knowledge acquired from social media and how it is used inside the organization improves our understanding of the way in which such knowledge may cause the firm to be more alert of market opportunities (</w:t>
      </w:r>
      <w:proofErr w:type="spellStart"/>
      <w:r w:rsidRPr="00042612">
        <w:rPr>
          <w:rFonts w:ascii="Times New Roman" w:hAnsi="Times New Roman" w:cs="Times New Roman"/>
        </w:rPr>
        <w:t>Atuahene-Gima</w:t>
      </w:r>
      <w:proofErr w:type="spellEnd"/>
      <w:r w:rsidRPr="00042612">
        <w:rPr>
          <w:rFonts w:ascii="Times New Roman" w:hAnsi="Times New Roman" w:cs="Times New Roman"/>
        </w:rPr>
        <w:t xml:space="preserve"> and </w:t>
      </w:r>
      <w:proofErr w:type="spellStart"/>
      <w:r w:rsidRPr="00042612">
        <w:rPr>
          <w:rFonts w:ascii="Times New Roman" w:hAnsi="Times New Roman" w:cs="Times New Roman"/>
        </w:rPr>
        <w:t>Ko</w:t>
      </w:r>
      <w:proofErr w:type="spellEnd"/>
      <w:r w:rsidR="00CF7EA3">
        <w:rPr>
          <w:rFonts w:ascii="Times New Roman" w:hAnsi="Times New Roman" w:cs="Times New Roman"/>
        </w:rPr>
        <w:t>,</w:t>
      </w:r>
      <w:r w:rsidRPr="00042612">
        <w:rPr>
          <w:rFonts w:ascii="Times New Roman" w:hAnsi="Times New Roman" w:cs="Times New Roman"/>
        </w:rPr>
        <w:t xml:space="preserve"> 2001) and more market oriented, namely towards its customers and competitors from an out-side in perspective (</w:t>
      </w:r>
      <w:proofErr w:type="spellStart"/>
      <w:r w:rsidRPr="00042612">
        <w:rPr>
          <w:rFonts w:ascii="Times New Roman" w:hAnsi="Times New Roman" w:cs="Times New Roman"/>
        </w:rPr>
        <w:t>Cai</w:t>
      </w:r>
      <w:proofErr w:type="spellEnd"/>
      <w:r w:rsidRPr="00042612">
        <w:rPr>
          <w:rFonts w:ascii="Times New Roman" w:hAnsi="Times New Roman" w:cs="Times New Roman"/>
        </w:rPr>
        <w:t xml:space="preserve"> et </w:t>
      </w:r>
      <w:r w:rsidRPr="00CF7EA3">
        <w:rPr>
          <w:rFonts w:ascii="Times New Roman" w:hAnsi="Times New Roman" w:cs="Times New Roman"/>
          <w:i/>
        </w:rPr>
        <w:t>al</w:t>
      </w:r>
      <w:r w:rsidR="00CF7EA3">
        <w:rPr>
          <w:rFonts w:ascii="Times New Roman" w:hAnsi="Times New Roman" w:cs="Times New Roman"/>
        </w:rPr>
        <w:t>,</w:t>
      </w:r>
      <w:r w:rsidRPr="00042612">
        <w:rPr>
          <w:rFonts w:ascii="Times New Roman" w:hAnsi="Times New Roman" w:cs="Times New Roman"/>
        </w:rPr>
        <w:t xml:space="preserve"> 2014). </w:t>
      </w:r>
      <w:r w:rsidR="003D1743" w:rsidRPr="00042612">
        <w:rPr>
          <w:rFonts w:ascii="Times New Roman" w:hAnsi="Times New Roman" w:cs="Times New Roman"/>
        </w:rPr>
        <w:t xml:space="preserve">We believe that using these strategic management concepts </w:t>
      </w:r>
      <w:r w:rsidR="00137BB2" w:rsidRPr="00042612">
        <w:rPr>
          <w:rFonts w:ascii="Times New Roman" w:hAnsi="Times New Roman" w:cs="Times New Roman"/>
        </w:rPr>
        <w:t>is</w:t>
      </w:r>
      <w:r w:rsidR="003D1743" w:rsidRPr="00042612">
        <w:rPr>
          <w:rFonts w:ascii="Times New Roman" w:hAnsi="Times New Roman" w:cs="Times New Roman"/>
        </w:rPr>
        <w:t xml:space="preserve"> beneficial to develop </w:t>
      </w:r>
      <w:r w:rsidR="00941386" w:rsidRPr="00042612">
        <w:rPr>
          <w:rFonts w:ascii="Times New Roman" w:hAnsi="Times New Roman" w:cs="Times New Roman"/>
        </w:rPr>
        <w:t xml:space="preserve">brand management further. </w:t>
      </w:r>
    </w:p>
    <w:p w14:paraId="323C7B95" w14:textId="77777777" w:rsidR="007566B8" w:rsidRPr="00042612" w:rsidRDefault="007566B8" w:rsidP="00F22212">
      <w:pPr>
        <w:spacing w:line="480" w:lineRule="auto"/>
        <w:rPr>
          <w:rFonts w:ascii="Times New Roman" w:hAnsi="Times New Roman" w:cs="Times New Roman"/>
        </w:rPr>
      </w:pPr>
    </w:p>
    <w:p w14:paraId="0A4F6629" w14:textId="741E55EA" w:rsidR="007566B8" w:rsidRPr="00042612" w:rsidRDefault="00FD37F9" w:rsidP="00F22212">
      <w:pPr>
        <w:spacing w:line="480" w:lineRule="auto"/>
        <w:rPr>
          <w:rFonts w:ascii="Times New Roman" w:hAnsi="Times New Roman" w:cs="Times New Roman"/>
        </w:rPr>
      </w:pPr>
      <w:r w:rsidRPr="00042612">
        <w:rPr>
          <w:rFonts w:ascii="Times New Roman" w:hAnsi="Times New Roman" w:cs="Times New Roman"/>
        </w:rPr>
        <w:t>For example</w:t>
      </w:r>
      <w:r w:rsidR="007566B8" w:rsidRPr="00042612">
        <w:rPr>
          <w:rFonts w:ascii="Times New Roman" w:hAnsi="Times New Roman" w:cs="Times New Roman"/>
        </w:rPr>
        <w:t>, extant literatures suggest that most firms adopt at least one of the two forms of market orientations towards discovering market opportunities, namely proactive or responsive (e.g., Marvel and Lumpkin</w:t>
      </w:r>
      <w:r w:rsidR="00CF7EA3">
        <w:rPr>
          <w:rFonts w:ascii="Times New Roman" w:hAnsi="Times New Roman" w:cs="Times New Roman"/>
        </w:rPr>
        <w:t>,</w:t>
      </w:r>
      <w:r w:rsidR="007566B8" w:rsidRPr="00042612">
        <w:rPr>
          <w:rFonts w:ascii="Times New Roman" w:hAnsi="Times New Roman" w:cs="Times New Roman"/>
        </w:rPr>
        <w:t xml:space="preserve"> 2007). While ‘responsive market orientation’ (</w:t>
      </w:r>
      <w:proofErr w:type="spellStart"/>
      <w:r w:rsidR="007566B8" w:rsidRPr="00042612">
        <w:rPr>
          <w:rFonts w:ascii="Times New Roman" w:hAnsi="Times New Roman" w:cs="Times New Roman"/>
        </w:rPr>
        <w:t>Narver</w:t>
      </w:r>
      <w:proofErr w:type="spellEnd"/>
      <w:r w:rsidR="007566B8" w:rsidRPr="00042612">
        <w:rPr>
          <w:rFonts w:ascii="Times New Roman" w:hAnsi="Times New Roman" w:cs="Times New Roman"/>
        </w:rPr>
        <w:t xml:space="preserve"> </w:t>
      </w:r>
      <w:r w:rsidR="007566B8" w:rsidRPr="00CF7EA3">
        <w:rPr>
          <w:rFonts w:ascii="Times New Roman" w:hAnsi="Times New Roman" w:cs="Times New Roman"/>
          <w:i/>
        </w:rPr>
        <w:t>et al</w:t>
      </w:r>
      <w:r w:rsidR="00CF7EA3">
        <w:rPr>
          <w:rFonts w:ascii="Times New Roman" w:hAnsi="Times New Roman" w:cs="Times New Roman"/>
        </w:rPr>
        <w:t>,</w:t>
      </w:r>
      <w:r w:rsidR="007566B8" w:rsidRPr="00042612">
        <w:rPr>
          <w:rFonts w:ascii="Times New Roman" w:hAnsi="Times New Roman" w:cs="Times New Roman"/>
        </w:rPr>
        <w:t xml:space="preserve"> 2004) refers to firms' focus on understanding customer preferences and satisfy customers’ needs in an existing market structure (Samuelsson 2001), ‘proactive market orientation’ (</w:t>
      </w:r>
      <w:proofErr w:type="spellStart"/>
      <w:r w:rsidR="007566B8" w:rsidRPr="00042612">
        <w:rPr>
          <w:rFonts w:ascii="Times New Roman" w:hAnsi="Times New Roman" w:cs="Times New Roman"/>
        </w:rPr>
        <w:t>Narver</w:t>
      </w:r>
      <w:proofErr w:type="spellEnd"/>
      <w:r w:rsidR="007566B8" w:rsidRPr="00042612">
        <w:rPr>
          <w:rFonts w:ascii="Times New Roman" w:hAnsi="Times New Roman" w:cs="Times New Roman"/>
        </w:rPr>
        <w:t xml:space="preserve"> </w:t>
      </w:r>
      <w:r w:rsidR="007566B8" w:rsidRPr="00CF7EA3">
        <w:rPr>
          <w:rFonts w:ascii="Times New Roman" w:hAnsi="Times New Roman" w:cs="Times New Roman"/>
          <w:i/>
        </w:rPr>
        <w:t>et al</w:t>
      </w:r>
      <w:r w:rsidR="00CF7EA3">
        <w:rPr>
          <w:rFonts w:ascii="Times New Roman" w:hAnsi="Times New Roman" w:cs="Times New Roman"/>
        </w:rPr>
        <w:t>,</w:t>
      </w:r>
      <w:r w:rsidR="007566B8" w:rsidRPr="00042612">
        <w:rPr>
          <w:rFonts w:ascii="Times New Roman" w:hAnsi="Times New Roman" w:cs="Times New Roman"/>
        </w:rPr>
        <w:t xml:space="preserve"> 2004) refers to firms' focus on addressing customers’ latent needs, that is, largely unexpressed (consciously unaware) needs. However, previous studies show different effects of each orientation on innovation (</w:t>
      </w:r>
      <w:proofErr w:type="spellStart"/>
      <w:r w:rsidR="007566B8" w:rsidRPr="00042612">
        <w:rPr>
          <w:rFonts w:ascii="Times New Roman" w:hAnsi="Times New Roman" w:cs="Times New Roman"/>
        </w:rPr>
        <w:t>Narver</w:t>
      </w:r>
      <w:proofErr w:type="spellEnd"/>
      <w:r w:rsidR="007566B8" w:rsidRPr="00042612">
        <w:rPr>
          <w:rFonts w:ascii="Times New Roman" w:hAnsi="Times New Roman" w:cs="Times New Roman"/>
        </w:rPr>
        <w:t xml:space="preserve"> </w:t>
      </w:r>
      <w:r w:rsidR="007566B8" w:rsidRPr="00AF4F53">
        <w:rPr>
          <w:rFonts w:ascii="Times New Roman" w:hAnsi="Times New Roman" w:cs="Times New Roman"/>
          <w:i/>
        </w:rPr>
        <w:t>et al</w:t>
      </w:r>
      <w:r w:rsidR="00AF4F53">
        <w:rPr>
          <w:rFonts w:ascii="Times New Roman" w:hAnsi="Times New Roman" w:cs="Times New Roman"/>
        </w:rPr>
        <w:t>,</w:t>
      </w:r>
      <w:r w:rsidR="007566B8" w:rsidRPr="00042612">
        <w:rPr>
          <w:rFonts w:ascii="Times New Roman" w:hAnsi="Times New Roman" w:cs="Times New Roman"/>
        </w:rPr>
        <w:t xml:space="preserve"> 2004) with few researching these topics in a </w:t>
      </w:r>
      <w:r w:rsidR="00DB1DEF" w:rsidRPr="00042612">
        <w:rPr>
          <w:rFonts w:ascii="Times New Roman" w:hAnsi="Times New Roman" w:cs="Times New Roman"/>
        </w:rPr>
        <w:t>branding</w:t>
      </w:r>
      <w:r w:rsidR="007566B8" w:rsidRPr="00042612">
        <w:rPr>
          <w:rFonts w:ascii="Times New Roman" w:hAnsi="Times New Roman" w:cs="Times New Roman"/>
        </w:rPr>
        <w:t xml:space="preserve"> </w:t>
      </w:r>
      <w:r w:rsidR="00DB1DEF" w:rsidRPr="00042612">
        <w:rPr>
          <w:rFonts w:ascii="Times New Roman" w:hAnsi="Times New Roman" w:cs="Times New Roman"/>
        </w:rPr>
        <w:t>context</w:t>
      </w:r>
      <w:r w:rsidR="007566B8" w:rsidRPr="00042612">
        <w:rPr>
          <w:rFonts w:ascii="Times New Roman" w:hAnsi="Times New Roman" w:cs="Times New Roman"/>
        </w:rPr>
        <w:t>, and even less research has taken these concepts to the social media context (</w:t>
      </w:r>
      <w:proofErr w:type="spellStart"/>
      <w:r w:rsidR="007566B8" w:rsidRPr="00042612">
        <w:rPr>
          <w:rFonts w:ascii="Times New Roman" w:hAnsi="Times New Roman" w:cs="Times New Roman"/>
        </w:rPr>
        <w:t>Cai</w:t>
      </w:r>
      <w:proofErr w:type="spellEnd"/>
      <w:r w:rsidR="007566B8" w:rsidRPr="00042612">
        <w:rPr>
          <w:rFonts w:ascii="Times New Roman" w:hAnsi="Times New Roman" w:cs="Times New Roman"/>
        </w:rPr>
        <w:t xml:space="preserve"> </w:t>
      </w:r>
      <w:r w:rsidR="007566B8" w:rsidRPr="00A96126">
        <w:rPr>
          <w:rFonts w:ascii="Times New Roman" w:hAnsi="Times New Roman" w:cs="Times New Roman"/>
          <w:i/>
        </w:rPr>
        <w:t>et al</w:t>
      </w:r>
      <w:r w:rsidR="00A96126">
        <w:rPr>
          <w:rFonts w:ascii="Times New Roman" w:hAnsi="Times New Roman" w:cs="Times New Roman"/>
        </w:rPr>
        <w:t>,</w:t>
      </w:r>
      <w:r w:rsidR="007566B8" w:rsidRPr="00042612">
        <w:rPr>
          <w:rFonts w:ascii="Times New Roman" w:hAnsi="Times New Roman" w:cs="Times New Roman"/>
        </w:rPr>
        <w:t xml:space="preserve"> 2014</w:t>
      </w:r>
      <w:r w:rsidR="004E29D3" w:rsidRPr="00042612">
        <w:rPr>
          <w:rFonts w:ascii="Times New Roman" w:hAnsi="Times New Roman" w:cs="Times New Roman"/>
        </w:rPr>
        <w:t>; Yu, Nguyen, Chen, 2015</w:t>
      </w:r>
      <w:r w:rsidR="007566B8" w:rsidRPr="00042612">
        <w:rPr>
          <w:rFonts w:ascii="Times New Roman" w:hAnsi="Times New Roman" w:cs="Times New Roman"/>
        </w:rPr>
        <w:t xml:space="preserve">). Hence, </w:t>
      </w:r>
      <w:r w:rsidR="00EC7F75" w:rsidRPr="00042612">
        <w:rPr>
          <w:rFonts w:ascii="Times New Roman" w:hAnsi="Times New Roman" w:cs="Times New Roman"/>
        </w:rPr>
        <w:t>we encourage more research to</w:t>
      </w:r>
      <w:r w:rsidR="007566B8" w:rsidRPr="00042612">
        <w:rPr>
          <w:rFonts w:ascii="Times New Roman" w:hAnsi="Times New Roman" w:cs="Times New Roman"/>
        </w:rPr>
        <w:t xml:space="preserve"> </w:t>
      </w:r>
      <w:r w:rsidR="00EC7F75" w:rsidRPr="00042612">
        <w:rPr>
          <w:rFonts w:ascii="Times New Roman" w:hAnsi="Times New Roman" w:cs="Times New Roman"/>
        </w:rPr>
        <w:t xml:space="preserve">fill </w:t>
      </w:r>
      <w:r w:rsidR="00EC7F75" w:rsidRPr="00042612">
        <w:rPr>
          <w:rFonts w:ascii="Times New Roman" w:hAnsi="Times New Roman" w:cs="Times New Roman"/>
        </w:rPr>
        <w:lastRenderedPageBreak/>
        <w:t>this under-researched area. In our own work,</w:t>
      </w:r>
      <w:r w:rsidR="007566B8" w:rsidRPr="00042612">
        <w:rPr>
          <w:rFonts w:ascii="Times New Roman" w:hAnsi="Times New Roman" w:cs="Times New Roman"/>
        </w:rPr>
        <w:t xml:space="preserve"> we investigate relationships between knowledge acquisition from social media, market orientation, and brand innovation of online-based new ventures in China’s dynamic social media environment. </w:t>
      </w:r>
    </w:p>
    <w:p w14:paraId="0EFEACCC" w14:textId="77777777" w:rsidR="007566B8" w:rsidRPr="00042612" w:rsidRDefault="007566B8" w:rsidP="00F22212">
      <w:pPr>
        <w:spacing w:line="480" w:lineRule="auto"/>
        <w:rPr>
          <w:rFonts w:ascii="Times New Roman" w:hAnsi="Times New Roman" w:cs="Times New Roman"/>
        </w:rPr>
      </w:pPr>
    </w:p>
    <w:p w14:paraId="77FFA01C" w14:textId="46E71274" w:rsidR="007566B8" w:rsidRPr="00042612" w:rsidRDefault="00B56A00" w:rsidP="00F22212">
      <w:pPr>
        <w:spacing w:line="480" w:lineRule="auto"/>
        <w:rPr>
          <w:rFonts w:ascii="Times New Roman" w:hAnsi="Times New Roman" w:cs="Times New Roman"/>
        </w:rPr>
      </w:pPr>
      <w:r w:rsidRPr="00042612">
        <w:rPr>
          <w:rFonts w:ascii="Times New Roman" w:hAnsi="Times New Roman" w:cs="Times New Roman"/>
        </w:rPr>
        <w:t xml:space="preserve">We continue our development of furthering branding concepts by developing </w:t>
      </w:r>
      <w:r w:rsidRPr="00042612">
        <w:rPr>
          <w:rFonts w:ascii="Times New Roman" w:hAnsi="Times New Roman" w:cs="Times New Roman"/>
          <w:i/>
        </w:rPr>
        <w:t>social media strategic capability</w:t>
      </w:r>
      <w:r w:rsidRPr="00042612">
        <w:rPr>
          <w:rFonts w:ascii="Times New Roman" w:hAnsi="Times New Roman" w:cs="Times New Roman"/>
        </w:rPr>
        <w:t>.</w:t>
      </w:r>
      <w:r w:rsidR="007566B8" w:rsidRPr="00042612">
        <w:rPr>
          <w:rFonts w:ascii="Times New Roman" w:hAnsi="Times New Roman" w:cs="Times New Roman"/>
        </w:rPr>
        <w:t xml:space="preserve"> </w:t>
      </w:r>
      <w:r w:rsidRPr="00042612">
        <w:rPr>
          <w:rFonts w:ascii="Times New Roman" w:hAnsi="Times New Roman" w:cs="Times New Roman"/>
        </w:rPr>
        <w:t>R</w:t>
      </w:r>
      <w:r w:rsidR="007566B8" w:rsidRPr="00042612">
        <w:rPr>
          <w:rFonts w:ascii="Times New Roman" w:hAnsi="Times New Roman" w:cs="Times New Roman"/>
        </w:rPr>
        <w:t xml:space="preserve">esearch suggests that an organization’s strategic capability has greater influence on </w:t>
      </w:r>
      <w:r w:rsidR="00764E38" w:rsidRPr="00042612">
        <w:rPr>
          <w:rFonts w:ascii="Times New Roman" w:hAnsi="Times New Roman" w:cs="Times New Roman"/>
        </w:rPr>
        <w:t xml:space="preserve">innovation </w:t>
      </w:r>
      <w:r w:rsidR="007566B8" w:rsidRPr="00042612">
        <w:rPr>
          <w:rFonts w:ascii="Times New Roman" w:hAnsi="Times New Roman" w:cs="Times New Roman"/>
        </w:rPr>
        <w:t>(Tan</w:t>
      </w:r>
      <w:r w:rsidR="00AD56C5">
        <w:rPr>
          <w:rFonts w:ascii="Times New Roman" w:hAnsi="Times New Roman" w:cs="Times New Roman"/>
        </w:rPr>
        <w:t>,</w:t>
      </w:r>
      <w:r w:rsidR="007566B8" w:rsidRPr="00042612">
        <w:rPr>
          <w:rFonts w:ascii="Times New Roman" w:hAnsi="Times New Roman" w:cs="Times New Roman"/>
        </w:rPr>
        <w:t xml:space="preserve"> 2001)</w:t>
      </w:r>
      <w:r w:rsidR="00862171" w:rsidRPr="00042612">
        <w:rPr>
          <w:rFonts w:ascii="Times New Roman" w:hAnsi="Times New Roman" w:cs="Times New Roman"/>
        </w:rPr>
        <w:t>.</w:t>
      </w:r>
      <w:r w:rsidR="007566B8" w:rsidRPr="00042612">
        <w:rPr>
          <w:rFonts w:ascii="Times New Roman" w:hAnsi="Times New Roman" w:cs="Times New Roman"/>
        </w:rPr>
        <w:t xml:space="preserve"> In our research, we posit an emphasis on firms’ social media strategic capability, that is, the ability to integrate firm resources and skills to align with the firms’ strategic directions (</w:t>
      </w:r>
      <w:proofErr w:type="spellStart"/>
      <w:r w:rsidR="007566B8" w:rsidRPr="00042612">
        <w:rPr>
          <w:rFonts w:ascii="Times New Roman" w:hAnsi="Times New Roman" w:cs="Times New Roman"/>
        </w:rPr>
        <w:t>Bierly</w:t>
      </w:r>
      <w:proofErr w:type="spellEnd"/>
      <w:r w:rsidR="007566B8" w:rsidRPr="00042612">
        <w:rPr>
          <w:rFonts w:ascii="Times New Roman" w:hAnsi="Times New Roman" w:cs="Times New Roman"/>
        </w:rPr>
        <w:t xml:space="preserve"> and </w:t>
      </w:r>
      <w:proofErr w:type="spellStart"/>
      <w:r w:rsidR="007566B8" w:rsidRPr="00042612">
        <w:rPr>
          <w:rFonts w:ascii="Times New Roman" w:hAnsi="Times New Roman" w:cs="Times New Roman"/>
        </w:rPr>
        <w:t>Chakrsbarti</w:t>
      </w:r>
      <w:proofErr w:type="spellEnd"/>
      <w:r w:rsidR="00AD56C5">
        <w:rPr>
          <w:rFonts w:ascii="Times New Roman" w:hAnsi="Times New Roman" w:cs="Times New Roman"/>
        </w:rPr>
        <w:t>,</w:t>
      </w:r>
      <w:r w:rsidR="007566B8" w:rsidRPr="00042612">
        <w:rPr>
          <w:rFonts w:ascii="Times New Roman" w:hAnsi="Times New Roman" w:cs="Times New Roman"/>
        </w:rPr>
        <w:t xml:space="preserve"> 1996; </w:t>
      </w:r>
      <w:proofErr w:type="spellStart"/>
      <w:r w:rsidR="007566B8" w:rsidRPr="00042612">
        <w:rPr>
          <w:rFonts w:ascii="Times New Roman" w:hAnsi="Times New Roman" w:cs="Times New Roman"/>
        </w:rPr>
        <w:t>Teece</w:t>
      </w:r>
      <w:proofErr w:type="spellEnd"/>
      <w:r w:rsidR="00AD56C5">
        <w:rPr>
          <w:rFonts w:ascii="Times New Roman" w:hAnsi="Times New Roman" w:cs="Times New Roman"/>
        </w:rPr>
        <w:t>,</w:t>
      </w:r>
      <w:r w:rsidR="007566B8" w:rsidRPr="00042612">
        <w:rPr>
          <w:rFonts w:ascii="Times New Roman" w:hAnsi="Times New Roman" w:cs="Times New Roman"/>
        </w:rPr>
        <w:t xml:space="preserve"> 2007; </w:t>
      </w:r>
      <w:proofErr w:type="spellStart"/>
      <w:r w:rsidR="007566B8" w:rsidRPr="00042612">
        <w:rPr>
          <w:rFonts w:ascii="Times New Roman" w:hAnsi="Times New Roman" w:cs="Times New Roman"/>
        </w:rPr>
        <w:t>Teece</w:t>
      </w:r>
      <w:proofErr w:type="spellEnd"/>
      <w:r w:rsidR="007566B8" w:rsidRPr="00042612">
        <w:rPr>
          <w:rFonts w:ascii="Times New Roman" w:hAnsi="Times New Roman" w:cs="Times New Roman"/>
        </w:rPr>
        <w:t xml:space="preserve">, Pisano, and </w:t>
      </w:r>
      <w:proofErr w:type="spellStart"/>
      <w:r w:rsidR="007566B8" w:rsidRPr="00042612">
        <w:rPr>
          <w:rFonts w:ascii="Times New Roman" w:hAnsi="Times New Roman" w:cs="Times New Roman"/>
        </w:rPr>
        <w:t>Shuen</w:t>
      </w:r>
      <w:proofErr w:type="spellEnd"/>
      <w:r w:rsidR="00AD56C5">
        <w:rPr>
          <w:rFonts w:ascii="Times New Roman" w:hAnsi="Times New Roman" w:cs="Times New Roman"/>
        </w:rPr>
        <w:t>,</w:t>
      </w:r>
      <w:r w:rsidR="007566B8" w:rsidRPr="00042612">
        <w:rPr>
          <w:rFonts w:ascii="Times New Roman" w:hAnsi="Times New Roman" w:cs="Times New Roman"/>
        </w:rPr>
        <w:t xml:space="preserve"> 1997). </w:t>
      </w:r>
      <w:r w:rsidR="006C25F4" w:rsidRPr="00042612">
        <w:rPr>
          <w:rFonts w:ascii="Times New Roman" w:hAnsi="Times New Roman" w:cs="Times New Roman"/>
        </w:rPr>
        <w:t>T</w:t>
      </w:r>
      <w:r w:rsidR="007566B8" w:rsidRPr="00042612">
        <w:rPr>
          <w:rFonts w:ascii="Times New Roman" w:hAnsi="Times New Roman" w:cs="Times New Roman"/>
        </w:rPr>
        <w:t>o the best of our knowledge, we are first to examine the effects of social media strategic capability in the context of innov</w:t>
      </w:r>
      <w:r w:rsidR="006C25F4" w:rsidRPr="00042612">
        <w:rPr>
          <w:rFonts w:ascii="Times New Roman" w:hAnsi="Times New Roman" w:cs="Times New Roman"/>
        </w:rPr>
        <w:t>ation of brands on social media, and we believe that t</w:t>
      </w:r>
      <w:r w:rsidR="007566B8" w:rsidRPr="00042612">
        <w:rPr>
          <w:rFonts w:ascii="Times New Roman" w:hAnsi="Times New Roman" w:cs="Times New Roman"/>
        </w:rPr>
        <w:t xml:space="preserve">here are important implications from recognizing how knowledge acquired from social media relates to brand innovation (Tian </w:t>
      </w:r>
      <w:r w:rsidR="007566B8" w:rsidRPr="00AD56C5">
        <w:rPr>
          <w:rFonts w:ascii="Times New Roman" w:hAnsi="Times New Roman" w:cs="Times New Roman"/>
          <w:i/>
        </w:rPr>
        <w:t>et al</w:t>
      </w:r>
      <w:r w:rsidR="00AD56C5">
        <w:rPr>
          <w:rFonts w:ascii="Times New Roman" w:hAnsi="Times New Roman" w:cs="Times New Roman"/>
        </w:rPr>
        <w:t>,</w:t>
      </w:r>
      <w:r w:rsidR="007566B8" w:rsidRPr="00042612">
        <w:rPr>
          <w:rFonts w:ascii="Times New Roman" w:hAnsi="Times New Roman" w:cs="Times New Roman"/>
        </w:rPr>
        <w:t xml:space="preserve"> 2013) and how well it is managed inside the organization (Gold </w:t>
      </w:r>
      <w:r w:rsidR="007566B8" w:rsidRPr="00AD56C5">
        <w:rPr>
          <w:rFonts w:ascii="Times New Roman" w:hAnsi="Times New Roman" w:cs="Times New Roman"/>
          <w:i/>
        </w:rPr>
        <w:t>et al</w:t>
      </w:r>
      <w:r w:rsidR="00AD56C5">
        <w:rPr>
          <w:rFonts w:ascii="Times New Roman" w:hAnsi="Times New Roman" w:cs="Times New Roman"/>
        </w:rPr>
        <w:t>,</w:t>
      </w:r>
      <w:r w:rsidR="007566B8" w:rsidRPr="00042612">
        <w:rPr>
          <w:rFonts w:ascii="Times New Roman" w:hAnsi="Times New Roman" w:cs="Times New Roman"/>
        </w:rPr>
        <w:t xml:space="preserve"> 2001). Failure to appreciate the role of social media knowledge will have stark implications for strategic marketing, resulting in lower market and customer awareness, consequently, eroding both a vital source for brand innovation and subsequent innovation itself.</w:t>
      </w:r>
    </w:p>
    <w:p w14:paraId="4CB2549B" w14:textId="77777777" w:rsidR="007566B8" w:rsidRPr="00042612" w:rsidRDefault="007566B8" w:rsidP="00F22212">
      <w:pPr>
        <w:spacing w:line="480" w:lineRule="auto"/>
        <w:rPr>
          <w:rFonts w:ascii="Times New Roman" w:hAnsi="Times New Roman" w:cs="Times New Roman"/>
        </w:rPr>
      </w:pPr>
    </w:p>
    <w:p w14:paraId="5B12ED6F" w14:textId="1D6724E7" w:rsidR="007566B8" w:rsidRPr="00042612" w:rsidRDefault="006C25F4" w:rsidP="00F22212">
      <w:pPr>
        <w:spacing w:line="480" w:lineRule="auto"/>
        <w:rPr>
          <w:rFonts w:ascii="Times New Roman" w:hAnsi="Times New Roman" w:cs="Times New Roman"/>
        </w:rPr>
      </w:pPr>
      <w:r w:rsidRPr="00042612">
        <w:rPr>
          <w:rFonts w:ascii="Times New Roman" w:hAnsi="Times New Roman"/>
        </w:rPr>
        <w:t>We conclude</w:t>
      </w:r>
      <w:r w:rsidR="007566B8" w:rsidRPr="00042612">
        <w:rPr>
          <w:rFonts w:ascii="Times New Roman" w:hAnsi="Times New Roman"/>
        </w:rPr>
        <w:t xml:space="preserve"> several examples of social-media based </w:t>
      </w:r>
      <w:r w:rsidRPr="00042612">
        <w:rPr>
          <w:rFonts w:ascii="Times New Roman" w:hAnsi="Times New Roman"/>
        </w:rPr>
        <w:t xml:space="preserve">brand </w:t>
      </w:r>
      <w:r w:rsidR="007566B8" w:rsidRPr="00042612">
        <w:rPr>
          <w:rFonts w:ascii="Times New Roman" w:hAnsi="Times New Roman"/>
        </w:rPr>
        <w:t>innovations, mostly related to China, but also in general. For example:</w:t>
      </w:r>
    </w:p>
    <w:p w14:paraId="258A20F6" w14:textId="77777777" w:rsidR="007566B8" w:rsidRPr="00042612" w:rsidRDefault="007566B8" w:rsidP="00F22212">
      <w:pPr>
        <w:spacing w:line="480" w:lineRule="auto"/>
        <w:rPr>
          <w:rFonts w:ascii="Times New Roman" w:hAnsi="Times New Roman" w:cs="Times New Roman"/>
        </w:rPr>
      </w:pPr>
    </w:p>
    <w:p w14:paraId="76282254" w14:textId="54949CD9" w:rsidR="007566B8" w:rsidRPr="00042612" w:rsidRDefault="007566B8" w:rsidP="00F22212">
      <w:pPr>
        <w:spacing w:line="480" w:lineRule="auto"/>
        <w:rPr>
          <w:rFonts w:ascii="Times New Roman" w:hAnsi="Times New Roman" w:cs="Times New Roman"/>
        </w:rPr>
      </w:pPr>
      <w:r w:rsidRPr="00042612">
        <w:rPr>
          <w:rFonts w:ascii="Times New Roman" w:hAnsi="Times New Roman"/>
        </w:rPr>
        <w:t>An example</w:t>
      </w:r>
      <w:r w:rsidR="00C02E6C" w:rsidRPr="00042612">
        <w:rPr>
          <w:rFonts w:ascii="Times New Roman" w:hAnsi="Times New Roman"/>
        </w:rPr>
        <w:t xml:space="preserve"> brand innovation</w:t>
      </w:r>
      <w:r w:rsidRPr="00042612">
        <w:rPr>
          <w:rFonts w:ascii="Times New Roman" w:hAnsi="Times New Roman"/>
        </w:rPr>
        <w:t xml:space="preserve"> is the gifting of ‘red envelopes’, a Chinese New Year tradition of gifting money, on the WeChat (or </w:t>
      </w:r>
      <w:proofErr w:type="spellStart"/>
      <w:r w:rsidRPr="00042612">
        <w:rPr>
          <w:rFonts w:ascii="Times New Roman" w:hAnsi="Times New Roman"/>
        </w:rPr>
        <w:t>Weixin</w:t>
      </w:r>
      <w:proofErr w:type="spellEnd"/>
      <w:r w:rsidRPr="00042612">
        <w:rPr>
          <w:rFonts w:ascii="Times New Roman" w:hAnsi="Times New Roman"/>
        </w:rPr>
        <w:t xml:space="preserve">) app. The </w:t>
      </w:r>
      <w:proofErr w:type="spellStart"/>
      <w:r w:rsidRPr="00042612">
        <w:rPr>
          <w:rFonts w:ascii="Times New Roman" w:hAnsi="Times New Roman"/>
        </w:rPr>
        <w:t>Weixin</w:t>
      </w:r>
      <w:proofErr w:type="spellEnd"/>
      <w:r w:rsidRPr="00042612">
        <w:rPr>
          <w:rFonts w:ascii="Times New Roman" w:hAnsi="Times New Roman"/>
        </w:rPr>
        <w:t xml:space="preserve"> team came up with the idea of taking this tradition into the digital era, so that rather than (or, </w:t>
      </w:r>
      <w:r w:rsidRPr="00042612">
        <w:rPr>
          <w:rFonts w:ascii="Times New Roman" w:hAnsi="Times New Roman"/>
        </w:rPr>
        <w:lastRenderedPageBreak/>
        <w:t xml:space="preserve">perhaps, in addition to) giving red envelopes with money to family, friends, employees or business partners, </w:t>
      </w:r>
      <w:proofErr w:type="spellStart"/>
      <w:r w:rsidRPr="00042612">
        <w:rPr>
          <w:rFonts w:ascii="Times New Roman" w:hAnsi="Times New Roman"/>
        </w:rPr>
        <w:t>Weixin</w:t>
      </w:r>
      <w:proofErr w:type="spellEnd"/>
      <w:r w:rsidRPr="00042612">
        <w:rPr>
          <w:rFonts w:ascii="Times New Roman" w:hAnsi="Times New Roman"/>
        </w:rPr>
        <w:t xml:space="preserve"> users are able to tap into digital payments and send monetary gifts of up to CNY100 (around $16.50) per time to others on the chat app (Hong</w:t>
      </w:r>
      <w:r w:rsidR="00E6718C">
        <w:rPr>
          <w:rFonts w:ascii="Times New Roman" w:hAnsi="Times New Roman"/>
        </w:rPr>
        <w:t>,</w:t>
      </w:r>
      <w:r w:rsidRPr="00042612">
        <w:rPr>
          <w:rFonts w:ascii="Times New Roman" w:hAnsi="Times New Roman"/>
        </w:rPr>
        <w:t xml:space="preserve"> 2014).</w:t>
      </w:r>
    </w:p>
    <w:p w14:paraId="504C7BAA" w14:textId="77777777" w:rsidR="007566B8" w:rsidRPr="00042612" w:rsidRDefault="007566B8" w:rsidP="00F22212">
      <w:pPr>
        <w:spacing w:line="480" w:lineRule="auto"/>
        <w:rPr>
          <w:rFonts w:ascii="Times New Roman" w:hAnsi="Times New Roman" w:cs="Times New Roman"/>
        </w:rPr>
      </w:pPr>
    </w:p>
    <w:p w14:paraId="08853254" w14:textId="77777777" w:rsidR="007566B8" w:rsidRPr="00042612" w:rsidRDefault="007566B8" w:rsidP="00F22212">
      <w:pPr>
        <w:spacing w:line="480" w:lineRule="auto"/>
        <w:rPr>
          <w:rFonts w:ascii="Times New Roman" w:hAnsi="Times New Roman" w:cs="Times New Roman"/>
        </w:rPr>
      </w:pPr>
      <w:r w:rsidRPr="00042612">
        <w:rPr>
          <w:rFonts w:ascii="Times New Roman" w:hAnsi="Times New Roman"/>
        </w:rPr>
        <w:t xml:space="preserve">In our review, we find that </w:t>
      </w:r>
      <w:proofErr w:type="spellStart"/>
      <w:r w:rsidRPr="00042612">
        <w:rPr>
          <w:rFonts w:ascii="Times New Roman" w:hAnsi="Times New Roman"/>
        </w:rPr>
        <w:t>CooTek</w:t>
      </w:r>
      <w:proofErr w:type="spellEnd"/>
      <w:r w:rsidRPr="00042612">
        <w:rPr>
          <w:rFonts w:ascii="Times New Roman" w:hAnsi="Times New Roman"/>
        </w:rPr>
        <w:t xml:space="preserve">, a developer of a soft keyboard for smart phones, demonstrates our proposition well. The founder, Michael Wang, identified a business opportunity in soft keyboard when he noticed that many of China’s iPhone users complained about the inconvenience of the keyboard, which was originally designed for the western’s customers, in various online communities. To exploit this opportunity, Wang started a venture patenting an app named </w:t>
      </w:r>
      <w:proofErr w:type="spellStart"/>
      <w:r w:rsidRPr="00042612">
        <w:rPr>
          <w:rFonts w:ascii="Times New Roman" w:hAnsi="Times New Roman"/>
        </w:rPr>
        <w:t>TouchPal</w:t>
      </w:r>
      <w:proofErr w:type="spellEnd"/>
      <w:r w:rsidRPr="00042612">
        <w:rPr>
          <w:rFonts w:ascii="Times New Roman" w:hAnsi="Times New Roman"/>
        </w:rPr>
        <w:t xml:space="preserve"> to overcome this issue. In 2014, </w:t>
      </w:r>
      <w:proofErr w:type="spellStart"/>
      <w:r w:rsidRPr="00042612">
        <w:rPr>
          <w:rFonts w:ascii="Times New Roman" w:hAnsi="Times New Roman"/>
        </w:rPr>
        <w:t>CooTek</w:t>
      </w:r>
      <w:proofErr w:type="spellEnd"/>
      <w:r w:rsidRPr="00042612">
        <w:rPr>
          <w:rFonts w:ascii="Times New Roman" w:hAnsi="Times New Roman"/>
        </w:rPr>
        <w:t xml:space="preserve"> was listed as in the ‘Top 10 Most Innovative Companies in China’ list by </w:t>
      </w:r>
      <w:proofErr w:type="spellStart"/>
      <w:r w:rsidRPr="00042612">
        <w:rPr>
          <w:rFonts w:ascii="Times New Roman" w:hAnsi="Times New Roman"/>
        </w:rPr>
        <w:t>FastCompany</w:t>
      </w:r>
      <w:proofErr w:type="spellEnd"/>
      <w:r w:rsidRPr="00042612">
        <w:rPr>
          <w:rFonts w:ascii="Times New Roman" w:hAnsi="Times New Roman"/>
        </w:rPr>
        <w:t xml:space="preserve"> (2014).</w:t>
      </w:r>
    </w:p>
    <w:p w14:paraId="06B42019" w14:textId="77777777" w:rsidR="007566B8" w:rsidRPr="00042612" w:rsidRDefault="007566B8" w:rsidP="00F22212">
      <w:pPr>
        <w:spacing w:line="480" w:lineRule="auto"/>
        <w:rPr>
          <w:rFonts w:ascii="Times New Roman" w:hAnsi="Times New Roman" w:cs="Times New Roman"/>
        </w:rPr>
      </w:pPr>
    </w:p>
    <w:p w14:paraId="792FBAD2" w14:textId="77777777" w:rsidR="007566B8" w:rsidRPr="00042612" w:rsidRDefault="007566B8" w:rsidP="00F22212">
      <w:pPr>
        <w:spacing w:line="480" w:lineRule="auto"/>
        <w:rPr>
          <w:rFonts w:ascii="Times New Roman" w:hAnsi="Times New Roman" w:cs="Times New Roman"/>
        </w:rPr>
      </w:pPr>
      <w:r w:rsidRPr="00042612">
        <w:rPr>
          <w:rFonts w:ascii="Times New Roman" w:hAnsi="Times New Roman"/>
        </w:rPr>
        <w:t xml:space="preserve">Another example </w:t>
      </w:r>
      <w:proofErr w:type="gramStart"/>
      <w:r w:rsidRPr="00042612">
        <w:rPr>
          <w:rFonts w:ascii="Times New Roman" w:hAnsi="Times New Roman"/>
        </w:rPr>
        <w:t>include</w:t>
      </w:r>
      <w:proofErr w:type="gramEnd"/>
      <w:r w:rsidRPr="00042612">
        <w:rPr>
          <w:rFonts w:ascii="Times New Roman" w:hAnsi="Times New Roman"/>
        </w:rPr>
        <w:t xml:space="preserve"> Coca-Cola’s ‘Share a Coke’ campaign, in which their iconic logo on the bottles are swapped with the customer's name, so that one customer can Share a Coke with other people who matters to them the most. Price (2014) identifies that this campaign has taken social media branding to a different level as it builds on learning from social media and to a large extent, incorporates this knowledge inside the organization with the mass customization (and production) of bottle labels.</w:t>
      </w:r>
    </w:p>
    <w:p w14:paraId="3DC84B2D" w14:textId="77777777" w:rsidR="007566B8" w:rsidRPr="00042612" w:rsidRDefault="007566B8" w:rsidP="00F22212">
      <w:pPr>
        <w:spacing w:line="480" w:lineRule="auto"/>
        <w:rPr>
          <w:rFonts w:ascii="Times New Roman" w:hAnsi="Times New Roman" w:cs="Times New Roman"/>
        </w:rPr>
      </w:pPr>
    </w:p>
    <w:p w14:paraId="1955EA29" w14:textId="64520679" w:rsidR="007566B8" w:rsidRPr="00042612" w:rsidRDefault="007566B8" w:rsidP="00F22212">
      <w:pPr>
        <w:spacing w:line="480" w:lineRule="auto"/>
        <w:rPr>
          <w:rFonts w:ascii="Times New Roman" w:hAnsi="Times New Roman" w:cs="Times New Roman"/>
        </w:rPr>
      </w:pPr>
      <w:r w:rsidRPr="00042612">
        <w:rPr>
          <w:rFonts w:ascii="Times New Roman" w:hAnsi="Times New Roman"/>
        </w:rPr>
        <w:t xml:space="preserve">Another example demonstrating </w:t>
      </w:r>
      <w:proofErr w:type="spellStart"/>
      <w:r w:rsidRPr="00042612">
        <w:rPr>
          <w:rFonts w:ascii="Times New Roman" w:hAnsi="Times New Roman"/>
        </w:rPr>
        <w:t>proactiveness</w:t>
      </w:r>
      <w:proofErr w:type="spellEnd"/>
      <w:r w:rsidRPr="00042612">
        <w:rPr>
          <w:rFonts w:ascii="Times New Roman" w:hAnsi="Times New Roman"/>
        </w:rPr>
        <w:t xml:space="preserve"> and brand innovation can be observed on the crowdfunding website and community Kickstarter. This online community has been an important source to understand and fulfill the market's latent needs, which, in only a few years, has led to many radical innovations with product innovations that </w:t>
      </w:r>
      <w:r w:rsidRPr="00042612">
        <w:rPr>
          <w:rFonts w:ascii="Times New Roman" w:hAnsi="Times New Roman"/>
        </w:rPr>
        <w:lastRenderedPageBreak/>
        <w:t xml:space="preserve">the customers did not </w:t>
      </w:r>
      <w:proofErr w:type="gramStart"/>
      <w:r w:rsidRPr="00042612">
        <w:rPr>
          <w:rFonts w:ascii="Times New Roman" w:hAnsi="Times New Roman"/>
        </w:rPr>
        <w:t>even</w:t>
      </w:r>
      <w:proofErr w:type="gramEnd"/>
      <w:r w:rsidRPr="00042612">
        <w:rPr>
          <w:rFonts w:ascii="Times New Roman" w:hAnsi="Times New Roman"/>
        </w:rPr>
        <w:t xml:space="preserve"> knew they wanted (Kickstarter History</w:t>
      </w:r>
      <w:r w:rsidR="00E6718C">
        <w:rPr>
          <w:rFonts w:ascii="Times New Roman" w:hAnsi="Times New Roman"/>
        </w:rPr>
        <w:t>,</w:t>
      </w:r>
      <w:r w:rsidRPr="00042612">
        <w:rPr>
          <w:rFonts w:ascii="Times New Roman" w:hAnsi="Times New Roman"/>
        </w:rPr>
        <w:t xml:space="preserve"> 2014). This process of learning from social media is changing the markets </w:t>
      </w:r>
      <w:r w:rsidR="004A104C" w:rsidRPr="00042612">
        <w:rPr>
          <w:rFonts w:ascii="Times New Roman" w:hAnsi="Times New Roman"/>
        </w:rPr>
        <w:t xml:space="preserve">and brand management </w:t>
      </w:r>
      <w:r w:rsidRPr="00042612">
        <w:rPr>
          <w:rFonts w:ascii="Times New Roman" w:hAnsi="Times New Roman"/>
        </w:rPr>
        <w:t>dramatically.</w:t>
      </w:r>
    </w:p>
    <w:p w14:paraId="0D6542B1" w14:textId="77777777" w:rsidR="007566B8" w:rsidRPr="00042612" w:rsidRDefault="007566B8" w:rsidP="00F22212">
      <w:pPr>
        <w:spacing w:line="480" w:lineRule="auto"/>
        <w:rPr>
          <w:rFonts w:ascii="Times New Roman" w:hAnsi="Times New Roman" w:cs="Times New Roman"/>
        </w:rPr>
      </w:pPr>
    </w:p>
    <w:p w14:paraId="325B5C5D" w14:textId="77777777" w:rsidR="005D2FB5" w:rsidRPr="00042612" w:rsidRDefault="005D2FB5" w:rsidP="00F22212">
      <w:pPr>
        <w:spacing w:line="480" w:lineRule="auto"/>
        <w:rPr>
          <w:rFonts w:ascii="Times New Roman" w:hAnsi="Times New Roman" w:cs="Times New Roman"/>
        </w:rPr>
      </w:pPr>
    </w:p>
    <w:p w14:paraId="75F33BB1" w14:textId="77777777" w:rsidR="005D2FB5" w:rsidRPr="00042612" w:rsidRDefault="005D2FB5" w:rsidP="00F22212">
      <w:pPr>
        <w:spacing w:line="480" w:lineRule="auto"/>
        <w:rPr>
          <w:rFonts w:ascii="Times New Roman" w:hAnsi="Times New Roman" w:cs="Times New Roman"/>
        </w:rPr>
      </w:pPr>
    </w:p>
    <w:p w14:paraId="0F45E253" w14:textId="77777777" w:rsidR="005D2FB5" w:rsidRPr="00042612" w:rsidRDefault="005D2FB5" w:rsidP="00F22212">
      <w:pPr>
        <w:spacing w:line="480" w:lineRule="auto"/>
        <w:rPr>
          <w:rFonts w:ascii="Times New Roman" w:hAnsi="Times New Roman" w:cs="Times New Roman"/>
        </w:rPr>
      </w:pPr>
    </w:p>
    <w:p w14:paraId="3CC0C315" w14:textId="77777777" w:rsidR="00D555CA" w:rsidRPr="00042612" w:rsidRDefault="00D555CA" w:rsidP="00050880">
      <w:pPr>
        <w:spacing w:line="480" w:lineRule="auto"/>
        <w:outlineLvl w:val="0"/>
        <w:rPr>
          <w:rFonts w:ascii="Times New Roman" w:hAnsi="Times New Roman" w:cs="Times New Roman"/>
          <w:b/>
        </w:rPr>
      </w:pPr>
      <w:r w:rsidRPr="00042612">
        <w:rPr>
          <w:rFonts w:ascii="Times New Roman" w:hAnsi="Times New Roman" w:cs="Times New Roman"/>
          <w:b/>
        </w:rPr>
        <w:t>Brand Likeability</w:t>
      </w:r>
    </w:p>
    <w:p w14:paraId="4A08E00F" w14:textId="77777777" w:rsidR="00D555CA" w:rsidRPr="00042612" w:rsidRDefault="00D555CA" w:rsidP="00D555CA">
      <w:pPr>
        <w:spacing w:line="480" w:lineRule="auto"/>
        <w:rPr>
          <w:rFonts w:ascii="Times New Roman" w:hAnsi="Times New Roman" w:cs="Times New Roman"/>
        </w:rPr>
      </w:pPr>
    </w:p>
    <w:p w14:paraId="6AFF36C0" w14:textId="57B7699C" w:rsidR="00A62CF0" w:rsidRPr="00042612" w:rsidRDefault="005D2FB5" w:rsidP="00D555CA">
      <w:pPr>
        <w:spacing w:line="480" w:lineRule="auto"/>
        <w:rPr>
          <w:rFonts w:ascii="Times New Roman" w:hAnsi="Times New Roman"/>
        </w:rPr>
      </w:pPr>
      <w:r w:rsidRPr="00042612">
        <w:rPr>
          <w:rFonts w:ascii="Times New Roman" w:hAnsi="Times New Roman"/>
        </w:rPr>
        <w:t xml:space="preserve">As social media continues to advance and impact on branding, the ability to develop a unique social media brand personality is needed, and we believe that likeability of such a personality is of utmost importance. </w:t>
      </w:r>
      <w:r w:rsidR="00131A22" w:rsidRPr="00042612">
        <w:rPr>
          <w:rFonts w:ascii="Times New Roman" w:hAnsi="Times New Roman"/>
        </w:rPr>
        <w:t>We conclude our commentary with a conce</w:t>
      </w:r>
      <w:r w:rsidR="00A62CF0" w:rsidRPr="00042612">
        <w:rPr>
          <w:rFonts w:ascii="Times New Roman" w:hAnsi="Times New Roman"/>
        </w:rPr>
        <w:t xml:space="preserve">pt, which we have received much </w:t>
      </w:r>
      <w:r w:rsidR="00F52D69" w:rsidRPr="00042612">
        <w:rPr>
          <w:rFonts w:ascii="Times New Roman" w:hAnsi="Times New Roman"/>
        </w:rPr>
        <w:t>attention</w:t>
      </w:r>
      <w:r w:rsidR="00A62CF0" w:rsidRPr="00042612">
        <w:rPr>
          <w:rFonts w:ascii="Times New Roman" w:hAnsi="Times New Roman"/>
        </w:rPr>
        <w:t xml:space="preserve"> </w:t>
      </w:r>
      <w:r w:rsidR="00F52D69" w:rsidRPr="00042612">
        <w:rPr>
          <w:rFonts w:ascii="Times New Roman" w:hAnsi="Times New Roman"/>
        </w:rPr>
        <w:t>with</w:t>
      </w:r>
      <w:r w:rsidR="00A62CF0" w:rsidRPr="00042612">
        <w:rPr>
          <w:rFonts w:ascii="Times New Roman" w:hAnsi="Times New Roman"/>
        </w:rPr>
        <w:t xml:space="preserve">, </w:t>
      </w:r>
      <w:r w:rsidR="00F52D69" w:rsidRPr="00042612">
        <w:rPr>
          <w:rFonts w:ascii="Times New Roman" w:hAnsi="Times New Roman"/>
        </w:rPr>
        <w:t>with</w:t>
      </w:r>
      <w:r w:rsidR="00A62CF0" w:rsidRPr="00042612">
        <w:rPr>
          <w:rFonts w:ascii="Times New Roman" w:hAnsi="Times New Roman"/>
        </w:rPr>
        <w:t xml:space="preserve"> the concept being listed by Routledge as highly cited in 2013-14 among 25 Highly Cited Marketing Articles. Our concept of brand likeability deserves greater attention, as l</w:t>
      </w:r>
      <w:r w:rsidR="00D555CA" w:rsidRPr="00042612">
        <w:rPr>
          <w:rFonts w:ascii="Times New Roman" w:hAnsi="Times New Roman"/>
        </w:rPr>
        <w:t xml:space="preserve">ikeability is a concept that is little researched in firm level brands. </w:t>
      </w:r>
    </w:p>
    <w:p w14:paraId="60FB7A7E" w14:textId="77777777" w:rsidR="00A62CF0" w:rsidRPr="00042612" w:rsidRDefault="00A62CF0" w:rsidP="00D555CA">
      <w:pPr>
        <w:spacing w:line="480" w:lineRule="auto"/>
        <w:rPr>
          <w:rFonts w:ascii="Times New Roman" w:hAnsi="Times New Roman"/>
        </w:rPr>
      </w:pPr>
    </w:p>
    <w:p w14:paraId="51887AB6" w14:textId="5F0CC00B" w:rsidR="00D555CA" w:rsidRPr="00042612" w:rsidRDefault="00D555CA" w:rsidP="00D555CA">
      <w:pPr>
        <w:spacing w:line="480" w:lineRule="auto"/>
        <w:rPr>
          <w:rFonts w:ascii="Times New Roman" w:hAnsi="Times New Roman" w:cs="Times New Roman"/>
        </w:rPr>
      </w:pPr>
      <w:r w:rsidRPr="00042612">
        <w:rPr>
          <w:rFonts w:ascii="Times New Roman" w:hAnsi="Times New Roman"/>
        </w:rPr>
        <w:t xml:space="preserve">Although marketers implicitly emphasize the importance of likeability in the advertising (Yilmaz, </w:t>
      </w:r>
      <w:proofErr w:type="spellStart"/>
      <w:r w:rsidRPr="00042612">
        <w:rPr>
          <w:rFonts w:ascii="Times New Roman" w:hAnsi="Times New Roman"/>
        </w:rPr>
        <w:t>Telci</w:t>
      </w:r>
      <w:proofErr w:type="spellEnd"/>
      <w:r w:rsidRPr="00042612">
        <w:rPr>
          <w:rFonts w:ascii="Times New Roman" w:hAnsi="Times New Roman"/>
        </w:rPr>
        <w:t xml:space="preserve">, </w:t>
      </w:r>
      <w:proofErr w:type="spellStart"/>
      <w:r w:rsidRPr="00042612">
        <w:rPr>
          <w:rFonts w:ascii="Times New Roman" w:hAnsi="Times New Roman"/>
        </w:rPr>
        <w:t>Bodur</w:t>
      </w:r>
      <w:proofErr w:type="spellEnd"/>
      <w:r w:rsidRPr="00042612">
        <w:rPr>
          <w:rFonts w:ascii="Times New Roman" w:hAnsi="Times New Roman"/>
        </w:rPr>
        <w:t xml:space="preserve">, and </w:t>
      </w:r>
      <w:proofErr w:type="spellStart"/>
      <w:r w:rsidRPr="00042612">
        <w:rPr>
          <w:rFonts w:ascii="Times New Roman" w:hAnsi="Times New Roman"/>
        </w:rPr>
        <w:t>Iscioglu</w:t>
      </w:r>
      <w:proofErr w:type="spellEnd"/>
      <w:r w:rsidRPr="00042612">
        <w:rPr>
          <w:rFonts w:ascii="Times New Roman" w:hAnsi="Times New Roman"/>
        </w:rPr>
        <w:t>, 2011), customer experiences (</w:t>
      </w:r>
      <w:proofErr w:type="spellStart"/>
      <w:r w:rsidRPr="00042612">
        <w:rPr>
          <w:rFonts w:ascii="Times New Roman" w:hAnsi="Times New Roman"/>
        </w:rPr>
        <w:t>Helkkula</w:t>
      </w:r>
      <w:proofErr w:type="spellEnd"/>
      <w:r w:rsidRPr="00042612">
        <w:rPr>
          <w:rFonts w:ascii="Times New Roman" w:hAnsi="Times New Roman"/>
        </w:rPr>
        <w:t xml:space="preserve">, Kelleher, and </w:t>
      </w:r>
      <w:proofErr w:type="spellStart"/>
      <w:r w:rsidRPr="00042612">
        <w:rPr>
          <w:rFonts w:ascii="Times New Roman" w:hAnsi="Times New Roman"/>
        </w:rPr>
        <w:t>Pihlström</w:t>
      </w:r>
      <w:proofErr w:type="spellEnd"/>
      <w:r w:rsidRPr="00042612">
        <w:rPr>
          <w:rFonts w:ascii="Times New Roman" w:hAnsi="Times New Roman"/>
        </w:rPr>
        <w:t xml:space="preserve">, 2012), and consumer </w:t>
      </w:r>
      <w:r w:rsidR="0086744E" w:rsidRPr="00042612">
        <w:rPr>
          <w:rFonts w:ascii="Times New Roman" w:hAnsi="Times New Roman"/>
        </w:rPr>
        <w:t>decision-making</w:t>
      </w:r>
      <w:r w:rsidRPr="00042612">
        <w:rPr>
          <w:rFonts w:ascii="Times New Roman" w:hAnsi="Times New Roman"/>
        </w:rPr>
        <w:t xml:space="preserve"> models such as the model of buyer readiness states and hierarchy of effects model (</w:t>
      </w:r>
      <w:proofErr w:type="spellStart"/>
      <w:r w:rsidRPr="00042612">
        <w:rPr>
          <w:rFonts w:ascii="Times New Roman" w:hAnsi="Times New Roman"/>
        </w:rPr>
        <w:t>Lavidge</w:t>
      </w:r>
      <w:proofErr w:type="spellEnd"/>
      <w:r w:rsidRPr="00042612">
        <w:rPr>
          <w:rFonts w:ascii="Times New Roman" w:hAnsi="Times New Roman"/>
        </w:rPr>
        <w:t xml:space="preserve"> and Steiner, 1961), the question of ‘what is likeable?’ has not yet been answered thoroughly. Few studies have to date examined what causes a firm or brand to be perceived as liked or disliked (Nguyen, Melewar and Chen, 2013</w:t>
      </w:r>
      <w:r w:rsidR="008D105E" w:rsidRPr="00042612">
        <w:rPr>
          <w:rFonts w:ascii="Times New Roman" w:hAnsi="Times New Roman"/>
        </w:rPr>
        <w:t>a</w:t>
      </w:r>
      <w:r w:rsidRPr="00042612">
        <w:rPr>
          <w:rFonts w:ascii="Times New Roman" w:hAnsi="Times New Roman"/>
        </w:rPr>
        <w:t xml:space="preserve">). Our </w:t>
      </w:r>
      <w:r w:rsidR="0020581F" w:rsidRPr="00042612">
        <w:rPr>
          <w:rFonts w:ascii="Times New Roman" w:hAnsi="Times New Roman"/>
        </w:rPr>
        <w:t>research has</w:t>
      </w:r>
      <w:r w:rsidRPr="00042612">
        <w:rPr>
          <w:rFonts w:ascii="Times New Roman" w:hAnsi="Times New Roman"/>
        </w:rPr>
        <w:t xml:space="preserve"> </w:t>
      </w:r>
      <w:r w:rsidR="0020581F" w:rsidRPr="00042612">
        <w:rPr>
          <w:rFonts w:ascii="Times New Roman" w:hAnsi="Times New Roman"/>
        </w:rPr>
        <w:t>attempted</w:t>
      </w:r>
      <w:r w:rsidRPr="00042612">
        <w:rPr>
          <w:rFonts w:ascii="Times New Roman" w:hAnsi="Times New Roman"/>
        </w:rPr>
        <w:t xml:space="preserve"> to provide insights into the concepts that explain likeability and a starting </w:t>
      </w:r>
      <w:r w:rsidRPr="00042612">
        <w:rPr>
          <w:rFonts w:ascii="Times New Roman" w:hAnsi="Times New Roman"/>
        </w:rPr>
        <w:lastRenderedPageBreak/>
        <w:t xml:space="preserve">point for a sought after conceptualization that captures the domains of the construct </w:t>
      </w:r>
      <w:r w:rsidR="0020581F" w:rsidRPr="00042612">
        <w:rPr>
          <w:rFonts w:ascii="Times New Roman" w:hAnsi="Times New Roman"/>
        </w:rPr>
        <w:t>of brand likeability</w:t>
      </w:r>
      <w:r w:rsidRPr="00042612">
        <w:rPr>
          <w:rFonts w:ascii="Times New Roman" w:hAnsi="Times New Roman"/>
        </w:rPr>
        <w:t xml:space="preserve"> (</w:t>
      </w:r>
      <w:r w:rsidR="00673A6B" w:rsidRPr="00042612">
        <w:rPr>
          <w:rFonts w:ascii="Times New Roman" w:hAnsi="Times New Roman"/>
        </w:rPr>
        <w:t xml:space="preserve">Nguyen, Choudhury, and Melewar, 2014; </w:t>
      </w:r>
      <w:proofErr w:type="spellStart"/>
      <w:r w:rsidRPr="00042612">
        <w:rPr>
          <w:rFonts w:ascii="Times New Roman" w:hAnsi="Times New Roman"/>
        </w:rPr>
        <w:t>Reysen</w:t>
      </w:r>
      <w:proofErr w:type="spellEnd"/>
      <w:r w:rsidRPr="00042612">
        <w:rPr>
          <w:rFonts w:ascii="Times New Roman" w:hAnsi="Times New Roman"/>
        </w:rPr>
        <w:t xml:space="preserve">, 2005). </w:t>
      </w:r>
      <w:r w:rsidR="007E5DF3" w:rsidRPr="00042612">
        <w:rPr>
          <w:rFonts w:ascii="Times New Roman" w:hAnsi="Times New Roman"/>
        </w:rPr>
        <w:t>As w</w:t>
      </w:r>
      <w:r w:rsidRPr="00042612">
        <w:rPr>
          <w:rFonts w:ascii="Times New Roman" w:hAnsi="Times New Roman"/>
        </w:rPr>
        <w:t>e focus specifically on likeability in consu</w:t>
      </w:r>
      <w:r w:rsidR="006A20A3" w:rsidRPr="00042612">
        <w:rPr>
          <w:rFonts w:ascii="Times New Roman" w:hAnsi="Times New Roman"/>
        </w:rPr>
        <w:t>mer-brand relationships</w:t>
      </w:r>
      <w:r w:rsidRPr="00042612">
        <w:rPr>
          <w:rFonts w:ascii="Times New Roman" w:hAnsi="Times New Roman"/>
        </w:rPr>
        <w:t>, investigating consumer perceptions, of which likeability may have a spill-over effect and seen as a bran</w:t>
      </w:r>
      <w:r w:rsidR="007E5DF3" w:rsidRPr="00042612">
        <w:rPr>
          <w:rFonts w:ascii="Times New Roman" w:hAnsi="Times New Roman"/>
        </w:rPr>
        <w:t>d personality trait (Lee, 2013), we have developed an exploratory study to study brand likeability in</w:t>
      </w:r>
      <w:r w:rsidR="00B849B8" w:rsidRPr="00042612">
        <w:rPr>
          <w:rFonts w:ascii="Times New Roman" w:hAnsi="Times New Roman"/>
        </w:rPr>
        <w:t>-</w:t>
      </w:r>
      <w:r w:rsidR="007E5DF3" w:rsidRPr="00042612">
        <w:rPr>
          <w:rFonts w:ascii="Times New Roman" w:hAnsi="Times New Roman"/>
        </w:rPr>
        <w:t>depth using a qualitative study</w:t>
      </w:r>
      <w:r w:rsidR="00BD1FC2" w:rsidRPr="00042612">
        <w:rPr>
          <w:rFonts w:ascii="Times New Roman" w:hAnsi="Times New Roman"/>
        </w:rPr>
        <w:t xml:space="preserve"> (Nguyen et </w:t>
      </w:r>
      <w:r w:rsidR="00BD1FC2" w:rsidRPr="00E6718C">
        <w:rPr>
          <w:rFonts w:ascii="Times New Roman" w:hAnsi="Times New Roman"/>
          <w:i/>
        </w:rPr>
        <w:t>al</w:t>
      </w:r>
      <w:r w:rsidR="00BD1FC2" w:rsidRPr="00042612">
        <w:rPr>
          <w:rFonts w:ascii="Times New Roman" w:hAnsi="Times New Roman"/>
        </w:rPr>
        <w:t>, 2013a</w:t>
      </w:r>
      <w:r w:rsidR="007E5DF3" w:rsidRPr="00042612">
        <w:rPr>
          <w:rFonts w:ascii="Times New Roman" w:hAnsi="Times New Roman"/>
        </w:rPr>
        <w:t xml:space="preserve">; we </w:t>
      </w:r>
      <w:r w:rsidR="00B849B8" w:rsidRPr="00042612">
        <w:rPr>
          <w:rFonts w:ascii="Times New Roman" w:hAnsi="Times New Roman"/>
        </w:rPr>
        <w:t xml:space="preserve">have </w:t>
      </w:r>
      <w:r w:rsidR="007E5DF3" w:rsidRPr="00042612">
        <w:rPr>
          <w:rFonts w:ascii="Times New Roman" w:hAnsi="Times New Roman"/>
        </w:rPr>
        <w:t>developed an integrated framework of brand likeability</w:t>
      </w:r>
      <w:r w:rsidR="004F555E" w:rsidRPr="00042612">
        <w:rPr>
          <w:rFonts w:ascii="Times New Roman" w:hAnsi="Times New Roman"/>
        </w:rPr>
        <w:t xml:space="preserve"> </w:t>
      </w:r>
      <w:r w:rsidR="00B849B8" w:rsidRPr="00042612">
        <w:rPr>
          <w:rFonts w:ascii="Times New Roman" w:hAnsi="Times New Roman"/>
        </w:rPr>
        <w:t xml:space="preserve">with suggested </w:t>
      </w:r>
      <w:r w:rsidR="0086744E" w:rsidRPr="00042612">
        <w:rPr>
          <w:rFonts w:ascii="Times New Roman" w:hAnsi="Times New Roman"/>
        </w:rPr>
        <w:t>antecedents</w:t>
      </w:r>
      <w:r w:rsidR="00B849B8" w:rsidRPr="00042612">
        <w:rPr>
          <w:rFonts w:ascii="Times New Roman" w:hAnsi="Times New Roman"/>
        </w:rPr>
        <w:t xml:space="preserve"> and consequences </w:t>
      </w:r>
      <w:r w:rsidR="004F555E" w:rsidRPr="00042612">
        <w:rPr>
          <w:rFonts w:ascii="Times New Roman" w:hAnsi="Times New Roman"/>
        </w:rPr>
        <w:t>(Nguyen</w:t>
      </w:r>
      <w:r w:rsidR="004F555E" w:rsidRPr="00E6718C">
        <w:rPr>
          <w:rFonts w:ascii="Times New Roman" w:hAnsi="Times New Roman"/>
          <w:i/>
        </w:rPr>
        <w:t xml:space="preserve"> et al</w:t>
      </w:r>
      <w:r w:rsidR="004F555E" w:rsidRPr="00042612">
        <w:rPr>
          <w:rFonts w:ascii="Times New Roman" w:hAnsi="Times New Roman"/>
        </w:rPr>
        <w:t>, 2014)</w:t>
      </w:r>
      <w:r w:rsidR="007E5DF3" w:rsidRPr="00042612">
        <w:rPr>
          <w:rFonts w:ascii="Times New Roman" w:hAnsi="Times New Roman"/>
        </w:rPr>
        <w:t xml:space="preserve">, and finally, we </w:t>
      </w:r>
      <w:r w:rsidR="00B849B8" w:rsidRPr="00042612">
        <w:rPr>
          <w:rFonts w:ascii="Times New Roman" w:hAnsi="Times New Roman"/>
        </w:rPr>
        <w:t xml:space="preserve">have </w:t>
      </w:r>
      <w:r w:rsidR="007E5DF3" w:rsidRPr="00042612">
        <w:rPr>
          <w:rFonts w:ascii="Times New Roman" w:hAnsi="Times New Roman"/>
        </w:rPr>
        <w:t xml:space="preserve">constructed and tested a brand likeability scale to measure the likeability </w:t>
      </w:r>
      <w:r w:rsidR="005E49EF" w:rsidRPr="00042612">
        <w:rPr>
          <w:rFonts w:ascii="Times New Roman" w:hAnsi="Times New Roman"/>
        </w:rPr>
        <w:t>of</w:t>
      </w:r>
      <w:r w:rsidR="007E5DF3" w:rsidRPr="00042612">
        <w:rPr>
          <w:rFonts w:ascii="Times New Roman" w:hAnsi="Times New Roman"/>
        </w:rPr>
        <w:t xml:space="preserve"> firm-level brands</w:t>
      </w:r>
      <w:r w:rsidR="00A512DB" w:rsidRPr="00042612">
        <w:rPr>
          <w:rFonts w:ascii="Times New Roman" w:hAnsi="Times New Roman"/>
        </w:rPr>
        <w:t xml:space="preserve"> (Nguyen, </w:t>
      </w:r>
      <w:proofErr w:type="spellStart"/>
      <w:r w:rsidR="00A512DB" w:rsidRPr="00042612">
        <w:rPr>
          <w:rFonts w:ascii="Times New Roman" w:hAnsi="Times New Roman"/>
        </w:rPr>
        <w:t>Ekinci</w:t>
      </w:r>
      <w:proofErr w:type="spellEnd"/>
      <w:r w:rsidR="00A512DB" w:rsidRPr="00042612">
        <w:rPr>
          <w:rFonts w:ascii="Times New Roman" w:hAnsi="Times New Roman"/>
        </w:rPr>
        <w:t xml:space="preserve">, </w:t>
      </w:r>
      <w:proofErr w:type="spellStart"/>
      <w:r w:rsidR="00A512DB" w:rsidRPr="00042612">
        <w:rPr>
          <w:rFonts w:ascii="Times New Roman" w:hAnsi="Times New Roman"/>
        </w:rPr>
        <w:t>Simkin</w:t>
      </w:r>
      <w:proofErr w:type="spellEnd"/>
      <w:r w:rsidR="00A512DB" w:rsidRPr="00042612">
        <w:rPr>
          <w:rFonts w:ascii="Times New Roman" w:hAnsi="Times New Roman"/>
        </w:rPr>
        <w:t>, and Melewar, 2014)</w:t>
      </w:r>
      <w:r w:rsidR="007E5DF3" w:rsidRPr="00042612">
        <w:rPr>
          <w:rFonts w:ascii="Times New Roman" w:hAnsi="Times New Roman"/>
        </w:rPr>
        <w:t>.</w:t>
      </w:r>
      <w:r w:rsidRPr="00042612">
        <w:rPr>
          <w:rFonts w:ascii="Times New Roman" w:hAnsi="Times New Roman"/>
        </w:rPr>
        <w:t xml:space="preserve"> </w:t>
      </w:r>
      <w:r w:rsidR="007E5DF3" w:rsidRPr="00042612">
        <w:rPr>
          <w:rFonts w:ascii="Times New Roman" w:hAnsi="Times New Roman"/>
        </w:rPr>
        <w:t>P</w:t>
      </w:r>
      <w:r w:rsidRPr="00042612">
        <w:rPr>
          <w:rFonts w:ascii="Times New Roman" w:hAnsi="Times New Roman"/>
        </w:rPr>
        <w:t xml:space="preserve">roviding insights into the managerial implications of the </w:t>
      </w:r>
      <w:r w:rsidR="00B72478" w:rsidRPr="00042612">
        <w:rPr>
          <w:rFonts w:ascii="Times New Roman" w:hAnsi="Times New Roman"/>
        </w:rPr>
        <w:t>‘</w:t>
      </w:r>
      <w:r w:rsidRPr="00042612">
        <w:rPr>
          <w:rFonts w:ascii="Times New Roman" w:hAnsi="Times New Roman"/>
        </w:rPr>
        <w:t>brand likeability effect</w:t>
      </w:r>
      <w:r w:rsidR="00B72478" w:rsidRPr="00042612">
        <w:rPr>
          <w:rFonts w:ascii="Times New Roman" w:hAnsi="Times New Roman"/>
        </w:rPr>
        <w:t>’</w:t>
      </w:r>
      <w:r w:rsidR="007E5DF3" w:rsidRPr="00042612">
        <w:rPr>
          <w:rFonts w:ascii="Times New Roman" w:hAnsi="Times New Roman"/>
        </w:rPr>
        <w:t>, we believe that much more research is needed to develop the concept further</w:t>
      </w:r>
      <w:r w:rsidRPr="00042612">
        <w:rPr>
          <w:rFonts w:ascii="Times New Roman" w:hAnsi="Times New Roman"/>
        </w:rPr>
        <w:t>.</w:t>
      </w:r>
    </w:p>
    <w:p w14:paraId="7BD87B18" w14:textId="77777777" w:rsidR="00D555CA" w:rsidRPr="00042612" w:rsidRDefault="00D555CA" w:rsidP="00D555CA">
      <w:pPr>
        <w:spacing w:line="480" w:lineRule="auto"/>
        <w:rPr>
          <w:rFonts w:ascii="Times New Roman" w:hAnsi="Times New Roman" w:cs="Times New Roman"/>
        </w:rPr>
      </w:pPr>
    </w:p>
    <w:p w14:paraId="3AF745E6" w14:textId="1EB03915" w:rsidR="00D555CA" w:rsidRPr="00042612" w:rsidRDefault="00831925" w:rsidP="00D555CA">
      <w:pPr>
        <w:spacing w:line="480" w:lineRule="auto"/>
        <w:rPr>
          <w:rFonts w:ascii="Times New Roman" w:hAnsi="Times New Roman" w:cs="Times New Roman"/>
        </w:rPr>
      </w:pPr>
      <w:r w:rsidRPr="00042612">
        <w:rPr>
          <w:rFonts w:ascii="Times New Roman" w:hAnsi="Times New Roman"/>
        </w:rPr>
        <w:t>Questions remain as to how</w:t>
      </w:r>
      <w:r w:rsidR="00D555CA" w:rsidRPr="00042612">
        <w:rPr>
          <w:rFonts w:ascii="Times New Roman" w:hAnsi="Times New Roman"/>
        </w:rPr>
        <w:t xml:space="preserve"> customers determine likeability and their impression of a firm? Why is it that </w:t>
      </w:r>
      <w:r w:rsidRPr="00042612">
        <w:rPr>
          <w:rFonts w:ascii="Times New Roman" w:hAnsi="Times New Roman"/>
        </w:rPr>
        <w:t>certain brands</w:t>
      </w:r>
      <w:r w:rsidR="00D555CA" w:rsidRPr="00042612">
        <w:rPr>
          <w:rFonts w:ascii="Times New Roman" w:hAnsi="Times New Roman"/>
        </w:rPr>
        <w:t xml:space="preserve"> </w:t>
      </w:r>
      <w:r w:rsidRPr="00042612">
        <w:rPr>
          <w:rFonts w:ascii="Times New Roman" w:hAnsi="Times New Roman"/>
        </w:rPr>
        <w:t>are</w:t>
      </w:r>
      <w:r w:rsidR="00D555CA" w:rsidRPr="00042612">
        <w:rPr>
          <w:rFonts w:ascii="Times New Roman" w:hAnsi="Times New Roman"/>
        </w:rPr>
        <w:t xml:space="preserve"> pe</w:t>
      </w:r>
      <w:r w:rsidRPr="00042612">
        <w:rPr>
          <w:rFonts w:ascii="Times New Roman" w:hAnsi="Times New Roman"/>
        </w:rPr>
        <w:t>rceived as likeable, when others</w:t>
      </w:r>
      <w:r w:rsidR="00D555CA" w:rsidRPr="00042612">
        <w:rPr>
          <w:rFonts w:ascii="Times New Roman" w:hAnsi="Times New Roman"/>
        </w:rPr>
        <w:t xml:space="preserve"> are not, although they are doing similar things with their customers? It is likeable for a firm to be more personal and friendly, or do customers see firms’ befriending them as being too intrusive? These are the questions that indicate the depth and complexity of the likeability </w:t>
      </w:r>
      <w:r w:rsidR="0040293C" w:rsidRPr="00042612">
        <w:rPr>
          <w:rFonts w:ascii="Times New Roman" w:hAnsi="Times New Roman"/>
        </w:rPr>
        <w:t>concept, effect, and range</w:t>
      </w:r>
      <w:r w:rsidR="00D555CA" w:rsidRPr="00042612">
        <w:rPr>
          <w:rFonts w:ascii="Times New Roman" w:hAnsi="Times New Roman"/>
        </w:rPr>
        <w:t>. In order to answer these questions, an understanding of the concepts and theories that underlies likeability is required</w:t>
      </w:r>
      <w:r w:rsidR="00BE30FD" w:rsidRPr="00042612">
        <w:rPr>
          <w:rFonts w:ascii="Times New Roman" w:hAnsi="Times New Roman"/>
        </w:rPr>
        <w:t xml:space="preserve"> and further research required</w:t>
      </w:r>
      <w:r w:rsidR="00D555CA" w:rsidRPr="00042612">
        <w:rPr>
          <w:rFonts w:ascii="Times New Roman" w:hAnsi="Times New Roman"/>
        </w:rPr>
        <w:t xml:space="preserve">. </w:t>
      </w:r>
    </w:p>
    <w:p w14:paraId="3B415DE6" w14:textId="77777777" w:rsidR="00D555CA" w:rsidRPr="00042612" w:rsidRDefault="00D555CA" w:rsidP="00D555CA">
      <w:pPr>
        <w:spacing w:line="480" w:lineRule="auto"/>
        <w:rPr>
          <w:rFonts w:ascii="Times New Roman" w:hAnsi="Times New Roman" w:cs="Times New Roman"/>
        </w:rPr>
      </w:pPr>
    </w:p>
    <w:p w14:paraId="05B3B816" w14:textId="56486B5B" w:rsidR="00C86448" w:rsidRPr="00042612" w:rsidRDefault="00D555CA" w:rsidP="00C86448">
      <w:pPr>
        <w:spacing w:line="480" w:lineRule="auto"/>
        <w:rPr>
          <w:rFonts w:ascii="Times New Roman" w:hAnsi="Times New Roman"/>
        </w:rPr>
      </w:pPr>
      <w:r w:rsidRPr="00042612">
        <w:rPr>
          <w:rFonts w:ascii="Times New Roman" w:hAnsi="Times New Roman"/>
        </w:rPr>
        <w:t xml:space="preserve">Drawing from the psychology literature, likeability has been defined as “a persuasion tactic and a scheme of self-presentation” (e.g. </w:t>
      </w:r>
      <w:proofErr w:type="spellStart"/>
      <w:r w:rsidRPr="00042612">
        <w:rPr>
          <w:rFonts w:ascii="Times New Roman" w:hAnsi="Times New Roman"/>
        </w:rPr>
        <w:t>Cialdini</w:t>
      </w:r>
      <w:proofErr w:type="spellEnd"/>
      <w:r w:rsidRPr="00042612">
        <w:rPr>
          <w:rFonts w:ascii="Times New Roman" w:hAnsi="Times New Roman"/>
        </w:rPr>
        <w:t xml:space="preserve">, 1993; </w:t>
      </w:r>
      <w:proofErr w:type="spellStart"/>
      <w:r w:rsidRPr="00042612">
        <w:rPr>
          <w:rFonts w:ascii="Times New Roman" w:hAnsi="Times New Roman"/>
        </w:rPr>
        <w:t>Kenrick</w:t>
      </w:r>
      <w:proofErr w:type="spellEnd"/>
      <w:r w:rsidRPr="00042612">
        <w:rPr>
          <w:rFonts w:ascii="Times New Roman" w:hAnsi="Times New Roman"/>
        </w:rPr>
        <w:t xml:space="preserve">, </w:t>
      </w:r>
      <w:proofErr w:type="spellStart"/>
      <w:r w:rsidRPr="00042612">
        <w:rPr>
          <w:rFonts w:ascii="Times New Roman" w:hAnsi="Times New Roman"/>
        </w:rPr>
        <w:t>Neuberg</w:t>
      </w:r>
      <w:proofErr w:type="spellEnd"/>
      <w:r w:rsidRPr="00042612">
        <w:rPr>
          <w:rFonts w:ascii="Times New Roman" w:hAnsi="Times New Roman"/>
        </w:rPr>
        <w:t xml:space="preserve">, and </w:t>
      </w:r>
      <w:proofErr w:type="spellStart"/>
      <w:r w:rsidRPr="00042612">
        <w:rPr>
          <w:rFonts w:ascii="Times New Roman" w:hAnsi="Times New Roman"/>
        </w:rPr>
        <w:t>Cialdini</w:t>
      </w:r>
      <w:proofErr w:type="spellEnd"/>
      <w:r w:rsidRPr="00042612">
        <w:rPr>
          <w:rFonts w:ascii="Times New Roman" w:hAnsi="Times New Roman"/>
        </w:rPr>
        <w:t xml:space="preserve">, 2002; </w:t>
      </w:r>
      <w:proofErr w:type="spellStart"/>
      <w:r w:rsidRPr="00042612">
        <w:rPr>
          <w:rFonts w:ascii="Times New Roman" w:hAnsi="Times New Roman"/>
        </w:rPr>
        <w:t>Reysen</w:t>
      </w:r>
      <w:proofErr w:type="spellEnd"/>
      <w:r w:rsidRPr="00042612">
        <w:rPr>
          <w:rFonts w:ascii="Times New Roman" w:hAnsi="Times New Roman"/>
        </w:rPr>
        <w:t xml:space="preserve">, 2005). </w:t>
      </w:r>
      <w:proofErr w:type="spellStart"/>
      <w:r w:rsidRPr="00042612">
        <w:rPr>
          <w:rFonts w:ascii="Times New Roman" w:hAnsi="Times New Roman"/>
        </w:rPr>
        <w:t>Alwitt</w:t>
      </w:r>
      <w:proofErr w:type="spellEnd"/>
      <w:r w:rsidRPr="00042612">
        <w:rPr>
          <w:rFonts w:ascii="Times New Roman" w:hAnsi="Times New Roman"/>
        </w:rPr>
        <w:t xml:space="preserve"> (1987) found that likeability is described by a </w:t>
      </w:r>
      <w:r w:rsidRPr="00042612">
        <w:rPr>
          <w:rFonts w:ascii="Times New Roman" w:hAnsi="Times New Roman"/>
        </w:rPr>
        <w:lastRenderedPageBreak/>
        <w:t xml:space="preserve">multidimensional construct with cognitive and affective components. Leo Burnett Company (1990) developed a scale to measure liking and found that visual effects, high quality production factors, degree of activity, and the story of adverts were correlated to liking. More recently, </w:t>
      </w:r>
      <w:proofErr w:type="spellStart"/>
      <w:r w:rsidRPr="00042612">
        <w:rPr>
          <w:rFonts w:ascii="Times New Roman" w:hAnsi="Times New Roman"/>
        </w:rPr>
        <w:t>Reysen</w:t>
      </w:r>
      <w:proofErr w:type="spellEnd"/>
      <w:r w:rsidRPr="00042612">
        <w:rPr>
          <w:rFonts w:ascii="Times New Roman" w:hAnsi="Times New Roman"/>
        </w:rPr>
        <w:t xml:space="preserve"> (2005) developed a scale that can be used as a tool to study features of likeability. By looking at factors such as friendliness, approachability, attractiveness, levels of knowledge, similarity to oneself, and agreeableness, the </w:t>
      </w:r>
      <w:proofErr w:type="spellStart"/>
      <w:r w:rsidRPr="00042612">
        <w:rPr>
          <w:rFonts w:ascii="Times New Roman" w:hAnsi="Times New Roman"/>
        </w:rPr>
        <w:t>Reysen</w:t>
      </w:r>
      <w:proofErr w:type="spellEnd"/>
      <w:r w:rsidRPr="00042612">
        <w:rPr>
          <w:rFonts w:ascii="Times New Roman" w:hAnsi="Times New Roman"/>
        </w:rPr>
        <w:t xml:space="preserve"> Likeability Scale attempts to measure the likeability of a person. He noted that the more agreeable people are, the more they are likely to rate the individuals as likeable (</w:t>
      </w:r>
      <w:proofErr w:type="spellStart"/>
      <w:r w:rsidRPr="00042612">
        <w:rPr>
          <w:rFonts w:ascii="Times New Roman" w:hAnsi="Times New Roman"/>
        </w:rPr>
        <w:t>Reysen</w:t>
      </w:r>
      <w:proofErr w:type="spellEnd"/>
      <w:r w:rsidRPr="00042612">
        <w:rPr>
          <w:rFonts w:ascii="Times New Roman" w:hAnsi="Times New Roman"/>
        </w:rPr>
        <w:t xml:space="preserve">, 2005). </w:t>
      </w:r>
      <w:r w:rsidR="00370ADD" w:rsidRPr="00042612">
        <w:rPr>
          <w:rFonts w:ascii="Times New Roman" w:hAnsi="Times New Roman"/>
        </w:rPr>
        <w:t xml:space="preserve">In our brand likeability scale, we confirmed several of these aspects, but further extended the scale to </w:t>
      </w:r>
      <w:r w:rsidR="00C86448" w:rsidRPr="00042612">
        <w:rPr>
          <w:rFonts w:ascii="Times New Roman" w:hAnsi="Times New Roman"/>
        </w:rPr>
        <w:t>four dimensions. That is, i</w:t>
      </w:r>
      <w:r w:rsidR="00C86448" w:rsidRPr="00042612">
        <w:rPr>
          <w:rFonts w:ascii="Times New Roman" w:hAnsi="Times New Roman" w:cs="Times New Roman"/>
        </w:rPr>
        <w:t xml:space="preserve">n the context of service experience purchases, we find that increased likeability in brands results in (1) greater amount of </w:t>
      </w:r>
      <w:r w:rsidR="00C86448" w:rsidRPr="00042612">
        <w:rPr>
          <w:rFonts w:ascii="Times New Roman" w:hAnsi="Times New Roman" w:cs="Times New Roman"/>
          <w:i/>
        </w:rPr>
        <w:t>positive association</w:t>
      </w:r>
      <w:r w:rsidR="00C86448" w:rsidRPr="00042612">
        <w:rPr>
          <w:rFonts w:ascii="Times New Roman" w:hAnsi="Times New Roman" w:cs="Times New Roman"/>
        </w:rPr>
        <w:t xml:space="preserve">, (2) increased </w:t>
      </w:r>
      <w:r w:rsidR="00C86448" w:rsidRPr="00042612">
        <w:rPr>
          <w:rFonts w:ascii="Times New Roman" w:hAnsi="Times New Roman" w:cs="Times New Roman"/>
          <w:i/>
        </w:rPr>
        <w:t>interaction interest,</w:t>
      </w:r>
      <w:r w:rsidR="00C86448" w:rsidRPr="00042612">
        <w:rPr>
          <w:rFonts w:ascii="Times New Roman" w:hAnsi="Times New Roman" w:cs="Times New Roman"/>
        </w:rPr>
        <w:t xml:space="preserve"> (3) more </w:t>
      </w:r>
      <w:r w:rsidR="00C86448" w:rsidRPr="00042612">
        <w:rPr>
          <w:rFonts w:ascii="Times New Roman" w:hAnsi="Times New Roman" w:cs="Times New Roman"/>
          <w:i/>
        </w:rPr>
        <w:t>personified quality</w:t>
      </w:r>
      <w:r w:rsidR="00C86448" w:rsidRPr="00042612">
        <w:rPr>
          <w:rFonts w:ascii="Times New Roman" w:hAnsi="Times New Roman" w:cs="Times New Roman"/>
        </w:rPr>
        <w:t xml:space="preserve">, and (4) increased </w:t>
      </w:r>
      <w:r w:rsidR="00C86448" w:rsidRPr="00042612">
        <w:rPr>
          <w:rFonts w:ascii="Times New Roman" w:hAnsi="Times New Roman" w:cs="Times New Roman"/>
          <w:i/>
        </w:rPr>
        <w:t>brand contentment</w:t>
      </w:r>
      <w:r w:rsidR="00C86448" w:rsidRPr="00042612">
        <w:rPr>
          <w:rFonts w:ascii="Times New Roman" w:hAnsi="Times New Roman" w:cs="Times New Roman"/>
        </w:rPr>
        <w:t xml:space="preserve">. </w:t>
      </w:r>
      <w:r w:rsidR="00CE0DE9" w:rsidRPr="00042612">
        <w:rPr>
          <w:rFonts w:ascii="Times New Roman" w:hAnsi="Times New Roman" w:cs="Times New Roman"/>
        </w:rPr>
        <w:t>B</w:t>
      </w:r>
      <w:r w:rsidR="00C86448" w:rsidRPr="00042612">
        <w:rPr>
          <w:rFonts w:ascii="Times New Roman" w:hAnsi="Times New Roman" w:cs="Times New Roman"/>
        </w:rPr>
        <w:t xml:space="preserve">rand likeability is </w:t>
      </w:r>
      <w:r w:rsidR="002D13F6" w:rsidRPr="00042612">
        <w:rPr>
          <w:rFonts w:ascii="Times New Roman" w:hAnsi="Times New Roman" w:cs="Times New Roman"/>
        </w:rPr>
        <w:t xml:space="preserve">shown to </w:t>
      </w:r>
      <w:r w:rsidR="00C86448" w:rsidRPr="00042612">
        <w:rPr>
          <w:rFonts w:ascii="Times New Roman" w:hAnsi="Times New Roman" w:cs="Times New Roman"/>
        </w:rPr>
        <w:t xml:space="preserve">positively </w:t>
      </w:r>
      <w:proofErr w:type="gramStart"/>
      <w:r w:rsidR="00C86448" w:rsidRPr="00042612">
        <w:rPr>
          <w:rFonts w:ascii="Times New Roman" w:hAnsi="Times New Roman" w:cs="Times New Roman"/>
        </w:rPr>
        <w:t>associated</w:t>
      </w:r>
      <w:proofErr w:type="gramEnd"/>
      <w:r w:rsidR="00C86448" w:rsidRPr="00042612">
        <w:rPr>
          <w:rFonts w:ascii="Times New Roman" w:hAnsi="Times New Roman" w:cs="Times New Roman"/>
        </w:rPr>
        <w:t xml:space="preserve"> with satisfact</w:t>
      </w:r>
      <w:r w:rsidR="00901421" w:rsidRPr="00042612">
        <w:rPr>
          <w:rFonts w:ascii="Times New Roman" w:hAnsi="Times New Roman" w:cs="Times New Roman"/>
        </w:rPr>
        <w:t>ion and positive word-of-mouth, yet, we believe that brand</w:t>
      </w:r>
      <w:r w:rsidR="00C86448" w:rsidRPr="00042612">
        <w:rPr>
          <w:rFonts w:ascii="Times New Roman" w:hAnsi="Times New Roman" w:cs="Times New Roman"/>
        </w:rPr>
        <w:t xml:space="preserve"> likeability can be managed </w:t>
      </w:r>
      <w:r w:rsidR="00862CAA" w:rsidRPr="00042612">
        <w:rPr>
          <w:rFonts w:ascii="Times New Roman" w:hAnsi="Times New Roman" w:cs="Times New Roman"/>
        </w:rPr>
        <w:t xml:space="preserve">more </w:t>
      </w:r>
      <w:r w:rsidR="00C86448" w:rsidRPr="00042612">
        <w:rPr>
          <w:rFonts w:ascii="Times New Roman" w:hAnsi="Times New Roman" w:cs="Times New Roman"/>
        </w:rPr>
        <w:t>strategically</w:t>
      </w:r>
      <w:r w:rsidR="00901421" w:rsidRPr="00042612">
        <w:rPr>
          <w:rFonts w:ascii="Times New Roman" w:hAnsi="Times New Roman" w:cs="Times New Roman"/>
        </w:rPr>
        <w:t>, as</w:t>
      </w:r>
      <w:r w:rsidR="00C86448" w:rsidRPr="00042612">
        <w:rPr>
          <w:rFonts w:ascii="Times New Roman" w:hAnsi="Times New Roman" w:cs="Times New Roman"/>
        </w:rPr>
        <w:t xml:space="preserve"> </w:t>
      </w:r>
      <w:r w:rsidR="00901421" w:rsidRPr="00042612">
        <w:rPr>
          <w:rFonts w:ascii="Times New Roman" w:hAnsi="Times New Roman" w:cs="Times New Roman"/>
        </w:rPr>
        <w:t>i</w:t>
      </w:r>
      <w:r w:rsidR="00C86448" w:rsidRPr="00042612">
        <w:rPr>
          <w:rFonts w:ascii="Times New Roman" w:hAnsi="Times New Roman" w:cs="Times New Roman"/>
        </w:rPr>
        <w:t xml:space="preserve">t addresses the need for firms to act more likeable in an interaction-dominated economy. Focusing on likeability </w:t>
      </w:r>
      <w:r w:rsidR="00862CAA" w:rsidRPr="00042612">
        <w:rPr>
          <w:rFonts w:ascii="Times New Roman" w:hAnsi="Times New Roman" w:cs="Times New Roman"/>
        </w:rPr>
        <w:t>may act</w:t>
      </w:r>
      <w:r w:rsidR="00C86448" w:rsidRPr="00042612">
        <w:rPr>
          <w:rFonts w:ascii="Times New Roman" w:hAnsi="Times New Roman" w:cs="Times New Roman"/>
        </w:rPr>
        <w:t xml:space="preserve"> as a differentiator and encourages likeable brand personality traits. We </w:t>
      </w:r>
      <w:r w:rsidR="000B598B" w:rsidRPr="00042612">
        <w:rPr>
          <w:rFonts w:ascii="Times New Roman" w:hAnsi="Times New Roman" w:cs="Times New Roman"/>
        </w:rPr>
        <w:t>propose that</w:t>
      </w:r>
      <w:r w:rsidR="00C86448" w:rsidRPr="00042612">
        <w:rPr>
          <w:rFonts w:ascii="Times New Roman" w:hAnsi="Times New Roman" w:cs="Times New Roman"/>
        </w:rPr>
        <w:t xml:space="preserve"> future research</w:t>
      </w:r>
      <w:r w:rsidR="000B598B" w:rsidRPr="00042612">
        <w:rPr>
          <w:rFonts w:ascii="Times New Roman" w:hAnsi="Times New Roman" w:cs="Times New Roman"/>
        </w:rPr>
        <w:t>es</w:t>
      </w:r>
      <w:r w:rsidR="00C86448" w:rsidRPr="00042612">
        <w:rPr>
          <w:rFonts w:ascii="Times New Roman" w:hAnsi="Times New Roman" w:cs="Times New Roman"/>
        </w:rPr>
        <w:t xml:space="preserve"> </w:t>
      </w:r>
      <w:r w:rsidR="000B598B" w:rsidRPr="00042612">
        <w:rPr>
          <w:rFonts w:ascii="Times New Roman" w:hAnsi="Times New Roman" w:cs="Times New Roman"/>
        </w:rPr>
        <w:t>should develop a more</w:t>
      </w:r>
      <w:r w:rsidR="00C86448" w:rsidRPr="00042612">
        <w:rPr>
          <w:rFonts w:ascii="Times New Roman" w:hAnsi="Times New Roman" w:cs="Times New Roman"/>
        </w:rPr>
        <w:t xml:space="preserve"> holistic brand likeability concept</w:t>
      </w:r>
      <w:r w:rsidR="00DF46E4" w:rsidRPr="00042612">
        <w:rPr>
          <w:rFonts w:ascii="Times New Roman" w:hAnsi="Times New Roman" w:cs="Times New Roman"/>
        </w:rPr>
        <w:t xml:space="preserve"> that includes brand engagement, brand community and social media</w:t>
      </w:r>
      <w:r w:rsidR="00C86448" w:rsidRPr="00042612">
        <w:rPr>
          <w:rFonts w:ascii="Times New Roman" w:hAnsi="Times New Roman" w:cs="Times New Roman"/>
        </w:rPr>
        <w:t xml:space="preserve">. </w:t>
      </w:r>
    </w:p>
    <w:p w14:paraId="6E1929E7" w14:textId="77777777" w:rsidR="00DF46E4" w:rsidRPr="00042612" w:rsidRDefault="00DF46E4" w:rsidP="00D555CA">
      <w:pPr>
        <w:spacing w:line="480" w:lineRule="auto"/>
        <w:rPr>
          <w:rFonts w:ascii="Times New Roman" w:hAnsi="Times New Roman" w:cs="Times New Roman"/>
        </w:rPr>
      </w:pPr>
    </w:p>
    <w:p w14:paraId="4AD48A1F" w14:textId="638818D7" w:rsidR="00D555CA" w:rsidRPr="00042612" w:rsidRDefault="00D555CA" w:rsidP="00D555CA">
      <w:pPr>
        <w:spacing w:line="480" w:lineRule="auto"/>
        <w:rPr>
          <w:rFonts w:ascii="Times New Roman" w:hAnsi="Times New Roman" w:cs="Times New Roman"/>
        </w:rPr>
      </w:pPr>
      <w:r w:rsidRPr="00042612">
        <w:rPr>
          <w:rFonts w:ascii="Times New Roman" w:hAnsi="Times New Roman"/>
        </w:rPr>
        <w:t xml:space="preserve">For instance, Marvel, a company known for its comics and movies, is very successful at engaging their fans with frequent updates from their events, new comics, movies, and merchandise. On their Facebook page, they have over </w:t>
      </w:r>
      <w:r w:rsidR="000B3F12" w:rsidRPr="00042612">
        <w:rPr>
          <w:rFonts w:ascii="Times New Roman" w:hAnsi="Times New Roman"/>
        </w:rPr>
        <w:t>7.8</w:t>
      </w:r>
      <w:r w:rsidRPr="00042612">
        <w:rPr>
          <w:rFonts w:ascii="Times New Roman" w:hAnsi="Times New Roman"/>
        </w:rPr>
        <w:t xml:space="preserve"> million ‘likes’ i.e. followers, and they frequently engage with their customers by posting links, images, </w:t>
      </w:r>
      <w:r w:rsidRPr="00042612">
        <w:rPr>
          <w:rFonts w:ascii="Times New Roman" w:hAnsi="Times New Roman"/>
        </w:rPr>
        <w:lastRenderedPageBreak/>
        <w:t>questions, and videos. Another successful company is Harrods, a large department store in London, which uses social media to say ‘Good Morning’ and ‘Good Evening’ to their customers, promotes special events, and uploads their stylish magazine covers on their Facebook and Twitter</w:t>
      </w:r>
      <w:r w:rsidR="00CF6124" w:rsidRPr="00042612">
        <w:rPr>
          <w:rFonts w:ascii="Times New Roman" w:hAnsi="Times New Roman"/>
        </w:rPr>
        <w:t xml:space="preserve"> (Nguyen, Melewar, and Chen, 2013b)</w:t>
      </w:r>
      <w:r w:rsidRPr="00042612">
        <w:rPr>
          <w:rFonts w:ascii="Times New Roman" w:hAnsi="Times New Roman"/>
        </w:rPr>
        <w:t xml:space="preserve">. Firms like Marvel and Harrods are not the only examples of firms who are </w:t>
      </w:r>
      <w:r w:rsidR="0086744E" w:rsidRPr="00042612">
        <w:rPr>
          <w:rFonts w:ascii="Times New Roman" w:hAnsi="Times New Roman"/>
        </w:rPr>
        <w:t>well liked</w:t>
      </w:r>
      <w:r w:rsidRPr="00042612">
        <w:rPr>
          <w:rFonts w:ascii="Times New Roman" w:hAnsi="Times New Roman"/>
        </w:rPr>
        <w:t xml:space="preserve"> by their customers. In the advertising industry, firms have used funny advertisements to make their customers laugh for years (</w:t>
      </w:r>
      <w:proofErr w:type="spellStart"/>
      <w:r w:rsidRPr="00042612">
        <w:rPr>
          <w:rFonts w:ascii="Times New Roman" w:hAnsi="Times New Roman"/>
        </w:rPr>
        <w:t>Bachorowski</w:t>
      </w:r>
      <w:proofErr w:type="spellEnd"/>
      <w:r w:rsidRPr="00042612">
        <w:rPr>
          <w:rFonts w:ascii="Times New Roman" w:hAnsi="Times New Roman"/>
        </w:rPr>
        <w:t xml:space="preserve"> and </w:t>
      </w:r>
      <w:proofErr w:type="spellStart"/>
      <w:r w:rsidRPr="00042612">
        <w:rPr>
          <w:rFonts w:ascii="Times New Roman" w:hAnsi="Times New Roman"/>
        </w:rPr>
        <w:t>Owren</w:t>
      </w:r>
      <w:proofErr w:type="spellEnd"/>
      <w:r w:rsidRPr="00042612">
        <w:rPr>
          <w:rFonts w:ascii="Times New Roman" w:hAnsi="Times New Roman"/>
        </w:rPr>
        <w:t>, 2001). Studies suggest that laughter is associated to aspects of liking (</w:t>
      </w:r>
      <w:proofErr w:type="spellStart"/>
      <w:r w:rsidRPr="00042612">
        <w:rPr>
          <w:rFonts w:ascii="Times New Roman" w:hAnsi="Times New Roman"/>
        </w:rPr>
        <w:t>Reinhard</w:t>
      </w:r>
      <w:proofErr w:type="spellEnd"/>
      <w:r w:rsidRPr="00042612">
        <w:rPr>
          <w:rFonts w:ascii="Times New Roman" w:hAnsi="Times New Roman"/>
        </w:rPr>
        <w:t xml:space="preserve"> and </w:t>
      </w:r>
      <w:proofErr w:type="spellStart"/>
      <w:r w:rsidRPr="00042612">
        <w:rPr>
          <w:rFonts w:ascii="Times New Roman" w:hAnsi="Times New Roman"/>
        </w:rPr>
        <w:t>Messner</w:t>
      </w:r>
      <w:proofErr w:type="spellEnd"/>
      <w:r w:rsidRPr="00042612">
        <w:rPr>
          <w:rFonts w:ascii="Times New Roman" w:hAnsi="Times New Roman"/>
        </w:rPr>
        <w:t xml:space="preserve">, 2009; </w:t>
      </w:r>
      <w:proofErr w:type="spellStart"/>
      <w:r w:rsidRPr="00042612">
        <w:rPr>
          <w:rFonts w:ascii="Times New Roman" w:hAnsi="Times New Roman"/>
        </w:rPr>
        <w:t>Reysen</w:t>
      </w:r>
      <w:proofErr w:type="spellEnd"/>
      <w:r w:rsidRPr="00042612">
        <w:rPr>
          <w:rFonts w:ascii="Times New Roman" w:hAnsi="Times New Roman"/>
        </w:rPr>
        <w:t xml:space="preserve">, 2005). Moreover, in the context of celebrity endorsements, research suggests using celebrities is a way for firms to induce likeability, aiming to create positive associations with a firm’s services, and that such a front figure would capture the customers’ attention and create brand loyalty (McCracken, 1989). </w:t>
      </w:r>
    </w:p>
    <w:p w14:paraId="56C3AAD7" w14:textId="77777777" w:rsidR="00D555CA" w:rsidRPr="00042612" w:rsidRDefault="00D555CA" w:rsidP="00D555CA">
      <w:pPr>
        <w:spacing w:line="480" w:lineRule="auto"/>
        <w:rPr>
          <w:rFonts w:ascii="Times New Roman" w:hAnsi="Times New Roman" w:cs="Times New Roman"/>
        </w:rPr>
      </w:pPr>
    </w:p>
    <w:p w14:paraId="240940F6" w14:textId="039F6990" w:rsidR="00D555CA" w:rsidRPr="00042612" w:rsidRDefault="00D555CA" w:rsidP="00F22212">
      <w:pPr>
        <w:spacing w:line="480" w:lineRule="auto"/>
        <w:rPr>
          <w:rFonts w:ascii="Times New Roman" w:hAnsi="Times New Roman" w:cs="Times New Roman"/>
        </w:rPr>
      </w:pPr>
      <w:r w:rsidRPr="00042612">
        <w:rPr>
          <w:rFonts w:ascii="Times New Roman" w:hAnsi="Times New Roman"/>
        </w:rPr>
        <w:t xml:space="preserve">Even so, firms do not pay enough attention to appear likeable amongst their customers. The celebrities are likeable for what they do and who they are, so the idea that firms can do the same and be able to tap into this likeability effect is not far-fetched. Indeed, as in the </w:t>
      </w:r>
      <w:r w:rsidR="00E964C3" w:rsidRPr="00042612">
        <w:rPr>
          <w:rFonts w:ascii="Times New Roman" w:hAnsi="Times New Roman"/>
        </w:rPr>
        <w:t>Marvel</w:t>
      </w:r>
      <w:r w:rsidRPr="00042612">
        <w:rPr>
          <w:rFonts w:ascii="Times New Roman" w:hAnsi="Times New Roman"/>
        </w:rPr>
        <w:t xml:space="preserve"> example, customers often have ideas about certain firms that they like and other firms that they dislike. To address how a firm’s personalized marketing efforts, such as services, communication, and experiences can create a likeability </w:t>
      </w:r>
      <w:proofErr w:type="gramStart"/>
      <w:r w:rsidRPr="00042612">
        <w:rPr>
          <w:rFonts w:ascii="Times New Roman" w:hAnsi="Times New Roman"/>
        </w:rPr>
        <w:t>effect,</w:t>
      </w:r>
      <w:proofErr w:type="gramEnd"/>
      <w:r w:rsidRPr="00042612">
        <w:rPr>
          <w:rFonts w:ascii="Times New Roman" w:hAnsi="Times New Roman"/>
        </w:rPr>
        <w:t xml:space="preserve"> managers must not only understand their customers’ perceptions and issues related to likeability but also, clearly follow a path that emphasizes likeability, in order to successfully communicate with their customers. </w:t>
      </w:r>
      <w:r w:rsidR="00315625" w:rsidRPr="00042612">
        <w:rPr>
          <w:rFonts w:ascii="Times New Roman" w:hAnsi="Times New Roman"/>
        </w:rPr>
        <w:t xml:space="preserve">Therefore, brand likeability is an interesting area for brand management, as it </w:t>
      </w:r>
      <w:r w:rsidR="00F719D2" w:rsidRPr="00042612">
        <w:rPr>
          <w:rFonts w:ascii="Times New Roman" w:hAnsi="Times New Roman"/>
        </w:rPr>
        <w:t>can be developed to other areas and arenas, including strategy, internal branding, brand-relationships, brand innovation, to mention a few.</w:t>
      </w:r>
    </w:p>
    <w:p w14:paraId="120DDCC2" w14:textId="77777777" w:rsidR="00D555CA" w:rsidRPr="00042612" w:rsidRDefault="00D555CA" w:rsidP="00F22212">
      <w:pPr>
        <w:spacing w:line="480" w:lineRule="auto"/>
        <w:rPr>
          <w:rFonts w:ascii="Times New Roman" w:hAnsi="Times New Roman" w:cs="Times New Roman"/>
        </w:rPr>
      </w:pPr>
    </w:p>
    <w:p w14:paraId="61BCCE95" w14:textId="4C604701" w:rsidR="007566B8" w:rsidRPr="00042612" w:rsidRDefault="007566B8" w:rsidP="00F22212">
      <w:pPr>
        <w:spacing w:line="480" w:lineRule="auto"/>
        <w:rPr>
          <w:rFonts w:ascii="Times New Roman" w:hAnsi="Times New Roman" w:cs="Times New Roman"/>
        </w:rPr>
      </w:pPr>
      <w:r w:rsidRPr="00042612">
        <w:rPr>
          <w:rFonts w:ascii="Times New Roman" w:hAnsi="Times New Roman" w:cs="Times New Roman"/>
        </w:rPr>
        <w:t xml:space="preserve">We hope </w:t>
      </w:r>
      <w:r w:rsidR="00A86B2C" w:rsidRPr="00042612">
        <w:rPr>
          <w:rFonts w:ascii="Times New Roman" w:hAnsi="Times New Roman" w:cs="Times New Roman"/>
        </w:rPr>
        <w:t xml:space="preserve">our commentary has inspired branding researchers to engage in these fascinating areas of inquiry </w:t>
      </w:r>
      <w:r w:rsidR="008C0EC3" w:rsidRPr="00042612">
        <w:rPr>
          <w:rFonts w:ascii="Times New Roman" w:hAnsi="Times New Roman" w:cs="Times New Roman"/>
        </w:rPr>
        <w:t xml:space="preserve">in the future </w:t>
      </w:r>
      <w:r w:rsidR="00A86B2C" w:rsidRPr="00042612">
        <w:rPr>
          <w:rFonts w:ascii="Times New Roman" w:hAnsi="Times New Roman" w:cs="Times New Roman"/>
        </w:rPr>
        <w:t xml:space="preserve">to further develop frameworks and theories. </w:t>
      </w:r>
      <w:r w:rsidRPr="00042612">
        <w:rPr>
          <w:rFonts w:ascii="Times New Roman" w:hAnsi="Times New Roman"/>
        </w:rPr>
        <w:t>Thank you.</w:t>
      </w:r>
    </w:p>
    <w:p w14:paraId="45A92660" w14:textId="77777777" w:rsidR="007566B8" w:rsidRPr="00042612" w:rsidRDefault="007566B8" w:rsidP="00F22212">
      <w:pPr>
        <w:spacing w:line="480" w:lineRule="auto"/>
        <w:rPr>
          <w:rFonts w:ascii="Times New Roman" w:hAnsi="Times New Roman" w:cs="Times New Roman"/>
        </w:rPr>
      </w:pPr>
    </w:p>
    <w:p w14:paraId="691FBE49" w14:textId="77777777" w:rsidR="004D3420" w:rsidRPr="00042612" w:rsidRDefault="004D3420" w:rsidP="00F22212">
      <w:pPr>
        <w:spacing w:line="480" w:lineRule="auto"/>
        <w:rPr>
          <w:rFonts w:ascii="Times New Roman" w:hAnsi="Times New Roman" w:cs="Times New Roman"/>
        </w:rPr>
      </w:pPr>
    </w:p>
    <w:p w14:paraId="3A179B1D" w14:textId="124B80B3" w:rsidR="004D3420" w:rsidRPr="00042612" w:rsidRDefault="009319F7" w:rsidP="00050880">
      <w:pPr>
        <w:spacing w:line="480" w:lineRule="auto"/>
        <w:outlineLvl w:val="0"/>
        <w:rPr>
          <w:rFonts w:ascii="Times New Roman" w:hAnsi="Times New Roman" w:cs="Times New Roman"/>
          <w:b/>
        </w:rPr>
      </w:pPr>
      <w:r w:rsidRPr="00042612">
        <w:rPr>
          <w:rFonts w:ascii="Times New Roman" w:hAnsi="Times New Roman" w:cs="Times New Roman"/>
        </w:rPr>
        <w:br w:type="column"/>
      </w:r>
      <w:r w:rsidRPr="00042612">
        <w:rPr>
          <w:rFonts w:ascii="Times New Roman" w:hAnsi="Times New Roman" w:cs="Times New Roman"/>
          <w:b/>
        </w:rPr>
        <w:lastRenderedPageBreak/>
        <w:t>References</w:t>
      </w:r>
    </w:p>
    <w:p w14:paraId="4C697CB8" w14:textId="0A0868C3" w:rsidR="00BC08EA" w:rsidRPr="00042612" w:rsidRDefault="00BC08EA" w:rsidP="00BC08EA">
      <w:pPr>
        <w:spacing w:line="480" w:lineRule="auto"/>
        <w:ind w:left="720" w:hanging="720"/>
        <w:rPr>
          <w:rFonts w:ascii="Times New Roman" w:hAnsi="Times New Roman" w:cs="Times New Roman"/>
        </w:rPr>
      </w:pPr>
      <w:proofErr w:type="gramStart"/>
      <w:r w:rsidRPr="00042612">
        <w:rPr>
          <w:rFonts w:ascii="Times New Roman" w:hAnsi="Times New Roman" w:cs="Times New Roman"/>
        </w:rPr>
        <w:t xml:space="preserve">Alegre, J., </w:t>
      </w:r>
      <w:proofErr w:type="spellStart"/>
      <w:r w:rsidRPr="00042612">
        <w:rPr>
          <w:rFonts w:ascii="Times New Roman" w:hAnsi="Times New Roman" w:cs="Times New Roman"/>
        </w:rPr>
        <w:t>Sengupta</w:t>
      </w:r>
      <w:proofErr w:type="spellEnd"/>
      <w:r w:rsidRPr="00042612">
        <w:rPr>
          <w:rFonts w:ascii="Times New Roman" w:hAnsi="Times New Roman" w:cs="Times New Roman"/>
        </w:rPr>
        <w:t xml:space="preserve">, K., </w:t>
      </w:r>
      <w:r w:rsidR="00C26B14">
        <w:rPr>
          <w:rFonts w:ascii="Times New Roman" w:hAnsi="Times New Roman" w:cs="Times New Roman"/>
        </w:rPr>
        <w:t>and</w:t>
      </w:r>
      <w:r w:rsidR="001F3CE5">
        <w:rPr>
          <w:rFonts w:ascii="Times New Roman" w:hAnsi="Times New Roman" w:cs="Times New Roman"/>
        </w:rPr>
        <w:t xml:space="preserve"> </w:t>
      </w:r>
      <w:proofErr w:type="spellStart"/>
      <w:r w:rsidR="001F3CE5">
        <w:rPr>
          <w:rFonts w:ascii="Times New Roman" w:hAnsi="Times New Roman" w:cs="Times New Roman"/>
        </w:rPr>
        <w:t>Lapiedra</w:t>
      </w:r>
      <w:proofErr w:type="spellEnd"/>
      <w:r w:rsidR="001F3CE5">
        <w:rPr>
          <w:rFonts w:ascii="Times New Roman" w:hAnsi="Times New Roman" w:cs="Times New Roman"/>
        </w:rPr>
        <w:t>, R. (2013)</w:t>
      </w:r>
      <w:r w:rsidRPr="00042612">
        <w:rPr>
          <w:rFonts w:ascii="Times New Roman" w:hAnsi="Times New Roman" w:cs="Times New Roman"/>
        </w:rPr>
        <w:t xml:space="preserve"> Knowledge management and innovation performance in a high-tech SMEs industry.</w:t>
      </w:r>
      <w:proofErr w:type="gramEnd"/>
      <w:r w:rsidRPr="00042612">
        <w:rPr>
          <w:rFonts w:ascii="Times New Roman" w:hAnsi="Times New Roman" w:cs="Times New Roman"/>
        </w:rPr>
        <w:t xml:space="preserve"> </w:t>
      </w:r>
      <w:r w:rsidRPr="00042612">
        <w:rPr>
          <w:rFonts w:ascii="Times New Roman" w:hAnsi="Times New Roman" w:cs="Times New Roman"/>
          <w:i/>
        </w:rPr>
        <w:t>International Small Business Journal</w:t>
      </w:r>
      <w:r w:rsidRPr="00042612">
        <w:rPr>
          <w:rFonts w:ascii="Times New Roman" w:hAnsi="Times New Roman" w:cs="Times New Roman"/>
        </w:rPr>
        <w:t xml:space="preserve"> </w:t>
      </w:r>
      <w:r w:rsidRPr="001F3CE5">
        <w:rPr>
          <w:rFonts w:ascii="Times New Roman" w:hAnsi="Times New Roman" w:cs="Times New Roman"/>
        </w:rPr>
        <w:t>31</w:t>
      </w:r>
      <w:r w:rsidRPr="00042612">
        <w:rPr>
          <w:rFonts w:ascii="Times New Roman" w:hAnsi="Times New Roman" w:cs="Times New Roman"/>
        </w:rPr>
        <w:t>(4)</w:t>
      </w:r>
      <w:r w:rsidR="001F3CE5">
        <w:rPr>
          <w:rFonts w:ascii="Times New Roman" w:hAnsi="Times New Roman" w:cs="Times New Roman"/>
        </w:rPr>
        <w:t>:</w:t>
      </w:r>
      <w:r w:rsidRPr="00042612">
        <w:rPr>
          <w:rFonts w:ascii="Times New Roman" w:hAnsi="Times New Roman" w:cs="Times New Roman"/>
        </w:rPr>
        <w:t xml:space="preserve"> 454-470.</w:t>
      </w:r>
    </w:p>
    <w:p w14:paraId="05E26B33" w14:textId="15DDD77D" w:rsidR="00BC08EA" w:rsidRPr="00042612" w:rsidRDefault="00BC08EA" w:rsidP="00BC08EA">
      <w:pPr>
        <w:spacing w:line="480" w:lineRule="auto"/>
        <w:ind w:left="720" w:hanging="720"/>
        <w:jc w:val="both"/>
        <w:rPr>
          <w:rFonts w:ascii="Times New Roman" w:hAnsi="Times New Roman" w:cs="Times New Roman"/>
        </w:rPr>
      </w:pPr>
      <w:proofErr w:type="spellStart"/>
      <w:proofErr w:type="gramStart"/>
      <w:r w:rsidRPr="00042612">
        <w:rPr>
          <w:rFonts w:ascii="Times New Roman" w:hAnsi="Times New Roman" w:cs="Times New Roman"/>
        </w:rPr>
        <w:t>Alwitt</w:t>
      </w:r>
      <w:proofErr w:type="spellEnd"/>
      <w:r w:rsidRPr="00042612">
        <w:rPr>
          <w:rFonts w:ascii="Times New Roman" w:hAnsi="Times New Roman" w:cs="Times New Roman"/>
        </w:rPr>
        <w:t>, L.F. (1987)</w:t>
      </w:r>
      <w:r w:rsidR="001C08B8" w:rsidRPr="00042612">
        <w:rPr>
          <w:rFonts w:ascii="Times New Roman" w:hAnsi="Times New Roman" w:cs="Times New Roman"/>
        </w:rPr>
        <w:t xml:space="preserve"> </w:t>
      </w:r>
      <w:r w:rsidRPr="00042612">
        <w:rPr>
          <w:rFonts w:ascii="Times New Roman" w:hAnsi="Times New Roman" w:cs="Times New Roman"/>
        </w:rPr>
        <w:t>Components of the Likeability of Advertising</w:t>
      </w:r>
      <w:r w:rsidR="001C08B8">
        <w:rPr>
          <w:rFonts w:ascii="Times New Roman" w:hAnsi="Times New Roman" w:cs="Times New Roman"/>
        </w:rPr>
        <w:t>.</w:t>
      </w:r>
      <w:proofErr w:type="gramEnd"/>
      <w:r w:rsidRPr="00042612">
        <w:rPr>
          <w:rFonts w:ascii="Times New Roman" w:hAnsi="Times New Roman" w:cs="Times New Roman"/>
        </w:rPr>
        <w:t xml:space="preserve"> </w:t>
      </w:r>
      <w:proofErr w:type="gramStart"/>
      <w:r w:rsidRPr="00042612">
        <w:rPr>
          <w:rFonts w:ascii="Times New Roman" w:hAnsi="Times New Roman" w:cs="Times New Roman"/>
        </w:rPr>
        <w:t xml:space="preserve">Presentation to the </w:t>
      </w:r>
      <w:proofErr w:type="spellStart"/>
      <w:r w:rsidRPr="00042612">
        <w:rPr>
          <w:rFonts w:ascii="Times New Roman" w:hAnsi="Times New Roman" w:cs="Times New Roman"/>
        </w:rPr>
        <w:t>Stellner</w:t>
      </w:r>
      <w:proofErr w:type="spellEnd"/>
      <w:r w:rsidRPr="00042612">
        <w:rPr>
          <w:rFonts w:ascii="Times New Roman" w:hAnsi="Times New Roman" w:cs="Times New Roman"/>
        </w:rPr>
        <w:t xml:space="preserve"> Symposium on Uses of Cognitive Psychology in Advertising and Marketing</w:t>
      </w:r>
      <w:r w:rsidR="001C08B8">
        <w:rPr>
          <w:rFonts w:ascii="Times New Roman" w:hAnsi="Times New Roman" w:cs="Times New Roman"/>
        </w:rPr>
        <w:t>.</w:t>
      </w:r>
      <w:proofErr w:type="gramEnd"/>
      <w:r w:rsidRPr="00042612">
        <w:rPr>
          <w:rFonts w:ascii="Times New Roman" w:hAnsi="Times New Roman" w:cs="Times New Roman"/>
        </w:rPr>
        <w:t xml:space="preserve"> University of </w:t>
      </w:r>
      <w:proofErr w:type="gramStart"/>
      <w:r w:rsidRPr="00042612">
        <w:rPr>
          <w:rFonts w:ascii="Times New Roman" w:hAnsi="Times New Roman" w:cs="Times New Roman"/>
        </w:rPr>
        <w:t>Illinois,</w:t>
      </w:r>
      <w:proofErr w:type="gramEnd"/>
      <w:r w:rsidRPr="00042612">
        <w:rPr>
          <w:rFonts w:ascii="Times New Roman" w:hAnsi="Times New Roman" w:cs="Times New Roman"/>
        </w:rPr>
        <w:t xml:space="preserve"> May 1987.</w:t>
      </w:r>
    </w:p>
    <w:p w14:paraId="5A373A86" w14:textId="13B37C57"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 xml:space="preserve">Asaad, Y., Melewar, T.C., Cohen, G., </w:t>
      </w:r>
      <w:r w:rsidR="00C26B14" w:rsidRPr="00EE33A7">
        <w:rPr>
          <w:rFonts w:ascii="Times New Roman" w:hAnsi="Times New Roman" w:cs="Times New Roman"/>
          <w:noProof/>
          <w:color w:val="FF0000"/>
        </w:rPr>
        <w:t>and</w:t>
      </w:r>
      <w:r w:rsidRPr="00EE33A7">
        <w:rPr>
          <w:rFonts w:ascii="Times New Roman" w:hAnsi="Times New Roman" w:cs="Times New Roman"/>
          <w:noProof/>
          <w:color w:val="FF0000"/>
        </w:rPr>
        <w:t xml:space="preserve"> Balmer, J. (2013) </w:t>
      </w:r>
      <w:r w:rsidRPr="00EE33A7">
        <w:rPr>
          <w:rFonts w:ascii="Times New Roman" w:eastAsiaTheme="minorHAnsi" w:hAnsi="Times New Roman" w:cs="Times New Roman"/>
          <w:color w:val="FF0000"/>
        </w:rPr>
        <w:t xml:space="preserve">Universities and export market orientation: an exploratory study of UK post-92 universities. </w:t>
      </w:r>
      <w:r w:rsidRPr="00EE33A7">
        <w:rPr>
          <w:rFonts w:ascii="Times New Roman" w:eastAsiaTheme="minorHAnsi" w:hAnsi="Times New Roman" w:cs="Times New Roman"/>
          <w:i/>
          <w:color w:val="FF0000"/>
        </w:rPr>
        <w:t>Marketing Intelligence &amp; Planning</w:t>
      </w:r>
      <w:r w:rsidRPr="00EE33A7">
        <w:rPr>
          <w:rFonts w:ascii="Times New Roman" w:eastAsiaTheme="minorHAnsi" w:hAnsi="Times New Roman" w:cs="Times New Roman"/>
          <w:color w:val="FF0000"/>
        </w:rPr>
        <w:t xml:space="preserve"> 31</w:t>
      </w:r>
      <w:r w:rsidR="00A54C14" w:rsidRPr="00EE33A7">
        <w:rPr>
          <w:rFonts w:ascii="Times New Roman" w:eastAsiaTheme="minorHAnsi" w:hAnsi="Times New Roman" w:cs="Times New Roman"/>
          <w:color w:val="FF0000"/>
        </w:rPr>
        <w:t>:</w:t>
      </w:r>
      <w:r w:rsidRPr="00EE33A7">
        <w:rPr>
          <w:rFonts w:ascii="Times New Roman" w:eastAsiaTheme="minorHAnsi" w:hAnsi="Times New Roman" w:cs="Times New Roman"/>
          <w:color w:val="FF0000"/>
        </w:rPr>
        <w:t xml:space="preserve"> 838-856.</w:t>
      </w:r>
    </w:p>
    <w:p w14:paraId="13CD0CF6" w14:textId="335B6052" w:rsidR="00BC08EA" w:rsidRPr="00042612" w:rsidRDefault="00BC08EA" w:rsidP="00BC08EA">
      <w:pPr>
        <w:spacing w:line="480" w:lineRule="auto"/>
        <w:ind w:left="720" w:hanging="720"/>
        <w:rPr>
          <w:rFonts w:ascii="Times New Roman" w:hAnsi="Times New Roman" w:cs="Times New Roman"/>
        </w:rPr>
      </w:pPr>
      <w:proofErr w:type="spellStart"/>
      <w:r w:rsidRPr="00042612">
        <w:rPr>
          <w:rFonts w:ascii="Times New Roman" w:hAnsi="Times New Roman" w:cs="Times New Roman"/>
        </w:rPr>
        <w:t>Atuahene-Gima</w:t>
      </w:r>
      <w:proofErr w:type="spellEnd"/>
      <w:r w:rsidRPr="00042612">
        <w:rPr>
          <w:rFonts w:ascii="Times New Roman" w:hAnsi="Times New Roman" w:cs="Times New Roman"/>
        </w:rPr>
        <w:t xml:space="preserve">, K., </w:t>
      </w:r>
      <w:r w:rsidR="00C26B14">
        <w:rPr>
          <w:rFonts w:ascii="Times New Roman" w:hAnsi="Times New Roman" w:cs="Times New Roman"/>
        </w:rPr>
        <w:t>and</w:t>
      </w:r>
      <w:r w:rsidR="00E653E7">
        <w:rPr>
          <w:rFonts w:ascii="Times New Roman" w:hAnsi="Times New Roman" w:cs="Times New Roman"/>
        </w:rPr>
        <w:t xml:space="preserve"> </w:t>
      </w:r>
      <w:proofErr w:type="spellStart"/>
      <w:proofErr w:type="gramStart"/>
      <w:r w:rsidR="00E653E7">
        <w:rPr>
          <w:rFonts w:ascii="Times New Roman" w:hAnsi="Times New Roman" w:cs="Times New Roman"/>
        </w:rPr>
        <w:t>Ko</w:t>
      </w:r>
      <w:proofErr w:type="spellEnd"/>
      <w:proofErr w:type="gramEnd"/>
      <w:r w:rsidR="00E653E7">
        <w:rPr>
          <w:rFonts w:ascii="Times New Roman" w:hAnsi="Times New Roman" w:cs="Times New Roman"/>
        </w:rPr>
        <w:t>, A. (2001)</w:t>
      </w:r>
      <w:r w:rsidRPr="00042612">
        <w:rPr>
          <w:rFonts w:ascii="Times New Roman" w:hAnsi="Times New Roman" w:cs="Times New Roman"/>
        </w:rPr>
        <w:t xml:space="preserve"> An empirical investigation of the effect of market orientation and entrepreneurship orientation alignment on product innovation. </w:t>
      </w:r>
      <w:r w:rsidRPr="00042612">
        <w:rPr>
          <w:rFonts w:ascii="Times New Roman" w:hAnsi="Times New Roman" w:cs="Times New Roman"/>
          <w:i/>
        </w:rPr>
        <w:t>Organization Science</w:t>
      </w:r>
      <w:r w:rsidRPr="00042612">
        <w:rPr>
          <w:rFonts w:ascii="Times New Roman" w:hAnsi="Times New Roman" w:cs="Times New Roman"/>
        </w:rPr>
        <w:t xml:space="preserve"> </w:t>
      </w:r>
      <w:r w:rsidRPr="00E653E7">
        <w:rPr>
          <w:rFonts w:ascii="Times New Roman" w:hAnsi="Times New Roman" w:cs="Times New Roman"/>
        </w:rPr>
        <w:t>12</w:t>
      </w:r>
      <w:r w:rsidRPr="00042612">
        <w:rPr>
          <w:rFonts w:ascii="Times New Roman" w:hAnsi="Times New Roman" w:cs="Times New Roman"/>
        </w:rPr>
        <w:t>(1)</w:t>
      </w:r>
      <w:r w:rsidR="00E653E7">
        <w:rPr>
          <w:rFonts w:ascii="Times New Roman" w:hAnsi="Times New Roman" w:cs="Times New Roman"/>
        </w:rPr>
        <w:t>:</w:t>
      </w:r>
      <w:r w:rsidRPr="00042612">
        <w:rPr>
          <w:rFonts w:ascii="Times New Roman" w:hAnsi="Times New Roman" w:cs="Times New Roman"/>
        </w:rPr>
        <w:t xml:space="preserve"> 54-74.</w:t>
      </w:r>
    </w:p>
    <w:p w14:paraId="3C76EA85" w14:textId="1487F67F" w:rsidR="00BC08EA" w:rsidRPr="00042612" w:rsidRDefault="00BC08EA" w:rsidP="00BC08EA">
      <w:pPr>
        <w:spacing w:line="480" w:lineRule="auto"/>
        <w:ind w:left="720" w:hanging="720"/>
        <w:rPr>
          <w:rFonts w:ascii="Times New Roman" w:hAnsi="Times New Roman" w:cs="Times New Roman"/>
        </w:rPr>
      </w:pPr>
      <w:proofErr w:type="gramStart"/>
      <w:r w:rsidRPr="00042612">
        <w:rPr>
          <w:rFonts w:ascii="Times New Roman" w:hAnsi="Times New Roman" w:cs="Times New Roman"/>
        </w:rPr>
        <w:t xml:space="preserve">Augusto, M., </w:t>
      </w:r>
      <w:r w:rsidR="00C26B14">
        <w:rPr>
          <w:rFonts w:ascii="Times New Roman" w:hAnsi="Times New Roman" w:cs="Times New Roman"/>
        </w:rPr>
        <w:t>and</w:t>
      </w:r>
      <w:r w:rsidR="0097169F">
        <w:rPr>
          <w:rFonts w:ascii="Times New Roman" w:hAnsi="Times New Roman" w:cs="Times New Roman"/>
        </w:rPr>
        <w:t xml:space="preserve"> Coelho, F. (2009)</w:t>
      </w:r>
      <w:r w:rsidRPr="00042612">
        <w:rPr>
          <w:rFonts w:ascii="Times New Roman" w:hAnsi="Times New Roman" w:cs="Times New Roman"/>
        </w:rPr>
        <w:t xml:space="preserve"> Market orientation and new-to-the-world products: Exploring the moderating effects of innovativeness, competitive strength, and environmental forces.</w:t>
      </w:r>
      <w:proofErr w:type="gramEnd"/>
      <w:r w:rsidRPr="00042612">
        <w:rPr>
          <w:rFonts w:ascii="Times New Roman" w:hAnsi="Times New Roman" w:cs="Times New Roman"/>
        </w:rPr>
        <w:t xml:space="preserve"> </w:t>
      </w:r>
      <w:r w:rsidRPr="00042612">
        <w:rPr>
          <w:rFonts w:ascii="Times New Roman" w:hAnsi="Times New Roman" w:cs="Times New Roman"/>
          <w:i/>
        </w:rPr>
        <w:t>Industrial Marketing Management</w:t>
      </w:r>
      <w:r w:rsidRPr="00042612">
        <w:rPr>
          <w:rFonts w:ascii="Times New Roman" w:hAnsi="Times New Roman" w:cs="Times New Roman"/>
        </w:rPr>
        <w:t xml:space="preserve"> </w:t>
      </w:r>
      <w:r w:rsidRPr="0097169F">
        <w:rPr>
          <w:rFonts w:ascii="Times New Roman" w:hAnsi="Times New Roman" w:cs="Times New Roman"/>
        </w:rPr>
        <w:t>38</w:t>
      </w:r>
      <w:r w:rsidRPr="00042612">
        <w:rPr>
          <w:rFonts w:ascii="Times New Roman" w:hAnsi="Times New Roman" w:cs="Times New Roman"/>
          <w:lang w:eastAsia="zh-CN"/>
        </w:rPr>
        <w:t>(1)</w:t>
      </w:r>
      <w:r w:rsidR="0097169F">
        <w:rPr>
          <w:rFonts w:ascii="Times New Roman" w:hAnsi="Times New Roman" w:cs="Times New Roman"/>
        </w:rPr>
        <w:t>:</w:t>
      </w:r>
      <w:r w:rsidRPr="00042612">
        <w:rPr>
          <w:rFonts w:ascii="Times New Roman" w:hAnsi="Times New Roman" w:cs="Times New Roman"/>
        </w:rPr>
        <w:t xml:space="preserve"> 94-108.</w:t>
      </w:r>
    </w:p>
    <w:p w14:paraId="390FD027" w14:textId="6A67844E" w:rsidR="00BC08EA" w:rsidRPr="00042612" w:rsidRDefault="00BC08EA" w:rsidP="00BC08EA">
      <w:pPr>
        <w:spacing w:line="480" w:lineRule="auto"/>
        <w:ind w:left="720" w:hanging="720"/>
        <w:jc w:val="both"/>
        <w:rPr>
          <w:rFonts w:ascii="Times New Roman" w:hAnsi="Times New Roman" w:cs="Times New Roman"/>
        </w:rPr>
      </w:pPr>
      <w:proofErr w:type="spellStart"/>
      <w:r w:rsidRPr="00042612">
        <w:rPr>
          <w:rFonts w:ascii="Times New Roman" w:hAnsi="Times New Roman" w:cs="Times New Roman"/>
        </w:rPr>
        <w:t>Bachorowski</w:t>
      </w:r>
      <w:proofErr w:type="spellEnd"/>
      <w:r w:rsidRPr="00042612">
        <w:rPr>
          <w:rFonts w:ascii="Times New Roman" w:hAnsi="Times New Roman" w:cs="Times New Roman"/>
        </w:rPr>
        <w:t xml:space="preserve">, J.A. and </w:t>
      </w:r>
      <w:proofErr w:type="spellStart"/>
      <w:r w:rsidRPr="00042612">
        <w:rPr>
          <w:rFonts w:ascii="Times New Roman" w:hAnsi="Times New Roman" w:cs="Times New Roman"/>
        </w:rPr>
        <w:t>Owren</w:t>
      </w:r>
      <w:proofErr w:type="spellEnd"/>
      <w:r w:rsidRPr="00042612">
        <w:rPr>
          <w:rFonts w:ascii="Times New Roman" w:hAnsi="Times New Roman" w:cs="Times New Roman"/>
        </w:rPr>
        <w:t>, M.J. (2001)</w:t>
      </w:r>
      <w:r w:rsidR="00F871FD">
        <w:rPr>
          <w:rFonts w:ascii="Times New Roman" w:hAnsi="Times New Roman" w:cs="Times New Roman"/>
        </w:rPr>
        <w:t xml:space="preserve"> </w:t>
      </w:r>
      <w:r w:rsidRPr="00042612">
        <w:rPr>
          <w:rFonts w:ascii="Times New Roman" w:hAnsi="Times New Roman" w:cs="Times New Roman"/>
        </w:rPr>
        <w:t>Not All Laughs Are Alike: Voiced But Not Unvoiced Laughter Readily Elicits Positive Affect</w:t>
      </w:r>
      <w:r w:rsidR="00F871FD">
        <w:rPr>
          <w:rFonts w:ascii="Times New Roman" w:hAnsi="Times New Roman" w:cs="Times New Roman"/>
        </w:rPr>
        <w:t>.</w:t>
      </w:r>
      <w:r w:rsidRPr="00042612">
        <w:rPr>
          <w:rFonts w:ascii="Times New Roman" w:hAnsi="Times New Roman" w:cs="Times New Roman"/>
        </w:rPr>
        <w:t xml:space="preserve"> </w:t>
      </w:r>
      <w:r w:rsidRPr="00042612">
        <w:rPr>
          <w:rFonts w:ascii="Times New Roman" w:hAnsi="Times New Roman" w:cs="Times New Roman"/>
          <w:i/>
        </w:rPr>
        <w:t>Psychological Science</w:t>
      </w:r>
      <w:r w:rsidR="00F871FD">
        <w:rPr>
          <w:rFonts w:ascii="Times New Roman" w:hAnsi="Times New Roman" w:cs="Times New Roman"/>
          <w:i/>
        </w:rPr>
        <w:t xml:space="preserve"> </w:t>
      </w:r>
      <w:r w:rsidRPr="00042612">
        <w:rPr>
          <w:rFonts w:ascii="Times New Roman" w:hAnsi="Times New Roman" w:cs="Times New Roman"/>
        </w:rPr>
        <w:t>12</w:t>
      </w:r>
      <w:r w:rsidR="00F871FD">
        <w:rPr>
          <w:rFonts w:ascii="Times New Roman" w:hAnsi="Times New Roman" w:cs="Times New Roman"/>
        </w:rPr>
        <w:t>(</w:t>
      </w:r>
      <w:r w:rsidRPr="00042612">
        <w:rPr>
          <w:rFonts w:ascii="Times New Roman" w:hAnsi="Times New Roman" w:cs="Times New Roman"/>
        </w:rPr>
        <w:t>3</w:t>
      </w:r>
      <w:r w:rsidR="00F871FD">
        <w:rPr>
          <w:rFonts w:ascii="Times New Roman" w:hAnsi="Times New Roman" w:cs="Times New Roman"/>
        </w:rPr>
        <w:t>):</w:t>
      </w:r>
      <w:r w:rsidRPr="00042612">
        <w:rPr>
          <w:rFonts w:ascii="Times New Roman" w:hAnsi="Times New Roman" w:cs="Times New Roman"/>
        </w:rPr>
        <w:t xml:space="preserve"> 252-257.</w:t>
      </w:r>
    </w:p>
    <w:p w14:paraId="2EB127DC" w14:textId="4A51E056" w:rsidR="00BC08EA" w:rsidRPr="00042612" w:rsidRDefault="00BC08EA" w:rsidP="00BC08EA">
      <w:pPr>
        <w:spacing w:line="480" w:lineRule="auto"/>
        <w:ind w:left="720" w:hanging="720"/>
        <w:rPr>
          <w:rFonts w:ascii="Times New Roman" w:hAnsi="Times New Roman" w:cs="Times New Roman"/>
          <w:color w:val="000000"/>
        </w:rPr>
      </w:pPr>
      <w:proofErr w:type="spellStart"/>
      <w:r w:rsidRPr="00042612">
        <w:rPr>
          <w:rFonts w:ascii="Times New Roman" w:hAnsi="Times New Roman" w:cs="Times New Roman"/>
          <w:color w:val="000000"/>
        </w:rPr>
        <w:t>Balabanis</w:t>
      </w:r>
      <w:proofErr w:type="spellEnd"/>
      <w:r w:rsidRPr="00042612">
        <w:rPr>
          <w:rFonts w:ascii="Times New Roman" w:hAnsi="Times New Roman" w:cs="Times New Roman"/>
          <w:color w:val="000000"/>
        </w:rPr>
        <w:t>, G., Mueller, R. and Melewar, T.C. (2002)</w:t>
      </w:r>
      <w:r w:rsidR="002058A8" w:rsidRPr="00042612">
        <w:rPr>
          <w:rFonts w:ascii="Times New Roman" w:hAnsi="Times New Roman" w:cs="Times New Roman"/>
          <w:color w:val="000000"/>
        </w:rPr>
        <w:t xml:space="preserve"> </w:t>
      </w:r>
      <w:proofErr w:type="gramStart"/>
      <w:r w:rsidRPr="00042612">
        <w:rPr>
          <w:rFonts w:ascii="Times New Roman" w:hAnsi="Times New Roman" w:cs="Times New Roman"/>
          <w:color w:val="000000"/>
        </w:rPr>
        <w:t>The</w:t>
      </w:r>
      <w:proofErr w:type="gramEnd"/>
      <w:r w:rsidRPr="00042612">
        <w:rPr>
          <w:rFonts w:ascii="Times New Roman" w:hAnsi="Times New Roman" w:cs="Times New Roman"/>
          <w:color w:val="000000"/>
        </w:rPr>
        <w:t xml:space="preserve"> human values’ lenses of country of origin images</w:t>
      </w:r>
      <w:r w:rsidR="002058A8">
        <w:rPr>
          <w:rFonts w:ascii="Times New Roman" w:hAnsi="Times New Roman" w:cs="Times New Roman"/>
          <w:color w:val="000000"/>
        </w:rPr>
        <w:t>.</w:t>
      </w:r>
      <w:r w:rsidRPr="00042612">
        <w:rPr>
          <w:rFonts w:ascii="Times New Roman" w:hAnsi="Times New Roman" w:cs="Times New Roman"/>
          <w:color w:val="000000"/>
        </w:rPr>
        <w:t xml:space="preserve"> </w:t>
      </w:r>
      <w:r w:rsidRPr="002058A8">
        <w:rPr>
          <w:rFonts w:ascii="Times New Roman" w:hAnsi="Times New Roman" w:cs="Times New Roman"/>
          <w:i/>
          <w:color w:val="000000"/>
        </w:rPr>
        <w:t>International Marketing Review</w:t>
      </w:r>
      <w:r w:rsidR="002058A8" w:rsidRPr="002058A8">
        <w:rPr>
          <w:rFonts w:ascii="Times New Roman" w:hAnsi="Times New Roman" w:cs="Times New Roman"/>
          <w:i/>
          <w:color w:val="000000"/>
        </w:rPr>
        <w:t xml:space="preserve"> </w:t>
      </w:r>
      <w:r w:rsidRPr="00042612">
        <w:rPr>
          <w:rFonts w:ascii="Times New Roman" w:hAnsi="Times New Roman" w:cs="Times New Roman"/>
          <w:color w:val="000000"/>
        </w:rPr>
        <w:t>19</w:t>
      </w:r>
      <w:r w:rsidR="002058A8">
        <w:rPr>
          <w:rFonts w:ascii="Times New Roman" w:hAnsi="Times New Roman" w:cs="Times New Roman"/>
          <w:color w:val="000000"/>
        </w:rPr>
        <w:t>(</w:t>
      </w:r>
      <w:r w:rsidRPr="00042612">
        <w:rPr>
          <w:rFonts w:ascii="Times New Roman" w:hAnsi="Times New Roman" w:cs="Times New Roman"/>
          <w:color w:val="000000"/>
        </w:rPr>
        <w:t>6</w:t>
      </w:r>
      <w:r w:rsidR="002058A8">
        <w:rPr>
          <w:rFonts w:ascii="Times New Roman" w:hAnsi="Times New Roman" w:cs="Times New Roman"/>
          <w:color w:val="000000"/>
        </w:rPr>
        <w:t>):</w:t>
      </w:r>
      <w:r w:rsidRPr="00042612">
        <w:rPr>
          <w:rFonts w:ascii="Times New Roman" w:hAnsi="Times New Roman" w:cs="Times New Roman"/>
          <w:color w:val="000000"/>
        </w:rPr>
        <w:t xml:space="preserve"> 582-610.</w:t>
      </w:r>
    </w:p>
    <w:p w14:paraId="5D52E588" w14:textId="2C5B3A05" w:rsidR="00BC08EA" w:rsidRPr="00042612" w:rsidRDefault="00BC08EA" w:rsidP="00BC08EA">
      <w:pPr>
        <w:spacing w:line="480" w:lineRule="auto"/>
        <w:ind w:left="720" w:hanging="720"/>
        <w:rPr>
          <w:rFonts w:ascii="Times New Roman" w:hAnsi="Times New Roman" w:cs="Times New Roman"/>
          <w:bCs/>
        </w:rPr>
      </w:pPr>
      <w:proofErr w:type="spellStart"/>
      <w:proofErr w:type="gramStart"/>
      <w:r w:rsidRPr="00042612">
        <w:rPr>
          <w:rFonts w:ascii="Times New Roman" w:hAnsi="Times New Roman" w:cs="Times New Roman"/>
          <w:bCs/>
        </w:rPr>
        <w:t>Bierly</w:t>
      </w:r>
      <w:proofErr w:type="spellEnd"/>
      <w:r w:rsidRPr="00042612">
        <w:rPr>
          <w:rFonts w:ascii="Times New Roman" w:hAnsi="Times New Roman" w:cs="Times New Roman"/>
          <w:bCs/>
        </w:rPr>
        <w:t xml:space="preserve">, P.E., </w:t>
      </w:r>
      <w:r w:rsidR="00C26B14">
        <w:rPr>
          <w:rFonts w:ascii="Times New Roman" w:hAnsi="Times New Roman" w:cs="Times New Roman"/>
          <w:bCs/>
        </w:rPr>
        <w:t>and</w:t>
      </w:r>
      <w:r w:rsidRPr="00042612">
        <w:rPr>
          <w:rFonts w:ascii="Times New Roman" w:hAnsi="Times New Roman" w:cs="Times New Roman"/>
          <w:bCs/>
        </w:rPr>
        <w:t xml:space="preserve"> </w:t>
      </w:r>
      <w:proofErr w:type="spellStart"/>
      <w:r w:rsidRPr="00042612">
        <w:rPr>
          <w:rFonts w:ascii="Times New Roman" w:hAnsi="Times New Roman" w:cs="Times New Roman"/>
          <w:bCs/>
        </w:rPr>
        <w:t>Chakrabarti</w:t>
      </w:r>
      <w:proofErr w:type="spellEnd"/>
      <w:r w:rsidRPr="00042612">
        <w:rPr>
          <w:rFonts w:ascii="Times New Roman" w:hAnsi="Times New Roman" w:cs="Times New Roman"/>
          <w:bCs/>
        </w:rPr>
        <w:t>, A.K.</w:t>
      </w:r>
      <w:r w:rsidR="006F619C">
        <w:rPr>
          <w:rFonts w:ascii="Times New Roman" w:hAnsi="Times New Roman" w:cs="Times New Roman"/>
          <w:bCs/>
        </w:rPr>
        <w:t xml:space="preserve"> (1996)</w:t>
      </w:r>
      <w:r w:rsidRPr="00042612">
        <w:rPr>
          <w:rFonts w:ascii="Times New Roman" w:hAnsi="Times New Roman" w:cs="Times New Roman"/>
          <w:bCs/>
        </w:rPr>
        <w:t xml:space="preserve"> Technological learning, strategic flexibility, and new product development in the Pharmaceutical Industry.</w:t>
      </w:r>
      <w:proofErr w:type="gramEnd"/>
      <w:r w:rsidRPr="00042612">
        <w:rPr>
          <w:rFonts w:ascii="Times New Roman" w:hAnsi="Times New Roman" w:cs="Times New Roman"/>
          <w:bCs/>
        </w:rPr>
        <w:t xml:space="preserve"> </w:t>
      </w:r>
      <w:r w:rsidRPr="00042612">
        <w:rPr>
          <w:rFonts w:ascii="Times New Roman" w:hAnsi="Times New Roman" w:cs="Times New Roman"/>
          <w:bCs/>
          <w:i/>
        </w:rPr>
        <w:t>IEEE Transactions on Engineering Management</w:t>
      </w:r>
      <w:r w:rsidRPr="006F619C">
        <w:rPr>
          <w:rFonts w:ascii="Times New Roman" w:hAnsi="Times New Roman" w:cs="Times New Roman"/>
          <w:bCs/>
        </w:rPr>
        <w:t xml:space="preserve"> 43</w:t>
      </w:r>
      <w:r w:rsidRPr="00042612">
        <w:rPr>
          <w:rFonts w:ascii="Times New Roman" w:hAnsi="Times New Roman" w:cs="Times New Roman"/>
          <w:bCs/>
        </w:rPr>
        <w:t>(4)</w:t>
      </w:r>
      <w:r w:rsidR="006F619C">
        <w:rPr>
          <w:rFonts w:ascii="Times New Roman" w:hAnsi="Times New Roman" w:cs="Times New Roman"/>
          <w:bCs/>
        </w:rPr>
        <w:t>:</w:t>
      </w:r>
      <w:r w:rsidRPr="00042612">
        <w:rPr>
          <w:rFonts w:ascii="Times New Roman" w:hAnsi="Times New Roman" w:cs="Times New Roman"/>
          <w:bCs/>
        </w:rPr>
        <w:t xml:space="preserve"> 368-380.</w:t>
      </w:r>
    </w:p>
    <w:p w14:paraId="503C7E9A" w14:textId="465F9008" w:rsidR="00BC08EA" w:rsidRPr="00042612" w:rsidRDefault="00BC08EA" w:rsidP="00BC08EA">
      <w:pPr>
        <w:tabs>
          <w:tab w:val="left" w:pos="720"/>
        </w:tabs>
        <w:spacing w:line="480" w:lineRule="auto"/>
        <w:ind w:left="720" w:hanging="720"/>
        <w:rPr>
          <w:rFonts w:ascii="Times New Roman" w:hAnsi="Times New Roman" w:cs="Times New Roman"/>
          <w:noProof/>
        </w:rPr>
      </w:pPr>
      <w:proofErr w:type="spellStart"/>
      <w:r w:rsidRPr="00042612">
        <w:rPr>
          <w:rFonts w:ascii="Times New Roman" w:hAnsi="Times New Roman" w:cs="Times New Roman"/>
          <w:bCs/>
        </w:rPr>
        <w:lastRenderedPageBreak/>
        <w:t>Bruton</w:t>
      </w:r>
      <w:proofErr w:type="spellEnd"/>
      <w:r w:rsidRPr="00042612">
        <w:rPr>
          <w:rFonts w:ascii="Times New Roman" w:hAnsi="Times New Roman" w:cs="Times New Roman"/>
          <w:bCs/>
        </w:rPr>
        <w:t xml:space="preserve">, G.D., Ahlstrom, D., </w:t>
      </w:r>
      <w:r w:rsidR="00C26B14">
        <w:rPr>
          <w:rFonts w:ascii="Times New Roman" w:hAnsi="Times New Roman" w:cs="Times New Roman"/>
          <w:bCs/>
        </w:rPr>
        <w:t>and</w:t>
      </w:r>
      <w:r w:rsidR="003734B3">
        <w:rPr>
          <w:rFonts w:ascii="Times New Roman" w:hAnsi="Times New Roman" w:cs="Times New Roman"/>
          <w:bCs/>
        </w:rPr>
        <w:t xml:space="preserve"> Li, H.L. (2010)</w:t>
      </w:r>
      <w:r w:rsidRPr="00042612">
        <w:rPr>
          <w:rFonts w:ascii="Times New Roman" w:hAnsi="Times New Roman" w:cs="Times New Roman"/>
          <w:bCs/>
        </w:rPr>
        <w:t xml:space="preserve"> Institutional theory and entrepreneurship: where are we now and where do we need to move in the future? </w:t>
      </w:r>
      <w:r w:rsidRPr="00042612">
        <w:rPr>
          <w:rFonts w:ascii="Times New Roman" w:hAnsi="Times New Roman" w:cs="Times New Roman"/>
          <w:bCs/>
          <w:i/>
        </w:rPr>
        <w:t>Entrepreneurship Theory and Practice</w:t>
      </w:r>
      <w:r w:rsidRPr="00042612">
        <w:rPr>
          <w:rFonts w:ascii="Times New Roman" w:hAnsi="Times New Roman" w:cs="Times New Roman"/>
          <w:bCs/>
        </w:rPr>
        <w:t xml:space="preserve"> 34(3): 421-440.</w:t>
      </w:r>
    </w:p>
    <w:p w14:paraId="3BD1BEE0" w14:textId="0AC40112" w:rsidR="00BC08EA" w:rsidRPr="00042612" w:rsidRDefault="00BC08EA" w:rsidP="00BC08EA">
      <w:pPr>
        <w:spacing w:line="480" w:lineRule="auto"/>
        <w:ind w:left="720" w:hanging="720"/>
        <w:rPr>
          <w:rFonts w:ascii="Times New Roman" w:hAnsi="Times New Roman" w:cs="Times New Roman"/>
          <w:bCs/>
        </w:rPr>
      </w:pPr>
      <w:proofErr w:type="spellStart"/>
      <w:r w:rsidRPr="00042612">
        <w:rPr>
          <w:rFonts w:ascii="Times New Roman" w:hAnsi="Times New Roman" w:cs="Times New Roman"/>
          <w:bCs/>
        </w:rPr>
        <w:t>Cadwallader</w:t>
      </w:r>
      <w:proofErr w:type="spellEnd"/>
      <w:r w:rsidRPr="00042612">
        <w:rPr>
          <w:rFonts w:ascii="Times New Roman" w:hAnsi="Times New Roman" w:cs="Times New Roman"/>
          <w:bCs/>
        </w:rPr>
        <w:t xml:space="preserve">, S., Jarvis, C.B., </w:t>
      </w:r>
      <w:proofErr w:type="spellStart"/>
      <w:r w:rsidRPr="00042612">
        <w:rPr>
          <w:rFonts w:ascii="Times New Roman" w:hAnsi="Times New Roman" w:cs="Times New Roman"/>
          <w:bCs/>
        </w:rPr>
        <w:t>Bitner</w:t>
      </w:r>
      <w:proofErr w:type="spellEnd"/>
      <w:r w:rsidRPr="00042612">
        <w:rPr>
          <w:rFonts w:ascii="Times New Roman" w:hAnsi="Times New Roman" w:cs="Times New Roman"/>
          <w:bCs/>
        </w:rPr>
        <w:t xml:space="preserve">, M.J., </w:t>
      </w:r>
      <w:r w:rsidR="00C26B14">
        <w:rPr>
          <w:rFonts w:ascii="Times New Roman" w:hAnsi="Times New Roman" w:cs="Times New Roman"/>
          <w:bCs/>
        </w:rPr>
        <w:t>and</w:t>
      </w:r>
      <w:r w:rsidR="00436542">
        <w:rPr>
          <w:rFonts w:ascii="Times New Roman" w:hAnsi="Times New Roman" w:cs="Times New Roman"/>
          <w:bCs/>
        </w:rPr>
        <w:t xml:space="preserve"> </w:t>
      </w:r>
      <w:proofErr w:type="spellStart"/>
      <w:r w:rsidR="00436542">
        <w:rPr>
          <w:rFonts w:ascii="Times New Roman" w:hAnsi="Times New Roman" w:cs="Times New Roman"/>
          <w:bCs/>
        </w:rPr>
        <w:t>Ostrom</w:t>
      </w:r>
      <w:proofErr w:type="spellEnd"/>
      <w:r w:rsidR="00436542">
        <w:rPr>
          <w:rFonts w:ascii="Times New Roman" w:hAnsi="Times New Roman" w:cs="Times New Roman"/>
          <w:bCs/>
        </w:rPr>
        <w:t>, A.L. (2010)</w:t>
      </w:r>
      <w:r w:rsidRPr="00042612">
        <w:rPr>
          <w:rFonts w:ascii="Times New Roman" w:hAnsi="Times New Roman" w:cs="Times New Roman"/>
          <w:bCs/>
        </w:rPr>
        <w:t xml:space="preserve"> Frontline employee motivation to participate in service innovation implementation. </w:t>
      </w:r>
      <w:r w:rsidRPr="00042612">
        <w:rPr>
          <w:rFonts w:ascii="Times New Roman" w:hAnsi="Times New Roman" w:cs="Times New Roman"/>
          <w:bCs/>
          <w:i/>
        </w:rPr>
        <w:t>Journal of t</w:t>
      </w:r>
      <w:r w:rsidR="00436542">
        <w:rPr>
          <w:rFonts w:ascii="Times New Roman" w:hAnsi="Times New Roman" w:cs="Times New Roman"/>
          <w:bCs/>
          <w:i/>
        </w:rPr>
        <w:t>he Academy of Marketing Science</w:t>
      </w:r>
      <w:r w:rsidRPr="00042612">
        <w:rPr>
          <w:rFonts w:ascii="Times New Roman" w:hAnsi="Times New Roman" w:cs="Times New Roman"/>
          <w:bCs/>
          <w:i/>
        </w:rPr>
        <w:t xml:space="preserve"> </w:t>
      </w:r>
      <w:r w:rsidRPr="00436542">
        <w:rPr>
          <w:rFonts w:ascii="Times New Roman" w:hAnsi="Times New Roman" w:cs="Times New Roman"/>
          <w:bCs/>
        </w:rPr>
        <w:t>38</w:t>
      </w:r>
      <w:r w:rsidRPr="00042612">
        <w:rPr>
          <w:rFonts w:ascii="Times New Roman" w:hAnsi="Times New Roman" w:cs="Times New Roman"/>
          <w:bCs/>
        </w:rPr>
        <w:t>(2)</w:t>
      </w:r>
      <w:r w:rsidR="00436542">
        <w:rPr>
          <w:rFonts w:ascii="Times New Roman" w:hAnsi="Times New Roman" w:cs="Times New Roman"/>
          <w:bCs/>
        </w:rPr>
        <w:t>:</w:t>
      </w:r>
      <w:r w:rsidRPr="00042612">
        <w:rPr>
          <w:rFonts w:ascii="Times New Roman" w:hAnsi="Times New Roman" w:cs="Times New Roman"/>
          <w:bCs/>
        </w:rPr>
        <w:t xml:space="preserve"> 251.</w:t>
      </w:r>
    </w:p>
    <w:p w14:paraId="7894648C" w14:textId="2CC14183" w:rsidR="00BC08EA" w:rsidRPr="00EE33A7" w:rsidRDefault="00BC08EA" w:rsidP="00BC08EA">
      <w:pPr>
        <w:spacing w:line="480" w:lineRule="auto"/>
        <w:ind w:left="720" w:hanging="720"/>
        <w:rPr>
          <w:rFonts w:ascii="Times New Roman" w:hAnsi="Times New Roman" w:cs="Times New Roman"/>
          <w:bCs/>
          <w:color w:val="008000"/>
        </w:rPr>
      </w:pPr>
      <w:proofErr w:type="spellStart"/>
      <w:proofErr w:type="gramStart"/>
      <w:r w:rsidRPr="00EE33A7">
        <w:rPr>
          <w:rFonts w:ascii="Times New Roman" w:hAnsi="Times New Roman" w:cs="Times New Roman"/>
          <w:color w:val="008000"/>
        </w:rPr>
        <w:t>Cai</w:t>
      </w:r>
      <w:proofErr w:type="spellEnd"/>
      <w:proofErr w:type="gramEnd"/>
      <w:r w:rsidRPr="00EE33A7">
        <w:rPr>
          <w:rFonts w:ascii="Times New Roman" w:hAnsi="Times New Roman" w:cs="Times New Roman"/>
          <w:color w:val="008000"/>
        </w:rPr>
        <w:t xml:space="preserve">, L., Yu, X., Liu, Q., </w:t>
      </w:r>
      <w:r w:rsidR="00C26B14" w:rsidRPr="00EE33A7">
        <w:rPr>
          <w:rFonts w:ascii="Times New Roman" w:hAnsi="Times New Roman" w:cs="Times New Roman"/>
          <w:color w:val="008000"/>
        </w:rPr>
        <w:t>and</w:t>
      </w:r>
      <w:r w:rsidR="0084446D" w:rsidRPr="00EE33A7">
        <w:rPr>
          <w:rFonts w:ascii="Times New Roman" w:hAnsi="Times New Roman" w:cs="Times New Roman"/>
          <w:color w:val="008000"/>
        </w:rPr>
        <w:t xml:space="preserve"> Nguyen, B. (2014)</w:t>
      </w:r>
      <w:r w:rsidRPr="00EE33A7">
        <w:rPr>
          <w:rFonts w:ascii="Times New Roman" w:hAnsi="Times New Roman" w:cs="Times New Roman"/>
          <w:color w:val="008000"/>
        </w:rPr>
        <w:t xml:space="preserve"> Radical Innovation, Market Orientation, and Risk-Taking in Chinese New Ventures: An Exploratory Study. </w:t>
      </w:r>
      <w:r w:rsidRPr="00EE33A7">
        <w:rPr>
          <w:rFonts w:ascii="Times New Roman" w:hAnsi="Times New Roman" w:cs="Times New Roman"/>
          <w:i/>
          <w:iCs/>
          <w:color w:val="008000"/>
        </w:rPr>
        <w:t>International Journal of Technology Management</w:t>
      </w:r>
      <w:r w:rsidR="0084446D" w:rsidRPr="00EE33A7">
        <w:rPr>
          <w:rFonts w:ascii="Times New Roman" w:hAnsi="Times New Roman" w:cs="Times New Roman"/>
          <w:i/>
          <w:iCs/>
          <w:color w:val="008000"/>
        </w:rPr>
        <w:t>, forthcoming</w:t>
      </w:r>
      <w:r w:rsidRPr="00EE33A7">
        <w:rPr>
          <w:rFonts w:ascii="Times New Roman" w:hAnsi="Times New Roman" w:cs="Times New Roman"/>
          <w:color w:val="008000"/>
        </w:rPr>
        <w:t>.</w:t>
      </w:r>
    </w:p>
    <w:p w14:paraId="6FE25281" w14:textId="2657B0D5" w:rsidR="00BC08EA" w:rsidRPr="00042612" w:rsidRDefault="00B80913" w:rsidP="00BC08EA">
      <w:pPr>
        <w:tabs>
          <w:tab w:val="left" w:pos="720"/>
        </w:tabs>
        <w:spacing w:line="480" w:lineRule="auto"/>
        <w:ind w:left="720" w:hanging="720"/>
        <w:rPr>
          <w:rFonts w:ascii="Times New Roman" w:hAnsi="Times New Roman" w:cs="Times New Roman"/>
          <w:noProof/>
        </w:rPr>
      </w:pPr>
      <w:r>
        <w:rPr>
          <w:rFonts w:ascii="Times New Roman" w:hAnsi="Times New Roman" w:cs="Times New Roman"/>
          <w:noProof/>
        </w:rPr>
        <w:t>Chapleo, C. (2011)</w:t>
      </w:r>
      <w:r w:rsidR="00BC08EA" w:rsidRPr="00042612">
        <w:rPr>
          <w:rFonts w:ascii="Times New Roman" w:hAnsi="Times New Roman" w:cs="Times New Roman"/>
          <w:noProof/>
        </w:rPr>
        <w:t xml:space="preserve"> Branding a university: adding real value or smoke and mirrors? In Molesworth </w:t>
      </w:r>
      <w:r w:rsidR="00C26B14">
        <w:rPr>
          <w:rFonts w:ascii="Times New Roman" w:hAnsi="Times New Roman" w:cs="Times New Roman"/>
          <w:noProof/>
        </w:rPr>
        <w:t>and</w:t>
      </w:r>
      <w:r w:rsidR="00BC08EA" w:rsidRPr="00042612">
        <w:rPr>
          <w:rFonts w:ascii="Times New Roman" w:hAnsi="Times New Roman" w:cs="Times New Roman"/>
          <w:noProof/>
        </w:rPr>
        <w:t xml:space="preserve"> R. Scullion (Eds.)</w:t>
      </w:r>
      <w:r>
        <w:rPr>
          <w:rFonts w:ascii="Times New Roman" w:hAnsi="Times New Roman" w:cs="Times New Roman"/>
          <w:noProof/>
        </w:rPr>
        <w:t>.</w:t>
      </w:r>
      <w:r w:rsidR="00BC08EA" w:rsidRPr="00042612">
        <w:rPr>
          <w:rFonts w:ascii="Times New Roman" w:hAnsi="Times New Roman" w:cs="Times New Roman"/>
          <w:noProof/>
        </w:rPr>
        <w:t xml:space="preserve"> In The Marketisation of Higher Education and the Student as Consumer (pp. 101-114), M. London: Routledge.</w:t>
      </w:r>
    </w:p>
    <w:p w14:paraId="5884249C" w14:textId="3B9C5944"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t>Chen, J., Nguyen, B. and Klaus, P. (2013)</w:t>
      </w:r>
      <w:r w:rsidR="00274257" w:rsidRPr="00042612">
        <w:rPr>
          <w:rFonts w:ascii="Times New Roman" w:hAnsi="Times New Roman" w:cs="Times New Roman"/>
        </w:rPr>
        <w:t xml:space="preserve"> </w:t>
      </w:r>
      <w:r w:rsidRPr="00042612">
        <w:rPr>
          <w:rFonts w:ascii="Times New Roman" w:hAnsi="Times New Roman" w:cs="Times New Roman"/>
        </w:rPr>
        <w:t>Public affairs in China: exploring the role of brand fairness perceptions in the case of Mercedes-Benz</w:t>
      </w:r>
      <w:r w:rsidR="00274257">
        <w:rPr>
          <w:rFonts w:ascii="Times New Roman" w:hAnsi="Times New Roman" w:cs="Times New Roman"/>
        </w:rPr>
        <w:t>.</w:t>
      </w:r>
      <w:r w:rsidRPr="00042612">
        <w:rPr>
          <w:rFonts w:ascii="Times New Roman" w:hAnsi="Times New Roman" w:cs="Times New Roman"/>
        </w:rPr>
        <w:t xml:space="preserve"> </w:t>
      </w:r>
      <w:r w:rsidRPr="00EE4E43">
        <w:rPr>
          <w:rFonts w:ascii="Times New Roman" w:hAnsi="Times New Roman" w:cs="Times New Roman"/>
          <w:i/>
        </w:rPr>
        <w:t>Journal of Public Affairs</w:t>
      </w:r>
      <w:r w:rsidR="00EE4E43" w:rsidRPr="00EE4E43">
        <w:rPr>
          <w:rFonts w:ascii="Times New Roman" w:hAnsi="Times New Roman" w:cs="Times New Roman"/>
          <w:i/>
        </w:rPr>
        <w:t xml:space="preserve"> </w:t>
      </w:r>
      <w:r w:rsidR="00EE4E43" w:rsidRPr="00EE4E43">
        <w:rPr>
          <w:rFonts w:ascii="Times New Roman" w:hAnsi="Times New Roman" w:cs="Times New Roman"/>
        </w:rPr>
        <w:t>13</w:t>
      </w:r>
      <w:r w:rsidR="00EE4E43">
        <w:rPr>
          <w:rFonts w:ascii="Times New Roman" w:hAnsi="Times New Roman" w:cs="Times New Roman"/>
        </w:rPr>
        <w:t>(</w:t>
      </w:r>
      <w:r w:rsidR="00EE4E43" w:rsidRPr="00EE4E43">
        <w:rPr>
          <w:rFonts w:ascii="Times New Roman" w:hAnsi="Times New Roman" w:cs="Times New Roman"/>
        </w:rPr>
        <w:t>4</w:t>
      </w:r>
      <w:r w:rsidR="00EE4E43">
        <w:rPr>
          <w:rFonts w:ascii="Times New Roman" w:hAnsi="Times New Roman" w:cs="Times New Roman"/>
        </w:rPr>
        <w:t>):</w:t>
      </w:r>
      <w:r w:rsidR="00EE4E43" w:rsidRPr="00EE4E43">
        <w:rPr>
          <w:rFonts w:ascii="Times New Roman" w:hAnsi="Times New Roman" w:cs="Times New Roman"/>
        </w:rPr>
        <w:t xml:space="preserve"> 403-414.</w:t>
      </w:r>
    </w:p>
    <w:p w14:paraId="607D575A" w14:textId="6AAD1ED1"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t xml:space="preserve">Cheng, A. T. (2014) </w:t>
      </w:r>
      <w:proofErr w:type="spellStart"/>
      <w:r w:rsidRPr="00042612">
        <w:rPr>
          <w:rFonts w:ascii="Times New Roman" w:hAnsi="Times New Roman" w:cs="Times New Roman"/>
        </w:rPr>
        <w:t>Yu'e</w:t>
      </w:r>
      <w:proofErr w:type="spellEnd"/>
      <w:r w:rsidRPr="00042612">
        <w:rPr>
          <w:rFonts w:ascii="Times New Roman" w:hAnsi="Times New Roman" w:cs="Times New Roman"/>
        </w:rPr>
        <w:t xml:space="preserve"> </w:t>
      </w:r>
      <w:proofErr w:type="spellStart"/>
      <w:r w:rsidRPr="00042612">
        <w:rPr>
          <w:rFonts w:ascii="Times New Roman" w:hAnsi="Times New Roman" w:cs="Times New Roman"/>
        </w:rPr>
        <w:t>Bao</w:t>
      </w:r>
      <w:proofErr w:type="spellEnd"/>
      <w:r w:rsidRPr="00042612">
        <w:rPr>
          <w:rFonts w:ascii="Times New Roman" w:hAnsi="Times New Roman" w:cs="Times New Roman"/>
        </w:rPr>
        <w:t xml:space="preserve"> Wow! How Alibaba is Resha</w:t>
      </w:r>
      <w:r w:rsidR="00AF09B4">
        <w:rPr>
          <w:rFonts w:ascii="Times New Roman" w:hAnsi="Times New Roman" w:cs="Times New Roman"/>
        </w:rPr>
        <w:t>ping Chinese Finance, Investors.</w:t>
      </w:r>
      <w:r w:rsidRPr="00042612">
        <w:rPr>
          <w:rFonts w:ascii="Times New Roman" w:hAnsi="Times New Roman" w:cs="Times New Roman"/>
        </w:rPr>
        <w:t xml:space="preserve"> May 29 2014.  http://www.institutionalinvestor.com/article/3346365/investors-sovereign-wealth-funds/yue-bao-wow-how-alibaba-is-reshaping-chinese-finance.html?ArticleId=3346365&amp;p=1#.U-yDrhbnKap [Accessed August 14 2014].</w:t>
      </w:r>
    </w:p>
    <w:p w14:paraId="438CFA00" w14:textId="60B9921B" w:rsidR="00BC08EA" w:rsidRPr="00042612" w:rsidRDefault="00BC08EA" w:rsidP="00BC08EA">
      <w:pPr>
        <w:spacing w:line="480" w:lineRule="auto"/>
        <w:ind w:left="720" w:hanging="720"/>
        <w:jc w:val="both"/>
        <w:rPr>
          <w:rFonts w:ascii="Times New Roman" w:hAnsi="Times New Roman" w:cs="Times New Roman"/>
        </w:rPr>
      </w:pPr>
      <w:proofErr w:type="spellStart"/>
      <w:r w:rsidRPr="00042612">
        <w:rPr>
          <w:rFonts w:ascii="Times New Roman" w:hAnsi="Times New Roman" w:cs="Times New Roman"/>
        </w:rPr>
        <w:t>Cialdini</w:t>
      </w:r>
      <w:proofErr w:type="spellEnd"/>
      <w:r w:rsidRPr="00042612">
        <w:rPr>
          <w:rFonts w:ascii="Times New Roman" w:hAnsi="Times New Roman" w:cs="Times New Roman"/>
        </w:rPr>
        <w:t>, R.B. (1993)</w:t>
      </w:r>
      <w:r w:rsidR="00AF09B4" w:rsidRPr="00042612">
        <w:rPr>
          <w:rFonts w:ascii="Times New Roman" w:hAnsi="Times New Roman" w:cs="Times New Roman"/>
        </w:rPr>
        <w:t xml:space="preserve"> </w:t>
      </w:r>
      <w:r w:rsidRPr="00042612">
        <w:rPr>
          <w:rFonts w:ascii="Times New Roman" w:hAnsi="Times New Roman" w:cs="Times New Roman"/>
        </w:rPr>
        <w:t>Influence: Science and Practice</w:t>
      </w:r>
      <w:r w:rsidR="00AF09B4">
        <w:rPr>
          <w:rFonts w:ascii="Times New Roman" w:hAnsi="Times New Roman" w:cs="Times New Roman"/>
        </w:rPr>
        <w:t>.</w:t>
      </w:r>
      <w:r w:rsidRPr="00042612">
        <w:rPr>
          <w:rFonts w:ascii="Times New Roman" w:hAnsi="Times New Roman" w:cs="Times New Roman"/>
        </w:rPr>
        <w:t xml:space="preserve"> 3</w:t>
      </w:r>
      <w:r w:rsidRPr="00042612">
        <w:rPr>
          <w:rFonts w:ascii="Times New Roman" w:hAnsi="Times New Roman" w:cs="Times New Roman"/>
          <w:vertAlign w:val="superscript"/>
        </w:rPr>
        <w:t>rd</w:t>
      </w:r>
      <w:r w:rsidRPr="00042612">
        <w:rPr>
          <w:rFonts w:ascii="Times New Roman" w:hAnsi="Times New Roman" w:cs="Times New Roman"/>
        </w:rPr>
        <w:t xml:space="preserve"> </w:t>
      </w:r>
      <w:proofErr w:type="gramStart"/>
      <w:r w:rsidRPr="00042612">
        <w:rPr>
          <w:rFonts w:ascii="Times New Roman" w:hAnsi="Times New Roman" w:cs="Times New Roman"/>
        </w:rPr>
        <w:t>ed</w:t>
      </w:r>
      <w:proofErr w:type="gramEnd"/>
      <w:r w:rsidRPr="00042612">
        <w:rPr>
          <w:rFonts w:ascii="Times New Roman" w:hAnsi="Times New Roman" w:cs="Times New Roman"/>
        </w:rPr>
        <w:t xml:space="preserve">. New York: Harper Collins.  </w:t>
      </w:r>
    </w:p>
    <w:p w14:paraId="125FB7D5" w14:textId="7B37C0C5" w:rsidR="00BC08EA" w:rsidRPr="00AF09B4" w:rsidRDefault="00BC08EA" w:rsidP="00BC08EA">
      <w:pPr>
        <w:spacing w:line="480" w:lineRule="auto"/>
        <w:ind w:left="720" w:hanging="720"/>
        <w:jc w:val="both"/>
        <w:rPr>
          <w:rFonts w:ascii="Times New Roman" w:hAnsi="Times New Roman" w:cs="Times New Roman"/>
        </w:rPr>
      </w:pPr>
      <w:proofErr w:type="spellStart"/>
      <w:proofErr w:type="gramStart"/>
      <w:r w:rsidRPr="00AF09B4">
        <w:rPr>
          <w:rFonts w:ascii="Times New Roman" w:hAnsi="Times New Roman" w:cs="Times New Roman"/>
          <w:shd w:val="clear" w:color="auto" w:fill="FFFFFF"/>
        </w:rPr>
        <w:t>Dawar</w:t>
      </w:r>
      <w:proofErr w:type="spellEnd"/>
      <w:r w:rsidRPr="00AF09B4">
        <w:rPr>
          <w:rFonts w:ascii="Times New Roman" w:hAnsi="Times New Roman" w:cs="Times New Roman"/>
          <w:shd w:val="clear" w:color="auto" w:fill="FFFFFF"/>
        </w:rPr>
        <w:t xml:space="preserve">, N., </w:t>
      </w:r>
      <w:r w:rsidR="00C26B14" w:rsidRPr="00AF09B4">
        <w:rPr>
          <w:rFonts w:ascii="Times New Roman" w:hAnsi="Times New Roman" w:cs="Times New Roman"/>
          <w:shd w:val="clear" w:color="auto" w:fill="FFFFFF"/>
        </w:rPr>
        <w:t>and</w:t>
      </w:r>
      <w:r w:rsidRPr="00AF09B4">
        <w:rPr>
          <w:rFonts w:ascii="Times New Roman" w:hAnsi="Times New Roman" w:cs="Times New Roman"/>
          <w:shd w:val="clear" w:color="auto" w:fill="FFFFFF"/>
        </w:rPr>
        <w:t xml:space="preserve"> Chattopadhyay, A. (2002) Rethinking marketing programs for emerging markets.</w:t>
      </w:r>
      <w:proofErr w:type="gramEnd"/>
      <w:r w:rsidRPr="00AF09B4">
        <w:rPr>
          <w:rStyle w:val="apple-converted-space"/>
          <w:rFonts w:ascii="Times New Roman" w:hAnsi="Times New Roman" w:cs="Times New Roman"/>
          <w:shd w:val="clear" w:color="auto" w:fill="FFFFFF"/>
        </w:rPr>
        <w:t> </w:t>
      </w:r>
      <w:r w:rsidRPr="00AF09B4">
        <w:rPr>
          <w:rFonts w:ascii="Times New Roman" w:hAnsi="Times New Roman" w:cs="Times New Roman"/>
          <w:i/>
          <w:iCs/>
          <w:shd w:val="clear" w:color="auto" w:fill="FFFFFF"/>
        </w:rPr>
        <w:t>Long Range Planning</w:t>
      </w:r>
      <w:r w:rsidRPr="00AF09B4">
        <w:rPr>
          <w:rStyle w:val="apple-converted-space"/>
          <w:rFonts w:ascii="Times New Roman" w:hAnsi="Times New Roman" w:cs="Times New Roman"/>
          <w:shd w:val="clear" w:color="auto" w:fill="FFFFFF"/>
        </w:rPr>
        <w:t> </w:t>
      </w:r>
      <w:r w:rsidRPr="00AF09B4">
        <w:rPr>
          <w:rFonts w:ascii="Times New Roman" w:hAnsi="Times New Roman" w:cs="Times New Roman"/>
          <w:iCs/>
          <w:shd w:val="clear" w:color="auto" w:fill="FFFFFF"/>
        </w:rPr>
        <w:t>35</w:t>
      </w:r>
      <w:r w:rsidRPr="00AF09B4">
        <w:rPr>
          <w:rFonts w:ascii="Times New Roman" w:hAnsi="Times New Roman" w:cs="Times New Roman"/>
          <w:shd w:val="clear" w:color="auto" w:fill="FFFFFF"/>
        </w:rPr>
        <w:t>(5)</w:t>
      </w:r>
      <w:r w:rsidR="00AF09B4">
        <w:rPr>
          <w:rFonts w:ascii="Times New Roman" w:hAnsi="Times New Roman" w:cs="Times New Roman"/>
          <w:shd w:val="clear" w:color="auto" w:fill="FFFFFF"/>
        </w:rPr>
        <w:t>:</w:t>
      </w:r>
      <w:r w:rsidRPr="00AF09B4">
        <w:rPr>
          <w:rFonts w:ascii="Times New Roman" w:hAnsi="Times New Roman" w:cs="Times New Roman"/>
          <w:shd w:val="clear" w:color="auto" w:fill="FFFFFF"/>
        </w:rPr>
        <w:t xml:space="preserve"> 457-474.</w:t>
      </w:r>
    </w:p>
    <w:p w14:paraId="7D1C1415" w14:textId="7B56E064"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lastRenderedPageBreak/>
        <w:t>Fraz</w:t>
      </w:r>
      <w:r w:rsidR="0028161D">
        <w:rPr>
          <w:rFonts w:ascii="Times New Roman" w:hAnsi="Times New Roman" w:cs="Times New Roman"/>
        </w:rPr>
        <w:t xml:space="preserve">er, L. and </w:t>
      </w:r>
      <w:proofErr w:type="spellStart"/>
      <w:r w:rsidR="0028161D">
        <w:rPr>
          <w:rFonts w:ascii="Times New Roman" w:hAnsi="Times New Roman" w:cs="Times New Roman"/>
        </w:rPr>
        <w:t>Merrilees</w:t>
      </w:r>
      <w:proofErr w:type="spellEnd"/>
      <w:r w:rsidR="0028161D">
        <w:rPr>
          <w:rFonts w:ascii="Times New Roman" w:hAnsi="Times New Roman" w:cs="Times New Roman"/>
        </w:rPr>
        <w:t>, B. (2012)</w:t>
      </w:r>
      <w:r w:rsidR="0028161D" w:rsidRPr="00042612">
        <w:rPr>
          <w:rFonts w:ascii="Times New Roman" w:hAnsi="Times New Roman" w:cs="Times New Roman"/>
        </w:rPr>
        <w:t xml:space="preserve"> </w:t>
      </w:r>
      <w:r w:rsidRPr="00042612">
        <w:rPr>
          <w:rFonts w:ascii="Times New Roman" w:hAnsi="Times New Roman" w:cs="Times New Roman"/>
        </w:rPr>
        <w:t>Pioneering Asian franchise brands: Pho24 in Vietnam</w:t>
      </w:r>
      <w:r w:rsidR="0028161D">
        <w:rPr>
          <w:rFonts w:ascii="Times New Roman" w:hAnsi="Times New Roman" w:cs="Times New Roman"/>
        </w:rPr>
        <w:t>.</w:t>
      </w:r>
      <w:r w:rsidRPr="00042612">
        <w:rPr>
          <w:rFonts w:ascii="Times New Roman" w:hAnsi="Times New Roman" w:cs="Times New Roman"/>
        </w:rPr>
        <w:t xml:space="preserve"> </w:t>
      </w:r>
      <w:r w:rsidRPr="0028161D">
        <w:rPr>
          <w:rFonts w:ascii="Times New Roman" w:hAnsi="Times New Roman" w:cs="Times New Roman"/>
          <w:i/>
        </w:rPr>
        <w:t>Journal of Marketing Channels</w:t>
      </w:r>
      <w:r w:rsidR="0028161D">
        <w:rPr>
          <w:rFonts w:ascii="Times New Roman" w:hAnsi="Times New Roman" w:cs="Times New Roman"/>
        </w:rPr>
        <w:t xml:space="preserve"> </w:t>
      </w:r>
      <w:r w:rsidRPr="00042612">
        <w:rPr>
          <w:rFonts w:ascii="Times New Roman" w:hAnsi="Times New Roman" w:cs="Times New Roman"/>
        </w:rPr>
        <w:t>10</w:t>
      </w:r>
      <w:r w:rsidR="0028161D">
        <w:rPr>
          <w:rFonts w:ascii="Times New Roman" w:hAnsi="Times New Roman" w:cs="Times New Roman"/>
        </w:rPr>
        <w:t>(</w:t>
      </w:r>
      <w:r w:rsidRPr="00042612">
        <w:rPr>
          <w:rFonts w:ascii="Times New Roman" w:hAnsi="Times New Roman" w:cs="Times New Roman"/>
        </w:rPr>
        <w:t>4</w:t>
      </w:r>
      <w:r w:rsidR="0028161D">
        <w:rPr>
          <w:rFonts w:ascii="Times New Roman" w:hAnsi="Times New Roman" w:cs="Times New Roman"/>
        </w:rPr>
        <w:t>):</w:t>
      </w:r>
      <w:r w:rsidRPr="00042612">
        <w:rPr>
          <w:rFonts w:ascii="Times New Roman" w:hAnsi="Times New Roman" w:cs="Times New Roman"/>
        </w:rPr>
        <w:t xml:space="preserve"> 295-309.</w:t>
      </w:r>
    </w:p>
    <w:p w14:paraId="393B6230" w14:textId="1CA9EE62" w:rsidR="00BC08EA" w:rsidRPr="00042612" w:rsidRDefault="00BC08EA" w:rsidP="00BC08EA">
      <w:pPr>
        <w:tabs>
          <w:tab w:val="left" w:pos="720"/>
        </w:tabs>
        <w:spacing w:line="480" w:lineRule="auto"/>
        <w:ind w:left="720" w:hanging="720"/>
        <w:rPr>
          <w:rFonts w:ascii="Times New Roman" w:hAnsi="Times New Roman" w:cs="Times New Roman"/>
          <w:noProof/>
        </w:rPr>
      </w:pPr>
      <w:proofErr w:type="spellStart"/>
      <w:r w:rsidRPr="00042612">
        <w:rPr>
          <w:rFonts w:ascii="Times New Roman" w:hAnsi="Times New Roman" w:cs="Times New Roman"/>
          <w:bCs/>
        </w:rPr>
        <w:t>Gedajlovic</w:t>
      </w:r>
      <w:proofErr w:type="spellEnd"/>
      <w:r w:rsidRPr="00042612">
        <w:rPr>
          <w:rFonts w:ascii="Times New Roman" w:hAnsi="Times New Roman" w:cs="Times New Roman"/>
          <w:bCs/>
        </w:rPr>
        <w:t xml:space="preserve">, E., Cao, Q., </w:t>
      </w:r>
      <w:r w:rsidR="00C26B14">
        <w:rPr>
          <w:rFonts w:ascii="Times New Roman" w:hAnsi="Times New Roman" w:cs="Times New Roman"/>
          <w:bCs/>
        </w:rPr>
        <w:t>and</w:t>
      </w:r>
      <w:r w:rsidR="00A07D82">
        <w:rPr>
          <w:rFonts w:ascii="Times New Roman" w:hAnsi="Times New Roman" w:cs="Times New Roman"/>
          <w:bCs/>
        </w:rPr>
        <w:t xml:space="preserve"> Zhang, H. (2012)</w:t>
      </w:r>
      <w:r w:rsidRPr="00042612">
        <w:rPr>
          <w:rFonts w:ascii="Times New Roman" w:hAnsi="Times New Roman" w:cs="Times New Roman"/>
          <w:bCs/>
        </w:rPr>
        <w:t xml:space="preserve"> </w:t>
      </w:r>
      <w:proofErr w:type="gramStart"/>
      <w:r w:rsidRPr="00042612">
        <w:rPr>
          <w:rFonts w:ascii="Times New Roman" w:hAnsi="Times New Roman" w:cs="Times New Roman"/>
          <w:bCs/>
        </w:rPr>
        <w:t>Corporate</w:t>
      </w:r>
      <w:proofErr w:type="gramEnd"/>
      <w:r w:rsidRPr="00042612">
        <w:rPr>
          <w:rFonts w:ascii="Times New Roman" w:hAnsi="Times New Roman" w:cs="Times New Roman"/>
          <w:bCs/>
        </w:rPr>
        <w:t xml:space="preserve"> shareholdings and organizational ambidexterity in high-tech SMEs: Evidence from a transitional economy. </w:t>
      </w:r>
      <w:r w:rsidRPr="00042612">
        <w:rPr>
          <w:rFonts w:ascii="Times New Roman" w:hAnsi="Times New Roman" w:cs="Times New Roman"/>
          <w:bCs/>
          <w:i/>
        </w:rPr>
        <w:t>Journal of Business Venturing</w:t>
      </w:r>
      <w:r w:rsidRPr="00042612">
        <w:rPr>
          <w:rFonts w:ascii="Times New Roman" w:hAnsi="Times New Roman" w:cs="Times New Roman"/>
          <w:bCs/>
        </w:rPr>
        <w:t xml:space="preserve"> 27(6): 652-665.</w:t>
      </w:r>
    </w:p>
    <w:p w14:paraId="3632AF51" w14:textId="2A4F8C20"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t xml:space="preserve">Gold, A.H., Malhotra, A., </w:t>
      </w:r>
      <w:r w:rsidR="00C26B14">
        <w:rPr>
          <w:rFonts w:ascii="Times New Roman" w:hAnsi="Times New Roman" w:cs="Times New Roman"/>
        </w:rPr>
        <w:t>and</w:t>
      </w:r>
      <w:r w:rsidR="00A07D82">
        <w:rPr>
          <w:rFonts w:ascii="Times New Roman" w:hAnsi="Times New Roman" w:cs="Times New Roman"/>
        </w:rPr>
        <w:t xml:space="preserve"> </w:t>
      </w:r>
      <w:proofErr w:type="spellStart"/>
      <w:r w:rsidR="00A07D82">
        <w:rPr>
          <w:rFonts w:ascii="Times New Roman" w:hAnsi="Times New Roman" w:cs="Times New Roman"/>
        </w:rPr>
        <w:t>Segars</w:t>
      </w:r>
      <w:proofErr w:type="spellEnd"/>
      <w:r w:rsidR="00A07D82">
        <w:rPr>
          <w:rFonts w:ascii="Times New Roman" w:hAnsi="Times New Roman" w:cs="Times New Roman"/>
        </w:rPr>
        <w:t>, A.H. (2001)</w:t>
      </w:r>
      <w:r w:rsidRPr="00042612">
        <w:rPr>
          <w:rFonts w:ascii="Times New Roman" w:hAnsi="Times New Roman" w:cs="Times New Roman"/>
        </w:rPr>
        <w:t xml:space="preserve"> Knowledge management: An organizational capabilities perspective. </w:t>
      </w:r>
      <w:r w:rsidRPr="00042612">
        <w:rPr>
          <w:rFonts w:ascii="Times New Roman" w:hAnsi="Times New Roman" w:cs="Times New Roman"/>
          <w:i/>
        </w:rPr>
        <w:t>Journal of Management Information Systems</w:t>
      </w:r>
      <w:r w:rsidRPr="00042612">
        <w:rPr>
          <w:rFonts w:ascii="Times New Roman" w:hAnsi="Times New Roman" w:cs="Times New Roman"/>
        </w:rPr>
        <w:t xml:space="preserve"> </w:t>
      </w:r>
      <w:r w:rsidRPr="00A07D82">
        <w:rPr>
          <w:rFonts w:ascii="Times New Roman" w:hAnsi="Times New Roman" w:cs="Times New Roman"/>
        </w:rPr>
        <w:t>18</w:t>
      </w:r>
      <w:r w:rsidRPr="00042612">
        <w:rPr>
          <w:rFonts w:ascii="Times New Roman" w:hAnsi="Times New Roman" w:cs="Times New Roman"/>
        </w:rPr>
        <w:t>(1)</w:t>
      </w:r>
      <w:r w:rsidR="00A07D82">
        <w:rPr>
          <w:rFonts w:ascii="Times New Roman" w:hAnsi="Times New Roman" w:cs="Times New Roman"/>
        </w:rPr>
        <w:t>:</w:t>
      </w:r>
      <w:r w:rsidRPr="00042612">
        <w:rPr>
          <w:rFonts w:ascii="Times New Roman" w:hAnsi="Times New Roman" w:cs="Times New Roman"/>
        </w:rPr>
        <w:t xml:space="preserve"> 185-214.</w:t>
      </w:r>
    </w:p>
    <w:p w14:paraId="517C9522" w14:textId="03AD2CC4"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 xml:space="preserve">Hankinson, G. (2012). The measurement of brand orientation, its performance impact, and the role of leadership in the context of destination branding: an exploratory study. </w:t>
      </w:r>
      <w:r w:rsidRPr="00EE33A7">
        <w:rPr>
          <w:rFonts w:ascii="Times New Roman" w:hAnsi="Times New Roman" w:cs="Times New Roman"/>
          <w:i/>
          <w:noProof/>
          <w:color w:val="FF0000"/>
        </w:rPr>
        <w:t>Journal of Marketing Management</w:t>
      </w:r>
      <w:r w:rsidRPr="00EE33A7">
        <w:rPr>
          <w:rFonts w:ascii="Times New Roman" w:hAnsi="Times New Roman" w:cs="Times New Roman"/>
          <w:noProof/>
          <w:color w:val="FF0000"/>
        </w:rPr>
        <w:t xml:space="preserve"> 28</w:t>
      </w:r>
      <w:r w:rsidR="0001218B" w:rsidRPr="00EE33A7">
        <w:rPr>
          <w:rFonts w:ascii="Times New Roman" w:hAnsi="Times New Roman" w:cs="Times New Roman"/>
          <w:noProof/>
          <w:color w:val="FF0000"/>
        </w:rPr>
        <w:t>:</w:t>
      </w:r>
      <w:r w:rsidRPr="00EE33A7">
        <w:rPr>
          <w:rFonts w:ascii="Times New Roman" w:hAnsi="Times New Roman" w:cs="Times New Roman"/>
          <w:noProof/>
          <w:color w:val="FF0000"/>
        </w:rPr>
        <w:t xml:space="preserve"> 974-999.</w:t>
      </w:r>
    </w:p>
    <w:p w14:paraId="337229F8" w14:textId="2F52BE87" w:rsidR="00BC08EA" w:rsidRPr="00EE33A7" w:rsidRDefault="0001218B"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Harris, F.</w:t>
      </w:r>
      <w:r w:rsidR="00BC08EA" w:rsidRPr="00EE33A7">
        <w:rPr>
          <w:rFonts w:ascii="Times New Roman" w:hAnsi="Times New Roman" w:cs="Times New Roman"/>
          <w:noProof/>
          <w:color w:val="FF0000"/>
        </w:rPr>
        <w:t xml:space="preserve"> </w:t>
      </w:r>
      <w:r w:rsidR="00C26B14" w:rsidRPr="00EE33A7">
        <w:rPr>
          <w:rFonts w:ascii="Times New Roman" w:hAnsi="Times New Roman" w:cs="Times New Roman"/>
          <w:noProof/>
          <w:color w:val="FF0000"/>
        </w:rPr>
        <w:t>and</w:t>
      </w:r>
      <w:r w:rsidRPr="00EE33A7">
        <w:rPr>
          <w:rFonts w:ascii="Times New Roman" w:hAnsi="Times New Roman" w:cs="Times New Roman"/>
          <w:noProof/>
          <w:color w:val="FF0000"/>
        </w:rPr>
        <w:t xml:space="preserve"> De Chernatony, L. (2001)</w:t>
      </w:r>
      <w:r w:rsidR="00BC08EA" w:rsidRPr="00EE33A7">
        <w:rPr>
          <w:rFonts w:ascii="Times New Roman" w:hAnsi="Times New Roman" w:cs="Times New Roman"/>
          <w:noProof/>
          <w:color w:val="FF0000"/>
        </w:rPr>
        <w:t xml:space="preserve"> Corporate branding and corporate performance. </w:t>
      </w:r>
      <w:r w:rsidR="00BC08EA" w:rsidRPr="00EE33A7">
        <w:rPr>
          <w:rFonts w:ascii="Times New Roman" w:hAnsi="Times New Roman" w:cs="Times New Roman"/>
          <w:i/>
          <w:noProof/>
          <w:color w:val="FF0000"/>
        </w:rPr>
        <w:t>European Journal of Marketing</w:t>
      </w:r>
      <w:r w:rsidR="00BC08EA" w:rsidRPr="00EE33A7">
        <w:rPr>
          <w:rFonts w:ascii="Times New Roman" w:hAnsi="Times New Roman" w:cs="Times New Roman"/>
          <w:noProof/>
          <w:color w:val="FF0000"/>
        </w:rPr>
        <w:t xml:space="preserve"> 35</w:t>
      </w:r>
      <w:r w:rsidRPr="00EE33A7">
        <w:rPr>
          <w:rFonts w:ascii="Times New Roman" w:hAnsi="Times New Roman" w:cs="Times New Roman"/>
          <w:noProof/>
          <w:color w:val="FF0000"/>
        </w:rPr>
        <w:t>:</w:t>
      </w:r>
      <w:r w:rsidR="00BC08EA" w:rsidRPr="00EE33A7">
        <w:rPr>
          <w:rFonts w:ascii="Times New Roman" w:hAnsi="Times New Roman" w:cs="Times New Roman"/>
          <w:noProof/>
          <w:color w:val="FF0000"/>
        </w:rPr>
        <w:t xml:space="preserve"> 441-456.</w:t>
      </w:r>
    </w:p>
    <w:p w14:paraId="3DC0E928" w14:textId="50DB2F42" w:rsidR="00BC08EA" w:rsidRPr="00042612" w:rsidRDefault="00BC08EA" w:rsidP="00BC08EA">
      <w:pPr>
        <w:tabs>
          <w:tab w:val="left" w:pos="720"/>
        </w:tabs>
        <w:spacing w:line="480" w:lineRule="auto"/>
        <w:ind w:left="720" w:hanging="720"/>
        <w:rPr>
          <w:rFonts w:ascii="Times New Roman" w:hAnsi="Times New Roman" w:cs="Times New Roman"/>
        </w:rPr>
      </w:pPr>
      <w:proofErr w:type="spellStart"/>
      <w:proofErr w:type="gramStart"/>
      <w:r w:rsidRPr="00042612">
        <w:rPr>
          <w:rFonts w:ascii="Times New Roman" w:hAnsi="Times New Roman" w:cs="Times New Roman"/>
        </w:rPr>
        <w:t>Helkkula</w:t>
      </w:r>
      <w:proofErr w:type="spellEnd"/>
      <w:r w:rsidRPr="00042612">
        <w:rPr>
          <w:rFonts w:ascii="Times New Roman" w:hAnsi="Times New Roman" w:cs="Times New Roman"/>
        </w:rPr>
        <w:t xml:space="preserve">, A., Kelleher, C., </w:t>
      </w:r>
      <w:r w:rsidR="00C26B14">
        <w:rPr>
          <w:rFonts w:ascii="Times New Roman" w:hAnsi="Times New Roman" w:cs="Times New Roman"/>
        </w:rPr>
        <w:t>and</w:t>
      </w:r>
      <w:r w:rsidR="006C14B0">
        <w:rPr>
          <w:rFonts w:ascii="Times New Roman" w:hAnsi="Times New Roman" w:cs="Times New Roman"/>
        </w:rPr>
        <w:t xml:space="preserve"> </w:t>
      </w:r>
      <w:proofErr w:type="spellStart"/>
      <w:r w:rsidR="006C14B0">
        <w:rPr>
          <w:rFonts w:ascii="Times New Roman" w:hAnsi="Times New Roman" w:cs="Times New Roman"/>
        </w:rPr>
        <w:t>Pihlstro¨m</w:t>
      </w:r>
      <w:proofErr w:type="spellEnd"/>
      <w:r w:rsidR="006C14B0">
        <w:rPr>
          <w:rFonts w:ascii="Times New Roman" w:hAnsi="Times New Roman" w:cs="Times New Roman"/>
        </w:rPr>
        <w:t>, M. (2012)</w:t>
      </w:r>
      <w:r w:rsidRPr="00042612">
        <w:rPr>
          <w:rFonts w:ascii="Times New Roman" w:hAnsi="Times New Roman" w:cs="Times New Roman"/>
        </w:rPr>
        <w:t xml:space="preserve"> Practices and experiences: Challenges and opportunities for value research.</w:t>
      </w:r>
      <w:proofErr w:type="gramEnd"/>
      <w:r w:rsidRPr="00042612">
        <w:rPr>
          <w:rFonts w:ascii="Times New Roman" w:hAnsi="Times New Roman" w:cs="Times New Roman"/>
        </w:rPr>
        <w:t xml:space="preserve"> </w:t>
      </w:r>
      <w:r w:rsidRPr="006C14B0">
        <w:rPr>
          <w:rFonts w:ascii="Times New Roman" w:hAnsi="Times New Roman" w:cs="Times New Roman"/>
          <w:i/>
        </w:rPr>
        <w:t>Journal of Service Management</w:t>
      </w:r>
      <w:r w:rsidRPr="00042612">
        <w:rPr>
          <w:rFonts w:ascii="Times New Roman" w:hAnsi="Times New Roman" w:cs="Times New Roman"/>
        </w:rPr>
        <w:t xml:space="preserve"> 23(4)</w:t>
      </w:r>
      <w:r w:rsidR="006C14B0">
        <w:rPr>
          <w:rFonts w:ascii="Times New Roman" w:hAnsi="Times New Roman" w:cs="Times New Roman"/>
        </w:rPr>
        <w:t>:</w:t>
      </w:r>
      <w:r w:rsidRPr="00042612">
        <w:rPr>
          <w:rFonts w:ascii="Times New Roman" w:hAnsi="Times New Roman" w:cs="Times New Roman"/>
        </w:rPr>
        <w:t xml:space="preserve"> 554–570.</w:t>
      </w:r>
    </w:p>
    <w:p w14:paraId="2CBD8A1C" w14:textId="37AB0792"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 xml:space="preserve">Hemsley-Brown, J., </w:t>
      </w:r>
      <w:r w:rsidR="00C26B14" w:rsidRPr="00EE33A7">
        <w:rPr>
          <w:rFonts w:ascii="Times New Roman" w:hAnsi="Times New Roman" w:cs="Times New Roman"/>
          <w:noProof/>
          <w:color w:val="FF0000"/>
        </w:rPr>
        <w:t>and</w:t>
      </w:r>
      <w:r w:rsidR="00BC5B85" w:rsidRPr="00EE33A7">
        <w:rPr>
          <w:rFonts w:ascii="Times New Roman" w:hAnsi="Times New Roman" w:cs="Times New Roman"/>
          <w:noProof/>
          <w:color w:val="FF0000"/>
        </w:rPr>
        <w:t xml:space="preserve"> Goonawardana, S. (2007) </w:t>
      </w:r>
      <w:r w:rsidRPr="00EE33A7">
        <w:rPr>
          <w:rFonts w:ascii="Times New Roman" w:hAnsi="Times New Roman" w:cs="Times New Roman"/>
          <w:noProof/>
          <w:color w:val="FF0000"/>
        </w:rPr>
        <w:t xml:space="preserve">Brand harmonization in the international higher education market. </w:t>
      </w:r>
      <w:r w:rsidRPr="00EE33A7">
        <w:rPr>
          <w:rFonts w:ascii="Times New Roman" w:hAnsi="Times New Roman" w:cs="Times New Roman"/>
          <w:i/>
          <w:noProof/>
          <w:color w:val="FF0000"/>
        </w:rPr>
        <w:t>Journal of Business Research</w:t>
      </w:r>
      <w:r w:rsidRPr="00EE33A7">
        <w:rPr>
          <w:rFonts w:ascii="Times New Roman" w:hAnsi="Times New Roman" w:cs="Times New Roman"/>
          <w:noProof/>
          <w:color w:val="FF0000"/>
        </w:rPr>
        <w:t xml:space="preserve"> 60</w:t>
      </w:r>
      <w:r w:rsidR="00BC5B85" w:rsidRPr="00EE33A7">
        <w:rPr>
          <w:rFonts w:ascii="Times New Roman" w:hAnsi="Times New Roman" w:cs="Times New Roman"/>
          <w:noProof/>
          <w:color w:val="FF0000"/>
        </w:rPr>
        <w:t>:</w:t>
      </w:r>
      <w:r w:rsidRPr="00EE33A7">
        <w:rPr>
          <w:rFonts w:ascii="Times New Roman" w:hAnsi="Times New Roman" w:cs="Times New Roman"/>
          <w:noProof/>
          <w:color w:val="FF0000"/>
        </w:rPr>
        <w:t xml:space="preserve"> 942-948.</w:t>
      </w:r>
    </w:p>
    <w:p w14:paraId="7E682132" w14:textId="49894236"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proofErr w:type="spellStart"/>
      <w:r w:rsidRPr="00EE33A7">
        <w:rPr>
          <w:rFonts w:ascii="Times New Roman" w:hAnsi="Times New Roman" w:cs="Times New Roman"/>
          <w:color w:val="FF0000"/>
        </w:rPr>
        <w:t>Hitt</w:t>
      </w:r>
      <w:proofErr w:type="spellEnd"/>
      <w:r w:rsidRPr="00EE33A7">
        <w:rPr>
          <w:rFonts w:ascii="Times New Roman" w:hAnsi="Times New Roman" w:cs="Times New Roman"/>
          <w:color w:val="FF0000"/>
        </w:rPr>
        <w:t xml:space="preserve">, M.A., Ireland, R.D., Camp, S.M., </w:t>
      </w:r>
      <w:r w:rsidR="00C26B14" w:rsidRPr="00EE33A7">
        <w:rPr>
          <w:rFonts w:ascii="Times New Roman" w:hAnsi="Times New Roman" w:cs="Times New Roman"/>
          <w:color w:val="FF0000"/>
        </w:rPr>
        <w:t>and</w:t>
      </w:r>
      <w:r w:rsidR="00BC5B85" w:rsidRPr="00EE33A7">
        <w:rPr>
          <w:rFonts w:ascii="Times New Roman" w:hAnsi="Times New Roman" w:cs="Times New Roman"/>
          <w:color w:val="FF0000"/>
        </w:rPr>
        <w:t xml:space="preserve"> Sexton, D.L. (2001)</w:t>
      </w:r>
      <w:r w:rsidRPr="00EE33A7">
        <w:rPr>
          <w:rFonts w:ascii="Times New Roman" w:hAnsi="Times New Roman" w:cs="Times New Roman"/>
          <w:color w:val="FF0000"/>
        </w:rPr>
        <w:t xml:space="preserve"> Strategic entrepreneurship: entrepreneurial strategies for wealth creation. </w:t>
      </w:r>
      <w:r w:rsidR="00BC5B85" w:rsidRPr="00EE33A7">
        <w:rPr>
          <w:rFonts w:ascii="Times New Roman" w:hAnsi="Times New Roman" w:cs="Times New Roman"/>
          <w:i/>
          <w:color w:val="FF0000"/>
        </w:rPr>
        <w:t>Strategic Management Journal</w:t>
      </w:r>
      <w:r w:rsidRPr="00EE33A7">
        <w:rPr>
          <w:rFonts w:ascii="Times New Roman" w:hAnsi="Times New Roman" w:cs="Times New Roman"/>
          <w:i/>
          <w:color w:val="FF0000"/>
        </w:rPr>
        <w:t xml:space="preserve"> </w:t>
      </w:r>
      <w:r w:rsidRPr="00EE33A7">
        <w:rPr>
          <w:rFonts w:ascii="Times New Roman" w:hAnsi="Times New Roman" w:cs="Times New Roman"/>
          <w:color w:val="FF0000"/>
        </w:rPr>
        <w:t>22: 479–491.</w:t>
      </w:r>
    </w:p>
    <w:p w14:paraId="7BCE70E0" w14:textId="0265D665" w:rsidR="00BC08EA" w:rsidRPr="00042612" w:rsidRDefault="009F46C9" w:rsidP="00BC08EA">
      <w:pPr>
        <w:spacing w:line="480" w:lineRule="auto"/>
        <w:ind w:left="720" w:hanging="720"/>
        <w:rPr>
          <w:rFonts w:ascii="Times New Roman" w:hAnsi="Times New Roman" w:cs="Times New Roman"/>
        </w:rPr>
      </w:pPr>
      <w:r>
        <w:rPr>
          <w:rFonts w:ascii="Times New Roman" w:hAnsi="Times New Roman"/>
        </w:rPr>
        <w:t>Hong, K. (2014)</w:t>
      </w:r>
      <w:r w:rsidR="00BC08EA" w:rsidRPr="00042612">
        <w:rPr>
          <w:rFonts w:ascii="Times New Roman" w:hAnsi="Times New Roman"/>
        </w:rPr>
        <w:t xml:space="preserve"> Messaging app WeChat brings Chinese New Year traditions into the mobile era, </w:t>
      </w:r>
      <w:r w:rsidR="00BC08EA" w:rsidRPr="00042612">
        <w:rPr>
          <w:rFonts w:ascii="Times New Roman" w:hAnsi="Times New Roman"/>
          <w:i/>
        </w:rPr>
        <w:t>TNW</w:t>
      </w:r>
      <w:r w:rsidR="00BC08EA" w:rsidRPr="00042612">
        <w:rPr>
          <w:rFonts w:ascii="Times New Roman" w:hAnsi="Times New Roman"/>
        </w:rPr>
        <w:t>, http://thenextweb.com/asia/2014/02/05/messaging-app-</w:t>
      </w:r>
      <w:r w:rsidR="00BC08EA" w:rsidRPr="00042612">
        <w:rPr>
          <w:rFonts w:ascii="Times New Roman" w:hAnsi="Times New Roman"/>
        </w:rPr>
        <w:lastRenderedPageBreak/>
        <w:t>wechat-brings-chinese-new-year-traditions-into-the-mobile-era/ [Accessed August 14</w:t>
      </w:r>
      <w:r w:rsidR="00BC08EA" w:rsidRPr="00042612">
        <w:rPr>
          <w:rFonts w:ascii="Times New Roman" w:hAnsi="Times New Roman"/>
          <w:vertAlign w:val="superscript"/>
        </w:rPr>
        <w:t>th</w:t>
      </w:r>
      <w:r w:rsidR="00BC08EA" w:rsidRPr="00042612">
        <w:rPr>
          <w:rFonts w:ascii="Times New Roman" w:hAnsi="Times New Roman"/>
        </w:rPr>
        <w:t xml:space="preserve"> 2014]</w:t>
      </w:r>
    </w:p>
    <w:p w14:paraId="39CD2900" w14:textId="275E8398" w:rsidR="00BC08EA" w:rsidRPr="00EE33A7" w:rsidRDefault="00BC08EA" w:rsidP="00BC08EA">
      <w:pPr>
        <w:tabs>
          <w:tab w:val="left" w:pos="720"/>
        </w:tabs>
        <w:spacing w:line="480" w:lineRule="auto"/>
        <w:ind w:left="720" w:hanging="720"/>
        <w:rPr>
          <w:rFonts w:ascii="Times New Roman" w:hAnsi="Times New Roman" w:cs="Times New Roman"/>
          <w:color w:val="FF0000"/>
        </w:rPr>
      </w:pPr>
      <w:r w:rsidRPr="00EE33A7">
        <w:rPr>
          <w:rFonts w:ascii="Times New Roman" w:hAnsi="Times New Roman" w:cs="Times New Roman"/>
          <w:noProof/>
          <w:color w:val="FF0000"/>
        </w:rPr>
        <w:t xml:space="preserve">Hsiao, Y.C., </w:t>
      </w:r>
      <w:r w:rsidR="00C26B14" w:rsidRPr="00EE33A7">
        <w:rPr>
          <w:rFonts w:ascii="Times New Roman" w:hAnsi="Times New Roman" w:cs="Times New Roman"/>
          <w:noProof/>
          <w:color w:val="FF0000"/>
        </w:rPr>
        <w:t>and</w:t>
      </w:r>
      <w:r w:rsidR="009F46C9" w:rsidRPr="00EE33A7">
        <w:rPr>
          <w:rFonts w:ascii="Times New Roman" w:hAnsi="Times New Roman" w:cs="Times New Roman"/>
          <w:noProof/>
          <w:color w:val="FF0000"/>
        </w:rPr>
        <w:t xml:space="preserve"> Chen, C.J. (2013)</w:t>
      </w:r>
      <w:r w:rsidRPr="00EE33A7">
        <w:rPr>
          <w:rFonts w:ascii="Times New Roman" w:hAnsi="Times New Roman" w:cs="Times New Roman"/>
          <w:noProof/>
          <w:color w:val="FF0000"/>
        </w:rPr>
        <w:t xml:space="preserve"> Branding vs contract manufacturing: capability, strategy, and performance. </w:t>
      </w:r>
      <w:r w:rsidRPr="00EE33A7">
        <w:rPr>
          <w:rFonts w:ascii="Times New Roman" w:hAnsi="Times New Roman" w:cs="Times New Roman"/>
          <w:i/>
          <w:noProof/>
          <w:color w:val="FF0000"/>
        </w:rPr>
        <w:t>Journal of Business &amp; Industrial Marketing</w:t>
      </w:r>
      <w:r w:rsidRPr="00EE33A7">
        <w:rPr>
          <w:rFonts w:ascii="Times New Roman" w:hAnsi="Times New Roman" w:cs="Times New Roman"/>
          <w:noProof/>
          <w:color w:val="FF0000"/>
        </w:rPr>
        <w:t xml:space="preserve"> 28</w:t>
      </w:r>
      <w:r w:rsidR="009F46C9" w:rsidRPr="00EE33A7">
        <w:rPr>
          <w:rFonts w:ascii="Times New Roman" w:hAnsi="Times New Roman" w:cs="Times New Roman"/>
          <w:noProof/>
          <w:color w:val="FF0000"/>
        </w:rPr>
        <w:t>:</w:t>
      </w:r>
      <w:r w:rsidRPr="00EE33A7">
        <w:rPr>
          <w:rFonts w:ascii="Times New Roman" w:hAnsi="Times New Roman" w:cs="Times New Roman"/>
          <w:noProof/>
          <w:color w:val="FF0000"/>
        </w:rPr>
        <w:t xml:space="preserve"> 317-334.</w:t>
      </w:r>
    </w:p>
    <w:p w14:paraId="0EAAC6EF" w14:textId="6212AE26" w:rsidR="00BC08EA" w:rsidRPr="00042612" w:rsidRDefault="00B2020F" w:rsidP="00BC08EA">
      <w:pPr>
        <w:spacing w:line="480" w:lineRule="auto"/>
        <w:ind w:left="720" w:hanging="720"/>
        <w:rPr>
          <w:rFonts w:ascii="Times New Roman" w:hAnsi="Times New Roman" w:cs="Times New Roman"/>
        </w:rPr>
      </w:pPr>
      <w:proofErr w:type="spellStart"/>
      <w:r>
        <w:rPr>
          <w:rFonts w:ascii="Times New Roman" w:hAnsi="Times New Roman" w:cs="Times New Roman"/>
        </w:rPr>
        <w:t>Jantunen</w:t>
      </w:r>
      <w:proofErr w:type="spellEnd"/>
      <w:r>
        <w:rPr>
          <w:rFonts w:ascii="Times New Roman" w:hAnsi="Times New Roman" w:cs="Times New Roman"/>
        </w:rPr>
        <w:t>, A. (2005)</w:t>
      </w:r>
      <w:r w:rsidR="00BC08EA" w:rsidRPr="00042612">
        <w:rPr>
          <w:rFonts w:ascii="Times New Roman" w:hAnsi="Times New Roman" w:cs="Times New Roman"/>
        </w:rPr>
        <w:t xml:space="preserve"> Knowledge-processing capabilities and innovative performance: An empirical study. </w:t>
      </w:r>
      <w:r w:rsidR="00BC08EA" w:rsidRPr="00042612">
        <w:rPr>
          <w:rFonts w:ascii="Times New Roman" w:hAnsi="Times New Roman" w:cs="Times New Roman"/>
          <w:i/>
        </w:rPr>
        <w:t>European Journal of Innovation Management</w:t>
      </w:r>
      <w:r w:rsidR="00BC08EA" w:rsidRPr="00042612">
        <w:rPr>
          <w:rFonts w:ascii="Times New Roman" w:hAnsi="Times New Roman" w:cs="Times New Roman"/>
        </w:rPr>
        <w:t xml:space="preserve"> </w:t>
      </w:r>
      <w:r w:rsidR="00BC08EA" w:rsidRPr="00B2020F">
        <w:rPr>
          <w:rFonts w:ascii="Times New Roman" w:hAnsi="Times New Roman" w:cs="Times New Roman"/>
        </w:rPr>
        <w:t>8</w:t>
      </w:r>
      <w:r w:rsidR="00BC08EA" w:rsidRPr="00042612">
        <w:rPr>
          <w:rFonts w:ascii="Times New Roman" w:hAnsi="Times New Roman" w:cs="Times New Roman"/>
        </w:rPr>
        <w:t>(3)</w:t>
      </w:r>
      <w:r>
        <w:rPr>
          <w:rFonts w:ascii="Times New Roman" w:hAnsi="Times New Roman" w:cs="Times New Roman"/>
        </w:rPr>
        <w:t>:</w:t>
      </w:r>
      <w:r w:rsidR="00BC08EA" w:rsidRPr="00042612">
        <w:rPr>
          <w:rFonts w:ascii="Times New Roman" w:hAnsi="Times New Roman" w:cs="Times New Roman"/>
        </w:rPr>
        <w:t xml:space="preserve"> 336-349.</w:t>
      </w:r>
    </w:p>
    <w:p w14:paraId="489E81CF" w14:textId="53253797" w:rsidR="00BC08EA" w:rsidRPr="00042612" w:rsidRDefault="00BC08EA" w:rsidP="00BC08EA">
      <w:pPr>
        <w:spacing w:line="480" w:lineRule="auto"/>
        <w:ind w:left="720" w:hanging="720"/>
        <w:jc w:val="both"/>
        <w:rPr>
          <w:rFonts w:ascii="Times New Roman" w:hAnsi="Times New Roman" w:cs="Times New Roman"/>
        </w:rPr>
      </w:pPr>
      <w:proofErr w:type="spellStart"/>
      <w:r w:rsidRPr="00042612">
        <w:rPr>
          <w:rFonts w:ascii="Times New Roman" w:hAnsi="Times New Roman" w:cs="Times New Roman"/>
        </w:rPr>
        <w:t>Kenrick</w:t>
      </w:r>
      <w:proofErr w:type="spellEnd"/>
      <w:r w:rsidRPr="00042612">
        <w:rPr>
          <w:rFonts w:ascii="Times New Roman" w:hAnsi="Times New Roman" w:cs="Times New Roman"/>
        </w:rPr>
        <w:t xml:space="preserve">, D.T., </w:t>
      </w:r>
      <w:proofErr w:type="spellStart"/>
      <w:r w:rsidRPr="00042612">
        <w:rPr>
          <w:rFonts w:ascii="Times New Roman" w:hAnsi="Times New Roman" w:cs="Times New Roman"/>
        </w:rPr>
        <w:t>Neuberg</w:t>
      </w:r>
      <w:proofErr w:type="spellEnd"/>
      <w:r w:rsidRPr="00042612">
        <w:rPr>
          <w:rFonts w:ascii="Times New Roman" w:hAnsi="Times New Roman" w:cs="Times New Roman"/>
        </w:rPr>
        <w:t xml:space="preserve">, </w:t>
      </w:r>
      <w:r w:rsidR="00C35A4D">
        <w:rPr>
          <w:rFonts w:ascii="Times New Roman" w:hAnsi="Times New Roman" w:cs="Times New Roman"/>
        </w:rPr>
        <w:t xml:space="preserve">S.L., and </w:t>
      </w:r>
      <w:proofErr w:type="spellStart"/>
      <w:r w:rsidR="00C35A4D">
        <w:rPr>
          <w:rFonts w:ascii="Times New Roman" w:hAnsi="Times New Roman" w:cs="Times New Roman"/>
        </w:rPr>
        <w:t>Cialdini</w:t>
      </w:r>
      <w:proofErr w:type="spellEnd"/>
      <w:r w:rsidR="00C35A4D">
        <w:rPr>
          <w:rFonts w:ascii="Times New Roman" w:hAnsi="Times New Roman" w:cs="Times New Roman"/>
        </w:rPr>
        <w:t>, R.B. (2002)</w:t>
      </w:r>
      <w:r w:rsidRPr="00042612">
        <w:rPr>
          <w:rFonts w:ascii="Times New Roman" w:hAnsi="Times New Roman" w:cs="Times New Roman"/>
        </w:rPr>
        <w:t xml:space="preserve"> </w:t>
      </w:r>
      <w:r w:rsidRPr="00042612">
        <w:rPr>
          <w:rFonts w:ascii="Times New Roman" w:hAnsi="Times New Roman" w:cs="Times New Roman"/>
          <w:i/>
        </w:rPr>
        <w:t>Social psy</w:t>
      </w:r>
      <w:r w:rsidR="00C35A4D">
        <w:rPr>
          <w:rFonts w:ascii="Times New Roman" w:hAnsi="Times New Roman" w:cs="Times New Roman"/>
          <w:i/>
        </w:rPr>
        <w:t>chology: Unraveling the Mystery</w:t>
      </w:r>
      <w:r w:rsidRPr="00042612">
        <w:rPr>
          <w:rFonts w:ascii="Times New Roman" w:hAnsi="Times New Roman" w:cs="Times New Roman"/>
          <w:i/>
        </w:rPr>
        <w:t xml:space="preserve"> </w:t>
      </w:r>
      <w:r w:rsidRPr="00042612">
        <w:rPr>
          <w:rFonts w:ascii="Times New Roman" w:hAnsi="Times New Roman" w:cs="Times New Roman"/>
        </w:rPr>
        <w:t>2</w:t>
      </w:r>
      <w:r w:rsidRPr="00042612">
        <w:rPr>
          <w:rFonts w:ascii="Times New Roman" w:hAnsi="Times New Roman" w:cs="Times New Roman"/>
          <w:vertAlign w:val="superscript"/>
        </w:rPr>
        <w:t>nd</w:t>
      </w:r>
      <w:r w:rsidRPr="00042612">
        <w:rPr>
          <w:rFonts w:ascii="Times New Roman" w:hAnsi="Times New Roman" w:cs="Times New Roman"/>
        </w:rPr>
        <w:t xml:space="preserve"> ed. Boston: Allyn &amp; Bacon. </w:t>
      </w:r>
    </w:p>
    <w:p w14:paraId="03E6CAE1" w14:textId="067E3964" w:rsidR="00BC08EA" w:rsidRPr="00042612" w:rsidRDefault="00C35A4D" w:rsidP="00BC08EA">
      <w:pPr>
        <w:spacing w:line="480" w:lineRule="auto"/>
        <w:ind w:left="720" w:hanging="720"/>
        <w:rPr>
          <w:rFonts w:ascii="Times New Roman" w:hAnsi="Times New Roman" w:cs="Times New Roman"/>
        </w:rPr>
      </w:pPr>
      <w:r>
        <w:rPr>
          <w:rFonts w:ascii="Times New Roman" w:hAnsi="Times New Roman" w:cs="Times New Roman"/>
        </w:rPr>
        <w:t>Kickstarter (2014)</w:t>
      </w:r>
      <w:r w:rsidR="00BC08EA" w:rsidRPr="00042612">
        <w:rPr>
          <w:rFonts w:ascii="Times New Roman" w:hAnsi="Times New Roman" w:cs="Times New Roman"/>
        </w:rPr>
        <w:t xml:space="preserve"> https://www.kickstarter.com/blog/the-history-of-1-updated </w:t>
      </w:r>
    </w:p>
    <w:p w14:paraId="4801C3B3" w14:textId="019BE419" w:rsidR="00BC08EA" w:rsidRPr="00042612" w:rsidRDefault="00BC08EA" w:rsidP="00BC08EA">
      <w:pPr>
        <w:spacing w:line="480" w:lineRule="auto"/>
        <w:ind w:left="720" w:hanging="720"/>
        <w:jc w:val="both"/>
        <w:rPr>
          <w:rFonts w:ascii="Times New Roman" w:hAnsi="Times New Roman" w:cs="Times New Roman"/>
        </w:rPr>
      </w:pPr>
      <w:r w:rsidRPr="00042612">
        <w:rPr>
          <w:rFonts w:ascii="Times New Roman" w:hAnsi="Times New Roman" w:cs="Times New Roman"/>
        </w:rPr>
        <w:t xml:space="preserve">Kim, A.J. and </w:t>
      </w:r>
      <w:proofErr w:type="spellStart"/>
      <w:proofErr w:type="gramStart"/>
      <w:r w:rsidRPr="00042612">
        <w:rPr>
          <w:rFonts w:ascii="Times New Roman" w:hAnsi="Times New Roman" w:cs="Times New Roman"/>
        </w:rPr>
        <w:t>Ko</w:t>
      </w:r>
      <w:proofErr w:type="spellEnd"/>
      <w:proofErr w:type="gramEnd"/>
      <w:r w:rsidRPr="00042612">
        <w:rPr>
          <w:rFonts w:ascii="Times New Roman" w:hAnsi="Times New Roman" w:cs="Times New Roman"/>
        </w:rPr>
        <w:t>, E. (2012)</w:t>
      </w:r>
      <w:r w:rsidR="00C35A4D" w:rsidRPr="00042612">
        <w:rPr>
          <w:rFonts w:ascii="Times New Roman" w:hAnsi="Times New Roman" w:cs="Times New Roman"/>
        </w:rPr>
        <w:t xml:space="preserve"> </w:t>
      </w:r>
      <w:r w:rsidRPr="00042612">
        <w:rPr>
          <w:rFonts w:ascii="Times New Roman" w:hAnsi="Times New Roman" w:cs="Times New Roman"/>
        </w:rPr>
        <w:t xml:space="preserve">Do Social Media Marketing Activities Enhance Customer Equity? </w:t>
      </w:r>
      <w:proofErr w:type="gramStart"/>
      <w:r w:rsidRPr="00042612">
        <w:rPr>
          <w:rFonts w:ascii="Times New Roman" w:hAnsi="Times New Roman" w:cs="Times New Roman"/>
        </w:rPr>
        <w:t>An Empirical Study of Luxury Fashion Brand</w:t>
      </w:r>
      <w:r w:rsidR="00C35A4D">
        <w:rPr>
          <w:rFonts w:ascii="Times New Roman" w:hAnsi="Times New Roman" w:cs="Times New Roman"/>
        </w:rPr>
        <w:t>.</w:t>
      </w:r>
      <w:proofErr w:type="gramEnd"/>
      <w:r w:rsidRPr="00042612">
        <w:rPr>
          <w:rFonts w:ascii="Times New Roman" w:hAnsi="Times New Roman" w:cs="Times New Roman"/>
        </w:rPr>
        <w:t xml:space="preserve"> </w:t>
      </w:r>
      <w:r w:rsidRPr="00042612">
        <w:rPr>
          <w:rFonts w:ascii="Times New Roman" w:hAnsi="Times New Roman" w:cs="Times New Roman"/>
          <w:i/>
          <w:iCs/>
        </w:rPr>
        <w:t>Journal of Business Research</w:t>
      </w:r>
      <w:r w:rsidRPr="00042612">
        <w:rPr>
          <w:rFonts w:ascii="Times New Roman" w:hAnsi="Times New Roman" w:cs="Times New Roman"/>
        </w:rPr>
        <w:t xml:space="preserve"> </w:t>
      </w:r>
      <w:r w:rsidRPr="00042612">
        <w:rPr>
          <w:rFonts w:ascii="Times New Roman" w:hAnsi="Times New Roman" w:cs="Times New Roman"/>
          <w:iCs/>
        </w:rPr>
        <w:t>65</w:t>
      </w:r>
      <w:r w:rsidR="00C35A4D">
        <w:rPr>
          <w:rFonts w:ascii="Times New Roman" w:hAnsi="Times New Roman" w:cs="Times New Roman"/>
          <w:iCs/>
        </w:rPr>
        <w:t>(</w:t>
      </w:r>
      <w:r w:rsidRPr="00042612">
        <w:rPr>
          <w:rFonts w:ascii="Times New Roman" w:hAnsi="Times New Roman" w:cs="Times New Roman"/>
        </w:rPr>
        <w:t>10</w:t>
      </w:r>
      <w:r w:rsidR="00C35A4D">
        <w:rPr>
          <w:rFonts w:ascii="Times New Roman" w:hAnsi="Times New Roman" w:cs="Times New Roman"/>
        </w:rPr>
        <w:t>):</w:t>
      </w:r>
      <w:r w:rsidRPr="00042612">
        <w:rPr>
          <w:rFonts w:ascii="Times New Roman" w:hAnsi="Times New Roman" w:cs="Times New Roman"/>
        </w:rPr>
        <w:t xml:space="preserve"> 1480-1486.</w:t>
      </w:r>
    </w:p>
    <w:p w14:paraId="06BD7915" w14:textId="74C9C861" w:rsidR="00BC08EA" w:rsidRPr="00042612" w:rsidRDefault="000607E8" w:rsidP="00BC08EA">
      <w:pPr>
        <w:spacing w:line="480" w:lineRule="auto"/>
        <w:ind w:left="720" w:hanging="720"/>
        <w:rPr>
          <w:rFonts w:ascii="Times New Roman" w:hAnsi="Times New Roman" w:cs="Times New Roman"/>
        </w:rPr>
      </w:pPr>
      <w:proofErr w:type="spellStart"/>
      <w:r>
        <w:rPr>
          <w:rFonts w:ascii="Times New Roman" w:hAnsi="Times New Roman" w:cs="Times New Roman"/>
        </w:rPr>
        <w:t>LaForet</w:t>
      </w:r>
      <w:proofErr w:type="spellEnd"/>
      <w:r>
        <w:rPr>
          <w:rFonts w:ascii="Times New Roman" w:hAnsi="Times New Roman" w:cs="Times New Roman"/>
        </w:rPr>
        <w:t>, S. and Chen, J. (2012)</w:t>
      </w:r>
      <w:r w:rsidRPr="00042612">
        <w:rPr>
          <w:rFonts w:ascii="Times New Roman" w:hAnsi="Times New Roman" w:cs="Times New Roman"/>
        </w:rPr>
        <w:t xml:space="preserve"> </w:t>
      </w:r>
      <w:r w:rsidR="00BC08EA" w:rsidRPr="00042612">
        <w:rPr>
          <w:rFonts w:ascii="Times New Roman" w:hAnsi="Times New Roman" w:cs="Times New Roman"/>
        </w:rPr>
        <w:t>Chinese and British consumers’ evaluation of Chinese and international brands and factors affecting their choice</w:t>
      </w:r>
      <w:r>
        <w:rPr>
          <w:rFonts w:ascii="Times New Roman" w:hAnsi="Times New Roman" w:cs="Times New Roman"/>
        </w:rPr>
        <w:t>.</w:t>
      </w:r>
      <w:r w:rsidR="00BC08EA" w:rsidRPr="00042612">
        <w:rPr>
          <w:rFonts w:ascii="Times New Roman" w:hAnsi="Times New Roman" w:cs="Times New Roman"/>
        </w:rPr>
        <w:t xml:space="preserve"> </w:t>
      </w:r>
      <w:r w:rsidR="00BC08EA" w:rsidRPr="000607E8">
        <w:rPr>
          <w:rFonts w:ascii="Times New Roman" w:hAnsi="Times New Roman" w:cs="Times New Roman"/>
          <w:i/>
        </w:rPr>
        <w:t>Journal of World Business</w:t>
      </w:r>
      <w:r w:rsidRPr="000607E8">
        <w:rPr>
          <w:rFonts w:ascii="Times New Roman" w:hAnsi="Times New Roman" w:cs="Times New Roman"/>
          <w:i/>
        </w:rPr>
        <w:t xml:space="preserve"> </w:t>
      </w:r>
      <w:r w:rsidR="00BC08EA" w:rsidRPr="00E622F8">
        <w:rPr>
          <w:rFonts w:ascii="Times New Roman" w:hAnsi="Times New Roman" w:cs="Times New Roman"/>
        </w:rPr>
        <w:t>47</w:t>
      </w:r>
      <w:r>
        <w:rPr>
          <w:rFonts w:ascii="Times New Roman" w:hAnsi="Times New Roman" w:cs="Times New Roman"/>
        </w:rPr>
        <w:t>(</w:t>
      </w:r>
      <w:r w:rsidR="00BC08EA" w:rsidRPr="00042612">
        <w:rPr>
          <w:rFonts w:ascii="Times New Roman" w:hAnsi="Times New Roman" w:cs="Times New Roman"/>
        </w:rPr>
        <w:t>1</w:t>
      </w:r>
      <w:r>
        <w:rPr>
          <w:rFonts w:ascii="Times New Roman" w:hAnsi="Times New Roman" w:cs="Times New Roman"/>
        </w:rPr>
        <w:t>):</w:t>
      </w:r>
      <w:r w:rsidR="00BC08EA" w:rsidRPr="00042612">
        <w:rPr>
          <w:rFonts w:ascii="Times New Roman" w:hAnsi="Times New Roman" w:cs="Times New Roman"/>
        </w:rPr>
        <w:t xml:space="preserve"> 54-63.</w:t>
      </w:r>
    </w:p>
    <w:p w14:paraId="2DDABFF2" w14:textId="47DBE2DE" w:rsidR="00BC08EA" w:rsidRPr="00042612" w:rsidRDefault="00BC08EA" w:rsidP="00BC08EA">
      <w:pPr>
        <w:spacing w:line="480" w:lineRule="auto"/>
        <w:ind w:left="720" w:hanging="720"/>
        <w:jc w:val="both"/>
        <w:rPr>
          <w:rFonts w:ascii="Times New Roman" w:hAnsi="Times New Roman" w:cs="Times New Roman"/>
        </w:rPr>
      </w:pPr>
      <w:proofErr w:type="spellStart"/>
      <w:proofErr w:type="gramStart"/>
      <w:r w:rsidRPr="00042612">
        <w:rPr>
          <w:rFonts w:ascii="Times New Roman" w:hAnsi="Times New Roman" w:cs="Times New Roman"/>
        </w:rPr>
        <w:t>Lavidge</w:t>
      </w:r>
      <w:proofErr w:type="spellEnd"/>
      <w:r w:rsidRPr="00042612">
        <w:rPr>
          <w:rFonts w:ascii="Times New Roman" w:hAnsi="Times New Roman" w:cs="Times New Roman"/>
        </w:rPr>
        <w:t>, R.C. and Steiner, G.A. (1961)</w:t>
      </w:r>
      <w:r w:rsidR="00E622F8" w:rsidRPr="00042612">
        <w:rPr>
          <w:rFonts w:ascii="Times New Roman" w:hAnsi="Times New Roman" w:cs="Times New Roman"/>
        </w:rPr>
        <w:t xml:space="preserve"> </w:t>
      </w:r>
      <w:r w:rsidRPr="00042612">
        <w:rPr>
          <w:rFonts w:ascii="Times New Roman" w:hAnsi="Times New Roman" w:cs="Times New Roman"/>
        </w:rPr>
        <w:t>A Model of Predictive Measurement of Advertising Effectiveness</w:t>
      </w:r>
      <w:r w:rsidR="00E622F8">
        <w:rPr>
          <w:rFonts w:ascii="Times New Roman" w:hAnsi="Times New Roman" w:cs="Times New Roman"/>
        </w:rPr>
        <w:t>.</w:t>
      </w:r>
      <w:proofErr w:type="gramEnd"/>
      <w:r w:rsidRPr="00042612">
        <w:rPr>
          <w:rFonts w:ascii="Times New Roman" w:hAnsi="Times New Roman" w:cs="Times New Roman"/>
        </w:rPr>
        <w:t xml:space="preserve"> </w:t>
      </w:r>
      <w:r w:rsidRPr="00042612">
        <w:rPr>
          <w:rFonts w:ascii="Times New Roman" w:hAnsi="Times New Roman" w:cs="Times New Roman"/>
          <w:i/>
        </w:rPr>
        <w:t>Journal of Marketing</w:t>
      </w:r>
      <w:r w:rsidRPr="00042612">
        <w:rPr>
          <w:rFonts w:ascii="Times New Roman" w:hAnsi="Times New Roman" w:cs="Times New Roman"/>
        </w:rPr>
        <w:t xml:space="preserve"> </w:t>
      </w:r>
      <w:r w:rsidR="00442685">
        <w:rPr>
          <w:rFonts w:ascii="Times New Roman" w:hAnsi="Times New Roman" w:cs="Times New Roman"/>
        </w:rPr>
        <w:t>25(6):</w:t>
      </w:r>
      <w:r w:rsidRPr="00042612">
        <w:rPr>
          <w:rFonts w:ascii="Times New Roman" w:hAnsi="Times New Roman" w:cs="Times New Roman"/>
        </w:rPr>
        <w:t xml:space="preserve"> 59-62.</w:t>
      </w:r>
    </w:p>
    <w:p w14:paraId="3C026BEC" w14:textId="61F621EB" w:rsidR="00BC08EA" w:rsidRPr="00042612" w:rsidRDefault="00BC08EA" w:rsidP="00BC08EA">
      <w:pPr>
        <w:spacing w:line="480" w:lineRule="auto"/>
        <w:ind w:left="720" w:hanging="720"/>
        <w:jc w:val="both"/>
        <w:rPr>
          <w:rFonts w:ascii="Times New Roman" w:hAnsi="Times New Roman" w:cs="Times New Roman"/>
        </w:rPr>
      </w:pPr>
      <w:r w:rsidRPr="00042612">
        <w:rPr>
          <w:rFonts w:ascii="Times New Roman" w:hAnsi="Times New Roman" w:cs="Times New Roman"/>
        </w:rPr>
        <w:t>Lee, E. (2013)</w:t>
      </w:r>
      <w:r w:rsidR="007E532E" w:rsidRPr="00042612">
        <w:rPr>
          <w:rFonts w:ascii="Times New Roman" w:hAnsi="Times New Roman" w:cs="Times New Roman"/>
        </w:rPr>
        <w:t xml:space="preserve"> </w:t>
      </w:r>
      <w:r w:rsidRPr="00042612">
        <w:rPr>
          <w:rFonts w:ascii="Times New Roman" w:hAnsi="Times New Roman" w:cs="Times New Roman"/>
        </w:rPr>
        <w:t xml:space="preserve">A Prototype of Multicomponent Brand Personality Structure: A Consumption </w:t>
      </w:r>
      <w:proofErr w:type="spellStart"/>
      <w:r w:rsidRPr="00042612">
        <w:rPr>
          <w:rFonts w:ascii="Times New Roman" w:hAnsi="Times New Roman" w:cs="Times New Roman"/>
        </w:rPr>
        <w:t>Synmbolism</w:t>
      </w:r>
      <w:proofErr w:type="spellEnd"/>
      <w:r w:rsidRPr="00042612">
        <w:rPr>
          <w:rFonts w:ascii="Times New Roman" w:hAnsi="Times New Roman" w:cs="Times New Roman"/>
        </w:rPr>
        <w:t xml:space="preserve"> Approach</w:t>
      </w:r>
      <w:r w:rsidR="007E532E">
        <w:rPr>
          <w:rFonts w:ascii="Times New Roman" w:hAnsi="Times New Roman" w:cs="Times New Roman"/>
        </w:rPr>
        <w:t>.</w:t>
      </w:r>
      <w:r w:rsidRPr="00042612">
        <w:rPr>
          <w:rFonts w:ascii="Times New Roman" w:hAnsi="Times New Roman" w:cs="Times New Roman"/>
        </w:rPr>
        <w:t xml:space="preserve"> </w:t>
      </w:r>
      <w:r w:rsidRPr="00042612">
        <w:rPr>
          <w:rFonts w:ascii="Times New Roman" w:hAnsi="Times New Roman" w:cs="Times New Roman"/>
          <w:i/>
          <w:iCs/>
        </w:rPr>
        <w:t>Psychology &amp; Marketing</w:t>
      </w:r>
      <w:r w:rsidRPr="00042612">
        <w:rPr>
          <w:rFonts w:ascii="Times New Roman" w:hAnsi="Times New Roman" w:cs="Times New Roman"/>
        </w:rPr>
        <w:t xml:space="preserve"> 30</w:t>
      </w:r>
      <w:r w:rsidR="007E532E">
        <w:rPr>
          <w:rFonts w:ascii="Times New Roman" w:hAnsi="Times New Roman" w:cs="Times New Roman"/>
        </w:rPr>
        <w:t>(</w:t>
      </w:r>
      <w:r w:rsidRPr="00042612">
        <w:rPr>
          <w:rFonts w:ascii="Times New Roman" w:hAnsi="Times New Roman" w:cs="Times New Roman"/>
        </w:rPr>
        <w:t>2</w:t>
      </w:r>
      <w:r w:rsidR="007E532E">
        <w:rPr>
          <w:rFonts w:ascii="Times New Roman" w:hAnsi="Times New Roman" w:cs="Times New Roman"/>
        </w:rPr>
        <w:t>):</w:t>
      </w:r>
      <w:r w:rsidRPr="00042612">
        <w:rPr>
          <w:rFonts w:ascii="Times New Roman" w:hAnsi="Times New Roman" w:cs="Times New Roman"/>
        </w:rPr>
        <w:t xml:space="preserve"> 173-186.</w:t>
      </w:r>
    </w:p>
    <w:p w14:paraId="43F321BD" w14:textId="40373C1A" w:rsidR="00BC08EA" w:rsidRPr="00042612" w:rsidRDefault="00BC08EA" w:rsidP="00BC08EA">
      <w:pPr>
        <w:spacing w:line="480" w:lineRule="auto"/>
        <w:ind w:left="720" w:hanging="720"/>
        <w:jc w:val="both"/>
        <w:rPr>
          <w:rFonts w:ascii="Times New Roman" w:hAnsi="Times New Roman" w:cs="Times New Roman"/>
        </w:rPr>
      </w:pPr>
      <w:proofErr w:type="gramStart"/>
      <w:r w:rsidRPr="00042612">
        <w:rPr>
          <w:rFonts w:ascii="Times New Roman" w:hAnsi="Times New Roman" w:cs="Times New Roman"/>
        </w:rPr>
        <w:t xml:space="preserve">Leo Burnett Company (1990) </w:t>
      </w:r>
      <w:r w:rsidRPr="00042612">
        <w:rPr>
          <w:rFonts w:ascii="Times New Roman" w:hAnsi="Times New Roman" w:cs="Times New Roman"/>
          <w:i/>
        </w:rPr>
        <w:t>100 LEO’s</w:t>
      </w:r>
      <w:r w:rsidR="007B1411">
        <w:rPr>
          <w:rFonts w:ascii="Times New Roman" w:hAnsi="Times New Roman" w:cs="Times New Roman"/>
        </w:rPr>
        <w:t>.</w:t>
      </w:r>
      <w:proofErr w:type="gramEnd"/>
      <w:r w:rsidRPr="00042612">
        <w:rPr>
          <w:rFonts w:ascii="Times New Roman" w:hAnsi="Times New Roman" w:cs="Times New Roman"/>
        </w:rPr>
        <w:t xml:space="preserve"> Chicago, IL: Leo Burnett Company. </w:t>
      </w:r>
    </w:p>
    <w:p w14:paraId="616223CE" w14:textId="67951E1D"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lastRenderedPageBreak/>
        <w:t xml:space="preserve">Li, Y., Wei, Z., </w:t>
      </w:r>
      <w:r w:rsidR="00C26B14">
        <w:rPr>
          <w:rFonts w:ascii="Times New Roman" w:hAnsi="Times New Roman" w:cs="Times New Roman"/>
        </w:rPr>
        <w:t>and</w:t>
      </w:r>
      <w:r w:rsidR="0079684A">
        <w:rPr>
          <w:rFonts w:ascii="Times New Roman" w:hAnsi="Times New Roman" w:cs="Times New Roman"/>
        </w:rPr>
        <w:t xml:space="preserve"> Liu, Y. (2010)</w:t>
      </w:r>
      <w:r w:rsidRPr="00042612">
        <w:rPr>
          <w:rFonts w:ascii="Times New Roman" w:hAnsi="Times New Roman" w:cs="Times New Roman"/>
        </w:rPr>
        <w:t xml:space="preserve"> Strategic orientations, knowledge acquisition, and firm performance: The perspective of the vendor in cross-border outsourcing. </w:t>
      </w:r>
      <w:r w:rsidRPr="00042612">
        <w:rPr>
          <w:rFonts w:ascii="Times New Roman" w:hAnsi="Times New Roman" w:cs="Times New Roman"/>
          <w:i/>
        </w:rPr>
        <w:t>Journal of Management Studies</w:t>
      </w:r>
      <w:r w:rsidRPr="00042612">
        <w:rPr>
          <w:rFonts w:ascii="Times New Roman" w:hAnsi="Times New Roman" w:cs="Times New Roman"/>
        </w:rPr>
        <w:t xml:space="preserve"> </w:t>
      </w:r>
      <w:r w:rsidRPr="0079684A">
        <w:rPr>
          <w:rFonts w:ascii="Times New Roman" w:hAnsi="Times New Roman" w:cs="Times New Roman"/>
        </w:rPr>
        <w:t>47</w:t>
      </w:r>
      <w:r w:rsidRPr="00042612">
        <w:rPr>
          <w:rFonts w:ascii="Times New Roman" w:hAnsi="Times New Roman" w:cs="Times New Roman"/>
        </w:rPr>
        <w:t>(8)</w:t>
      </w:r>
      <w:r w:rsidR="0079684A">
        <w:rPr>
          <w:rFonts w:ascii="Times New Roman" w:hAnsi="Times New Roman" w:cs="Times New Roman"/>
        </w:rPr>
        <w:t>:</w:t>
      </w:r>
      <w:r w:rsidRPr="00042612">
        <w:rPr>
          <w:rFonts w:ascii="Times New Roman" w:hAnsi="Times New Roman" w:cs="Times New Roman"/>
        </w:rPr>
        <w:t xml:space="preserve"> 1457-1482.</w:t>
      </w:r>
    </w:p>
    <w:p w14:paraId="0D046F01" w14:textId="43FFD137" w:rsidR="00BC08EA" w:rsidRPr="00042612" w:rsidRDefault="00BC08EA" w:rsidP="00BC08EA">
      <w:pPr>
        <w:tabs>
          <w:tab w:val="left" w:pos="720"/>
        </w:tabs>
        <w:spacing w:line="480" w:lineRule="auto"/>
        <w:ind w:left="720" w:hanging="720"/>
        <w:rPr>
          <w:rFonts w:ascii="Times New Roman" w:hAnsi="Times New Roman" w:cs="Times New Roman"/>
        </w:rPr>
      </w:pPr>
      <w:r w:rsidRPr="00042612">
        <w:rPr>
          <w:rFonts w:ascii="Times New Roman" w:hAnsi="Times New Roman" w:cs="Times New Roman"/>
          <w:bCs/>
        </w:rPr>
        <w:t xml:space="preserve">Li, Y., </w:t>
      </w:r>
      <w:proofErr w:type="spellStart"/>
      <w:r w:rsidRPr="00042612">
        <w:rPr>
          <w:rFonts w:ascii="Times New Roman" w:hAnsi="Times New Roman" w:cs="Times New Roman"/>
          <w:bCs/>
        </w:rPr>
        <w:t>Hou</w:t>
      </w:r>
      <w:proofErr w:type="spellEnd"/>
      <w:r w:rsidRPr="00042612">
        <w:rPr>
          <w:rFonts w:ascii="Times New Roman" w:hAnsi="Times New Roman" w:cs="Times New Roman"/>
          <w:bCs/>
        </w:rPr>
        <w:t xml:space="preserve">, M., Liu, H., </w:t>
      </w:r>
      <w:r w:rsidR="00C26B14">
        <w:rPr>
          <w:rFonts w:ascii="Times New Roman" w:hAnsi="Times New Roman" w:cs="Times New Roman"/>
          <w:bCs/>
        </w:rPr>
        <w:t>and</w:t>
      </w:r>
      <w:r w:rsidR="00DA19C9">
        <w:rPr>
          <w:rFonts w:ascii="Times New Roman" w:hAnsi="Times New Roman" w:cs="Times New Roman"/>
          <w:bCs/>
        </w:rPr>
        <w:t xml:space="preserve"> Liu, Y. (2012)</w:t>
      </w:r>
      <w:r w:rsidRPr="00042612">
        <w:rPr>
          <w:rFonts w:ascii="Times New Roman" w:hAnsi="Times New Roman" w:cs="Times New Roman"/>
          <w:bCs/>
        </w:rPr>
        <w:t xml:space="preserve"> </w:t>
      </w:r>
      <w:proofErr w:type="gramStart"/>
      <w:r w:rsidRPr="00042612">
        <w:rPr>
          <w:rFonts w:ascii="Times New Roman" w:hAnsi="Times New Roman" w:cs="Times New Roman"/>
          <w:bCs/>
        </w:rPr>
        <w:t>Towards</w:t>
      </w:r>
      <w:proofErr w:type="gramEnd"/>
      <w:r w:rsidRPr="00042612">
        <w:rPr>
          <w:rFonts w:ascii="Times New Roman" w:hAnsi="Times New Roman" w:cs="Times New Roman"/>
          <w:bCs/>
        </w:rPr>
        <w:t xml:space="preserve"> a theoretical framework of strategic decision, supporting capability and information sharing under the context of Internet of Things. </w:t>
      </w:r>
      <w:r w:rsidRPr="00042612">
        <w:rPr>
          <w:rFonts w:ascii="Times New Roman" w:hAnsi="Times New Roman" w:cs="Times New Roman"/>
          <w:bCs/>
          <w:i/>
        </w:rPr>
        <w:t>Information Technology and Management</w:t>
      </w:r>
      <w:r w:rsidRPr="00042612">
        <w:rPr>
          <w:rFonts w:ascii="Times New Roman" w:hAnsi="Times New Roman" w:cs="Times New Roman"/>
          <w:bCs/>
        </w:rPr>
        <w:t xml:space="preserve"> 13(4): 205-216.</w:t>
      </w:r>
    </w:p>
    <w:p w14:paraId="7E2332AE" w14:textId="5ABA6DC0" w:rsidR="00BC08EA" w:rsidRPr="00042612" w:rsidRDefault="00BC08EA" w:rsidP="00BC08EA">
      <w:pPr>
        <w:tabs>
          <w:tab w:val="left" w:pos="720"/>
        </w:tabs>
        <w:spacing w:line="480" w:lineRule="auto"/>
        <w:ind w:left="720" w:hanging="720"/>
        <w:rPr>
          <w:rFonts w:ascii="Times New Roman" w:hAnsi="Times New Roman" w:cs="Times New Roman"/>
        </w:rPr>
      </w:pPr>
      <w:proofErr w:type="spellStart"/>
      <w:r w:rsidRPr="00042612">
        <w:rPr>
          <w:rFonts w:ascii="Times New Roman" w:hAnsi="Times New Roman" w:cs="Times New Roman"/>
          <w:bCs/>
        </w:rPr>
        <w:t>Lubatkin</w:t>
      </w:r>
      <w:proofErr w:type="spellEnd"/>
      <w:r w:rsidRPr="00042612">
        <w:rPr>
          <w:rFonts w:ascii="Times New Roman" w:hAnsi="Times New Roman" w:cs="Times New Roman"/>
          <w:bCs/>
        </w:rPr>
        <w:t xml:space="preserve">, M.H., </w:t>
      </w:r>
      <w:proofErr w:type="spellStart"/>
      <w:r w:rsidRPr="00042612">
        <w:rPr>
          <w:rFonts w:ascii="Times New Roman" w:hAnsi="Times New Roman" w:cs="Times New Roman"/>
          <w:bCs/>
        </w:rPr>
        <w:t>Simsek</w:t>
      </w:r>
      <w:proofErr w:type="spellEnd"/>
      <w:r w:rsidRPr="00042612">
        <w:rPr>
          <w:rFonts w:ascii="Times New Roman" w:hAnsi="Times New Roman" w:cs="Times New Roman"/>
          <w:bCs/>
        </w:rPr>
        <w:t xml:space="preserve">, Z., Ling, Y., </w:t>
      </w:r>
      <w:r w:rsidR="00C26B14">
        <w:rPr>
          <w:rFonts w:ascii="Times New Roman" w:hAnsi="Times New Roman" w:cs="Times New Roman"/>
          <w:bCs/>
        </w:rPr>
        <w:t>and</w:t>
      </w:r>
      <w:r w:rsidR="00DA19C9">
        <w:rPr>
          <w:rFonts w:ascii="Times New Roman" w:hAnsi="Times New Roman" w:cs="Times New Roman"/>
          <w:bCs/>
        </w:rPr>
        <w:t xml:space="preserve"> </w:t>
      </w:r>
      <w:proofErr w:type="spellStart"/>
      <w:r w:rsidR="00DA19C9">
        <w:rPr>
          <w:rFonts w:ascii="Times New Roman" w:hAnsi="Times New Roman" w:cs="Times New Roman"/>
          <w:bCs/>
        </w:rPr>
        <w:t>Veiga</w:t>
      </w:r>
      <w:proofErr w:type="spellEnd"/>
      <w:r w:rsidR="00DA19C9">
        <w:rPr>
          <w:rFonts w:ascii="Times New Roman" w:hAnsi="Times New Roman" w:cs="Times New Roman"/>
          <w:bCs/>
        </w:rPr>
        <w:t>, J.F. (2006)</w:t>
      </w:r>
      <w:r w:rsidRPr="00042612">
        <w:rPr>
          <w:rFonts w:ascii="Times New Roman" w:hAnsi="Times New Roman" w:cs="Times New Roman"/>
          <w:bCs/>
        </w:rPr>
        <w:t xml:space="preserve"> Ambidexterity and performance in small- to medium-sized firms: the pivotal role of top management team behavioral integration. </w:t>
      </w:r>
      <w:r w:rsidRPr="00042612">
        <w:rPr>
          <w:rFonts w:ascii="Times New Roman" w:hAnsi="Times New Roman" w:cs="Times New Roman"/>
          <w:bCs/>
          <w:i/>
        </w:rPr>
        <w:t>Journal of Management</w:t>
      </w:r>
      <w:r w:rsidRPr="00042612">
        <w:rPr>
          <w:rFonts w:ascii="Times New Roman" w:hAnsi="Times New Roman" w:cs="Times New Roman"/>
          <w:bCs/>
        </w:rPr>
        <w:t xml:space="preserve"> 32(5): 646-672.</w:t>
      </w:r>
    </w:p>
    <w:p w14:paraId="275C3BB1" w14:textId="4FC72F65" w:rsidR="00BC08EA" w:rsidRPr="00042612" w:rsidRDefault="00DA19C9" w:rsidP="00BC08EA">
      <w:pPr>
        <w:tabs>
          <w:tab w:val="left" w:pos="720"/>
        </w:tabs>
        <w:spacing w:line="480" w:lineRule="auto"/>
        <w:ind w:left="720" w:hanging="720"/>
        <w:rPr>
          <w:rFonts w:ascii="Times New Roman" w:hAnsi="Times New Roman" w:cs="Times New Roman"/>
        </w:rPr>
      </w:pPr>
      <w:proofErr w:type="gramStart"/>
      <w:r>
        <w:rPr>
          <w:rFonts w:ascii="Times New Roman" w:hAnsi="Times New Roman" w:cs="Times New Roman"/>
        </w:rPr>
        <w:t>March, J.G. (1991)</w:t>
      </w:r>
      <w:r w:rsidR="00BC08EA" w:rsidRPr="00042612">
        <w:rPr>
          <w:rFonts w:ascii="Times New Roman" w:hAnsi="Times New Roman" w:cs="Times New Roman"/>
        </w:rPr>
        <w:t xml:space="preserve"> Exploratory and exploitation in organizational learning.</w:t>
      </w:r>
      <w:proofErr w:type="gramEnd"/>
      <w:r w:rsidR="00BC08EA" w:rsidRPr="00042612">
        <w:rPr>
          <w:rFonts w:ascii="Times New Roman" w:hAnsi="Times New Roman" w:cs="Times New Roman"/>
        </w:rPr>
        <w:t xml:space="preserve"> </w:t>
      </w:r>
      <w:r w:rsidR="00BC08EA" w:rsidRPr="00042612">
        <w:rPr>
          <w:rFonts w:ascii="Times New Roman" w:hAnsi="Times New Roman" w:cs="Times New Roman"/>
          <w:i/>
        </w:rPr>
        <w:t>Organization Science</w:t>
      </w:r>
      <w:r w:rsidR="00BC08EA" w:rsidRPr="00042612">
        <w:rPr>
          <w:rFonts w:ascii="Times New Roman" w:hAnsi="Times New Roman" w:cs="Times New Roman"/>
        </w:rPr>
        <w:t xml:space="preserve"> 2(1): 71-81.</w:t>
      </w:r>
    </w:p>
    <w:p w14:paraId="186AC028" w14:textId="4C561A2F" w:rsidR="00BC08EA" w:rsidRPr="00042612" w:rsidRDefault="00BC08EA" w:rsidP="00BC08EA">
      <w:pPr>
        <w:spacing w:line="480" w:lineRule="auto"/>
        <w:ind w:left="720" w:hanging="720"/>
        <w:rPr>
          <w:rFonts w:ascii="Times New Roman" w:hAnsi="Times New Roman" w:cs="Times New Roman"/>
        </w:rPr>
      </w:pPr>
      <w:proofErr w:type="gramStart"/>
      <w:r w:rsidRPr="00042612">
        <w:rPr>
          <w:rFonts w:ascii="Times New Roman" w:hAnsi="Times New Roman" w:cs="Times New Roman"/>
        </w:rPr>
        <w:t xml:space="preserve">Marvel, M.R., </w:t>
      </w:r>
      <w:r w:rsidR="00C26B14">
        <w:rPr>
          <w:rFonts w:ascii="Times New Roman" w:hAnsi="Times New Roman" w:cs="Times New Roman"/>
        </w:rPr>
        <w:t>and</w:t>
      </w:r>
      <w:r w:rsidR="00DA19C9">
        <w:rPr>
          <w:rFonts w:ascii="Times New Roman" w:hAnsi="Times New Roman" w:cs="Times New Roman"/>
        </w:rPr>
        <w:t xml:space="preserve"> Lumpkin, G.T. (2007)</w:t>
      </w:r>
      <w:r w:rsidRPr="00042612">
        <w:rPr>
          <w:rFonts w:ascii="Times New Roman" w:hAnsi="Times New Roman" w:cs="Times New Roman"/>
        </w:rPr>
        <w:t xml:space="preserve"> Technology entrepreneurs’ human capital and its effects on innovation radicalness.</w:t>
      </w:r>
      <w:proofErr w:type="gramEnd"/>
      <w:r w:rsidRPr="00042612">
        <w:rPr>
          <w:rFonts w:ascii="Times New Roman" w:hAnsi="Times New Roman" w:cs="Times New Roman"/>
        </w:rPr>
        <w:t xml:space="preserve"> </w:t>
      </w:r>
      <w:r w:rsidRPr="00042612">
        <w:rPr>
          <w:rFonts w:ascii="Times New Roman" w:hAnsi="Times New Roman" w:cs="Times New Roman"/>
          <w:i/>
        </w:rPr>
        <w:t>Entrepreneurship Theory and Practice</w:t>
      </w:r>
      <w:r w:rsidRPr="00042612">
        <w:rPr>
          <w:rFonts w:ascii="Times New Roman" w:hAnsi="Times New Roman" w:cs="Times New Roman"/>
        </w:rPr>
        <w:t xml:space="preserve"> </w:t>
      </w:r>
      <w:r w:rsidRPr="00DA19C9">
        <w:rPr>
          <w:rFonts w:ascii="Times New Roman" w:hAnsi="Times New Roman" w:cs="Times New Roman"/>
        </w:rPr>
        <w:t>31</w:t>
      </w:r>
      <w:r w:rsidRPr="00042612">
        <w:rPr>
          <w:rFonts w:ascii="Times New Roman" w:hAnsi="Times New Roman" w:cs="Times New Roman"/>
          <w:lang w:eastAsia="zh-CN"/>
        </w:rPr>
        <w:t>(6)</w:t>
      </w:r>
      <w:r w:rsidR="00DA19C9">
        <w:rPr>
          <w:rFonts w:ascii="Times New Roman" w:hAnsi="Times New Roman" w:cs="Times New Roman"/>
        </w:rPr>
        <w:t>:</w:t>
      </w:r>
      <w:r w:rsidRPr="00042612">
        <w:rPr>
          <w:rFonts w:ascii="Times New Roman" w:hAnsi="Times New Roman" w:cs="Times New Roman"/>
        </w:rPr>
        <w:t xml:space="preserve"> 807-828.</w:t>
      </w:r>
    </w:p>
    <w:p w14:paraId="525A839D" w14:textId="37740980" w:rsidR="00BC08EA" w:rsidRPr="00EE33A7" w:rsidRDefault="00BC08EA" w:rsidP="00BC08EA">
      <w:pPr>
        <w:spacing w:line="480" w:lineRule="auto"/>
        <w:ind w:left="720" w:hanging="720"/>
        <w:jc w:val="both"/>
        <w:rPr>
          <w:rFonts w:ascii="Times New Roman" w:hAnsi="Times New Roman" w:cs="Times New Roman"/>
          <w:color w:val="FF0000"/>
        </w:rPr>
      </w:pPr>
      <w:r w:rsidRPr="00EE33A7">
        <w:rPr>
          <w:rFonts w:ascii="Times New Roman" w:hAnsi="Times New Roman" w:cs="Times New Roman"/>
          <w:color w:val="FF0000"/>
        </w:rPr>
        <w:t>McCracken, G. (1989)</w:t>
      </w:r>
      <w:r w:rsidR="00471F1E" w:rsidRPr="00EE33A7">
        <w:rPr>
          <w:rFonts w:ascii="Times New Roman" w:hAnsi="Times New Roman" w:cs="Times New Roman"/>
          <w:color w:val="FF0000"/>
        </w:rPr>
        <w:t xml:space="preserve"> </w:t>
      </w:r>
      <w:proofErr w:type="gramStart"/>
      <w:r w:rsidRPr="00EE33A7">
        <w:rPr>
          <w:rFonts w:ascii="Times New Roman" w:hAnsi="Times New Roman" w:cs="Times New Roman"/>
          <w:color w:val="FF0000"/>
        </w:rPr>
        <w:t>Who</w:t>
      </w:r>
      <w:proofErr w:type="gramEnd"/>
      <w:r w:rsidRPr="00EE33A7">
        <w:rPr>
          <w:rFonts w:ascii="Times New Roman" w:hAnsi="Times New Roman" w:cs="Times New Roman"/>
          <w:color w:val="FF0000"/>
        </w:rPr>
        <w:t xml:space="preserve"> is the Celebrity Endorser? </w:t>
      </w:r>
      <w:proofErr w:type="gramStart"/>
      <w:r w:rsidRPr="00EE33A7">
        <w:rPr>
          <w:rFonts w:ascii="Times New Roman" w:hAnsi="Times New Roman" w:cs="Times New Roman"/>
          <w:color w:val="FF0000"/>
        </w:rPr>
        <w:t>Cultural Foundation of the Endorsement Process</w:t>
      </w:r>
      <w:r w:rsidR="00471F1E" w:rsidRPr="00EE33A7">
        <w:rPr>
          <w:rFonts w:ascii="Times New Roman" w:hAnsi="Times New Roman" w:cs="Times New Roman"/>
          <w:color w:val="FF0000"/>
        </w:rPr>
        <w:t>.</w:t>
      </w:r>
      <w:proofErr w:type="gramEnd"/>
      <w:r w:rsidRPr="00EE33A7">
        <w:rPr>
          <w:rFonts w:ascii="Times New Roman" w:hAnsi="Times New Roman" w:cs="Times New Roman"/>
          <w:color w:val="FF0000"/>
        </w:rPr>
        <w:t xml:space="preserve"> </w:t>
      </w:r>
      <w:r w:rsidR="00471F1E" w:rsidRPr="00EE33A7">
        <w:rPr>
          <w:rFonts w:ascii="Times New Roman" w:hAnsi="Times New Roman" w:cs="Times New Roman"/>
          <w:i/>
          <w:color w:val="FF0000"/>
        </w:rPr>
        <w:t>Journal of Consumer Research</w:t>
      </w:r>
      <w:r w:rsidRPr="00EE33A7">
        <w:rPr>
          <w:rFonts w:ascii="Times New Roman" w:hAnsi="Times New Roman" w:cs="Times New Roman"/>
          <w:i/>
          <w:color w:val="FF0000"/>
        </w:rPr>
        <w:t xml:space="preserve"> </w:t>
      </w:r>
      <w:r w:rsidRPr="00EE33A7">
        <w:rPr>
          <w:rFonts w:ascii="Times New Roman" w:hAnsi="Times New Roman" w:cs="Times New Roman"/>
          <w:color w:val="FF0000"/>
        </w:rPr>
        <w:t>16</w:t>
      </w:r>
      <w:r w:rsidR="00471F1E" w:rsidRPr="00EE33A7">
        <w:rPr>
          <w:rFonts w:ascii="Times New Roman" w:hAnsi="Times New Roman" w:cs="Times New Roman"/>
          <w:color w:val="FF0000"/>
        </w:rPr>
        <w:t>:</w:t>
      </w:r>
      <w:r w:rsidRPr="00EE33A7">
        <w:rPr>
          <w:rFonts w:ascii="Times New Roman" w:hAnsi="Times New Roman" w:cs="Times New Roman"/>
          <w:color w:val="FF0000"/>
        </w:rPr>
        <w:t xml:space="preserve"> 310-321. </w:t>
      </w:r>
    </w:p>
    <w:p w14:paraId="75780A01" w14:textId="131C3315" w:rsidR="00BC08EA" w:rsidRPr="00EE33A7" w:rsidRDefault="00CA0B07" w:rsidP="00BC08EA">
      <w:pPr>
        <w:tabs>
          <w:tab w:val="left" w:pos="720"/>
        </w:tabs>
        <w:spacing w:line="480" w:lineRule="auto"/>
        <w:ind w:left="720" w:hanging="720"/>
        <w:rPr>
          <w:rFonts w:ascii="Times New Roman" w:hAnsi="Times New Roman" w:cs="Times New Roman"/>
          <w:color w:val="FF0000"/>
        </w:rPr>
      </w:pPr>
      <w:r w:rsidRPr="00EE33A7">
        <w:rPr>
          <w:rFonts w:ascii="Times New Roman" w:hAnsi="Times New Roman" w:cs="Times New Roman"/>
          <w:color w:val="FF0000"/>
        </w:rPr>
        <w:t>Melewar, T.C.</w:t>
      </w:r>
      <w:r w:rsidR="00BC08EA" w:rsidRPr="00EE33A7">
        <w:rPr>
          <w:rFonts w:ascii="Times New Roman" w:hAnsi="Times New Roman" w:cs="Times New Roman"/>
          <w:color w:val="FF0000"/>
        </w:rPr>
        <w:t xml:space="preserve"> </w:t>
      </w:r>
      <w:r w:rsidR="00C26B14" w:rsidRPr="00EE33A7">
        <w:rPr>
          <w:rFonts w:ascii="Times New Roman" w:hAnsi="Times New Roman" w:cs="Times New Roman"/>
          <w:color w:val="FF0000"/>
        </w:rPr>
        <w:t>and</w:t>
      </w:r>
      <w:r w:rsidR="002842C9" w:rsidRPr="00EE33A7">
        <w:rPr>
          <w:rFonts w:ascii="Times New Roman" w:hAnsi="Times New Roman" w:cs="Times New Roman"/>
          <w:color w:val="FF0000"/>
        </w:rPr>
        <w:t xml:space="preserve"> </w:t>
      </w:r>
      <w:proofErr w:type="spellStart"/>
      <w:r w:rsidR="002842C9" w:rsidRPr="00EE33A7">
        <w:rPr>
          <w:rFonts w:ascii="Times New Roman" w:hAnsi="Times New Roman" w:cs="Times New Roman"/>
          <w:color w:val="FF0000"/>
        </w:rPr>
        <w:t>Akel</w:t>
      </w:r>
      <w:proofErr w:type="spellEnd"/>
      <w:r w:rsidR="002842C9" w:rsidRPr="00EE33A7">
        <w:rPr>
          <w:rFonts w:ascii="Times New Roman" w:hAnsi="Times New Roman" w:cs="Times New Roman"/>
          <w:color w:val="FF0000"/>
        </w:rPr>
        <w:t>, S (2005)</w:t>
      </w:r>
      <w:r w:rsidR="00BC08EA" w:rsidRPr="00EE33A7">
        <w:rPr>
          <w:rFonts w:ascii="Times New Roman" w:hAnsi="Times New Roman" w:cs="Times New Roman"/>
          <w:color w:val="FF0000"/>
        </w:rPr>
        <w:t xml:space="preserve"> </w:t>
      </w:r>
      <w:proofErr w:type="gramStart"/>
      <w:r w:rsidR="00BC08EA" w:rsidRPr="00EE33A7">
        <w:rPr>
          <w:rFonts w:ascii="Times New Roman" w:hAnsi="Times New Roman" w:cs="Times New Roman"/>
          <w:color w:val="FF0000"/>
        </w:rPr>
        <w:t>Corporate</w:t>
      </w:r>
      <w:proofErr w:type="gramEnd"/>
      <w:r w:rsidR="00BC08EA" w:rsidRPr="00EE33A7">
        <w:rPr>
          <w:rFonts w:ascii="Times New Roman" w:hAnsi="Times New Roman" w:cs="Times New Roman"/>
          <w:color w:val="FF0000"/>
        </w:rPr>
        <w:t xml:space="preserve"> identity in the higher education sector: a case study. </w:t>
      </w:r>
      <w:r w:rsidR="00BC08EA" w:rsidRPr="00EE33A7">
        <w:rPr>
          <w:rFonts w:ascii="Times New Roman" w:hAnsi="Times New Roman" w:cs="Times New Roman"/>
          <w:i/>
          <w:color w:val="FF0000"/>
        </w:rPr>
        <w:t>Corporate Communications: An International Journal</w:t>
      </w:r>
      <w:r w:rsidR="00BC08EA" w:rsidRPr="00EE33A7">
        <w:rPr>
          <w:rFonts w:ascii="Times New Roman" w:hAnsi="Times New Roman" w:cs="Times New Roman"/>
          <w:color w:val="FF0000"/>
        </w:rPr>
        <w:t xml:space="preserve"> 10</w:t>
      </w:r>
      <w:r w:rsidR="002842C9" w:rsidRPr="00EE33A7">
        <w:rPr>
          <w:rFonts w:ascii="Times New Roman" w:hAnsi="Times New Roman" w:cs="Times New Roman"/>
          <w:color w:val="FF0000"/>
        </w:rPr>
        <w:t>:</w:t>
      </w:r>
      <w:r w:rsidR="00BC08EA" w:rsidRPr="00EE33A7">
        <w:rPr>
          <w:rFonts w:ascii="Times New Roman" w:hAnsi="Times New Roman" w:cs="Times New Roman"/>
          <w:color w:val="FF0000"/>
        </w:rPr>
        <w:t xml:space="preserve"> 41-27.</w:t>
      </w:r>
    </w:p>
    <w:p w14:paraId="1924BEC1" w14:textId="313A5EC4"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t>Melewa</w:t>
      </w:r>
      <w:r w:rsidR="00CA0B07">
        <w:rPr>
          <w:rFonts w:ascii="Times New Roman" w:hAnsi="Times New Roman" w:cs="Times New Roman"/>
        </w:rPr>
        <w:t>r, T.C. and Saunders, J. (1998)</w:t>
      </w:r>
      <w:r w:rsidR="00CA0B07" w:rsidRPr="00042612">
        <w:rPr>
          <w:rFonts w:ascii="Times New Roman" w:hAnsi="Times New Roman" w:cs="Times New Roman"/>
        </w:rPr>
        <w:t xml:space="preserve"> </w:t>
      </w:r>
      <w:r w:rsidRPr="00042612">
        <w:rPr>
          <w:rFonts w:ascii="Times New Roman" w:hAnsi="Times New Roman" w:cs="Times New Roman"/>
        </w:rPr>
        <w:t>Global corporate visual identity systems: standardization, control and benefits</w:t>
      </w:r>
      <w:r w:rsidR="00CA0B07">
        <w:rPr>
          <w:rFonts w:ascii="Times New Roman" w:hAnsi="Times New Roman" w:cs="Times New Roman"/>
        </w:rPr>
        <w:t xml:space="preserve">. </w:t>
      </w:r>
      <w:r w:rsidRPr="00CA0B07">
        <w:rPr>
          <w:rFonts w:ascii="Times New Roman" w:hAnsi="Times New Roman" w:cs="Times New Roman"/>
          <w:i/>
        </w:rPr>
        <w:t>International Marketing Review</w:t>
      </w:r>
      <w:r w:rsidRPr="00042612">
        <w:rPr>
          <w:rFonts w:ascii="Times New Roman" w:hAnsi="Times New Roman" w:cs="Times New Roman"/>
        </w:rPr>
        <w:t xml:space="preserve"> </w:t>
      </w:r>
      <w:r w:rsidR="00CA0B07">
        <w:rPr>
          <w:rFonts w:ascii="Times New Roman" w:hAnsi="Times New Roman" w:cs="Times New Roman"/>
        </w:rPr>
        <w:t>15(</w:t>
      </w:r>
      <w:r w:rsidRPr="00042612">
        <w:rPr>
          <w:rFonts w:ascii="Times New Roman" w:hAnsi="Times New Roman" w:cs="Times New Roman"/>
        </w:rPr>
        <w:t>4</w:t>
      </w:r>
      <w:r w:rsidR="00CA0B07">
        <w:rPr>
          <w:rFonts w:ascii="Times New Roman" w:hAnsi="Times New Roman" w:cs="Times New Roman"/>
        </w:rPr>
        <w:t>):</w:t>
      </w:r>
      <w:r w:rsidRPr="00042612">
        <w:rPr>
          <w:rFonts w:ascii="Times New Roman" w:hAnsi="Times New Roman" w:cs="Times New Roman"/>
        </w:rPr>
        <w:t xml:space="preserve"> 291-308.</w:t>
      </w:r>
    </w:p>
    <w:p w14:paraId="0304A41A" w14:textId="38BF2984" w:rsidR="008D105E" w:rsidRPr="00042612" w:rsidRDefault="00BC08EA" w:rsidP="008D105E">
      <w:pPr>
        <w:spacing w:line="480" w:lineRule="auto"/>
        <w:ind w:left="720" w:hanging="720"/>
        <w:rPr>
          <w:rFonts w:ascii="Times New Roman" w:hAnsi="Times New Roman" w:cs="Times New Roman"/>
        </w:rPr>
      </w:pPr>
      <w:proofErr w:type="spellStart"/>
      <w:proofErr w:type="gramStart"/>
      <w:r w:rsidRPr="00042612">
        <w:rPr>
          <w:rFonts w:ascii="Times New Roman" w:hAnsi="Times New Roman" w:cs="Times New Roman"/>
        </w:rPr>
        <w:lastRenderedPageBreak/>
        <w:t>Narver</w:t>
      </w:r>
      <w:proofErr w:type="spellEnd"/>
      <w:r w:rsidRPr="00042612">
        <w:rPr>
          <w:rFonts w:ascii="Times New Roman" w:hAnsi="Times New Roman" w:cs="Times New Roman"/>
        </w:rPr>
        <w:t xml:space="preserve">, J.C., Slater, S.F., </w:t>
      </w:r>
      <w:r w:rsidR="00C26B14">
        <w:rPr>
          <w:rFonts w:ascii="Times New Roman" w:hAnsi="Times New Roman" w:cs="Times New Roman"/>
        </w:rPr>
        <w:t>and</w:t>
      </w:r>
      <w:r w:rsidR="0016724C">
        <w:rPr>
          <w:rFonts w:ascii="Times New Roman" w:hAnsi="Times New Roman" w:cs="Times New Roman"/>
        </w:rPr>
        <w:t xml:space="preserve"> </w:t>
      </w:r>
      <w:proofErr w:type="spellStart"/>
      <w:r w:rsidR="0016724C">
        <w:rPr>
          <w:rFonts w:ascii="Times New Roman" w:hAnsi="Times New Roman" w:cs="Times New Roman"/>
        </w:rPr>
        <w:t>Maclachlan</w:t>
      </w:r>
      <w:proofErr w:type="spellEnd"/>
      <w:r w:rsidR="0016724C">
        <w:rPr>
          <w:rFonts w:ascii="Times New Roman" w:hAnsi="Times New Roman" w:cs="Times New Roman"/>
        </w:rPr>
        <w:t>, D.L. (2004)</w:t>
      </w:r>
      <w:r w:rsidRPr="00042612">
        <w:rPr>
          <w:rFonts w:ascii="Times New Roman" w:hAnsi="Times New Roman" w:cs="Times New Roman"/>
        </w:rPr>
        <w:t xml:space="preserve"> Responsive and proactive market orientation and new-product success.</w:t>
      </w:r>
      <w:proofErr w:type="gramEnd"/>
      <w:r w:rsidRPr="00042612">
        <w:rPr>
          <w:rFonts w:ascii="Times New Roman" w:hAnsi="Times New Roman" w:cs="Times New Roman"/>
        </w:rPr>
        <w:t xml:space="preserve"> </w:t>
      </w:r>
      <w:r w:rsidRPr="00042612">
        <w:rPr>
          <w:rFonts w:ascii="Times New Roman" w:hAnsi="Times New Roman" w:cs="Times New Roman"/>
          <w:i/>
        </w:rPr>
        <w:t xml:space="preserve">Journal of Product Innovation Management </w:t>
      </w:r>
      <w:r w:rsidRPr="0016724C">
        <w:rPr>
          <w:rFonts w:ascii="Times New Roman" w:hAnsi="Times New Roman" w:cs="Times New Roman"/>
        </w:rPr>
        <w:t>21</w:t>
      </w:r>
      <w:r w:rsidRPr="00042612">
        <w:rPr>
          <w:rFonts w:ascii="Times New Roman" w:hAnsi="Times New Roman" w:cs="Times New Roman"/>
          <w:lang w:eastAsia="zh-CN"/>
        </w:rPr>
        <w:t>(5)</w:t>
      </w:r>
      <w:r w:rsidR="0016724C">
        <w:rPr>
          <w:rFonts w:ascii="Times New Roman" w:hAnsi="Times New Roman" w:cs="Times New Roman"/>
        </w:rPr>
        <w:t>:</w:t>
      </w:r>
      <w:r w:rsidRPr="00042612">
        <w:rPr>
          <w:rFonts w:ascii="Times New Roman" w:hAnsi="Times New Roman" w:cs="Times New Roman"/>
        </w:rPr>
        <w:t xml:space="preserve"> 334-347.</w:t>
      </w:r>
    </w:p>
    <w:p w14:paraId="4EFDA881" w14:textId="01137051" w:rsidR="00AC65A0" w:rsidRPr="00042612" w:rsidRDefault="00AC65A0" w:rsidP="008D105E">
      <w:pPr>
        <w:spacing w:line="480" w:lineRule="auto"/>
        <w:ind w:left="720" w:hanging="720"/>
        <w:rPr>
          <w:rFonts w:ascii="Times New Roman" w:hAnsi="Times New Roman" w:cs="Times New Roman"/>
        </w:rPr>
      </w:pPr>
      <w:r w:rsidRPr="00042612">
        <w:rPr>
          <w:rFonts w:ascii="Times New Roman" w:hAnsi="Times New Roman" w:cs="Times New Roman"/>
        </w:rPr>
        <w:t>Nguyen, B., Choudhury, M.M., and Melewar, T.C. (2014)</w:t>
      </w:r>
      <w:r w:rsidR="00692FF8" w:rsidRPr="00042612">
        <w:rPr>
          <w:rFonts w:ascii="Times New Roman" w:hAnsi="Times New Roman" w:cs="Times New Roman"/>
        </w:rPr>
        <w:t xml:space="preserve"> </w:t>
      </w:r>
      <w:proofErr w:type="gramStart"/>
      <w:r w:rsidRPr="00042612">
        <w:rPr>
          <w:rFonts w:ascii="Times New Roman" w:hAnsi="Times New Roman" w:cs="Times New Roman"/>
        </w:rPr>
        <w:t>An</w:t>
      </w:r>
      <w:proofErr w:type="gramEnd"/>
      <w:r w:rsidRPr="00042612">
        <w:rPr>
          <w:rFonts w:ascii="Times New Roman" w:hAnsi="Times New Roman" w:cs="Times New Roman"/>
        </w:rPr>
        <w:t xml:space="preserve"> Integrated Model of Brand Likeability: Antecedents and Consequence</w:t>
      </w:r>
      <w:r w:rsidR="00692FF8">
        <w:rPr>
          <w:rFonts w:ascii="Times New Roman" w:hAnsi="Times New Roman" w:cs="Times New Roman"/>
        </w:rPr>
        <w:t>s.</w:t>
      </w:r>
      <w:r w:rsidRPr="00042612">
        <w:rPr>
          <w:rFonts w:ascii="Times New Roman" w:hAnsi="Times New Roman" w:cs="Times New Roman"/>
        </w:rPr>
        <w:t xml:space="preserve"> </w:t>
      </w:r>
      <w:r w:rsidRPr="00042612">
        <w:rPr>
          <w:rFonts w:ascii="Times New Roman" w:hAnsi="Times New Roman" w:cs="Times New Roman"/>
          <w:i/>
        </w:rPr>
        <w:t>Journal of Strategic Marketing,</w:t>
      </w:r>
      <w:r w:rsidRPr="00042612">
        <w:rPr>
          <w:rFonts w:ascii="Times New Roman" w:hAnsi="Times New Roman" w:cs="Times New Roman"/>
        </w:rPr>
        <w:t xml:space="preserve"> published online. </w:t>
      </w:r>
    </w:p>
    <w:p w14:paraId="027A169B" w14:textId="7F17D170" w:rsidR="007C5029" w:rsidRPr="00042612" w:rsidRDefault="007C5029" w:rsidP="008D105E">
      <w:pPr>
        <w:spacing w:line="480" w:lineRule="auto"/>
        <w:ind w:left="720" w:hanging="720"/>
        <w:rPr>
          <w:rFonts w:ascii="Times New Roman" w:hAnsi="Times New Roman" w:cs="Times New Roman"/>
        </w:rPr>
      </w:pPr>
      <w:r w:rsidRPr="00042612">
        <w:rPr>
          <w:rFonts w:ascii="Times New Roman" w:hAnsi="Times New Roman" w:cs="Times New Roman"/>
        </w:rPr>
        <w:t xml:space="preserve">Nguyen, B., </w:t>
      </w:r>
      <w:proofErr w:type="spellStart"/>
      <w:r w:rsidRPr="00042612">
        <w:rPr>
          <w:rFonts w:ascii="Times New Roman" w:hAnsi="Times New Roman" w:cs="Times New Roman"/>
        </w:rPr>
        <w:t>Ekinci</w:t>
      </w:r>
      <w:proofErr w:type="spellEnd"/>
      <w:r w:rsidRPr="00042612">
        <w:rPr>
          <w:rFonts w:ascii="Times New Roman" w:hAnsi="Times New Roman" w:cs="Times New Roman"/>
        </w:rPr>
        <w:t xml:space="preserve">, Y., </w:t>
      </w:r>
      <w:proofErr w:type="spellStart"/>
      <w:r w:rsidRPr="00042612">
        <w:rPr>
          <w:rFonts w:ascii="Times New Roman" w:hAnsi="Times New Roman" w:cs="Times New Roman"/>
        </w:rPr>
        <w:t>Simkin</w:t>
      </w:r>
      <w:proofErr w:type="spellEnd"/>
      <w:r w:rsidRPr="00042612">
        <w:rPr>
          <w:rFonts w:ascii="Times New Roman" w:hAnsi="Times New Roman" w:cs="Times New Roman"/>
        </w:rPr>
        <w:t>, L., and Melewar, T.C. (2014)</w:t>
      </w:r>
      <w:r w:rsidR="005A28E1" w:rsidRPr="00042612">
        <w:rPr>
          <w:rFonts w:ascii="Times New Roman" w:hAnsi="Times New Roman" w:cs="Times New Roman"/>
        </w:rPr>
        <w:t xml:space="preserve"> </w:t>
      </w:r>
      <w:r w:rsidRPr="00042612">
        <w:rPr>
          <w:rFonts w:ascii="Times New Roman" w:hAnsi="Times New Roman" w:cs="Times New Roman"/>
        </w:rPr>
        <w:t>The Brand Likeability Scale: An Exploratory Study of Likeability in Firm-Level Brands</w:t>
      </w:r>
      <w:r w:rsidR="005A28E1">
        <w:rPr>
          <w:rFonts w:ascii="Times New Roman" w:hAnsi="Times New Roman" w:cs="Times New Roman"/>
        </w:rPr>
        <w:t>.</w:t>
      </w:r>
      <w:r w:rsidRPr="00042612">
        <w:rPr>
          <w:rFonts w:ascii="Times New Roman" w:hAnsi="Times New Roman" w:cs="Times New Roman"/>
        </w:rPr>
        <w:t xml:space="preserve"> </w:t>
      </w:r>
      <w:r w:rsidRPr="00042612">
        <w:rPr>
          <w:rFonts w:ascii="Times New Roman" w:hAnsi="Times New Roman" w:cs="Times New Roman"/>
          <w:i/>
        </w:rPr>
        <w:t>International Journal of Market Research</w:t>
      </w:r>
      <w:r w:rsidRPr="00042612">
        <w:rPr>
          <w:rFonts w:ascii="Times New Roman" w:hAnsi="Times New Roman" w:cs="Times New Roman"/>
        </w:rPr>
        <w:t>, in press.</w:t>
      </w:r>
    </w:p>
    <w:p w14:paraId="5B752C55" w14:textId="5E446E28" w:rsidR="005151C8" w:rsidRPr="00042612" w:rsidRDefault="005151C8" w:rsidP="008D105E">
      <w:pPr>
        <w:spacing w:line="480" w:lineRule="auto"/>
        <w:ind w:left="720" w:hanging="720"/>
        <w:rPr>
          <w:rFonts w:ascii="Times New Roman" w:hAnsi="Times New Roman" w:cs="Times New Roman"/>
        </w:rPr>
      </w:pPr>
      <w:r w:rsidRPr="00042612">
        <w:rPr>
          <w:rFonts w:ascii="Times New Roman" w:hAnsi="Times New Roman" w:cs="Times New Roman"/>
        </w:rPr>
        <w:t>Nguyen, B., Melewar, T.C., and Chen, J. (2013a)</w:t>
      </w:r>
      <w:r w:rsidR="004E52DC" w:rsidRPr="00042612">
        <w:rPr>
          <w:rFonts w:ascii="Times New Roman" w:hAnsi="Times New Roman" w:cs="Times New Roman"/>
        </w:rPr>
        <w:t xml:space="preserve"> </w:t>
      </w:r>
      <w:proofErr w:type="gramStart"/>
      <w:r w:rsidRPr="00042612">
        <w:rPr>
          <w:rFonts w:ascii="Times New Roman" w:hAnsi="Times New Roman" w:cs="Times New Roman"/>
        </w:rPr>
        <w:t>A</w:t>
      </w:r>
      <w:proofErr w:type="gramEnd"/>
      <w:r w:rsidRPr="00042612">
        <w:rPr>
          <w:rFonts w:ascii="Times New Roman" w:hAnsi="Times New Roman" w:cs="Times New Roman"/>
        </w:rPr>
        <w:t xml:space="preserve"> Framework of Brand Likeability: An Exploratory Study of Likeability in Firm-Level Brands</w:t>
      </w:r>
      <w:r w:rsidR="004E52DC">
        <w:rPr>
          <w:rFonts w:ascii="Times New Roman" w:hAnsi="Times New Roman" w:cs="Times New Roman"/>
        </w:rPr>
        <w:t>.</w:t>
      </w:r>
      <w:r w:rsidRPr="00042612">
        <w:rPr>
          <w:rFonts w:ascii="Times New Roman" w:hAnsi="Times New Roman" w:cs="Times New Roman"/>
        </w:rPr>
        <w:t xml:space="preserve"> </w:t>
      </w:r>
      <w:r w:rsidRPr="004E52DC">
        <w:rPr>
          <w:rFonts w:ascii="Times New Roman" w:hAnsi="Times New Roman" w:cs="Times New Roman"/>
          <w:i/>
        </w:rPr>
        <w:t>Journal of Strategic Marketing</w:t>
      </w:r>
      <w:r w:rsidR="004E52DC">
        <w:rPr>
          <w:rFonts w:ascii="Times New Roman" w:hAnsi="Times New Roman" w:cs="Times New Roman"/>
        </w:rPr>
        <w:t xml:space="preserve"> </w:t>
      </w:r>
      <w:r w:rsidRPr="00042612">
        <w:rPr>
          <w:rFonts w:ascii="Times New Roman" w:hAnsi="Times New Roman" w:cs="Times New Roman"/>
        </w:rPr>
        <w:t>21</w:t>
      </w:r>
      <w:r w:rsidR="004E52DC">
        <w:rPr>
          <w:rFonts w:ascii="Times New Roman" w:hAnsi="Times New Roman" w:cs="Times New Roman"/>
        </w:rPr>
        <w:t>(</w:t>
      </w:r>
      <w:r w:rsidRPr="00042612">
        <w:rPr>
          <w:rFonts w:ascii="Times New Roman" w:hAnsi="Times New Roman" w:cs="Times New Roman"/>
        </w:rPr>
        <w:t>4</w:t>
      </w:r>
      <w:r w:rsidR="004E52DC">
        <w:rPr>
          <w:rFonts w:ascii="Times New Roman" w:hAnsi="Times New Roman" w:cs="Times New Roman"/>
        </w:rPr>
        <w:t>):</w:t>
      </w:r>
      <w:r w:rsidRPr="00042612">
        <w:rPr>
          <w:rFonts w:ascii="Times New Roman" w:hAnsi="Times New Roman" w:cs="Times New Roman"/>
        </w:rPr>
        <w:t xml:space="preserve"> 368-390. </w:t>
      </w:r>
    </w:p>
    <w:p w14:paraId="41438CB5" w14:textId="1E8EE374" w:rsidR="008D105E" w:rsidRPr="00042612" w:rsidRDefault="002A1C22" w:rsidP="008D105E">
      <w:pPr>
        <w:spacing w:line="480" w:lineRule="auto"/>
        <w:ind w:left="720" w:hanging="720"/>
        <w:rPr>
          <w:rFonts w:ascii="Times New Roman" w:hAnsi="Times New Roman" w:cs="Times New Roman"/>
        </w:rPr>
      </w:pPr>
      <w:r w:rsidRPr="00042612">
        <w:rPr>
          <w:rFonts w:ascii="Times New Roman" w:hAnsi="Times New Roman" w:cs="Times New Roman"/>
        </w:rPr>
        <w:t>Nguyen, B., Mele</w:t>
      </w:r>
      <w:r w:rsidR="00BE59BF">
        <w:rPr>
          <w:rFonts w:ascii="Times New Roman" w:hAnsi="Times New Roman" w:cs="Times New Roman"/>
        </w:rPr>
        <w:t>war, T.C., and Chen, J. (2013b)</w:t>
      </w:r>
      <w:r w:rsidR="00BE59BF" w:rsidRPr="00042612">
        <w:rPr>
          <w:rFonts w:ascii="Times New Roman" w:hAnsi="Times New Roman" w:cs="Times New Roman"/>
        </w:rPr>
        <w:t xml:space="preserve"> </w:t>
      </w:r>
      <w:r w:rsidRPr="00042612">
        <w:rPr>
          <w:rFonts w:ascii="Times New Roman" w:hAnsi="Times New Roman" w:cs="Times New Roman"/>
        </w:rPr>
        <w:t xml:space="preserve">The Brand Likeability Effect: Can Firms Make Themselves More Likeable? </w:t>
      </w:r>
      <w:r w:rsidRPr="00EC29D3">
        <w:rPr>
          <w:rFonts w:ascii="Times New Roman" w:hAnsi="Times New Roman" w:cs="Times New Roman"/>
          <w:i/>
        </w:rPr>
        <w:t>Journal of General Management</w:t>
      </w:r>
      <w:r w:rsidR="00BE59BF" w:rsidRPr="00EC29D3">
        <w:rPr>
          <w:rFonts w:ascii="Times New Roman" w:hAnsi="Times New Roman" w:cs="Times New Roman"/>
          <w:i/>
        </w:rPr>
        <w:t xml:space="preserve"> </w:t>
      </w:r>
      <w:r w:rsidRPr="00042612">
        <w:rPr>
          <w:rFonts w:ascii="Times New Roman" w:hAnsi="Times New Roman" w:cs="Times New Roman"/>
        </w:rPr>
        <w:t>38</w:t>
      </w:r>
      <w:r w:rsidR="00BE59BF">
        <w:rPr>
          <w:rFonts w:ascii="Times New Roman" w:hAnsi="Times New Roman" w:cs="Times New Roman"/>
        </w:rPr>
        <w:t>(</w:t>
      </w:r>
      <w:r w:rsidRPr="00042612">
        <w:rPr>
          <w:rFonts w:ascii="Times New Roman" w:hAnsi="Times New Roman" w:cs="Times New Roman"/>
        </w:rPr>
        <w:t>3</w:t>
      </w:r>
      <w:r w:rsidR="00BE59BF">
        <w:rPr>
          <w:rFonts w:ascii="Times New Roman" w:hAnsi="Times New Roman" w:cs="Times New Roman"/>
        </w:rPr>
        <w:t>):</w:t>
      </w:r>
      <w:r w:rsidRPr="00042612">
        <w:rPr>
          <w:rFonts w:ascii="Times New Roman" w:hAnsi="Times New Roman" w:cs="Times New Roman"/>
        </w:rPr>
        <w:t xml:space="preserve"> 25-50.</w:t>
      </w:r>
    </w:p>
    <w:p w14:paraId="7C0C63DE" w14:textId="22B5F471" w:rsidR="00BC08EA" w:rsidRPr="00042612" w:rsidRDefault="00BC08EA" w:rsidP="008D105E">
      <w:pPr>
        <w:spacing w:line="480" w:lineRule="auto"/>
        <w:ind w:left="720" w:hanging="720"/>
        <w:rPr>
          <w:rFonts w:ascii="Times New Roman" w:hAnsi="Times New Roman" w:cs="Times New Roman"/>
        </w:rPr>
      </w:pPr>
      <w:r w:rsidRPr="00042612">
        <w:rPr>
          <w:rFonts w:ascii="Times New Roman" w:hAnsi="Times New Roman" w:cs="Times New Roman"/>
        </w:rPr>
        <w:t xml:space="preserve">Oliveira, P., </w:t>
      </w:r>
      <w:r w:rsidR="00C26B14">
        <w:rPr>
          <w:rFonts w:ascii="Times New Roman" w:hAnsi="Times New Roman" w:cs="Times New Roman"/>
        </w:rPr>
        <w:t>and</w:t>
      </w:r>
      <w:r w:rsidR="00CD08B1">
        <w:rPr>
          <w:rFonts w:ascii="Times New Roman" w:hAnsi="Times New Roman" w:cs="Times New Roman"/>
        </w:rPr>
        <w:t xml:space="preserve"> von Hippel, E. (2011)</w:t>
      </w:r>
      <w:r w:rsidRPr="00042612">
        <w:rPr>
          <w:rFonts w:ascii="Times New Roman" w:hAnsi="Times New Roman" w:cs="Times New Roman"/>
        </w:rPr>
        <w:t xml:space="preserve"> Users as service innovators: the case of banking services. </w:t>
      </w:r>
      <w:r w:rsidRPr="00042612">
        <w:rPr>
          <w:rFonts w:ascii="Times New Roman" w:hAnsi="Times New Roman" w:cs="Times New Roman"/>
          <w:i/>
        </w:rPr>
        <w:t>Research Policy</w:t>
      </w:r>
      <w:r w:rsidRPr="00042612">
        <w:rPr>
          <w:rFonts w:ascii="Times New Roman" w:hAnsi="Times New Roman" w:cs="Times New Roman"/>
        </w:rPr>
        <w:t xml:space="preserve"> </w:t>
      </w:r>
      <w:r w:rsidRPr="00CD08B1">
        <w:rPr>
          <w:rFonts w:ascii="Times New Roman" w:hAnsi="Times New Roman" w:cs="Times New Roman"/>
        </w:rPr>
        <w:t>40</w:t>
      </w:r>
      <w:r w:rsidRPr="00042612">
        <w:rPr>
          <w:rFonts w:ascii="Times New Roman" w:hAnsi="Times New Roman" w:cs="Times New Roman"/>
          <w:lang w:eastAsia="zh-CN"/>
        </w:rPr>
        <w:t>(6)</w:t>
      </w:r>
      <w:r w:rsidR="00CD08B1">
        <w:rPr>
          <w:rFonts w:ascii="Times New Roman" w:hAnsi="Times New Roman" w:cs="Times New Roman"/>
        </w:rPr>
        <w:t>:</w:t>
      </w:r>
      <w:r w:rsidRPr="00042612">
        <w:rPr>
          <w:rFonts w:ascii="Times New Roman" w:hAnsi="Times New Roman" w:cs="Times New Roman"/>
        </w:rPr>
        <w:t xml:space="preserve"> 806</w:t>
      </w:r>
      <w:r w:rsidRPr="00042612">
        <w:rPr>
          <w:rFonts w:ascii="Times New Roman" w:hAnsi="Times New Roman" w:cs="Times New Roman"/>
          <w:lang w:eastAsia="zh-CN"/>
        </w:rPr>
        <w:t>-</w:t>
      </w:r>
      <w:r w:rsidRPr="00042612">
        <w:rPr>
          <w:rFonts w:ascii="Times New Roman" w:hAnsi="Times New Roman" w:cs="Times New Roman"/>
        </w:rPr>
        <w:t>818.</w:t>
      </w:r>
    </w:p>
    <w:p w14:paraId="02602EBE" w14:textId="3373ED32" w:rsidR="00BC08EA" w:rsidRPr="00EE33A7" w:rsidRDefault="00BC08EA" w:rsidP="00BC08EA">
      <w:pPr>
        <w:tabs>
          <w:tab w:val="left" w:pos="720"/>
        </w:tabs>
        <w:spacing w:line="480" w:lineRule="auto"/>
        <w:ind w:left="720" w:hanging="720"/>
        <w:rPr>
          <w:rFonts w:ascii="Times New Roman" w:hAnsi="Times New Roman" w:cs="Times New Roman"/>
          <w:color w:val="FF0000"/>
        </w:rPr>
      </w:pPr>
      <w:r w:rsidRPr="00EE33A7">
        <w:rPr>
          <w:rFonts w:ascii="Times New Roman" w:hAnsi="Times New Roman" w:cs="Times New Roman"/>
          <w:bCs/>
          <w:color w:val="FF0000"/>
        </w:rPr>
        <w:t xml:space="preserve">O’Reilly, C.A. III, </w:t>
      </w:r>
      <w:r w:rsidR="00C26B14" w:rsidRPr="00EE33A7">
        <w:rPr>
          <w:rFonts w:ascii="Times New Roman" w:hAnsi="Times New Roman" w:cs="Times New Roman"/>
          <w:bCs/>
          <w:color w:val="FF0000"/>
        </w:rPr>
        <w:t>and</w:t>
      </w:r>
      <w:r w:rsidR="009E54FF" w:rsidRPr="00EE33A7">
        <w:rPr>
          <w:rFonts w:ascii="Times New Roman" w:hAnsi="Times New Roman" w:cs="Times New Roman"/>
          <w:bCs/>
          <w:color w:val="FF0000"/>
        </w:rPr>
        <w:t xml:space="preserve"> </w:t>
      </w:r>
      <w:proofErr w:type="spellStart"/>
      <w:r w:rsidR="009E54FF" w:rsidRPr="00EE33A7">
        <w:rPr>
          <w:rFonts w:ascii="Times New Roman" w:hAnsi="Times New Roman" w:cs="Times New Roman"/>
          <w:bCs/>
          <w:color w:val="FF0000"/>
        </w:rPr>
        <w:t>Tushman</w:t>
      </w:r>
      <w:proofErr w:type="spellEnd"/>
      <w:r w:rsidR="009E54FF" w:rsidRPr="00EE33A7">
        <w:rPr>
          <w:rFonts w:ascii="Times New Roman" w:hAnsi="Times New Roman" w:cs="Times New Roman"/>
          <w:bCs/>
          <w:color w:val="FF0000"/>
        </w:rPr>
        <w:t>, M.L. (2008)</w:t>
      </w:r>
      <w:r w:rsidRPr="00EE33A7">
        <w:rPr>
          <w:rFonts w:ascii="Times New Roman" w:hAnsi="Times New Roman" w:cs="Times New Roman"/>
          <w:bCs/>
          <w:color w:val="FF0000"/>
        </w:rPr>
        <w:t xml:space="preserve"> Ambidexterity as a dynamic capability: resolving the innovator's dilemma. </w:t>
      </w:r>
      <w:r w:rsidRPr="00EE33A7">
        <w:rPr>
          <w:rFonts w:ascii="Times New Roman" w:hAnsi="Times New Roman" w:cs="Times New Roman"/>
          <w:bCs/>
          <w:i/>
          <w:color w:val="FF0000"/>
        </w:rPr>
        <w:t>Research in Organizational Behavior</w:t>
      </w:r>
      <w:r w:rsidRPr="00EE33A7">
        <w:rPr>
          <w:rFonts w:ascii="Times New Roman" w:hAnsi="Times New Roman" w:cs="Times New Roman"/>
          <w:bCs/>
          <w:color w:val="FF0000"/>
        </w:rPr>
        <w:t xml:space="preserve"> 28: 185-206.</w:t>
      </w:r>
    </w:p>
    <w:p w14:paraId="3EEDE280" w14:textId="01AE8B50" w:rsidR="00BC08EA" w:rsidRPr="00042612" w:rsidRDefault="009E54FF" w:rsidP="00BC08EA">
      <w:pPr>
        <w:spacing w:line="480" w:lineRule="auto"/>
        <w:ind w:left="720" w:hanging="720"/>
        <w:rPr>
          <w:rFonts w:ascii="Times New Roman" w:hAnsi="Times New Roman" w:cs="Times New Roman"/>
        </w:rPr>
      </w:pPr>
      <w:r>
        <w:rPr>
          <w:rFonts w:ascii="Times New Roman" w:hAnsi="Times New Roman"/>
        </w:rPr>
        <w:t>Price, A. (2014)</w:t>
      </w:r>
      <w:r w:rsidR="00BC08EA" w:rsidRPr="00042612">
        <w:rPr>
          <w:rFonts w:ascii="Times New Roman" w:hAnsi="Times New Roman"/>
        </w:rPr>
        <w:t xml:space="preserve"> </w:t>
      </w:r>
      <w:proofErr w:type="gramStart"/>
      <w:r w:rsidR="00BC08EA" w:rsidRPr="00042612">
        <w:rPr>
          <w:rFonts w:ascii="Times New Roman" w:hAnsi="Times New Roman"/>
        </w:rPr>
        <w:t>What</w:t>
      </w:r>
      <w:proofErr w:type="gramEnd"/>
      <w:r w:rsidR="00BC08EA" w:rsidRPr="00042612">
        <w:rPr>
          <w:rFonts w:ascii="Times New Roman" w:hAnsi="Times New Roman"/>
        </w:rPr>
        <w:t xml:space="preserve"> Coke learned from social media</w:t>
      </w:r>
      <w:r>
        <w:rPr>
          <w:rFonts w:ascii="Times New Roman" w:hAnsi="Times New Roman"/>
        </w:rPr>
        <w:t>.</w:t>
      </w:r>
      <w:r w:rsidR="00BC08EA" w:rsidRPr="00042612">
        <w:rPr>
          <w:rFonts w:ascii="Times New Roman" w:hAnsi="Times New Roman"/>
        </w:rPr>
        <w:t xml:space="preserve"> </w:t>
      </w:r>
      <w:r w:rsidR="00BC08EA" w:rsidRPr="00042612">
        <w:rPr>
          <w:rFonts w:ascii="Times New Roman" w:hAnsi="Times New Roman"/>
          <w:i/>
        </w:rPr>
        <w:t>Pulse</w:t>
      </w:r>
      <w:r w:rsidR="00BC08EA" w:rsidRPr="00042612">
        <w:rPr>
          <w:rFonts w:ascii="Times New Roman" w:hAnsi="Times New Roman"/>
        </w:rPr>
        <w:t xml:space="preserve">, http://www.bandt.com.au/marketing/coke-learned-social-media [Accessed August 13th 2014] </w:t>
      </w:r>
    </w:p>
    <w:p w14:paraId="47171A2D" w14:textId="13ADC20B" w:rsidR="00BC08EA" w:rsidRPr="00042612" w:rsidRDefault="00647490" w:rsidP="00BC08EA">
      <w:pPr>
        <w:spacing w:line="480" w:lineRule="auto"/>
        <w:ind w:left="720" w:hanging="720"/>
        <w:rPr>
          <w:rFonts w:ascii="Times New Roman" w:hAnsi="Times New Roman" w:cs="Times New Roman"/>
        </w:rPr>
      </w:pPr>
      <w:r>
        <w:rPr>
          <w:rFonts w:ascii="Times New Roman" w:hAnsi="Times New Roman"/>
        </w:rPr>
        <w:lastRenderedPageBreak/>
        <w:t>Quinton, S. (2013)</w:t>
      </w:r>
      <w:r w:rsidR="00BC08EA" w:rsidRPr="00042612">
        <w:rPr>
          <w:rFonts w:ascii="Times New Roman" w:hAnsi="Times New Roman"/>
        </w:rPr>
        <w:t xml:space="preserve"> </w:t>
      </w:r>
      <w:proofErr w:type="gramStart"/>
      <w:r w:rsidR="00BC08EA" w:rsidRPr="00042612">
        <w:rPr>
          <w:rFonts w:ascii="Times New Roman" w:hAnsi="Times New Roman"/>
        </w:rPr>
        <w:t>The</w:t>
      </w:r>
      <w:proofErr w:type="gramEnd"/>
      <w:r w:rsidR="00BC08EA" w:rsidRPr="00042612">
        <w:rPr>
          <w:rFonts w:ascii="Times New Roman" w:hAnsi="Times New Roman"/>
        </w:rPr>
        <w:t xml:space="preserve"> digital era requires new knowledge to develop relevant CRM strategy: a cry for adopting social media research methods to elicit this new knowledge. </w:t>
      </w:r>
      <w:r>
        <w:rPr>
          <w:rFonts w:ascii="Times New Roman" w:hAnsi="Times New Roman"/>
          <w:i/>
        </w:rPr>
        <w:t>Journal of Strategic Marketing</w:t>
      </w:r>
      <w:r w:rsidR="00BC08EA" w:rsidRPr="00042612">
        <w:rPr>
          <w:rFonts w:ascii="Times New Roman" w:hAnsi="Times New Roman"/>
          <w:i/>
        </w:rPr>
        <w:t xml:space="preserve"> </w:t>
      </w:r>
      <w:r w:rsidR="00BC08EA" w:rsidRPr="00647490">
        <w:rPr>
          <w:rFonts w:ascii="Times New Roman" w:hAnsi="Times New Roman"/>
        </w:rPr>
        <w:t>21</w:t>
      </w:r>
      <w:r w:rsidR="00BC08EA" w:rsidRPr="00042612">
        <w:rPr>
          <w:rFonts w:ascii="Times New Roman" w:hAnsi="Times New Roman"/>
        </w:rPr>
        <w:t>(5)</w:t>
      </w:r>
      <w:r>
        <w:rPr>
          <w:rFonts w:ascii="Times New Roman" w:hAnsi="Times New Roman"/>
        </w:rPr>
        <w:t>:</w:t>
      </w:r>
      <w:r w:rsidR="00BC08EA" w:rsidRPr="00042612">
        <w:rPr>
          <w:rFonts w:ascii="Times New Roman" w:hAnsi="Times New Roman"/>
        </w:rPr>
        <w:t xml:space="preserve"> 402-412.</w:t>
      </w:r>
    </w:p>
    <w:p w14:paraId="5C53FA60" w14:textId="548EFE8F" w:rsidR="00BC08EA" w:rsidRPr="00042612" w:rsidRDefault="00BC08EA" w:rsidP="00BC08EA">
      <w:pPr>
        <w:autoSpaceDE w:val="0"/>
        <w:autoSpaceDN w:val="0"/>
        <w:adjustRightInd w:val="0"/>
        <w:spacing w:line="480" w:lineRule="auto"/>
        <w:ind w:left="720" w:hanging="720"/>
        <w:jc w:val="both"/>
        <w:rPr>
          <w:rFonts w:ascii="Times New Roman" w:hAnsi="Times New Roman" w:cs="Times New Roman"/>
        </w:rPr>
      </w:pPr>
      <w:proofErr w:type="spellStart"/>
      <w:r w:rsidRPr="00042612">
        <w:rPr>
          <w:rFonts w:ascii="Times New Roman" w:hAnsi="Times New Roman" w:cs="Times New Roman"/>
        </w:rPr>
        <w:t>Reinhard</w:t>
      </w:r>
      <w:proofErr w:type="spellEnd"/>
      <w:r w:rsidR="001A2CDA">
        <w:rPr>
          <w:rFonts w:ascii="Times New Roman" w:hAnsi="Times New Roman" w:cs="Times New Roman"/>
        </w:rPr>
        <w:t xml:space="preserve">, M.A. and </w:t>
      </w:r>
      <w:proofErr w:type="spellStart"/>
      <w:r w:rsidR="001A2CDA">
        <w:rPr>
          <w:rFonts w:ascii="Times New Roman" w:hAnsi="Times New Roman" w:cs="Times New Roman"/>
        </w:rPr>
        <w:t>Messner</w:t>
      </w:r>
      <w:proofErr w:type="spellEnd"/>
      <w:r w:rsidR="001A2CDA">
        <w:rPr>
          <w:rFonts w:ascii="Times New Roman" w:hAnsi="Times New Roman" w:cs="Times New Roman"/>
        </w:rPr>
        <w:t xml:space="preserve">, M. (2009) </w:t>
      </w:r>
      <w:r w:rsidRPr="00042612">
        <w:rPr>
          <w:rFonts w:ascii="Times New Roman" w:hAnsi="Times New Roman" w:cs="Times New Roman"/>
        </w:rPr>
        <w:t>The Effects of Source Likeability and Need for Cognition on Advertising Effectives Under Explicit Persuasion</w:t>
      </w:r>
      <w:r w:rsidR="001A2CDA">
        <w:rPr>
          <w:rFonts w:ascii="Times New Roman" w:hAnsi="Times New Roman" w:cs="Times New Roman"/>
        </w:rPr>
        <w:t>.</w:t>
      </w:r>
      <w:r w:rsidRPr="00042612">
        <w:rPr>
          <w:rFonts w:ascii="Times New Roman" w:hAnsi="Times New Roman" w:cs="Times New Roman"/>
        </w:rPr>
        <w:t xml:space="preserve"> </w:t>
      </w:r>
      <w:r w:rsidR="001A2CDA">
        <w:rPr>
          <w:rFonts w:ascii="Times New Roman" w:hAnsi="Times New Roman" w:cs="Times New Roman"/>
          <w:i/>
        </w:rPr>
        <w:t>Journal of Consumer Behavior</w:t>
      </w:r>
      <w:r w:rsidRPr="00042612">
        <w:rPr>
          <w:rFonts w:ascii="Times New Roman" w:hAnsi="Times New Roman" w:cs="Times New Roman"/>
          <w:i/>
        </w:rPr>
        <w:t xml:space="preserve"> </w:t>
      </w:r>
      <w:r w:rsidRPr="00042612">
        <w:rPr>
          <w:rFonts w:ascii="Times New Roman" w:hAnsi="Times New Roman" w:cs="Times New Roman"/>
        </w:rPr>
        <w:t>8</w:t>
      </w:r>
      <w:r w:rsidR="001A2CDA">
        <w:rPr>
          <w:rFonts w:ascii="Times New Roman" w:hAnsi="Times New Roman" w:cs="Times New Roman"/>
        </w:rPr>
        <w:t>(</w:t>
      </w:r>
      <w:r w:rsidRPr="00042612">
        <w:rPr>
          <w:rFonts w:ascii="Times New Roman" w:hAnsi="Times New Roman" w:cs="Times New Roman"/>
        </w:rPr>
        <w:t>July/August</w:t>
      </w:r>
      <w:r w:rsidR="001A2CDA">
        <w:rPr>
          <w:rFonts w:ascii="Times New Roman" w:hAnsi="Times New Roman" w:cs="Times New Roman"/>
        </w:rPr>
        <w:t>):</w:t>
      </w:r>
      <w:r w:rsidRPr="00042612">
        <w:rPr>
          <w:rFonts w:ascii="Times New Roman" w:hAnsi="Times New Roman" w:cs="Times New Roman"/>
        </w:rPr>
        <w:t xml:space="preserve"> 179-191.</w:t>
      </w:r>
    </w:p>
    <w:p w14:paraId="1CB92066" w14:textId="2D0B2043" w:rsidR="00BC08EA" w:rsidRPr="00042612" w:rsidRDefault="00BC08EA" w:rsidP="00BC08EA">
      <w:pPr>
        <w:autoSpaceDE w:val="0"/>
        <w:autoSpaceDN w:val="0"/>
        <w:adjustRightInd w:val="0"/>
        <w:spacing w:line="480" w:lineRule="auto"/>
        <w:ind w:left="720" w:hanging="720"/>
        <w:jc w:val="both"/>
        <w:rPr>
          <w:rFonts w:ascii="Times New Roman" w:hAnsi="Times New Roman" w:cs="Times New Roman"/>
        </w:rPr>
      </w:pPr>
      <w:proofErr w:type="spellStart"/>
      <w:r w:rsidRPr="00042612">
        <w:rPr>
          <w:rFonts w:ascii="Times New Roman" w:hAnsi="Times New Roman" w:cs="Times New Roman"/>
        </w:rPr>
        <w:t>Reysen</w:t>
      </w:r>
      <w:proofErr w:type="spellEnd"/>
      <w:r w:rsidRPr="00042612">
        <w:rPr>
          <w:rFonts w:ascii="Times New Roman" w:hAnsi="Times New Roman" w:cs="Times New Roman"/>
        </w:rPr>
        <w:t>, S, (2005)</w:t>
      </w:r>
      <w:r w:rsidR="00755BB1" w:rsidRPr="00042612">
        <w:rPr>
          <w:rFonts w:ascii="Times New Roman" w:hAnsi="Times New Roman" w:cs="Times New Roman"/>
        </w:rPr>
        <w:t xml:space="preserve"> </w:t>
      </w:r>
      <w:r w:rsidRPr="00042612">
        <w:rPr>
          <w:rFonts w:ascii="Times New Roman" w:hAnsi="Times New Roman" w:cs="Times New Roman"/>
        </w:rPr>
        <w:t xml:space="preserve">Construction of a New Scale: The </w:t>
      </w:r>
      <w:proofErr w:type="spellStart"/>
      <w:r w:rsidRPr="00042612">
        <w:rPr>
          <w:rFonts w:ascii="Times New Roman" w:hAnsi="Times New Roman" w:cs="Times New Roman"/>
        </w:rPr>
        <w:t>Reysen</w:t>
      </w:r>
      <w:proofErr w:type="spellEnd"/>
      <w:r w:rsidRPr="00042612">
        <w:rPr>
          <w:rFonts w:ascii="Times New Roman" w:hAnsi="Times New Roman" w:cs="Times New Roman"/>
        </w:rPr>
        <w:t xml:space="preserve"> Likeability Scale</w:t>
      </w:r>
      <w:r w:rsidR="00755BB1">
        <w:rPr>
          <w:rFonts w:ascii="Times New Roman" w:hAnsi="Times New Roman" w:cs="Times New Roman"/>
        </w:rPr>
        <w:t>.</w:t>
      </w:r>
      <w:r w:rsidRPr="00042612">
        <w:rPr>
          <w:rFonts w:ascii="Times New Roman" w:hAnsi="Times New Roman" w:cs="Times New Roman"/>
        </w:rPr>
        <w:t xml:space="preserve"> </w:t>
      </w:r>
      <w:r w:rsidRPr="00042612">
        <w:rPr>
          <w:rFonts w:ascii="Times New Roman" w:hAnsi="Times New Roman" w:cs="Times New Roman"/>
          <w:i/>
          <w:iCs/>
        </w:rPr>
        <w:t xml:space="preserve">Journal of </w:t>
      </w:r>
      <w:r w:rsidR="00755BB1">
        <w:rPr>
          <w:rFonts w:ascii="Times New Roman" w:hAnsi="Times New Roman" w:cs="Times New Roman"/>
          <w:i/>
          <w:iCs/>
        </w:rPr>
        <w:t>Social Behavior and Personality</w:t>
      </w:r>
      <w:r w:rsidRPr="00042612">
        <w:rPr>
          <w:rFonts w:ascii="Times New Roman" w:hAnsi="Times New Roman" w:cs="Times New Roman"/>
          <w:i/>
          <w:iCs/>
        </w:rPr>
        <w:t xml:space="preserve"> </w:t>
      </w:r>
      <w:r w:rsidRPr="00042612">
        <w:rPr>
          <w:rFonts w:ascii="Times New Roman" w:hAnsi="Times New Roman" w:cs="Times New Roman"/>
          <w:iCs/>
        </w:rPr>
        <w:t>33</w:t>
      </w:r>
      <w:r w:rsidR="00755BB1">
        <w:rPr>
          <w:rFonts w:ascii="Times New Roman" w:hAnsi="Times New Roman" w:cs="Times New Roman"/>
          <w:iCs/>
        </w:rPr>
        <w:t>(</w:t>
      </w:r>
      <w:r w:rsidRPr="00042612">
        <w:rPr>
          <w:rFonts w:ascii="Times New Roman" w:hAnsi="Times New Roman" w:cs="Times New Roman"/>
          <w:iCs/>
        </w:rPr>
        <w:t>2</w:t>
      </w:r>
      <w:r w:rsidR="00755BB1">
        <w:rPr>
          <w:rFonts w:ascii="Times New Roman" w:hAnsi="Times New Roman" w:cs="Times New Roman"/>
          <w:iCs/>
        </w:rPr>
        <w:t>):</w:t>
      </w:r>
      <w:r w:rsidRPr="00042612">
        <w:rPr>
          <w:rFonts w:ascii="Times New Roman" w:hAnsi="Times New Roman" w:cs="Times New Roman"/>
          <w:iCs/>
        </w:rPr>
        <w:t xml:space="preserve"> </w:t>
      </w:r>
      <w:r w:rsidRPr="00042612">
        <w:rPr>
          <w:rFonts w:ascii="Times New Roman" w:hAnsi="Times New Roman" w:cs="Times New Roman"/>
        </w:rPr>
        <w:t xml:space="preserve">201-208. </w:t>
      </w:r>
    </w:p>
    <w:p w14:paraId="051CB5A3" w14:textId="020B8904"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 xml:space="preserve">Robertson, A., </w:t>
      </w:r>
      <w:r w:rsidR="00C26B14" w:rsidRPr="00EE33A7">
        <w:rPr>
          <w:rFonts w:ascii="Times New Roman" w:hAnsi="Times New Roman" w:cs="Times New Roman"/>
          <w:noProof/>
          <w:color w:val="FF0000"/>
        </w:rPr>
        <w:t>and</w:t>
      </w:r>
      <w:r w:rsidR="00755BB1" w:rsidRPr="00EE33A7">
        <w:rPr>
          <w:rFonts w:ascii="Times New Roman" w:hAnsi="Times New Roman" w:cs="Times New Roman"/>
          <w:noProof/>
          <w:color w:val="FF0000"/>
        </w:rPr>
        <w:t xml:space="preserve"> Khatibi, A. (2013)</w:t>
      </w:r>
      <w:r w:rsidRPr="00EE33A7">
        <w:rPr>
          <w:rFonts w:ascii="Times New Roman" w:hAnsi="Times New Roman" w:cs="Times New Roman"/>
          <w:noProof/>
          <w:color w:val="FF0000"/>
        </w:rPr>
        <w:t xml:space="preserve"> The influence of employer branding on productivity-related outcomes of an organization. </w:t>
      </w:r>
      <w:r w:rsidRPr="00EE33A7">
        <w:rPr>
          <w:rFonts w:ascii="Times New Roman" w:hAnsi="Times New Roman" w:cs="Times New Roman"/>
          <w:i/>
          <w:noProof/>
          <w:color w:val="FF0000"/>
        </w:rPr>
        <w:t>IUP Journal of Brand Management</w:t>
      </w:r>
      <w:r w:rsidRPr="00EE33A7">
        <w:rPr>
          <w:rFonts w:ascii="Times New Roman" w:hAnsi="Times New Roman" w:cs="Times New Roman"/>
          <w:noProof/>
          <w:color w:val="FF0000"/>
        </w:rPr>
        <w:t xml:space="preserve"> 10</w:t>
      </w:r>
      <w:r w:rsidR="006A051D" w:rsidRPr="00EE33A7">
        <w:rPr>
          <w:rFonts w:ascii="Times New Roman" w:hAnsi="Times New Roman" w:cs="Times New Roman"/>
          <w:noProof/>
          <w:color w:val="FF0000"/>
        </w:rPr>
        <w:t>:</w:t>
      </w:r>
      <w:r w:rsidRPr="00EE33A7">
        <w:rPr>
          <w:rFonts w:ascii="Times New Roman" w:hAnsi="Times New Roman" w:cs="Times New Roman"/>
          <w:noProof/>
          <w:color w:val="FF0000"/>
        </w:rPr>
        <w:t xml:space="preserve"> 17-32.</w:t>
      </w:r>
    </w:p>
    <w:p w14:paraId="3970D3C1" w14:textId="7A360AFA" w:rsidR="00BC08EA" w:rsidRPr="00042612" w:rsidRDefault="002C4FD4" w:rsidP="00BC08EA">
      <w:pPr>
        <w:tabs>
          <w:tab w:val="left" w:pos="720"/>
        </w:tabs>
        <w:spacing w:line="480" w:lineRule="auto"/>
        <w:ind w:left="720" w:hanging="720"/>
        <w:rPr>
          <w:rFonts w:ascii="Times New Roman" w:hAnsi="Times New Roman" w:cs="Times New Roman"/>
          <w:noProof/>
        </w:rPr>
      </w:pPr>
      <w:proofErr w:type="gramStart"/>
      <w:r>
        <w:rPr>
          <w:rFonts w:ascii="Times New Roman" w:hAnsi="Times New Roman" w:cs="Times New Roman"/>
        </w:rPr>
        <w:t>Samuelsson, M. (2001)</w:t>
      </w:r>
      <w:r w:rsidR="00BC08EA" w:rsidRPr="00042612">
        <w:rPr>
          <w:rFonts w:ascii="Times New Roman" w:hAnsi="Times New Roman" w:cs="Times New Roman"/>
        </w:rPr>
        <w:t xml:space="preserve"> Modeling the nascent venture opportunity exploitation process across time</w:t>
      </w:r>
      <w:r>
        <w:rPr>
          <w:rFonts w:ascii="Times New Roman" w:hAnsi="Times New Roman" w:cs="Times New Roman"/>
        </w:rPr>
        <w:t>.</w:t>
      </w:r>
      <w:proofErr w:type="gramEnd"/>
      <w:r w:rsidR="00BC08EA" w:rsidRPr="00042612">
        <w:rPr>
          <w:rFonts w:ascii="Times New Roman" w:hAnsi="Times New Roman" w:cs="Times New Roman"/>
        </w:rPr>
        <w:t xml:space="preserve"> In W. D. Bygrave, E. </w:t>
      </w:r>
      <w:proofErr w:type="spellStart"/>
      <w:r w:rsidR="00BC08EA" w:rsidRPr="00042612">
        <w:rPr>
          <w:rFonts w:ascii="Times New Roman" w:hAnsi="Times New Roman" w:cs="Times New Roman"/>
        </w:rPr>
        <w:t>Autio</w:t>
      </w:r>
      <w:proofErr w:type="spellEnd"/>
      <w:r w:rsidR="00BC08EA" w:rsidRPr="00042612">
        <w:rPr>
          <w:rFonts w:ascii="Times New Roman" w:hAnsi="Times New Roman" w:cs="Times New Roman"/>
        </w:rPr>
        <w:t xml:space="preserve">, C. G. Brush, P. </w:t>
      </w:r>
      <w:proofErr w:type="spellStart"/>
      <w:r w:rsidR="00BC08EA" w:rsidRPr="00042612">
        <w:rPr>
          <w:rFonts w:ascii="Times New Roman" w:hAnsi="Times New Roman" w:cs="Times New Roman"/>
        </w:rPr>
        <w:t>Davidsson</w:t>
      </w:r>
      <w:proofErr w:type="spellEnd"/>
      <w:r w:rsidR="00BC08EA" w:rsidRPr="00042612">
        <w:rPr>
          <w:rFonts w:ascii="Times New Roman" w:hAnsi="Times New Roman" w:cs="Times New Roman"/>
        </w:rPr>
        <w:t xml:space="preserve">, P. G. Green, P. D. Reynolds, </w:t>
      </w:r>
      <w:r w:rsidR="00C26B14">
        <w:rPr>
          <w:rFonts w:ascii="Times New Roman" w:hAnsi="Times New Roman" w:cs="Times New Roman"/>
        </w:rPr>
        <w:t>and</w:t>
      </w:r>
      <w:r w:rsidR="00BC08EA" w:rsidRPr="00042612">
        <w:rPr>
          <w:rFonts w:ascii="Times New Roman" w:hAnsi="Times New Roman" w:cs="Times New Roman"/>
        </w:rPr>
        <w:t xml:space="preserve"> H. J. Sapienza(</w:t>
      </w:r>
      <w:proofErr w:type="spellStart"/>
      <w:r w:rsidR="00BC08EA" w:rsidRPr="00042612">
        <w:rPr>
          <w:rFonts w:ascii="Times New Roman" w:hAnsi="Times New Roman" w:cs="Times New Roman"/>
        </w:rPr>
        <w:t>Eds</w:t>
      </w:r>
      <w:proofErr w:type="spellEnd"/>
      <w:r w:rsidR="00BC08EA" w:rsidRPr="00042612">
        <w:rPr>
          <w:rFonts w:ascii="Times New Roman" w:hAnsi="Times New Roman" w:cs="Times New Roman"/>
        </w:rPr>
        <w:t>). Frontiers of Entrepreneurship Research 2001, Wellesley, MA: Babson College, 66-79.</w:t>
      </w:r>
    </w:p>
    <w:p w14:paraId="38786D07" w14:textId="5FAEA320" w:rsidR="00BC08EA" w:rsidRPr="00EE33A7" w:rsidRDefault="00BC08EA" w:rsidP="00BC08EA">
      <w:pPr>
        <w:tabs>
          <w:tab w:val="left" w:pos="720"/>
        </w:tabs>
        <w:spacing w:line="480" w:lineRule="auto"/>
        <w:ind w:left="720" w:hanging="720"/>
        <w:rPr>
          <w:rFonts w:ascii="Times New Roman" w:hAnsi="Times New Roman" w:cs="Times New Roman"/>
          <w:color w:val="FF0000"/>
        </w:rPr>
      </w:pPr>
      <w:r w:rsidRPr="00EE33A7">
        <w:rPr>
          <w:rFonts w:ascii="Times New Roman" w:hAnsi="Times New Roman" w:cs="Times New Roman"/>
          <w:color w:val="FF0000"/>
        </w:rPr>
        <w:t xml:space="preserve">Shane, S., </w:t>
      </w:r>
      <w:proofErr w:type="spellStart"/>
      <w:r w:rsidRPr="00EE33A7">
        <w:rPr>
          <w:rFonts w:ascii="Times New Roman" w:hAnsi="Times New Roman" w:cs="Times New Roman"/>
          <w:color w:val="FF0000"/>
        </w:rPr>
        <w:t>Venkataraman</w:t>
      </w:r>
      <w:proofErr w:type="spellEnd"/>
      <w:r w:rsidRPr="00EE33A7">
        <w:rPr>
          <w:rFonts w:ascii="Times New Roman" w:hAnsi="Times New Roman" w:cs="Times New Roman"/>
          <w:color w:val="FF0000"/>
        </w:rPr>
        <w:t xml:space="preserve">, S., </w:t>
      </w:r>
      <w:r w:rsidR="006F22E0" w:rsidRPr="00EE33A7">
        <w:rPr>
          <w:rFonts w:ascii="Times New Roman" w:hAnsi="Times New Roman" w:cs="Times New Roman"/>
          <w:color w:val="FF0000"/>
        </w:rPr>
        <w:t>(</w:t>
      </w:r>
      <w:r w:rsidRPr="00EE33A7">
        <w:rPr>
          <w:rFonts w:ascii="Times New Roman" w:hAnsi="Times New Roman" w:cs="Times New Roman"/>
          <w:color w:val="FF0000"/>
        </w:rPr>
        <w:t>2000</w:t>
      </w:r>
      <w:r w:rsidR="006F22E0" w:rsidRPr="00EE33A7">
        <w:rPr>
          <w:rFonts w:ascii="Times New Roman" w:hAnsi="Times New Roman" w:cs="Times New Roman"/>
          <w:color w:val="FF0000"/>
        </w:rPr>
        <w:t>)</w:t>
      </w:r>
      <w:r w:rsidRPr="00EE33A7">
        <w:rPr>
          <w:rFonts w:ascii="Times New Roman" w:hAnsi="Times New Roman" w:cs="Times New Roman"/>
          <w:color w:val="FF0000"/>
        </w:rPr>
        <w:t xml:space="preserve"> </w:t>
      </w:r>
      <w:proofErr w:type="gramStart"/>
      <w:r w:rsidRPr="00EE33A7">
        <w:rPr>
          <w:rFonts w:ascii="Times New Roman" w:hAnsi="Times New Roman" w:cs="Times New Roman"/>
          <w:color w:val="FF0000"/>
        </w:rPr>
        <w:t>The</w:t>
      </w:r>
      <w:proofErr w:type="gramEnd"/>
      <w:r w:rsidRPr="00EE33A7">
        <w:rPr>
          <w:rFonts w:ascii="Times New Roman" w:hAnsi="Times New Roman" w:cs="Times New Roman"/>
          <w:color w:val="FF0000"/>
        </w:rPr>
        <w:t xml:space="preserve"> promise of entrepreneurship as a field of research. </w:t>
      </w:r>
      <w:r w:rsidRPr="00EE33A7">
        <w:rPr>
          <w:rFonts w:ascii="Times New Roman" w:hAnsi="Times New Roman" w:cs="Times New Roman"/>
          <w:i/>
          <w:color w:val="FF0000"/>
        </w:rPr>
        <w:t>Academy of Management Review</w:t>
      </w:r>
      <w:r w:rsidRPr="00EE33A7">
        <w:rPr>
          <w:rFonts w:ascii="Times New Roman" w:hAnsi="Times New Roman" w:cs="Times New Roman"/>
          <w:color w:val="FF0000"/>
        </w:rPr>
        <w:t xml:space="preserve"> 25</w:t>
      </w:r>
      <w:r w:rsidR="006F22E0" w:rsidRPr="00EE33A7">
        <w:rPr>
          <w:rFonts w:ascii="Times New Roman" w:hAnsi="Times New Roman" w:cs="Times New Roman"/>
          <w:color w:val="FF0000"/>
        </w:rPr>
        <w:t>:</w:t>
      </w:r>
      <w:r w:rsidRPr="00EE33A7">
        <w:rPr>
          <w:rFonts w:ascii="Times New Roman" w:hAnsi="Times New Roman" w:cs="Times New Roman"/>
          <w:color w:val="FF0000"/>
        </w:rPr>
        <w:t xml:space="preserve"> 217–226.</w:t>
      </w:r>
    </w:p>
    <w:p w14:paraId="7EFB7E2E" w14:textId="06627F18" w:rsidR="00BC08EA" w:rsidRPr="00042612" w:rsidRDefault="006F22E0" w:rsidP="00BC08EA">
      <w:pPr>
        <w:spacing w:line="480" w:lineRule="auto"/>
        <w:ind w:left="720" w:hanging="720"/>
        <w:rPr>
          <w:rFonts w:ascii="Times New Roman" w:hAnsi="Times New Roman" w:cs="Times New Roman"/>
        </w:rPr>
      </w:pPr>
      <w:r>
        <w:rPr>
          <w:rFonts w:ascii="Times New Roman" w:hAnsi="Times New Roman" w:cs="Times New Roman"/>
        </w:rPr>
        <w:t>Tan, J. J. (2001)</w:t>
      </w:r>
      <w:r w:rsidR="00BC08EA" w:rsidRPr="00042612">
        <w:rPr>
          <w:rFonts w:ascii="Times New Roman" w:hAnsi="Times New Roman" w:cs="Times New Roman"/>
        </w:rPr>
        <w:t xml:space="preserve"> Innovation and risk-taking in a transitional economy: A comparative study of Chinese managers and entrepreneurs. </w:t>
      </w:r>
      <w:r w:rsidR="00BC08EA" w:rsidRPr="00042612">
        <w:rPr>
          <w:rFonts w:ascii="Times New Roman" w:hAnsi="Times New Roman" w:cs="Times New Roman"/>
          <w:i/>
        </w:rPr>
        <w:t>Journal of Business Venturing</w:t>
      </w:r>
      <w:r w:rsidR="00BC08EA" w:rsidRPr="00042612">
        <w:rPr>
          <w:rFonts w:ascii="Times New Roman" w:hAnsi="Times New Roman" w:cs="Times New Roman"/>
        </w:rPr>
        <w:t xml:space="preserve"> </w:t>
      </w:r>
      <w:r w:rsidR="00BC08EA" w:rsidRPr="00FC3A96">
        <w:rPr>
          <w:rFonts w:ascii="Times New Roman" w:hAnsi="Times New Roman" w:cs="Times New Roman"/>
        </w:rPr>
        <w:t>16</w:t>
      </w:r>
      <w:r w:rsidR="00BC08EA" w:rsidRPr="00042612">
        <w:rPr>
          <w:rFonts w:ascii="Times New Roman" w:hAnsi="Times New Roman" w:cs="Times New Roman"/>
          <w:lang w:eastAsia="zh-CN"/>
        </w:rPr>
        <w:t>(4)</w:t>
      </w:r>
      <w:r w:rsidR="00FC3A96">
        <w:rPr>
          <w:rFonts w:ascii="Times New Roman" w:hAnsi="Times New Roman" w:cs="Times New Roman"/>
        </w:rPr>
        <w:t>:</w:t>
      </w:r>
      <w:r w:rsidR="00BC08EA" w:rsidRPr="00042612">
        <w:rPr>
          <w:rFonts w:ascii="Times New Roman" w:hAnsi="Times New Roman" w:cs="Times New Roman"/>
        </w:rPr>
        <w:t xml:space="preserve"> 359-376.</w:t>
      </w:r>
    </w:p>
    <w:p w14:paraId="1124A659" w14:textId="72F916C1" w:rsidR="00BC08EA" w:rsidRPr="00042612" w:rsidRDefault="00DF7869" w:rsidP="00BC08EA">
      <w:pPr>
        <w:spacing w:line="480" w:lineRule="auto"/>
        <w:ind w:left="720" w:hanging="720"/>
        <w:rPr>
          <w:rFonts w:ascii="Times New Roman" w:hAnsi="Times New Roman" w:cs="Times New Roman"/>
          <w:bCs/>
        </w:rPr>
      </w:pPr>
      <w:proofErr w:type="spellStart"/>
      <w:r>
        <w:rPr>
          <w:rFonts w:ascii="Times New Roman" w:hAnsi="Times New Roman" w:cs="Times New Roman"/>
          <w:bCs/>
        </w:rPr>
        <w:t>Teece</w:t>
      </w:r>
      <w:proofErr w:type="spellEnd"/>
      <w:r>
        <w:rPr>
          <w:rFonts w:ascii="Times New Roman" w:hAnsi="Times New Roman" w:cs="Times New Roman"/>
          <w:bCs/>
        </w:rPr>
        <w:t>, D.J. (2007)</w:t>
      </w:r>
      <w:r w:rsidR="00BC08EA" w:rsidRPr="00042612">
        <w:rPr>
          <w:rFonts w:ascii="Times New Roman" w:hAnsi="Times New Roman" w:cs="Times New Roman"/>
          <w:bCs/>
        </w:rPr>
        <w:t xml:space="preserve"> Explicating dynamic capabilities: the nature of </w:t>
      </w:r>
      <w:proofErr w:type="spellStart"/>
      <w:r w:rsidR="00BC08EA" w:rsidRPr="00042612">
        <w:rPr>
          <w:rFonts w:ascii="Times New Roman" w:hAnsi="Times New Roman" w:cs="Times New Roman"/>
          <w:bCs/>
        </w:rPr>
        <w:t>microfindations</w:t>
      </w:r>
      <w:proofErr w:type="spellEnd"/>
      <w:r w:rsidR="00BC08EA" w:rsidRPr="00042612">
        <w:rPr>
          <w:rFonts w:ascii="Times New Roman" w:hAnsi="Times New Roman" w:cs="Times New Roman"/>
          <w:bCs/>
        </w:rPr>
        <w:t xml:space="preserve"> of (sustainable) enterprise performance. </w:t>
      </w:r>
      <w:r w:rsidR="00BC08EA" w:rsidRPr="00042612">
        <w:rPr>
          <w:rFonts w:ascii="Times New Roman" w:hAnsi="Times New Roman" w:cs="Times New Roman"/>
          <w:bCs/>
          <w:i/>
        </w:rPr>
        <w:t>Strategic Management Journal</w:t>
      </w:r>
      <w:r w:rsidR="00BC08EA" w:rsidRPr="00042612">
        <w:rPr>
          <w:rFonts w:ascii="Times New Roman" w:hAnsi="Times New Roman" w:cs="Times New Roman"/>
          <w:bCs/>
        </w:rPr>
        <w:t xml:space="preserve"> </w:t>
      </w:r>
      <w:r w:rsidR="00BC08EA" w:rsidRPr="00DF7869">
        <w:rPr>
          <w:rFonts w:ascii="Times New Roman" w:hAnsi="Times New Roman" w:cs="Times New Roman"/>
          <w:bCs/>
        </w:rPr>
        <w:t>28</w:t>
      </w:r>
      <w:r w:rsidR="00BC08EA" w:rsidRPr="00042612">
        <w:rPr>
          <w:rFonts w:ascii="Times New Roman" w:hAnsi="Times New Roman" w:cs="Times New Roman"/>
          <w:bCs/>
        </w:rPr>
        <w:t>(13)</w:t>
      </w:r>
      <w:r>
        <w:rPr>
          <w:rFonts w:ascii="Times New Roman" w:hAnsi="Times New Roman" w:cs="Times New Roman"/>
          <w:bCs/>
        </w:rPr>
        <w:t>:</w:t>
      </w:r>
      <w:r w:rsidR="00BC08EA" w:rsidRPr="00042612">
        <w:rPr>
          <w:rFonts w:ascii="Times New Roman" w:hAnsi="Times New Roman" w:cs="Times New Roman"/>
          <w:bCs/>
        </w:rPr>
        <w:t xml:space="preserve"> 1319-1350.</w:t>
      </w:r>
    </w:p>
    <w:p w14:paraId="460E4CB8" w14:textId="368A898C" w:rsidR="00BC08EA" w:rsidRPr="00042612" w:rsidRDefault="00BC08EA" w:rsidP="00BC08EA">
      <w:pPr>
        <w:tabs>
          <w:tab w:val="left" w:pos="720"/>
        </w:tabs>
        <w:spacing w:line="480" w:lineRule="auto"/>
        <w:ind w:left="720" w:hanging="720"/>
        <w:rPr>
          <w:rFonts w:ascii="Times New Roman" w:hAnsi="Times New Roman" w:cs="Times New Roman"/>
        </w:rPr>
      </w:pPr>
      <w:proofErr w:type="spellStart"/>
      <w:proofErr w:type="gramStart"/>
      <w:r w:rsidRPr="00042612">
        <w:rPr>
          <w:rFonts w:ascii="Times New Roman" w:hAnsi="Times New Roman" w:cs="Times New Roman"/>
        </w:rPr>
        <w:t>Teece</w:t>
      </w:r>
      <w:proofErr w:type="spellEnd"/>
      <w:r w:rsidRPr="00042612">
        <w:rPr>
          <w:rFonts w:ascii="Times New Roman" w:hAnsi="Times New Roman" w:cs="Times New Roman"/>
        </w:rPr>
        <w:t xml:space="preserve">, D.J., Pisano, G., </w:t>
      </w:r>
      <w:r w:rsidR="00C26B14">
        <w:rPr>
          <w:rFonts w:ascii="Times New Roman" w:hAnsi="Times New Roman" w:cs="Times New Roman"/>
        </w:rPr>
        <w:t>and</w:t>
      </w:r>
      <w:r w:rsidR="00DF7869">
        <w:rPr>
          <w:rFonts w:ascii="Times New Roman" w:hAnsi="Times New Roman" w:cs="Times New Roman"/>
        </w:rPr>
        <w:t xml:space="preserve"> </w:t>
      </w:r>
      <w:proofErr w:type="spellStart"/>
      <w:r w:rsidR="00DF7869">
        <w:rPr>
          <w:rFonts w:ascii="Times New Roman" w:hAnsi="Times New Roman" w:cs="Times New Roman"/>
        </w:rPr>
        <w:t>Shuen</w:t>
      </w:r>
      <w:proofErr w:type="spellEnd"/>
      <w:r w:rsidR="00DF7869">
        <w:rPr>
          <w:rFonts w:ascii="Times New Roman" w:hAnsi="Times New Roman" w:cs="Times New Roman"/>
        </w:rPr>
        <w:t>, A. (1997)</w:t>
      </w:r>
      <w:r w:rsidRPr="00042612">
        <w:rPr>
          <w:rFonts w:ascii="Times New Roman" w:hAnsi="Times New Roman" w:cs="Times New Roman"/>
        </w:rPr>
        <w:t xml:space="preserve"> Dynamic capabilities and strategic management.</w:t>
      </w:r>
      <w:proofErr w:type="gramEnd"/>
      <w:r w:rsidRPr="00042612">
        <w:rPr>
          <w:rFonts w:ascii="Times New Roman" w:hAnsi="Times New Roman" w:cs="Times New Roman"/>
        </w:rPr>
        <w:t xml:space="preserve"> </w:t>
      </w:r>
      <w:r w:rsidRPr="00042612">
        <w:rPr>
          <w:rFonts w:ascii="Times New Roman" w:hAnsi="Times New Roman" w:cs="Times New Roman"/>
          <w:i/>
        </w:rPr>
        <w:t>Strategic Management Journal</w:t>
      </w:r>
      <w:r w:rsidRPr="00042612">
        <w:rPr>
          <w:rFonts w:ascii="Times New Roman" w:hAnsi="Times New Roman" w:cs="Times New Roman"/>
        </w:rPr>
        <w:t xml:space="preserve"> 18(7): 537-556.</w:t>
      </w:r>
    </w:p>
    <w:p w14:paraId="2DA20503" w14:textId="72E34700"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rPr>
        <w:lastRenderedPageBreak/>
        <w:t xml:space="preserve">Tian, Y., Li, Y., </w:t>
      </w:r>
      <w:r w:rsidR="00C26B14">
        <w:rPr>
          <w:rFonts w:ascii="Times New Roman" w:hAnsi="Times New Roman"/>
        </w:rPr>
        <w:t>and</w:t>
      </w:r>
      <w:r w:rsidR="0067345C">
        <w:rPr>
          <w:rFonts w:ascii="Times New Roman" w:hAnsi="Times New Roman"/>
        </w:rPr>
        <w:t xml:space="preserve"> Wei, Z. (2013)</w:t>
      </w:r>
      <w:r w:rsidRPr="00042612">
        <w:rPr>
          <w:rFonts w:ascii="Times New Roman" w:hAnsi="Times New Roman"/>
        </w:rPr>
        <w:t xml:space="preserve"> Managerial incentive and external knowledge acquisition under technological uncertainty: a nested system perspective. </w:t>
      </w:r>
      <w:r w:rsidRPr="00042612">
        <w:rPr>
          <w:rFonts w:ascii="Times New Roman" w:hAnsi="Times New Roman"/>
          <w:i/>
        </w:rPr>
        <w:t xml:space="preserve">Systems </w:t>
      </w:r>
      <w:r w:rsidR="0067345C">
        <w:rPr>
          <w:rFonts w:ascii="Times New Roman" w:hAnsi="Times New Roman"/>
          <w:i/>
        </w:rPr>
        <w:t>Research and Behavioral Science</w:t>
      </w:r>
      <w:r w:rsidRPr="00042612">
        <w:rPr>
          <w:rFonts w:ascii="Times New Roman" w:hAnsi="Times New Roman"/>
          <w:i/>
        </w:rPr>
        <w:t xml:space="preserve"> </w:t>
      </w:r>
      <w:r w:rsidRPr="0067345C">
        <w:rPr>
          <w:rFonts w:ascii="Times New Roman" w:hAnsi="Times New Roman"/>
        </w:rPr>
        <w:t>30</w:t>
      </w:r>
      <w:r w:rsidRPr="00042612">
        <w:rPr>
          <w:rFonts w:ascii="Times New Roman" w:hAnsi="Times New Roman"/>
        </w:rPr>
        <w:t>(3)</w:t>
      </w:r>
      <w:r w:rsidR="0067345C">
        <w:rPr>
          <w:rFonts w:ascii="Times New Roman" w:hAnsi="Times New Roman"/>
        </w:rPr>
        <w:t>:</w:t>
      </w:r>
      <w:r w:rsidRPr="00042612">
        <w:rPr>
          <w:rFonts w:ascii="Times New Roman" w:hAnsi="Times New Roman"/>
        </w:rPr>
        <w:t xml:space="preserve"> 214–228.</w:t>
      </w:r>
    </w:p>
    <w:p w14:paraId="3BA71995" w14:textId="1A483990" w:rsidR="00BC08EA" w:rsidRPr="00042612" w:rsidRDefault="00BC08EA" w:rsidP="00BC08EA">
      <w:pPr>
        <w:spacing w:line="480" w:lineRule="auto"/>
        <w:ind w:left="720" w:hanging="720"/>
        <w:rPr>
          <w:rFonts w:ascii="Times New Roman" w:hAnsi="Times New Roman" w:cs="Times New Roman"/>
        </w:rPr>
      </w:pPr>
      <w:r w:rsidRPr="00042612">
        <w:rPr>
          <w:rFonts w:ascii="Times New Roman" w:hAnsi="Times New Roman" w:cs="Times New Roman"/>
        </w:rPr>
        <w:t xml:space="preserve">Von Hippel, E., Ogawa, S., </w:t>
      </w:r>
      <w:r w:rsidR="00C26B14">
        <w:rPr>
          <w:rFonts w:ascii="Times New Roman" w:hAnsi="Times New Roman" w:cs="Times New Roman"/>
        </w:rPr>
        <w:t>and</w:t>
      </w:r>
      <w:r w:rsidRPr="00042612">
        <w:rPr>
          <w:rFonts w:ascii="Times New Roman" w:hAnsi="Times New Roman" w:cs="Times New Roman"/>
        </w:rPr>
        <w:t xml:space="preserve"> de Jong, J.P.J</w:t>
      </w:r>
      <w:r w:rsidR="003B5646">
        <w:rPr>
          <w:rFonts w:ascii="Times New Roman" w:hAnsi="Times New Roman" w:cs="Times New Roman"/>
        </w:rPr>
        <w:t>. (2011)</w:t>
      </w:r>
      <w:r w:rsidRPr="00042612">
        <w:rPr>
          <w:rFonts w:ascii="Times New Roman" w:hAnsi="Times New Roman" w:cs="Times New Roman"/>
        </w:rPr>
        <w:t xml:space="preserve"> </w:t>
      </w:r>
      <w:proofErr w:type="gramStart"/>
      <w:r w:rsidRPr="00042612">
        <w:rPr>
          <w:rFonts w:ascii="Times New Roman" w:hAnsi="Times New Roman" w:cs="Times New Roman"/>
        </w:rPr>
        <w:t>The</w:t>
      </w:r>
      <w:proofErr w:type="gramEnd"/>
      <w:r w:rsidRPr="00042612">
        <w:rPr>
          <w:rFonts w:ascii="Times New Roman" w:hAnsi="Times New Roman" w:cs="Times New Roman"/>
        </w:rPr>
        <w:t xml:space="preserve"> age of the consumer-innovator. </w:t>
      </w:r>
      <w:r w:rsidRPr="00042612">
        <w:rPr>
          <w:rFonts w:ascii="Times New Roman" w:hAnsi="Times New Roman" w:cs="Times New Roman"/>
          <w:i/>
        </w:rPr>
        <w:t>MIT Sloan Management Review</w:t>
      </w:r>
      <w:r w:rsidRPr="00042612">
        <w:rPr>
          <w:rFonts w:ascii="Times New Roman" w:hAnsi="Times New Roman" w:cs="Times New Roman"/>
        </w:rPr>
        <w:t xml:space="preserve"> </w:t>
      </w:r>
      <w:r w:rsidRPr="003B5646">
        <w:rPr>
          <w:rFonts w:ascii="Times New Roman" w:hAnsi="Times New Roman" w:cs="Times New Roman"/>
        </w:rPr>
        <w:t>53</w:t>
      </w:r>
      <w:r w:rsidRPr="00042612">
        <w:rPr>
          <w:rFonts w:ascii="Times New Roman" w:hAnsi="Times New Roman" w:cs="Times New Roman"/>
          <w:lang w:eastAsia="zh-CN"/>
        </w:rPr>
        <w:t>(1)</w:t>
      </w:r>
      <w:r w:rsidR="003B5646">
        <w:rPr>
          <w:rFonts w:ascii="Times New Roman" w:hAnsi="Times New Roman" w:cs="Times New Roman"/>
        </w:rPr>
        <w:t>:</w:t>
      </w:r>
      <w:r w:rsidRPr="00042612">
        <w:rPr>
          <w:rFonts w:ascii="Times New Roman" w:hAnsi="Times New Roman" w:cs="Times New Roman"/>
        </w:rPr>
        <w:t xml:space="preserve"> 27</w:t>
      </w:r>
      <w:r w:rsidRPr="00042612">
        <w:rPr>
          <w:rFonts w:ascii="Times New Roman" w:hAnsi="Times New Roman" w:cs="Times New Roman"/>
          <w:lang w:eastAsia="zh-CN"/>
        </w:rPr>
        <w:t>-</w:t>
      </w:r>
      <w:r w:rsidRPr="00042612">
        <w:rPr>
          <w:rFonts w:ascii="Times New Roman" w:hAnsi="Times New Roman" w:cs="Times New Roman"/>
        </w:rPr>
        <w:t>35.</w:t>
      </w:r>
    </w:p>
    <w:p w14:paraId="148D4CA3" w14:textId="15799991" w:rsidR="00BC08EA" w:rsidRPr="00EE33A7" w:rsidRDefault="00BC08EA" w:rsidP="00BC08EA">
      <w:pPr>
        <w:tabs>
          <w:tab w:val="left" w:pos="720"/>
        </w:tabs>
        <w:spacing w:line="480" w:lineRule="auto"/>
        <w:ind w:left="720" w:hanging="720"/>
        <w:rPr>
          <w:rFonts w:ascii="Times New Roman" w:hAnsi="Times New Roman" w:cs="Times New Roman"/>
          <w:noProof/>
          <w:color w:val="FF0000"/>
        </w:rPr>
      </w:pPr>
      <w:r w:rsidRPr="00EE33A7">
        <w:rPr>
          <w:rFonts w:ascii="Times New Roman" w:hAnsi="Times New Roman" w:cs="Times New Roman"/>
          <w:noProof/>
          <w:color w:val="FF0000"/>
        </w:rPr>
        <w:t xml:space="preserve">Watkins, B.A., </w:t>
      </w:r>
      <w:r w:rsidR="00C26B14" w:rsidRPr="00EE33A7">
        <w:rPr>
          <w:rFonts w:ascii="Times New Roman" w:hAnsi="Times New Roman" w:cs="Times New Roman"/>
          <w:noProof/>
          <w:color w:val="FF0000"/>
        </w:rPr>
        <w:t>and</w:t>
      </w:r>
      <w:r w:rsidR="00707DDF" w:rsidRPr="00EE33A7">
        <w:rPr>
          <w:rFonts w:ascii="Times New Roman" w:hAnsi="Times New Roman" w:cs="Times New Roman"/>
          <w:noProof/>
          <w:color w:val="FF0000"/>
        </w:rPr>
        <w:t xml:space="preserve"> Gonzenbach, W.J. (2013)</w:t>
      </w:r>
      <w:r w:rsidRPr="00EE33A7">
        <w:rPr>
          <w:rFonts w:ascii="Times New Roman" w:hAnsi="Times New Roman" w:cs="Times New Roman"/>
          <w:noProof/>
          <w:color w:val="FF0000"/>
        </w:rPr>
        <w:t xml:space="preserve"> Assessing university brand personality through logos: an analysis of the use of academics and athletics in university branding. </w:t>
      </w:r>
      <w:r w:rsidRPr="00EE33A7">
        <w:rPr>
          <w:rFonts w:ascii="Times New Roman" w:hAnsi="Times New Roman" w:cs="Times New Roman"/>
          <w:i/>
          <w:noProof/>
          <w:color w:val="FF0000"/>
        </w:rPr>
        <w:t>Journal of Marketing for Higher Education</w:t>
      </w:r>
      <w:r w:rsidRPr="00EE33A7">
        <w:rPr>
          <w:rFonts w:ascii="Times New Roman" w:hAnsi="Times New Roman" w:cs="Times New Roman"/>
          <w:noProof/>
          <w:color w:val="FF0000"/>
        </w:rPr>
        <w:t xml:space="preserve"> 23</w:t>
      </w:r>
      <w:r w:rsidR="00707DDF" w:rsidRPr="00EE33A7">
        <w:rPr>
          <w:rFonts w:ascii="Times New Roman" w:hAnsi="Times New Roman" w:cs="Times New Roman"/>
          <w:noProof/>
          <w:color w:val="FF0000"/>
        </w:rPr>
        <w:t>:</w:t>
      </w:r>
      <w:r w:rsidRPr="00EE33A7">
        <w:rPr>
          <w:rFonts w:ascii="Times New Roman" w:hAnsi="Times New Roman" w:cs="Times New Roman"/>
          <w:noProof/>
          <w:color w:val="FF0000"/>
        </w:rPr>
        <w:t xml:space="preserve"> 15-33.</w:t>
      </w:r>
    </w:p>
    <w:p w14:paraId="0BC1C516" w14:textId="4BBB85FA" w:rsidR="00BC08EA" w:rsidRPr="00042612" w:rsidRDefault="00BC08EA" w:rsidP="00BC08EA">
      <w:pPr>
        <w:tabs>
          <w:tab w:val="left" w:pos="720"/>
        </w:tabs>
        <w:spacing w:line="480" w:lineRule="auto"/>
        <w:ind w:left="720" w:hanging="720"/>
        <w:rPr>
          <w:rFonts w:ascii="Times New Roman" w:hAnsi="Times New Roman" w:cs="Times New Roman"/>
          <w:color w:val="262626"/>
        </w:rPr>
      </w:pPr>
      <w:r w:rsidRPr="00042612">
        <w:rPr>
          <w:rFonts w:ascii="Times New Roman" w:hAnsi="Times New Roman" w:cs="Times New Roman"/>
        </w:rPr>
        <w:t xml:space="preserve">Wilson, E., </w:t>
      </w:r>
      <w:proofErr w:type="spellStart"/>
      <w:r w:rsidRPr="00042612">
        <w:rPr>
          <w:rFonts w:ascii="Times New Roman" w:hAnsi="Times New Roman" w:cs="Times New Roman"/>
        </w:rPr>
        <w:t>Bengtsson</w:t>
      </w:r>
      <w:proofErr w:type="spellEnd"/>
      <w:r w:rsidRPr="00042612">
        <w:rPr>
          <w:rFonts w:ascii="Times New Roman" w:hAnsi="Times New Roman" w:cs="Times New Roman"/>
        </w:rPr>
        <w:t xml:space="preserve">, A.O., </w:t>
      </w:r>
      <w:r w:rsidR="00C26B14">
        <w:rPr>
          <w:rFonts w:ascii="Times New Roman" w:hAnsi="Times New Roman" w:cs="Times New Roman"/>
        </w:rPr>
        <w:t>and</w:t>
      </w:r>
      <w:r w:rsidR="00DA7730">
        <w:rPr>
          <w:rFonts w:ascii="Times New Roman" w:hAnsi="Times New Roman" w:cs="Times New Roman"/>
        </w:rPr>
        <w:t xml:space="preserve"> Curran, C.M. (2014)</w:t>
      </w:r>
      <w:r w:rsidRPr="00042612">
        <w:rPr>
          <w:rFonts w:ascii="Times New Roman" w:hAnsi="Times New Roman" w:cs="Times New Roman"/>
        </w:rPr>
        <w:t xml:space="preserve"> Brand-meaning gaps and dynamics: theory, research, and practice. </w:t>
      </w:r>
      <w:r w:rsidRPr="00042612">
        <w:rPr>
          <w:rFonts w:ascii="Times New Roman" w:hAnsi="Times New Roman" w:cs="Times New Roman"/>
          <w:i/>
          <w:iCs/>
        </w:rPr>
        <w:t xml:space="preserve">Qualitative Market Research: An International Journal, </w:t>
      </w:r>
      <w:r w:rsidR="004B5C99">
        <w:rPr>
          <w:rFonts w:ascii="Times New Roman" w:hAnsi="Times New Roman" w:cs="Times New Roman"/>
          <w:iCs/>
        </w:rPr>
        <w:t>17(2): 128-150</w:t>
      </w:r>
      <w:r w:rsidRPr="00C83E35">
        <w:rPr>
          <w:rFonts w:ascii="Times New Roman" w:hAnsi="Times New Roman" w:cs="Times New Roman"/>
          <w:iCs/>
        </w:rPr>
        <w:t>.</w:t>
      </w:r>
    </w:p>
    <w:p w14:paraId="23B2957D" w14:textId="119BBBA4" w:rsidR="00BC08EA" w:rsidRPr="00042612" w:rsidRDefault="00BC08EA" w:rsidP="00BC08EA">
      <w:pPr>
        <w:spacing w:line="480" w:lineRule="auto"/>
        <w:ind w:left="720" w:hanging="720"/>
        <w:rPr>
          <w:rFonts w:ascii="Times New Roman" w:hAnsi="Times New Roman" w:cs="Times New Roman"/>
        </w:rPr>
      </w:pPr>
      <w:proofErr w:type="gramStart"/>
      <w:r w:rsidRPr="00042612">
        <w:rPr>
          <w:rFonts w:ascii="Times New Roman" w:hAnsi="Times New Roman" w:cs="Times New Roman"/>
        </w:rPr>
        <w:t xml:space="preserve">Wong, H. and </w:t>
      </w:r>
      <w:proofErr w:type="spellStart"/>
      <w:r w:rsidRPr="00042612">
        <w:rPr>
          <w:rFonts w:ascii="Times New Roman" w:hAnsi="Times New Roman" w:cs="Times New Roman"/>
        </w:rPr>
        <w:t>Merrilees</w:t>
      </w:r>
      <w:proofErr w:type="spellEnd"/>
      <w:r w:rsidRPr="00042612">
        <w:rPr>
          <w:rFonts w:ascii="Times New Roman" w:hAnsi="Times New Roman" w:cs="Times New Roman"/>
        </w:rPr>
        <w:t>, B. (2007)</w:t>
      </w:r>
      <w:r w:rsidR="00DA7730" w:rsidRPr="00042612">
        <w:rPr>
          <w:rFonts w:ascii="Times New Roman" w:hAnsi="Times New Roman" w:cs="Times New Roman"/>
        </w:rPr>
        <w:t xml:space="preserve"> </w:t>
      </w:r>
      <w:r w:rsidRPr="00042612">
        <w:rPr>
          <w:rFonts w:ascii="Times New Roman" w:hAnsi="Times New Roman" w:cs="Times New Roman"/>
        </w:rPr>
        <w:t>Multiple roles for branding in international marketing</w:t>
      </w:r>
      <w:r w:rsidR="00DA7730">
        <w:rPr>
          <w:rFonts w:ascii="Times New Roman" w:hAnsi="Times New Roman" w:cs="Times New Roman"/>
        </w:rPr>
        <w:t>.</w:t>
      </w:r>
      <w:proofErr w:type="gramEnd"/>
      <w:r w:rsidRPr="00042612">
        <w:rPr>
          <w:rFonts w:ascii="Times New Roman" w:hAnsi="Times New Roman" w:cs="Times New Roman"/>
        </w:rPr>
        <w:t xml:space="preserve"> </w:t>
      </w:r>
      <w:r w:rsidRPr="00DA7730">
        <w:rPr>
          <w:rFonts w:ascii="Times New Roman" w:hAnsi="Times New Roman" w:cs="Times New Roman"/>
          <w:i/>
        </w:rPr>
        <w:t>International Marketing Review</w:t>
      </w:r>
      <w:r w:rsidRPr="00042612">
        <w:rPr>
          <w:rFonts w:ascii="Times New Roman" w:hAnsi="Times New Roman" w:cs="Times New Roman"/>
        </w:rPr>
        <w:t xml:space="preserve"> 24</w:t>
      </w:r>
      <w:r w:rsidR="00DA7730">
        <w:rPr>
          <w:rFonts w:ascii="Times New Roman" w:hAnsi="Times New Roman" w:cs="Times New Roman"/>
        </w:rPr>
        <w:t>(</w:t>
      </w:r>
      <w:r w:rsidRPr="00042612">
        <w:rPr>
          <w:rFonts w:ascii="Times New Roman" w:hAnsi="Times New Roman" w:cs="Times New Roman"/>
        </w:rPr>
        <w:t>4</w:t>
      </w:r>
      <w:r w:rsidR="00DA7730">
        <w:rPr>
          <w:rFonts w:ascii="Times New Roman" w:hAnsi="Times New Roman" w:cs="Times New Roman"/>
        </w:rPr>
        <w:t>):</w:t>
      </w:r>
      <w:r w:rsidRPr="00042612">
        <w:rPr>
          <w:rFonts w:ascii="Times New Roman" w:hAnsi="Times New Roman" w:cs="Times New Roman"/>
        </w:rPr>
        <w:t xml:space="preserve"> 384-408.</w:t>
      </w:r>
    </w:p>
    <w:p w14:paraId="151DB49B" w14:textId="02FC73D5" w:rsidR="00BC08EA" w:rsidRPr="00042612" w:rsidRDefault="00BC08EA" w:rsidP="00BC08EA">
      <w:pPr>
        <w:tabs>
          <w:tab w:val="left" w:pos="720"/>
        </w:tabs>
        <w:spacing w:line="480" w:lineRule="auto"/>
        <w:ind w:left="720" w:hanging="720"/>
        <w:rPr>
          <w:rFonts w:ascii="Times New Roman" w:hAnsi="Times New Roman" w:cs="Times New Roman"/>
        </w:rPr>
      </w:pPr>
      <w:proofErr w:type="gramStart"/>
      <w:r w:rsidRPr="00042612">
        <w:rPr>
          <w:rFonts w:ascii="Times New Roman" w:hAnsi="Times New Roman" w:cs="Times New Roman"/>
        </w:rPr>
        <w:t xml:space="preserve">Yilmaz, C., </w:t>
      </w:r>
      <w:proofErr w:type="spellStart"/>
      <w:r w:rsidRPr="00042612">
        <w:rPr>
          <w:rFonts w:ascii="Times New Roman" w:hAnsi="Times New Roman" w:cs="Times New Roman"/>
        </w:rPr>
        <w:t>Telci</w:t>
      </w:r>
      <w:proofErr w:type="spellEnd"/>
      <w:r w:rsidRPr="00042612">
        <w:rPr>
          <w:rFonts w:ascii="Times New Roman" w:hAnsi="Times New Roman" w:cs="Times New Roman"/>
        </w:rPr>
        <w:t xml:space="preserve">, E., </w:t>
      </w:r>
      <w:proofErr w:type="spellStart"/>
      <w:r w:rsidRPr="00042612">
        <w:rPr>
          <w:rFonts w:ascii="Times New Roman" w:hAnsi="Times New Roman" w:cs="Times New Roman"/>
        </w:rPr>
        <w:t>Bodur</w:t>
      </w:r>
      <w:proofErr w:type="spellEnd"/>
      <w:r w:rsidRPr="00042612">
        <w:rPr>
          <w:rFonts w:ascii="Times New Roman" w:hAnsi="Times New Roman" w:cs="Times New Roman"/>
        </w:rPr>
        <w:t xml:space="preserve">, M., and </w:t>
      </w:r>
      <w:proofErr w:type="spellStart"/>
      <w:r w:rsidRPr="00042612">
        <w:rPr>
          <w:rFonts w:ascii="Times New Roman" w:hAnsi="Times New Roman" w:cs="Times New Roman"/>
        </w:rPr>
        <w:t>Iscioglu</w:t>
      </w:r>
      <w:proofErr w:type="spellEnd"/>
      <w:r w:rsidRPr="00042612">
        <w:rPr>
          <w:rFonts w:ascii="Times New Roman" w:hAnsi="Times New Roman" w:cs="Times New Roman"/>
        </w:rPr>
        <w:t>, T. (2011)</w:t>
      </w:r>
      <w:r w:rsidR="005638B7" w:rsidRPr="00042612">
        <w:rPr>
          <w:rFonts w:ascii="Times New Roman" w:hAnsi="Times New Roman" w:cs="Times New Roman"/>
        </w:rPr>
        <w:t xml:space="preserve"> </w:t>
      </w:r>
      <w:r w:rsidRPr="00042612">
        <w:rPr>
          <w:rFonts w:ascii="Times New Roman" w:hAnsi="Times New Roman" w:cs="Times New Roman"/>
        </w:rPr>
        <w:t>Source Characteristics and Advertising Effectiveness</w:t>
      </w:r>
      <w:r w:rsidR="005638B7">
        <w:rPr>
          <w:rFonts w:ascii="Times New Roman" w:hAnsi="Times New Roman" w:cs="Times New Roman"/>
        </w:rPr>
        <w:t>.</w:t>
      </w:r>
      <w:proofErr w:type="gramEnd"/>
      <w:r w:rsidRPr="00042612">
        <w:rPr>
          <w:rFonts w:ascii="Times New Roman" w:hAnsi="Times New Roman" w:cs="Times New Roman"/>
        </w:rPr>
        <w:t xml:space="preserve"> </w:t>
      </w:r>
      <w:r w:rsidRPr="005638B7">
        <w:rPr>
          <w:rFonts w:ascii="Times New Roman" w:hAnsi="Times New Roman" w:cs="Times New Roman"/>
          <w:i/>
        </w:rPr>
        <w:t>Inter</w:t>
      </w:r>
      <w:r w:rsidR="005638B7" w:rsidRPr="005638B7">
        <w:rPr>
          <w:rFonts w:ascii="Times New Roman" w:hAnsi="Times New Roman" w:cs="Times New Roman"/>
          <w:i/>
        </w:rPr>
        <w:t>national Journal of Advertising</w:t>
      </w:r>
      <w:r w:rsidRPr="00042612">
        <w:rPr>
          <w:rFonts w:ascii="Times New Roman" w:hAnsi="Times New Roman" w:cs="Times New Roman"/>
        </w:rPr>
        <w:t xml:space="preserve"> 30</w:t>
      </w:r>
      <w:r w:rsidR="005638B7">
        <w:rPr>
          <w:rFonts w:ascii="Times New Roman" w:hAnsi="Times New Roman" w:cs="Times New Roman"/>
        </w:rPr>
        <w:t>(</w:t>
      </w:r>
      <w:r w:rsidRPr="00042612">
        <w:rPr>
          <w:rFonts w:ascii="Times New Roman" w:hAnsi="Times New Roman" w:cs="Times New Roman"/>
        </w:rPr>
        <w:t>5</w:t>
      </w:r>
      <w:r w:rsidR="005638B7">
        <w:rPr>
          <w:rFonts w:ascii="Times New Roman" w:hAnsi="Times New Roman" w:cs="Times New Roman"/>
        </w:rPr>
        <w:t>):</w:t>
      </w:r>
      <w:r w:rsidRPr="00042612">
        <w:rPr>
          <w:rFonts w:ascii="Times New Roman" w:hAnsi="Times New Roman" w:cs="Times New Roman"/>
        </w:rPr>
        <w:t xml:space="preserve"> 889-914.</w:t>
      </w:r>
    </w:p>
    <w:p w14:paraId="1A97B265" w14:textId="6FAC5842" w:rsidR="00A11DDC" w:rsidRPr="00042612" w:rsidRDefault="00A11DDC" w:rsidP="00BC08EA">
      <w:pPr>
        <w:tabs>
          <w:tab w:val="left" w:pos="720"/>
        </w:tabs>
        <w:spacing w:line="480" w:lineRule="auto"/>
        <w:ind w:left="720" w:hanging="720"/>
        <w:rPr>
          <w:rFonts w:ascii="Times New Roman" w:hAnsi="Times New Roman" w:cs="Times New Roman"/>
        </w:rPr>
      </w:pPr>
      <w:r w:rsidRPr="00042612">
        <w:rPr>
          <w:rFonts w:ascii="Times New Roman" w:hAnsi="Times New Roman" w:cs="Times New Roman"/>
        </w:rPr>
        <w:t>Yu, X., Chen, Y., and Nguyen, B. (2014)</w:t>
      </w:r>
      <w:r w:rsidR="006E743F" w:rsidRPr="00042612">
        <w:rPr>
          <w:rFonts w:ascii="Times New Roman" w:hAnsi="Times New Roman" w:cs="Times New Roman"/>
        </w:rPr>
        <w:t xml:space="preserve"> </w:t>
      </w:r>
      <w:r w:rsidRPr="00042612">
        <w:rPr>
          <w:rFonts w:ascii="Times New Roman" w:hAnsi="Times New Roman" w:cs="Times New Roman"/>
        </w:rPr>
        <w:t xml:space="preserve">Knowledge Management, Learning Behavior </w:t>
      </w:r>
      <w:proofErr w:type="gramStart"/>
      <w:r w:rsidRPr="00042612">
        <w:rPr>
          <w:rFonts w:ascii="Times New Roman" w:hAnsi="Times New Roman" w:cs="Times New Roman"/>
        </w:rPr>
        <w:t>From</w:t>
      </w:r>
      <w:proofErr w:type="gramEnd"/>
      <w:r w:rsidRPr="00042612">
        <w:rPr>
          <w:rFonts w:ascii="Times New Roman" w:hAnsi="Times New Roman" w:cs="Times New Roman"/>
        </w:rPr>
        <w:t xml:space="preserve"> Failure, and New Product Development in New Technology Ventures</w:t>
      </w:r>
      <w:r w:rsidR="006E743F">
        <w:rPr>
          <w:rFonts w:ascii="Times New Roman" w:hAnsi="Times New Roman" w:cs="Times New Roman"/>
        </w:rPr>
        <w:t>.</w:t>
      </w:r>
      <w:r w:rsidRPr="00042612">
        <w:rPr>
          <w:rFonts w:ascii="Times New Roman" w:hAnsi="Times New Roman" w:cs="Times New Roman"/>
        </w:rPr>
        <w:t xml:space="preserve"> </w:t>
      </w:r>
      <w:r w:rsidRPr="00042612">
        <w:rPr>
          <w:rFonts w:ascii="Times New Roman" w:hAnsi="Times New Roman" w:cs="Times New Roman"/>
          <w:i/>
        </w:rPr>
        <w:t>Systems Research and Behavioral Science</w:t>
      </w:r>
      <w:r w:rsidRPr="00042612">
        <w:rPr>
          <w:rFonts w:ascii="Times New Roman" w:hAnsi="Times New Roman" w:cs="Times New Roman"/>
        </w:rPr>
        <w:t xml:space="preserve"> 31</w:t>
      </w:r>
      <w:r w:rsidR="006E743F">
        <w:rPr>
          <w:rFonts w:ascii="Times New Roman" w:hAnsi="Times New Roman" w:cs="Times New Roman"/>
        </w:rPr>
        <w:t>(</w:t>
      </w:r>
      <w:r w:rsidRPr="00042612">
        <w:rPr>
          <w:rFonts w:ascii="Times New Roman" w:hAnsi="Times New Roman" w:cs="Times New Roman"/>
        </w:rPr>
        <w:t>3</w:t>
      </w:r>
      <w:r w:rsidR="006E743F">
        <w:rPr>
          <w:rFonts w:ascii="Times New Roman" w:hAnsi="Times New Roman" w:cs="Times New Roman"/>
        </w:rPr>
        <w:t>):</w:t>
      </w:r>
      <w:r w:rsidRPr="00042612">
        <w:rPr>
          <w:rFonts w:ascii="Times New Roman" w:hAnsi="Times New Roman" w:cs="Times New Roman"/>
        </w:rPr>
        <w:t xml:space="preserve"> 405-423.</w:t>
      </w:r>
    </w:p>
    <w:p w14:paraId="1F90F1D8" w14:textId="08755217" w:rsidR="00A11DDC" w:rsidRPr="00042612" w:rsidRDefault="00A11DDC" w:rsidP="00BC08EA">
      <w:pPr>
        <w:tabs>
          <w:tab w:val="left" w:pos="720"/>
        </w:tabs>
        <w:spacing w:line="480" w:lineRule="auto"/>
        <w:ind w:left="720" w:hanging="720"/>
        <w:rPr>
          <w:rFonts w:ascii="Times New Roman" w:hAnsi="Times New Roman" w:cs="Times New Roman"/>
          <w:color w:val="262626"/>
        </w:rPr>
      </w:pPr>
      <w:proofErr w:type="gramStart"/>
      <w:r w:rsidRPr="00042612">
        <w:rPr>
          <w:rFonts w:ascii="Times New Roman" w:hAnsi="Times New Roman" w:cs="Times New Roman"/>
          <w:color w:val="262626"/>
        </w:rPr>
        <w:t>Yu, X., Chen, Y., Nguyen, B., and Zhang, W. (2014)</w:t>
      </w:r>
      <w:r w:rsidR="006E743F" w:rsidRPr="00042612">
        <w:rPr>
          <w:rFonts w:ascii="Times New Roman" w:hAnsi="Times New Roman" w:cs="Times New Roman"/>
          <w:color w:val="262626"/>
        </w:rPr>
        <w:t xml:space="preserve"> </w:t>
      </w:r>
      <w:r w:rsidRPr="00042612">
        <w:rPr>
          <w:rFonts w:ascii="Times New Roman" w:hAnsi="Times New Roman" w:cs="Times New Roman"/>
          <w:color w:val="262626"/>
        </w:rPr>
        <w:t>Ties with Government, Strategic Capability, and Organizational Ambidexterity: Evidence from China’s Information Communication Technology Industry</w:t>
      </w:r>
      <w:r w:rsidR="006E743F">
        <w:rPr>
          <w:rFonts w:ascii="Times New Roman" w:hAnsi="Times New Roman" w:cs="Times New Roman"/>
          <w:color w:val="262626"/>
        </w:rPr>
        <w:t>.</w:t>
      </w:r>
      <w:proofErr w:type="gramEnd"/>
      <w:r w:rsidRPr="00042612">
        <w:rPr>
          <w:rFonts w:ascii="Times New Roman" w:hAnsi="Times New Roman" w:cs="Times New Roman"/>
          <w:color w:val="262626"/>
        </w:rPr>
        <w:t xml:space="preserve"> </w:t>
      </w:r>
      <w:r w:rsidRPr="00042612">
        <w:rPr>
          <w:rFonts w:ascii="Times New Roman" w:hAnsi="Times New Roman" w:cs="Times New Roman"/>
          <w:i/>
          <w:color w:val="262626"/>
        </w:rPr>
        <w:t xml:space="preserve">Information Technology </w:t>
      </w:r>
      <w:r w:rsidR="006E743F">
        <w:rPr>
          <w:rFonts w:ascii="Times New Roman" w:hAnsi="Times New Roman" w:cs="Times New Roman"/>
          <w:i/>
          <w:color w:val="262626"/>
        </w:rPr>
        <w:t>&amp; Management</w:t>
      </w:r>
      <w:r w:rsidRPr="00042612">
        <w:rPr>
          <w:rFonts w:ascii="Times New Roman" w:hAnsi="Times New Roman" w:cs="Times New Roman"/>
          <w:i/>
          <w:color w:val="262626"/>
        </w:rPr>
        <w:t xml:space="preserve"> </w:t>
      </w:r>
      <w:r w:rsidRPr="00042612">
        <w:rPr>
          <w:rFonts w:ascii="Times New Roman" w:hAnsi="Times New Roman" w:cs="Times New Roman"/>
          <w:color w:val="262626"/>
        </w:rPr>
        <w:t>15</w:t>
      </w:r>
      <w:r w:rsidR="006E743F">
        <w:rPr>
          <w:rFonts w:ascii="Times New Roman" w:hAnsi="Times New Roman" w:cs="Times New Roman"/>
          <w:color w:val="262626"/>
        </w:rPr>
        <w:t>(</w:t>
      </w:r>
      <w:r w:rsidRPr="00042612">
        <w:rPr>
          <w:rFonts w:ascii="Times New Roman" w:hAnsi="Times New Roman" w:cs="Times New Roman"/>
          <w:color w:val="262626"/>
        </w:rPr>
        <w:t>2</w:t>
      </w:r>
      <w:r w:rsidR="006E743F">
        <w:rPr>
          <w:rFonts w:ascii="Times New Roman" w:hAnsi="Times New Roman" w:cs="Times New Roman"/>
          <w:color w:val="262626"/>
        </w:rPr>
        <w:t>):</w:t>
      </w:r>
      <w:r w:rsidRPr="00042612">
        <w:rPr>
          <w:rFonts w:ascii="Times New Roman" w:hAnsi="Times New Roman" w:cs="Times New Roman"/>
          <w:color w:val="262626"/>
        </w:rPr>
        <w:t xml:space="preserve"> 81-98. </w:t>
      </w:r>
    </w:p>
    <w:p w14:paraId="29B8C25F" w14:textId="000A80A3" w:rsidR="00A11DDC" w:rsidRPr="00042612" w:rsidRDefault="00A11DDC" w:rsidP="00BC08EA">
      <w:pPr>
        <w:tabs>
          <w:tab w:val="left" w:pos="720"/>
        </w:tabs>
        <w:spacing w:line="480" w:lineRule="auto"/>
        <w:ind w:left="720" w:hanging="720"/>
        <w:rPr>
          <w:rFonts w:ascii="Times New Roman" w:hAnsi="Times New Roman" w:cs="Times New Roman"/>
          <w:color w:val="262626"/>
        </w:rPr>
      </w:pPr>
      <w:proofErr w:type="gramStart"/>
      <w:r w:rsidRPr="00042612">
        <w:rPr>
          <w:rFonts w:ascii="Times New Roman" w:hAnsi="Times New Roman" w:cs="Times New Roman"/>
          <w:color w:val="262626"/>
        </w:rPr>
        <w:lastRenderedPageBreak/>
        <w:t xml:space="preserve">Yu, </w:t>
      </w:r>
      <w:r w:rsidR="00032CE1">
        <w:rPr>
          <w:rFonts w:ascii="Times New Roman" w:hAnsi="Times New Roman" w:cs="Times New Roman"/>
          <w:color w:val="262626"/>
        </w:rPr>
        <w:t>X., Nguyen, B., Chen, Y. (2015)</w:t>
      </w:r>
      <w:r w:rsidR="00032CE1" w:rsidRPr="00042612">
        <w:rPr>
          <w:rFonts w:ascii="Times New Roman" w:hAnsi="Times New Roman" w:cs="Times New Roman"/>
          <w:color w:val="262626"/>
        </w:rPr>
        <w:t xml:space="preserve"> </w:t>
      </w:r>
      <w:r w:rsidRPr="00042612">
        <w:rPr>
          <w:rFonts w:ascii="Times New Roman" w:hAnsi="Times New Roman" w:cs="Times New Roman"/>
          <w:color w:val="262626"/>
        </w:rPr>
        <w:t>Internet of Things Capability and Alliance: Entrepreneurship Orientation, Market Orientation and Product and Process Innovation</w:t>
      </w:r>
      <w:r w:rsidR="00032CE1">
        <w:rPr>
          <w:rFonts w:ascii="Times New Roman" w:hAnsi="Times New Roman" w:cs="Times New Roman"/>
          <w:color w:val="262626"/>
        </w:rPr>
        <w:t>.</w:t>
      </w:r>
      <w:proofErr w:type="gramEnd"/>
      <w:r w:rsidR="00032CE1">
        <w:rPr>
          <w:rFonts w:ascii="Times New Roman" w:hAnsi="Times New Roman" w:cs="Times New Roman"/>
          <w:color w:val="262626"/>
        </w:rPr>
        <w:t xml:space="preserve"> </w:t>
      </w:r>
      <w:proofErr w:type="gramStart"/>
      <w:r w:rsidRPr="00042612">
        <w:rPr>
          <w:rFonts w:ascii="Times New Roman" w:hAnsi="Times New Roman" w:cs="Times New Roman"/>
          <w:i/>
          <w:color w:val="262626"/>
        </w:rPr>
        <w:t>Internet Research,</w:t>
      </w:r>
      <w:r w:rsidRPr="00042612">
        <w:rPr>
          <w:rFonts w:ascii="Times New Roman" w:hAnsi="Times New Roman" w:cs="Times New Roman"/>
          <w:color w:val="262626"/>
        </w:rPr>
        <w:t xml:space="preserve"> </w:t>
      </w:r>
      <w:r w:rsidR="00032CE1">
        <w:rPr>
          <w:rFonts w:ascii="Times New Roman" w:hAnsi="Times New Roman" w:cs="Times New Roman"/>
          <w:color w:val="262626"/>
        </w:rPr>
        <w:t>in press</w:t>
      </w:r>
      <w:r w:rsidRPr="00042612">
        <w:rPr>
          <w:rFonts w:ascii="Times New Roman" w:hAnsi="Times New Roman" w:cs="Times New Roman"/>
          <w:color w:val="262626"/>
        </w:rPr>
        <w:t>.</w:t>
      </w:r>
      <w:proofErr w:type="gramEnd"/>
    </w:p>
    <w:p w14:paraId="759509DF" w14:textId="77777777" w:rsidR="009319F7" w:rsidRPr="00042612" w:rsidRDefault="009319F7" w:rsidP="00F22212">
      <w:pPr>
        <w:spacing w:line="480" w:lineRule="auto"/>
        <w:rPr>
          <w:rFonts w:ascii="Times New Roman" w:hAnsi="Times New Roman" w:cs="Times New Roman"/>
        </w:rPr>
      </w:pPr>
    </w:p>
    <w:sectPr w:rsidR="009319F7" w:rsidRPr="00042612" w:rsidSect="000D4B0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6B08D" w14:textId="77777777" w:rsidR="004F3C61" w:rsidRDefault="004F3C61" w:rsidP="00E66E0B">
      <w:r>
        <w:separator/>
      </w:r>
    </w:p>
  </w:endnote>
  <w:endnote w:type="continuationSeparator" w:id="0">
    <w:p w14:paraId="7A2F0B81" w14:textId="77777777" w:rsidR="004F3C61" w:rsidRDefault="004F3C61" w:rsidP="00E6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77DE" w14:textId="77777777" w:rsidR="00EE33A7" w:rsidRDefault="00EE33A7" w:rsidP="00B80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3338E" w14:textId="77777777" w:rsidR="00EE33A7" w:rsidRDefault="00EE33A7" w:rsidP="00E66E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0281" w14:textId="77777777" w:rsidR="00EE33A7" w:rsidRPr="00E66E0B" w:rsidRDefault="00EE33A7" w:rsidP="00B80913">
    <w:pPr>
      <w:pStyle w:val="Footer"/>
      <w:framePr w:wrap="around" w:vAnchor="text" w:hAnchor="margin" w:xAlign="right" w:y="1"/>
      <w:rPr>
        <w:rStyle w:val="PageNumber"/>
        <w:rFonts w:ascii="Times New Roman" w:hAnsi="Times New Roman" w:cs="Times New Roman"/>
        <w:sz w:val="20"/>
        <w:szCs w:val="20"/>
      </w:rPr>
    </w:pPr>
    <w:r w:rsidRPr="00E66E0B">
      <w:rPr>
        <w:rStyle w:val="PageNumber"/>
        <w:rFonts w:ascii="Times New Roman" w:hAnsi="Times New Roman" w:cs="Times New Roman"/>
        <w:sz w:val="20"/>
        <w:szCs w:val="20"/>
      </w:rPr>
      <w:fldChar w:fldCharType="begin"/>
    </w:r>
    <w:r w:rsidRPr="00E66E0B">
      <w:rPr>
        <w:rStyle w:val="PageNumber"/>
        <w:rFonts w:ascii="Times New Roman" w:hAnsi="Times New Roman" w:cs="Times New Roman"/>
        <w:sz w:val="20"/>
        <w:szCs w:val="20"/>
      </w:rPr>
      <w:instrText xml:space="preserve">PAGE  </w:instrText>
    </w:r>
    <w:r w:rsidRPr="00E66E0B">
      <w:rPr>
        <w:rStyle w:val="PageNumber"/>
        <w:rFonts w:ascii="Times New Roman" w:hAnsi="Times New Roman" w:cs="Times New Roman"/>
        <w:sz w:val="20"/>
        <w:szCs w:val="20"/>
      </w:rPr>
      <w:fldChar w:fldCharType="separate"/>
    </w:r>
    <w:r w:rsidR="004505B5">
      <w:rPr>
        <w:rStyle w:val="PageNumber"/>
        <w:rFonts w:ascii="Times New Roman" w:hAnsi="Times New Roman" w:cs="Times New Roman"/>
        <w:noProof/>
        <w:sz w:val="20"/>
        <w:szCs w:val="20"/>
      </w:rPr>
      <w:t>1</w:t>
    </w:r>
    <w:r w:rsidRPr="00E66E0B">
      <w:rPr>
        <w:rStyle w:val="PageNumber"/>
        <w:rFonts w:ascii="Times New Roman" w:hAnsi="Times New Roman" w:cs="Times New Roman"/>
        <w:sz w:val="20"/>
        <w:szCs w:val="20"/>
      </w:rPr>
      <w:fldChar w:fldCharType="end"/>
    </w:r>
  </w:p>
  <w:p w14:paraId="5DED5162" w14:textId="77777777" w:rsidR="00EE33A7" w:rsidRDefault="00EE33A7" w:rsidP="00E66E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BF8C" w14:textId="77777777" w:rsidR="004F3C61" w:rsidRDefault="004F3C61" w:rsidP="00E66E0B">
      <w:r>
        <w:separator/>
      </w:r>
    </w:p>
  </w:footnote>
  <w:footnote w:type="continuationSeparator" w:id="0">
    <w:p w14:paraId="1EEE6FFF" w14:textId="77777777" w:rsidR="004F3C61" w:rsidRDefault="004F3C61" w:rsidP="00E66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3532D"/>
    <w:multiLevelType w:val="hybridMultilevel"/>
    <w:tmpl w:val="646ACDF8"/>
    <w:lvl w:ilvl="0" w:tplc="6E9EFF4E">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A9"/>
    <w:rsid w:val="000055EA"/>
    <w:rsid w:val="0001126C"/>
    <w:rsid w:val="0001218B"/>
    <w:rsid w:val="00015009"/>
    <w:rsid w:val="00032CE1"/>
    <w:rsid w:val="000358B7"/>
    <w:rsid w:val="00035D5E"/>
    <w:rsid w:val="00042612"/>
    <w:rsid w:val="00050880"/>
    <w:rsid w:val="000607E8"/>
    <w:rsid w:val="00064CC4"/>
    <w:rsid w:val="00085DE0"/>
    <w:rsid w:val="000B3F12"/>
    <w:rsid w:val="000B598B"/>
    <w:rsid w:val="000D2F80"/>
    <w:rsid w:val="000D4B01"/>
    <w:rsid w:val="000F5EB5"/>
    <w:rsid w:val="00111149"/>
    <w:rsid w:val="00122743"/>
    <w:rsid w:val="00131A22"/>
    <w:rsid w:val="0013707D"/>
    <w:rsid w:val="00137BB2"/>
    <w:rsid w:val="00145335"/>
    <w:rsid w:val="0016724C"/>
    <w:rsid w:val="001677D7"/>
    <w:rsid w:val="001A2CDA"/>
    <w:rsid w:val="001A48E9"/>
    <w:rsid w:val="001C08B8"/>
    <w:rsid w:val="001E5C47"/>
    <w:rsid w:val="001F3CE5"/>
    <w:rsid w:val="00200BFA"/>
    <w:rsid w:val="00202C27"/>
    <w:rsid w:val="0020376B"/>
    <w:rsid w:val="00203CF1"/>
    <w:rsid w:val="002040A2"/>
    <w:rsid w:val="0020581F"/>
    <w:rsid w:val="002058A8"/>
    <w:rsid w:val="00231FD2"/>
    <w:rsid w:val="00241A9B"/>
    <w:rsid w:val="00251C5A"/>
    <w:rsid w:val="002608E3"/>
    <w:rsid w:val="00274257"/>
    <w:rsid w:val="0028161D"/>
    <w:rsid w:val="002842C9"/>
    <w:rsid w:val="002914BC"/>
    <w:rsid w:val="00292316"/>
    <w:rsid w:val="002A1C22"/>
    <w:rsid w:val="002A66E6"/>
    <w:rsid w:val="002B097B"/>
    <w:rsid w:val="002B304C"/>
    <w:rsid w:val="002C4FD4"/>
    <w:rsid w:val="002D13F6"/>
    <w:rsid w:val="002D4E2C"/>
    <w:rsid w:val="002E1DDB"/>
    <w:rsid w:val="002E7E46"/>
    <w:rsid w:val="00300878"/>
    <w:rsid w:val="00306B01"/>
    <w:rsid w:val="00307138"/>
    <w:rsid w:val="00315625"/>
    <w:rsid w:val="00316818"/>
    <w:rsid w:val="00323CDA"/>
    <w:rsid w:val="00333CB6"/>
    <w:rsid w:val="00335C3A"/>
    <w:rsid w:val="00337332"/>
    <w:rsid w:val="003445B8"/>
    <w:rsid w:val="0034541B"/>
    <w:rsid w:val="00357FCA"/>
    <w:rsid w:val="00370ADD"/>
    <w:rsid w:val="003734B3"/>
    <w:rsid w:val="00377F6F"/>
    <w:rsid w:val="00383163"/>
    <w:rsid w:val="003A3958"/>
    <w:rsid w:val="003B3904"/>
    <w:rsid w:val="003B5646"/>
    <w:rsid w:val="003D1743"/>
    <w:rsid w:val="003D61BA"/>
    <w:rsid w:val="0040293C"/>
    <w:rsid w:val="00434D10"/>
    <w:rsid w:val="00436542"/>
    <w:rsid w:val="00442685"/>
    <w:rsid w:val="004505B5"/>
    <w:rsid w:val="00471F1E"/>
    <w:rsid w:val="00472B09"/>
    <w:rsid w:val="00480DFA"/>
    <w:rsid w:val="004841DE"/>
    <w:rsid w:val="004A104C"/>
    <w:rsid w:val="004B01CF"/>
    <w:rsid w:val="004B5609"/>
    <w:rsid w:val="004B5C99"/>
    <w:rsid w:val="004D0C48"/>
    <w:rsid w:val="004D3420"/>
    <w:rsid w:val="004D77D1"/>
    <w:rsid w:val="004D7B3C"/>
    <w:rsid w:val="004E29D3"/>
    <w:rsid w:val="004E52DC"/>
    <w:rsid w:val="004F3C61"/>
    <w:rsid w:val="004F3D28"/>
    <w:rsid w:val="004F555E"/>
    <w:rsid w:val="005035E1"/>
    <w:rsid w:val="0051488B"/>
    <w:rsid w:val="005151C8"/>
    <w:rsid w:val="0052423A"/>
    <w:rsid w:val="005313FA"/>
    <w:rsid w:val="00543860"/>
    <w:rsid w:val="00543D65"/>
    <w:rsid w:val="005610F1"/>
    <w:rsid w:val="005638B7"/>
    <w:rsid w:val="00582AD6"/>
    <w:rsid w:val="00584BA8"/>
    <w:rsid w:val="005A28E1"/>
    <w:rsid w:val="005A2CCE"/>
    <w:rsid w:val="005A64D1"/>
    <w:rsid w:val="005D2FB5"/>
    <w:rsid w:val="005D50B2"/>
    <w:rsid w:val="005E1432"/>
    <w:rsid w:val="005E49EF"/>
    <w:rsid w:val="005E4B4B"/>
    <w:rsid w:val="005E5187"/>
    <w:rsid w:val="00605102"/>
    <w:rsid w:val="00636179"/>
    <w:rsid w:val="00642864"/>
    <w:rsid w:val="00643E7A"/>
    <w:rsid w:val="00645800"/>
    <w:rsid w:val="00647490"/>
    <w:rsid w:val="00653CD5"/>
    <w:rsid w:val="006571C4"/>
    <w:rsid w:val="0066206E"/>
    <w:rsid w:val="0067345C"/>
    <w:rsid w:val="00673A6B"/>
    <w:rsid w:val="00681DA9"/>
    <w:rsid w:val="00692FF8"/>
    <w:rsid w:val="006A051D"/>
    <w:rsid w:val="006A154A"/>
    <w:rsid w:val="006A20A3"/>
    <w:rsid w:val="006B377E"/>
    <w:rsid w:val="006C14B0"/>
    <w:rsid w:val="006C1B59"/>
    <w:rsid w:val="006C25F4"/>
    <w:rsid w:val="006C3553"/>
    <w:rsid w:val="006E743F"/>
    <w:rsid w:val="006F22E0"/>
    <w:rsid w:val="006F619C"/>
    <w:rsid w:val="00707DDF"/>
    <w:rsid w:val="007242D2"/>
    <w:rsid w:val="00724869"/>
    <w:rsid w:val="0072724C"/>
    <w:rsid w:val="00740BFC"/>
    <w:rsid w:val="00755BB1"/>
    <w:rsid w:val="007566B8"/>
    <w:rsid w:val="00764E38"/>
    <w:rsid w:val="0076792C"/>
    <w:rsid w:val="0077220B"/>
    <w:rsid w:val="0077575C"/>
    <w:rsid w:val="0079334D"/>
    <w:rsid w:val="0079684A"/>
    <w:rsid w:val="007A4E7C"/>
    <w:rsid w:val="007A7028"/>
    <w:rsid w:val="007B098F"/>
    <w:rsid w:val="007B1411"/>
    <w:rsid w:val="007B70C1"/>
    <w:rsid w:val="007C150C"/>
    <w:rsid w:val="007C5029"/>
    <w:rsid w:val="007E2A98"/>
    <w:rsid w:val="007E532E"/>
    <w:rsid w:val="007E5DF3"/>
    <w:rsid w:val="007F1594"/>
    <w:rsid w:val="007F3833"/>
    <w:rsid w:val="007F57E6"/>
    <w:rsid w:val="00822D0D"/>
    <w:rsid w:val="00831925"/>
    <w:rsid w:val="008362AE"/>
    <w:rsid w:val="0084309D"/>
    <w:rsid w:val="0084446D"/>
    <w:rsid w:val="00844D3B"/>
    <w:rsid w:val="008552FC"/>
    <w:rsid w:val="00862171"/>
    <w:rsid w:val="00862CAA"/>
    <w:rsid w:val="00866B27"/>
    <w:rsid w:val="0086744E"/>
    <w:rsid w:val="0088051E"/>
    <w:rsid w:val="008C0313"/>
    <w:rsid w:val="008C0EC3"/>
    <w:rsid w:val="008C5322"/>
    <w:rsid w:val="008D105E"/>
    <w:rsid w:val="008E2EF9"/>
    <w:rsid w:val="008F0153"/>
    <w:rsid w:val="008F1357"/>
    <w:rsid w:val="00901421"/>
    <w:rsid w:val="0091087B"/>
    <w:rsid w:val="009319F7"/>
    <w:rsid w:val="00941386"/>
    <w:rsid w:val="009434F0"/>
    <w:rsid w:val="009663F5"/>
    <w:rsid w:val="0097169F"/>
    <w:rsid w:val="00991836"/>
    <w:rsid w:val="009B515A"/>
    <w:rsid w:val="009C40EF"/>
    <w:rsid w:val="009D254E"/>
    <w:rsid w:val="009E2555"/>
    <w:rsid w:val="009E54FF"/>
    <w:rsid w:val="009F0458"/>
    <w:rsid w:val="009F46C9"/>
    <w:rsid w:val="00A0595F"/>
    <w:rsid w:val="00A07D82"/>
    <w:rsid w:val="00A11DDC"/>
    <w:rsid w:val="00A1270F"/>
    <w:rsid w:val="00A512DB"/>
    <w:rsid w:val="00A54C14"/>
    <w:rsid w:val="00A62CF0"/>
    <w:rsid w:val="00A8634D"/>
    <w:rsid w:val="00A86B2C"/>
    <w:rsid w:val="00A96126"/>
    <w:rsid w:val="00AB701D"/>
    <w:rsid w:val="00AC65A0"/>
    <w:rsid w:val="00AD1984"/>
    <w:rsid w:val="00AD56C5"/>
    <w:rsid w:val="00AF09B4"/>
    <w:rsid w:val="00AF4F53"/>
    <w:rsid w:val="00B01C9C"/>
    <w:rsid w:val="00B06F98"/>
    <w:rsid w:val="00B2020F"/>
    <w:rsid w:val="00B25D9A"/>
    <w:rsid w:val="00B325F3"/>
    <w:rsid w:val="00B41DE6"/>
    <w:rsid w:val="00B42A45"/>
    <w:rsid w:val="00B50D8A"/>
    <w:rsid w:val="00B53413"/>
    <w:rsid w:val="00B56A00"/>
    <w:rsid w:val="00B63C1D"/>
    <w:rsid w:val="00B72478"/>
    <w:rsid w:val="00B75FE8"/>
    <w:rsid w:val="00B80913"/>
    <w:rsid w:val="00B849B8"/>
    <w:rsid w:val="00B97A02"/>
    <w:rsid w:val="00BB0DD4"/>
    <w:rsid w:val="00BC08EA"/>
    <w:rsid w:val="00BC5B85"/>
    <w:rsid w:val="00BD0BDD"/>
    <w:rsid w:val="00BD1FC2"/>
    <w:rsid w:val="00BE108A"/>
    <w:rsid w:val="00BE2312"/>
    <w:rsid w:val="00BE30FD"/>
    <w:rsid w:val="00BE59BF"/>
    <w:rsid w:val="00C00626"/>
    <w:rsid w:val="00C02E6C"/>
    <w:rsid w:val="00C105D5"/>
    <w:rsid w:val="00C129EA"/>
    <w:rsid w:val="00C25BFB"/>
    <w:rsid w:val="00C26B14"/>
    <w:rsid w:val="00C35A4D"/>
    <w:rsid w:val="00C73D97"/>
    <w:rsid w:val="00C80ABA"/>
    <w:rsid w:val="00C814C6"/>
    <w:rsid w:val="00C83E35"/>
    <w:rsid w:val="00C86448"/>
    <w:rsid w:val="00CA0B07"/>
    <w:rsid w:val="00CB479D"/>
    <w:rsid w:val="00CD08B1"/>
    <w:rsid w:val="00CD63D8"/>
    <w:rsid w:val="00CD7F81"/>
    <w:rsid w:val="00CE0DE9"/>
    <w:rsid w:val="00CE1E4F"/>
    <w:rsid w:val="00CF4CD0"/>
    <w:rsid w:val="00CF5F2C"/>
    <w:rsid w:val="00CF6124"/>
    <w:rsid w:val="00CF7EA3"/>
    <w:rsid w:val="00D525EF"/>
    <w:rsid w:val="00D555CA"/>
    <w:rsid w:val="00D5758E"/>
    <w:rsid w:val="00D70D29"/>
    <w:rsid w:val="00D95600"/>
    <w:rsid w:val="00D95903"/>
    <w:rsid w:val="00DA15AB"/>
    <w:rsid w:val="00DA19C9"/>
    <w:rsid w:val="00DA7730"/>
    <w:rsid w:val="00DB1DEF"/>
    <w:rsid w:val="00DB584E"/>
    <w:rsid w:val="00DC13C8"/>
    <w:rsid w:val="00DC3630"/>
    <w:rsid w:val="00DD1D5B"/>
    <w:rsid w:val="00DD1EA3"/>
    <w:rsid w:val="00DF46E4"/>
    <w:rsid w:val="00DF4A4E"/>
    <w:rsid w:val="00DF7869"/>
    <w:rsid w:val="00E20C04"/>
    <w:rsid w:val="00E252A7"/>
    <w:rsid w:val="00E31B8A"/>
    <w:rsid w:val="00E372AD"/>
    <w:rsid w:val="00E40719"/>
    <w:rsid w:val="00E622F8"/>
    <w:rsid w:val="00E653E7"/>
    <w:rsid w:val="00E66E0B"/>
    <w:rsid w:val="00E6718C"/>
    <w:rsid w:val="00E75C57"/>
    <w:rsid w:val="00E803A9"/>
    <w:rsid w:val="00E83CFA"/>
    <w:rsid w:val="00E964C3"/>
    <w:rsid w:val="00EA49F9"/>
    <w:rsid w:val="00EB2175"/>
    <w:rsid w:val="00EC060C"/>
    <w:rsid w:val="00EC29D3"/>
    <w:rsid w:val="00EC7F75"/>
    <w:rsid w:val="00ED05CC"/>
    <w:rsid w:val="00ED741D"/>
    <w:rsid w:val="00EE15DD"/>
    <w:rsid w:val="00EE33A7"/>
    <w:rsid w:val="00EE4E43"/>
    <w:rsid w:val="00F06112"/>
    <w:rsid w:val="00F075AB"/>
    <w:rsid w:val="00F1684A"/>
    <w:rsid w:val="00F21FB1"/>
    <w:rsid w:val="00F22212"/>
    <w:rsid w:val="00F43B5C"/>
    <w:rsid w:val="00F47BCF"/>
    <w:rsid w:val="00F52D69"/>
    <w:rsid w:val="00F57BC1"/>
    <w:rsid w:val="00F620D4"/>
    <w:rsid w:val="00F63608"/>
    <w:rsid w:val="00F67A2C"/>
    <w:rsid w:val="00F719D2"/>
    <w:rsid w:val="00F73BD3"/>
    <w:rsid w:val="00F85803"/>
    <w:rsid w:val="00F871FD"/>
    <w:rsid w:val="00FA31DC"/>
    <w:rsid w:val="00FB699B"/>
    <w:rsid w:val="00FC3A96"/>
    <w:rsid w:val="00FD3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A9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B8"/>
    <w:pPr>
      <w:spacing w:after="200" w:line="276" w:lineRule="auto"/>
      <w:ind w:left="720"/>
      <w:contextualSpacing/>
    </w:pPr>
    <w:rPr>
      <w:rFonts w:ascii="Calibri" w:eastAsia="Calibri" w:hAnsi="Calibri" w:cs="Times New Roman"/>
      <w:sz w:val="22"/>
      <w:szCs w:val="22"/>
      <w:lang w:val="en-GB"/>
    </w:rPr>
  </w:style>
  <w:style w:type="character" w:customStyle="1" w:styleId="apple-converted-space">
    <w:name w:val="apple-converted-space"/>
    <w:rsid w:val="00BC08EA"/>
  </w:style>
  <w:style w:type="paragraph" w:styleId="Footer">
    <w:name w:val="footer"/>
    <w:basedOn w:val="Normal"/>
    <w:link w:val="FooterChar"/>
    <w:uiPriority w:val="99"/>
    <w:unhideWhenUsed/>
    <w:rsid w:val="00E66E0B"/>
    <w:pPr>
      <w:tabs>
        <w:tab w:val="center" w:pos="4320"/>
        <w:tab w:val="right" w:pos="8640"/>
      </w:tabs>
    </w:pPr>
  </w:style>
  <w:style w:type="character" w:customStyle="1" w:styleId="FooterChar">
    <w:name w:val="Footer Char"/>
    <w:basedOn w:val="DefaultParagraphFont"/>
    <w:link w:val="Footer"/>
    <w:uiPriority w:val="99"/>
    <w:rsid w:val="00E66E0B"/>
  </w:style>
  <w:style w:type="character" w:styleId="PageNumber">
    <w:name w:val="page number"/>
    <w:basedOn w:val="DefaultParagraphFont"/>
    <w:uiPriority w:val="99"/>
    <w:semiHidden/>
    <w:unhideWhenUsed/>
    <w:rsid w:val="00E66E0B"/>
  </w:style>
  <w:style w:type="paragraph" w:styleId="Header">
    <w:name w:val="header"/>
    <w:basedOn w:val="Normal"/>
    <w:link w:val="HeaderChar"/>
    <w:uiPriority w:val="99"/>
    <w:unhideWhenUsed/>
    <w:rsid w:val="00E66E0B"/>
    <w:pPr>
      <w:tabs>
        <w:tab w:val="center" w:pos="4320"/>
        <w:tab w:val="right" w:pos="8640"/>
      </w:tabs>
    </w:pPr>
  </w:style>
  <w:style w:type="character" w:customStyle="1" w:styleId="HeaderChar">
    <w:name w:val="Header Char"/>
    <w:basedOn w:val="DefaultParagraphFont"/>
    <w:link w:val="Header"/>
    <w:uiPriority w:val="99"/>
    <w:rsid w:val="00E66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6B8"/>
    <w:pPr>
      <w:spacing w:after="200" w:line="276" w:lineRule="auto"/>
      <w:ind w:left="720"/>
      <w:contextualSpacing/>
    </w:pPr>
    <w:rPr>
      <w:rFonts w:ascii="Calibri" w:eastAsia="Calibri" w:hAnsi="Calibri" w:cs="Times New Roman"/>
      <w:sz w:val="22"/>
      <w:szCs w:val="22"/>
      <w:lang w:val="en-GB"/>
    </w:rPr>
  </w:style>
  <w:style w:type="character" w:customStyle="1" w:styleId="apple-converted-space">
    <w:name w:val="apple-converted-space"/>
    <w:rsid w:val="00BC08EA"/>
  </w:style>
  <w:style w:type="paragraph" w:styleId="Footer">
    <w:name w:val="footer"/>
    <w:basedOn w:val="Normal"/>
    <w:link w:val="FooterChar"/>
    <w:uiPriority w:val="99"/>
    <w:unhideWhenUsed/>
    <w:rsid w:val="00E66E0B"/>
    <w:pPr>
      <w:tabs>
        <w:tab w:val="center" w:pos="4320"/>
        <w:tab w:val="right" w:pos="8640"/>
      </w:tabs>
    </w:pPr>
  </w:style>
  <w:style w:type="character" w:customStyle="1" w:styleId="FooterChar">
    <w:name w:val="Footer Char"/>
    <w:basedOn w:val="DefaultParagraphFont"/>
    <w:link w:val="Footer"/>
    <w:uiPriority w:val="99"/>
    <w:rsid w:val="00E66E0B"/>
  </w:style>
  <w:style w:type="character" w:styleId="PageNumber">
    <w:name w:val="page number"/>
    <w:basedOn w:val="DefaultParagraphFont"/>
    <w:uiPriority w:val="99"/>
    <w:semiHidden/>
    <w:unhideWhenUsed/>
    <w:rsid w:val="00E66E0B"/>
  </w:style>
  <w:style w:type="paragraph" w:styleId="Header">
    <w:name w:val="header"/>
    <w:basedOn w:val="Normal"/>
    <w:link w:val="HeaderChar"/>
    <w:uiPriority w:val="99"/>
    <w:unhideWhenUsed/>
    <w:rsid w:val="00E66E0B"/>
    <w:pPr>
      <w:tabs>
        <w:tab w:val="center" w:pos="4320"/>
        <w:tab w:val="right" w:pos="8640"/>
      </w:tabs>
    </w:pPr>
  </w:style>
  <w:style w:type="character" w:customStyle="1" w:styleId="HeaderChar">
    <w:name w:val="Header Char"/>
    <w:basedOn w:val="DefaultParagraphFont"/>
    <w:link w:val="Header"/>
    <w:uiPriority w:val="99"/>
    <w:rsid w:val="00E6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6547</Words>
  <Characters>37323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2016-03-04T10:21:00Z</dcterms:created>
  <dcterms:modified xsi:type="dcterms:W3CDTF">2016-03-04T10:21:00Z</dcterms:modified>
</cp:coreProperties>
</file>