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AC" w:rsidRDefault="009C7BAC" w:rsidP="00436BFC">
      <w:pPr>
        <w:spacing w:line="480" w:lineRule="auto"/>
        <w:rPr>
          <w:rFonts w:ascii="Times New Roman" w:hAnsi="Times New Roman" w:cs="Times New Roman"/>
          <w:b/>
          <w:sz w:val="24"/>
          <w:szCs w:val="24"/>
        </w:rPr>
      </w:pPr>
      <w:r>
        <w:rPr>
          <w:rFonts w:ascii="Times New Roman" w:hAnsi="Times New Roman" w:cs="Times New Roman"/>
          <w:b/>
          <w:sz w:val="24"/>
          <w:szCs w:val="24"/>
        </w:rPr>
        <w:t>Legal sa</w:t>
      </w:r>
      <w:r w:rsidR="00B55C4A">
        <w:rPr>
          <w:rFonts w:ascii="Times New Roman" w:hAnsi="Times New Roman" w:cs="Times New Roman"/>
          <w:b/>
          <w:sz w:val="24"/>
          <w:szCs w:val="24"/>
        </w:rPr>
        <w:t>nction, international organisations</w:t>
      </w:r>
      <w:r>
        <w:rPr>
          <w:rFonts w:ascii="Times New Roman" w:hAnsi="Times New Roman" w:cs="Times New Roman"/>
          <w:b/>
          <w:sz w:val="24"/>
          <w:szCs w:val="24"/>
        </w:rPr>
        <w:t xml:space="preserve"> and</w:t>
      </w:r>
      <w:r w:rsidRPr="007E2A3C">
        <w:rPr>
          <w:rFonts w:ascii="Times New Roman" w:hAnsi="Times New Roman" w:cs="Times New Roman"/>
          <w:b/>
          <w:sz w:val="24"/>
          <w:szCs w:val="24"/>
        </w:rPr>
        <w:t xml:space="preserve"> the </w:t>
      </w:r>
      <w:r>
        <w:rPr>
          <w:rFonts w:ascii="Times New Roman" w:hAnsi="Times New Roman" w:cs="Times New Roman"/>
          <w:b/>
          <w:sz w:val="24"/>
          <w:szCs w:val="24"/>
        </w:rPr>
        <w:t>Bangladesh</w:t>
      </w:r>
      <w:r w:rsidRPr="007E2A3C">
        <w:rPr>
          <w:rFonts w:ascii="Times New Roman" w:hAnsi="Times New Roman" w:cs="Times New Roman"/>
          <w:b/>
          <w:sz w:val="24"/>
          <w:szCs w:val="24"/>
        </w:rPr>
        <w:t xml:space="preserve"> Accord</w:t>
      </w:r>
    </w:p>
    <w:p w:rsidR="008B4AF1" w:rsidRDefault="00FD1AD1" w:rsidP="00436BFC">
      <w:pPr>
        <w:spacing w:line="480" w:lineRule="auto"/>
        <w:rPr>
          <w:rFonts w:ascii="Times New Roman" w:hAnsi="Times New Roman" w:cs="Times New Roman"/>
          <w:b/>
          <w:sz w:val="24"/>
          <w:szCs w:val="24"/>
        </w:rPr>
      </w:pPr>
      <w:r>
        <w:rPr>
          <w:rFonts w:ascii="Times New Roman" w:hAnsi="Times New Roman" w:cs="Times New Roman"/>
          <w:b/>
          <w:sz w:val="24"/>
          <w:szCs w:val="24"/>
        </w:rPr>
        <w:t>Richard Croucher, Mark Houssart, Philip James, Lilian Miles</w:t>
      </w:r>
    </w:p>
    <w:p w:rsidR="00FD1AD1" w:rsidRPr="007E2A3C" w:rsidRDefault="00FD1AD1" w:rsidP="00436BFC">
      <w:pPr>
        <w:spacing w:line="480" w:lineRule="auto"/>
        <w:rPr>
          <w:rFonts w:ascii="Times New Roman" w:hAnsi="Times New Roman" w:cs="Times New Roman"/>
          <w:b/>
          <w:sz w:val="24"/>
          <w:szCs w:val="24"/>
        </w:rPr>
      </w:pPr>
      <w:r>
        <w:rPr>
          <w:rFonts w:ascii="Times New Roman" w:hAnsi="Times New Roman" w:cs="Times New Roman"/>
          <w:b/>
          <w:sz w:val="24"/>
          <w:szCs w:val="24"/>
        </w:rPr>
        <w:t>Industrial Law Journal 2018</w:t>
      </w:r>
      <w:bookmarkStart w:id="0" w:name="_GoBack"/>
      <w:bookmarkEnd w:id="0"/>
    </w:p>
    <w:p w:rsidR="009C7BAC" w:rsidRPr="007E2A3C" w:rsidRDefault="009C7BAC" w:rsidP="00731C9A">
      <w:pPr>
        <w:widowControl w:val="0"/>
        <w:suppressAutoHyphens/>
        <w:spacing w:after="0" w:line="240" w:lineRule="auto"/>
        <w:rPr>
          <w:rFonts w:ascii="Times New Roman" w:eastAsia="SimSun" w:hAnsi="Times New Roman" w:cs="Times New Roman"/>
          <w:b/>
          <w:bCs/>
          <w:kern w:val="1"/>
          <w:sz w:val="24"/>
          <w:szCs w:val="24"/>
          <w:lang w:eastAsia="ar-SA"/>
        </w:rPr>
      </w:pPr>
      <w:r w:rsidRPr="007E2A3C">
        <w:rPr>
          <w:rFonts w:ascii="Times New Roman" w:eastAsia="SimSun" w:hAnsi="Times New Roman" w:cs="Times New Roman"/>
          <w:b/>
          <w:bCs/>
          <w:kern w:val="1"/>
          <w:sz w:val="24"/>
          <w:szCs w:val="24"/>
          <w:lang w:eastAsia="ar-SA"/>
        </w:rPr>
        <w:t>Abstract</w:t>
      </w:r>
    </w:p>
    <w:p w:rsidR="009C7BAC" w:rsidRPr="007E2A3C" w:rsidRDefault="009C7BAC" w:rsidP="00731C9A">
      <w:pPr>
        <w:widowControl w:val="0"/>
        <w:suppressAutoHyphens/>
        <w:spacing w:after="0" w:line="240" w:lineRule="auto"/>
        <w:rPr>
          <w:rFonts w:ascii="Times New Roman" w:eastAsia="SimSun" w:hAnsi="Times New Roman" w:cs="Times New Roman"/>
          <w:bCs/>
          <w:kern w:val="1"/>
          <w:sz w:val="24"/>
          <w:szCs w:val="24"/>
          <w:lang w:eastAsia="ar-SA"/>
        </w:rPr>
      </w:pPr>
    </w:p>
    <w:p w:rsidR="009C7BAC" w:rsidRPr="007E2A3C" w:rsidRDefault="009C7BAC" w:rsidP="00731C9A">
      <w:pPr>
        <w:widowControl w:val="0"/>
        <w:suppressAutoHyphens/>
        <w:spacing w:after="0" w:line="240" w:lineRule="auto"/>
        <w:rPr>
          <w:rFonts w:ascii="Times New Roman" w:eastAsia="SimSun" w:hAnsi="Times New Roman" w:cs="Times New Roman"/>
          <w:bCs/>
          <w:kern w:val="1"/>
          <w:sz w:val="24"/>
          <w:szCs w:val="24"/>
          <w:lang w:eastAsia="ar-SA"/>
        </w:rPr>
      </w:pPr>
      <w:r w:rsidRPr="007E2A3C">
        <w:rPr>
          <w:rFonts w:ascii="Times New Roman" w:eastAsia="SimSun" w:hAnsi="Times New Roman" w:cs="Times New Roman"/>
          <w:bCs/>
          <w:kern w:val="1"/>
          <w:sz w:val="24"/>
          <w:szCs w:val="24"/>
          <w:lang w:eastAsia="ar-SA"/>
        </w:rPr>
        <w:t>We use recent research and two</w:t>
      </w:r>
      <w:r w:rsidR="00E0234D">
        <w:rPr>
          <w:rFonts w:ascii="Times New Roman" w:eastAsia="SimSun" w:hAnsi="Times New Roman" w:cs="Times New Roman"/>
          <w:bCs/>
          <w:kern w:val="1"/>
          <w:sz w:val="24"/>
          <w:szCs w:val="24"/>
          <w:lang w:eastAsia="ar-SA"/>
        </w:rPr>
        <w:t xml:space="preserve"> </w:t>
      </w:r>
      <w:r w:rsidRPr="007E2A3C">
        <w:rPr>
          <w:rFonts w:ascii="Times New Roman" w:eastAsia="SimSun" w:hAnsi="Times New Roman" w:cs="Times New Roman"/>
          <w:bCs/>
          <w:kern w:val="1"/>
          <w:sz w:val="24"/>
          <w:szCs w:val="24"/>
          <w:lang w:eastAsia="ar-SA"/>
        </w:rPr>
        <w:t xml:space="preserve">2018 arbitration cases to argue that the 2013 </w:t>
      </w:r>
      <w:r>
        <w:rPr>
          <w:rFonts w:ascii="Times New Roman" w:eastAsia="SimSun" w:hAnsi="Times New Roman" w:cs="Times New Roman"/>
          <w:bCs/>
          <w:kern w:val="1"/>
          <w:sz w:val="24"/>
          <w:szCs w:val="24"/>
          <w:lang w:eastAsia="ar-SA"/>
        </w:rPr>
        <w:t>Bangladesh</w:t>
      </w:r>
      <w:r w:rsidRPr="007E2A3C">
        <w:rPr>
          <w:rFonts w:ascii="Times New Roman" w:eastAsia="SimSun" w:hAnsi="Times New Roman" w:cs="Times New Roman"/>
          <w:bCs/>
          <w:kern w:val="1"/>
          <w:sz w:val="24"/>
          <w:szCs w:val="24"/>
          <w:lang w:eastAsia="ar-SA"/>
        </w:rPr>
        <w:t xml:space="preserve"> Accord on Fire and Building Safety represents a </w:t>
      </w:r>
      <w:r w:rsidR="00C203F3">
        <w:rPr>
          <w:rFonts w:ascii="Times New Roman" w:eastAsia="SimSun" w:hAnsi="Times New Roman" w:cs="Times New Roman"/>
          <w:bCs/>
          <w:kern w:val="1"/>
          <w:sz w:val="24"/>
          <w:szCs w:val="24"/>
          <w:lang w:eastAsia="ar-SA"/>
        </w:rPr>
        <w:t xml:space="preserve">regulatory </w:t>
      </w:r>
      <w:r w:rsidRPr="007E2A3C">
        <w:rPr>
          <w:rFonts w:ascii="Times New Roman" w:eastAsia="SimSun" w:hAnsi="Times New Roman" w:cs="Times New Roman"/>
          <w:bCs/>
          <w:kern w:val="1"/>
          <w:sz w:val="24"/>
          <w:szCs w:val="24"/>
          <w:lang w:eastAsia="ar-SA"/>
        </w:rPr>
        <w:t>model that is in principle worthy of extension</w:t>
      </w:r>
      <w:r>
        <w:rPr>
          <w:rFonts w:ascii="Times New Roman" w:eastAsia="SimSun" w:hAnsi="Times New Roman" w:cs="Times New Roman"/>
          <w:bCs/>
          <w:kern w:val="1"/>
          <w:sz w:val="24"/>
          <w:szCs w:val="24"/>
          <w:lang w:eastAsia="ar-SA"/>
        </w:rPr>
        <w:t xml:space="preserve"> to other countries and sectors</w:t>
      </w:r>
      <w:r w:rsidR="00ED0C36">
        <w:rPr>
          <w:rFonts w:ascii="Times New Roman" w:eastAsia="SimSun" w:hAnsi="Times New Roman" w:cs="Times New Roman"/>
          <w:bCs/>
          <w:kern w:val="1"/>
          <w:sz w:val="24"/>
          <w:szCs w:val="24"/>
          <w:lang w:eastAsia="ar-SA"/>
        </w:rPr>
        <w:t xml:space="preserve">. </w:t>
      </w:r>
      <w:r w:rsidRPr="007E2A3C">
        <w:rPr>
          <w:rFonts w:ascii="Times New Roman" w:eastAsia="SimSun" w:hAnsi="Times New Roman" w:cs="Times New Roman"/>
          <w:bCs/>
          <w:kern w:val="1"/>
          <w:sz w:val="24"/>
          <w:szCs w:val="24"/>
          <w:lang w:eastAsia="ar-SA"/>
        </w:rPr>
        <w:t xml:space="preserve">.It has achieved considerable membership from purchasing multinationals and </w:t>
      </w:r>
      <w:r w:rsidR="00C203F3">
        <w:rPr>
          <w:rFonts w:ascii="Times New Roman" w:eastAsia="SimSun" w:hAnsi="Times New Roman" w:cs="Times New Roman"/>
          <w:bCs/>
          <w:kern w:val="1"/>
          <w:sz w:val="24"/>
          <w:szCs w:val="24"/>
          <w:lang w:eastAsia="ar-SA"/>
        </w:rPr>
        <w:t>other stakeholders, and has successfully secured</w:t>
      </w:r>
      <w:r w:rsidRPr="007E2A3C">
        <w:rPr>
          <w:rFonts w:ascii="Times New Roman" w:eastAsia="SimSun" w:hAnsi="Times New Roman" w:cs="Times New Roman"/>
          <w:bCs/>
          <w:kern w:val="1"/>
          <w:sz w:val="24"/>
          <w:szCs w:val="24"/>
          <w:lang w:eastAsia="ar-SA"/>
        </w:rPr>
        <w:t xml:space="preserve"> major improvements </w:t>
      </w:r>
      <w:r>
        <w:rPr>
          <w:rFonts w:ascii="Times New Roman" w:eastAsia="SimSun" w:hAnsi="Times New Roman" w:cs="Times New Roman"/>
          <w:bCs/>
          <w:kern w:val="1"/>
          <w:sz w:val="24"/>
          <w:szCs w:val="24"/>
          <w:lang w:eastAsia="ar-SA"/>
        </w:rPr>
        <w:t xml:space="preserve">to building safety.  It </w:t>
      </w:r>
      <w:r w:rsidRPr="007E2A3C">
        <w:rPr>
          <w:rFonts w:ascii="Times New Roman" w:eastAsia="SimSun" w:hAnsi="Times New Roman" w:cs="Times New Roman"/>
          <w:bCs/>
          <w:kern w:val="1"/>
          <w:sz w:val="24"/>
          <w:szCs w:val="24"/>
          <w:lang w:eastAsia="ar-SA"/>
        </w:rPr>
        <w:t>implicitly cha</w:t>
      </w:r>
      <w:r w:rsidR="00C203F3">
        <w:rPr>
          <w:rFonts w:ascii="Times New Roman" w:eastAsia="SimSun" w:hAnsi="Times New Roman" w:cs="Times New Roman"/>
          <w:bCs/>
          <w:kern w:val="1"/>
          <w:sz w:val="24"/>
          <w:szCs w:val="24"/>
          <w:lang w:eastAsia="ar-SA"/>
        </w:rPr>
        <w:t xml:space="preserve">llenges arguments in favour of non- legally supported </w:t>
      </w:r>
      <w:r w:rsidRPr="007E2A3C">
        <w:rPr>
          <w:rFonts w:ascii="Times New Roman" w:eastAsia="SimSun" w:hAnsi="Times New Roman" w:cs="Times New Roman"/>
          <w:bCs/>
          <w:kern w:val="1"/>
          <w:sz w:val="24"/>
          <w:szCs w:val="24"/>
          <w:lang w:eastAsia="ar-SA"/>
        </w:rPr>
        <w:t>approaches.  We argue that i</w:t>
      </w:r>
      <w:r>
        <w:rPr>
          <w:rFonts w:ascii="Times New Roman" w:eastAsia="SimSun" w:hAnsi="Times New Roman" w:cs="Times New Roman"/>
          <w:bCs/>
          <w:kern w:val="1"/>
          <w:sz w:val="24"/>
          <w:szCs w:val="24"/>
          <w:lang w:eastAsia="ar-SA"/>
        </w:rPr>
        <w:t>ts legal basis</w:t>
      </w:r>
      <w:r w:rsidRPr="007E2A3C">
        <w:rPr>
          <w:rFonts w:ascii="Times New Roman" w:eastAsia="SimSun" w:hAnsi="Times New Roman" w:cs="Times New Roman"/>
          <w:bCs/>
          <w:kern w:val="1"/>
          <w:sz w:val="24"/>
          <w:szCs w:val="24"/>
          <w:lang w:eastAsia="ar-SA"/>
        </w:rPr>
        <w:t xml:space="preserve"> is the crucial underlying component of its success</w:t>
      </w:r>
      <w:r>
        <w:rPr>
          <w:rFonts w:ascii="Times New Roman" w:eastAsia="SimSun" w:hAnsi="Times New Roman" w:cs="Times New Roman"/>
          <w:bCs/>
          <w:kern w:val="1"/>
          <w:sz w:val="24"/>
          <w:szCs w:val="24"/>
          <w:lang w:eastAsia="ar-SA"/>
        </w:rPr>
        <w:t xml:space="preserve"> and has in significant</w:t>
      </w:r>
      <w:r w:rsidRPr="007E2A3C">
        <w:rPr>
          <w:rFonts w:ascii="Times New Roman" w:eastAsia="SimSun" w:hAnsi="Times New Roman" w:cs="Times New Roman"/>
          <w:bCs/>
          <w:kern w:val="1"/>
          <w:sz w:val="24"/>
          <w:szCs w:val="24"/>
          <w:lang w:eastAsia="ar-SA"/>
        </w:rPr>
        <w:t xml:space="preserve"> respects been strengthe</w:t>
      </w:r>
      <w:r>
        <w:rPr>
          <w:rFonts w:ascii="Times New Roman" w:eastAsia="SimSun" w:hAnsi="Times New Roman" w:cs="Times New Roman"/>
          <w:bCs/>
          <w:kern w:val="1"/>
          <w:sz w:val="24"/>
          <w:szCs w:val="24"/>
          <w:lang w:eastAsia="ar-SA"/>
        </w:rPr>
        <w:t>ned in its revised 2018 iteration.  In view of the weakness of local worker voice, t</w:t>
      </w:r>
      <w:r w:rsidRPr="007E2A3C">
        <w:rPr>
          <w:rFonts w:ascii="Times New Roman" w:eastAsia="SimSun" w:hAnsi="Times New Roman" w:cs="Times New Roman"/>
          <w:bCs/>
          <w:kern w:val="1"/>
          <w:sz w:val="24"/>
          <w:szCs w:val="24"/>
          <w:lang w:eastAsia="ar-SA"/>
        </w:rPr>
        <w:t xml:space="preserve">he </w:t>
      </w:r>
      <w:r>
        <w:rPr>
          <w:rFonts w:ascii="Times New Roman" w:eastAsia="SimSun" w:hAnsi="Times New Roman" w:cs="Times New Roman"/>
          <w:bCs/>
          <w:kern w:val="1"/>
          <w:sz w:val="24"/>
          <w:szCs w:val="24"/>
          <w:lang w:eastAsia="ar-SA"/>
        </w:rPr>
        <w:t xml:space="preserve">involvement of the </w:t>
      </w:r>
      <w:r w:rsidRPr="007E2A3C">
        <w:rPr>
          <w:rFonts w:ascii="Times New Roman" w:eastAsia="SimSun" w:hAnsi="Times New Roman" w:cs="Times New Roman"/>
          <w:bCs/>
          <w:kern w:val="1"/>
          <w:sz w:val="24"/>
          <w:szCs w:val="24"/>
          <w:lang w:eastAsia="ar-SA"/>
        </w:rPr>
        <w:t>Global Union Federatio</w:t>
      </w:r>
      <w:r>
        <w:rPr>
          <w:rFonts w:ascii="Times New Roman" w:eastAsia="SimSun" w:hAnsi="Times New Roman" w:cs="Times New Roman"/>
          <w:bCs/>
          <w:kern w:val="1"/>
          <w:sz w:val="24"/>
          <w:szCs w:val="24"/>
          <w:lang w:eastAsia="ar-SA"/>
        </w:rPr>
        <w:t>ns (GUFs), acting in collaboration with NGOs, was significant in securing the benefits achieved</w:t>
      </w:r>
      <w:r w:rsidRPr="007E2A3C">
        <w:rPr>
          <w:rFonts w:ascii="Times New Roman" w:eastAsia="SimSun" w:hAnsi="Times New Roman" w:cs="Times New Roman"/>
          <w:bCs/>
          <w:kern w:val="1"/>
          <w:sz w:val="24"/>
          <w:szCs w:val="24"/>
          <w:lang w:eastAsia="ar-SA"/>
        </w:rPr>
        <w:t xml:space="preserve">. </w:t>
      </w:r>
      <w:r>
        <w:rPr>
          <w:rFonts w:ascii="Times New Roman" w:eastAsia="SimSun" w:hAnsi="Times New Roman" w:cs="Times New Roman"/>
          <w:bCs/>
          <w:kern w:val="1"/>
          <w:sz w:val="24"/>
          <w:szCs w:val="24"/>
          <w:lang w:eastAsia="ar-SA"/>
        </w:rPr>
        <w:t xml:space="preserve"> Such an alliance appears a necessary condition for the model’s extension.</w:t>
      </w:r>
    </w:p>
    <w:p w:rsidR="009C7BAC" w:rsidRPr="007E2A3C" w:rsidRDefault="009C7BAC" w:rsidP="00956414">
      <w:pPr>
        <w:widowControl w:val="0"/>
        <w:suppressAutoHyphens/>
        <w:spacing w:after="0" w:line="240" w:lineRule="auto"/>
        <w:rPr>
          <w:rFonts w:ascii="Times New Roman" w:eastAsia="SimSun" w:hAnsi="Times New Roman" w:cs="Times New Roman"/>
          <w:bCs/>
          <w:kern w:val="1"/>
          <w:sz w:val="24"/>
          <w:szCs w:val="24"/>
          <w:lang w:eastAsia="ar-SA"/>
        </w:rPr>
      </w:pPr>
    </w:p>
    <w:p w:rsidR="009C7BAC" w:rsidRPr="007E2A3C" w:rsidRDefault="009C7BAC" w:rsidP="00956414">
      <w:pPr>
        <w:widowControl w:val="0"/>
        <w:suppressAutoHyphens/>
        <w:spacing w:after="0" w:line="240" w:lineRule="auto"/>
        <w:rPr>
          <w:rFonts w:ascii="Times New Roman" w:eastAsia="SimSun" w:hAnsi="Times New Roman" w:cs="Times New Roman"/>
          <w:bCs/>
          <w:kern w:val="1"/>
          <w:sz w:val="24"/>
          <w:szCs w:val="24"/>
          <w:lang w:eastAsia="ar-SA"/>
        </w:rPr>
      </w:pPr>
    </w:p>
    <w:p w:rsidR="009C7BAC" w:rsidRPr="007E2A3C" w:rsidRDefault="009C7BAC" w:rsidP="00956414">
      <w:pPr>
        <w:widowControl w:val="0"/>
        <w:suppressAutoHyphens/>
        <w:spacing w:after="0" w:line="240" w:lineRule="auto"/>
        <w:rPr>
          <w:rFonts w:ascii="Times New Roman" w:eastAsia="SimSun" w:hAnsi="Times New Roman" w:cs="Times New Roman"/>
          <w:bCs/>
          <w:kern w:val="1"/>
          <w:sz w:val="24"/>
          <w:szCs w:val="24"/>
          <w:lang w:eastAsia="ar-SA"/>
        </w:rPr>
      </w:pPr>
    </w:p>
    <w:p w:rsidR="009C7BAC" w:rsidRDefault="009C7BAC" w:rsidP="00956414">
      <w:pPr>
        <w:widowControl w:val="0"/>
        <w:suppressAutoHyphens/>
        <w:spacing w:after="0" w:line="240" w:lineRule="auto"/>
        <w:rPr>
          <w:rFonts w:ascii="Times New Roman" w:eastAsia="SimSun" w:hAnsi="Times New Roman" w:cs="Times New Roman"/>
          <w:sz w:val="24"/>
          <w:szCs w:val="24"/>
          <w:lang w:eastAsia="zh-CN"/>
        </w:rPr>
      </w:pPr>
      <w:r w:rsidRPr="007E2A3C">
        <w:rPr>
          <w:rFonts w:ascii="Times New Roman" w:eastAsia="SimSun" w:hAnsi="Times New Roman" w:cs="Times New Roman"/>
          <w:b/>
          <w:kern w:val="1"/>
          <w:sz w:val="24"/>
          <w:szCs w:val="24"/>
          <w:lang w:eastAsia="ar-SA"/>
        </w:rPr>
        <w:t xml:space="preserve">Keywords: </w:t>
      </w:r>
      <w:r w:rsidRPr="007E2A3C">
        <w:rPr>
          <w:rFonts w:ascii="Times New Roman" w:eastAsia="SimSun" w:hAnsi="Times New Roman" w:cs="Times New Roman"/>
          <w:sz w:val="24"/>
          <w:szCs w:val="24"/>
          <w:lang w:eastAsia="zh-CN"/>
        </w:rPr>
        <w:t>Global supply chains, regulation,</w:t>
      </w:r>
      <w:r>
        <w:rPr>
          <w:rFonts w:ascii="Times New Roman" w:eastAsia="SimSun" w:hAnsi="Times New Roman" w:cs="Times New Roman"/>
          <w:sz w:val="24"/>
          <w:szCs w:val="24"/>
          <w:lang w:eastAsia="zh-CN"/>
        </w:rPr>
        <w:t xml:space="preserve"> garment industry, </w:t>
      </w:r>
      <w:r w:rsidRPr="007E2A3C">
        <w:rPr>
          <w:rFonts w:ascii="Times New Roman" w:eastAsia="SimSun" w:hAnsi="Times New Roman" w:cs="Times New Roman"/>
          <w:sz w:val="24"/>
          <w:szCs w:val="24"/>
          <w:lang w:eastAsia="zh-CN"/>
        </w:rPr>
        <w:t>Bangladesh Accord on Fire and Building Safety, Rana</w:t>
      </w:r>
      <w:r w:rsidR="00C342F8">
        <w:rPr>
          <w:rFonts w:ascii="Times New Roman" w:eastAsia="SimSun" w:hAnsi="Times New Roman" w:cs="Times New Roman"/>
          <w:sz w:val="24"/>
          <w:szCs w:val="24"/>
          <w:lang w:eastAsia="zh-CN"/>
        </w:rPr>
        <w:t xml:space="preserve"> </w:t>
      </w:r>
      <w:r w:rsidRPr="007E2A3C">
        <w:rPr>
          <w:rFonts w:ascii="Times New Roman" w:eastAsia="SimSun" w:hAnsi="Times New Roman" w:cs="Times New Roman"/>
          <w:sz w:val="24"/>
          <w:szCs w:val="24"/>
          <w:lang w:eastAsia="zh-CN"/>
        </w:rPr>
        <w:t xml:space="preserve">Plaza. </w:t>
      </w:r>
    </w:p>
    <w:p w:rsidR="009C7BAC" w:rsidRPr="007E2A3C" w:rsidRDefault="009C7BAC" w:rsidP="00956414">
      <w:pPr>
        <w:widowControl w:val="0"/>
        <w:suppressAutoHyphens/>
        <w:spacing w:after="0" w:line="240" w:lineRule="auto"/>
        <w:rPr>
          <w:rFonts w:ascii="Times New Roman" w:eastAsia="SimSun" w:hAnsi="Times New Roman" w:cs="Times New Roman"/>
          <w:sz w:val="24"/>
          <w:szCs w:val="24"/>
          <w:lang w:eastAsia="zh-CN"/>
        </w:rPr>
      </w:pPr>
    </w:p>
    <w:p w:rsidR="009C7BAC" w:rsidRPr="007E2A3C" w:rsidRDefault="009C7BAC" w:rsidP="00956414">
      <w:pPr>
        <w:spacing w:after="200" w:line="480" w:lineRule="auto"/>
        <w:ind w:right="567"/>
        <w:rPr>
          <w:rFonts w:ascii="Times New Roman" w:eastAsia="SimSun" w:hAnsi="Times New Roman" w:cs="Times New Roman"/>
          <w:b/>
          <w:kern w:val="1"/>
          <w:sz w:val="24"/>
          <w:szCs w:val="24"/>
          <w:lang w:eastAsia="ar-SA"/>
        </w:rPr>
      </w:pPr>
    </w:p>
    <w:p w:rsidR="009C7BAC" w:rsidRPr="007E2A3C" w:rsidRDefault="009C7BAC" w:rsidP="00AB199A">
      <w:pPr>
        <w:spacing w:line="480" w:lineRule="auto"/>
        <w:rPr>
          <w:rFonts w:ascii="Times New Roman" w:hAnsi="Times New Roman" w:cs="Times New Roman"/>
          <w:b/>
          <w:sz w:val="24"/>
          <w:szCs w:val="24"/>
        </w:rPr>
      </w:pPr>
      <w:r w:rsidRPr="007E2A3C">
        <w:rPr>
          <w:rFonts w:ascii="Times New Roman" w:hAnsi="Times New Roman" w:cs="Times New Roman"/>
          <w:b/>
          <w:sz w:val="24"/>
          <w:szCs w:val="24"/>
        </w:rPr>
        <w:t>Introduction</w:t>
      </w:r>
    </w:p>
    <w:p w:rsidR="009C7BAC" w:rsidRDefault="009C7BAC" w:rsidP="00B26E85">
      <w:pPr>
        <w:spacing w:line="480" w:lineRule="auto"/>
        <w:rPr>
          <w:rFonts w:ascii="Times New Roman" w:hAnsi="Times New Roman" w:cs="Times New Roman"/>
          <w:sz w:val="24"/>
          <w:szCs w:val="24"/>
        </w:rPr>
      </w:pPr>
      <w:r w:rsidRPr="007E2A3C">
        <w:rPr>
          <w:rFonts w:ascii="Times New Roman" w:hAnsi="Times New Roman" w:cs="Times New Roman"/>
          <w:iCs/>
          <w:sz w:val="24"/>
          <w:szCs w:val="24"/>
        </w:rPr>
        <w:t xml:space="preserve">The 2013 </w:t>
      </w:r>
      <w:r w:rsidRPr="007E2A3C">
        <w:rPr>
          <w:rFonts w:ascii="Times New Roman" w:hAnsi="Times New Roman" w:cs="Times New Roman"/>
          <w:sz w:val="24"/>
          <w:szCs w:val="24"/>
        </w:rPr>
        <w:t>Accord on Fire and Building Safety</w:t>
      </w:r>
      <w:r>
        <w:rPr>
          <w:rFonts w:ascii="Times New Roman" w:hAnsi="Times New Roman" w:cs="Times New Roman"/>
          <w:sz w:val="24"/>
          <w:szCs w:val="24"/>
        </w:rPr>
        <w:t xml:space="preserve"> was created to improve</w:t>
      </w:r>
      <w:r w:rsidRPr="007E2A3C">
        <w:rPr>
          <w:rFonts w:ascii="Times New Roman" w:hAnsi="Times New Roman" w:cs="Times New Roman"/>
          <w:sz w:val="24"/>
          <w:szCs w:val="24"/>
        </w:rPr>
        <w:t xml:space="preserve"> conditions in Bangladesh garment factories after the Rana</w:t>
      </w:r>
      <w:r w:rsidR="00C342F8">
        <w:rPr>
          <w:rFonts w:ascii="Times New Roman" w:hAnsi="Times New Roman" w:cs="Times New Roman"/>
          <w:sz w:val="24"/>
          <w:szCs w:val="24"/>
        </w:rPr>
        <w:t xml:space="preserve"> </w:t>
      </w:r>
      <w:r w:rsidRPr="007E2A3C">
        <w:rPr>
          <w:rFonts w:ascii="Times New Roman" w:hAnsi="Times New Roman" w:cs="Times New Roman"/>
          <w:sz w:val="24"/>
          <w:szCs w:val="24"/>
        </w:rPr>
        <w:t>Plaza disaster in which over a thousand workers were killed.  It has had considerable success, despite continuing issues (James et al, 2018).T</w:t>
      </w:r>
      <w:r w:rsidR="00C9481D">
        <w:rPr>
          <w:rFonts w:ascii="Times New Roman" w:hAnsi="Times New Roman" w:cs="Times New Roman"/>
          <w:sz w:val="24"/>
          <w:szCs w:val="24"/>
        </w:rPr>
        <w:t>he long-established</w:t>
      </w:r>
      <w:r w:rsidR="00B55C4A">
        <w:rPr>
          <w:rFonts w:ascii="Times New Roman" w:hAnsi="Times New Roman" w:cs="Times New Roman"/>
          <w:sz w:val="24"/>
          <w:szCs w:val="24"/>
        </w:rPr>
        <w:t xml:space="preserve"> </w:t>
      </w:r>
      <w:r w:rsidRPr="007E2A3C">
        <w:rPr>
          <w:rFonts w:ascii="Times New Roman" w:hAnsi="Times New Roman" w:cs="Times New Roman"/>
          <w:sz w:val="24"/>
          <w:szCs w:val="24"/>
        </w:rPr>
        <w:t>Globa</w:t>
      </w:r>
      <w:r>
        <w:rPr>
          <w:rFonts w:ascii="Times New Roman" w:hAnsi="Times New Roman" w:cs="Times New Roman"/>
          <w:sz w:val="24"/>
          <w:szCs w:val="24"/>
        </w:rPr>
        <w:t>l Union Federations (GUFs) are involved in the Accord’s Steering Committee and that c</w:t>
      </w:r>
      <w:r w:rsidRPr="007E2A3C">
        <w:rPr>
          <w:rFonts w:ascii="Times New Roman" w:hAnsi="Times New Roman" w:cs="Times New Roman"/>
          <w:sz w:val="24"/>
          <w:szCs w:val="24"/>
        </w:rPr>
        <w:t>ommittee is chaired by an International Labour Organisation (ILO) representative</w:t>
      </w:r>
      <w:r>
        <w:rPr>
          <w:rFonts w:ascii="Times New Roman" w:hAnsi="Times New Roman" w:cs="Times New Roman"/>
          <w:sz w:val="24"/>
          <w:szCs w:val="24"/>
        </w:rPr>
        <w:t>, lending it further</w:t>
      </w:r>
      <w:r w:rsidRPr="007E2A3C">
        <w:rPr>
          <w:rFonts w:ascii="Times New Roman" w:hAnsi="Times New Roman" w:cs="Times New Roman"/>
          <w:sz w:val="24"/>
          <w:szCs w:val="24"/>
        </w:rPr>
        <w:t xml:space="preserve"> international credibility.</w:t>
      </w:r>
      <w:r>
        <w:rPr>
          <w:rFonts w:ascii="Times New Roman" w:hAnsi="Times New Roman" w:cs="Times New Roman"/>
          <w:sz w:val="24"/>
          <w:szCs w:val="24"/>
        </w:rPr>
        <w:t xml:space="preserve"> Despite the obvious potential drawbacks that legal regulation represents for them, </w:t>
      </w:r>
      <w:r w:rsidR="00B55C4A">
        <w:rPr>
          <w:rFonts w:ascii="Times New Roman" w:hAnsi="Times New Roman" w:cs="Times New Roman"/>
          <w:sz w:val="24"/>
          <w:szCs w:val="24"/>
        </w:rPr>
        <w:t xml:space="preserve">there are also advantages for them and </w:t>
      </w:r>
      <w:r>
        <w:rPr>
          <w:rFonts w:ascii="Times New Roman" w:hAnsi="Times New Roman" w:cs="Times New Roman"/>
          <w:sz w:val="24"/>
          <w:szCs w:val="24"/>
        </w:rPr>
        <w:t>m</w:t>
      </w:r>
      <w:r w:rsidRPr="007E2A3C">
        <w:rPr>
          <w:rFonts w:ascii="Times New Roman" w:hAnsi="Times New Roman" w:cs="Times New Roman"/>
          <w:sz w:val="24"/>
          <w:szCs w:val="24"/>
        </w:rPr>
        <w:t>ore than 200 global brands</w:t>
      </w:r>
      <w:r>
        <w:rPr>
          <w:rFonts w:ascii="Times New Roman" w:hAnsi="Times New Roman" w:cs="Times New Roman"/>
          <w:sz w:val="24"/>
          <w:szCs w:val="24"/>
        </w:rPr>
        <w:t xml:space="preserve"> are members of the Accord organisation and espouse its principles</w:t>
      </w:r>
      <w:r w:rsidRPr="007E2A3C">
        <w:rPr>
          <w:rFonts w:ascii="Times New Roman" w:hAnsi="Times New Roman" w:cs="Times New Roman"/>
          <w:sz w:val="24"/>
          <w:szCs w:val="24"/>
        </w:rPr>
        <w:t>. Vitally, it provides for legally-binding arbitration in signatory companies</w:t>
      </w:r>
      <w:r>
        <w:rPr>
          <w:rFonts w:ascii="Times New Roman" w:hAnsi="Times New Roman" w:cs="Times New Roman"/>
          <w:sz w:val="24"/>
          <w:szCs w:val="24"/>
        </w:rPr>
        <w:t xml:space="preserve">’ home countries and </w:t>
      </w:r>
      <w:r w:rsidRPr="007E2A3C">
        <w:rPr>
          <w:rFonts w:ascii="Times New Roman" w:hAnsi="Times New Roman" w:cs="Times New Roman"/>
          <w:sz w:val="24"/>
          <w:szCs w:val="24"/>
        </w:rPr>
        <w:t>operates through a relatively well-resourced and independent inspection programme.The Accord’s implementation, further illustrated below,</w:t>
      </w:r>
      <w:r>
        <w:rPr>
          <w:rFonts w:ascii="Times New Roman" w:hAnsi="Times New Roman" w:cs="Times New Roman"/>
          <w:sz w:val="24"/>
          <w:szCs w:val="24"/>
        </w:rPr>
        <w:t xml:space="preserve"> illustrates how such </w:t>
      </w:r>
      <w:r w:rsidRPr="007E2A3C">
        <w:rPr>
          <w:rFonts w:ascii="Times New Roman" w:hAnsi="Times New Roman" w:cs="Times New Roman"/>
          <w:sz w:val="24"/>
          <w:szCs w:val="24"/>
        </w:rPr>
        <w:t xml:space="preserve">an </w:t>
      </w:r>
      <w:r w:rsidRPr="007E2A3C">
        <w:rPr>
          <w:rFonts w:ascii="Times New Roman" w:hAnsi="Times New Roman" w:cs="Times New Roman"/>
          <w:sz w:val="24"/>
          <w:szCs w:val="24"/>
        </w:rPr>
        <w:lastRenderedPageBreak/>
        <w:t>approach</w:t>
      </w:r>
      <w:r>
        <w:rPr>
          <w:rFonts w:ascii="Times New Roman" w:hAnsi="Times New Roman" w:cs="Times New Roman"/>
          <w:sz w:val="24"/>
          <w:szCs w:val="24"/>
        </w:rPr>
        <w:t>,</w:t>
      </w:r>
      <w:r w:rsidRPr="007E2A3C">
        <w:rPr>
          <w:rFonts w:ascii="Times New Roman" w:hAnsi="Times New Roman" w:cs="Times New Roman"/>
          <w:sz w:val="24"/>
          <w:szCs w:val="24"/>
        </w:rPr>
        <w:t xml:space="preserve"> firmly based on well-specified legal enforcement</w:t>
      </w:r>
      <w:r>
        <w:rPr>
          <w:rFonts w:ascii="Times New Roman" w:hAnsi="Times New Roman" w:cs="Times New Roman"/>
          <w:sz w:val="24"/>
          <w:szCs w:val="24"/>
        </w:rPr>
        <w:t xml:space="preserve">, </w:t>
      </w:r>
      <w:r w:rsidRPr="007E2A3C">
        <w:rPr>
          <w:rFonts w:ascii="Times New Roman" w:hAnsi="Times New Roman" w:cs="Times New Roman"/>
          <w:sz w:val="24"/>
          <w:szCs w:val="24"/>
        </w:rPr>
        <w:t>can support the effective implementation of standa</w:t>
      </w:r>
      <w:r>
        <w:rPr>
          <w:rFonts w:ascii="Times New Roman" w:hAnsi="Times New Roman" w:cs="Times New Roman"/>
          <w:sz w:val="24"/>
          <w:szCs w:val="24"/>
        </w:rPr>
        <w:t>rds to which multinational brand</w:t>
      </w:r>
      <w:r w:rsidRPr="007E2A3C">
        <w:rPr>
          <w:rFonts w:ascii="Times New Roman" w:hAnsi="Times New Roman" w:cs="Times New Roman"/>
          <w:sz w:val="24"/>
          <w:szCs w:val="24"/>
        </w:rPr>
        <w:t xml:space="preserve">s have subscribed.This is </w:t>
      </w:r>
      <w:r>
        <w:rPr>
          <w:rFonts w:ascii="Times New Roman" w:hAnsi="Times New Roman" w:cs="Times New Roman"/>
          <w:sz w:val="24"/>
          <w:szCs w:val="24"/>
        </w:rPr>
        <w:t xml:space="preserve">particularly the case since </w:t>
      </w:r>
      <w:r w:rsidRPr="007E2A3C">
        <w:rPr>
          <w:rFonts w:ascii="Times New Roman" w:hAnsi="Times New Roman" w:cs="Times New Roman"/>
          <w:sz w:val="24"/>
          <w:szCs w:val="24"/>
        </w:rPr>
        <w:t>two recent arbitration cases</w:t>
      </w:r>
      <w:r>
        <w:rPr>
          <w:rFonts w:ascii="Times New Roman" w:hAnsi="Times New Roman" w:cs="Times New Roman"/>
          <w:sz w:val="24"/>
          <w:szCs w:val="24"/>
        </w:rPr>
        <w:t xml:space="preserve">, </w:t>
      </w:r>
      <w:r w:rsidRPr="007E2A3C">
        <w:rPr>
          <w:rFonts w:ascii="Times New Roman" w:hAnsi="Times New Roman" w:cs="Times New Roman"/>
          <w:sz w:val="24"/>
          <w:szCs w:val="24"/>
        </w:rPr>
        <w:t>reported on below</w:t>
      </w:r>
      <w:r>
        <w:rPr>
          <w:rFonts w:ascii="Times New Roman" w:hAnsi="Times New Roman" w:cs="Times New Roman"/>
          <w:sz w:val="24"/>
          <w:szCs w:val="24"/>
        </w:rPr>
        <w:t xml:space="preserve">, </w:t>
      </w:r>
      <w:r w:rsidRPr="007E2A3C">
        <w:rPr>
          <w:rFonts w:ascii="Times New Roman" w:hAnsi="Times New Roman" w:cs="Times New Roman"/>
          <w:sz w:val="24"/>
          <w:szCs w:val="24"/>
        </w:rPr>
        <w:t xml:space="preserve">have been initiated and voluntarily resolved </w:t>
      </w:r>
      <w:r>
        <w:rPr>
          <w:rFonts w:ascii="Times New Roman" w:hAnsi="Times New Roman" w:cs="Times New Roman"/>
          <w:sz w:val="24"/>
          <w:szCs w:val="24"/>
        </w:rPr>
        <w:t xml:space="preserve">in pro-labour senses </w:t>
      </w:r>
      <w:r w:rsidRPr="007E2A3C">
        <w:rPr>
          <w:rFonts w:ascii="Times New Roman" w:hAnsi="Times New Roman" w:cs="Times New Roman"/>
          <w:sz w:val="24"/>
          <w:szCs w:val="24"/>
        </w:rPr>
        <w:t>under the Accord’s legally</w:t>
      </w:r>
      <w:r>
        <w:rPr>
          <w:rFonts w:ascii="Times New Roman" w:hAnsi="Times New Roman" w:cs="Times New Roman"/>
          <w:sz w:val="24"/>
          <w:szCs w:val="24"/>
        </w:rPr>
        <w:t>-</w:t>
      </w:r>
      <w:r w:rsidRPr="007E2A3C">
        <w:rPr>
          <w:rFonts w:ascii="Times New Roman" w:hAnsi="Times New Roman" w:cs="Times New Roman"/>
          <w:sz w:val="24"/>
          <w:szCs w:val="24"/>
        </w:rPr>
        <w:t>based dispute resolution provisions.</w:t>
      </w:r>
      <w:r>
        <w:rPr>
          <w:rFonts w:ascii="Times New Roman" w:hAnsi="Times New Roman" w:cs="Times New Roman"/>
          <w:sz w:val="24"/>
          <w:szCs w:val="24"/>
        </w:rPr>
        <w:t xml:space="preserve">  Its extension in a new 2018 (‘Transitional’) version attracted considerable initial support from stakeholders. </w:t>
      </w:r>
    </w:p>
    <w:p w:rsidR="009C7BAC" w:rsidRPr="00630435" w:rsidRDefault="009C7BAC" w:rsidP="003851DF">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We argue that the Accord’s core features provide a model capable of use in other countries and sectors</w:t>
      </w:r>
      <w:r>
        <w:rPr>
          <w:rFonts w:ascii="Times New Roman" w:hAnsi="Times New Roman" w:cs="Times New Roman"/>
          <w:sz w:val="24"/>
          <w:szCs w:val="24"/>
        </w:rPr>
        <w:t xml:space="preserve">.  </w:t>
      </w:r>
      <w:r w:rsidRPr="00630435">
        <w:rPr>
          <w:rFonts w:ascii="Times New Roman" w:hAnsi="Times New Roman" w:cs="Times New Roman"/>
          <w:sz w:val="24"/>
          <w:szCs w:val="24"/>
        </w:rPr>
        <w:t xml:space="preserve">The GUFs’ claim to represent labour internationally, their expertise on labour subjects and their links with the ITUC, ILO and other organisations contribute dimensions that the local unions and the NGOs lack.  Without their involvement, the recent arbitration decisions </w:t>
      </w:r>
      <w:r>
        <w:rPr>
          <w:rFonts w:ascii="Times New Roman" w:hAnsi="Times New Roman" w:cs="Times New Roman"/>
          <w:sz w:val="24"/>
          <w:szCs w:val="24"/>
        </w:rPr>
        <w:t xml:space="preserve">discussed below </w:t>
      </w:r>
      <w:r w:rsidRPr="00630435">
        <w:rPr>
          <w:rFonts w:ascii="Times New Roman" w:hAnsi="Times New Roman" w:cs="Times New Roman"/>
          <w:sz w:val="24"/>
          <w:szCs w:val="24"/>
        </w:rPr>
        <w:t xml:space="preserve">would almost certainly not have been reached.  Nonetheless, the NGOs also contribute potential consumer mobilisation capacity to the partnership, one which the GUFs do not possess.  These complementary institutional capacities are likely to constitute a necessary condition for reproducing the Accord’s success. </w:t>
      </w:r>
    </w:p>
    <w:p w:rsidR="009C7BAC" w:rsidRPr="00DF614B" w:rsidRDefault="009C7BAC" w:rsidP="00DF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Accord’s operation has been widely publicised in organisations concerned with sustainable and inclusive devel</w:t>
      </w:r>
      <w:r w:rsidR="00C9481D">
        <w:rPr>
          <w:rFonts w:ascii="Times New Roman" w:hAnsi="Times New Roman" w:cs="Times New Roman"/>
          <w:sz w:val="24"/>
          <w:szCs w:val="24"/>
        </w:rPr>
        <w:t xml:space="preserve">opment.  </w:t>
      </w:r>
      <w:r>
        <w:rPr>
          <w:rFonts w:ascii="Times New Roman" w:hAnsi="Times New Roman" w:cs="Times New Roman"/>
          <w:sz w:val="24"/>
          <w:szCs w:val="24"/>
        </w:rPr>
        <w:t>It was recently advoca</w:t>
      </w:r>
      <w:r w:rsidRPr="007E2A3C">
        <w:rPr>
          <w:rFonts w:ascii="Times New Roman" w:hAnsi="Times New Roman" w:cs="Times New Roman"/>
          <w:sz w:val="24"/>
          <w:szCs w:val="24"/>
        </w:rPr>
        <w:t xml:space="preserve">ted </w:t>
      </w:r>
      <w:r>
        <w:rPr>
          <w:rFonts w:ascii="Times New Roman" w:hAnsi="Times New Roman" w:cs="Times New Roman"/>
          <w:sz w:val="24"/>
          <w:szCs w:val="24"/>
        </w:rPr>
        <w:t xml:space="preserve">as a model worthy of extension </w:t>
      </w:r>
      <w:r w:rsidRPr="007E2A3C">
        <w:rPr>
          <w:rFonts w:ascii="Times New Roman" w:hAnsi="Times New Roman" w:cs="Times New Roman"/>
          <w:sz w:val="24"/>
          <w:szCs w:val="24"/>
        </w:rPr>
        <w:t>both by several Global Union Federations and the OECD’s widely-respected Trade Union Advisory Committee</w:t>
      </w:r>
      <w:r>
        <w:rPr>
          <w:rFonts w:ascii="Times New Roman" w:hAnsi="Times New Roman" w:cs="Times New Roman"/>
          <w:sz w:val="24"/>
          <w:szCs w:val="24"/>
        </w:rPr>
        <w:t xml:space="preserve"> (TUAC, 2017). </w:t>
      </w:r>
      <w:r w:rsidR="00C9481D">
        <w:rPr>
          <w:rFonts w:ascii="Times New Roman" w:hAnsi="Times New Roman" w:cs="Times New Roman"/>
          <w:sz w:val="24"/>
          <w:szCs w:val="24"/>
        </w:rPr>
        <w:t xml:space="preserve">The willingness of international project donors to support extension, important in an era of declining union resources, has been noted in international trade union forums (ITUC, 2017).  </w:t>
      </w:r>
      <w:r>
        <w:rPr>
          <w:rFonts w:ascii="Times New Roman" w:hAnsi="Times New Roman" w:cs="Times New Roman"/>
          <w:sz w:val="24"/>
          <w:szCs w:val="24"/>
        </w:rPr>
        <w:t>The Accord</w:t>
      </w:r>
      <w:r w:rsidRPr="007E2A3C">
        <w:rPr>
          <w:rFonts w:ascii="Times New Roman" w:hAnsi="Times New Roman" w:cs="Times New Roman"/>
          <w:sz w:val="24"/>
          <w:szCs w:val="24"/>
        </w:rPr>
        <w:t xml:space="preserve"> has attracted very little criticism</w:t>
      </w:r>
      <w:r>
        <w:rPr>
          <w:rFonts w:ascii="Times New Roman" w:hAnsi="Times New Roman" w:cs="Times New Roman"/>
          <w:sz w:val="24"/>
          <w:szCs w:val="24"/>
        </w:rPr>
        <w:t xml:space="preserve"> in comparison with alternative options for unions</w:t>
      </w:r>
      <w:r w:rsidRPr="007E2A3C">
        <w:rPr>
          <w:rFonts w:ascii="Times New Roman" w:hAnsi="Times New Roman" w:cs="Times New Roman"/>
          <w:sz w:val="24"/>
          <w:szCs w:val="24"/>
        </w:rPr>
        <w:t xml:space="preserve"> such as the OECD’s system for complaints against mult</w:t>
      </w:r>
      <w:r>
        <w:rPr>
          <w:rFonts w:ascii="Times New Roman" w:hAnsi="Times New Roman" w:cs="Times New Roman"/>
          <w:sz w:val="24"/>
          <w:szCs w:val="24"/>
        </w:rPr>
        <w:t>i-nationals conduct</w:t>
      </w:r>
      <w:r w:rsidRPr="007E2A3C">
        <w:rPr>
          <w:rFonts w:ascii="Times New Roman" w:hAnsi="Times New Roman" w:cs="Times New Roman"/>
          <w:sz w:val="24"/>
          <w:szCs w:val="24"/>
        </w:rPr>
        <w:t xml:space="preserve"> (</w:t>
      </w:r>
      <w:r>
        <w:rPr>
          <w:rFonts w:ascii="Times New Roman" w:hAnsi="Times New Roman" w:cs="Times New Roman"/>
          <w:sz w:val="24"/>
          <w:szCs w:val="24"/>
        </w:rPr>
        <w:t>OECD Watch 2018)</w:t>
      </w:r>
      <w:r w:rsidRPr="007E2A3C">
        <w:rPr>
          <w:rFonts w:ascii="Times New Roman" w:hAnsi="Times New Roman" w:cs="Times New Roman"/>
          <w:sz w:val="24"/>
          <w:szCs w:val="24"/>
        </w:rPr>
        <w:t xml:space="preserve">.  </w:t>
      </w:r>
      <w:r>
        <w:rPr>
          <w:rFonts w:ascii="Times New Roman" w:hAnsi="Times New Roman" w:cs="Times New Roman"/>
          <w:sz w:val="24"/>
          <w:szCs w:val="24"/>
        </w:rPr>
        <w:t>It contain</w:t>
      </w:r>
      <w:r w:rsidRPr="007E2A3C">
        <w:rPr>
          <w:rFonts w:ascii="Times New Roman" w:hAnsi="Times New Roman" w:cs="Times New Roman"/>
          <w:sz w:val="24"/>
          <w:szCs w:val="24"/>
        </w:rPr>
        <w:t xml:space="preserve">s distinctive and significant elements that positively distinguish it from the </w:t>
      </w:r>
      <w:smartTag w:uri="urn:schemas-microsoft-com:office:smarttags" w:element="place">
        <w:smartTag w:uri="urn:schemas-microsoft-com:office:smarttags" w:element="City">
          <w:r w:rsidRPr="007E2A3C">
            <w:rPr>
              <w:rFonts w:ascii="Times New Roman" w:hAnsi="Times New Roman" w:cs="Times New Roman"/>
              <w:sz w:val="24"/>
              <w:szCs w:val="24"/>
            </w:rPr>
            <w:t>Alliance</w:t>
          </w:r>
        </w:smartTag>
      </w:smartTag>
      <w:r w:rsidRPr="007E2A3C">
        <w:rPr>
          <w:rFonts w:ascii="Times New Roman" w:hAnsi="Times New Roman" w:cs="Times New Roman"/>
          <w:sz w:val="24"/>
          <w:szCs w:val="24"/>
        </w:rPr>
        <w:t xml:space="preserve">, an alternative agreement involving many fewer brands than the Accord and established at the same time. </w:t>
      </w:r>
      <w:r w:rsidRPr="00C84D3B">
        <w:rPr>
          <w:rFonts w:ascii="Times New Roman" w:hAnsi="Times New Roman" w:cs="Times New Roman"/>
          <w:sz w:val="24"/>
          <w:szCs w:val="24"/>
        </w:rPr>
        <w:t xml:space="preserve">The Accord model contrasts with that represented by the </w:t>
      </w:r>
      <w:smartTag w:uri="urn:schemas-microsoft-com:office:smarttags" w:element="place">
        <w:smartTag w:uri="urn:schemas-microsoft-com:office:smarttags" w:element="City">
          <w:r w:rsidRPr="00C84D3B">
            <w:rPr>
              <w:rFonts w:ascii="Times New Roman" w:hAnsi="Times New Roman" w:cs="Times New Roman"/>
              <w:sz w:val="24"/>
              <w:szCs w:val="24"/>
            </w:rPr>
            <w:t>Alliance</w:t>
          </w:r>
        </w:smartTag>
      </w:smartTag>
      <w:r w:rsidRPr="00C84D3B">
        <w:rPr>
          <w:rFonts w:ascii="Times New Roman" w:hAnsi="Times New Roman" w:cs="Times New Roman"/>
          <w:sz w:val="24"/>
          <w:szCs w:val="24"/>
        </w:rPr>
        <w:t xml:space="preserve"> (Donaghey and Reinecke, 2017).Established </w:t>
      </w:r>
      <w:r w:rsidRPr="00C84D3B">
        <w:rPr>
          <w:rFonts w:ascii="Times New Roman" w:hAnsi="Times New Roman" w:cs="Times New Roman"/>
          <w:sz w:val="24"/>
          <w:szCs w:val="24"/>
        </w:rPr>
        <w:lastRenderedPageBreak/>
        <w:t xml:space="preserve">in 2013 alongside the Accord, the latter is close in nature to </w:t>
      </w:r>
      <w:smartTag w:uri="urn:schemas-microsoft-com:office:smarttags" w:element="place">
        <w:smartTag w:uri="urn:schemas-microsoft-com:office:smarttags" w:element="PlaceName">
          <w:r w:rsidRPr="00C84D3B">
            <w:rPr>
              <w:rFonts w:ascii="Times New Roman" w:hAnsi="Times New Roman" w:cs="Times New Roman"/>
              <w:sz w:val="24"/>
              <w:szCs w:val="24"/>
            </w:rPr>
            <w:t>pre-Rana</w:t>
          </w:r>
        </w:smartTag>
        <w:smartTag w:uri="urn:schemas-microsoft-com:office:smarttags" w:element="PlaceType">
          <w:r w:rsidRPr="00C84D3B">
            <w:rPr>
              <w:rFonts w:ascii="Times New Roman" w:hAnsi="Times New Roman" w:cs="Times New Roman"/>
              <w:sz w:val="24"/>
              <w:szCs w:val="24"/>
            </w:rPr>
            <w:t>Plaza</w:t>
          </w:r>
        </w:smartTag>
      </w:smartTag>
      <w:r w:rsidRPr="00C84D3B">
        <w:rPr>
          <w:rFonts w:ascii="Times New Roman" w:hAnsi="Times New Roman" w:cs="Times New Roman"/>
          <w:sz w:val="24"/>
          <w:szCs w:val="24"/>
        </w:rPr>
        <w:t xml:space="preserve"> models of CSR programmes (terHaar&amp;Keune, 2014).Importantly, the Alliance presents its terms as almost indistinguishable from those of the Accord, referring to them on their website as ‘legally binding’ (Alliance for Bangla</w:t>
      </w:r>
      <w:r>
        <w:rPr>
          <w:rFonts w:ascii="Times New Roman" w:hAnsi="Times New Roman" w:cs="Times New Roman"/>
          <w:sz w:val="24"/>
          <w:szCs w:val="24"/>
        </w:rPr>
        <w:t>d</w:t>
      </w:r>
      <w:r w:rsidRPr="00C84D3B">
        <w:rPr>
          <w:rFonts w:ascii="Times New Roman" w:hAnsi="Times New Roman" w:cs="Times New Roman"/>
          <w:sz w:val="24"/>
          <w:szCs w:val="24"/>
        </w:rPr>
        <w:t>esh Worker Safety, 2018) despite material differences.  It is controlled entirely by the companies themselves, who determine what and how outcomes from monitoring are reported.There is no independent chairperson and no union involvement.  Further, while an independent Chief Safety Inspector is appointed under the Accord, global brands are free to select inspectors for their supplier factories.  The Alliance’s operation in practice has been criticised for reporting questionable outcomes on its website (Clean Clothes</w:t>
      </w:r>
      <w:r w:rsidR="007449A3">
        <w:rPr>
          <w:rFonts w:ascii="Times New Roman" w:hAnsi="Times New Roman" w:cs="Times New Roman"/>
          <w:sz w:val="24"/>
          <w:szCs w:val="24"/>
        </w:rPr>
        <w:t xml:space="preserve"> Campaign</w:t>
      </w:r>
      <w:r w:rsidRPr="00C84D3B">
        <w:rPr>
          <w:rFonts w:ascii="Times New Roman" w:hAnsi="Times New Roman" w:cs="Times New Roman"/>
          <w:sz w:val="24"/>
          <w:szCs w:val="24"/>
        </w:rPr>
        <w:t>, 201</w:t>
      </w:r>
      <w:r w:rsidR="007449A3">
        <w:rPr>
          <w:rFonts w:ascii="Times New Roman" w:hAnsi="Times New Roman" w:cs="Times New Roman"/>
          <w:sz w:val="24"/>
          <w:szCs w:val="24"/>
        </w:rPr>
        <w:t>7</w:t>
      </w:r>
      <w:r w:rsidRPr="00C84D3B">
        <w:rPr>
          <w:rFonts w:ascii="Times New Roman" w:hAnsi="Times New Roman" w:cs="Times New Roman"/>
          <w:sz w:val="24"/>
          <w:szCs w:val="24"/>
        </w:rPr>
        <w:t>).</w:t>
      </w:r>
      <w:r w:rsidR="00ED0C36">
        <w:rPr>
          <w:rFonts w:ascii="Times New Roman" w:hAnsi="Times New Roman" w:cs="Times New Roman"/>
          <w:sz w:val="24"/>
          <w:szCs w:val="24"/>
        </w:rPr>
        <w:t xml:space="preserve">  Overall, the Accord</w:t>
      </w:r>
      <w:r>
        <w:rPr>
          <w:rFonts w:ascii="Times New Roman" w:hAnsi="Times New Roman" w:cs="Times New Roman"/>
          <w:sz w:val="24"/>
          <w:szCs w:val="24"/>
        </w:rPr>
        <w:t xml:space="preserve"> </w:t>
      </w:r>
      <w:r w:rsidR="00ED0C36">
        <w:rPr>
          <w:rFonts w:ascii="Times New Roman" w:hAnsi="Times New Roman" w:cs="Times New Roman"/>
          <w:sz w:val="24"/>
          <w:szCs w:val="24"/>
        </w:rPr>
        <w:t xml:space="preserve">model </w:t>
      </w:r>
      <w:r w:rsidR="00B55C4A">
        <w:rPr>
          <w:rFonts w:ascii="Times New Roman" w:hAnsi="Times New Roman" w:cs="Times New Roman"/>
          <w:sz w:val="24"/>
          <w:szCs w:val="24"/>
        </w:rPr>
        <w:t>and notably its legal enforceability offers global brands a greater</w:t>
      </w:r>
      <w:r w:rsidR="00ED0C36">
        <w:rPr>
          <w:rFonts w:ascii="Times New Roman" w:hAnsi="Times New Roman" w:cs="Times New Roman"/>
          <w:sz w:val="24"/>
          <w:szCs w:val="24"/>
        </w:rPr>
        <w:t xml:space="preserve"> prospect of mounting a robust defence</w:t>
      </w:r>
      <w:r w:rsidR="00B55C4A">
        <w:rPr>
          <w:rFonts w:ascii="Times New Roman" w:hAnsi="Times New Roman" w:cs="Times New Roman"/>
          <w:sz w:val="24"/>
          <w:szCs w:val="24"/>
        </w:rPr>
        <w:t xml:space="preserve"> </w:t>
      </w:r>
      <w:r>
        <w:rPr>
          <w:rFonts w:ascii="Times New Roman" w:hAnsi="Times New Roman" w:cs="Times New Roman"/>
          <w:sz w:val="24"/>
          <w:szCs w:val="24"/>
        </w:rPr>
        <w:t>of their activities</w:t>
      </w:r>
      <w:r w:rsidR="00B55C4A">
        <w:rPr>
          <w:rFonts w:ascii="Times New Roman" w:hAnsi="Times New Roman" w:cs="Times New Roman"/>
          <w:sz w:val="24"/>
          <w:szCs w:val="24"/>
        </w:rPr>
        <w:t xml:space="preserve"> </w:t>
      </w:r>
      <w:r>
        <w:rPr>
          <w:rFonts w:ascii="Times New Roman" w:hAnsi="Times New Roman" w:cs="Times New Roman"/>
          <w:sz w:val="24"/>
          <w:szCs w:val="24"/>
        </w:rPr>
        <w:t xml:space="preserve">in the developing world </w:t>
      </w:r>
      <w:r w:rsidR="00B55C4A">
        <w:rPr>
          <w:rFonts w:ascii="Times New Roman" w:hAnsi="Times New Roman" w:cs="Times New Roman"/>
          <w:sz w:val="24"/>
          <w:szCs w:val="24"/>
        </w:rPr>
        <w:t xml:space="preserve">to consumers, ethical investors and other companies with which they are associated </w:t>
      </w:r>
      <w:r w:rsidR="00ED0C36">
        <w:rPr>
          <w:rFonts w:ascii="Times New Roman" w:hAnsi="Times New Roman" w:cs="Times New Roman"/>
          <w:sz w:val="24"/>
          <w:szCs w:val="24"/>
        </w:rPr>
        <w:t>than the alternative</w:t>
      </w:r>
      <w:r>
        <w:rPr>
          <w:rFonts w:ascii="Times New Roman" w:hAnsi="Times New Roman" w:cs="Times New Roman"/>
          <w:sz w:val="24"/>
          <w:szCs w:val="24"/>
        </w:rPr>
        <w:t xml:space="preserve">.  </w:t>
      </w:r>
    </w:p>
    <w:p w:rsidR="009C7BAC" w:rsidRDefault="009C7BAC" w:rsidP="002F5DE9">
      <w:pPr>
        <w:spacing w:line="480" w:lineRule="auto"/>
        <w:rPr>
          <w:rFonts w:ascii="Times New Roman" w:hAnsi="Times New Roman" w:cs="Times New Roman"/>
          <w:sz w:val="24"/>
          <w:szCs w:val="24"/>
        </w:rPr>
      </w:pPr>
    </w:p>
    <w:p w:rsidR="009C7BAC" w:rsidRDefault="009C7BAC" w:rsidP="004E13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Nevertheless, although </w:t>
      </w:r>
      <w:r w:rsidR="00C9481D">
        <w:rPr>
          <w:rFonts w:ascii="Times New Roman" w:hAnsi="Times New Roman" w:cs="Times New Roman"/>
          <w:sz w:val="24"/>
          <w:szCs w:val="24"/>
        </w:rPr>
        <w:t xml:space="preserve">it represents </w:t>
      </w:r>
      <w:r>
        <w:rPr>
          <w:rFonts w:ascii="Times New Roman" w:hAnsi="Times New Roman" w:cs="Times New Roman"/>
          <w:sz w:val="24"/>
          <w:szCs w:val="24"/>
        </w:rPr>
        <w:t>a major</w:t>
      </w:r>
      <w:r w:rsidRPr="007E2A3C">
        <w:rPr>
          <w:rFonts w:ascii="Times New Roman" w:hAnsi="Times New Roman" w:cs="Times New Roman"/>
          <w:sz w:val="24"/>
          <w:szCs w:val="24"/>
        </w:rPr>
        <w:t xml:space="preserve"> advance on CSR approaches, </w:t>
      </w:r>
      <w:r>
        <w:rPr>
          <w:rFonts w:ascii="Times New Roman" w:hAnsi="Times New Roman" w:cs="Times New Roman"/>
          <w:sz w:val="24"/>
          <w:szCs w:val="24"/>
        </w:rPr>
        <w:t>caution is required in assessing the Accord’s</w:t>
      </w:r>
      <w:r w:rsidRPr="007E2A3C">
        <w:rPr>
          <w:rFonts w:ascii="Times New Roman" w:hAnsi="Times New Roman" w:cs="Times New Roman"/>
          <w:sz w:val="24"/>
          <w:szCs w:val="24"/>
        </w:rPr>
        <w:t xml:space="preserve"> positive </w:t>
      </w:r>
      <w:r>
        <w:rPr>
          <w:rFonts w:ascii="Times New Roman" w:hAnsi="Times New Roman" w:cs="Times New Roman"/>
          <w:sz w:val="24"/>
          <w:szCs w:val="24"/>
        </w:rPr>
        <w:t xml:space="preserve">governance </w:t>
      </w:r>
      <w:r w:rsidRPr="007E2A3C">
        <w:rPr>
          <w:rFonts w:ascii="Times New Roman" w:hAnsi="Times New Roman" w:cs="Times New Roman"/>
          <w:sz w:val="24"/>
          <w:szCs w:val="24"/>
        </w:rPr>
        <w:t>charact</w:t>
      </w:r>
      <w:r>
        <w:rPr>
          <w:rFonts w:ascii="Times New Roman" w:hAnsi="Times New Roman" w:cs="Times New Roman"/>
          <w:sz w:val="24"/>
          <w:szCs w:val="24"/>
        </w:rPr>
        <w:t>eristics</w:t>
      </w:r>
      <w:r w:rsidRPr="007E2A3C">
        <w:rPr>
          <w:rFonts w:ascii="Times New Roman" w:hAnsi="Times New Roman" w:cs="Times New Roman"/>
          <w:sz w:val="24"/>
          <w:szCs w:val="24"/>
        </w:rPr>
        <w:t>.  Donaghey and</w:t>
      </w:r>
      <w:r w:rsidR="00B55C4A">
        <w:rPr>
          <w:rFonts w:ascii="Times New Roman" w:hAnsi="Times New Roman" w:cs="Times New Roman"/>
          <w:sz w:val="24"/>
          <w:szCs w:val="24"/>
        </w:rPr>
        <w:t xml:space="preserve"> </w:t>
      </w:r>
      <w:r w:rsidRPr="007E2A3C">
        <w:rPr>
          <w:rFonts w:ascii="Times New Roman" w:hAnsi="Times New Roman" w:cs="Times New Roman"/>
          <w:sz w:val="24"/>
          <w:szCs w:val="24"/>
        </w:rPr>
        <w:t>Reinecke (2017) argue that the Alliance represents an essentially CSR perspective as compared to the Accord’s ‘industrial democracy’ approach</w:t>
      </w:r>
      <w:r>
        <w:rPr>
          <w:rFonts w:ascii="Times New Roman" w:hAnsi="Times New Roman" w:cs="Times New Roman"/>
          <w:sz w:val="24"/>
          <w:szCs w:val="24"/>
        </w:rPr>
        <w:t>.  The Accord is</w:t>
      </w:r>
      <w:r w:rsidRPr="007E2A3C">
        <w:rPr>
          <w:rFonts w:ascii="Times New Roman" w:hAnsi="Times New Roman" w:cs="Times New Roman"/>
          <w:sz w:val="24"/>
          <w:szCs w:val="24"/>
        </w:rPr>
        <w:t xml:space="preserve"> held to result in ‘a form of trans-national co-determination’.  The</w:t>
      </w:r>
      <w:r>
        <w:rPr>
          <w:rFonts w:ascii="Times New Roman" w:hAnsi="Times New Roman" w:cs="Times New Roman"/>
          <w:sz w:val="24"/>
          <w:szCs w:val="24"/>
        </w:rPr>
        <w:t xml:space="preserve"> Accord’s deliberative aspects are undoubtedly valuable.  Nonetheless, the</w:t>
      </w:r>
      <w:r w:rsidRPr="007E2A3C">
        <w:rPr>
          <w:rFonts w:ascii="Times New Roman" w:hAnsi="Times New Roman" w:cs="Times New Roman"/>
          <w:sz w:val="24"/>
          <w:szCs w:val="24"/>
        </w:rPr>
        <w:t xml:space="preserve"> ‘industrial democracy’ characterisation sits uneasily with the minimal worker voice existing in </w:t>
      </w:r>
      <w:smartTag w:uri="urn:schemas-microsoft-com:office:smarttags" w:element="country-region">
        <w:r>
          <w:rPr>
            <w:rFonts w:ascii="Times New Roman" w:hAnsi="Times New Roman" w:cs="Times New Roman"/>
            <w:sz w:val="24"/>
            <w:szCs w:val="24"/>
          </w:rPr>
          <w:t>Bangladesh</w:t>
        </w:r>
      </w:smartTag>
      <w:r>
        <w:rPr>
          <w:rFonts w:ascii="Times New Roman" w:hAnsi="Times New Roman" w:cs="Times New Roman"/>
          <w:sz w:val="24"/>
          <w:szCs w:val="24"/>
        </w:rPr>
        <w:t xml:space="preserve">, which has been only marginally </w:t>
      </w:r>
      <w:r w:rsidRPr="007E2A3C">
        <w:rPr>
          <w:rFonts w:ascii="Times New Roman" w:hAnsi="Times New Roman" w:cs="Times New Roman"/>
          <w:sz w:val="24"/>
          <w:szCs w:val="24"/>
        </w:rPr>
        <w:t xml:space="preserve">improved by the Accord.  </w:t>
      </w:r>
      <w:r>
        <w:rPr>
          <w:rFonts w:ascii="Times New Roman" w:hAnsi="Times New Roman" w:cs="Times New Roman"/>
          <w:sz w:val="24"/>
          <w:szCs w:val="24"/>
        </w:rPr>
        <w:t>A recent report confirms that worker representation in t</w:t>
      </w:r>
      <w:r w:rsidR="00B55C4A">
        <w:rPr>
          <w:rFonts w:ascii="Times New Roman" w:hAnsi="Times New Roman" w:cs="Times New Roman"/>
          <w:sz w:val="24"/>
          <w:szCs w:val="24"/>
        </w:rPr>
        <w:t xml:space="preserve">he garment industry remains weak and patchy, </w:t>
      </w:r>
      <w:r>
        <w:rPr>
          <w:rFonts w:ascii="Times New Roman" w:hAnsi="Times New Roman" w:cs="Times New Roman"/>
          <w:sz w:val="24"/>
          <w:szCs w:val="24"/>
        </w:rPr>
        <w:t xml:space="preserve"> and lacks independence from employers largely because of inadequate protection for the Freedom of Association under local law (Clean Clothes Campaign, 2017).  </w:t>
      </w:r>
      <w:r w:rsidRPr="007E2A3C">
        <w:rPr>
          <w:rFonts w:ascii="Times New Roman" w:hAnsi="Times New Roman" w:cs="Times New Roman"/>
          <w:sz w:val="24"/>
          <w:szCs w:val="24"/>
        </w:rPr>
        <w:t>Similarly, ‘transnational co-determination’ evokes the eponymous legally highl</w:t>
      </w:r>
      <w:r>
        <w:rPr>
          <w:rFonts w:ascii="Times New Roman" w:hAnsi="Times New Roman" w:cs="Times New Roman"/>
          <w:sz w:val="24"/>
          <w:szCs w:val="24"/>
        </w:rPr>
        <w:t>y-structured German system.  That system</w:t>
      </w:r>
      <w:r w:rsidRPr="007E2A3C">
        <w:rPr>
          <w:rFonts w:ascii="Times New Roman" w:hAnsi="Times New Roman" w:cs="Times New Roman"/>
          <w:sz w:val="24"/>
          <w:szCs w:val="24"/>
        </w:rPr>
        <w:t xml:space="preserve"> offers much greater possibilities for legally-supported workplace-level worker voice </w:t>
      </w:r>
      <w:r>
        <w:rPr>
          <w:rFonts w:ascii="Times New Roman" w:hAnsi="Times New Roman" w:cs="Times New Roman"/>
          <w:sz w:val="24"/>
          <w:szCs w:val="24"/>
        </w:rPr>
        <w:t>(</w:t>
      </w:r>
      <w:r w:rsidRPr="007E2A3C">
        <w:rPr>
          <w:rFonts w:ascii="Times New Roman" w:hAnsi="Times New Roman" w:cs="Times New Roman"/>
          <w:sz w:val="24"/>
          <w:szCs w:val="24"/>
        </w:rPr>
        <w:t>and</w:t>
      </w:r>
      <w:r>
        <w:rPr>
          <w:rFonts w:ascii="Times New Roman" w:hAnsi="Times New Roman" w:cs="Times New Roman"/>
          <w:sz w:val="24"/>
          <w:szCs w:val="24"/>
        </w:rPr>
        <w:t xml:space="preserve"> hence the possibility of effective </w:t>
      </w:r>
      <w:r w:rsidRPr="007E2A3C">
        <w:rPr>
          <w:rFonts w:ascii="Times New Roman" w:hAnsi="Times New Roman" w:cs="Times New Roman"/>
          <w:sz w:val="24"/>
          <w:szCs w:val="24"/>
        </w:rPr>
        <w:t>co-determination</w:t>
      </w:r>
      <w:r>
        <w:rPr>
          <w:rFonts w:ascii="Times New Roman" w:hAnsi="Times New Roman" w:cs="Times New Roman"/>
          <w:sz w:val="24"/>
          <w:szCs w:val="24"/>
        </w:rPr>
        <w:t>)</w:t>
      </w:r>
      <w:r w:rsidRPr="007E2A3C">
        <w:rPr>
          <w:rFonts w:ascii="Times New Roman" w:hAnsi="Times New Roman" w:cs="Times New Roman"/>
          <w:sz w:val="24"/>
          <w:szCs w:val="24"/>
        </w:rPr>
        <w:t xml:space="preserve"> across a much wider</w:t>
      </w:r>
      <w:r>
        <w:rPr>
          <w:rFonts w:ascii="Times New Roman" w:hAnsi="Times New Roman" w:cs="Times New Roman"/>
          <w:sz w:val="24"/>
          <w:szCs w:val="24"/>
        </w:rPr>
        <w:t xml:space="preserve"> range</w:t>
      </w:r>
      <w:r w:rsidR="00B55C4A">
        <w:rPr>
          <w:rFonts w:ascii="Times New Roman" w:hAnsi="Times New Roman" w:cs="Times New Roman"/>
          <w:sz w:val="24"/>
          <w:szCs w:val="24"/>
        </w:rPr>
        <w:t xml:space="preserve"> of matters than obtains in the Accord’s case since the latter</w:t>
      </w:r>
      <w:r>
        <w:rPr>
          <w:rFonts w:ascii="Times New Roman" w:hAnsi="Times New Roman" w:cs="Times New Roman"/>
          <w:sz w:val="24"/>
          <w:szCs w:val="24"/>
        </w:rPr>
        <w:t xml:space="preserve"> is primarily concerned with building safety</w:t>
      </w:r>
      <w:r w:rsidRPr="007E2A3C">
        <w:rPr>
          <w:rFonts w:ascii="Times New Roman" w:hAnsi="Times New Roman" w:cs="Times New Roman"/>
          <w:sz w:val="24"/>
          <w:szCs w:val="24"/>
        </w:rPr>
        <w:t xml:space="preserve">.  </w:t>
      </w:r>
    </w:p>
    <w:p w:rsidR="009C7BAC" w:rsidRDefault="009C7BAC" w:rsidP="00EB30A8">
      <w:pPr>
        <w:spacing w:line="480" w:lineRule="auto"/>
        <w:rPr>
          <w:rFonts w:ascii="Times New Roman" w:hAnsi="Times New Roman" w:cs="Times New Roman"/>
          <w:sz w:val="24"/>
          <w:szCs w:val="24"/>
        </w:rPr>
      </w:pPr>
    </w:p>
    <w:p w:rsidR="009C7BAC" w:rsidRPr="007E2A3C" w:rsidRDefault="009C7BAC" w:rsidP="003851DF">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 xml:space="preserve">We locate our discussion within </w:t>
      </w:r>
      <w:r>
        <w:rPr>
          <w:rFonts w:ascii="Times New Roman" w:hAnsi="Times New Roman" w:cs="Times New Roman"/>
          <w:sz w:val="24"/>
          <w:szCs w:val="24"/>
        </w:rPr>
        <w:t xml:space="preserve">recent </w:t>
      </w:r>
      <w:r w:rsidRPr="007E2A3C">
        <w:rPr>
          <w:rFonts w:ascii="Times New Roman" w:hAnsi="Times New Roman" w:cs="Times New Roman"/>
          <w:sz w:val="24"/>
          <w:szCs w:val="24"/>
        </w:rPr>
        <w:t>debates about how companies may best be ind</w:t>
      </w:r>
      <w:r>
        <w:rPr>
          <w:rFonts w:ascii="Times New Roman" w:hAnsi="Times New Roman" w:cs="Times New Roman"/>
          <w:sz w:val="24"/>
          <w:szCs w:val="24"/>
        </w:rPr>
        <w:t>uced</w:t>
      </w:r>
      <w:r w:rsidRPr="007E2A3C">
        <w:rPr>
          <w:rFonts w:ascii="Times New Roman" w:hAnsi="Times New Roman" w:cs="Times New Roman"/>
          <w:sz w:val="24"/>
          <w:szCs w:val="24"/>
        </w:rPr>
        <w:t xml:space="preserve"> to</w:t>
      </w:r>
      <w:r>
        <w:rPr>
          <w:rFonts w:ascii="Times New Roman" w:hAnsi="Times New Roman" w:cs="Times New Roman"/>
          <w:sz w:val="24"/>
          <w:szCs w:val="24"/>
        </w:rPr>
        <w:t xml:space="preserve"> improve working conditions.  </w:t>
      </w:r>
      <w:r w:rsidRPr="007E2A3C">
        <w:rPr>
          <w:rFonts w:ascii="Times New Roman" w:hAnsi="Times New Roman" w:cs="Times New Roman"/>
          <w:sz w:val="24"/>
          <w:szCs w:val="24"/>
        </w:rPr>
        <w:t xml:space="preserve">Until the Accord model emerged, private initiatives designed to regulate international supply chains in the garments sector had been largely limited to CSR approaches which lacked most or all of the Accord model’s elements.  </w:t>
      </w:r>
      <w:r>
        <w:rPr>
          <w:rFonts w:ascii="Times New Roman" w:hAnsi="Times New Roman" w:cs="Times New Roman"/>
          <w:sz w:val="24"/>
          <w:szCs w:val="24"/>
        </w:rPr>
        <w:t>International agreements also had major problems.  V</w:t>
      </w:r>
      <w:r w:rsidRPr="007E2A3C">
        <w:rPr>
          <w:rFonts w:ascii="Times New Roman" w:hAnsi="Times New Roman" w:cs="Times New Roman"/>
          <w:sz w:val="24"/>
          <w:szCs w:val="24"/>
        </w:rPr>
        <w:t>oluntary International Framework Agreements (IFAs) between GUFs and multi-national companies largely repeated ILO Core Labour Standards</w:t>
      </w:r>
      <w:r>
        <w:rPr>
          <w:rFonts w:ascii="Times New Roman" w:hAnsi="Times New Roman" w:cs="Times New Roman"/>
          <w:sz w:val="24"/>
          <w:szCs w:val="24"/>
        </w:rPr>
        <w:t xml:space="preserve">, basic floor provisions designed for country- rather than company-level use </w:t>
      </w:r>
      <w:r w:rsidRPr="007E2A3C">
        <w:rPr>
          <w:rFonts w:ascii="Times New Roman" w:hAnsi="Times New Roman" w:cs="Times New Roman"/>
          <w:sz w:val="24"/>
          <w:szCs w:val="24"/>
        </w:rPr>
        <w:t>(Croucher and Cotton, 2011</w:t>
      </w:r>
      <w:r>
        <w:rPr>
          <w:rFonts w:ascii="Times New Roman" w:hAnsi="Times New Roman" w:cs="Times New Roman"/>
          <w:sz w:val="24"/>
          <w:szCs w:val="24"/>
        </w:rPr>
        <w:t>: 57-68).  U</w:t>
      </w:r>
      <w:r w:rsidRPr="007E2A3C">
        <w:rPr>
          <w:rFonts w:ascii="Times New Roman" w:hAnsi="Times New Roman" w:cs="Times New Roman"/>
          <w:sz w:val="24"/>
          <w:szCs w:val="24"/>
        </w:rPr>
        <w:t>nsurprisingly</w:t>
      </w:r>
      <w:r>
        <w:rPr>
          <w:rFonts w:ascii="Times New Roman" w:hAnsi="Times New Roman" w:cs="Times New Roman"/>
          <w:sz w:val="24"/>
          <w:szCs w:val="24"/>
        </w:rPr>
        <w:t xml:space="preserve">,they often </w:t>
      </w:r>
      <w:r w:rsidRPr="007E2A3C">
        <w:rPr>
          <w:rFonts w:ascii="Times New Roman" w:hAnsi="Times New Roman" w:cs="Times New Roman"/>
          <w:sz w:val="24"/>
          <w:szCs w:val="24"/>
        </w:rPr>
        <w:t xml:space="preserve">suffer from weak coupling between agreement provisions and workplace issues (Marginson, 2016).  </w:t>
      </w:r>
      <w:r>
        <w:rPr>
          <w:rFonts w:ascii="Times New Roman" w:hAnsi="Times New Roman" w:cs="Times New Roman"/>
          <w:sz w:val="24"/>
          <w:szCs w:val="24"/>
        </w:rPr>
        <w:t>However,</w:t>
      </w:r>
      <w:r w:rsidRPr="007E2A3C">
        <w:rPr>
          <w:rFonts w:ascii="Times New Roman" w:hAnsi="Times New Roman" w:cs="Times New Roman"/>
          <w:sz w:val="24"/>
          <w:szCs w:val="24"/>
        </w:rPr>
        <w:t xml:space="preserve"> a significant strand of literature has emphasised</w:t>
      </w:r>
      <w:r>
        <w:rPr>
          <w:rFonts w:ascii="Times New Roman" w:hAnsi="Times New Roman" w:cs="Times New Roman"/>
          <w:sz w:val="24"/>
          <w:szCs w:val="24"/>
        </w:rPr>
        <w:t xml:space="preserve"> the utility of</w:t>
      </w:r>
      <w:r w:rsidRPr="007E2A3C">
        <w:rPr>
          <w:rFonts w:ascii="Times New Roman" w:hAnsi="Times New Roman" w:cs="Times New Roman"/>
          <w:sz w:val="24"/>
          <w:szCs w:val="24"/>
        </w:rPr>
        <w:t xml:space="preserve"> voluntary approaches</w:t>
      </w:r>
      <w:r>
        <w:rPr>
          <w:rFonts w:ascii="Times New Roman" w:hAnsi="Times New Roman" w:cs="Times New Roman"/>
          <w:sz w:val="24"/>
          <w:szCs w:val="24"/>
        </w:rPr>
        <w:t>. As we show below, s</w:t>
      </w:r>
      <w:r w:rsidRPr="007E2A3C">
        <w:rPr>
          <w:rFonts w:ascii="Times New Roman" w:hAnsi="Times New Roman" w:cs="Times New Roman"/>
          <w:sz w:val="24"/>
          <w:szCs w:val="24"/>
        </w:rPr>
        <w:t>ome researchers working within this tradition have criticised</w:t>
      </w:r>
      <w:r>
        <w:rPr>
          <w:rFonts w:ascii="Times New Roman" w:hAnsi="Times New Roman" w:cs="Times New Roman"/>
          <w:sz w:val="24"/>
          <w:szCs w:val="24"/>
        </w:rPr>
        <w:t xml:space="preserve"> calls for</w:t>
      </w:r>
      <w:r w:rsidRPr="007E2A3C">
        <w:rPr>
          <w:rFonts w:ascii="Times New Roman" w:hAnsi="Times New Roman" w:cs="Times New Roman"/>
          <w:sz w:val="24"/>
          <w:szCs w:val="24"/>
        </w:rPr>
        <w:t xml:space="preserve"> more enforcement-based and legally-backed perspectives.  We argue here that although alternative approaches remain relevant, the Accord model has be</w:t>
      </w:r>
      <w:r w:rsidR="00B55C4A">
        <w:rPr>
          <w:rFonts w:ascii="Times New Roman" w:hAnsi="Times New Roman" w:cs="Times New Roman"/>
          <w:sz w:val="24"/>
          <w:szCs w:val="24"/>
        </w:rPr>
        <w:t>en effective</w:t>
      </w:r>
      <w:r w:rsidRPr="007E2A3C">
        <w:rPr>
          <w:rFonts w:ascii="Times New Roman" w:hAnsi="Times New Roman" w:cs="Times New Roman"/>
          <w:sz w:val="24"/>
          <w:szCs w:val="24"/>
        </w:rPr>
        <w:t xml:space="preserve">.  Above all, it shows the value of relatively strong legal support for arbitration creating deterrence via threats to brands’ reputations, backed by GUF support </w:t>
      </w:r>
      <w:r>
        <w:rPr>
          <w:rFonts w:ascii="Times New Roman" w:hAnsi="Times New Roman" w:cs="Times New Roman"/>
          <w:sz w:val="24"/>
          <w:szCs w:val="24"/>
        </w:rPr>
        <w:t xml:space="preserve">linked to potential consumer mobilisation via the NGOs </w:t>
      </w:r>
      <w:r w:rsidRPr="007E2A3C">
        <w:rPr>
          <w:rFonts w:ascii="Times New Roman" w:hAnsi="Times New Roman" w:cs="Times New Roman"/>
          <w:sz w:val="24"/>
          <w:szCs w:val="24"/>
        </w:rPr>
        <w:t xml:space="preserve">as essential fundaments.  </w:t>
      </w:r>
      <w:r>
        <w:rPr>
          <w:rFonts w:ascii="Times New Roman" w:hAnsi="Times New Roman" w:cs="Times New Roman"/>
          <w:sz w:val="24"/>
          <w:szCs w:val="24"/>
        </w:rPr>
        <w:t>However, we als</w:t>
      </w:r>
      <w:r w:rsidR="00C9481D">
        <w:rPr>
          <w:rFonts w:ascii="Times New Roman" w:hAnsi="Times New Roman" w:cs="Times New Roman"/>
          <w:sz w:val="24"/>
          <w:szCs w:val="24"/>
        </w:rPr>
        <w:t>o suggest that</w:t>
      </w:r>
      <w:r>
        <w:rPr>
          <w:rFonts w:ascii="Times New Roman" w:hAnsi="Times New Roman" w:cs="Times New Roman"/>
          <w:sz w:val="24"/>
          <w:szCs w:val="24"/>
        </w:rPr>
        <w:t xml:space="preserve"> the long-term sustainability of the safety gains made is likely to depend on the strength of workplace worker representation as Walters and Nichols (2007) argued is necessary in all national contexts.   </w:t>
      </w:r>
    </w:p>
    <w:p w:rsidR="009C7BAC" w:rsidRPr="007E2A3C" w:rsidRDefault="009C7BAC" w:rsidP="003851DF">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 xml:space="preserve">The paper </w:t>
      </w:r>
      <w:r>
        <w:rPr>
          <w:rFonts w:ascii="Times New Roman" w:hAnsi="Times New Roman" w:cs="Times New Roman"/>
          <w:sz w:val="24"/>
          <w:szCs w:val="24"/>
        </w:rPr>
        <w:t>is organis</w:t>
      </w:r>
      <w:r w:rsidRPr="007E2A3C">
        <w:rPr>
          <w:rFonts w:ascii="Times New Roman" w:hAnsi="Times New Roman" w:cs="Times New Roman"/>
          <w:sz w:val="24"/>
          <w:szCs w:val="24"/>
        </w:rPr>
        <w:t xml:space="preserve">ed as follows. Part I </w:t>
      </w:r>
      <w:r>
        <w:rPr>
          <w:rFonts w:ascii="Times New Roman" w:hAnsi="Times New Roman" w:cs="Times New Roman"/>
          <w:sz w:val="24"/>
          <w:szCs w:val="24"/>
        </w:rPr>
        <w:t>briefly outlines</w:t>
      </w:r>
      <w:r w:rsidRPr="007E2A3C">
        <w:rPr>
          <w:rFonts w:ascii="Times New Roman" w:hAnsi="Times New Roman" w:cs="Times New Roman"/>
          <w:sz w:val="24"/>
          <w:szCs w:val="24"/>
        </w:rPr>
        <w:t xml:space="preserve"> debates around how compliance with private regulatory initiatives can be achieved.  Part II provides the background to the Accord’s conclusion, the nature of its provisions and what is known about their effectiveness in securing improved safety standards in Bangladesh garment factories.Part III subjects the agreement’s provisions on legal liability and enforcement to detailed examination alongside a discussion of the outcomes of two recent arbitration decision</w:t>
      </w:r>
      <w:r w:rsidR="00C9481D">
        <w:rPr>
          <w:rFonts w:ascii="Times New Roman" w:hAnsi="Times New Roman" w:cs="Times New Roman"/>
          <w:sz w:val="24"/>
          <w:szCs w:val="24"/>
        </w:rPr>
        <w:t>s</w:t>
      </w:r>
      <w:r w:rsidRPr="007E2A3C">
        <w:rPr>
          <w:rFonts w:ascii="Times New Roman" w:hAnsi="Times New Roman" w:cs="Times New Roman"/>
          <w:sz w:val="24"/>
          <w:szCs w:val="24"/>
        </w:rPr>
        <w:t>.  Part IV discusses issuesregarding the wider use of legally binding provisions of the well-specified type contained in the Accord and backed by GUFs</w:t>
      </w:r>
      <w:r>
        <w:rPr>
          <w:rFonts w:ascii="Times New Roman" w:hAnsi="Times New Roman" w:cs="Times New Roman"/>
          <w:sz w:val="24"/>
          <w:szCs w:val="24"/>
        </w:rPr>
        <w:t xml:space="preserve"> linked to NGOs</w:t>
      </w:r>
      <w:r w:rsidRPr="007E2A3C">
        <w:rPr>
          <w:rFonts w:ascii="Times New Roman" w:hAnsi="Times New Roman" w:cs="Times New Roman"/>
          <w:sz w:val="24"/>
          <w:szCs w:val="24"/>
        </w:rPr>
        <w:t xml:space="preserve">.  Part V concludes. </w:t>
      </w:r>
    </w:p>
    <w:p w:rsidR="00C203F3" w:rsidRDefault="00C203F3" w:rsidP="003A4BAF">
      <w:pPr>
        <w:spacing w:after="200" w:line="480" w:lineRule="auto"/>
        <w:ind w:right="567"/>
        <w:rPr>
          <w:rFonts w:ascii="Times New Roman" w:eastAsia="SimSun" w:hAnsi="Times New Roman" w:cs="Times New Roman"/>
          <w:b/>
          <w:kern w:val="1"/>
          <w:sz w:val="24"/>
          <w:szCs w:val="24"/>
          <w:lang w:eastAsia="ar-SA"/>
        </w:rPr>
      </w:pPr>
    </w:p>
    <w:p w:rsidR="009C7BAC" w:rsidRPr="007E2A3C" w:rsidRDefault="009C7BAC" w:rsidP="003A4BAF">
      <w:pPr>
        <w:spacing w:after="200" w:line="480" w:lineRule="auto"/>
        <w:ind w:right="567"/>
        <w:rPr>
          <w:rFonts w:ascii="Times New Roman" w:eastAsia="SimSun" w:hAnsi="Times New Roman" w:cs="Times New Roman"/>
          <w:kern w:val="1"/>
          <w:sz w:val="24"/>
          <w:szCs w:val="24"/>
          <w:lang w:eastAsia="ar-SA"/>
        </w:rPr>
      </w:pPr>
      <w:r w:rsidRPr="007E2A3C">
        <w:rPr>
          <w:rFonts w:ascii="Times New Roman" w:eastAsia="SimSun" w:hAnsi="Times New Roman" w:cs="Times New Roman"/>
          <w:b/>
          <w:kern w:val="1"/>
          <w:sz w:val="24"/>
          <w:szCs w:val="24"/>
          <w:lang w:eastAsia="ar-SA"/>
        </w:rPr>
        <w:t xml:space="preserve"> I: Engendering compliance with labour standards in g</w:t>
      </w:r>
      <w:r>
        <w:rPr>
          <w:rFonts w:ascii="Times New Roman" w:eastAsia="SimSun" w:hAnsi="Times New Roman" w:cs="Times New Roman"/>
          <w:b/>
          <w:kern w:val="1"/>
          <w:sz w:val="24"/>
          <w:szCs w:val="24"/>
          <w:lang w:eastAsia="ar-SA"/>
        </w:rPr>
        <w:t>lobal supply chains: contrasting</w:t>
      </w:r>
      <w:r w:rsidRPr="007E2A3C">
        <w:rPr>
          <w:rFonts w:ascii="Times New Roman" w:eastAsia="SimSun" w:hAnsi="Times New Roman" w:cs="Times New Roman"/>
          <w:b/>
          <w:kern w:val="1"/>
          <w:sz w:val="24"/>
          <w:szCs w:val="24"/>
          <w:lang w:eastAsia="ar-SA"/>
        </w:rPr>
        <w:t xml:space="preserve"> perspectives</w:t>
      </w:r>
    </w:p>
    <w:p w:rsidR="009C7BAC" w:rsidRDefault="009C7BAC" w:rsidP="001B6B6D">
      <w:pPr>
        <w:spacing w:after="200" w:line="480" w:lineRule="auto"/>
        <w:ind w:right="567"/>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In this section, we outline the arguments of </w:t>
      </w:r>
      <w:r w:rsidRPr="007E2A3C">
        <w:rPr>
          <w:rFonts w:ascii="Times New Roman" w:eastAsia="SimSun" w:hAnsi="Times New Roman" w:cs="Times New Roman"/>
          <w:kern w:val="1"/>
          <w:sz w:val="24"/>
          <w:szCs w:val="24"/>
          <w:lang w:eastAsia="ar-SA"/>
        </w:rPr>
        <w:t>two m</w:t>
      </w:r>
      <w:r>
        <w:rPr>
          <w:rFonts w:ascii="Times New Roman" w:eastAsia="SimSun" w:hAnsi="Times New Roman" w:cs="Times New Roman"/>
          <w:kern w:val="1"/>
          <w:sz w:val="24"/>
          <w:szCs w:val="24"/>
          <w:lang w:eastAsia="ar-SA"/>
        </w:rPr>
        <w:t>ain schools of thought</w:t>
      </w:r>
      <w:r w:rsidRPr="007E2A3C">
        <w:rPr>
          <w:rFonts w:ascii="Times New Roman" w:eastAsia="SimSun" w:hAnsi="Times New Roman" w:cs="Times New Roman"/>
          <w:kern w:val="1"/>
          <w:sz w:val="24"/>
          <w:szCs w:val="24"/>
          <w:lang w:eastAsia="ar-SA"/>
        </w:rPr>
        <w:t xml:space="preserve"> distinguished by different views of </w:t>
      </w:r>
      <w:r>
        <w:rPr>
          <w:rFonts w:ascii="Times New Roman" w:eastAsia="SimSun" w:hAnsi="Times New Roman" w:cs="Times New Roman"/>
          <w:kern w:val="1"/>
          <w:sz w:val="24"/>
          <w:szCs w:val="24"/>
          <w:lang w:eastAsia="ar-SA"/>
        </w:rPr>
        <w:t xml:space="preserve">how corporations might be motivated </w:t>
      </w:r>
      <w:r w:rsidRPr="007E2A3C">
        <w:rPr>
          <w:rFonts w:ascii="Times New Roman" w:eastAsia="SimSun" w:hAnsi="Times New Roman" w:cs="Times New Roman"/>
          <w:kern w:val="1"/>
          <w:sz w:val="24"/>
          <w:szCs w:val="24"/>
          <w:lang w:eastAsia="ar-SA"/>
        </w:rPr>
        <w:t xml:space="preserve">to </w:t>
      </w:r>
      <w:r w:rsidR="00B55C4A">
        <w:rPr>
          <w:rFonts w:ascii="Times New Roman" w:eastAsia="SimSun" w:hAnsi="Times New Roman" w:cs="Times New Roman"/>
          <w:kern w:val="1"/>
          <w:sz w:val="24"/>
          <w:szCs w:val="24"/>
          <w:lang w:eastAsia="ar-SA"/>
        </w:rPr>
        <w:t xml:space="preserve">themselves adopt and in turn to </w:t>
      </w:r>
      <w:r w:rsidRPr="007E2A3C">
        <w:rPr>
          <w:rFonts w:ascii="Times New Roman" w:eastAsia="SimSun" w:hAnsi="Times New Roman" w:cs="Times New Roman"/>
          <w:kern w:val="1"/>
          <w:sz w:val="24"/>
          <w:szCs w:val="24"/>
          <w:lang w:eastAsia="ar-SA"/>
        </w:rPr>
        <w:t xml:space="preserve">enforce higher </w:t>
      </w:r>
      <w:r>
        <w:rPr>
          <w:rFonts w:ascii="Times New Roman" w:eastAsia="SimSun" w:hAnsi="Times New Roman" w:cs="Times New Roman"/>
          <w:kern w:val="1"/>
          <w:sz w:val="24"/>
          <w:szCs w:val="24"/>
          <w:lang w:eastAsia="ar-SA"/>
        </w:rPr>
        <w:t xml:space="preserve">standards on </w:t>
      </w:r>
      <w:r w:rsidR="00B55C4A">
        <w:rPr>
          <w:rFonts w:ascii="Times New Roman" w:eastAsia="SimSun" w:hAnsi="Times New Roman" w:cs="Times New Roman"/>
          <w:kern w:val="1"/>
          <w:sz w:val="24"/>
          <w:szCs w:val="24"/>
          <w:lang w:eastAsia="ar-SA"/>
        </w:rPr>
        <w:t xml:space="preserve">supplier </w:t>
      </w:r>
      <w:r>
        <w:rPr>
          <w:rFonts w:ascii="Times New Roman" w:eastAsia="SimSun" w:hAnsi="Times New Roman" w:cs="Times New Roman"/>
          <w:kern w:val="1"/>
          <w:sz w:val="24"/>
          <w:szCs w:val="24"/>
          <w:lang w:eastAsia="ar-SA"/>
        </w:rPr>
        <w:t>companies.</w:t>
      </w:r>
    </w:p>
    <w:p w:rsidR="009C7BAC" w:rsidRPr="000F27EF" w:rsidRDefault="009C7BAC" w:rsidP="003851DF">
      <w:pPr>
        <w:spacing w:after="200" w:line="480" w:lineRule="auto"/>
        <w:ind w:right="567" w:firstLine="720"/>
        <w:rPr>
          <w:rFonts w:ascii="Times New Roman" w:eastAsia="SimSun" w:hAnsi="Times New Roman" w:cs="Times New Roman"/>
          <w:kern w:val="1"/>
          <w:sz w:val="24"/>
          <w:szCs w:val="24"/>
          <w:lang w:eastAsia="ar-SA"/>
        </w:rPr>
      </w:pPr>
      <w:r w:rsidRPr="000F27EF">
        <w:rPr>
          <w:rFonts w:ascii="Times New Roman" w:eastAsia="SimSun" w:hAnsi="Times New Roman" w:cs="Times New Roman"/>
          <w:kern w:val="1"/>
          <w:sz w:val="24"/>
          <w:szCs w:val="24"/>
          <w:lang w:eastAsia="ar-SA"/>
        </w:rPr>
        <w:t xml:space="preserve">Much discussion of regulatory policy trends within developed countries has been informed by a shift from ‘command and control’ strategies towards ‘regulated self-regulatory’ ones that are seen to form part of a new ‘regulatory orthodoxy’ (Almond and Colover, 2012). This shift is seen to encompass a movement away from regulatory regimes specifying detailed prescriptive requirements and emphasising enforcement by external regulatory agencies and towards ones that encourage the regulated to institute internal managerial systems aimed at generating compliance. The desirability of this policy trend, reflected in literatures around such notions as ‘co-’, ‘new’ and ‘experimentalist’ governance (see </w:t>
      </w:r>
      <w:r w:rsidR="007449A3" w:rsidRPr="000F27EF">
        <w:rPr>
          <w:rFonts w:ascii="Times New Roman" w:eastAsia="SimSun" w:hAnsi="Times New Roman" w:cs="Times New Roman"/>
          <w:kern w:val="1"/>
          <w:sz w:val="24"/>
          <w:szCs w:val="24"/>
          <w:lang w:eastAsia="ar-SA"/>
        </w:rPr>
        <w:t>Potoski and Prakash 2004</w:t>
      </w:r>
      <w:r w:rsidR="007449A3">
        <w:rPr>
          <w:rFonts w:ascii="Times New Roman" w:eastAsia="SimSun" w:hAnsi="Times New Roman" w:cs="Times New Roman"/>
          <w:kern w:val="1"/>
          <w:sz w:val="24"/>
          <w:szCs w:val="24"/>
          <w:lang w:eastAsia="ar-SA"/>
        </w:rPr>
        <w:t xml:space="preserve">; </w:t>
      </w:r>
      <w:r w:rsidR="007449A3" w:rsidRPr="000F27EF">
        <w:rPr>
          <w:rFonts w:ascii="Times New Roman" w:eastAsia="SimSun" w:hAnsi="Times New Roman" w:cs="Times New Roman"/>
          <w:kern w:val="1"/>
          <w:sz w:val="24"/>
          <w:szCs w:val="24"/>
          <w:lang w:eastAsia="ar-SA"/>
        </w:rPr>
        <w:t>Trubek and Trubek 2007</w:t>
      </w:r>
      <w:r w:rsidR="007449A3">
        <w:rPr>
          <w:rFonts w:ascii="Times New Roman" w:eastAsia="SimSun" w:hAnsi="Times New Roman" w:cs="Times New Roman"/>
          <w:kern w:val="1"/>
          <w:sz w:val="24"/>
          <w:szCs w:val="24"/>
          <w:lang w:eastAsia="ar-SA"/>
        </w:rPr>
        <w:t xml:space="preserve">; </w:t>
      </w:r>
      <w:r w:rsidR="007449A3" w:rsidRPr="000F27EF">
        <w:rPr>
          <w:rFonts w:ascii="Times New Roman" w:eastAsia="SimSun" w:hAnsi="Times New Roman" w:cs="Times New Roman"/>
          <w:kern w:val="1"/>
          <w:sz w:val="24"/>
          <w:szCs w:val="24"/>
          <w:lang w:eastAsia="ar-SA"/>
        </w:rPr>
        <w:t>Estlund, 2010</w:t>
      </w:r>
      <w:r w:rsidR="007449A3">
        <w:rPr>
          <w:rFonts w:ascii="Times New Roman" w:eastAsia="SimSun" w:hAnsi="Times New Roman" w:cs="Times New Roman"/>
          <w:kern w:val="1"/>
          <w:sz w:val="24"/>
          <w:szCs w:val="24"/>
          <w:lang w:eastAsia="ar-SA"/>
        </w:rPr>
        <w:t>; Sabel and Zeitlin 2012</w:t>
      </w:r>
      <w:r w:rsidRPr="000F27EF">
        <w:rPr>
          <w:rFonts w:ascii="Times New Roman" w:eastAsia="SimSun" w:hAnsi="Times New Roman" w:cs="Times New Roman"/>
          <w:kern w:val="1"/>
          <w:sz w:val="24"/>
          <w:szCs w:val="24"/>
          <w:lang w:eastAsia="ar-SA"/>
        </w:rPr>
        <w:t>), continues to generate much debate.</w:t>
      </w:r>
    </w:p>
    <w:p w:rsidR="009C7BAC" w:rsidRPr="000F27EF" w:rsidRDefault="009C7BAC" w:rsidP="003851DF">
      <w:pPr>
        <w:spacing w:after="200" w:line="480" w:lineRule="auto"/>
        <w:ind w:right="567" w:firstLine="720"/>
        <w:rPr>
          <w:rFonts w:ascii="Times New Roman" w:eastAsia="SimSun" w:hAnsi="Times New Roman" w:cs="Times New Roman"/>
          <w:kern w:val="1"/>
          <w:sz w:val="24"/>
          <w:szCs w:val="24"/>
          <w:lang w:eastAsia="ar-SA"/>
        </w:rPr>
      </w:pPr>
      <w:r w:rsidRPr="000F27EF">
        <w:rPr>
          <w:rFonts w:ascii="Times New Roman" w:eastAsia="SimSun" w:hAnsi="Times New Roman" w:cs="Times New Roman"/>
          <w:kern w:val="1"/>
          <w:sz w:val="24"/>
          <w:szCs w:val="24"/>
          <w:lang w:eastAsia="ar-SA"/>
        </w:rPr>
        <w:t>Underlying this debate are fundamentally different assumptions regarding what motivates corporate compliance. Critics of the new ‘regulatory orthodoxy’ hold essentially pessimistic views of these motivations, emphasising the search for profitability and competitive advantage while de-emphasising quests for corporate legitimacy (Tombs and Whyte, 2013</w:t>
      </w:r>
      <w:r w:rsidR="007449A3">
        <w:rPr>
          <w:rFonts w:ascii="Times New Roman" w:eastAsia="SimSun" w:hAnsi="Times New Roman" w:cs="Times New Roman"/>
          <w:kern w:val="1"/>
          <w:sz w:val="24"/>
          <w:szCs w:val="24"/>
          <w:lang w:eastAsia="ar-SA"/>
        </w:rPr>
        <w:t>a; 2013b</w:t>
      </w:r>
      <w:r w:rsidRPr="000F27EF">
        <w:rPr>
          <w:rFonts w:ascii="Times New Roman" w:eastAsia="SimSun" w:hAnsi="Times New Roman" w:cs="Times New Roman"/>
          <w:kern w:val="1"/>
          <w:sz w:val="24"/>
          <w:szCs w:val="24"/>
          <w:lang w:eastAsia="ar-SA"/>
        </w:rPr>
        <w:t>).  They consequently view compliance as unlikely in the absence of sufficient external, deterrence-based imperatives and assume that in approaching decisions as to whether to comply with legal obligations corporations tend to be ‘a</w:t>
      </w:r>
      <w:r w:rsidR="00C9481D">
        <w:rPr>
          <w:rFonts w:ascii="Times New Roman" w:eastAsia="SimSun" w:hAnsi="Times New Roman" w:cs="Times New Roman"/>
          <w:kern w:val="1"/>
          <w:sz w:val="24"/>
          <w:szCs w:val="24"/>
          <w:lang w:eastAsia="ar-SA"/>
        </w:rPr>
        <w:t>moral calculators’ who above all judge</w:t>
      </w:r>
      <w:r w:rsidRPr="000F27EF">
        <w:rPr>
          <w:rFonts w:ascii="Times New Roman" w:eastAsia="SimSun" w:hAnsi="Times New Roman" w:cs="Times New Roman"/>
          <w:kern w:val="1"/>
          <w:sz w:val="24"/>
          <w:szCs w:val="24"/>
          <w:lang w:eastAsia="ar-SA"/>
        </w:rPr>
        <w:t xml:space="preserve"> costs and benefits (Kagan and Scholz 1984). More specifically, compliance is viewed as being crucially determined by the extent to which duty holders believe that there is a real possibility that non-compliance will be bot</w:t>
      </w:r>
      <w:r>
        <w:rPr>
          <w:rFonts w:ascii="Times New Roman" w:eastAsia="SimSun" w:hAnsi="Times New Roman" w:cs="Times New Roman"/>
          <w:kern w:val="1"/>
          <w:sz w:val="24"/>
          <w:szCs w:val="24"/>
          <w:lang w:eastAsia="ar-SA"/>
        </w:rPr>
        <w:t>h identified and penalised (</w:t>
      </w:r>
      <w:r w:rsidRPr="000F27EF">
        <w:rPr>
          <w:rFonts w:ascii="Times New Roman" w:eastAsia="SimSun" w:hAnsi="Times New Roman" w:cs="Times New Roman"/>
          <w:kern w:val="1"/>
          <w:sz w:val="24"/>
          <w:szCs w:val="24"/>
          <w:lang w:eastAsia="ar-SA"/>
        </w:rPr>
        <w:t>Short and Toffel, 2010).</w:t>
      </w:r>
      <w:r w:rsidR="00B55C4A">
        <w:rPr>
          <w:rFonts w:ascii="Times New Roman" w:eastAsia="SimSun" w:hAnsi="Times New Roman" w:cs="Times New Roman"/>
          <w:kern w:val="1"/>
          <w:sz w:val="24"/>
          <w:szCs w:val="24"/>
          <w:lang w:eastAsia="ar-SA"/>
        </w:rPr>
        <w:t xml:space="preserve">  The arguments presented by this group do no</w:t>
      </w:r>
      <w:r w:rsidR="00ED0C36">
        <w:rPr>
          <w:rFonts w:ascii="Times New Roman" w:eastAsia="SimSun" w:hAnsi="Times New Roman" w:cs="Times New Roman"/>
          <w:kern w:val="1"/>
          <w:sz w:val="24"/>
          <w:szCs w:val="24"/>
          <w:lang w:eastAsia="ar-SA"/>
        </w:rPr>
        <w:t>t exclude the possibility</w:t>
      </w:r>
      <w:r w:rsidR="00B55C4A">
        <w:rPr>
          <w:rFonts w:ascii="Times New Roman" w:eastAsia="SimSun" w:hAnsi="Times New Roman" w:cs="Times New Roman"/>
          <w:kern w:val="1"/>
          <w:sz w:val="24"/>
          <w:szCs w:val="24"/>
          <w:lang w:eastAsia="ar-SA"/>
        </w:rPr>
        <w:t xml:space="preserve"> that companies may themselves derive some benefits from stronger and better-specified regulation, including a reduction in uncertainty and a stronger hand when dealing with supplier companies</w:t>
      </w:r>
      <w:r w:rsidR="000808A4">
        <w:rPr>
          <w:rFonts w:ascii="Times New Roman" w:eastAsia="SimSun" w:hAnsi="Times New Roman" w:cs="Times New Roman"/>
          <w:kern w:val="1"/>
          <w:sz w:val="24"/>
          <w:szCs w:val="24"/>
          <w:lang w:eastAsia="ar-SA"/>
        </w:rPr>
        <w:t xml:space="preserve"> (Gooderham et.al., 2013)</w:t>
      </w:r>
      <w:r w:rsidR="00B55C4A">
        <w:rPr>
          <w:rFonts w:ascii="Times New Roman" w:eastAsia="SimSun" w:hAnsi="Times New Roman" w:cs="Times New Roman"/>
          <w:kern w:val="1"/>
          <w:sz w:val="24"/>
          <w:szCs w:val="24"/>
          <w:lang w:eastAsia="ar-SA"/>
        </w:rPr>
        <w:t xml:space="preserve">. </w:t>
      </w:r>
    </w:p>
    <w:p w:rsidR="009C7BAC" w:rsidRPr="000F27EF" w:rsidRDefault="00ED0C36" w:rsidP="003851DF">
      <w:pPr>
        <w:spacing w:after="200" w:line="480" w:lineRule="auto"/>
        <w:ind w:right="567" w:firstLine="720"/>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P</w:t>
      </w:r>
      <w:r w:rsidR="009C7BAC" w:rsidRPr="000F27EF">
        <w:rPr>
          <w:rFonts w:ascii="Times New Roman" w:eastAsia="SimSun" w:hAnsi="Times New Roman" w:cs="Times New Roman"/>
          <w:kern w:val="1"/>
          <w:sz w:val="24"/>
          <w:szCs w:val="24"/>
          <w:lang w:eastAsia="ar-SA"/>
        </w:rPr>
        <w:t xml:space="preserve">roponents of current regulatory orthodoxy view motivations as far more mixed and as, at times, embodying a desire for legitimacy, or to ‘do the right thing’ socially (Gunningham, Thornton, and Kagan 2005). Consequently, strategies aimed at engendering compliance should, it is argued, reflectively recognise and engage with these varying motives and prioritise positively supporting and rewarding desired behaviours. From this perspective, more punitive and adversarial approaches run the risk of alienating otherwise cooperative actors and should be reserved for those organisations that will not respond to positive incentives (Ayres and Braithwaite 1992; Bardach and Kagan 1982). </w:t>
      </w:r>
    </w:p>
    <w:p w:rsidR="009C7BAC" w:rsidRPr="000F27EF" w:rsidRDefault="009C7BAC" w:rsidP="003851DF">
      <w:pPr>
        <w:spacing w:after="200" w:line="480" w:lineRule="auto"/>
        <w:ind w:right="567" w:firstLine="720"/>
        <w:rPr>
          <w:rFonts w:ascii="Times New Roman" w:eastAsia="SimSun" w:hAnsi="Times New Roman" w:cs="Times New Roman"/>
          <w:kern w:val="1"/>
          <w:sz w:val="24"/>
          <w:szCs w:val="24"/>
          <w:lang w:eastAsia="ar-SA"/>
        </w:rPr>
      </w:pPr>
      <w:r w:rsidRPr="000F27EF">
        <w:rPr>
          <w:rFonts w:ascii="Times New Roman" w:eastAsia="SimSun" w:hAnsi="Times New Roman" w:cs="Times New Roman"/>
          <w:kern w:val="1"/>
          <w:sz w:val="24"/>
          <w:szCs w:val="24"/>
          <w:lang w:eastAsia="ar-SA"/>
        </w:rPr>
        <w:t>The doubts expressed by critics of the efficacy of ‘compliance-based’ regulation and the virtues they associate with a more collaborative approach emphasising ‘mutual gains’ and ‘mutual self-interest’, clearly echo these differing perspectives on motivation (see e.g. Locke et al. 2009: 336). At the same time, however, their advocacy of mutuality-based collaboration is very much a qualified one. For example, in relation to how multinational purchasers can help suppliers improve labour conditions and rights through ‘capability building’, it is noted that such initiatives may fail to take into account the conflicting interests of key actors along global supply chains and ignore how institutional contexts influence the scope to improve working conditions (Locke et al. 2007; Locke and Romis 2010; Locke 2013). Locke also acknowledges that the creation of collaborative relationships may be complicated by such factors as uncertainty about the circumstances surrounding interactions, lack of information about each other, and clashing interests (Locke 2013: 179). Finally, it is stressed that an approach rooted in commitment ‘cannot replace state regulation’ or ‘substitute for the countervailing power that strong labour unions provide’ (Locke et al. 2009: 343). Indeed, a common theme in Locke and colleagues’ work is that private regulation cannot, on its own, improve labour conditions and that regulatory effectiveness requires the establishment of complementary systems of private and public regulation (Locke et. al 2007; Locke &amp;</w:t>
      </w:r>
      <w:r w:rsidR="00A65195">
        <w:rPr>
          <w:rFonts w:ascii="Times New Roman" w:eastAsia="SimSun" w:hAnsi="Times New Roman" w:cs="Times New Roman"/>
          <w:kern w:val="1"/>
          <w:sz w:val="24"/>
          <w:szCs w:val="24"/>
          <w:lang w:eastAsia="ar-SA"/>
        </w:rPr>
        <w:t xml:space="preserve"> </w:t>
      </w:r>
      <w:r w:rsidRPr="000F27EF">
        <w:rPr>
          <w:rFonts w:ascii="Times New Roman" w:eastAsia="SimSun" w:hAnsi="Times New Roman" w:cs="Times New Roman"/>
          <w:kern w:val="1"/>
          <w:sz w:val="24"/>
          <w:szCs w:val="24"/>
          <w:lang w:eastAsia="ar-SA"/>
        </w:rPr>
        <w:t>Romis 2010; Locke 2013).</w:t>
      </w:r>
      <w:r w:rsidRPr="000F27EF">
        <w:rPr>
          <w:rFonts w:ascii="Times New Roman" w:eastAsia="SimSun" w:hAnsi="Times New Roman" w:cs="Times New Roman"/>
          <w:kern w:val="1"/>
          <w:sz w:val="24"/>
          <w:szCs w:val="24"/>
          <w:vertAlign w:val="superscript"/>
          <w:lang w:eastAsia="ar-SA"/>
        </w:rPr>
        <w:endnoteReference w:id="1"/>
      </w:r>
      <w:r w:rsidR="00ED0C36">
        <w:rPr>
          <w:rFonts w:ascii="Times New Roman" w:eastAsia="SimSun" w:hAnsi="Times New Roman" w:cs="Times New Roman"/>
          <w:kern w:val="1"/>
          <w:sz w:val="24"/>
          <w:szCs w:val="24"/>
          <w:lang w:eastAsia="ar-SA"/>
        </w:rPr>
        <w:t xml:space="preserve"> Irrespective of these qualific</w:t>
      </w:r>
      <w:r w:rsidRPr="000F27EF">
        <w:rPr>
          <w:rFonts w:ascii="Times New Roman" w:eastAsia="SimSun" w:hAnsi="Times New Roman" w:cs="Times New Roman"/>
          <w:kern w:val="1"/>
          <w:sz w:val="24"/>
          <w:szCs w:val="24"/>
          <w:lang w:eastAsia="ar-SA"/>
        </w:rPr>
        <w:t>ations, Locke and collea</w:t>
      </w:r>
      <w:r w:rsidR="00C9481D">
        <w:rPr>
          <w:rFonts w:ascii="Times New Roman" w:eastAsia="SimSun" w:hAnsi="Times New Roman" w:cs="Times New Roman"/>
          <w:kern w:val="1"/>
          <w:sz w:val="24"/>
          <w:szCs w:val="24"/>
          <w:lang w:eastAsia="ar-SA"/>
        </w:rPr>
        <w:t>gues remain firm supporters of</w:t>
      </w:r>
      <w:r w:rsidRPr="000F27EF">
        <w:rPr>
          <w:rFonts w:ascii="Times New Roman" w:eastAsia="SimSun" w:hAnsi="Times New Roman" w:cs="Times New Roman"/>
          <w:kern w:val="1"/>
          <w:sz w:val="24"/>
          <w:szCs w:val="24"/>
          <w:lang w:eastAsia="ar-SA"/>
        </w:rPr>
        <w:t xml:space="preserve"> commitment</w:t>
      </w:r>
      <w:r w:rsidR="00C9481D">
        <w:rPr>
          <w:rFonts w:ascii="Times New Roman" w:eastAsia="SimSun" w:hAnsi="Times New Roman" w:cs="Times New Roman"/>
          <w:kern w:val="1"/>
          <w:sz w:val="24"/>
          <w:szCs w:val="24"/>
          <w:lang w:eastAsia="ar-SA"/>
        </w:rPr>
        <w:t>-</w:t>
      </w:r>
      <w:r w:rsidRPr="000F27EF">
        <w:rPr>
          <w:rFonts w:ascii="Times New Roman" w:eastAsia="SimSun" w:hAnsi="Times New Roman" w:cs="Times New Roman"/>
          <w:kern w:val="1"/>
          <w:sz w:val="24"/>
          <w:szCs w:val="24"/>
          <w:lang w:eastAsia="ar-SA"/>
        </w:rPr>
        <w:t xml:space="preserve"> rather than compliance</w:t>
      </w:r>
      <w:r w:rsidR="00C9481D">
        <w:rPr>
          <w:rFonts w:ascii="Times New Roman" w:eastAsia="SimSun" w:hAnsi="Times New Roman" w:cs="Times New Roman"/>
          <w:kern w:val="1"/>
          <w:sz w:val="24"/>
          <w:szCs w:val="24"/>
          <w:lang w:eastAsia="ar-SA"/>
        </w:rPr>
        <w:t>-</w:t>
      </w:r>
      <w:r w:rsidRPr="000F27EF">
        <w:rPr>
          <w:rFonts w:ascii="Times New Roman" w:eastAsia="SimSun" w:hAnsi="Times New Roman" w:cs="Times New Roman"/>
          <w:kern w:val="1"/>
          <w:sz w:val="24"/>
          <w:szCs w:val="24"/>
          <w:lang w:eastAsia="ar-SA"/>
        </w:rPr>
        <w:t xml:space="preserve">based regulation to improve labour standards. </w:t>
      </w:r>
    </w:p>
    <w:p w:rsidR="009C7BAC" w:rsidRPr="003851DF" w:rsidRDefault="00C9481D" w:rsidP="003851DF">
      <w:pPr>
        <w:spacing w:after="200" w:line="480" w:lineRule="auto"/>
        <w:ind w:right="567" w:firstLine="720"/>
        <w:rPr>
          <w:rFonts w:ascii="Times New Roman" w:eastAsia="SimSun" w:hAnsi="Times New Roman" w:cs="Times New Roman"/>
          <w:bCs/>
          <w:iCs/>
          <w:kern w:val="1"/>
          <w:sz w:val="24"/>
          <w:szCs w:val="24"/>
          <w:lang w:eastAsia="ar-SA"/>
        </w:rPr>
      </w:pPr>
      <w:r>
        <w:rPr>
          <w:rFonts w:ascii="Times New Roman" w:eastAsia="SimSun" w:hAnsi="Times New Roman" w:cs="Times New Roman"/>
          <w:bCs/>
          <w:iCs/>
          <w:kern w:val="1"/>
          <w:sz w:val="24"/>
          <w:szCs w:val="24"/>
          <w:lang w:eastAsia="ar-SA"/>
        </w:rPr>
        <w:t xml:space="preserve">Existing research </w:t>
      </w:r>
      <w:r w:rsidR="006679A7">
        <w:rPr>
          <w:rFonts w:ascii="Times New Roman" w:eastAsia="SimSun" w:hAnsi="Times New Roman" w:cs="Times New Roman"/>
          <w:bCs/>
          <w:iCs/>
          <w:kern w:val="1"/>
          <w:sz w:val="24"/>
          <w:szCs w:val="24"/>
          <w:lang w:eastAsia="ar-SA"/>
        </w:rPr>
        <w:t>thus allow</w:t>
      </w:r>
      <w:r w:rsidR="001E0194">
        <w:rPr>
          <w:rFonts w:ascii="Times New Roman" w:eastAsia="SimSun" w:hAnsi="Times New Roman" w:cs="Times New Roman"/>
          <w:bCs/>
          <w:iCs/>
          <w:kern w:val="1"/>
          <w:sz w:val="24"/>
          <w:szCs w:val="24"/>
          <w:lang w:eastAsia="ar-SA"/>
        </w:rPr>
        <w:t>s considerable uncertainty</w:t>
      </w:r>
      <w:r w:rsidR="009C7BAC" w:rsidRPr="000F27EF">
        <w:rPr>
          <w:rFonts w:ascii="Times New Roman" w:eastAsia="SimSun" w:hAnsi="Times New Roman" w:cs="Times New Roman"/>
          <w:bCs/>
          <w:iCs/>
          <w:kern w:val="1"/>
          <w:sz w:val="24"/>
          <w:szCs w:val="24"/>
          <w:lang w:eastAsia="ar-SA"/>
        </w:rPr>
        <w:t xml:space="preserve"> regarding how far private regulatory initiatives, such as IFAs, can be effective in the absence of meaningful support from the local state and/or effective internal </w:t>
      </w:r>
      <w:r w:rsidR="00ED0C36">
        <w:rPr>
          <w:rFonts w:ascii="Times New Roman" w:eastAsia="SimSun" w:hAnsi="Times New Roman" w:cs="Times New Roman"/>
          <w:bCs/>
          <w:iCs/>
          <w:kern w:val="1"/>
          <w:sz w:val="24"/>
          <w:szCs w:val="24"/>
          <w:lang w:eastAsia="ar-SA"/>
        </w:rPr>
        <w:t xml:space="preserve">or external </w:t>
      </w:r>
      <w:r w:rsidR="009C7BAC" w:rsidRPr="000F27EF">
        <w:rPr>
          <w:rFonts w:ascii="Times New Roman" w:eastAsia="SimSun" w:hAnsi="Times New Roman" w:cs="Times New Roman"/>
          <w:bCs/>
          <w:iCs/>
          <w:kern w:val="1"/>
          <w:sz w:val="24"/>
          <w:szCs w:val="24"/>
          <w:lang w:eastAsia="ar-SA"/>
        </w:rPr>
        <w:t xml:space="preserve">monitoring and enforcement mechanisms. This uncertainty is compounded by the fact that current debates focus attention on how to secure compliance from suppliers, rather than the brands they produce for. The work of Locke and his colleagues, for example, in questioning the effectiveness of compliance-orientated regulatory approaches, only does so in the context of buyer – supplier relationships. It does not therefore address the capacity of such approaches to engender compliance among multinational companies with the commitments they themselves have signed up to through either internal codes of practice or externally concluded IFAs. Yet </w:t>
      </w:r>
      <w:r w:rsidR="001E0194">
        <w:rPr>
          <w:rFonts w:ascii="Times New Roman" w:eastAsia="SimSun" w:hAnsi="Times New Roman" w:cs="Times New Roman"/>
          <w:bCs/>
          <w:iCs/>
          <w:kern w:val="1"/>
          <w:sz w:val="24"/>
          <w:szCs w:val="24"/>
          <w:lang w:eastAsia="ar-SA"/>
        </w:rPr>
        <w:t>there is ample evidence that the</w:t>
      </w:r>
      <w:r w:rsidR="009C7BAC" w:rsidRPr="000F27EF">
        <w:rPr>
          <w:rFonts w:ascii="Times New Roman" w:eastAsia="SimSun" w:hAnsi="Times New Roman" w:cs="Times New Roman"/>
          <w:bCs/>
          <w:iCs/>
          <w:kern w:val="1"/>
          <w:sz w:val="24"/>
          <w:szCs w:val="24"/>
          <w:lang w:eastAsia="ar-SA"/>
        </w:rPr>
        <w:t>s</w:t>
      </w:r>
      <w:r w:rsidR="00E66893">
        <w:rPr>
          <w:rFonts w:ascii="Times New Roman" w:eastAsia="SimSun" w:hAnsi="Times New Roman" w:cs="Times New Roman"/>
          <w:bCs/>
          <w:iCs/>
          <w:kern w:val="1"/>
          <w:sz w:val="24"/>
          <w:szCs w:val="24"/>
          <w:lang w:eastAsia="ar-SA"/>
        </w:rPr>
        <w:t>e</w:t>
      </w:r>
      <w:r w:rsidR="009C7BAC" w:rsidRPr="000F27EF">
        <w:rPr>
          <w:rFonts w:ascii="Times New Roman" w:eastAsia="SimSun" w:hAnsi="Times New Roman" w:cs="Times New Roman"/>
          <w:bCs/>
          <w:iCs/>
          <w:kern w:val="1"/>
          <w:sz w:val="24"/>
          <w:szCs w:val="24"/>
          <w:lang w:eastAsia="ar-SA"/>
        </w:rPr>
        <w:t xml:space="preserve"> commitment</w:t>
      </w:r>
      <w:r w:rsidR="001E0194">
        <w:rPr>
          <w:rFonts w:ascii="Times New Roman" w:eastAsia="SimSun" w:hAnsi="Times New Roman" w:cs="Times New Roman"/>
          <w:bCs/>
          <w:iCs/>
          <w:kern w:val="1"/>
          <w:sz w:val="24"/>
          <w:szCs w:val="24"/>
          <w:lang w:eastAsia="ar-SA"/>
        </w:rPr>
        <w:t>s</w:t>
      </w:r>
      <w:r w:rsidR="009C7BAC" w:rsidRPr="000F27EF">
        <w:rPr>
          <w:rFonts w:ascii="Times New Roman" w:eastAsia="SimSun" w:hAnsi="Times New Roman" w:cs="Times New Roman"/>
          <w:bCs/>
          <w:iCs/>
          <w:kern w:val="1"/>
          <w:sz w:val="24"/>
          <w:szCs w:val="24"/>
          <w:lang w:eastAsia="ar-SA"/>
        </w:rPr>
        <w:t>, as with CSR</w:t>
      </w:r>
      <w:r w:rsidR="001E0194">
        <w:rPr>
          <w:rFonts w:ascii="Times New Roman" w:eastAsia="SimSun" w:hAnsi="Times New Roman" w:cs="Times New Roman"/>
          <w:bCs/>
          <w:iCs/>
          <w:kern w:val="1"/>
          <w:sz w:val="24"/>
          <w:szCs w:val="24"/>
          <w:lang w:eastAsia="ar-SA"/>
        </w:rPr>
        <w:t>-</w:t>
      </w:r>
      <w:r w:rsidR="009C7BAC" w:rsidRPr="000F27EF">
        <w:rPr>
          <w:rFonts w:ascii="Times New Roman" w:eastAsia="SimSun" w:hAnsi="Times New Roman" w:cs="Times New Roman"/>
          <w:bCs/>
          <w:iCs/>
          <w:kern w:val="1"/>
          <w:sz w:val="24"/>
          <w:szCs w:val="24"/>
          <w:lang w:eastAsia="ar-SA"/>
        </w:rPr>
        <w:t xml:space="preserve"> based ones more generally, are commonly problematic precisely because of their voluntary natu</w:t>
      </w:r>
      <w:r w:rsidR="001E0194">
        <w:rPr>
          <w:rFonts w:ascii="Times New Roman" w:eastAsia="SimSun" w:hAnsi="Times New Roman" w:cs="Times New Roman"/>
          <w:bCs/>
          <w:iCs/>
          <w:kern w:val="1"/>
          <w:sz w:val="24"/>
          <w:szCs w:val="24"/>
          <w:lang w:eastAsia="ar-SA"/>
        </w:rPr>
        <w:t xml:space="preserve">re.  </w:t>
      </w:r>
      <w:r w:rsidR="009C7BAC">
        <w:rPr>
          <w:rFonts w:ascii="Times New Roman" w:eastAsia="SimSun" w:hAnsi="Times New Roman" w:cs="Times New Roman"/>
          <w:bCs/>
          <w:iCs/>
          <w:kern w:val="1"/>
          <w:sz w:val="24"/>
          <w:szCs w:val="24"/>
          <w:lang w:eastAsia="ar-SA"/>
        </w:rPr>
        <w:t xml:space="preserve">Banerjee (2017) </w:t>
      </w:r>
      <w:r w:rsidR="009C7BAC" w:rsidRPr="000F27EF">
        <w:rPr>
          <w:rFonts w:ascii="Times New Roman" w:eastAsia="SimSun" w:hAnsi="Times New Roman" w:cs="Times New Roman"/>
          <w:bCs/>
          <w:iCs/>
          <w:kern w:val="1"/>
          <w:sz w:val="24"/>
          <w:szCs w:val="24"/>
          <w:lang w:eastAsia="ar-SA"/>
        </w:rPr>
        <w:t>show</w:t>
      </w:r>
      <w:r w:rsidR="009C7BAC">
        <w:rPr>
          <w:rFonts w:ascii="Times New Roman" w:eastAsia="SimSun" w:hAnsi="Times New Roman" w:cs="Times New Roman"/>
          <w:bCs/>
          <w:iCs/>
          <w:kern w:val="1"/>
          <w:sz w:val="24"/>
          <w:szCs w:val="24"/>
          <w:lang w:eastAsia="ar-SA"/>
        </w:rPr>
        <w:t>s</w:t>
      </w:r>
      <w:r w:rsidR="009C7BAC" w:rsidRPr="000F27EF">
        <w:rPr>
          <w:rFonts w:ascii="Times New Roman" w:eastAsia="SimSun" w:hAnsi="Times New Roman" w:cs="Times New Roman"/>
          <w:bCs/>
          <w:iCs/>
          <w:kern w:val="1"/>
          <w:sz w:val="24"/>
          <w:szCs w:val="24"/>
          <w:lang w:eastAsia="ar-SA"/>
        </w:rPr>
        <w:t xml:space="preserve"> how voluntary CSR </w:t>
      </w:r>
      <w:r w:rsidR="009C7BAC" w:rsidRPr="000F27EF">
        <w:rPr>
          <w:rFonts w:ascii="Times New Roman" w:eastAsia="SimSun" w:hAnsi="Times New Roman" w:cs="Times New Roman"/>
          <w:kern w:val="1"/>
          <w:sz w:val="24"/>
          <w:szCs w:val="24"/>
          <w:lang w:eastAsia="ar-SA"/>
        </w:rPr>
        <w:t xml:space="preserve">and other multi-stakeholder initiatives </w:t>
      </w:r>
      <w:r w:rsidR="009C7BAC">
        <w:rPr>
          <w:rFonts w:ascii="Times New Roman" w:eastAsia="SimSun" w:hAnsi="Times New Roman" w:cs="Times New Roman"/>
          <w:kern w:val="1"/>
          <w:sz w:val="24"/>
          <w:szCs w:val="24"/>
          <w:lang w:eastAsia="ar-SA"/>
        </w:rPr>
        <w:t>have failed to take</w:t>
      </w:r>
      <w:r w:rsidR="009C7BAC" w:rsidRPr="000F27EF">
        <w:rPr>
          <w:rFonts w:ascii="Times New Roman" w:eastAsia="SimSun" w:hAnsi="Times New Roman" w:cs="Times New Roman"/>
          <w:kern w:val="1"/>
          <w:sz w:val="24"/>
          <w:szCs w:val="24"/>
          <w:lang w:eastAsia="ar-SA"/>
        </w:rPr>
        <w:t xml:space="preserve"> the needs</w:t>
      </w:r>
      <w:r w:rsidR="00E66893">
        <w:rPr>
          <w:rFonts w:ascii="Times New Roman" w:eastAsia="SimSun" w:hAnsi="Times New Roman" w:cs="Times New Roman"/>
          <w:kern w:val="1"/>
          <w:sz w:val="24"/>
          <w:szCs w:val="24"/>
          <w:lang w:eastAsia="ar-SA"/>
        </w:rPr>
        <w:t xml:space="preserve"> and lack of power</w:t>
      </w:r>
      <w:r w:rsidR="009C7BAC" w:rsidRPr="000F27EF">
        <w:rPr>
          <w:rFonts w:ascii="Times New Roman" w:eastAsia="SimSun" w:hAnsi="Times New Roman" w:cs="Times New Roman"/>
          <w:kern w:val="1"/>
          <w:sz w:val="24"/>
          <w:szCs w:val="24"/>
          <w:lang w:eastAsia="ar-SA"/>
        </w:rPr>
        <w:t xml:space="preserve"> of vulnera</w:t>
      </w:r>
      <w:r w:rsidR="00E66893">
        <w:rPr>
          <w:rFonts w:ascii="Times New Roman" w:eastAsia="SimSun" w:hAnsi="Times New Roman" w:cs="Times New Roman"/>
          <w:kern w:val="1"/>
          <w:sz w:val="24"/>
          <w:szCs w:val="24"/>
          <w:lang w:eastAsia="ar-SA"/>
        </w:rPr>
        <w:t>ble stakeholders</w:t>
      </w:r>
      <w:r w:rsidR="009C7BAC">
        <w:rPr>
          <w:rFonts w:ascii="Times New Roman" w:eastAsia="SimSun" w:hAnsi="Times New Roman" w:cs="Times New Roman"/>
          <w:kern w:val="1"/>
          <w:sz w:val="24"/>
          <w:szCs w:val="24"/>
          <w:lang w:eastAsia="ar-SA"/>
        </w:rPr>
        <w:t xml:space="preserve"> </w:t>
      </w:r>
      <w:r w:rsidR="00E66893">
        <w:rPr>
          <w:rFonts w:ascii="Times New Roman" w:eastAsia="SimSun" w:hAnsi="Times New Roman" w:cs="Times New Roman"/>
          <w:kern w:val="1"/>
          <w:sz w:val="24"/>
          <w:szCs w:val="24"/>
          <w:lang w:eastAsia="ar-SA"/>
        </w:rPr>
        <w:t xml:space="preserve">such as workers in obtaining rights </w:t>
      </w:r>
      <w:r w:rsidR="009C7BAC">
        <w:rPr>
          <w:rFonts w:ascii="Times New Roman" w:eastAsia="SimSun" w:hAnsi="Times New Roman" w:cs="Times New Roman"/>
          <w:kern w:val="1"/>
          <w:sz w:val="24"/>
          <w:szCs w:val="24"/>
          <w:lang w:eastAsia="ar-SA"/>
        </w:rPr>
        <w:t>sufficiently into account</w:t>
      </w:r>
      <w:r w:rsidR="006679A7">
        <w:rPr>
          <w:rFonts w:ascii="Times New Roman" w:eastAsia="SimSun" w:hAnsi="Times New Roman" w:cs="Times New Roman"/>
          <w:kern w:val="1"/>
          <w:sz w:val="24"/>
          <w:szCs w:val="24"/>
          <w:lang w:eastAsia="ar-SA"/>
        </w:rPr>
        <w:t xml:space="preserve">, meaning that pressure </w:t>
      </w:r>
      <w:r w:rsidR="00ED0C36">
        <w:rPr>
          <w:rFonts w:ascii="Times New Roman" w:eastAsia="SimSun" w:hAnsi="Times New Roman" w:cs="Times New Roman"/>
          <w:kern w:val="1"/>
          <w:sz w:val="24"/>
          <w:szCs w:val="24"/>
          <w:lang w:eastAsia="ar-SA"/>
        </w:rPr>
        <w:t>for compliance from below</w:t>
      </w:r>
      <w:r w:rsidR="006679A7">
        <w:rPr>
          <w:rFonts w:ascii="Times New Roman" w:eastAsia="SimSun" w:hAnsi="Times New Roman" w:cs="Times New Roman"/>
          <w:kern w:val="1"/>
          <w:sz w:val="24"/>
          <w:szCs w:val="24"/>
          <w:lang w:eastAsia="ar-SA"/>
        </w:rPr>
        <w:t xml:space="preserve"> is likely to be weak or non-existent</w:t>
      </w:r>
      <w:r w:rsidR="009C7BAC" w:rsidRPr="000F27EF">
        <w:rPr>
          <w:rFonts w:ascii="Times New Roman" w:eastAsia="SimSun" w:hAnsi="Times New Roman" w:cs="Times New Roman"/>
          <w:bCs/>
          <w:iCs/>
          <w:kern w:val="1"/>
          <w:sz w:val="24"/>
          <w:szCs w:val="24"/>
          <w:lang w:eastAsia="ar-SA"/>
        </w:rPr>
        <w:t xml:space="preserve">. </w:t>
      </w:r>
    </w:p>
    <w:p w:rsidR="009C7BAC" w:rsidRPr="007E2A3C" w:rsidRDefault="009C7BAC" w:rsidP="00AB199A">
      <w:pPr>
        <w:spacing w:line="480" w:lineRule="auto"/>
        <w:rPr>
          <w:rFonts w:ascii="Times New Roman" w:hAnsi="Times New Roman" w:cs="Times New Roman"/>
          <w:b/>
          <w:sz w:val="24"/>
          <w:szCs w:val="24"/>
        </w:rPr>
      </w:pPr>
      <w:r w:rsidRPr="007E2A3C">
        <w:rPr>
          <w:rFonts w:ascii="Times New Roman" w:hAnsi="Times New Roman" w:cs="Times New Roman"/>
          <w:b/>
          <w:sz w:val="24"/>
          <w:szCs w:val="24"/>
        </w:rPr>
        <w:t>II: The Accord agreement</w:t>
      </w:r>
    </w:p>
    <w:p w:rsidR="009C7BAC" w:rsidRPr="007E2A3C" w:rsidRDefault="00ED0C36" w:rsidP="0085671D">
      <w:pPr>
        <w:spacing w:after="200" w:line="480" w:lineRule="auto"/>
        <w:ind w:right="567"/>
        <w:rPr>
          <w:rFonts w:ascii="Times New Roman" w:eastAsia="SimSun" w:hAnsi="Times New Roman" w:cs="Times New Roman"/>
          <w:iCs/>
          <w:kern w:val="1"/>
          <w:sz w:val="24"/>
          <w:szCs w:val="24"/>
          <w:lang w:eastAsia="ar-SA"/>
        </w:rPr>
      </w:pPr>
      <w:r>
        <w:rPr>
          <w:rFonts w:ascii="Times New Roman" w:eastAsia="SimSun" w:hAnsi="Times New Roman" w:cs="Times New Roman"/>
          <w:iCs/>
          <w:kern w:val="1"/>
          <w:sz w:val="24"/>
          <w:szCs w:val="24"/>
          <w:lang w:eastAsia="ar-SA"/>
        </w:rPr>
        <w:t>Safety</w:t>
      </w:r>
      <w:r w:rsidR="009C7BAC" w:rsidRPr="007E2A3C">
        <w:rPr>
          <w:rFonts w:ascii="Times New Roman" w:eastAsia="SimSun" w:hAnsi="Times New Roman" w:cs="Times New Roman"/>
          <w:iCs/>
          <w:kern w:val="1"/>
          <w:sz w:val="24"/>
          <w:szCs w:val="24"/>
          <w:lang w:eastAsia="ar-SA"/>
        </w:rPr>
        <w:t xml:space="preserve"> in the Bangladeshi garment i</w:t>
      </w:r>
      <w:r>
        <w:rPr>
          <w:rFonts w:ascii="Times New Roman" w:eastAsia="SimSun" w:hAnsi="Times New Roman" w:cs="Times New Roman"/>
          <w:iCs/>
          <w:kern w:val="1"/>
          <w:sz w:val="24"/>
          <w:szCs w:val="24"/>
          <w:lang w:eastAsia="ar-SA"/>
        </w:rPr>
        <w:t>ndustry has long been</w:t>
      </w:r>
      <w:r w:rsidR="009C7BAC" w:rsidRPr="007E2A3C">
        <w:rPr>
          <w:rFonts w:ascii="Times New Roman" w:eastAsia="SimSun" w:hAnsi="Times New Roman" w:cs="Times New Roman"/>
          <w:iCs/>
          <w:kern w:val="1"/>
          <w:sz w:val="24"/>
          <w:szCs w:val="24"/>
          <w:lang w:eastAsia="ar-SA"/>
        </w:rPr>
        <w:t xml:space="preserve"> highly problematic.</w:t>
      </w:r>
      <w:r w:rsidR="009C7BAC" w:rsidRPr="007E2A3C">
        <w:rPr>
          <w:rFonts w:ascii="Times New Roman" w:eastAsia="SimSun" w:hAnsi="Times New Roman" w:cs="Times New Roman"/>
          <w:kern w:val="1"/>
          <w:sz w:val="24"/>
          <w:szCs w:val="24"/>
          <w:lang w:eastAsia="ar-SA"/>
        </w:rPr>
        <w:t xml:space="preserve">  Accidents have claimed the lives of more than two thousand workers since 2005, and fires and building collapses have occurred regularly.</w:t>
      </w:r>
      <w:r w:rsidR="009C7BAC">
        <w:rPr>
          <w:rFonts w:ascii="Times New Roman" w:eastAsia="SimSun" w:hAnsi="Times New Roman" w:cs="Times New Roman"/>
          <w:kern w:val="1"/>
          <w:sz w:val="24"/>
          <w:szCs w:val="24"/>
          <w:lang w:eastAsia="ar-SA"/>
        </w:rPr>
        <w:t xml:space="preserve"> Thus, although</w:t>
      </w:r>
      <w:r w:rsidR="009C7BAC" w:rsidRPr="007E2A3C">
        <w:rPr>
          <w:rFonts w:ascii="Times New Roman" w:eastAsia="SimSun" w:hAnsi="Times New Roman" w:cs="Times New Roman"/>
          <w:kern w:val="1"/>
          <w:sz w:val="24"/>
          <w:szCs w:val="24"/>
          <w:lang w:eastAsia="ar-SA"/>
        </w:rPr>
        <w:t xml:space="preserve"> t</w:t>
      </w:r>
      <w:r w:rsidR="009C7BAC" w:rsidRPr="007E2A3C">
        <w:rPr>
          <w:rFonts w:ascii="Times New Roman" w:eastAsia="SimSun" w:hAnsi="Times New Roman" w:cs="Times New Roman"/>
          <w:iCs/>
          <w:kern w:val="1"/>
          <w:sz w:val="24"/>
          <w:szCs w:val="24"/>
          <w:lang w:eastAsia="ar-SA"/>
        </w:rPr>
        <w:t xml:space="preserve">he collapse of the Rana Plaza factory in April 2013 that resulted </w:t>
      </w:r>
      <w:r w:rsidR="008C21E4">
        <w:rPr>
          <w:rFonts w:ascii="Times New Roman" w:eastAsia="SimSun" w:hAnsi="Times New Roman" w:cs="Times New Roman"/>
          <w:iCs/>
          <w:kern w:val="1"/>
          <w:sz w:val="24"/>
          <w:szCs w:val="24"/>
          <w:lang w:eastAsia="ar-SA"/>
        </w:rPr>
        <w:t xml:space="preserve">in </w:t>
      </w:r>
      <w:r w:rsidR="009C7BAC" w:rsidRPr="007E2A3C">
        <w:rPr>
          <w:rFonts w:ascii="Times New Roman" w:eastAsia="SimSun" w:hAnsi="Times New Roman" w:cs="Times New Roman"/>
          <w:iCs/>
          <w:kern w:val="1"/>
          <w:sz w:val="24"/>
          <w:szCs w:val="24"/>
          <w:lang w:eastAsia="ar-SA"/>
        </w:rPr>
        <w:t xml:space="preserve">over one thousand </w:t>
      </w:r>
      <w:r w:rsidR="009C7BAC" w:rsidRPr="007E2A3C">
        <w:rPr>
          <w:rFonts w:ascii="Times New Roman" w:eastAsia="SimSun" w:hAnsi="Times New Roman" w:cs="Times New Roman"/>
          <w:kern w:val="1"/>
          <w:sz w:val="24"/>
          <w:szCs w:val="24"/>
          <w:lang w:eastAsia="ar-SA"/>
        </w:rPr>
        <w:t xml:space="preserve">workers </w:t>
      </w:r>
      <w:r w:rsidR="009C7BAC" w:rsidRPr="007E2A3C">
        <w:rPr>
          <w:rFonts w:ascii="Times New Roman" w:eastAsia="SimSun" w:hAnsi="Times New Roman" w:cs="Times New Roman"/>
          <w:iCs/>
          <w:kern w:val="1"/>
          <w:sz w:val="24"/>
          <w:szCs w:val="24"/>
          <w:lang w:eastAsia="ar-SA"/>
        </w:rPr>
        <w:t>dead</w:t>
      </w:r>
      <w:r w:rsidR="009C7BAC" w:rsidRPr="007E2A3C">
        <w:rPr>
          <w:rFonts w:ascii="Times New Roman" w:eastAsia="SimSun" w:hAnsi="Times New Roman" w:cs="Times New Roman"/>
          <w:kern w:val="1"/>
          <w:sz w:val="24"/>
          <w:szCs w:val="24"/>
          <w:lang w:eastAsia="ar-SA"/>
        </w:rPr>
        <w:t xml:space="preserve"> and injuries to more than two and a half thousand</w:t>
      </w:r>
      <w:r w:rsidR="009C7BAC">
        <w:rPr>
          <w:rFonts w:ascii="Times New Roman" w:eastAsia="SimSun" w:hAnsi="Times New Roman" w:cs="Times New Roman"/>
          <w:kern w:val="1"/>
          <w:sz w:val="24"/>
          <w:szCs w:val="24"/>
          <w:lang w:eastAsia="ar-SA"/>
        </w:rPr>
        <w:t xml:space="preserve"> was an extreme case it was a far from isolated one eith</w:t>
      </w:r>
      <w:r w:rsidR="001E0194">
        <w:rPr>
          <w:rFonts w:ascii="Times New Roman" w:eastAsia="SimSun" w:hAnsi="Times New Roman" w:cs="Times New Roman"/>
          <w:kern w:val="1"/>
          <w:sz w:val="24"/>
          <w:szCs w:val="24"/>
          <w:lang w:eastAsia="ar-SA"/>
        </w:rPr>
        <w:t>er in that country or in South E</w:t>
      </w:r>
      <w:r w:rsidR="009C7BAC">
        <w:rPr>
          <w:rFonts w:ascii="Times New Roman" w:eastAsia="SimSun" w:hAnsi="Times New Roman" w:cs="Times New Roman"/>
          <w:kern w:val="1"/>
          <w:sz w:val="24"/>
          <w:szCs w:val="24"/>
          <w:lang w:eastAsia="ar-SA"/>
        </w:rPr>
        <w:t>ast Asia more widely</w:t>
      </w:r>
      <w:r w:rsidR="009C7BAC" w:rsidRPr="007E2A3C">
        <w:rPr>
          <w:rFonts w:ascii="Times New Roman" w:eastAsia="SimSun" w:hAnsi="Times New Roman" w:cs="Times New Roman"/>
          <w:kern w:val="1"/>
          <w:sz w:val="24"/>
          <w:szCs w:val="24"/>
          <w:lang w:eastAsia="ar-SA"/>
        </w:rPr>
        <w:t>.</w:t>
      </w:r>
    </w:p>
    <w:p w:rsidR="009C7BAC" w:rsidRPr="007E2A3C" w:rsidRDefault="009C7BAC" w:rsidP="00ED0C36">
      <w:pPr>
        <w:spacing w:after="200" w:line="480" w:lineRule="auto"/>
        <w:ind w:right="567" w:firstLine="720"/>
        <w:rPr>
          <w:rFonts w:ascii="Times New Roman" w:eastAsia="SimSun" w:hAnsi="Times New Roman" w:cs="Times New Roman"/>
          <w:kern w:val="1"/>
          <w:sz w:val="24"/>
          <w:szCs w:val="24"/>
          <w:lang w:eastAsia="ar-SA"/>
        </w:rPr>
      </w:pPr>
      <w:r w:rsidRPr="007E2A3C">
        <w:rPr>
          <w:rFonts w:ascii="Times New Roman" w:eastAsia="SimSun" w:hAnsi="Times New Roman" w:cs="Times New Roman"/>
          <w:iCs/>
          <w:kern w:val="1"/>
          <w:sz w:val="24"/>
          <w:szCs w:val="24"/>
          <w:lang w:eastAsia="ar-SA"/>
        </w:rPr>
        <w:t>The Rana Plaza disaster brought</w:t>
      </w:r>
      <w:r w:rsidR="00ED0C36">
        <w:rPr>
          <w:rFonts w:ascii="Times New Roman" w:eastAsia="SimSun" w:hAnsi="Times New Roman" w:cs="Times New Roman"/>
          <w:iCs/>
          <w:kern w:val="1"/>
          <w:sz w:val="24"/>
          <w:szCs w:val="24"/>
          <w:lang w:eastAsia="ar-SA"/>
        </w:rPr>
        <w:t xml:space="preserve"> </w:t>
      </w:r>
      <w:r w:rsidRPr="007E2A3C">
        <w:rPr>
          <w:rFonts w:ascii="Times New Roman" w:eastAsia="SimSun" w:hAnsi="Times New Roman" w:cs="Times New Roman"/>
          <w:iCs/>
          <w:kern w:val="1"/>
          <w:sz w:val="24"/>
          <w:szCs w:val="24"/>
          <w:lang w:eastAsia="ar-SA"/>
        </w:rPr>
        <w:t>unprecedented</w:t>
      </w:r>
      <w:r w:rsidR="00ED0C36">
        <w:rPr>
          <w:rFonts w:ascii="Times New Roman" w:eastAsia="SimSun" w:hAnsi="Times New Roman" w:cs="Times New Roman"/>
          <w:iCs/>
          <w:kern w:val="1"/>
          <w:sz w:val="24"/>
          <w:szCs w:val="24"/>
          <w:lang w:eastAsia="ar-SA"/>
        </w:rPr>
        <w:t xml:space="preserve"> </w:t>
      </w:r>
      <w:r w:rsidRPr="007E2A3C">
        <w:rPr>
          <w:rFonts w:ascii="Times New Roman" w:eastAsia="SimSun" w:hAnsi="Times New Roman" w:cs="Times New Roman"/>
          <w:iCs/>
          <w:kern w:val="1"/>
          <w:sz w:val="24"/>
          <w:szCs w:val="24"/>
          <w:lang w:eastAsia="ar-SA"/>
        </w:rPr>
        <w:t>international</w:t>
      </w:r>
      <w:r w:rsidR="00ED0C36">
        <w:rPr>
          <w:rFonts w:ascii="Times New Roman" w:eastAsia="SimSun" w:hAnsi="Times New Roman" w:cs="Times New Roman"/>
          <w:iCs/>
          <w:kern w:val="1"/>
          <w:sz w:val="24"/>
          <w:szCs w:val="24"/>
          <w:lang w:eastAsia="ar-SA"/>
        </w:rPr>
        <w:t xml:space="preserve"> </w:t>
      </w:r>
      <w:r w:rsidRPr="007E2A3C">
        <w:rPr>
          <w:rFonts w:ascii="Times New Roman" w:eastAsia="SimSun" w:hAnsi="Times New Roman" w:cs="Times New Roman"/>
          <w:iCs/>
          <w:kern w:val="1"/>
          <w:sz w:val="24"/>
          <w:szCs w:val="24"/>
          <w:lang w:eastAsia="ar-SA"/>
        </w:rPr>
        <w:t xml:space="preserve">pressures by consumer groups, NGOs and GUFs for more </w:t>
      </w:r>
      <w:r w:rsidRPr="007E2A3C">
        <w:rPr>
          <w:rFonts w:ascii="Times New Roman" w:eastAsia="SimSun" w:hAnsi="Times New Roman" w:cs="Times New Roman"/>
          <w:kern w:val="1"/>
          <w:sz w:val="24"/>
          <w:szCs w:val="24"/>
          <w:lang w:eastAsia="ar-SA"/>
        </w:rPr>
        <w:t>effective health and safety governance in the Bangladesh garment industry</w:t>
      </w:r>
      <w:r w:rsidR="00ED0C36">
        <w:rPr>
          <w:rFonts w:ascii="Times New Roman" w:eastAsia="SimSun" w:hAnsi="Times New Roman" w:cs="Times New Roman"/>
          <w:kern w:val="1"/>
          <w:sz w:val="24"/>
          <w:szCs w:val="24"/>
          <w:lang w:eastAsia="ar-SA"/>
        </w:rPr>
        <w:t xml:space="preserve"> </w:t>
      </w:r>
      <w:r w:rsidRPr="007E2A3C">
        <w:rPr>
          <w:rFonts w:ascii="Times New Roman" w:eastAsia="SimSun" w:hAnsi="Times New Roman" w:cs="Times New Roman"/>
          <w:kern w:val="1"/>
          <w:sz w:val="24"/>
          <w:szCs w:val="24"/>
          <w:lang w:eastAsia="ar-SA"/>
        </w:rPr>
        <w:t>(Reinecke and Donaghey 2015). T</w:t>
      </w:r>
      <w:r w:rsidRPr="007E2A3C">
        <w:rPr>
          <w:rFonts w:ascii="Times New Roman" w:eastAsia="SimSun" w:hAnsi="Times New Roman" w:cs="Times New Roman"/>
          <w:bCs/>
          <w:iCs/>
          <w:kern w:val="1"/>
          <w:sz w:val="24"/>
          <w:szCs w:val="24"/>
          <w:lang w:eastAsia="ar-SA"/>
        </w:rPr>
        <w:t>he Accord on Fire and Building Safety was signed by two GUFs (UNI and IndustriALL</w:t>
      </w:r>
      <w:r>
        <w:rPr>
          <w:rFonts w:ascii="Times New Roman" w:eastAsia="SimSun" w:hAnsi="Times New Roman" w:cs="Times New Roman"/>
          <w:bCs/>
          <w:iCs/>
          <w:kern w:val="1"/>
          <w:sz w:val="24"/>
          <w:szCs w:val="24"/>
          <w:lang w:eastAsia="ar-SA"/>
        </w:rPr>
        <w:t>, a major GUF which had recently absorbed the International Textile, Garment and Leather Workers Federation</w:t>
      </w:r>
      <w:r w:rsidRPr="007E2A3C">
        <w:rPr>
          <w:rFonts w:ascii="Times New Roman" w:eastAsia="SimSun" w:hAnsi="Times New Roman" w:cs="Times New Roman"/>
          <w:bCs/>
          <w:iCs/>
          <w:kern w:val="1"/>
          <w:sz w:val="24"/>
          <w:szCs w:val="24"/>
          <w:lang w:eastAsia="ar-SA"/>
        </w:rPr>
        <w:t>), a</w:t>
      </w:r>
      <w:r>
        <w:rPr>
          <w:rFonts w:ascii="Times New Roman" w:eastAsia="SimSun" w:hAnsi="Times New Roman" w:cs="Times New Roman"/>
          <w:bCs/>
          <w:iCs/>
          <w:kern w:val="1"/>
          <w:sz w:val="24"/>
          <w:szCs w:val="24"/>
          <w:lang w:eastAsia="ar-SA"/>
        </w:rPr>
        <w:t>nd their Bangladeshi affiliates</w:t>
      </w:r>
      <w:r w:rsidRPr="007E2A3C">
        <w:rPr>
          <w:rFonts w:ascii="Times New Roman" w:eastAsia="SimSun" w:hAnsi="Times New Roman" w:cs="Times New Roman"/>
          <w:bCs/>
          <w:iCs/>
          <w:kern w:val="1"/>
          <w:sz w:val="24"/>
          <w:szCs w:val="24"/>
          <w:lang w:eastAsia="ar-SA"/>
        </w:rPr>
        <w:t xml:space="preserve"> on the one hand, and more than 200</w:t>
      </w:r>
      <w:r>
        <w:rPr>
          <w:rFonts w:ascii="Times New Roman" w:eastAsia="SimSun" w:hAnsi="Times New Roman" w:cs="Times New Roman"/>
          <w:bCs/>
          <w:iCs/>
          <w:kern w:val="1"/>
          <w:sz w:val="24"/>
          <w:szCs w:val="24"/>
          <w:lang w:eastAsia="ar-SA"/>
        </w:rPr>
        <w:t xml:space="preserve"> global brands</w:t>
      </w:r>
      <w:r w:rsidRPr="007E2A3C">
        <w:rPr>
          <w:rFonts w:ascii="Times New Roman" w:eastAsia="SimSun" w:hAnsi="Times New Roman" w:cs="Times New Roman"/>
          <w:bCs/>
          <w:iCs/>
          <w:kern w:val="1"/>
          <w:sz w:val="24"/>
          <w:szCs w:val="24"/>
          <w:lang w:eastAsia="ar-SA"/>
        </w:rPr>
        <w:t xml:space="preserve"> on the other (Anner, Blair, and Blasi 2013).  </w:t>
      </w:r>
      <w:r>
        <w:rPr>
          <w:rFonts w:ascii="Times New Roman" w:eastAsia="SimSun" w:hAnsi="Times New Roman" w:cs="Times New Roman"/>
          <w:kern w:val="1"/>
          <w:sz w:val="24"/>
          <w:szCs w:val="24"/>
          <w:lang w:eastAsia="ar-SA"/>
        </w:rPr>
        <w:t xml:space="preserve">The Accord </w:t>
      </w:r>
      <w:r w:rsidRPr="007E2A3C">
        <w:rPr>
          <w:rFonts w:ascii="Times New Roman" w:eastAsia="SimSun" w:hAnsi="Times New Roman" w:cs="Times New Roman"/>
          <w:kern w:val="1"/>
          <w:sz w:val="24"/>
          <w:szCs w:val="24"/>
          <w:lang w:eastAsia="ar-SA"/>
        </w:rPr>
        <w:t>constitute</w:t>
      </w:r>
      <w:r>
        <w:rPr>
          <w:rFonts w:ascii="Times New Roman" w:eastAsia="SimSun" w:hAnsi="Times New Roman" w:cs="Times New Roman"/>
          <w:kern w:val="1"/>
          <w:sz w:val="24"/>
          <w:szCs w:val="24"/>
          <w:lang w:eastAsia="ar-SA"/>
        </w:rPr>
        <w:t>d, at the time of its conclusion</w:t>
      </w:r>
      <w:r w:rsidRPr="007E2A3C">
        <w:rPr>
          <w:rFonts w:ascii="Times New Roman" w:eastAsia="SimSun" w:hAnsi="Times New Roman" w:cs="Times New Roman"/>
          <w:kern w:val="1"/>
          <w:sz w:val="24"/>
          <w:szCs w:val="24"/>
          <w:lang w:eastAsia="ar-SA"/>
        </w:rPr>
        <w:t xml:space="preserve">, </w:t>
      </w:r>
      <w:r>
        <w:rPr>
          <w:rFonts w:ascii="Times New Roman" w:eastAsia="SimSun" w:hAnsi="Times New Roman" w:cs="Times New Roman"/>
          <w:kern w:val="1"/>
          <w:sz w:val="24"/>
          <w:szCs w:val="24"/>
          <w:lang w:eastAsia="ar-SA"/>
        </w:rPr>
        <w:t>a multi-party</w:t>
      </w:r>
      <w:r w:rsidRPr="007E2A3C">
        <w:rPr>
          <w:rFonts w:ascii="Times New Roman" w:eastAsia="SimSun" w:hAnsi="Times New Roman" w:cs="Times New Roman"/>
          <w:kern w:val="1"/>
          <w:sz w:val="24"/>
          <w:szCs w:val="24"/>
          <w:lang w:eastAsia="ar-SA"/>
        </w:rPr>
        <w:t xml:space="preserve"> private initiative to improve safety standards</w:t>
      </w:r>
      <w:r w:rsidR="00ED0C36">
        <w:rPr>
          <w:rFonts w:ascii="Times New Roman" w:eastAsia="SimSun" w:hAnsi="Times New Roman" w:cs="Times New Roman"/>
          <w:kern w:val="1"/>
          <w:sz w:val="24"/>
          <w:szCs w:val="24"/>
          <w:lang w:eastAsia="ar-SA"/>
        </w:rPr>
        <w:t xml:space="preserve"> </w:t>
      </w:r>
      <w:r w:rsidRPr="007E2A3C">
        <w:rPr>
          <w:rFonts w:ascii="Times New Roman" w:eastAsia="SimSun" w:hAnsi="Times New Roman" w:cs="Times New Roman"/>
          <w:kern w:val="1"/>
          <w:sz w:val="24"/>
          <w:szCs w:val="24"/>
          <w:lang w:eastAsia="ar-SA"/>
        </w:rPr>
        <w:t>in</w:t>
      </w:r>
      <w:r w:rsidR="00ED0C36">
        <w:rPr>
          <w:rFonts w:ascii="Times New Roman" w:eastAsia="SimSun" w:hAnsi="Times New Roman" w:cs="Times New Roman"/>
          <w:kern w:val="1"/>
          <w:sz w:val="24"/>
          <w:szCs w:val="24"/>
          <w:lang w:eastAsia="ar-SA"/>
        </w:rPr>
        <w:t xml:space="preserve"> </w:t>
      </w:r>
      <w:r w:rsidRPr="007E2A3C">
        <w:rPr>
          <w:rFonts w:ascii="Times New Roman" w:eastAsia="SimSun" w:hAnsi="Times New Roman" w:cs="Times New Roman"/>
          <w:kern w:val="1"/>
          <w:sz w:val="24"/>
          <w:szCs w:val="24"/>
          <w:lang w:eastAsia="ar-SA"/>
        </w:rPr>
        <w:t>approximately 1,800 supplier factories employing some two million workers, or around half of the Bangladeshi garment workforce. Central to it was the establishment of a system of workplace inspections to identify and remedy weaknesses in factory health and safety standards.</w:t>
      </w:r>
      <w:r>
        <w:rPr>
          <w:rFonts w:ascii="Times New Roman" w:eastAsia="SimSun" w:hAnsi="Times New Roman" w:cs="Times New Roman"/>
          <w:kern w:val="1"/>
          <w:sz w:val="24"/>
          <w:szCs w:val="24"/>
          <w:lang w:eastAsia="ar-SA"/>
        </w:rPr>
        <w:t xml:space="preserve"> It has achieved considerable brand buy-in.  </w:t>
      </w:r>
      <w:r w:rsidR="00ED0C36">
        <w:rPr>
          <w:rFonts w:ascii="Times New Roman" w:eastAsia="SimSun" w:hAnsi="Times New Roman" w:cs="Times New Roman"/>
          <w:bCs/>
          <w:kern w:val="1"/>
          <w:sz w:val="24"/>
          <w:szCs w:val="24"/>
          <w:lang w:eastAsia="ar-SA"/>
        </w:rPr>
        <w:t>Only a small number of brands have</w:t>
      </w:r>
      <w:r w:rsidRPr="00A405C6">
        <w:rPr>
          <w:rFonts w:ascii="Times New Roman" w:eastAsia="SimSun" w:hAnsi="Times New Roman" w:cs="Times New Roman"/>
          <w:bCs/>
          <w:kern w:val="1"/>
          <w:sz w:val="24"/>
          <w:szCs w:val="24"/>
          <w:lang w:eastAsia="ar-SA"/>
        </w:rPr>
        <w:t xml:space="preserve"> failed to</w:t>
      </w:r>
      <w:r w:rsidR="00ED0C36">
        <w:rPr>
          <w:rFonts w:ascii="Times New Roman" w:eastAsia="SimSun" w:hAnsi="Times New Roman" w:cs="Times New Roman"/>
          <w:bCs/>
          <w:kern w:val="1"/>
          <w:sz w:val="24"/>
          <w:szCs w:val="24"/>
          <w:lang w:eastAsia="ar-SA"/>
        </w:rPr>
        <w:t xml:space="preserve"> pay their membership fees </w:t>
      </w:r>
      <w:r w:rsidR="007449A3">
        <w:rPr>
          <w:rFonts w:ascii="Times New Roman" w:eastAsia="SimSun" w:hAnsi="Times New Roman" w:cs="Times New Roman"/>
          <w:bCs/>
          <w:kern w:val="1"/>
          <w:sz w:val="24"/>
          <w:szCs w:val="24"/>
          <w:lang w:eastAsia="ar-SA"/>
        </w:rPr>
        <w:t xml:space="preserve">(Accord 2018a). </w:t>
      </w:r>
      <w:r w:rsidRPr="007E2A3C">
        <w:rPr>
          <w:rFonts w:ascii="Times New Roman" w:eastAsia="SimSun" w:hAnsi="Times New Roman" w:cs="Times New Roman"/>
          <w:kern w:val="1"/>
          <w:sz w:val="24"/>
          <w:szCs w:val="24"/>
          <w:lang w:eastAsia="ar-SA"/>
        </w:rPr>
        <w:t>Brands</w:t>
      </w:r>
      <w:r w:rsidR="00ED0C36">
        <w:rPr>
          <w:rFonts w:ascii="Times New Roman" w:eastAsia="SimSun" w:hAnsi="Times New Roman" w:cs="Times New Roman"/>
          <w:kern w:val="1"/>
          <w:sz w:val="24"/>
          <w:szCs w:val="24"/>
          <w:lang w:eastAsia="ar-SA"/>
        </w:rPr>
        <w:t xml:space="preserve"> </w:t>
      </w:r>
      <w:r w:rsidRPr="007E2A3C">
        <w:rPr>
          <w:rFonts w:ascii="Times New Roman" w:eastAsia="SimSun" w:hAnsi="Times New Roman" w:cs="Times New Roman"/>
          <w:kern w:val="1"/>
          <w:sz w:val="24"/>
          <w:szCs w:val="24"/>
          <w:lang w:eastAsia="ar-SA"/>
        </w:rPr>
        <w:t>undertake</w:t>
      </w:r>
      <w:r w:rsidR="00ED0C36">
        <w:rPr>
          <w:rFonts w:ascii="Times New Roman" w:eastAsia="SimSun" w:hAnsi="Times New Roman" w:cs="Times New Roman"/>
          <w:kern w:val="1"/>
          <w:sz w:val="24"/>
          <w:szCs w:val="24"/>
          <w:lang w:eastAsia="ar-SA"/>
        </w:rPr>
        <w:t xml:space="preserve"> </w:t>
      </w:r>
      <w:r w:rsidRPr="007E2A3C">
        <w:rPr>
          <w:rFonts w:ascii="Times New Roman" w:eastAsia="SimSun" w:hAnsi="Times New Roman" w:cs="Times New Roman"/>
          <w:kern w:val="1"/>
          <w:sz w:val="24"/>
          <w:szCs w:val="24"/>
          <w:lang w:eastAsia="ar-SA"/>
        </w:rPr>
        <w:t>to (i) require their supplier factories to submit to rigorous fire safety inspections</w:t>
      </w:r>
      <w:r w:rsidR="00ED0C36">
        <w:rPr>
          <w:rFonts w:ascii="Times New Roman" w:eastAsia="SimSun" w:hAnsi="Times New Roman" w:cs="Times New Roman"/>
          <w:kern w:val="1"/>
          <w:sz w:val="24"/>
          <w:szCs w:val="24"/>
          <w:lang w:eastAsia="ar-SA"/>
        </w:rPr>
        <w:t xml:space="preserve"> (Accord, 2013, Article</w:t>
      </w:r>
      <w:r w:rsidRPr="007E2A3C">
        <w:rPr>
          <w:rFonts w:ascii="Times New Roman" w:eastAsia="SimSun" w:hAnsi="Times New Roman" w:cs="Times New Roman"/>
          <w:kern w:val="1"/>
          <w:sz w:val="24"/>
          <w:szCs w:val="24"/>
          <w:lang w:eastAsia="ar-SA"/>
        </w:rPr>
        <w:t xml:space="preserve"> (ii)</w:t>
      </w:r>
      <w:r w:rsidR="00ED0C36">
        <w:rPr>
          <w:rFonts w:ascii="Times New Roman" w:eastAsia="SimSun" w:hAnsi="Times New Roman" w:cs="Times New Roman"/>
          <w:kern w:val="1"/>
          <w:sz w:val="24"/>
          <w:szCs w:val="24"/>
          <w:lang w:eastAsia="ar-SA"/>
        </w:rPr>
        <w:t>)</w:t>
      </w:r>
      <w:r w:rsidRPr="007E2A3C">
        <w:rPr>
          <w:rFonts w:ascii="Times New Roman" w:eastAsia="SimSun" w:hAnsi="Times New Roman" w:cs="Times New Roman"/>
          <w:kern w:val="1"/>
          <w:sz w:val="24"/>
          <w:szCs w:val="24"/>
          <w:lang w:eastAsia="ar-SA"/>
        </w:rPr>
        <w:t xml:space="preserve"> accept public disclosure of inspection reports of its supplier factories</w:t>
      </w:r>
      <w:r w:rsidR="00ED0C36">
        <w:rPr>
          <w:rFonts w:ascii="Times New Roman" w:eastAsia="SimSun" w:hAnsi="Times New Roman" w:cs="Times New Roman"/>
          <w:kern w:val="1"/>
          <w:sz w:val="24"/>
          <w:szCs w:val="24"/>
          <w:lang w:eastAsia="ar-SA"/>
        </w:rPr>
        <w:t xml:space="preserve"> (Article 11(</w:t>
      </w:r>
      <w:r w:rsidRPr="007E2A3C">
        <w:rPr>
          <w:rFonts w:ascii="Times New Roman" w:eastAsia="SimSun" w:hAnsi="Times New Roman" w:cs="Times New Roman"/>
          <w:kern w:val="1"/>
          <w:sz w:val="24"/>
          <w:szCs w:val="24"/>
          <w:lang w:eastAsia="ar-SA"/>
        </w:rPr>
        <w:t>iii)</w:t>
      </w:r>
      <w:r w:rsidR="00ED0C36">
        <w:rPr>
          <w:rFonts w:ascii="Times New Roman" w:eastAsia="SimSun" w:hAnsi="Times New Roman" w:cs="Times New Roman"/>
          <w:kern w:val="1"/>
          <w:sz w:val="24"/>
          <w:szCs w:val="24"/>
          <w:lang w:eastAsia="ar-SA"/>
        </w:rPr>
        <w:t>)</w:t>
      </w:r>
      <w:r w:rsidRPr="007E2A3C">
        <w:rPr>
          <w:rFonts w:ascii="Times New Roman" w:eastAsia="SimSun" w:hAnsi="Times New Roman" w:cs="Times New Roman"/>
          <w:kern w:val="1"/>
          <w:sz w:val="24"/>
          <w:szCs w:val="24"/>
          <w:lang w:eastAsia="ar-SA"/>
        </w:rPr>
        <w:t xml:space="preserve"> require their suppliers to implement repairs and renovations necessary to make their factories safe</w:t>
      </w:r>
      <w:r w:rsidR="00ED0C36">
        <w:rPr>
          <w:rFonts w:ascii="Times New Roman" w:eastAsia="SimSun" w:hAnsi="Times New Roman" w:cs="Times New Roman"/>
          <w:kern w:val="1"/>
          <w:sz w:val="24"/>
          <w:szCs w:val="24"/>
          <w:lang w:eastAsia="ar-SA"/>
        </w:rPr>
        <w:t xml:space="preserve"> (Article 12 (</w:t>
      </w:r>
      <w:r w:rsidRPr="007E2A3C">
        <w:rPr>
          <w:rFonts w:ascii="Times New Roman" w:eastAsia="SimSun" w:hAnsi="Times New Roman" w:cs="Times New Roman"/>
          <w:kern w:val="1"/>
          <w:sz w:val="24"/>
          <w:szCs w:val="24"/>
          <w:lang w:eastAsia="ar-SA"/>
        </w:rPr>
        <w:t>iv)</w:t>
      </w:r>
      <w:r w:rsidR="00ED0C36">
        <w:rPr>
          <w:rFonts w:ascii="Times New Roman" w:eastAsia="SimSun" w:hAnsi="Times New Roman" w:cs="Times New Roman"/>
          <w:kern w:val="1"/>
          <w:sz w:val="24"/>
          <w:szCs w:val="24"/>
          <w:lang w:eastAsia="ar-SA"/>
        </w:rPr>
        <w:t>)</w:t>
      </w:r>
      <w:r w:rsidRPr="007E2A3C">
        <w:rPr>
          <w:rFonts w:ascii="Times New Roman" w:eastAsia="SimSun" w:hAnsi="Times New Roman" w:cs="Times New Roman"/>
          <w:kern w:val="1"/>
          <w:sz w:val="24"/>
          <w:szCs w:val="24"/>
          <w:lang w:eastAsia="ar-SA"/>
        </w:rPr>
        <w:t xml:space="preserve"> pay suppliers prices sufficient to allow them to afford the necessary repairs and to operate in a safe manner</w:t>
      </w:r>
      <w:r w:rsidR="00ED0C36">
        <w:rPr>
          <w:rFonts w:ascii="Times New Roman" w:eastAsia="SimSun" w:hAnsi="Times New Roman" w:cs="Times New Roman"/>
          <w:kern w:val="1"/>
          <w:sz w:val="24"/>
          <w:szCs w:val="24"/>
          <w:lang w:eastAsia="ar-SA"/>
        </w:rPr>
        <w:t xml:space="preserve"> (Article 22</w:t>
      </w:r>
      <w:r w:rsidRPr="007E2A3C">
        <w:rPr>
          <w:rFonts w:ascii="Times New Roman" w:eastAsia="SimSun" w:hAnsi="Times New Roman" w:cs="Times New Roman"/>
          <w:kern w:val="1"/>
          <w:sz w:val="24"/>
          <w:szCs w:val="24"/>
          <w:lang w:eastAsia="ar-SA"/>
        </w:rPr>
        <w:t xml:space="preserve"> (v</w:t>
      </w:r>
      <w:r w:rsidR="00ED0C36">
        <w:rPr>
          <w:rFonts w:ascii="Times New Roman" w:eastAsia="SimSun" w:hAnsi="Times New Roman" w:cs="Times New Roman"/>
          <w:kern w:val="1"/>
          <w:sz w:val="24"/>
          <w:szCs w:val="24"/>
          <w:lang w:eastAsia="ar-SA"/>
        </w:rPr>
        <w:t>)</w:t>
      </w:r>
      <w:r w:rsidRPr="007E2A3C">
        <w:rPr>
          <w:rFonts w:ascii="Times New Roman" w:eastAsia="SimSun" w:hAnsi="Times New Roman" w:cs="Times New Roman"/>
          <w:kern w:val="1"/>
          <w:sz w:val="24"/>
          <w:szCs w:val="24"/>
          <w:lang w:eastAsia="ar-SA"/>
        </w:rPr>
        <w:t xml:space="preserve"> cease doing business with any supplier failing to comply with any of these requirements</w:t>
      </w:r>
      <w:r>
        <w:rPr>
          <w:rFonts w:ascii="Times New Roman" w:eastAsia="SimSun" w:hAnsi="Times New Roman" w:cs="Times New Roman"/>
          <w:kern w:val="1"/>
          <w:sz w:val="24"/>
          <w:szCs w:val="24"/>
          <w:lang w:eastAsia="ar-SA"/>
        </w:rPr>
        <w:t xml:space="preserve"> (Article 13)</w:t>
      </w:r>
      <w:r w:rsidRPr="007E2A3C">
        <w:rPr>
          <w:rFonts w:ascii="Times New Roman" w:eastAsia="SimSun" w:hAnsi="Times New Roman" w:cs="Times New Roman"/>
          <w:kern w:val="1"/>
          <w:sz w:val="24"/>
          <w:szCs w:val="24"/>
          <w:lang w:eastAsia="ar-SA"/>
        </w:rPr>
        <w:t>.</w:t>
      </w:r>
      <w:r w:rsidRPr="007E2A3C">
        <w:rPr>
          <w:rFonts w:ascii="Times New Roman" w:eastAsia="SimSun" w:hAnsi="Times New Roman" w:cs="Times New Roman"/>
          <w:bCs/>
          <w:kern w:val="1"/>
          <w:sz w:val="24"/>
          <w:szCs w:val="24"/>
          <w:lang w:eastAsia="ar-SA"/>
        </w:rPr>
        <w:t xml:space="preserve"> In addition, signatory companies are obliged, albeit in a qualified way, to continue business at order volumes at least comparable to those that existed in the year preceding the agreement’s conclusion during the first two years of its operation, and also to ensure that health and safety committees involving worker representatives are established in all factories</w:t>
      </w:r>
      <w:r>
        <w:rPr>
          <w:rFonts w:ascii="Times New Roman" w:eastAsia="SimSun" w:hAnsi="Times New Roman" w:cs="Times New Roman"/>
          <w:bCs/>
          <w:kern w:val="1"/>
          <w:sz w:val="24"/>
          <w:szCs w:val="24"/>
          <w:lang w:eastAsia="ar-SA"/>
        </w:rPr>
        <w:t xml:space="preserve"> (Article 7)</w:t>
      </w:r>
      <w:r w:rsidRPr="007E2A3C">
        <w:rPr>
          <w:rFonts w:ascii="Times New Roman" w:eastAsia="SimSun" w:hAnsi="Times New Roman" w:cs="Times New Roman"/>
          <w:bCs/>
          <w:kern w:val="1"/>
          <w:sz w:val="24"/>
          <w:szCs w:val="24"/>
          <w:lang w:eastAsia="ar-SA"/>
        </w:rPr>
        <w:t>.</w:t>
      </w:r>
      <w:r>
        <w:rPr>
          <w:rFonts w:ascii="Times New Roman" w:eastAsia="SimSun" w:hAnsi="Times New Roman" w:cs="Times New Roman"/>
          <w:bCs/>
          <w:kern w:val="1"/>
          <w:sz w:val="24"/>
          <w:szCs w:val="24"/>
          <w:lang w:eastAsia="ar-SA"/>
        </w:rPr>
        <w:t xml:space="preserve">  In the medium term, the degree to which this last obligation is fulfilled in practice is, as we suggested above, likely to prove important to the sustainability of any gains made. </w:t>
      </w:r>
    </w:p>
    <w:p w:rsidR="009C7BAC" w:rsidRPr="007E2A3C" w:rsidRDefault="009C7BAC" w:rsidP="003851DF">
      <w:pPr>
        <w:spacing w:after="200" w:line="480" w:lineRule="auto"/>
        <w:ind w:right="567" w:firstLine="720"/>
        <w:rPr>
          <w:rFonts w:ascii="Times New Roman" w:eastAsia="SimSun" w:hAnsi="Times New Roman" w:cs="Times New Roman"/>
          <w:bCs/>
          <w:kern w:val="1"/>
          <w:sz w:val="24"/>
          <w:szCs w:val="24"/>
          <w:lang w:eastAsia="hi-IN" w:bidi="hi-IN"/>
        </w:rPr>
      </w:pPr>
      <w:r w:rsidRPr="007E2A3C">
        <w:rPr>
          <w:rFonts w:ascii="Times New Roman" w:eastAsia="SimSun" w:hAnsi="Times New Roman" w:cs="Times New Roman"/>
          <w:bCs/>
          <w:kern w:val="1"/>
          <w:sz w:val="24"/>
          <w:szCs w:val="24"/>
          <w:lang w:eastAsia="hi-IN" w:bidi="hi-IN"/>
        </w:rPr>
        <w:t>More widely, the agreement provided for the establishment of a jointly governed ‘civil service’. This body employs and commissions staff to carry out and follow-up the required safety inspections</w:t>
      </w:r>
      <w:r>
        <w:rPr>
          <w:rFonts w:ascii="Times New Roman" w:eastAsia="SimSun" w:hAnsi="Times New Roman" w:cs="Times New Roman"/>
          <w:bCs/>
          <w:kern w:val="1"/>
          <w:sz w:val="24"/>
          <w:szCs w:val="24"/>
          <w:lang w:eastAsia="hi-IN" w:bidi="hi-IN"/>
        </w:rPr>
        <w:t xml:space="preserve">. It </w:t>
      </w:r>
      <w:r w:rsidRPr="007E2A3C">
        <w:rPr>
          <w:rFonts w:ascii="Times New Roman" w:eastAsia="SimSun" w:hAnsi="Times New Roman" w:cs="Times New Roman"/>
          <w:bCs/>
          <w:kern w:val="1"/>
          <w:sz w:val="24"/>
          <w:szCs w:val="24"/>
          <w:lang w:eastAsia="hi-IN" w:bidi="hi-IN"/>
        </w:rPr>
        <w:t>is also responsible for supporting other elements of the agreement, including the introduction of joint health and safety committees, the safety training of workers and the handling of</w:t>
      </w:r>
      <w:r>
        <w:rPr>
          <w:rFonts w:ascii="Times New Roman" w:eastAsia="SimSun" w:hAnsi="Times New Roman" w:cs="Times New Roman"/>
          <w:bCs/>
          <w:kern w:val="1"/>
          <w:sz w:val="24"/>
          <w:szCs w:val="24"/>
          <w:lang w:eastAsia="hi-IN" w:bidi="hi-IN"/>
        </w:rPr>
        <w:t xml:space="preserve"> worker</w:t>
      </w:r>
      <w:r w:rsidRPr="007E2A3C">
        <w:rPr>
          <w:rFonts w:ascii="Times New Roman" w:eastAsia="SimSun" w:hAnsi="Times New Roman" w:cs="Times New Roman"/>
          <w:bCs/>
          <w:kern w:val="1"/>
          <w:sz w:val="24"/>
          <w:szCs w:val="24"/>
          <w:lang w:eastAsia="hi-IN" w:bidi="hi-IN"/>
        </w:rPr>
        <w:t xml:space="preserve"> grievances and complaints. </w:t>
      </w:r>
      <w:r>
        <w:rPr>
          <w:rFonts w:ascii="Times New Roman" w:eastAsia="SimSun" w:hAnsi="Times New Roman" w:cs="Times New Roman"/>
          <w:bCs/>
          <w:kern w:val="1"/>
          <w:sz w:val="24"/>
          <w:szCs w:val="24"/>
          <w:lang w:eastAsia="hi-IN" w:bidi="hi-IN"/>
        </w:rPr>
        <w:t xml:space="preserve">Resources have been important to its success.  </w:t>
      </w:r>
      <w:r w:rsidRPr="007E2A3C">
        <w:rPr>
          <w:rFonts w:ascii="Times New Roman" w:eastAsia="SimSun" w:hAnsi="Times New Roman" w:cs="Times New Roman"/>
          <w:kern w:val="1"/>
          <w:sz w:val="24"/>
          <w:szCs w:val="24"/>
          <w:lang w:eastAsia="ar-SA"/>
        </w:rPr>
        <w:t>The Accord allocates US11 million per year and has hired and trained 94 engineers, 35 remediation and complaints case handlers, 30 trainers and 15 training assistants to monitor fire, structural, and electrical safety in its factories (Anner, 2018: 10).</w:t>
      </w:r>
      <w:r>
        <w:rPr>
          <w:rFonts w:ascii="Times New Roman" w:eastAsia="SimSun" w:hAnsi="Times New Roman" w:cs="Times New Roman"/>
          <w:bCs/>
          <w:kern w:val="1"/>
          <w:sz w:val="24"/>
          <w:szCs w:val="24"/>
          <w:lang w:eastAsia="hi-IN" w:bidi="hi-IN"/>
        </w:rPr>
        <w:t>T</w:t>
      </w:r>
      <w:r w:rsidRPr="007E2A3C">
        <w:rPr>
          <w:rFonts w:ascii="Times New Roman" w:eastAsia="SimSun" w:hAnsi="Times New Roman" w:cs="Times New Roman"/>
          <w:bCs/>
          <w:kern w:val="1"/>
          <w:sz w:val="24"/>
          <w:szCs w:val="24"/>
          <w:lang w:eastAsia="hi-IN" w:bidi="hi-IN"/>
        </w:rPr>
        <w:t>he Accord has</w:t>
      </w:r>
      <w:r>
        <w:rPr>
          <w:rFonts w:ascii="Times New Roman" w:eastAsia="SimSun" w:hAnsi="Times New Roman" w:cs="Times New Roman"/>
          <w:bCs/>
          <w:kern w:val="1"/>
          <w:sz w:val="24"/>
          <w:szCs w:val="24"/>
          <w:lang w:eastAsia="hi-IN" w:bidi="hi-IN"/>
        </w:rPr>
        <w:t xml:space="preserve"> therefore been able to impose</w:t>
      </w:r>
      <w:r w:rsidRPr="007E2A3C">
        <w:rPr>
          <w:rFonts w:ascii="Times New Roman" w:eastAsia="SimSun" w:hAnsi="Times New Roman" w:cs="Times New Roman"/>
          <w:bCs/>
          <w:kern w:val="1"/>
          <w:sz w:val="24"/>
          <w:szCs w:val="24"/>
          <w:lang w:eastAsia="hi-IN" w:bidi="hi-IN"/>
        </w:rPr>
        <w:t xml:space="preserve"> internationally recognised </w:t>
      </w:r>
      <w:r>
        <w:rPr>
          <w:rFonts w:ascii="Times New Roman" w:eastAsia="SimSun" w:hAnsi="Times New Roman" w:cs="Times New Roman"/>
          <w:bCs/>
          <w:kern w:val="1"/>
          <w:sz w:val="24"/>
          <w:szCs w:val="24"/>
          <w:lang w:eastAsia="hi-IN" w:bidi="hi-IN"/>
        </w:rPr>
        <w:t>fire and building standards</w:t>
      </w:r>
      <w:r w:rsidRPr="007E2A3C">
        <w:rPr>
          <w:rFonts w:ascii="Times New Roman" w:eastAsia="SimSun" w:hAnsi="Times New Roman" w:cs="Times New Roman"/>
          <w:bCs/>
          <w:kern w:val="1"/>
          <w:sz w:val="24"/>
          <w:szCs w:val="24"/>
          <w:lang w:eastAsia="hi-IN" w:bidi="hi-IN"/>
        </w:rPr>
        <w:t>, establish a relatively well-resourced body to undertake inspections</w:t>
      </w:r>
      <w:r>
        <w:rPr>
          <w:rFonts w:ascii="Times New Roman" w:eastAsia="SimSun" w:hAnsi="Times New Roman" w:cs="Times New Roman"/>
          <w:bCs/>
          <w:kern w:val="1"/>
          <w:sz w:val="24"/>
          <w:szCs w:val="24"/>
          <w:lang w:eastAsia="hi-IN" w:bidi="hi-IN"/>
        </w:rPr>
        <w:t xml:space="preserve"> including follow-up</w:t>
      </w:r>
      <w:r w:rsidRPr="007E2A3C">
        <w:rPr>
          <w:rFonts w:ascii="Times New Roman" w:eastAsia="SimSun" w:hAnsi="Times New Roman" w:cs="Times New Roman"/>
          <w:bCs/>
          <w:kern w:val="1"/>
          <w:sz w:val="24"/>
          <w:szCs w:val="24"/>
          <w:lang w:eastAsia="hi-IN" w:bidi="hi-IN"/>
        </w:rPr>
        <w:t>s, and create</w:t>
      </w:r>
      <w:r w:rsidR="00ED0C36">
        <w:rPr>
          <w:rFonts w:ascii="Times New Roman" w:eastAsia="SimSun" w:hAnsi="Times New Roman" w:cs="Times New Roman"/>
          <w:bCs/>
          <w:kern w:val="1"/>
          <w:sz w:val="24"/>
          <w:szCs w:val="24"/>
          <w:lang w:eastAsia="hi-IN" w:bidi="hi-IN"/>
        </w:rPr>
        <w:t xml:space="preserve"> </w:t>
      </w:r>
      <w:r w:rsidRPr="007E2A3C">
        <w:rPr>
          <w:rFonts w:ascii="Times New Roman" w:eastAsia="SimSun" w:hAnsi="Times New Roman" w:cs="Times New Roman"/>
          <w:bCs/>
          <w:kern w:val="1"/>
          <w:sz w:val="24"/>
          <w:szCs w:val="24"/>
          <w:lang w:eastAsia="hi-IN" w:bidi="hi-IN"/>
        </w:rPr>
        <w:t xml:space="preserve">a mechanism through which signatory companies can be held legally liable for failing to honour their obligations. In doing so, it can be seen </w:t>
      </w:r>
      <w:r>
        <w:rPr>
          <w:rFonts w:ascii="Times New Roman" w:eastAsia="SimSun" w:hAnsi="Times New Roman" w:cs="Times New Roman"/>
          <w:bCs/>
          <w:kern w:val="1"/>
          <w:sz w:val="24"/>
          <w:szCs w:val="24"/>
          <w:lang w:eastAsia="hi-IN" w:bidi="hi-IN"/>
        </w:rPr>
        <w:t>at least partially to address</w:t>
      </w:r>
      <w:r w:rsidRPr="007E2A3C">
        <w:rPr>
          <w:rFonts w:ascii="Times New Roman" w:eastAsia="SimSun" w:hAnsi="Times New Roman" w:cs="Times New Roman"/>
          <w:bCs/>
          <w:kern w:val="1"/>
          <w:sz w:val="24"/>
          <w:szCs w:val="24"/>
          <w:lang w:eastAsia="hi-IN" w:bidi="hi-IN"/>
        </w:rPr>
        <w:t xml:space="preserve"> some of the key problems that have been held to constrain the effectiveness of single-employer IFAs, such as a t</w:t>
      </w:r>
      <w:r w:rsidR="00ED0C36">
        <w:rPr>
          <w:rFonts w:ascii="Times New Roman" w:eastAsia="SimSun" w:hAnsi="Times New Roman" w:cs="Times New Roman"/>
          <w:bCs/>
          <w:kern w:val="1"/>
          <w:sz w:val="24"/>
          <w:szCs w:val="24"/>
          <w:lang w:eastAsia="hi-IN" w:bidi="hi-IN"/>
        </w:rPr>
        <w:t xml:space="preserve">endency to require </w:t>
      </w:r>
      <w:r w:rsidRPr="007E2A3C">
        <w:rPr>
          <w:rFonts w:ascii="Times New Roman" w:eastAsia="SimSun" w:hAnsi="Times New Roman" w:cs="Times New Roman"/>
          <w:bCs/>
          <w:kern w:val="1"/>
          <w:sz w:val="24"/>
          <w:szCs w:val="24"/>
          <w:lang w:eastAsia="hi-IN" w:bidi="hi-IN"/>
        </w:rPr>
        <w:t xml:space="preserve">compliance with (often poorly drafted and enforced) local laws, insufficient monitoring and enforcement arrangements, and weak local trade union/worker voice (Croucher and Cotton, 2011; Niforou, 2012; Marginson, 2016).The Accord’s provisions relating to the transparency of inspection results and progress in remedying identified defects, those concerning ongoing trading relationships and the funding of safety improvements, together with its legally binding arbitration, mean that the agreement ventures into areas untouched by IFAs.  </w:t>
      </w:r>
    </w:p>
    <w:p w:rsidR="009C7BAC" w:rsidRPr="007E2A3C" w:rsidRDefault="009C7BAC" w:rsidP="003851DF">
      <w:pPr>
        <w:spacing w:after="0" w:line="480" w:lineRule="auto"/>
        <w:ind w:firstLine="720"/>
        <w:rPr>
          <w:rFonts w:ascii="Times New Roman" w:eastAsia="SimSun" w:hAnsi="Times New Roman" w:cs="Times New Roman"/>
          <w:color w:val="000000"/>
          <w:kern w:val="1"/>
          <w:sz w:val="24"/>
          <w:szCs w:val="24"/>
          <w:lang w:eastAsia="ar-SA"/>
        </w:rPr>
      </w:pPr>
      <w:r>
        <w:rPr>
          <w:rFonts w:ascii="Times New Roman" w:eastAsia="SimSun" w:hAnsi="Times New Roman" w:cs="Times New Roman"/>
          <w:kern w:val="1"/>
          <w:sz w:val="24"/>
          <w:szCs w:val="24"/>
          <w:lang w:eastAsia="hi-IN" w:bidi="hi-IN"/>
        </w:rPr>
        <w:t>The 2013 document outlines a complaints procedure for workers (Accord, 2013, Article 18).</w:t>
      </w:r>
      <w:r w:rsidRPr="007E2A3C">
        <w:rPr>
          <w:rFonts w:ascii="Times New Roman" w:eastAsia="SimSun" w:hAnsi="Times New Roman" w:cs="Times New Roman"/>
          <w:kern w:val="1"/>
          <w:sz w:val="24"/>
          <w:szCs w:val="24"/>
          <w:lang w:eastAsia="hi-IN" w:bidi="hi-IN"/>
        </w:rPr>
        <w:t>The commitment to pu</w:t>
      </w:r>
      <w:r>
        <w:rPr>
          <w:rFonts w:ascii="Times New Roman" w:eastAsia="SimSun" w:hAnsi="Times New Roman" w:cs="Times New Roman"/>
          <w:kern w:val="1"/>
          <w:sz w:val="24"/>
          <w:szCs w:val="24"/>
          <w:lang w:eastAsia="hi-IN" w:bidi="hi-IN"/>
        </w:rPr>
        <w:t>blicise</w:t>
      </w:r>
      <w:r w:rsidRPr="007E2A3C">
        <w:rPr>
          <w:rFonts w:ascii="Times New Roman" w:eastAsia="SimSun" w:hAnsi="Times New Roman" w:cs="Times New Roman"/>
          <w:kern w:val="1"/>
          <w:sz w:val="24"/>
          <w:szCs w:val="24"/>
          <w:lang w:eastAsia="hi-IN" w:bidi="hi-IN"/>
        </w:rPr>
        <w:t xml:space="preserve"> all inspection reports </w:t>
      </w:r>
      <w:r>
        <w:rPr>
          <w:rFonts w:ascii="Times New Roman" w:eastAsia="SimSun" w:hAnsi="Times New Roman" w:cs="Times New Roman"/>
          <w:kern w:val="1"/>
          <w:sz w:val="24"/>
          <w:szCs w:val="24"/>
          <w:lang w:eastAsia="hi-IN" w:bidi="hi-IN"/>
        </w:rPr>
        <w:t>(Accord, 2013, Article 19/C)</w:t>
      </w:r>
      <w:r w:rsidRPr="007E2A3C">
        <w:rPr>
          <w:rFonts w:ascii="Times New Roman" w:eastAsia="SimSun" w:hAnsi="Times New Roman" w:cs="Times New Roman"/>
          <w:kern w:val="1"/>
          <w:sz w:val="24"/>
          <w:szCs w:val="24"/>
          <w:lang w:eastAsia="hi-IN" w:bidi="hi-IN"/>
        </w:rPr>
        <w:t xml:space="preserve"> and to detail progress in implementing their recommendations </w:t>
      </w:r>
      <w:r>
        <w:rPr>
          <w:rFonts w:ascii="Times New Roman" w:eastAsia="SimSun" w:hAnsi="Times New Roman" w:cs="Times New Roman"/>
          <w:kern w:val="1"/>
          <w:sz w:val="24"/>
          <w:szCs w:val="24"/>
          <w:lang w:eastAsia="hi-IN" w:bidi="hi-IN"/>
        </w:rPr>
        <w:t xml:space="preserve">is also significant.  It </w:t>
      </w:r>
      <w:r w:rsidRPr="007E2A3C">
        <w:rPr>
          <w:rFonts w:ascii="Times New Roman" w:eastAsia="SimSun" w:hAnsi="Times New Roman" w:cs="Times New Roman"/>
          <w:kern w:val="1"/>
          <w:sz w:val="24"/>
          <w:szCs w:val="24"/>
          <w:lang w:eastAsia="hi-IN" w:bidi="hi-IN"/>
        </w:rPr>
        <w:t xml:space="preserve">provides scope for unions and pressure groups to monitor whether safety improvements are carried out with sufficient urgency. </w:t>
      </w:r>
      <w:r>
        <w:rPr>
          <w:rFonts w:ascii="Times New Roman" w:eastAsia="SimSun" w:hAnsi="Times New Roman" w:cs="Times New Roman"/>
          <w:kern w:val="1"/>
          <w:sz w:val="24"/>
          <w:szCs w:val="24"/>
          <w:lang w:eastAsia="hi-IN" w:bidi="hi-IN"/>
        </w:rPr>
        <w:t>The salience of transparency</w:t>
      </w:r>
      <w:r w:rsidRPr="007E2A3C">
        <w:rPr>
          <w:rFonts w:ascii="Times New Roman" w:eastAsia="SimSun" w:hAnsi="Times New Roman" w:cs="Times New Roman"/>
          <w:kern w:val="1"/>
          <w:sz w:val="24"/>
          <w:szCs w:val="24"/>
          <w:lang w:eastAsia="hi-IN" w:bidi="hi-IN"/>
        </w:rPr>
        <w:t xml:space="preserve"> is supported by studies conce</w:t>
      </w:r>
      <w:r>
        <w:rPr>
          <w:rFonts w:ascii="Times New Roman" w:eastAsia="SimSun" w:hAnsi="Times New Roman" w:cs="Times New Roman"/>
          <w:kern w:val="1"/>
          <w:sz w:val="24"/>
          <w:szCs w:val="24"/>
          <w:lang w:eastAsia="hi-IN" w:bidi="hi-IN"/>
        </w:rPr>
        <w:t xml:space="preserve">rning the role that it </w:t>
      </w:r>
      <w:r w:rsidRPr="007E2A3C">
        <w:rPr>
          <w:rFonts w:ascii="Times New Roman" w:eastAsia="SimSun" w:hAnsi="Times New Roman" w:cs="Times New Roman"/>
          <w:kern w:val="1"/>
          <w:sz w:val="24"/>
          <w:szCs w:val="24"/>
          <w:lang w:eastAsia="hi-IN" w:bidi="hi-IN"/>
        </w:rPr>
        <w:t>can</w:t>
      </w:r>
      <w:r w:rsidR="00ED0C36">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play in supporting the operation of private regulatory initiatives (Auld and Gulbrandsen, 2010 and 2014; Schleifer, Fiorini</w:t>
      </w:r>
      <w:r w:rsidR="00ED0C36">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and</w:t>
      </w:r>
      <w:r>
        <w:rPr>
          <w:rFonts w:ascii="Times New Roman" w:eastAsia="SimSun" w:hAnsi="Times New Roman" w:cs="Times New Roman"/>
          <w:kern w:val="1"/>
          <w:sz w:val="24"/>
          <w:szCs w:val="24"/>
          <w:lang w:eastAsia="hi-IN" w:bidi="hi-IN"/>
        </w:rPr>
        <w:t xml:space="preserve"> Stern</w:t>
      </w:r>
      <w:r w:rsidRPr="007E2A3C">
        <w:rPr>
          <w:rFonts w:ascii="Times New Roman" w:eastAsia="SimSun" w:hAnsi="Times New Roman" w:cs="Times New Roman"/>
          <w:kern w:val="1"/>
          <w:sz w:val="24"/>
          <w:szCs w:val="24"/>
          <w:lang w:eastAsia="hi-IN" w:bidi="hi-IN"/>
        </w:rPr>
        <w:t>, 2017).</w:t>
      </w:r>
      <w:r w:rsidRPr="007E2A3C">
        <w:rPr>
          <w:rFonts w:ascii="Times New Roman" w:eastAsia="SimSun" w:hAnsi="Times New Roman" w:cs="Times New Roman"/>
          <w:color w:val="000000"/>
          <w:kern w:val="1"/>
          <w:sz w:val="24"/>
          <w:szCs w:val="24"/>
          <w:lang w:eastAsia="hi-IN" w:bidi="hi-IN"/>
        </w:rPr>
        <w:t xml:space="preserve"> Auld and</w:t>
      </w:r>
      <w:r w:rsidR="00ED0C36">
        <w:rPr>
          <w:rFonts w:ascii="Times New Roman" w:eastAsia="SimSun" w:hAnsi="Times New Roman" w:cs="Times New Roman"/>
          <w:color w:val="000000"/>
          <w:kern w:val="1"/>
          <w:sz w:val="24"/>
          <w:szCs w:val="24"/>
          <w:lang w:eastAsia="hi-IN" w:bidi="hi-IN"/>
        </w:rPr>
        <w:t xml:space="preserve"> </w:t>
      </w:r>
      <w:r w:rsidRPr="007E2A3C">
        <w:rPr>
          <w:rFonts w:ascii="Times New Roman" w:eastAsia="SimSun" w:hAnsi="Times New Roman" w:cs="Times New Roman"/>
          <w:color w:val="000000"/>
          <w:kern w:val="1"/>
          <w:sz w:val="24"/>
          <w:szCs w:val="24"/>
          <w:lang w:eastAsia="hi-IN" w:bidi="hi-IN"/>
        </w:rPr>
        <w:t xml:space="preserve">Gulbrandsen (2010, 2014) </w:t>
      </w:r>
      <w:r w:rsidR="00EC1B9F">
        <w:rPr>
          <w:rFonts w:ascii="Times New Roman" w:eastAsia="SimSun" w:hAnsi="Times New Roman" w:cs="Times New Roman"/>
          <w:color w:val="000000"/>
          <w:kern w:val="1"/>
          <w:sz w:val="24"/>
          <w:szCs w:val="24"/>
          <w:lang w:eastAsia="hi-IN" w:bidi="hi-IN"/>
        </w:rPr>
        <w:t xml:space="preserve">analysed </w:t>
      </w:r>
      <w:r w:rsidRPr="007E2A3C">
        <w:rPr>
          <w:rFonts w:ascii="Times New Roman" w:eastAsia="SimSun" w:hAnsi="Times New Roman" w:cs="Times New Roman"/>
          <w:color w:val="000000"/>
          <w:kern w:val="1"/>
          <w:sz w:val="24"/>
          <w:szCs w:val="24"/>
          <w:lang w:eastAsia="ar-SA"/>
        </w:rPr>
        <w:t>the operations of the Forest Stewardship and the Mar</w:t>
      </w:r>
      <w:r w:rsidR="00003C60">
        <w:rPr>
          <w:rFonts w:ascii="Times New Roman" w:eastAsia="SimSun" w:hAnsi="Times New Roman" w:cs="Times New Roman"/>
          <w:color w:val="000000"/>
          <w:kern w:val="1"/>
          <w:sz w:val="24"/>
          <w:szCs w:val="24"/>
          <w:lang w:eastAsia="ar-SA"/>
        </w:rPr>
        <w:t>ine Stewardship Councils</w:t>
      </w:r>
      <w:r w:rsidR="00EC1B9F">
        <w:rPr>
          <w:rFonts w:ascii="Times New Roman" w:eastAsia="SimSun" w:hAnsi="Times New Roman" w:cs="Times New Roman"/>
          <w:color w:val="000000"/>
          <w:kern w:val="1"/>
          <w:sz w:val="24"/>
          <w:szCs w:val="24"/>
          <w:lang w:eastAsia="ar-SA"/>
        </w:rPr>
        <w:t xml:space="preserve"> finding </w:t>
      </w:r>
      <w:r w:rsidRPr="007E2A3C">
        <w:rPr>
          <w:rFonts w:ascii="Times New Roman" w:eastAsia="SimSun" w:hAnsi="Times New Roman" w:cs="Times New Roman"/>
          <w:color w:val="000000"/>
          <w:kern w:val="1"/>
          <w:sz w:val="24"/>
          <w:szCs w:val="24"/>
          <w:lang w:eastAsia="ar-SA"/>
        </w:rPr>
        <w:t>that transparent processes (granting ultimate decision-making authority to members, open engagement with stakeholders, publishing assessment reports, and increasing the online disclosure of aud</w:t>
      </w:r>
      <w:r w:rsidR="00ED0C36">
        <w:rPr>
          <w:rFonts w:ascii="Times New Roman" w:eastAsia="SimSun" w:hAnsi="Times New Roman" w:cs="Times New Roman"/>
          <w:color w:val="000000"/>
          <w:kern w:val="1"/>
          <w:sz w:val="24"/>
          <w:szCs w:val="24"/>
          <w:lang w:eastAsia="ar-SA"/>
        </w:rPr>
        <w:t>it outcomes) improved both Councils</w:t>
      </w:r>
      <w:r w:rsidRPr="007E2A3C">
        <w:rPr>
          <w:rFonts w:ascii="Times New Roman" w:eastAsia="SimSun" w:hAnsi="Times New Roman" w:cs="Times New Roman"/>
          <w:color w:val="000000"/>
          <w:kern w:val="1"/>
          <w:sz w:val="24"/>
          <w:szCs w:val="24"/>
          <w:lang w:eastAsia="ar-SA"/>
        </w:rPr>
        <w:t xml:space="preserve"> legitimacy and accountability.</w:t>
      </w:r>
      <w:r w:rsidR="00ED0C36">
        <w:rPr>
          <w:rFonts w:ascii="Times New Roman" w:eastAsia="SimSun" w:hAnsi="Times New Roman" w:cs="Times New Roman"/>
          <w:color w:val="000000"/>
          <w:kern w:val="1"/>
          <w:sz w:val="24"/>
          <w:szCs w:val="24"/>
          <w:lang w:eastAsia="ar-SA"/>
        </w:rPr>
        <w:t xml:space="preserve"> </w:t>
      </w:r>
    </w:p>
    <w:p w:rsidR="009C7BAC" w:rsidRPr="007E2A3C" w:rsidRDefault="009C7BAC" w:rsidP="00015D24">
      <w:pPr>
        <w:spacing w:after="0" w:line="480" w:lineRule="auto"/>
        <w:rPr>
          <w:rFonts w:ascii="Times New Roman" w:eastAsia="SimSun" w:hAnsi="Times New Roman" w:cs="Times New Roman"/>
          <w:color w:val="000000"/>
          <w:kern w:val="1"/>
          <w:sz w:val="24"/>
          <w:szCs w:val="24"/>
          <w:lang w:eastAsia="ar-SA"/>
        </w:rPr>
      </w:pPr>
    </w:p>
    <w:p w:rsidR="009C7BAC" w:rsidRPr="007E2A3C" w:rsidRDefault="009C7BAC" w:rsidP="009F20E4">
      <w:pPr>
        <w:spacing w:after="0" w:line="480" w:lineRule="auto"/>
        <w:rPr>
          <w:rFonts w:ascii="Times New Roman" w:eastAsia="SimSun" w:hAnsi="Times New Roman" w:cs="Times New Roman"/>
          <w:b/>
          <w:kern w:val="1"/>
          <w:sz w:val="24"/>
          <w:szCs w:val="24"/>
          <w:lang w:eastAsia="hi-IN" w:bidi="hi-IN"/>
        </w:rPr>
      </w:pPr>
      <w:r w:rsidRPr="007E2A3C">
        <w:rPr>
          <w:rFonts w:ascii="Times New Roman" w:eastAsia="SimSun" w:hAnsi="Times New Roman" w:cs="Times New Roman"/>
          <w:b/>
          <w:kern w:val="1"/>
          <w:sz w:val="24"/>
          <w:szCs w:val="24"/>
          <w:lang w:eastAsia="hi-IN" w:bidi="hi-IN"/>
        </w:rPr>
        <w:t>The Accord’s Operation</w:t>
      </w:r>
    </w:p>
    <w:p w:rsidR="009C7BAC" w:rsidRPr="00970E9D" w:rsidRDefault="009C7BAC" w:rsidP="00436BFC">
      <w:pPr>
        <w:spacing w:after="0" w:line="480" w:lineRule="auto"/>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 xml:space="preserve">Given </w:t>
      </w:r>
      <w:r>
        <w:rPr>
          <w:rFonts w:ascii="Times New Roman" w:eastAsia="SimSun" w:hAnsi="Times New Roman" w:cs="Times New Roman"/>
          <w:kern w:val="1"/>
          <w:sz w:val="24"/>
          <w:szCs w:val="24"/>
          <w:lang w:eastAsia="hi-IN" w:bidi="hi-IN"/>
        </w:rPr>
        <w:t>its provisions’</w:t>
      </w:r>
      <w:r w:rsidRPr="007E2A3C">
        <w:rPr>
          <w:rFonts w:ascii="Times New Roman" w:eastAsia="SimSun" w:hAnsi="Times New Roman" w:cs="Times New Roman"/>
          <w:kern w:val="1"/>
          <w:sz w:val="24"/>
          <w:szCs w:val="24"/>
          <w:lang w:eastAsia="hi-IN" w:bidi="hi-IN"/>
        </w:rPr>
        <w:t xml:space="preserve"> dis</w:t>
      </w:r>
      <w:r>
        <w:rPr>
          <w:rFonts w:ascii="Times New Roman" w:eastAsia="SimSun" w:hAnsi="Times New Roman" w:cs="Times New Roman"/>
          <w:kern w:val="1"/>
          <w:sz w:val="24"/>
          <w:szCs w:val="24"/>
          <w:lang w:eastAsia="hi-IN" w:bidi="hi-IN"/>
        </w:rPr>
        <w:t>tinctive nature</w:t>
      </w:r>
      <w:r w:rsidRPr="007E2A3C">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it is perhaps no surprise that much</w:t>
      </w:r>
      <w:r w:rsidRPr="007E2A3C">
        <w:rPr>
          <w:rFonts w:ascii="Times New Roman" w:eastAsia="SimSun" w:hAnsi="Times New Roman" w:cs="Times New Roman"/>
          <w:kern w:val="1"/>
          <w:sz w:val="24"/>
          <w:szCs w:val="24"/>
          <w:lang w:eastAsia="hi-IN" w:bidi="hi-IN"/>
        </w:rPr>
        <w:t xml:space="preserve"> optimism surrounded the conclusion of the agreement, with one commentator arguing that its </w:t>
      </w:r>
      <w:r w:rsidRPr="007E2A3C">
        <w:rPr>
          <w:rFonts w:ascii="Times New Roman" w:eastAsia="SimSun" w:hAnsi="Times New Roman" w:cs="Times New Roman"/>
          <w:bCs/>
          <w:kern w:val="1"/>
          <w:sz w:val="24"/>
          <w:szCs w:val="24"/>
          <w:lang w:eastAsia="hi-IN" w:bidi="hi-IN"/>
        </w:rPr>
        <w:t>full implementation would</w:t>
      </w:r>
      <w:r w:rsidR="00ED0C36">
        <w:rPr>
          <w:rFonts w:ascii="Times New Roman" w:eastAsia="SimSun" w:hAnsi="Times New Roman" w:cs="Times New Roman"/>
          <w:bCs/>
          <w:kern w:val="1"/>
          <w:sz w:val="24"/>
          <w:szCs w:val="24"/>
          <w:lang w:eastAsia="hi-IN" w:bidi="hi-IN"/>
        </w:rPr>
        <w:t xml:space="preserve"> </w:t>
      </w:r>
      <w:r w:rsidR="00CA7E8B">
        <w:rPr>
          <w:rFonts w:ascii="Times New Roman" w:eastAsia="SimSun" w:hAnsi="Times New Roman" w:cs="Times New Roman"/>
          <w:bCs/>
          <w:kern w:val="1"/>
          <w:sz w:val="24"/>
          <w:szCs w:val="24"/>
          <w:lang w:eastAsia="hi-IN" w:bidi="hi-IN"/>
        </w:rPr>
        <w:t>make a real difference and</w:t>
      </w:r>
      <w:r w:rsidRPr="007E2A3C">
        <w:rPr>
          <w:rFonts w:ascii="Times New Roman" w:eastAsia="SimSun" w:hAnsi="Times New Roman" w:cs="Times New Roman"/>
          <w:bCs/>
          <w:kern w:val="1"/>
          <w:sz w:val="24"/>
          <w:szCs w:val="24"/>
          <w:lang w:eastAsia="hi-IN" w:bidi="hi-IN"/>
        </w:rPr>
        <w:t xml:space="preserve"> set a positive example for other countries and industries (Brown 2015).</w:t>
      </w:r>
      <w:r>
        <w:rPr>
          <w:rFonts w:ascii="Times New Roman" w:eastAsia="SimSun" w:hAnsi="Times New Roman" w:cs="Times New Roman"/>
          <w:bCs/>
          <w:kern w:val="1"/>
          <w:sz w:val="24"/>
          <w:szCs w:val="24"/>
          <w:lang w:eastAsia="hi-IN" w:bidi="hi-IN"/>
        </w:rPr>
        <w:t xml:space="preserve"> This expectation was largely fulfilled in safety terms (Anner, 2018)</w:t>
      </w:r>
      <w:r w:rsidRPr="007E2A3C">
        <w:rPr>
          <w:rFonts w:ascii="Times New Roman" w:eastAsia="SimSun" w:hAnsi="Times New Roman" w:cs="Times New Roman"/>
          <w:bCs/>
          <w:kern w:val="1"/>
          <w:sz w:val="24"/>
          <w:szCs w:val="24"/>
          <w:lang w:eastAsia="hi-IN" w:bidi="hi-IN"/>
        </w:rPr>
        <w:t>. A recent analysis (James, et al, 2018)</w:t>
      </w:r>
      <w:r>
        <w:rPr>
          <w:rFonts w:ascii="Times New Roman" w:eastAsia="SimSun" w:hAnsi="Times New Roman" w:cs="Times New Roman"/>
          <w:bCs/>
          <w:kern w:val="1"/>
          <w:sz w:val="24"/>
          <w:szCs w:val="24"/>
          <w:lang w:eastAsia="hi-IN" w:bidi="hi-IN"/>
        </w:rPr>
        <w:t xml:space="preserve"> also paints a </w:t>
      </w:r>
      <w:r w:rsidRPr="007E2A3C">
        <w:rPr>
          <w:rFonts w:ascii="Times New Roman" w:eastAsia="SimSun" w:hAnsi="Times New Roman" w:cs="Times New Roman"/>
          <w:bCs/>
          <w:kern w:val="1"/>
          <w:sz w:val="24"/>
          <w:szCs w:val="24"/>
          <w:lang w:eastAsia="hi-IN" w:bidi="hi-IN"/>
        </w:rPr>
        <w:t xml:space="preserve">generally positive </w:t>
      </w:r>
      <w:r>
        <w:rPr>
          <w:rFonts w:ascii="Times New Roman" w:eastAsia="SimSun" w:hAnsi="Times New Roman" w:cs="Times New Roman"/>
          <w:bCs/>
          <w:kern w:val="1"/>
          <w:sz w:val="24"/>
          <w:szCs w:val="24"/>
          <w:lang w:eastAsia="hi-IN" w:bidi="hi-IN"/>
        </w:rPr>
        <w:t xml:space="preserve">if qualified </w:t>
      </w:r>
      <w:r w:rsidRPr="007E2A3C">
        <w:rPr>
          <w:rFonts w:ascii="Times New Roman" w:eastAsia="SimSun" w:hAnsi="Times New Roman" w:cs="Times New Roman"/>
          <w:bCs/>
          <w:kern w:val="1"/>
          <w:sz w:val="24"/>
          <w:szCs w:val="24"/>
          <w:lang w:eastAsia="hi-IN" w:bidi="hi-IN"/>
        </w:rPr>
        <w:t>picture of its operation so far; in common with Anner (2018) it shows very considerable improvements in building safety.</w:t>
      </w:r>
      <w:r>
        <w:rPr>
          <w:rFonts w:ascii="Times New Roman" w:eastAsia="SimSun" w:hAnsi="Times New Roman" w:cs="Times New Roman"/>
          <w:bCs/>
          <w:kern w:val="1"/>
          <w:sz w:val="24"/>
          <w:szCs w:val="24"/>
          <w:lang w:eastAsia="hi-IN" w:bidi="hi-IN"/>
        </w:rPr>
        <w:t xml:space="preserve"> However, </w:t>
      </w:r>
      <w:r w:rsidRPr="007E2A3C">
        <w:rPr>
          <w:rFonts w:ascii="Times New Roman" w:eastAsia="SimSun" w:hAnsi="Times New Roman" w:cs="Times New Roman"/>
          <w:bCs/>
          <w:kern w:val="1"/>
          <w:sz w:val="24"/>
          <w:szCs w:val="24"/>
          <w:lang w:eastAsia="hi-IN" w:bidi="hi-IN"/>
        </w:rPr>
        <w:t>James et al (2018) also</w:t>
      </w:r>
      <w:r w:rsidR="00CA7E8B">
        <w:rPr>
          <w:rFonts w:ascii="Times New Roman" w:eastAsia="SimSun" w:hAnsi="Times New Roman" w:cs="Times New Roman"/>
          <w:bCs/>
          <w:kern w:val="1"/>
          <w:sz w:val="24"/>
          <w:szCs w:val="24"/>
          <w:lang w:eastAsia="hi-IN" w:bidi="hi-IN"/>
        </w:rPr>
        <w:t xml:space="preserve"> </w:t>
      </w:r>
      <w:r w:rsidRPr="007E2A3C">
        <w:rPr>
          <w:rFonts w:ascii="Times New Roman" w:eastAsia="SimSun" w:hAnsi="Times New Roman" w:cs="Times New Roman"/>
          <w:bCs/>
          <w:kern w:val="1"/>
          <w:sz w:val="24"/>
          <w:szCs w:val="24"/>
          <w:lang w:eastAsia="hi-IN" w:bidi="hi-IN"/>
        </w:rPr>
        <w:t xml:space="preserve">pointed clearly </w:t>
      </w:r>
      <w:r w:rsidR="00CA7E8B">
        <w:rPr>
          <w:rFonts w:ascii="Times New Roman" w:eastAsia="SimSun" w:hAnsi="Times New Roman" w:cs="Times New Roman"/>
          <w:bCs/>
          <w:kern w:val="1"/>
          <w:sz w:val="24"/>
          <w:szCs w:val="24"/>
          <w:lang w:eastAsia="hi-IN" w:bidi="hi-IN"/>
        </w:rPr>
        <w:t xml:space="preserve">to ongoing tensions between </w:t>
      </w:r>
      <w:r w:rsidRPr="007E2A3C">
        <w:rPr>
          <w:rFonts w:ascii="Times New Roman" w:eastAsia="SimSun" w:hAnsi="Times New Roman" w:cs="Times New Roman"/>
          <w:bCs/>
          <w:kern w:val="1"/>
          <w:sz w:val="24"/>
          <w:szCs w:val="24"/>
          <w:lang w:eastAsia="hi-IN" w:bidi="hi-IN"/>
        </w:rPr>
        <w:t>signatory brands and their</w:t>
      </w:r>
      <w:r w:rsidR="00CA7E8B">
        <w:rPr>
          <w:rFonts w:ascii="Times New Roman" w:eastAsia="SimSun" w:hAnsi="Times New Roman" w:cs="Times New Roman"/>
          <w:bCs/>
          <w:kern w:val="1"/>
          <w:sz w:val="24"/>
          <w:szCs w:val="24"/>
          <w:lang w:eastAsia="hi-IN" w:bidi="hi-IN"/>
        </w:rPr>
        <w:t xml:space="preserve"> suppliers</w:t>
      </w:r>
      <w:r w:rsidRPr="007E2A3C">
        <w:rPr>
          <w:rFonts w:ascii="Times New Roman" w:eastAsia="SimSun" w:hAnsi="Times New Roman" w:cs="Times New Roman"/>
          <w:bCs/>
          <w:kern w:val="1"/>
          <w:sz w:val="24"/>
          <w:szCs w:val="24"/>
          <w:lang w:eastAsia="hi-IN" w:bidi="hi-IN"/>
        </w:rPr>
        <w:t>. In many cases, progress on remedying identified safety defects has been slow</w:t>
      </w:r>
      <w:r w:rsidR="00003C60">
        <w:rPr>
          <w:rFonts w:ascii="Times New Roman" w:eastAsia="SimSun" w:hAnsi="Times New Roman" w:cs="Times New Roman"/>
          <w:bCs/>
          <w:kern w:val="1"/>
          <w:sz w:val="24"/>
          <w:szCs w:val="24"/>
          <w:lang w:eastAsia="hi-IN" w:bidi="hi-IN"/>
        </w:rPr>
        <w:t xml:space="preserve"> and certainly outside prescribed</w:t>
      </w:r>
      <w:r w:rsidRPr="007E2A3C">
        <w:rPr>
          <w:rFonts w:ascii="Times New Roman" w:eastAsia="SimSun" w:hAnsi="Times New Roman" w:cs="Times New Roman"/>
          <w:bCs/>
          <w:kern w:val="1"/>
          <w:sz w:val="24"/>
          <w:szCs w:val="24"/>
          <w:lang w:eastAsia="hi-IN" w:bidi="hi-IN"/>
        </w:rPr>
        <w:t xml:space="preserve"> deadlines, while almost 10 per cent of covered factories have been subjected to the Accord’s system of warnings and notices because of</w:t>
      </w:r>
      <w:r w:rsidR="00CA7E8B">
        <w:rPr>
          <w:rFonts w:ascii="Times New Roman" w:eastAsia="SimSun" w:hAnsi="Times New Roman" w:cs="Times New Roman"/>
          <w:bCs/>
          <w:kern w:val="1"/>
          <w:sz w:val="24"/>
          <w:szCs w:val="24"/>
          <w:lang w:eastAsia="hi-IN" w:bidi="hi-IN"/>
        </w:rPr>
        <w:t xml:space="preserve"> their lack of commitment to implementing</w:t>
      </w:r>
      <w:r w:rsidRPr="007E2A3C">
        <w:rPr>
          <w:rFonts w:ascii="Times New Roman" w:eastAsia="SimSun" w:hAnsi="Times New Roman" w:cs="Times New Roman"/>
          <w:bCs/>
          <w:kern w:val="1"/>
          <w:sz w:val="24"/>
          <w:szCs w:val="24"/>
          <w:lang w:eastAsia="hi-IN" w:bidi="hi-IN"/>
        </w:rPr>
        <w:t xml:space="preserve"> safety improvements.</w:t>
      </w:r>
      <w:r w:rsidR="00CA7E8B">
        <w:rPr>
          <w:rFonts w:ascii="Times New Roman" w:eastAsia="SimSun" w:hAnsi="Times New Roman" w:cs="Times New Roman"/>
          <w:bCs/>
          <w:kern w:val="1"/>
          <w:sz w:val="24"/>
          <w:szCs w:val="24"/>
          <w:lang w:eastAsia="hi-IN" w:bidi="hi-IN"/>
        </w:rPr>
        <w:t xml:space="preserve"> </w:t>
      </w:r>
      <w:r w:rsidRPr="007E2A3C">
        <w:rPr>
          <w:rFonts w:ascii="Times New Roman" w:eastAsia="SimSun" w:hAnsi="Times New Roman" w:cs="Times New Roman"/>
          <w:bCs/>
          <w:kern w:val="1"/>
          <w:sz w:val="24"/>
          <w:szCs w:val="24"/>
          <w:lang w:eastAsia="hi-IN" w:bidi="hi-IN"/>
        </w:rPr>
        <w:t>In addition, although it remains unclear how far buyers are providing financial support to help make required improvements, tensions between the improvement of safety and the financial</w:t>
      </w:r>
      <w:r>
        <w:rPr>
          <w:rFonts w:ascii="Times New Roman" w:eastAsia="SimSun" w:hAnsi="Times New Roman" w:cs="Times New Roman"/>
          <w:bCs/>
          <w:kern w:val="1"/>
          <w:sz w:val="24"/>
          <w:szCs w:val="24"/>
          <w:lang w:eastAsia="hi-IN" w:bidi="hi-IN"/>
        </w:rPr>
        <w:t xml:space="preserve"> objectives of buyers appear to pers</w:t>
      </w:r>
      <w:r w:rsidR="00CA7E8B">
        <w:rPr>
          <w:rFonts w:ascii="Times New Roman" w:eastAsia="SimSun" w:hAnsi="Times New Roman" w:cs="Times New Roman"/>
          <w:bCs/>
          <w:kern w:val="1"/>
          <w:sz w:val="24"/>
          <w:szCs w:val="24"/>
          <w:lang w:eastAsia="hi-IN" w:bidi="hi-IN"/>
        </w:rPr>
        <w:t>ist.  T</w:t>
      </w:r>
      <w:r w:rsidRPr="007E2A3C">
        <w:rPr>
          <w:rFonts w:ascii="Times New Roman" w:eastAsia="SimSun" w:hAnsi="Times New Roman" w:cs="Times New Roman"/>
          <w:bCs/>
          <w:kern w:val="1"/>
          <w:sz w:val="24"/>
          <w:szCs w:val="24"/>
          <w:lang w:eastAsia="hi-IN" w:bidi="hi-IN"/>
        </w:rPr>
        <w:t xml:space="preserve">he continuation of existing pricing models </w:t>
      </w:r>
      <w:r w:rsidR="00CA7E8B">
        <w:rPr>
          <w:rFonts w:ascii="Times New Roman" w:eastAsia="SimSun" w:hAnsi="Times New Roman" w:cs="Times New Roman"/>
          <w:bCs/>
          <w:kern w:val="1"/>
          <w:sz w:val="24"/>
          <w:szCs w:val="24"/>
          <w:lang w:eastAsia="hi-IN" w:bidi="hi-IN"/>
        </w:rPr>
        <w:t xml:space="preserve">has been a problem </w:t>
      </w:r>
      <w:r w:rsidRPr="007E2A3C">
        <w:rPr>
          <w:rFonts w:ascii="Times New Roman" w:eastAsia="SimSun" w:hAnsi="Times New Roman" w:cs="Times New Roman"/>
          <w:bCs/>
          <w:kern w:val="1"/>
          <w:sz w:val="24"/>
          <w:szCs w:val="24"/>
          <w:lang w:eastAsia="hi-IN" w:bidi="hi-IN"/>
        </w:rPr>
        <w:t xml:space="preserve">and </w:t>
      </w:r>
      <w:r w:rsidR="00CA7E8B">
        <w:rPr>
          <w:rFonts w:ascii="Times New Roman" w:eastAsia="SimSun" w:hAnsi="Times New Roman" w:cs="Times New Roman"/>
          <w:bCs/>
          <w:kern w:val="1"/>
          <w:sz w:val="24"/>
          <w:szCs w:val="24"/>
          <w:lang w:eastAsia="hi-IN" w:bidi="hi-IN"/>
        </w:rPr>
        <w:t>there are differing perceptions between</w:t>
      </w:r>
      <w:r w:rsidRPr="007E2A3C">
        <w:rPr>
          <w:rFonts w:ascii="Times New Roman" w:eastAsia="SimSun" w:hAnsi="Times New Roman" w:cs="Times New Roman"/>
          <w:bCs/>
          <w:kern w:val="1"/>
          <w:sz w:val="24"/>
          <w:szCs w:val="24"/>
          <w:lang w:eastAsia="hi-IN" w:bidi="hi-IN"/>
        </w:rPr>
        <w:t xml:space="preserve"> union and company signatories about how far brands are funding safety improvements.  These continuing proble</w:t>
      </w:r>
      <w:r>
        <w:rPr>
          <w:rFonts w:ascii="Times New Roman" w:eastAsia="SimSun" w:hAnsi="Times New Roman" w:cs="Times New Roman"/>
          <w:bCs/>
          <w:kern w:val="1"/>
          <w:sz w:val="24"/>
          <w:szCs w:val="24"/>
          <w:lang w:eastAsia="hi-IN" w:bidi="hi-IN"/>
        </w:rPr>
        <w:t>ms point to the need for sustain</w:t>
      </w:r>
      <w:r w:rsidRPr="007E2A3C">
        <w:rPr>
          <w:rFonts w:ascii="Times New Roman" w:eastAsia="SimSun" w:hAnsi="Times New Roman" w:cs="Times New Roman"/>
          <w:bCs/>
          <w:kern w:val="1"/>
          <w:sz w:val="24"/>
          <w:szCs w:val="24"/>
          <w:lang w:eastAsia="hi-IN" w:bidi="hi-IN"/>
        </w:rPr>
        <w:t>ed pressure on employers.</w:t>
      </w:r>
    </w:p>
    <w:p w:rsidR="009C7BAC" w:rsidRPr="007E2A3C" w:rsidRDefault="009C7BAC" w:rsidP="009F20E4">
      <w:pPr>
        <w:spacing w:after="0" w:line="480" w:lineRule="auto"/>
        <w:rPr>
          <w:rFonts w:ascii="Times New Roman" w:eastAsia="SimSun" w:hAnsi="Times New Roman" w:cs="Times New Roman"/>
          <w:bCs/>
          <w:kern w:val="1"/>
          <w:sz w:val="24"/>
          <w:szCs w:val="24"/>
          <w:lang w:eastAsia="hi-IN" w:bidi="hi-IN"/>
        </w:rPr>
      </w:pPr>
    </w:p>
    <w:p w:rsidR="009C7BAC" w:rsidRDefault="009C7BAC" w:rsidP="003851DF">
      <w:pPr>
        <w:spacing w:line="480" w:lineRule="auto"/>
        <w:ind w:firstLine="720"/>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Nonetheless,</w:t>
      </w:r>
      <w:r w:rsidRPr="007E2A3C">
        <w:rPr>
          <w:rFonts w:ascii="Times New Roman" w:eastAsia="SimSun" w:hAnsi="Times New Roman" w:cs="Times New Roman"/>
          <w:bCs/>
          <w:kern w:val="1"/>
          <w:sz w:val="24"/>
          <w:szCs w:val="24"/>
          <w:lang w:eastAsia="hi-IN" w:bidi="hi-IN"/>
        </w:rPr>
        <w:t xml:space="preserve"> the same analysis showed that, w</w:t>
      </w:r>
      <w:r w:rsidRPr="007E2A3C">
        <w:rPr>
          <w:rFonts w:ascii="Times New Roman" w:hAnsi="Times New Roman" w:cs="Times New Roman"/>
          <w:kern w:val="1"/>
          <w:sz w:val="24"/>
          <w:szCs w:val="24"/>
          <w:lang w:eastAsia="ar-SA"/>
        </w:rPr>
        <w:t xml:space="preserve">ith the exception of a small number of new supplier factories, inspections have been conducted </w:t>
      </w:r>
      <w:r>
        <w:rPr>
          <w:rFonts w:ascii="Times New Roman" w:hAnsi="Times New Roman" w:cs="Times New Roman"/>
          <w:kern w:val="1"/>
          <w:sz w:val="24"/>
          <w:szCs w:val="24"/>
          <w:lang w:eastAsia="ar-SA"/>
        </w:rPr>
        <w:t>in all relevant workplac</w:t>
      </w:r>
      <w:r w:rsidRPr="007E2A3C">
        <w:rPr>
          <w:rFonts w:ascii="Times New Roman" w:hAnsi="Times New Roman" w:cs="Times New Roman"/>
          <w:kern w:val="1"/>
          <w:sz w:val="24"/>
          <w:szCs w:val="24"/>
          <w:lang w:eastAsia="ar-SA"/>
        </w:rPr>
        <w:t>es and an extensive programme of follow-up inspections</w:t>
      </w:r>
      <w:r>
        <w:rPr>
          <w:rFonts w:ascii="Times New Roman" w:hAnsi="Times New Roman" w:cs="Times New Roman"/>
          <w:kern w:val="1"/>
          <w:sz w:val="24"/>
          <w:szCs w:val="24"/>
          <w:lang w:eastAsia="ar-SA"/>
        </w:rPr>
        <w:t xml:space="preserve"> has</w:t>
      </w:r>
      <w:r w:rsidRPr="007E2A3C">
        <w:rPr>
          <w:rFonts w:ascii="Times New Roman" w:hAnsi="Times New Roman" w:cs="Times New Roman"/>
          <w:kern w:val="1"/>
          <w:sz w:val="24"/>
          <w:szCs w:val="24"/>
          <w:lang w:eastAsia="ar-SA"/>
        </w:rPr>
        <w:t xml:space="preserve"> been undertaken.</w:t>
      </w:r>
      <w:r w:rsidR="00CA7E8B">
        <w:rPr>
          <w:rFonts w:ascii="Times New Roman" w:hAnsi="Times New Roman" w:cs="Times New Roman"/>
          <w:kern w:val="1"/>
          <w:sz w:val="24"/>
          <w:szCs w:val="24"/>
          <w:lang w:eastAsia="ar-SA"/>
        </w:rPr>
        <w:t xml:space="preserve"> </w:t>
      </w:r>
      <w:r w:rsidRPr="007E2A3C">
        <w:rPr>
          <w:rFonts w:ascii="Times New Roman" w:hAnsi="Times New Roman" w:cs="Times New Roman"/>
          <w:kern w:val="1"/>
          <w:sz w:val="24"/>
          <w:szCs w:val="24"/>
          <w:lang w:eastAsia="ar-SA"/>
        </w:rPr>
        <w:t>It further showed these inspections to have identified a vast number of electrical, fire and structural safety defects and indicated that many of these have been remedied</w:t>
      </w:r>
      <w:r>
        <w:rPr>
          <w:rFonts w:ascii="Times New Roman" w:hAnsi="Times New Roman" w:cs="Times New Roman"/>
          <w:kern w:val="1"/>
          <w:sz w:val="24"/>
          <w:szCs w:val="24"/>
          <w:lang w:eastAsia="ar-SA"/>
        </w:rPr>
        <w:t>. A common perception was</w:t>
      </w:r>
      <w:r w:rsidRPr="007E2A3C">
        <w:rPr>
          <w:rFonts w:ascii="Times New Roman" w:hAnsi="Times New Roman" w:cs="Times New Roman"/>
          <w:kern w:val="1"/>
          <w:sz w:val="24"/>
          <w:szCs w:val="24"/>
          <w:lang w:eastAsia="ar-SA"/>
        </w:rPr>
        <w:t xml:space="preserve"> found to exist among those interviewed that safety standards had improved significantly as a result of the Accord</w:t>
      </w:r>
      <w:r>
        <w:rPr>
          <w:rFonts w:ascii="Times New Roman" w:hAnsi="Times New Roman" w:cs="Times New Roman"/>
          <w:kern w:val="1"/>
          <w:sz w:val="24"/>
          <w:szCs w:val="24"/>
          <w:lang w:eastAsia="ar-SA"/>
        </w:rPr>
        <w:t xml:space="preserve"> (James et al, 2018)</w:t>
      </w:r>
      <w:r w:rsidRPr="007E2A3C">
        <w:rPr>
          <w:rFonts w:ascii="Times New Roman" w:hAnsi="Times New Roman" w:cs="Times New Roman"/>
          <w:kern w:val="1"/>
          <w:sz w:val="24"/>
          <w:szCs w:val="24"/>
          <w:lang w:eastAsia="ar-SA"/>
        </w:rPr>
        <w:t>.</w:t>
      </w:r>
      <w:r w:rsidR="009A240F">
        <w:rPr>
          <w:rFonts w:ascii="Times New Roman" w:hAnsi="Times New Roman" w:cs="Times New Roman"/>
          <w:kern w:val="1"/>
          <w:sz w:val="24"/>
          <w:szCs w:val="24"/>
          <w:lang w:eastAsia="ar-SA"/>
        </w:rPr>
        <w:t xml:space="preserve"> It may therefore be</w:t>
      </w:r>
      <w:r w:rsidRPr="007E2A3C">
        <w:rPr>
          <w:rFonts w:ascii="Times New Roman" w:hAnsi="Times New Roman" w:cs="Times New Roman"/>
          <w:kern w:val="1"/>
          <w:sz w:val="24"/>
          <w:szCs w:val="24"/>
          <w:lang w:eastAsia="ar-SA"/>
        </w:rPr>
        <w:t xml:space="preserve"> argue</w:t>
      </w:r>
      <w:r w:rsidR="009A240F">
        <w:rPr>
          <w:rFonts w:ascii="Times New Roman" w:hAnsi="Times New Roman" w:cs="Times New Roman"/>
          <w:kern w:val="1"/>
          <w:sz w:val="24"/>
          <w:szCs w:val="24"/>
          <w:lang w:eastAsia="ar-SA"/>
        </w:rPr>
        <w:t>d</w:t>
      </w:r>
      <w:r w:rsidRPr="007E2A3C">
        <w:rPr>
          <w:rFonts w:ascii="Times New Roman" w:hAnsi="Times New Roman" w:cs="Times New Roman"/>
          <w:kern w:val="1"/>
          <w:sz w:val="24"/>
          <w:szCs w:val="24"/>
          <w:lang w:eastAsia="ar-SA"/>
        </w:rPr>
        <w:t xml:space="preserve"> that the Accord has </w:t>
      </w:r>
      <w:r w:rsidRPr="007E2A3C">
        <w:rPr>
          <w:rFonts w:ascii="Times New Roman" w:hAnsi="Times New Roman" w:cs="Times New Roman"/>
          <w:iCs/>
          <w:kern w:val="1"/>
          <w:sz w:val="24"/>
          <w:szCs w:val="24"/>
          <w:lang w:eastAsia="ar-SA"/>
        </w:rPr>
        <w:t>to date</w:t>
      </w:r>
      <w:r w:rsidRPr="007E2A3C">
        <w:rPr>
          <w:rFonts w:ascii="Times New Roman" w:eastAsia="SimSun" w:hAnsi="Times New Roman" w:cs="Times New Roman"/>
          <w:bCs/>
          <w:kern w:val="1"/>
          <w:sz w:val="24"/>
          <w:szCs w:val="24"/>
          <w:lang w:eastAsia="hi-IN" w:bidi="hi-IN"/>
        </w:rPr>
        <w:t xml:space="preserve"> generated unusually positive outc</w:t>
      </w:r>
      <w:r w:rsidR="009A240F">
        <w:rPr>
          <w:rFonts w:ascii="Times New Roman" w:eastAsia="SimSun" w:hAnsi="Times New Roman" w:cs="Times New Roman"/>
          <w:bCs/>
          <w:kern w:val="1"/>
          <w:sz w:val="24"/>
          <w:szCs w:val="24"/>
          <w:lang w:eastAsia="hi-IN" w:bidi="hi-IN"/>
        </w:rPr>
        <w:t>omes, a view apparently</w:t>
      </w:r>
      <w:r w:rsidRPr="007E2A3C">
        <w:rPr>
          <w:rFonts w:ascii="Times New Roman" w:eastAsia="SimSun" w:hAnsi="Times New Roman" w:cs="Times New Roman"/>
          <w:bCs/>
          <w:kern w:val="1"/>
          <w:sz w:val="24"/>
          <w:szCs w:val="24"/>
          <w:lang w:eastAsia="hi-IN" w:bidi="hi-IN"/>
        </w:rPr>
        <w:t xml:space="preserve"> shared by global unions. In the build up to the July 2017 G20 summit</w:t>
      </w:r>
      <w:r w:rsidR="009A240F">
        <w:rPr>
          <w:rFonts w:ascii="Times New Roman" w:eastAsia="SimSun" w:hAnsi="Times New Roman" w:cs="Times New Roman"/>
          <w:bCs/>
          <w:kern w:val="1"/>
          <w:sz w:val="24"/>
          <w:szCs w:val="24"/>
          <w:lang w:eastAsia="hi-IN" w:bidi="hi-IN"/>
        </w:rPr>
        <w:t xml:space="preserve"> in Hamburg, several</w:t>
      </w:r>
      <w:r w:rsidR="00CA7E8B">
        <w:rPr>
          <w:rFonts w:ascii="Times New Roman" w:eastAsia="SimSun" w:hAnsi="Times New Roman" w:cs="Times New Roman"/>
          <w:bCs/>
          <w:kern w:val="1"/>
          <w:sz w:val="24"/>
          <w:szCs w:val="24"/>
          <w:lang w:eastAsia="hi-IN" w:bidi="hi-IN"/>
        </w:rPr>
        <w:t xml:space="preserve"> GUFs </w:t>
      </w:r>
      <w:r w:rsidRPr="007E2A3C">
        <w:rPr>
          <w:rFonts w:ascii="Times New Roman" w:eastAsia="SimSun" w:hAnsi="Times New Roman" w:cs="Times New Roman"/>
          <w:bCs/>
          <w:kern w:val="1"/>
          <w:sz w:val="24"/>
          <w:szCs w:val="24"/>
          <w:lang w:eastAsia="hi-IN" w:bidi="hi-IN"/>
        </w:rPr>
        <w:t>called on participants to look to the Accord as a model for promoting sustainable business practices (UNI 2017).</w:t>
      </w:r>
    </w:p>
    <w:p w:rsidR="009C7BAC" w:rsidRDefault="009C7BAC" w:rsidP="00A405C6">
      <w:pPr>
        <w:spacing w:line="480" w:lineRule="auto"/>
        <w:rPr>
          <w:rFonts w:ascii="Times New Roman" w:eastAsia="SimSun" w:hAnsi="Times New Roman" w:cs="Times New Roman"/>
          <w:bCs/>
          <w:kern w:val="1"/>
          <w:sz w:val="24"/>
          <w:szCs w:val="24"/>
          <w:lang w:eastAsia="hi-IN" w:bidi="hi-IN"/>
        </w:rPr>
      </w:pPr>
    </w:p>
    <w:p w:rsidR="009C7BAC" w:rsidRPr="007E2A3C" w:rsidRDefault="009C7BAC" w:rsidP="003851DF">
      <w:pPr>
        <w:spacing w:line="480" w:lineRule="auto"/>
        <w:ind w:firstLine="720"/>
        <w:rPr>
          <w:rFonts w:ascii="Times New Roman" w:eastAsia="SimSun" w:hAnsi="Times New Roman" w:cs="Times New Roman"/>
          <w:bCs/>
          <w:kern w:val="1"/>
          <w:sz w:val="24"/>
          <w:szCs w:val="24"/>
          <w:lang w:val="en-US" w:eastAsia="hi-IN" w:bidi="hi-IN"/>
        </w:rPr>
      </w:pPr>
      <w:r w:rsidRPr="007E2A3C">
        <w:rPr>
          <w:rFonts w:ascii="Times New Roman" w:eastAsia="SimSun" w:hAnsi="Times New Roman" w:cs="Times New Roman"/>
          <w:bCs/>
          <w:kern w:val="1"/>
          <w:sz w:val="24"/>
          <w:szCs w:val="24"/>
          <w:lang w:val="en-US" w:eastAsia="hi-IN" w:bidi="hi-IN"/>
        </w:rPr>
        <w:t>T</w:t>
      </w:r>
      <w:r w:rsidRPr="007E2A3C">
        <w:rPr>
          <w:rFonts w:ascii="Times New Roman" w:eastAsia="SimSun" w:hAnsi="Times New Roman" w:cs="Times New Roman"/>
          <w:bCs/>
          <w:kern w:val="1"/>
          <w:sz w:val="24"/>
          <w:szCs w:val="24"/>
          <w:lang w:eastAsia="hi-IN" w:bidi="hi-IN"/>
        </w:rPr>
        <w:t xml:space="preserve">he two signatory global unions and some </w:t>
      </w:r>
      <w:r>
        <w:rPr>
          <w:rFonts w:ascii="Times New Roman" w:eastAsia="SimSun" w:hAnsi="Times New Roman" w:cs="Times New Roman"/>
          <w:bCs/>
          <w:kern w:val="1"/>
          <w:sz w:val="24"/>
          <w:szCs w:val="24"/>
          <w:lang w:eastAsia="hi-IN" w:bidi="hi-IN"/>
        </w:rPr>
        <w:t xml:space="preserve">100 </w:t>
      </w:r>
      <w:r w:rsidRPr="007E2A3C">
        <w:rPr>
          <w:rFonts w:ascii="Times New Roman" w:eastAsia="SimSun" w:hAnsi="Times New Roman" w:cs="Times New Roman"/>
          <w:bCs/>
          <w:kern w:val="1"/>
          <w:sz w:val="24"/>
          <w:szCs w:val="24"/>
          <w:lang w:eastAsia="hi-IN" w:bidi="hi-IN"/>
        </w:rPr>
        <w:t>brands have</w:t>
      </w:r>
      <w:r w:rsidR="00CA7E8B">
        <w:rPr>
          <w:rFonts w:ascii="Times New Roman" w:eastAsia="SimSun" w:hAnsi="Times New Roman" w:cs="Times New Roman"/>
          <w:bCs/>
          <w:kern w:val="1"/>
          <w:sz w:val="24"/>
          <w:szCs w:val="24"/>
          <w:lang w:eastAsia="hi-IN" w:bidi="hi-IN"/>
        </w:rPr>
        <w:t xml:space="preserve"> </w:t>
      </w:r>
      <w:r w:rsidRPr="007E2A3C">
        <w:rPr>
          <w:rFonts w:ascii="Times New Roman" w:eastAsia="SimSun" w:hAnsi="Times New Roman" w:cs="Times New Roman"/>
          <w:bCs/>
          <w:kern w:val="1"/>
          <w:sz w:val="24"/>
          <w:szCs w:val="24"/>
          <w:lang w:eastAsia="hi-IN" w:bidi="hi-IN"/>
        </w:rPr>
        <w:t xml:space="preserve">concluded a </w:t>
      </w:r>
      <w:r w:rsidRPr="007E2A3C">
        <w:rPr>
          <w:rFonts w:ascii="Times New Roman" w:eastAsia="SimSun" w:hAnsi="Times New Roman" w:cs="Times New Roman"/>
          <w:kern w:val="1"/>
          <w:sz w:val="24"/>
          <w:szCs w:val="24"/>
          <w:lang w:eastAsia="hi-IN" w:bidi="hi-IN"/>
        </w:rPr>
        <w:t xml:space="preserve">follow-on </w:t>
      </w:r>
      <w:r w:rsidR="00CA7E8B">
        <w:rPr>
          <w:rFonts w:ascii="Times New Roman" w:eastAsia="SimSun" w:hAnsi="Times New Roman" w:cs="Times New Roman"/>
          <w:kern w:val="1"/>
          <w:sz w:val="24"/>
          <w:szCs w:val="24"/>
          <w:lang w:eastAsia="hi-IN" w:bidi="hi-IN"/>
        </w:rPr>
        <w:t xml:space="preserve">(‘transitional’) </w:t>
      </w:r>
      <w:r w:rsidRPr="007E2A3C">
        <w:rPr>
          <w:rFonts w:ascii="Times New Roman" w:eastAsia="SimSun" w:hAnsi="Times New Roman" w:cs="Times New Roman"/>
          <w:kern w:val="1"/>
          <w:sz w:val="24"/>
          <w:szCs w:val="24"/>
          <w:lang w:eastAsia="hi-IN" w:bidi="hi-IN"/>
        </w:rPr>
        <w:t xml:space="preserve">Accord agreement under which its safety programme would continue for a further three years until May 2021 </w:t>
      </w:r>
      <w:r>
        <w:rPr>
          <w:rFonts w:ascii="Times New Roman" w:eastAsia="SimSun" w:hAnsi="Times New Roman" w:cs="Times New Roman"/>
          <w:kern w:val="1"/>
          <w:sz w:val="24"/>
          <w:szCs w:val="24"/>
          <w:lang w:eastAsia="hi-IN" w:bidi="hi-IN"/>
        </w:rPr>
        <w:t>(IndustriALL, 2018</w:t>
      </w:r>
      <w:r w:rsidRPr="007E2A3C">
        <w:rPr>
          <w:rFonts w:ascii="Times New Roman" w:eastAsia="SimSun" w:hAnsi="Times New Roman" w:cs="Times New Roman"/>
          <w:kern w:val="1"/>
          <w:sz w:val="24"/>
          <w:szCs w:val="24"/>
          <w:lang w:eastAsia="hi-IN" w:bidi="hi-IN"/>
        </w:rPr>
        <w:t>a)</w:t>
      </w:r>
      <w:r>
        <w:rPr>
          <w:rFonts w:ascii="Times New Roman" w:eastAsia="SimSun" w:hAnsi="Times New Roman" w:cs="Times New Roman"/>
          <w:kern w:val="1"/>
          <w:sz w:val="24"/>
          <w:szCs w:val="24"/>
          <w:lang w:eastAsia="hi-IN" w:bidi="hi-IN"/>
        </w:rPr>
        <w:t>.  The</w:t>
      </w:r>
      <w:r w:rsidRPr="007E2A3C">
        <w:rPr>
          <w:rFonts w:ascii="Times New Roman" w:eastAsia="SimSun" w:hAnsi="Times New Roman" w:cs="Times New Roman"/>
          <w:kern w:val="1"/>
          <w:sz w:val="24"/>
          <w:szCs w:val="24"/>
          <w:lang w:eastAsia="hi-IN" w:bidi="hi-IN"/>
        </w:rPr>
        <w:t xml:space="preserve"> brands</w:t>
      </w:r>
      <w:r>
        <w:rPr>
          <w:rFonts w:ascii="Times New Roman" w:eastAsia="SimSun" w:hAnsi="Times New Roman" w:cs="Times New Roman"/>
          <w:kern w:val="1"/>
          <w:sz w:val="24"/>
          <w:szCs w:val="24"/>
          <w:lang w:eastAsia="hi-IN" w:bidi="hi-IN"/>
        </w:rPr>
        <w:t xml:space="preserve"> recently involved are</w:t>
      </w:r>
      <w:r w:rsidRPr="007E2A3C">
        <w:rPr>
          <w:rFonts w:ascii="Times New Roman" w:eastAsia="SimSun" w:hAnsi="Times New Roman" w:cs="Times New Roman"/>
          <w:kern w:val="1"/>
          <w:sz w:val="24"/>
          <w:szCs w:val="24"/>
          <w:lang w:eastAsia="hi-IN" w:bidi="hi-IN"/>
        </w:rPr>
        <w:t xml:space="preserve"> supplied by some 1200 factories, a</w:t>
      </w:r>
      <w:r>
        <w:rPr>
          <w:rFonts w:ascii="Times New Roman" w:eastAsia="SimSun" w:hAnsi="Times New Roman" w:cs="Times New Roman"/>
          <w:kern w:val="1"/>
          <w:sz w:val="24"/>
          <w:szCs w:val="24"/>
          <w:lang w:eastAsia="hi-IN" w:bidi="hi-IN"/>
        </w:rPr>
        <w:t>s opposed to over</w:t>
      </w:r>
      <w:r w:rsidRPr="007E2A3C">
        <w:rPr>
          <w:rFonts w:ascii="Times New Roman" w:eastAsia="SimSun" w:hAnsi="Times New Roman" w:cs="Times New Roman"/>
          <w:kern w:val="1"/>
          <w:sz w:val="24"/>
          <w:szCs w:val="24"/>
          <w:lang w:eastAsia="hi-IN" w:bidi="hi-IN"/>
        </w:rPr>
        <w:t xml:space="preserve"> 1600 factories in its previous iteration (IndustriALL 2018</w:t>
      </w:r>
      <w:r>
        <w:rPr>
          <w:rFonts w:ascii="Times New Roman" w:eastAsia="SimSun" w:hAnsi="Times New Roman" w:cs="Times New Roman"/>
          <w:kern w:val="1"/>
          <w:sz w:val="24"/>
          <w:szCs w:val="24"/>
          <w:lang w:eastAsia="hi-IN" w:bidi="hi-IN"/>
        </w:rPr>
        <w:t>a, 2018b</w:t>
      </w:r>
      <w:r w:rsidRPr="007E2A3C">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w:t>
      </w:r>
      <w:r w:rsidRPr="007E2A3C">
        <w:rPr>
          <w:rFonts w:ascii="Times New Roman" w:eastAsia="SimSun" w:hAnsi="Times New Roman" w:cs="Times New Roman"/>
          <w:bCs/>
          <w:kern w:val="1"/>
          <w:sz w:val="24"/>
          <w:szCs w:val="24"/>
          <w:lang w:eastAsia="hi-IN" w:bidi="hi-IN"/>
        </w:rPr>
        <w:t>This agreement in some respects goes further than its 2013 predecessor.</w:t>
      </w:r>
      <w:r>
        <w:rPr>
          <w:rFonts w:ascii="Times New Roman" w:eastAsia="SimSun" w:hAnsi="Times New Roman" w:cs="Times New Roman"/>
          <w:bCs/>
          <w:kern w:val="1"/>
          <w:sz w:val="24"/>
          <w:szCs w:val="24"/>
          <w:lang w:eastAsia="hi-IN" w:bidi="hi-IN"/>
        </w:rPr>
        <w:t xml:space="preserve"> In common with the original Accord (Accord, 2013, Article 17A), i</w:t>
      </w:r>
      <w:r w:rsidRPr="007E2A3C">
        <w:rPr>
          <w:rFonts w:ascii="Times New Roman" w:eastAsia="SimSun" w:hAnsi="Times New Roman" w:cs="Times New Roman"/>
          <w:bCs/>
          <w:kern w:val="1"/>
          <w:sz w:val="24"/>
          <w:szCs w:val="24"/>
          <w:lang w:eastAsia="hi-IN" w:bidi="hi-IN"/>
        </w:rPr>
        <w:t>t requires the establishment of safety committees and the provision of safety training</w:t>
      </w:r>
      <w:r w:rsidRPr="007E2A3C">
        <w:rPr>
          <w:rFonts w:ascii="Times New Roman" w:hAnsi="Times New Roman" w:cs="Times New Roman"/>
          <w:sz w:val="24"/>
          <w:szCs w:val="24"/>
          <w:lang w:eastAsia="en-GB"/>
        </w:rPr>
        <w:t xml:space="preserve"> in all covered factories</w:t>
      </w:r>
      <w:r>
        <w:rPr>
          <w:rFonts w:ascii="Times New Roman" w:hAnsi="Times New Roman" w:cs="Times New Roman"/>
          <w:sz w:val="24"/>
          <w:szCs w:val="24"/>
          <w:lang w:eastAsia="en-GB"/>
        </w:rPr>
        <w:t xml:space="preserve"> (Accord, 2018, Article 12a)</w:t>
      </w:r>
      <w:r w:rsidR="00CA7E8B">
        <w:rPr>
          <w:rFonts w:ascii="Times New Roman" w:hAnsi="Times New Roman" w:cs="Times New Roman"/>
          <w:sz w:val="24"/>
          <w:szCs w:val="24"/>
          <w:lang w:eastAsia="en-GB"/>
        </w:rPr>
        <w:t>. However, it goes further to state</w:t>
      </w:r>
      <w:r w:rsidRPr="007E2A3C">
        <w:rPr>
          <w:rFonts w:ascii="Times New Roman" w:eastAsia="SimSun" w:hAnsi="Times New Roman" w:cs="Times New Roman"/>
          <w:bCs/>
          <w:kern w:val="1"/>
          <w:sz w:val="24"/>
          <w:szCs w:val="24"/>
          <w:lang w:eastAsia="hi-IN" w:bidi="hi-IN"/>
        </w:rPr>
        <w:t xml:space="preserve"> that workers’ rights to Freedom of Association must be protected to ensure</w:t>
      </w:r>
      <w:r>
        <w:rPr>
          <w:rFonts w:ascii="Times New Roman" w:eastAsia="SimSun" w:hAnsi="Times New Roman" w:cs="Times New Roman"/>
          <w:bCs/>
          <w:kern w:val="1"/>
          <w:sz w:val="24"/>
          <w:szCs w:val="24"/>
          <w:lang w:eastAsia="hi-IN" w:bidi="hi-IN"/>
        </w:rPr>
        <w:t xml:space="preserve"> their </w:t>
      </w:r>
      <w:r w:rsidRPr="007E2A3C">
        <w:rPr>
          <w:rFonts w:ascii="Times New Roman" w:eastAsia="SimSun" w:hAnsi="Times New Roman" w:cs="Times New Roman"/>
          <w:bCs/>
          <w:kern w:val="1"/>
          <w:sz w:val="24"/>
          <w:szCs w:val="24"/>
          <w:lang w:eastAsia="hi-IN" w:bidi="hi-IN"/>
        </w:rPr>
        <w:t>safety</w:t>
      </w:r>
      <w:r>
        <w:rPr>
          <w:rFonts w:ascii="Times New Roman" w:eastAsia="SimSun" w:hAnsi="Times New Roman" w:cs="Times New Roman"/>
          <w:bCs/>
          <w:kern w:val="1"/>
          <w:sz w:val="24"/>
          <w:szCs w:val="24"/>
          <w:lang w:eastAsia="hi-IN" w:bidi="hi-IN"/>
        </w:rPr>
        <w:t xml:space="preserve"> (Accord, 2018, Article 13). It also</w:t>
      </w:r>
      <w:r w:rsidRPr="007E2A3C">
        <w:rPr>
          <w:rFonts w:ascii="Times New Roman" w:eastAsia="SimSun" w:hAnsi="Times New Roman" w:cs="Times New Roman"/>
          <w:bCs/>
          <w:kern w:val="1"/>
          <w:sz w:val="24"/>
          <w:szCs w:val="24"/>
          <w:lang w:eastAsia="hi-IN" w:bidi="hi-IN"/>
        </w:rPr>
        <w:t xml:space="preserve"> provides an enhanced dispute resolution mechanism (now to include mediation to make </w:t>
      </w:r>
      <w:r>
        <w:rPr>
          <w:rFonts w:ascii="Times New Roman" w:eastAsia="SimSun" w:hAnsi="Times New Roman" w:cs="Times New Roman"/>
          <w:bCs/>
          <w:kern w:val="1"/>
          <w:sz w:val="24"/>
          <w:szCs w:val="24"/>
          <w:lang w:eastAsia="hi-IN" w:bidi="hi-IN"/>
        </w:rPr>
        <w:t xml:space="preserve">the costly </w:t>
      </w:r>
      <w:r w:rsidRPr="007E2A3C">
        <w:rPr>
          <w:rFonts w:ascii="Times New Roman" w:eastAsia="SimSun" w:hAnsi="Times New Roman" w:cs="Times New Roman"/>
          <w:bCs/>
          <w:kern w:val="1"/>
          <w:sz w:val="24"/>
          <w:szCs w:val="24"/>
          <w:lang w:eastAsia="hi-IN" w:bidi="hi-IN"/>
        </w:rPr>
        <w:t xml:space="preserve">arbitration </w:t>
      </w:r>
      <w:r>
        <w:rPr>
          <w:rFonts w:ascii="Times New Roman" w:eastAsia="SimSun" w:hAnsi="Times New Roman" w:cs="Times New Roman"/>
          <w:bCs/>
          <w:kern w:val="1"/>
          <w:sz w:val="24"/>
          <w:szCs w:val="24"/>
          <w:lang w:eastAsia="hi-IN" w:bidi="hi-IN"/>
        </w:rPr>
        <w:t xml:space="preserve">process </w:t>
      </w:r>
      <w:r w:rsidRPr="007E2A3C">
        <w:rPr>
          <w:rFonts w:ascii="Times New Roman" w:eastAsia="SimSun" w:hAnsi="Times New Roman" w:cs="Times New Roman"/>
          <w:bCs/>
          <w:kern w:val="1"/>
          <w:sz w:val="24"/>
          <w:szCs w:val="24"/>
          <w:lang w:eastAsia="hi-IN" w:bidi="hi-IN"/>
        </w:rPr>
        <w:t>unnecessary)</w:t>
      </w:r>
      <w:r>
        <w:rPr>
          <w:rFonts w:ascii="Times New Roman" w:eastAsia="SimSun" w:hAnsi="Times New Roman" w:cs="Times New Roman"/>
          <w:bCs/>
          <w:kern w:val="1"/>
          <w:sz w:val="24"/>
          <w:szCs w:val="24"/>
          <w:lang w:eastAsia="hi-IN" w:bidi="hi-IN"/>
        </w:rPr>
        <w:t xml:space="preserve"> (Accord, 2018, Article 3)</w:t>
      </w:r>
      <w:r w:rsidRPr="007E2A3C">
        <w:rPr>
          <w:rFonts w:ascii="Times New Roman" w:eastAsia="SimSun" w:hAnsi="Times New Roman" w:cs="Times New Roman"/>
          <w:bCs/>
          <w:kern w:val="1"/>
          <w:sz w:val="24"/>
          <w:szCs w:val="24"/>
          <w:lang w:eastAsia="hi-IN" w:bidi="hi-IN"/>
        </w:rPr>
        <w:t xml:space="preserve"> and obliges suppliers to pay severance to workers if they have to close or relocate a factory for safety reasons</w:t>
      </w:r>
      <w:r>
        <w:rPr>
          <w:rFonts w:ascii="Times New Roman" w:eastAsia="SimSun" w:hAnsi="Times New Roman" w:cs="Times New Roman"/>
          <w:bCs/>
          <w:kern w:val="1"/>
          <w:sz w:val="24"/>
          <w:szCs w:val="24"/>
          <w:lang w:eastAsia="hi-IN" w:bidi="hi-IN"/>
        </w:rPr>
        <w:t xml:space="preserve"> (Accord, 2018, Article 8). </w:t>
      </w:r>
      <w:r w:rsidRPr="007E2A3C">
        <w:rPr>
          <w:rFonts w:ascii="Times New Roman" w:eastAsia="SimSun" w:hAnsi="Times New Roman" w:cs="Times New Roman"/>
          <w:bCs/>
          <w:kern w:val="1"/>
          <w:sz w:val="24"/>
          <w:szCs w:val="24"/>
          <w:lang w:eastAsia="hi-IN" w:bidi="hi-IN"/>
        </w:rPr>
        <w:t xml:space="preserve">In addition, it </w:t>
      </w:r>
      <w:r>
        <w:rPr>
          <w:rFonts w:ascii="Times New Roman" w:eastAsia="SimSun" w:hAnsi="Times New Roman" w:cs="Times New Roman"/>
          <w:bCs/>
          <w:kern w:val="1"/>
          <w:sz w:val="24"/>
          <w:szCs w:val="24"/>
          <w:lang w:eastAsia="hi-IN" w:bidi="hi-IN"/>
        </w:rPr>
        <w:t>emphasis</w:t>
      </w:r>
      <w:r w:rsidRPr="007E2A3C">
        <w:rPr>
          <w:rFonts w:ascii="Times New Roman" w:eastAsia="SimSun" w:hAnsi="Times New Roman" w:cs="Times New Roman"/>
          <w:bCs/>
          <w:kern w:val="1"/>
          <w:sz w:val="24"/>
          <w:szCs w:val="24"/>
          <w:lang w:eastAsia="hi-IN" w:bidi="hi-IN"/>
        </w:rPr>
        <w:t>es working with the Bangladesh</w:t>
      </w:r>
      <w:r w:rsidR="00003C60">
        <w:rPr>
          <w:rFonts w:ascii="Times New Roman" w:eastAsia="SimSun" w:hAnsi="Times New Roman" w:cs="Times New Roman"/>
          <w:bCs/>
          <w:kern w:val="1"/>
          <w:sz w:val="24"/>
          <w:szCs w:val="24"/>
          <w:lang w:eastAsia="hi-IN" w:bidi="hi-IN"/>
        </w:rPr>
        <w:t>i</w:t>
      </w:r>
      <w:r w:rsidRPr="007E2A3C">
        <w:rPr>
          <w:rFonts w:ascii="Times New Roman" w:eastAsia="SimSun" w:hAnsi="Times New Roman" w:cs="Times New Roman"/>
          <w:bCs/>
          <w:kern w:val="1"/>
          <w:sz w:val="24"/>
          <w:szCs w:val="24"/>
          <w:lang w:eastAsia="hi-IN" w:bidi="hi-IN"/>
        </w:rPr>
        <w:t xml:space="preserve"> government to establish a national regulatory body that would eventually be capable of taking over the Accord’s functions</w:t>
      </w:r>
      <w:r>
        <w:rPr>
          <w:rFonts w:ascii="Times New Roman" w:eastAsia="SimSun" w:hAnsi="Times New Roman" w:cs="Times New Roman"/>
          <w:bCs/>
          <w:kern w:val="1"/>
          <w:sz w:val="24"/>
          <w:szCs w:val="24"/>
          <w:lang w:eastAsia="hi-IN" w:bidi="hi-IN"/>
        </w:rPr>
        <w:t xml:space="preserve"> (Accord, 2018, Article 15)</w:t>
      </w:r>
      <w:r w:rsidRPr="007E2A3C">
        <w:rPr>
          <w:rFonts w:ascii="Times New Roman" w:eastAsia="SimSun" w:hAnsi="Times New Roman" w:cs="Times New Roman"/>
          <w:bCs/>
          <w:kern w:val="1"/>
          <w:sz w:val="24"/>
          <w:szCs w:val="24"/>
          <w:lang w:eastAsia="hi-IN" w:bidi="hi-IN"/>
        </w:rPr>
        <w:t>.</w:t>
      </w:r>
      <w:r w:rsidRPr="007E2A3C">
        <w:rPr>
          <w:rStyle w:val="EndnoteReference"/>
          <w:rFonts w:ascii="Times New Roman" w:eastAsia="SimSun" w:hAnsi="Times New Roman"/>
          <w:bCs/>
          <w:kern w:val="1"/>
          <w:sz w:val="24"/>
          <w:szCs w:val="24"/>
          <w:lang w:eastAsia="hi-IN" w:bidi="hi-IN"/>
        </w:rPr>
        <w:endnoteReference w:id="2"/>
      </w:r>
      <w:r>
        <w:rPr>
          <w:rFonts w:ascii="Times New Roman" w:eastAsia="SimSun" w:hAnsi="Times New Roman" w:cs="Times New Roman"/>
          <w:bCs/>
          <w:kern w:val="1"/>
          <w:sz w:val="24"/>
          <w:szCs w:val="24"/>
          <w:lang w:eastAsia="hi-IN" w:bidi="hi-IN"/>
        </w:rPr>
        <w:t xml:space="preserve"> In both of these</w:t>
      </w:r>
      <w:r w:rsidRPr="007E2A3C">
        <w:rPr>
          <w:rFonts w:ascii="Times New Roman" w:eastAsia="SimSun" w:hAnsi="Times New Roman" w:cs="Times New Roman"/>
          <w:bCs/>
          <w:kern w:val="1"/>
          <w:sz w:val="24"/>
          <w:szCs w:val="24"/>
          <w:lang w:eastAsia="hi-IN" w:bidi="hi-IN"/>
        </w:rPr>
        <w:t xml:space="preserve"> sense</w:t>
      </w:r>
      <w:r>
        <w:rPr>
          <w:rFonts w:ascii="Times New Roman" w:eastAsia="SimSun" w:hAnsi="Times New Roman" w:cs="Times New Roman"/>
          <w:bCs/>
          <w:kern w:val="1"/>
          <w:sz w:val="24"/>
          <w:szCs w:val="24"/>
          <w:lang w:eastAsia="hi-IN" w:bidi="hi-IN"/>
        </w:rPr>
        <w:t>s</w:t>
      </w:r>
      <w:r w:rsidRPr="007E2A3C">
        <w:rPr>
          <w:rFonts w:ascii="Times New Roman" w:eastAsia="SimSun" w:hAnsi="Times New Roman" w:cs="Times New Roman"/>
          <w:bCs/>
          <w:kern w:val="1"/>
          <w:sz w:val="24"/>
          <w:szCs w:val="24"/>
          <w:lang w:eastAsia="hi-IN" w:bidi="hi-IN"/>
        </w:rPr>
        <w:t xml:space="preserve"> it seeks sustainability</w:t>
      </w:r>
      <w:r>
        <w:rPr>
          <w:rFonts w:ascii="Times New Roman" w:eastAsia="SimSun" w:hAnsi="Times New Roman" w:cs="Times New Roman"/>
          <w:bCs/>
          <w:kern w:val="1"/>
          <w:sz w:val="24"/>
          <w:szCs w:val="24"/>
          <w:lang w:eastAsia="hi-IN" w:bidi="hi-IN"/>
        </w:rPr>
        <w:t xml:space="preserve"> through increased worker voice and government involvement.</w:t>
      </w:r>
    </w:p>
    <w:p w:rsidR="009C7BAC" w:rsidRPr="007E2A3C" w:rsidRDefault="009C7BAC" w:rsidP="003851DF">
      <w:pPr>
        <w:spacing w:after="0" w:line="480" w:lineRule="auto"/>
        <w:ind w:firstLine="720"/>
        <w:rPr>
          <w:rFonts w:ascii="Times New Roman" w:hAnsi="Times New Roman" w:cs="Times New Roman"/>
          <w:bCs/>
          <w:sz w:val="24"/>
          <w:szCs w:val="24"/>
        </w:rPr>
      </w:pPr>
      <w:r w:rsidRPr="007E2A3C">
        <w:rPr>
          <w:rFonts w:ascii="Times New Roman" w:hAnsi="Times New Roman" w:cs="Times New Roman"/>
          <w:bCs/>
          <w:sz w:val="24"/>
          <w:szCs w:val="24"/>
        </w:rPr>
        <w:t>Thus, the Accord model is multi-stakeholder, has a clear and collectively agreed and publicised remit, places funding responsibilities on large purchasing companies, includ</w:t>
      </w:r>
      <w:r>
        <w:rPr>
          <w:rFonts w:ascii="Times New Roman" w:hAnsi="Times New Roman" w:cs="Times New Roman"/>
          <w:bCs/>
          <w:sz w:val="24"/>
          <w:szCs w:val="24"/>
        </w:rPr>
        <w:t>es a local ‘civil service’, has</w:t>
      </w:r>
      <w:r w:rsidRPr="007E2A3C">
        <w:rPr>
          <w:rFonts w:ascii="Times New Roman" w:hAnsi="Times New Roman" w:cs="Times New Roman"/>
          <w:bCs/>
          <w:sz w:val="24"/>
          <w:szCs w:val="24"/>
        </w:rPr>
        <w:t xml:space="preserve"> ILO involvement, employs workplace inspections and incorporates a sizeable </w:t>
      </w:r>
      <w:r>
        <w:rPr>
          <w:rFonts w:ascii="Times New Roman" w:hAnsi="Times New Roman" w:cs="Times New Roman"/>
          <w:bCs/>
          <w:sz w:val="24"/>
          <w:szCs w:val="24"/>
        </w:rPr>
        <w:t xml:space="preserve">element of public transparency. </w:t>
      </w:r>
      <w:r w:rsidRPr="007E2A3C">
        <w:rPr>
          <w:rFonts w:ascii="Times New Roman" w:hAnsi="Times New Roman" w:cs="Times New Roman"/>
          <w:bCs/>
          <w:sz w:val="24"/>
          <w:szCs w:val="24"/>
        </w:rPr>
        <w:t>It requires independent workers’ health and safety representatives on health and safet</w:t>
      </w:r>
      <w:r>
        <w:rPr>
          <w:rFonts w:ascii="Times New Roman" w:hAnsi="Times New Roman" w:cs="Times New Roman"/>
          <w:bCs/>
          <w:sz w:val="24"/>
          <w:szCs w:val="24"/>
        </w:rPr>
        <w:t>y committees as recommended by</w:t>
      </w:r>
      <w:r w:rsidRPr="007E2A3C">
        <w:rPr>
          <w:rFonts w:ascii="Times New Roman" w:hAnsi="Times New Roman" w:cs="Times New Roman"/>
          <w:bCs/>
          <w:sz w:val="24"/>
          <w:szCs w:val="24"/>
        </w:rPr>
        <w:t xml:space="preserve"> leading expert</w:t>
      </w:r>
      <w:r>
        <w:rPr>
          <w:rFonts w:ascii="Times New Roman" w:hAnsi="Times New Roman" w:cs="Times New Roman"/>
          <w:bCs/>
          <w:sz w:val="24"/>
          <w:szCs w:val="24"/>
        </w:rPr>
        <w:t>s</w:t>
      </w:r>
      <w:r w:rsidRPr="007E2A3C">
        <w:rPr>
          <w:rFonts w:ascii="Times New Roman" w:hAnsi="Times New Roman" w:cs="Times New Roman"/>
          <w:bCs/>
          <w:sz w:val="24"/>
          <w:szCs w:val="24"/>
        </w:rPr>
        <w:t xml:space="preserve"> (</w:t>
      </w:r>
      <w:r>
        <w:rPr>
          <w:rFonts w:ascii="Times New Roman" w:hAnsi="Times New Roman" w:cs="Times New Roman"/>
          <w:bCs/>
          <w:sz w:val="24"/>
          <w:szCs w:val="24"/>
        </w:rPr>
        <w:t xml:space="preserve">Walters and Nichols, 2007; </w:t>
      </w:r>
      <w:r w:rsidRPr="007E2A3C">
        <w:rPr>
          <w:rFonts w:ascii="Times New Roman" w:hAnsi="Times New Roman" w:cs="Times New Roman"/>
          <w:bCs/>
          <w:sz w:val="24"/>
          <w:szCs w:val="24"/>
        </w:rPr>
        <w:t>Quinlan, 2014). It is therefore more inclusive of core stakeholders, better- res</w:t>
      </w:r>
      <w:r w:rsidR="00003C60">
        <w:rPr>
          <w:rFonts w:ascii="Times New Roman" w:hAnsi="Times New Roman" w:cs="Times New Roman"/>
          <w:bCs/>
          <w:sz w:val="24"/>
          <w:szCs w:val="24"/>
        </w:rPr>
        <w:t>ourced and more transparent</w:t>
      </w:r>
      <w:r w:rsidRPr="007E2A3C">
        <w:rPr>
          <w:rFonts w:ascii="Times New Roman" w:hAnsi="Times New Roman" w:cs="Times New Roman"/>
          <w:bCs/>
          <w:sz w:val="24"/>
          <w:szCs w:val="24"/>
        </w:rPr>
        <w:t xml:space="preserve"> than </w:t>
      </w:r>
      <w:r w:rsidR="00003C60">
        <w:rPr>
          <w:rFonts w:ascii="Times New Roman" w:hAnsi="Times New Roman" w:cs="Times New Roman"/>
          <w:bCs/>
          <w:sz w:val="24"/>
          <w:szCs w:val="24"/>
        </w:rPr>
        <w:t xml:space="preserve">either </w:t>
      </w:r>
      <w:r w:rsidRPr="007E2A3C">
        <w:rPr>
          <w:rFonts w:ascii="Times New Roman" w:hAnsi="Times New Roman" w:cs="Times New Roman"/>
          <w:bCs/>
          <w:sz w:val="24"/>
          <w:szCs w:val="24"/>
        </w:rPr>
        <w:t>the Alliance</w:t>
      </w:r>
      <w:r w:rsidR="00CA7E8B">
        <w:rPr>
          <w:rFonts w:ascii="Times New Roman" w:hAnsi="Times New Roman" w:cs="Times New Roman"/>
          <w:bCs/>
          <w:sz w:val="24"/>
          <w:szCs w:val="24"/>
        </w:rPr>
        <w:t xml:space="preserve"> </w:t>
      </w:r>
      <w:r w:rsidR="00003C60">
        <w:rPr>
          <w:rFonts w:ascii="Times New Roman" w:hAnsi="Times New Roman" w:cs="Times New Roman"/>
          <w:bCs/>
          <w:sz w:val="24"/>
          <w:szCs w:val="24"/>
        </w:rPr>
        <w:t>or</w:t>
      </w:r>
      <w:r w:rsidR="00CA7E8B">
        <w:rPr>
          <w:rFonts w:ascii="Times New Roman" w:hAnsi="Times New Roman" w:cs="Times New Roman"/>
          <w:bCs/>
          <w:sz w:val="24"/>
          <w:szCs w:val="24"/>
        </w:rPr>
        <w:t xml:space="preserve"> </w:t>
      </w:r>
      <w:r w:rsidRPr="007E2A3C">
        <w:rPr>
          <w:rFonts w:ascii="Times New Roman" w:hAnsi="Times New Roman" w:cs="Times New Roman"/>
          <w:bCs/>
          <w:sz w:val="24"/>
          <w:szCs w:val="24"/>
        </w:rPr>
        <w:t xml:space="preserve">other </w:t>
      </w:r>
      <w:r>
        <w:rPr>
          <w:rFonts w:ascii="Times New Roman" w:hAnsi="Times New Roman" w:cs="Times New Roman"/>
          <w:bCs/>
          <w:sz w:val="24"/>
          <w:szCs w:val="24"/>
        </w:rPr>
        <w:t xml:space="preserve">single-employer </w:t>
      </w:r>
      <w:r w:rsidRPr="007E2A3C">
        <w:rPr>
          <w:rFonts w:ascii="Times New Roman" w:hAnsi="Times New Roman" w:cs="Times New Roman"/>
          <w:bCs/>
          <w:sz w:val="24"/>
          <w:szCs w:val="24"/>
        </w:rPr>
        <w:t>alternatives such as International Framework Agreements.</w:t>
      </w:r>
      <w:r>
        <w:rPr>
          <w:rFonts w:ascii="Times New Roman" w:hAnsi="Times New Roman" w:cs="Times New Roman"/>
          <w:bCs/>
          <w:sz w:val="24"/>
          <w:szCs w:val="24"/>
        </w:rPr>
        <w:t xml:space="preserve"> The Accord organisation facilitat</w:t>
      </w:r>
      <w:r w:rsidRPr="007E2A3C">
        <w:rPr>
          <w:rFonts w:ascii="Times New Roman" w:hAnsi="Times New Roman" w:cs="Times New Roman"/>
          <w:bCs/>
          <w:sz w:val="24"/>
          <w:szCs w:val="24"/>
        </w:rPr>
        <w:t>es the type of discursive, persuasive and information</w:t>
      </w:r>
      <w:r w:rsidR="00003C60">
        <w:rPr>
          <w:rFonts w:ascii="Times New Roman" w:hAnsi="Times New Roman" w:cs="Times New Roman"/>
          <w:bCs/>
          <w:sz w:val="24"/>
          <w:szCs w:val="24"/>
        </w:rPr>
        <w:t>-</w:t>
      </w:r>
      <w:r w:rsidRPr="007E2A3C">
        <w:rPr>
          <w:rFonts w:ascii="Times New Roman" w:hAnsi="Times New Roman" w:cs="Times New Roman"/>
          <w:bCs/>
          <w:sz w:val="24"/>
          <w:szCs w:val="24"/>
        </w:rPr>
        <w:t>sharing exchanges advocated by those who reject enforcement-led approaches.  It also incorporates and integrates technical expertise from inspectors, which can also play an important role in persuading companies to put resources into improving workers’ health and safety (Croucher and</w:t>
      </w:r>
      <w:r>
        <w:rPr>
          <w:rFonts w:ascii="Times New Roman" w:hAnsi="Times New Roman" w:cs="Times New Roman"/>
          <w:bCs/>
          <w:sz w:val="24"/>
          <w:szCs w:val="24"/>
        </w:rPr>
        <w:t xml:space="preserve"> Cotton,</w:t>
      </w:r>
      <w:r w:rsidRPr="007E2A3C">
        <w:rPr>
          <w:rFonts w:ascii="Times New Roman" w:hAnsi="Times New Roman" w:cs="Times New Roman"/>
          <w:bCs/>
          <w:sz w:val="24"/>
          <w:szCs w:val="24"/>
        </w:rPr>
        <w:t xml:space="preserve"> 2011</w:t>
      </w:r>
      <w:r>
        <w:rPr>
          <w:rFonts w:ascii="Times New Roman" w:hAnsi="Times New Roman" w:cs="Times New Roman"/>
          <w:bCs/>
          <w:sz w:val="24"/>
          <w:szCs w:val="24"/>
        </w:rPr>
        <w:t>: 111.</w:t>
      </w:r>
      <w:r w:rsidRPr="007E2A3C">
        <w:rPr>
          <w:rFonts w:ascii="Times New Roman" w:hAnsi="Times New Roman" w:cs="Times New Roman"/>
          <w:bCs/>
          <w:sz w:val="24"/>
          <w:szCs w:val="24"/>
        </w:rPr>
        <w:t xml:space="preserve">). </w:t>
      </w:r>
      <w:r>
        <w:rPr>
          <w:rFonts w:ascii="Times New Roman" w:hAnsi="Times New Roman" w:cs="Times New Roman"/>
          <w:bCs/>
          <w:sz w:val="24"/>
          <w:szCs w:val="24"/>
        </w:rPr>
        <w:t>As of late April 2018, 152 companies had signed the new, ‘Transitional’ Accord (Wright, 2018).</w:t>
      </w:r>
    </w:p>
    <w:p w:rsidR="009C7BAC" w:rsidRPr="007E2A3C" w:rsidRDefault="009C7BAC" w:rsidP="00DE4D14">
      <w:pPr>
        <w:spacing w:after="0" w:line="480" w:lineRule="auto"/>
        <w:rPr>
          <w:rFonts w:ascii="Times New Roman" w:hAnsi="Times New Roman" w:cs="Times New Roman"/>
          <w:bCs/>
          <w:sz w:val="24"/>
          <w:szCs w:val="24"/>
        </w:rPr>
      </w:pPr>
    </w:p>
    <w:p w:rsidR="009C7BAC" w:rsidRPr="007E2A3C" w:rsidRDefault="009C7BAC" w:rsidP="00CB5775">
      <w:pPr>
        <w:spacing w:after="0" w:line="480" w:lineRule="auto"/>
        <w:rPr>
          <w:rFonts w:ascii="Times New Roman" w:hAnsi="Times New Roman" w:cs="Times New Roman"/>
          <w:color w:val="212121"/>
          <w:sz w:val="24"/>
          <w:szCs w:val="24"/>
          <w:shd w:val="clear" w:color="auto" w:fill="FFFFFF"/>
        </w:rPr>
      </w:pPr>
    </w:p>
    <w:p w:rsidR="009C7BAC" w:rsidRPr="007E2A3C" w:rsidRDefault="009C7BAC" w:rsidP="003851DF">
      <w:pPr>
        <w:spacing w:after="0" w:line="480" w:lineRule="auto"/>
        <w:ind w:firstLine="720"/>
        <w:rPr>
          <w:rFonts w:ascii="Times New Roman" w:hAnsi="Times New Roman" w:cs="Times New Roman"/>
          <w:bCs/>
          <w:sz w:val="24"/>
          <w:szCs w:val="24"/>
        </w:rPr>
      </w:pPr>
      <w:r w:rsidRPr="007E2A3C">
        <w:rPr>
          <w:rFonts w:ascii="Times New Roman" w:hAnsi="Times New Roman" w:cs="Times New Roman"/>
          <w:color w:val="212121"/>
          <w:sz w:val="24"/>
          <w:szCs w:val="24"/>
          <w:shd w:val="clear" w:color="auto" w:fill="FFFFFF"/>
        </w:rPr>
        <w:t xml:space="preserve">We now turn to the important matter of legal enforcement showing how it has </w:t>
      </w:r>
      <w:r w:rsidR="00CA7E8B">
        <w:rPr>
          <w:rFonts w:ascii="Times New Roman" w:hAnsi="Times New Roman" w:cs="Times New Roman"/>
          <w:color w:val="212121"/>
          <w:sz w:val="24"/>
          <w:szCs w:val="24"/>
          <w:shd w:val="clear" w:color="auto" w:fill="FFFFFF"/>
        </w:rPr>
        <w:t>recently worked in practice, and underline</w:t>
      </w:r>
      <w:r w:rsidRPr="007E2A3C">
        <w:rPr>
          <w:rFonts w:ascii="Times New Roman" w:hAnsi="Times New Roman" w:cs="Times New Roman"/>
          <w:color w:val="212121"/>
          <w:sz w:val="24"/>
          <w:szCs w:val="24"/>
          <w:shd w:val="clear" w:color="auto" w:fill="FFFFFF"/>
        </w:rPr>
        <w:t xml:space="preserve"> the </w:t>
      </w:r>
      <w:r>
        <w:rPr>
          <w:rFonts w:ascii="Times New Roman" w:hAnsi="Times New Roman" w:cs="Times New Roman"/>
          <w:color w:val="212121"/>
          <w:sz w:val="24"/>
          <w:szCs w:val="24"/>
          <w:shd w:val="clear" w:color="auto" w:fill="FFFFFF"/>
        </w:rPr>
        <w:t>GUFs’ role in bringing the cases</w:t>
      </w:r>
      <w:r w:rsidRPr="007E2A3C">
        <w:rPr>
          <w:rFonts w:ascii="Times New Roman" w:hAnsi="Times New Roman" w:cs="Times New Roman"/>
          <w:color w:val="212121"/>
          <w:sz w:val="24"/>
          <w:szCs w:val="24"/>
          <w:shd w:val="clear" w:color="auto" w:fill="FFFFFF"/>
        </w:rPr>
        <w:t>.</w:t>
      </w:r>
      <w:r w:rsidR="00CA7E8B">
        <w:rPr>
          <w:rFonts w:ascii="Times New Roman" w:hAnsi="Times New Roman" w:cs="Times New Roman"/>
          <w:color w:val="212121"/>
          <w:sz w:val="24"/>
          <w:szCs w:val="24"/>
          <w:shd w:val="clear" w:color="auto" w:fill="FFFFFF"/>
        </w:rPr>
        <w:t xml:space="preserve">  </w:t>
      </w:r>
      <w:r w:rsidRPr="007E2A3C">
        <w:rPr>
          <w:rFonts w:ascii="Times New Roman" w:hAnsi="Times New Roman" w:cs="Times New Roman"/>
          <w:color w:val="212121"/>
          <w:sz w:val="24"/>
          <w:szCs w:val="24"/>
        </w:rPr>
        <w:br/>
      </w:r>
    </w:p>
    <w:p w:rsidR="009C7BAC" w:rsidRPr="007E2A3C" w:rsidRDefault="009C7BAC" w:rsidP="003E702B">
      <w:pPr>
        <w:spacing w:after="0" w:line="480" w:lineRule="auto"/>
        <w:rPr>
          <w:rFonts w:ascii="Times New Roman" w:eastAsia="SimSun" w:hAnsi="Times New Roman" w:cs="Times New Roman"/>
          <w:b/>
          <w:bCs/>
          <w:kern w:val="1"/>
          <w:sz w:val="24"/>
          <w:szCs w:val="24"/>
          <w:lang w:eastAsia="hi-IN" w:bidi="hi-IN"/>
        </w:rPr>
      </w:pPr>
    </w:p>
    <w:p w:rsidR="009C7BAC" w:rsidRPr="007E2A3C" w:rsidRDefault="009C7BAC" w:rsidP="00AB199A">
      <w:pPr>
        <w:spacing w:line="480" w:lineRule="auto"/>
        <w:rPr>
          <w:rFonts w:ascii="Times New Roman" w:hAnsi="Times New Roman" w:cs="Times New Roman"/>
          <w:b/>
          <w:sz w:val="24"/>
          <w:szCs w:val="24"/>
        </w:rPr>
      </w:pPr>
      <w:r w:rsidRPr="007E2A3C">
        <w:rPr>
          <w:rFonts w:ascii="Times New Roman" w:hAnsi="Times New Roman" w:cs="Times New Roman"/>
          <w:b/>
          <w:sz w:val="24"/>
          <w:szCs w:val="24"/>
        </w:rPr>
        <w:t>III: Legal enforcement</w:t>
      </w:r>
    </w:p>
    <w:p w:rsidR="009C7BAC" w:rsidRPr="007E2A3C" w:rsidRDefault="009C7BAC" w:rsidP="007B54AA">
      <w:pPr>
        <w:spacing w:line="480" w:lineRule="auto"/>
        <w:rPr>
          <w:rFonts w:ascii="Times New Roman" w:hAnsi="Times New Roman" w:cs="Times New Roman"/>
          <w:sz w:val="24"/>
          <w:szCs w:val="24"/>
        </w:rPr>
      </w:pPr>
    </w:p>
    <w:p w:rsidR="009C7BAC" w:rsidRPr="007E2A3C" w:rsidRDefault="009C7BAC" w:rsidP="003851DF">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Legally-binding arbitration is a key feature of the Accord.</w:t>
      </w:r>
      <w:r>
        <w:rPr>
          <w:rFonts w:ascii="Times New Roman" w:hAnsi="Times New Roman" w:cs="Times New Roman"/>
          <w:sz w:val="24"/>
          <w:szCs w:val="24"/>
        </w:rPr>
        <w:t xml:space="preserve"> In this</w:t>
      </w:r>
      <w:r w:rsidRPr="007E2A3C">
        <w:rPr>
          <w:rFonts w:ascii="Times New Roman" w:hAnsi="Times New Roman" w:cs="Times New Roman"/>
          <w:sz w:val="24"/>
          <w:szCs w:val="24"/>
        </w:rPr>
        <w:t xml:space="preserve"> section we report </w:t>
      </w:r>
      <w:r w:rsidR="00CA7E8B">
        <w:rPr>
          <w:rFonts w:ascii="Times New Roman" w:hAnsi="Times New Roman" w:cs="Times New Roman"/>
          <w:sz w:val="24"/>
          <w:szCs w:val="24"/>
        </w:rPr>
        <w:t>on two recent decisions which</w:t>
      </w:r>
      <w:r>
        <w:rPr>
          <w:rFonts w:ascii="Times New Roman" w:hAnsi="Times New Roman" w:cs="Times New Roman"/>
          <w:sz w:val="24"/>
          <w:szCs w:val="24"/>
        </w:rPr>
        <w:t xml:space="preserve"> led to major improvements</w:t>
      </w:r>
      <w:r w:rsidR="00CA7E8B">
        <w:rPr>
          <w:rFonts w:ascii="Times New Roman" w:hAnsi="Times New Roman" w:cs="Times New Roman"/>
          <w:sz w:val="24"/>
          <w:szCs w:val="24"/>
        </w:rPr>
        <w:t>. The decisions</w:t>
      </w:r>
      <w:r>
        <w:rPr>
          <w:rFonts w:ascii="Times New Roman" w:hAnsi="Times New Roman" w:cs="Times New Roman"/>
          <w:sz w:val="24"/>
          <w:szCs w:val="24"/>
        </w:rPr>
        <w:t xml:space="preserve"> simultaneously established an important principle which expanded GUF possibilities of invoking arbitration after disagreement on the Accord’s Steering Committee.  O</w:t>
      </w:r>
      <w:r w:rsidRPr="007E2A3C">
        <w:rPr>
          <w:rFonts w:ascii="Times New Roman" w:hAnsi="Times New Roman" w:cs="Times New Roman"/>
          <w:sz w:val="24"/>
          <w:szCs w:val="24"/>
        </w:rPr>
        <w:t>n the uni</w:t>
      </w:r>
      <w:r>
        <w:rPr>
          <w:rFonts w:ascii="Times New Roman" w:hAnsi="Times New Roman" w:cs="Times New Roman"/>
          <w:sz w:val="24"/>
          <w:szCs w:val="24"/>
        </w:rPr>
        <w:t xml:space="preserve">on side, only the GUFs have the internal human </w:t>
      </w:r>
      <w:r w:rsidRPr="007E2A3C">
        <w:rPr>
          <w:rFonts w:ascii="Times New Roman" w:hAnsi="Times New Roman" w:cs="Times New Roman"/>
          <w:sz w:val="24"/>
          <w:szCs w:val="24"/>
        </w:rPr>
        <w:t>re</w:t>
      </w:r>
      <w:r>
        <w:rPr>
          <w:rFonts w:ascii="Times New Roman" w:hAnsi="Times New Roman" w:cs="Times New Roman"/>
          <w:sz w:val="24"/>
          <w:szCs w:val="24"/>
        </w:rPr>
        <w:t>sources and external networks to pursue such</w:t>
      </w:r>
      <w:r w:rsidRPr="007E2A3C">
        <w:rPr>
          <w:rFonts w:ascii="Times New Roman" w:hAnsi="Times New Roman" w:cs="Times New Roman"/>
          <w:sz w:val="24"/>
          <w:szCs w:val="24"/>
        </w:rPr>
        <w:t xml:space="preserve"> matter</w:t>
      </w:r>
      <w:r>
        <w:rPr>
          <w:rFonts w:ascii="Times New Roman" w:hAnsi="Times New Roman" w:cs="Times New Roman"/>
          <w:sz w:val="24"/>
          <w:szCs w:val="24"/>
        </w:rPr>
        <w:t>s</w:t>
      </w:r>
      <w:r w:rsidRPr="007E2A3C">
        <w:rPr>
          <w:rFonts w:ascii="Times New Roman" w:hAnsi="Times New Roman" w:cs="Times New Roman"/>
          <w:sz w:val="24"/>
          <w:szCs w:val="24"/>
        </w:rPr>
        <w:t>, which local unions lack</w:t>
      </w:r>
      <w:r>
        <w:rPr>
          <w:rFonts w:ascii="Times New Roman" w:hAnsi="Times New Roman" w:cs="Times New Roman"/>
          <w:sz w:val="24"/>
          <w:szCs w:val="24"/>
        </w:rPr>
        <w:t xml:space="preserve"> (Croucher and Cotton 2011: 50-2; 101-2)</w:t>
      </w:r>
      <w:r w:rsidRPr="007E2A3C">
        <w:rPr>
          <w:rFonts w:ascii="Times New Roman" w:hAnsi="Times New Roman" w:cs="Times New Roman"/>
          <w:sz w:val="24"/>
          <w:szCs w:val="24"/>
        </w:rPr>
        <w:t xml:space="preserve">.  </w:t>
      </w:r>
      <w:r w:rsidRPr="00A24EF5">
        <w:rPr>
          <w:rFonts w:ascii="Times New Roman" w:hAnsi="Times New Roman" w:cs="Times New Roman"/>
          <w:sz w:val="24"/>
          <w:szCs w:val="24"/>
        </w:rPr>
        <w:t xml:space="preserve">This is therefore a matter of access to justice for the great majority of the world’s trade unions. </w:t>
      </w:r>
      <w:r w:rsidRPr="007E2A3C">
        <w:rPr>
          <w:rFonts w:ascii="Times New Roman" w:hAnsi="Times New Roman" w:cs="Times New Roman"/>
          <w:sz w:val="24"/>
          <w:szCs w:val="24"/>
        </w:rPr>
        <w:t xml:space="preserve">Although we understand that the GUFs received </w:t>
      </w:r>
      <w:r w:rsidRPr="007E2A3C">
        <w:rPr>
          <w:rFonts w:ascii="Times New Roman" w:hAnsi="Times New Roman" w:cs="Times New Roman"/>
          <w:i/>
          <w:iCs/>
          <w:sz w:val="24"/>
          <w:szCs w:val="24"/>
        </w:rPr>
        <w:t>pro bono</w:t>
      </w:r>
      <w:r w:rsidRPr="007E2A3C">
        <w:rPr>
          <w:rFonts w:ascii="Times New Roman" w:hAnsi="Times New Roman" w:cs="Times New Roman"/>
          <w:sz w:val="24"/>
          <w:szCs w:val="24"/>
        </w:rPr>
        <w:t xml:space="preserve"> legal representation in the cases reported on below, arbitration costs were met by them (private information).  </w:t>
      </w:r>
    </w:p>
    <w:p w:rsidR="009C7BAC" w:rsidRPr="007E2A3C" w:rsidRDefault="009C7BAC" w:rsidP="003851DF">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 xml:space="preserve">The Accord </w:t>
      </w:r>
      <w:r>
        <w:rPr>
          <w:rFonts w:ascii="Times New Roman" w:hAnsi="Times New Roman" w:cs="Times New Roman"/>
          <w:sz w:val="24"/>
          <w:szCs w:val="24"/>
        </w:rPr>
        <w:t>2013</w:t>
      </w:r>
      <w:r w:rsidRPr="007E2A3C">
        <w:rPr>
          <w:rFonts w:ascii="Times New Roman" w:hAnsi="Times New Roman" w:cs="Times New Roman"/>
          <w:sz w:val="24"/>
          <w:szCs w:val="24"/>
        </w:rPr>
        <w:t xml:space="preserve"> structured arbitration in the following ways.  Where a brand is considered not to have complied with </w:t>
      </w:r>
      <w:r>
        <w:rPr>
          <w:rFonts w:ascii="Times New Roman" w:hAnsi="Times New Roman" w:cs="Times New Roman"/>
          <w:sz w:val="24"/>
          <w:szCs w:val="24"/>
        </w:rPr>
        <w:t>its obligations</w:t>
      </w:r>
      <w:r w:rsidR="00310B6C">
        <w:rPr>
          <w:rFonts w:ascii="Times New Roman" w:hAnsi="Times New Roman" w:cs="Times New Roman"/>
          <w:sz w:val="24"/>
          <w:szCs w:val="24"/>
        </w:rPr>
        <w:t xml:space="preserve">, the </w:t>
      </w:r>
      <w:r w:rsidRPr="007E2A3C">
        <w:rPr>
          <w:rFonts w:ascii="Times New Roman" w:hAnsi="Times New Roman" w:cs="Times New Roman"/>
          <w:sz w:val="24"/>
          <w:szCs w:val="24"/>
        </w:rPr>
        <w:t>agreement (</w:t>
      </w:r>
      <w:r>
        <w:rPr>
          <w:rFonts w:ascii="Times New Roman" w:hAnsi="Times New Roman" w:cs="Times New Roman"/>
          <w:sz w:val="24"/>
          <w:szCs w:val="24"/>
        </w:rPr>
        <w:t>A</w:t>
      </w:r>
      <w:r w:rsidRPr="007E2A3C">
        <w:rPr>
          <w:rFonts w:ascii="Times New Roman" w:hAnsi="Times New Roman" w:cs="Times New Roman"/>
          <w:sz w:val="24"/>
          <w:szCs w:val="24"/>
        </w:rPr>
        <w:t>rticle</w:t>
      </w:r>
      <w:r>
        <w:rPr>
          <w:rFonts w:ascii="Times New Roman" w:hAnsi="Times New Roman" w:cs="Times New Roman"/>
          <w:sz w:val="24"/>
          <w:szCs w:val="24"/>
        </w:rPr>
        <w:t>s</w:t>
      </w:r>
      <w:r w:rsidRPr="007E2A3C">
        <w:rPr>
          <w:rFonts w:ascii="Times New Roman" w:hAnsi="Times New Roman" w:cs="Times New Roman"/>
          <w:sz w:val="24"/>
          <w:szCs w:val="24"/>
        </w:rPr>
        <w:t xml:space="preserve"> 4</w:t>
      </w:r>
      <w:r>
        <w:rPr>
          <w:rFonts w:ascii="Times New Roman" w:hAnsi="Times New Roman" w:cs="Times New Roman"/>
          <w:sz w:val="24"/>
          <w:szCs w:val="24"/>
        </w:rPr>
        <w:t xml:space="preserve"> and</w:t>
      </w:r>
      <w:r w:rsidRPr="007E2A3C">
        <w:rPr>
          <w:rFonts w:ascii="Times New Roman" w:hAnsi="Times New Roman" w:cs="Times New Roman"/>
          <w:sz w:val="24"/>
          <w:szCs w:val="24"/>
        </w:rPr>
        <w:t xml:space="preserve"> 5) provided that the issue should </w:t>
      </w:r>
      <w:r>
        <w:rPr>
          <w:rFonts w:ascii="Times New Roman" w:hAnsi="Times New Roman" w:cs="Times New Roman"/>
          <w:sz w:val="24"/>
          <w:szCs w:val="24"/>
        </w:rPr>
        <w:t>be submitted to the Accord Steering Committee</w:t>
      </w:r>
      <w:r w:rsidRPr="007E2A3C">
        <w:rPr>
          <w:rFonts w:ascii="Times New Roman" w:hAnsi="Times New Roman" w:cs="Times New Roman"/>
          <w:sz w:val="24"/>
          <w:szCs w:val="24"/>
        </w:rPr>
        <w:t>, comprising equal representation from the trade union and company signatories, and a representative from and chosen by the International Labour Organization (ILO) as a neutral chair, for initial adjudication by majority decision within 21 days.</w:t>
      </w:r>
      <w:r>
        <w:rPr>
          <w:rFonts w:ascii="Times New Roman" w:hAnsi="Times New Roman" w:cs="Times New Roman"/>
          <w:sz w:val="24"/>
          <w:szCs w:val="24"/>
        </w:rPr>
        <w:t xml:space="preserve"> It will be evident that voting would be likely to lead to deadlock unless the chair cast a vote, unlikely in view of the conception of the chair as neutral. Nevertheless, in the view of the GUFs and the ILO chair (but not that of at least some companies), a</w:t>
      </w:r>
      <w:r w:rsidRPr="007E2A3C">
        <w:rPr>
          <w:rFonts w:ascii="Times New Roman" w:hAnsi="Times New Roman" w:cs="Times New Roman"/>
          <w:sz w:val="24"/>
          <w:szCs w:val="24"/>
        </w:rPr>
        <w:t xml:space="preserve"> decision of the committee could then be appealed against to a final and binding arbitration process. Any arbitration award, the agreement stated, was enforceable in a court of law of the domicile of the si</w:t>
      </w:r>
      <w:r w:rsidR="00C203F3">
        <w:rPr>
          <w:rFonts w:ascii="Times New Roman" w:hAnsi="Times New Roman" w:cs="Times New Roman"/>
          <w:sz w:val="24"/>
          <w:szCs w:val="24"/>
        </w:rPr>
        <w:t>gnatory against whom it was</w:t>
      </w:r>
      <w:r w:rsidR="00310B6C">
        <w:rPr>
          <w:rFonts w:ascii="Times New Roman" w:hAnsi="Times New Roman" w:cs="Times New Roman"/>
          <w:sz w:val="24"/>
          <w:szCs w:val="24"/>
        </w:rPr>
        <w:t xml:space="preserve"> made. It</w:t>
      </w:r>
      <w:r w:rsidRPr="007E2A3C">
        <w:rPr>
          <w:rFonts w:ascii="Times New Roman" w:hAnsi="Times New Roman" w:cs="Times New Roman"/>
          <w:sz w:val="24"/>
          <w:szCs w:val="24"/>
        </w:rPr>
        <w:t xml:space="preserve"> was subject to The Convention on the Recognition and Enforcement of Foreign Arbitral Awards (The New York Convention), where applicable. The process for binding arbitration, including, but not limited to, the allocation of costs relating to any arbitration and the process for selection of the Arbitrator, is to be governed by the </w:t>
      </w:r>
      <w:r>
        <w:rPr>
          <w:rFonts w:ascii="Times New Roman" w:hAnsi="Times New Roman" w:cs="Times New Roman"/>
          <w:sz w:val="24"/>
          <w:szCs w:val="24"/>
        </w:rPr>
        <w:t xml:space="preserve">well-known and respected </w:t>
      </w:r>
      <w:r w:rsidRPr="007E2A3C">
        <w:rPr>
          <w:rFonts w:ascii="Times New Roman" w:hAnsi="Times New Roman" w:cs="Times New Roman"/>
          <w:sz w:val="24"/>
          <w:szCs w:val="24"/>
        </w:rPr>
        <w:t xml:space="preserve">UNCITRAL Model Law on International Commercial Arbitration 1985 (with amendments as adopted in 2006). </w:t>
      </w:r>
    </w:p>
    <w:p w:rsidR="009C7BAC" w:rsidRPr="007E2A3C" w:rsidRDefault="009C7BAC" w:rsidP="00310B6C">
      <w:pPr>
        <w:spacing w:line="480" w:lineRule="auto"/>
        <w:ind w:firstLine="720"/>
        <w:rPr>
          <w:rFonts w:ascii="Times New Roman" w:hAnsi="Times New Roman" w:cs="Times New Roman"/>
          <w:sz w:val="24"/>
          <w:szCs w:val="24"/>
        </w:rPr>
      </w:pPr>
      <w:r w:rsidRPr="007E2A3C">
        <w:rPr>
          <w:rFonts w:ascii="Times New Roman" w:hAnsi="Times New Roman" w:cs="Times New Roman"/>
          <w:sz w:val="24"/>
          <w:szCs w:val="24"/>
        </w:rPr>
        <w:t>The cases followed formal c</w:t>
      </w:r>
      <w:r>
        <w:rPr>
          <w:rFonts w:ascii="Times New Roman" w:hAnsi="Times New Roman" w:cs="Times New Roman"/>
          <w:sz w:val="24"/>
          <w:szCs w:val="24"/>
        </w:rPr>
        <w:t>omplaints brought by GUFs some</w:t>
      </w:r>
      <w:r w:rsidRPr="007E2A3C">
        <w:rPr>
          <w:rFonts w:ascii="Times New Roman" w:hAnsi="Times New Roman" w:cs="Times New Roman"/>
          <w:sz w:val="24"/>
          <w:szCs w:val="24"/>
        </w:rPr>
        <w:t xml:space="preserve"> two years ago against several major brands for failing in their legal obligations under the Accor</w:t>
      </w:r>
      <w:r w:rsidR="00310B6C">
        <w:rPr>
          <w:rFonts w:ascii="Times New Roman" w:hAnsi="Times New Roman" w:cs="Times New Roman"/>
          <w:sz w:val="24"/>
          <w:szCs w:val="24"/>
        </w:rPr>
        <w:t xml:space="preserve">d (Allchin and Kazmin, 2015; Irish Times, 2015; </w:t>
      </w:r>
      <w:r w:rsidRPr="007E2A3C">
        <w:rPr>
          <w:rFonts w:ascii="Times New Roman" w:hAnsi="Times New Roman" w:cs="Times New Roman"/>
          <w:sz w:val="24"/>
          <w:szCs w:val="24"/>
        </w:rPr>
        <w:t>Daily Observer, 2015).  Failing resolution of the complaints against one of these brands</w:t>
      </w:r>
      <w:r>
        <w:rPr>
          <w:rFonts w:ascii="Times New Roman" w:hAnsi="Times New Roman" w:cs="Times New Roman"/>
          <w:sz w:val="24"/>
          <w:szCs w:val="24"/>
        </w:rPr>
        <w:t xml:space="preserve"> at the Steering Committee</w:t>
      </w:r>
      <w:r w:rsidRPr="007E2A3C">
        <w:rPr>
          <w:rFonts w:ascii="Times New Roman" w:hAnsi="Times New Roman" w:cs="Times New Roman"/>
          <w:sz w:val="24"/>
          <w:szCs w:val="24"/>
        </w:rPr>
        <w:t>, the GUFs submitted a Notice of Arbitration to it under the UNCITRAL rules on 8 July 2016. Subsequently, on 11 October 2016, a further notice was issued to another brand. In both cases it wa</w:t>
      </w:r>
      <w:r>
        <w:rPr>
          <w:rFonts w:ascii="Times New Roman" w:hAnsi="Times New Roman" w:cs="Times New Roman"/>
          <w:sz w:val="24"/>
          <w:szCs w:val="24"/>
        </w:rPr>
        <w:t>s alleged that the companie</w:t>
      </w:r>
      <w:r w:rsidRPr="007E2A3C">
        <w:rPr>
          <w:rFonts w:ascii="Times New Roman" w:hAnsi="Times New Roman" w:cs="Times New Roman"/>
          <w:sz w:val="24"/>
          <w:szCs w:val="24"/>
        </w:rPr>
        <w:t>s had failed to (a) require suppliers to remediate facilities within the mandatory deadlines imposed by the Accord; and (b) negotiate commercial terms to make it financially feasible for their suppliers to cover the costs of remediation. Declarations that the brands had violated their obligations under the Accord were therefore sought, along with orders requiring them to contribute to remediation costs</w:t>
      </w:r>
      <w:r w:rsidR="00310B6C">
        <w:rPr>
          <w:rFonts w:ascii="Times New Roman" w:hAnsi="Times New Roman" w:cs="Times New Roman"/>
          <w:sz w:val="24"/>
          <w:szCs w:val="24"/>
        </w:rPr>
        <w:t>. In the subsequent</w:t>
      </w:r>
      <w:r>
        <w:rPr>
          <w:rFonts w:ascii="Times New Roman" w:hAnsi="Times New Roman" w:cs="Times New Roman"/>
          <w:sz w:val="24"/>
          <w:szCs w:val="24"/>
        </w:rPr>
        <w:t xml:space="preserve"> settlement, the brands agreed to pay these costs (IndustriALL, 2017).</w:t>
      </w:r>
    </w:p>
    <w:p w:rsidR="009C7BAC" w:rsidRPr="007E2A3C" w:rsidRDefault="009C7BAC" w:rsidP="003851DF">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The two arbitration cases have shown the 2013 Accord’s value in holding brands to account.  </w:t>
      </w:r>
      <w:r w:rsidRPr="007E2A3C">
        <w:rPr>
          <w:rFonts w:ascii="Times New Roman" w:hAnsi="Times New Roman" w:cs="Times New Roman"/>
          <w:sz w:val="24"/>
          <w:szCs w:val="24"/>
        </w:rPr>
        <w:t>Before the Perman</w:t>
      </w:r>
      <w:r>
        <w:rPr>
          <w:rFonts w:ascii="Times New Roman" w:hAnsi="Times New Roman" w:cs="Times New Roman"/>
          <w:sz w:val="24"/>
          <w:szCs w:val="24"/>
        </w:rPr>
        <w:t>ent Court of Arbitration (PCA)</w:t>
      </w:r>
      <w:r w:rsidRPr="007E2A3C">
        <w:rPr>
          <w:rFonts w:ascii="Times New Roman" w:hAnsi="Times New Roman" w:cs="Times New Roman"/>
          <w:sz w:val="24"/>
          <w:szCs w:val="24"/>
        </w:rPr>
        <w:t>, both brands argued that the claims should be dismissed in their entirety on grounds of inadmissibility</w:t>
      </w:r>
      <w:r>
        <w:rPr>
          <w:rFonts w:ascii="Times New Roman" w:hAnsi="Times New Roman" w:cs="Times New Roman"/>
          <w:sz w:val="24"/>
          <w:szCs w:val="24"/>
        </w:rPr>
        <w:t xml:space="preserve"> because there was no majority on the Steering Committee to send the case for arbitration (PCA, 2017, Procedural Order 2,s.IV/A/35 p.10)</w:t>
      </w:r>
      <w:r w:rsidRPr="007E2A3C">
        <w:rPr>
          <w:rFonts w:ascii="Times New Roman" w:hAnsi="Times New Roman" w:cs="Times New Roman"/>
          <w:sz w:val="24"/>
          <w:szCs w:val="24"/>
        </w:rPr>
        <w:t>.</w:t>
      </w:r>
      <w:r w:rsidRPr="007E2A3C">
        <w:rPr>
          <w:rStyle w:val="EndnoteReference"/>
          <w:rFonts w:ascii="Times New Roman" w:hAnsi="Times New Roman"/>
          <w:sz w:val="24"/>
          <w:szCs w:val="24"/>
        </w:rPr>
        <w:endnoteReference w:id="3"/>
      </w:r>
      <w:r w:rsidRPr="007E2A3C">
        <w:rPr>
          <w:rFonts w:ascii="Times New Roman" w:hAnsi="Times New Roman" w:cs="Times New Roman"/>
          <w:sz w:val="24"/>
          <w:szCs w:val="24"/>
        </w:rPr>
        <w:t xml:space="preserve">On 4 September 2017, however, the </w:t>
      </w:r>
      <w:r>
        <w:rPr>
          <w:rFonts w:ascii="Times New Roman" w:hAnsi="Times New Roman" w:cs="Times New Roman"/>
          <w:sz w:val="24"/>
          <w:szCs w:val="24"/>
        </w:rPr>
        <w:t xml:space="preserve">PCA </w:t>
      </w:r>
      <w:r w:rsidRPr="007E2A3C">
        <w:rPr>
          <w:rFonts w:ascii="Times New Roman" w:hAnsi="Times New Roman" w:cs="Times New Roman"/>
          <w:sz w:val="24"/>
          <w:szCs w:val="24"/>
        </w:rPr>
        <w:t>Tribunal constituted to hear both cases jointly decided that the preconditions to arbitration under article 5 of the Accord had in fact been met</w:t>
      </w:r>
      <w:r>
        <w:rPr>
          <w:rFonts w:ascii="Times New Roman" w:hAnsi="Times New Roman" w:cs="Times New Roman"/>
          <w:sz w:val="24"/>
          <w:szCs w:val="24"/>
        </w:rPr>
        <w:t xml:space="preserve"> (PCA, 2017, Procedural Order 2, s.I/2, p.2)</w:t>
      </w:r>
      <w:r w:rsidRPr="007E2A3C">
        <w:rPr>
          <w:rFonts w:ascii="Times New Roman" w:hAnsi="Times New Roman" w:cs="Times New Roman"/>
          <w:sz w:val="24"/>
          <w:szCs w:val="24"/>
        </w:rPr>
        <w:t>. In doing so, it rejected the respondents’ (global brands</w:t>
      </w:r>
      <w:r w:rsidR="00310B6C">
        <w:rPr>
          <w:rFonts w:ascii="Times New Roman" w:hAnsi="Times New Roman" w:cs="Times New Roman"/>
          <w:sz w:val="24"/>
          <w:szCs w:val="24"/>
        </w:rPr>
        <w:t>’</w:t>
      </w:r>
      <w:r w:rsidRPr="007E2A3C">
        <w:rPr>
          <w:rFonts w:ascii="Times New Roman" w:hAnsi="Times New Roman" w:cs="Times New Roman"/>
          <w:sz w:val="24"/>
          <w:szCs w:val="24"/>
        </w:rPr>
        <w:t>) argument that a deadlocked Steering Committee (with the ILO representative, as a neutral chair, declining to cast a vote) could not be said to have produced a ‘majority decision</w:t>
      </w:r>
      <w:r w:rsidR="00310B6C">
        <w:rPr>
          <w:rFonts w:ascii="Times New Roman" w:hAnsi="Times New Roman" w:cs="Times New Roman"/>
          <w:sz w:val="24"/>
          <w:szCs w:val="24"/>
        </w:rPr>
        <w:t>’</w:t>
      </w:r>
      <w:r>
        <w:rPr>
          <w:rFonts w:ascii="Times New Roman" w:hAnsi="Times New Roman" w:cs="Times New Roman"/>
          <w:sz w:val="24"/>
          <w:szCs w:val="24"/>
        </w:rPr>
        <w:t xml:space="preserve"> (PCA, 2017, Procedural Order 2, s.IV/C/59, p.16)</w:t>
      </w:r>
      <w:r w:rsidRPr="007E2A3C">
        <w:rPr>
          <w:rFonts w:ascii="Times New Roman" w:hAnsi="Times New Roman" w:cs="Times New Roman"/>
          <w:sz w:val="24"/>
          <w:szCs w:val="24"/>
        </w:rPr>
        <w:t xml:space="preserve">. </w:t>
      </w:r>
      <w:r>
        <w:rPr>
          <w:rFonts w:ascii="Times New Roman" w:hAnsi="Times New Roman" w:cs="Times New Roman"/>
          <w:sz w:val="24"/>
          <w:szCs w:val="24"/>
        </w:rPr>
        <w:t xml:space="preserve">The PCA Tribunal held that the precondition had been sufficiently specified under the Accord’s clause 5: a joint investigation had been carried out (PCA, 2017, Procedural Order 2, s.IV/C/52, p.14).  </w:t>
      </w:r>
      <w:r w:rsidRPr="007E2A3C">
        <w:rPr>
          <w:rFonts w:ascii="Times New Roman" w:hAnsi="Times New Roman" w:cs="Times New Roman"/>
          <w:sz w:val="24"/>
          <w:szCs w:val="24"/>
        </w:rPr>
        <w:t>It further ruled that while the Accord Steering Committee allowed interested stakeholders a first chance to examine the subject-matter of alleged violations of safety standards in the Accord,</w:t>
      </w:r>
      <w:r w:rsidR="00C203F3">
        <w:rPr>
          <w:rFonts w:ascii="Times New Roman" w:hAnsi="Times New Roman" w:cs="Times New Roman"/>
          <w:sz w:val="24"/>
          <w:szCs w:val="24"/>
        </w:rPr>
        <w:t xml:space="preserve"> it was not intended to be</w:t>
      </w:r>
      <w:r w:rsidRPr="007E2A3C">
        <w:rPr>
          <w:rFonts w:ascii="Times New Roman" w:hAnsi="Times New Roman" w:cs="Times New Roman"/>
          <w:sz w:val="24"/>
          <w:szCs w:val="24"/>
        </w:rPr>
        <w:t xml:space="preserve"> exhaus</w:t>
      </w:r>
      <w:r w:rsidR="00C203F3">
        <w:rPr>
          <w:rFonts w:ascii="Times New Roman" w:hAnsi="Times New Roman" w:cs="Times New Roman"/>
          <w:sz w:val="24"/>
          <w:szCs w:val="24"/>
        </w:rPr>
        <w:t>tive i</w:t>
      </w:r>
      <w:r w:rsidRPr="007E2A3C">
        <w:rPr>
          <w:rFonts w:ascii="Times New Roman" w:hAnsi="Times New Roman" w:cs="Times New Roman"/>
          <w:sz w:val="24"/>
          <w:szCs w:val="24"/>
        </w:rPr>
        <w:t>n fact-finding</w:t>
      </w:r>
      <w:r w:rsidR="00C203F3">
        <w:rPr>
          <w:rFonts w:ascii="Times New Roman" w:hAnsi="Times New Roman" w:cs="Times New Roman"/>
          <w:sz w:val="24"/>
          <w:szCs w:val="24"/>
        </w:rPr>
        <w:t xml:space="preserve"> terms,</w:t>
      </w:r>
      <w:r w:rsidRPr="007E2A3C">
        <w:rPr>
          <w:rFonts w:ascii="Times New Roman" w:hAnsi="Times New Roman" w:cs="Times New Roman"/>
          <w:sz w:val="24"/>
          <w:szCs w:val="24"/>
        </w:rPr>
        <w:t xml:space="preserve"> thereby allowing </w:t>
      </w:r>
      <w:r w:rsidRPr="007E2A3C">
        <w:rPr>
          <w:rFonts w:ascii="Times New Roman" w:hAnsi="Times New Roman" w:cs="Times New Roman"/>
          <w:iCs/>
          <w:sz w:val="24"/>
          <w:szCs w:val="24"/>
        </w:rPr>
        <w:t>full fact-finding to take place during the arbitral process</w:t>
      </w:r>
      <w:r>
        <w:rPr>
          <w:rFonts w:ascii="Times New Roman" w:hAnsi="Times New Roman" w:cs="Times New Roman"/>
          <w:iCs/>
          <w:sz w:val="24"/>
          <w:szCs w:val="24"/>
        </w:rPr>
        <w:t xml:space="preserve"> (PCA, 2017, Procedural Order 2, s.IV/C/51, p.14). </w:t>
      </w:r>
    </w:p>
    <w:p w:rsidR="009C7BAC" w:rsidRPr="007E2A3C" w:rsidRDefault="009C7BAC" w:rsidP="003851DF">
      <w:pPr>
        <w:spacing w:line="480" w:lineRule="auto"/>
        <w:ind w:firstLine="720"/>
        <w:rPr>
          <w:rFonts w:ascii="Times New Roman" w:hAnsi="Times New Roman" w:cs="Times New Roman"/>
          <w:iCs/>
          <w:sz w:val="24"/>
          <w:szCs w:val="24"/>
        </w:rPr>
      </w:pPr>
      <w:r w:rsidRPr="007E2A3C">
        <w:rPr>
          <w:rFonts w:ascii="Times New Roman" w:hAnsi="Times New Roman" w:cs="Times New Roman"/>
          <w:iCs/>
          <w:sz w:val="24"/>
          <w:szCs w:val="24"/>
        </w:rPr>
        <w:t>The Tribunal also issued directions on confidentiality and transparency. It noted that while the 2010 UNCITRAL Arbitration Rules required hearings to be held in private and provided that any awards could only be made public with the consent of the parties, they were otherwise silent on matters of transparency and confiden</w:t>
      </w:r>
      <w:r>
        <w:rPr>
          <w:rFonts w:ascii="Times New Roman" w:hAnsi="Times New Roman" w:cs="Times New Roman"/>
          <w:iCs/>
          <w:sz w:val="24"/>
          <w:szCs w:val="24"/>
        </w:rPr>
        <w:t>tiality (PCA, 2017, Procedural Order 2,s.II/4, p.5). The Tribunal</w:t>
      </w:r>
      <w:r w:rsidRPr="007E2A3C">
        <w:rPr>
          <w:rFonts w:ascii="Times New Roman" w:hAnsi="Times New Roman" w:cs="Times New Roman"/>
          <w:iCs/>
          <w:sz w:val="24"/>
          <w:szCs w:val="24"/>
        </w:rPr>
        <w:t xml:space="preserve"> acknowledge</w:t>
      </w:r>
      <w:r>
        <w:rPr>
          <w:rFonts w:ascii="Times New Roman" w:hAnsi="Times New Roman" w:cs="Times New Roman"/>
          <w:iCs/>
          <w:sz w:val="24"/>
          <w:szCs w:val="24"/>
        </w:rPr>
        <w:t>d the interests of the public,</w:t>
      </w:r>
      <w:r w:rsidRPr="007E2A3C">
        <w:rPr>
          <w:rFonts w:ascii="Times New Roman" w:hAnsi="Times New Roman" w:cs="Times New Roman"/>
          <w:iCs/>
          <w:sz w:val="24"/>
          <w:szCs w:val="24"/>
        </w:rPr>
        <w:t xml:space="preserve"> numerous </w:t>
      </w:r>
      <w:r>
        <w:rPr>
          <w:rFonts w:ascii="Times New Roman" w:hAnsi="Times New Roman" w:cs="Times New Roman"/>
          <w:iCs/>
          <w:sz w:val="24"/>
          <w:szCs w:val="24"/>
        </w:rPr>
        <w:t xml:space="preserve">Accord </w:t>
      </w:r>
      <w:r w:rsidRPr="007E2A3C">
        <w:rPr>
          <w:rFonts w:ascii="Times New Roman" w:hAnsi="Times New Roman" w:cs="Times New Roman"/>
          <w:iCs/>
          <w:sz w:val="24"/>
          <w:szCs w:val="24"/>
        </w:rPr>
        <w:t xml:space="preserve">signatories and </w:t>
      </w:r>
      <w:r>
        <w:rPr>
          <w:rFonts w:ascii="Times New Roman" w:hAnsi="Times New Roman" w:cs="Times New Roman"/>
          <w:iCs/>
          <w:sz w:val="24"/>
          <w:szCs w:val="24"/>
        </w:rPr>
        <w:t xml:space="preserve">wide range of </w:t>
      </w:r>
      <w:r w:rsidRPr="007E2A3C">
        <w:rPr>
          <w:rFonts w:ascii="Times New Roman" w:hAnsi="Times New Roman" w:cs="Times New Roman"/>
          <w:iCs/>
          <w:sz w:val="24"/>
          <w:szCs w:val="24"/>
        </w:rPr>
        <w:t>other stakeholders.</w:t>
      </w:r>
      <w:r w:rsidR="00310B6C">
        <w:rPr>
          <w:rFonts w:ascii="Times New Roman" w:hAnsi="Times New Roman" w:cs="Times New Roman"/>
          <w:iCs/>
          <w:sz w:val="24"/>
          <w:szCs w:val="24"/>
        </w:rPr>
        <w:t xml:space="preserve"> </w:t>
      </w:r>
      <w:r w:rsidRPr="007E2A3C">
        <w:rPr>
          <w:rFonts w:ascii="Times New Roman" w:hAnsi="Times New Roman" w:cs="Times New Roman"/>
          <w:iCs/>
          <w:sz w:val="24"/>
          <w:szCs w:val="24"/>
        </w:rPr>
        <w:t>Thus, the Tribunal recognised the Accord’s inclusive base and the broad spectrum of stakeholders which it represented.  It also, however, observed that the Accord itself acknowledged the need to protect the business information and reputational inter</w:t>
      </w:r>
      <w:r w:rsidR="00310B6C">
        <w:rPr>
          <w:rFonts w:ascii="Times New Roman" w:hAnsi="Times New Roman" w:cs="Times New Roman"/>
          <w:iCs/>
          <w:sz w:val="24"/>
          <w:szCs w:val="24"/>
        </w:rPr>
        <w:t>ests of the brand companies</w:t>
      </w:r>
      <w:r>
        <w:rPr>
          <w:rFonts w:ascii="Times New Roman" w:hAnsi="Times New Roman" w:cs="Times New Roman"/>
          <w:iCs/>
          <w:sz w:val="24"/>
          <w:szCs w:val="24"/>
        </w:rPr>
        <w:t xml:space="preserve"> (PCA, 2017, Procedural Order 2, s.V/69, p.18).</w:t>
      </w:r>
      <w:r w:rsidRPr="007E2A3C">
        <w:rPr>
          <w:rFonts w:ascii="Times New Roman" w:hAnsi="Times New Roman" w:cs="Times New Roman"/>
          <w:iCs/>
          <w:sz w:val="24"/>
          <w:szCs w:val="24"/>
        </w:rPr>
        <w:t>To strike a balance between these competing interests, the Tribunal consequently ruled that although the identity of the respondents and their representatives should be kept confidential, the cases’ outlines could be publicised on the Accord’s site</w:t>
      </w:r>
      <w:r>
        <w:rPr>
          <w:rFonts w:ascii="Times New Roman" w:hAnsi="Times New Roman" w:cs="Times New Roman"/>
          <w:iCs/>
          <w:sz w:val="24"/>
          <w:szCs w:val="24"/>
        </w:rPr>
        <w:t xml:space="preserve"> (PCA, 2017, Procedural Order 2, s.V/101, p.25)</w:t>
      </w:r>
      <w:r w:rsidRPr="007E2A3C">
        <w:rPr>
          <w:rFonts w:ascii="Times New Roman" w:hAnsi="Times New Roman" w:cs="Times New Roman"/>
          <w:iCs/>
          <w:sz w:val="24"/>
          <w:szCs w:val="24"/>
        </w:rPr>
        <w:t>.</w:t>
      </w:r>
      <w:r w:rsidRPr="007E2A3C">
        <w:rPr>
          <w:rFonts w:ascii="Times New Roman" w:hAnsi="Times New Roman" w:cs="Times New Roman"/>
          <w:iCs/>
          <w:sz w:val="24"/>
          <w:szCs w:val="24"/>
          <w:vertAlign w:val="superscript"/>
        </w:rPr>
        <w:endnoteReference w:id="4"/>
      </w:r>
    </w:p>
    <w:p w:rsidR="009C7BAC" w:rsidRPr="007E2A3C" w:rsidRDefault="00310B6C" w:rsidP="003851DF">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T</w:t>
      </w:r>
      <w:r w:rsidR="009C7BAC" w:rsidRPr="007E2A3C">
        <w:rPr>
          <w:rFonts w:ascii="Times New Roman" w:hAnsi="Times New Roman" w:cs="Times New Roman"/>
          <w:iCs/>
          <w:sz w:val="24"/>
          <w:szCs w:val="24"/>
        </w:rPr>
        <w:t>he PCA went on to rule that t</w:t>
      </w:r>
      <w:r w:rsidR="009C7BAC" w:rsidRPr="007E2A3C">
        <w:rPr>
          <w:rFonts w:ascii="Times New Roman" w:hAnsi="Times New Roman" w:cs="Times New Roman"/>
          <w:sz w:val="24"/>
          <w:szCs w:val="24"/>
        </w:rPr>
        <w:t>he arbitrations could proceed to the merits phase and that hearings would take place in March 2018.On 15 December 2017, however, IndustriALL Global Union and UNI Global Union announced that they had reached a settlement agreement with one of the respondent brands</w:t>
      </w:r>
      <w:r w:rsidR="009C7BAC">
        <w:rPr>
          <w:rFonts w:ascii="Times New Roman" w:hAnsi="Times New Roman" w:cs="Times New Roman"/>
          <w:sz w:val="24"/>
          <w:szCs w:val="24"/>
        </w:rPr>
        <w:t xml:space="preserve"> (IndustriALL, 2017)</w:t>
      </w:r>
      <w:r w:rsidR="009C7BAC" w:rsidRPr="007E2A3C">
        <w:rPr>
          <w:rFonts w:ascii="Times New Roman" w:hAnsi="Times New Roman" w:cs="Times New Roman"/>
          <w:sz w:val="24"/>
          <w:szCs w:val="24"/>
        </w:rPr>
        <w:t>. Although the exact content of the settlement agreement remains</w:t>
      </w:r>
      <w:r w:rsidR="009C7BAC">
        <w:rPr>
          <w:rFonts w:ascii="Times New Roman" w:hAnsi="Times New Roman" w:cs="Times New Roman"/>
          <w:sz w:val="24"/>
          <w:szCs w:val="24"/>
        </w:rPr>
        <w:t xml:space="preserve"> confidential, the GUF</w:t>
      </w:r>
      <w:r w:rsidR="009C7BAC" w:rsidRPr="007E2A3C">
        <w:rPr>
          <w:rFonts w:ascii="Times New Roman" w:hAnsi="Times New Roman" w:cs="Times New Roman"/>
          <w:sz w:val="24"/>
          <w:szCs w:val="24"/>
        </w:rPr>
        <w:t xml:space="preserve">s claimed that it will ensure that factories associated with the brand will be remediated and that substantial funds </w:t>
      </w:r>
      <w:r>
        <w:rPr>
          <w:rFonts w:ascii="Times New Roman" w:hAnsi="Times New Roman" w:cs="Times New Roman"/>
          <w:sz w:val="24"/>
          <w:szCs w:val="24"/>
        </w:rPr>
        <w:t>are made available for that purpose</w:t>
      </w:r>
      <w:r w:rsidR="009C7BAC" w:rsidRPr="007E2A3C">
        <w:rPr>
          <w:rFonts w:ascii="Times New Roman" w:hAnsi="Times New Roman" w:cs="Times New Roman"/>
          <w:sz w:val="24"/>
          <w:szCs w:val="24"/>
        </w:rPr>
        <w:t>. Subsequently, on 22 January 2018, it was announced that a settlement had also been reached with the second brand under which the company concerned agreed to pay $2 million towards remediation of more than 150 factories and to co</w:t>
      </w:r>
      <w:r>
        <w:rPr>
          <w:rFonts w:ascii="Times New Roman" w:hAnsi="Times New Roman" w:cs="Times New Roman"/>
          <w:sz w:val="24"/>
          <w:szCs w:val="24"/>
        </w:rPr>
        <w:t xml:space="preserve">ntribute a further US$300,000 </w:t>
      </w:r>
      <w:r w:rsidR="009C7BAC" w:rsidRPr="007E2A3C">
        <w:rPr>
          <w:rFonts w:ascii="Times New Roman" w:hAnsi="Times New Roman" w:cs="Times New Roman"/>
          <w:sz w:val="24"/>
          <w:szCs w:val="24"/>
        </w:rPr>
        <w:t>to the joint Supply Chain Worker Support Fund that IndustriALL and UNI Global Union established to support the work of the global unions in improving the pay and conditions of workers in global supply chains</w:t>
      </w:r>
      <w:r>
        <w:rPr>
          <w:rFonts w:ascii="Times New Roman" w:hAnsi="Times New Roman" w:cs="Times New Roman"/>
          <w:sz w:val="24"/>
          <w:szCs w:val="24"/>
        </w:rPr>
        <w:t xml:space="preserve"> </w:t>
      </w:r>
      <w:r w:rsidR="009C7BAC" w:rsidRPr="007E2A3C">
        <w:rPr>
          <w:rFonts w:ascii="Times New Roman" w:hAnsi="Times New Roman" w:cs="Times New Roman"/>
          <w:sz w:val="24"/>
          <w:szCs w:val="24"/>
        </w:rPr>
        <w:t>(The Guardian, 2018). At the time of the case’s filing in October 2016, none of the brand’s known supplier factories had completed the required remediation, and all of them had at least one high risk safety hazard which had not been fixed. These included factories lacking fire alarm and sprinkler systems, lacking fire doors, and not separating flammable materia</w:t>
      </w:r>
      <w:r w:rsidR="00C203F3">
        <w:rPr>
          <w:rFonts w:ascii="Times New Roman" w:hAnsi="Times New Roman" w:cs="Times New Roman"/>
          <w:sz w:val="24"/>
          <w:szCs w:val="24"/>
        </w:rPr>
        <w:t>ls from the factories’ boilers.</w:t>
      </w:r>
      <w:r>
        <w:rPr>
          <w:rFonts w:ascii="Times New Roman" w:hAnsi="Times New Roman" w:cs="Times New Roman"/>
          <w:sz w:val="24"/>
          <w:szCs w:val="24"/>
        </w:rPr>
        <w:t xml:space="preserve"> </w:t>
      </w:r>
      <w:r w:rsidR="009C7BAC" w:rsidRPr="007E2A3C">
        <w:rPr>
          <w:rFonts w:ascii="Times New Roman" w:hAnsi="Times New Roman" w:cs="Times New Roman"/>
          <w:sz w:val="24"/>
          <w:szCs w:val="24"/>
        </w:rPr>
        <w:t>The unions’ claim for arbitration ‘spurred several of the brand’s contracted factories towards better progress—one went from a remediation rate of roughly 50 percent in October 2016 to more than 90 percent in October 2017’.</w:t>
      </w:r>
      <w:r w:rsidR="009C7BAC" w:rsidRPr="007E2A3C">
        <w:rPr>
          <w:rFonts w:ascii="Times New Roman" w:hAnsi="Times New Roman" w:cs="Times New Roman"/>
          <w:color w:val="010101"/>
          <w:sz w:val="24"/>
          <w:szCs w:val="24"/>
        </w:rPr>
        <w:t>The combined number of factories covered by both settlements</w:t>
      </w:r>
      <w:r>
        <w:rPr>
          <w:rFonts w:ascii="Times New Roman" w:hAnsi="Times New Roman" w:cs="Times New Roman"/>
          <w:color w:val="010101"/>
          <w:sz w:val="24"/>
          <w:szCs w:val="24"/>
        </w:rPr>
        <w:t xml:space="preserve"> </w:t>
      </w:r>
      <w:r w:rsidR="009C7BAC" w:rsidRPr="007E2A3C">
        <w:rPr>
          <w:rFonts w:ascii="Times New Roman" w:hAnsi="Times New Roman" w:cs="Times New Roman"/>
          <w:color w:val="010101"/>
          <w:sz w:val="24"/>
          <w:szCs w:val="24"/>
        </w:rPr>
        <w:t>exceeds 200</w:t>
      </w:r>
      <w:r w:rsidR="009C7BAC">
        <w:rPr>
          <w:rFonts w:ascii="Times New Roman" w:hAnsi="Times New Roman" w:cs="Times New Roman"/>
          <w:color w:val="010101"/>
          <w:sz w:val="24"/>
          <w:szCs w:val="24"/>
        </w:rPr>
        <w:t xml:space="preserve"> (The Guardian, 2018)</w:t>
      </w:r>
      <w:r w:rsidR="009C7BAC" w:rsidRPr="007E2A3C">
        <w:rPr>
          <w:rFonts w:ascii="Times New Roman" w:hAnsi="Times New Roman" w:cs="Times New Roman"/>
          <w:color w:val="010101"/>
          <w:sz w:val="24"/>
          <w:szCs w:val="24"/>
        </w:rPr>
        <w:t>.</w:t>
      </w:r>
      <w:r w:rsidR="009C7BAC">
        <w:rPr>
          <w:color w:val="212121"/>
        </w:rPr>
        <w:br/>
      </w:r>
      <w:r w:rsidR="009C7BAC">
        <w:rPr>
          <w:color w:val="212121"/>
        </w:rPr>
        <w:br/>
      </w:r>
      <w:r w:rsidR="009C7BAC">
        <w:rPr>
          <w:rFonts w:ascii="Times New Roman" w:hAnsi="Times New Roman" w:cs="Times New Roman"/>
          <w:sz w:val="24"/>
          <w:szCs w:val="24"/>
        </w:rPr>
        <w:t xml:space="preserve">In </w:t>
      </w:r>
      <w:r w:rsidR="009C7BAC" w:rsidRPr="007E2A3C">
        <w:rPr>
          <w:rFonts w:ascii="Times New Roman" w:hAnsi="Times New Roman" w:cs="Times New Roman"/>
          <w:sz w:val="24"/>
          <w:szCs w:val="24"/>
        </w:rPr>
        <w:t>this context, IndustriALL’s general secretary, Valter</w:t>
      </w:r>
      <w:r>
        <w:rPr>
          <w:rFonts w:ascii="Times New Roman" w:hAnsi="Times New Roman" w:cs="Times New Roman"/>
          <w:sz w:val="24"/>
          <w:szCs w:val="24"/>
        </w:rPr>
        <w:t xml:space="preserve"> </w:t>
      </w:r>
      <w:r w:rsidR="009C7BAC" w:rsidRPr="007E2A3C">
        <w:rPr>
          <w:rFonts w:ascii="Times New Roman" w:hAnsi="Times New Roman" w:cs="Times New Roman"/>
          <w:sz w:val="24"/>
          <w:szCs w:val="24"/>
        </w:rPr>
        <w:t>Sanches, suggested:</w:t>
      </w:r>
    </w:p>
    <w:p w:rsidR="009C7BAC" w:rsidRDefault="009C7BAC" w:rsidP="00560BC5">
      <w:pPr>
        <w:spacing w:line="480" w:lineRule="auto"/>
        <w:rPr>
          <w:rFonts w:ascii="Times New Roman" w:hAnsi="Times New Roman" w:cs="Times New Roman"/>
          <w:sz w:val="24"/>
          <w:szCs w:val="24"/>
        </w:rPr>
      </w:pPr>
      <w:r w:rsidRPr="007E2A3C">
        <w:rPr>
          <w:rFonts w:ascii="Times New Roman" w:hAnsi="Times New Roman" w:cs="Times New Roman"/>
          <w:sz w:val="24"/>
          <w:szCs w:val="24"/>
        </w:rPr>
        <w:t>‘</w:t>
      </w:r>
      <w:r w:rsidRPr="007E2A3C">
        <w:rPr>
          <w:rFonts w:ascii="Times New Roman" w:hAnsi="Times New Roman" w:cs="Times New Roman"/>
          <w:i/>
          <w:sz w:val="24"/>
          <w:szCs w:val="24"/>
        </w:rPr>
        <w:t>This settlement shows that the Bangladesh Accord works. It is proof that legally-binding mechanisms can hold multinational companies to account. We are glad that the brand in question is now taking seriously its responsibility for the safety of its supplier factories in Bangladesh. Their financial commitment serves as an example for other brands to follow.</w:t>
      </w:r>
      <w:r w:rsidRPr="007E2A3C">
        <w:rPr>
          <w:rFonts w:ascii="Times New Roman" w:hAnsi="Times New Roman" w:cs="Times New Roman"/>
          <w:sz w:val="24"/>
          <w:szCs w:val="24"/>
        </w:rPr>
        <w:t>’ </w:t>
      </w:r>
    </w:p>
    <w:p w:rsidR="009C7BAC" w:rsidRDefault="009C7BAC" w:rsidP="00560BC5">
      <w:pPr>
        <w:spacing w:line="480" w:lineRule="auto"/>
        <w:rPr>
          <w:rFonts w:ascii="Times New Roman" w:hAnsi="Times New Roman" w:cs="Times New Roman"/>
          <w:sz w:val="24"/>
          <w:szCs w:val="24"/>
        </w:rPr>
      </w:pPr>
      <w:r>
        <w:rPr>
          <w:rFonts w:ascii="Times New Roman" w:hAnsi="Times New Roman" w:cs="Times New Roman"/>
          <w:sz w:val="24"/>
          <w:szCs w:val="24"/>
        </w:rPr>
        <w:t>(The Guardian, 2018)</w:t>
      </w:r>
    </w:p>
    <w:p w:rsidR="009C7BAC" w:rsidRDefault="009C7BAC" w:rsidP="003851DF">
      <w:pPr>
        <w:spacing w:line="480" w:lineRule="auto"/>
        <w:ind w:firstLine="720"/>
        <w:rPr>
          <w:rFonts w:ascii="Times New Roman" w:hAnsi="Times New Roman" w:cs="Times New Roman"/>
          <w:color w:val="212121"/>
          <w:sz w:val="24"/>
          <w:szCs w:val="24"/>
          <w:shd w:val="clear" w:color="auto" w:fill="FFFFFF"/>
        </w:rPr>
      </w:pPr>
      <w:r w:rsidRPr="007E2A3C">
        <w:rPr>
          <w:rFonts w:ascii="Times New Roman" w:hAnsi="Times New Roman" w:cs="Times New Roman"/>
          <w:sz w:val="24"/>
          <w:szCs w:val="24"/>
        </w:rPr>
        <w:t>The dispute resolution procedure under the 2018 Accord remains substantially the same</w:t>
      </w:r>
      <w:r>
        <w:rPr>
          <w:rFonts w:ascii="Times New Roman" w:hAnsi="Times New Roman" w:cs="Times New Roman"/>
          <w:sz w:val="24"/>
          <w:szCs w:val="24"/>
        </w:rPr>
        <w:t xml:space="preserve"> as that in the Accord 2013</w:t>
      </w:r>
      <w:r w:rsidRPr="007E2A3C">
        <w:rPr>
          <w:rFonts w:ascii="Times New Roman" w:hAnsi="Times New Roman" w:cs="Times New Roman"/>
          <w:sz w:val="24"/>
          <w:szCs w:val="24"/>
        </w:rPr>
        <w:t>, except that there is an opportunity for the parties to participate in a mediation process in order to make arbitration unnecessary where there is no resolution of the dispute by the Steering Committee (</w:t>
      </w:r>
      <w:r>
        <w:rPr>
          <w:rFonts w:ascii="Times New Roman" w:hAnsi="Times New Roman" w:cs="Times New Roman"/>
          <w:sz w:val="24"/>
          <w:szCs w:val="24"/>
        </w:rPr>
        <w:t>A</w:t>
      </w:r>
      <w:r w:rsidRPr="007E2A3C">
        <w:rPr>
          <w:rFonts w:ascii="Times New Roman" w:hAnsi="Times New Roman" w:cs="Times New Roman"/>
          <w:sz w:val="24"/>
          <w:szCs w:val="24"/>
        </w:rPr>
        <w:t xml:space="preserve">rticle 3).  </w:t>
      </w:r>
      <w:r>
        <w:rPr>
          <w:rFonts w:ascii="Times New Roman" w:hAnsi="Times New Roman" w:cs="Times New Roman"/>
          <w:sz w:val="24"/>
          <w:szCs w:val="24"/>
        </w:rPr>
        <w:t xml:space="preserve">This is highly likely to reduce the costs of resolving disagreements. Moreover, </w:t>
      </w:r>
      <w:r w:rsidRPr="007E2A3C">
        <w:rPr>
          <w:rFonts w:ascii="Times New Roman" w:hAnsi="Times New Roman" w:cs="Times New Roman"/>
          <w:color w:val="212121"/>
          <w:sz w:val="24"/>
          <w:szCs w:val="24"/>
          <w:shd w:val="clear" w:color="auto" w:fill="FFFFFF"/>
        </w:rPr>
        <w:t>Clause 3 of Accord</w:t>
      </w:r>
      <w:r>
        <w:rPr>
          <w:rFonts w:ascii="Times New Roman" w:hAnsi="Times New Roman" w:cs="Times New Roman"/>
          <w:color w:val="212121"/>
          <w:sz w:val="24"/>
          <w:szCs w:val="24"/>
          <w:shd w:val="clear" w:color="auto" w:fill="FFFFFF"/>
        </w:rPr>
        <w:t xml:space="preserve"> 2018 presents more specific arrangements than</w:t>
      </w:r>
      <w:r w:rsidRPr="007E2A3C">
        <w:rPr>
          <w:rFonts w:ascii="Times New Roman" w:hAnsi="Times New Roman" w:cs="Times New Roman"/>
          <w:color w:val="212121"/>
          <w:sz w:val="24"/>
          <w:szCs w:val="24"/>
          <w:shd w:val="clear" w:color="auto" w:fill="FFFFFF"/>
        </w:rPr>
        <w:t xml:space="preserve"> the 2013 version:</w:t>
      </w:r>
      <w:r w:rsidRPr="007E2A3C">
        <w:rPr>
          <w:rFonts w:ascii="Times New Roman" w:hAnsi="Times New Roman" w:cs="Times New Roman"/>
          <w:color w:val="212121"/>
          <w:sz w:val="24"/>
          <w:szCs w:val="24"/>
        </w:rPr>
        <w:br/>
      </w:r>
      <w:r w:rsidRPr="007E2A3C">
        <w:rPr>
          <w:rFonts w:ascii="Times New Roman" w:hAnsi="Times New Roman" w:cs="Times New Roman"/>
          <w:color w:val="212121"/>
          <w:sz w:val="24"/>
          <w:szCs w:val="24"/>
        </w:rPr>
        <w:br/>
      </w:r>
    </w:p>
    <w:p w:rsidR="009C7BAC" w:rsidRDefault="009C7BAC" w:rsidP="003851DF">
      <w:pPr>
        <w:spacing w:line="480" w:lineRule="auto"/>
        <w:ind w:firstLine="720"/>
        <w:rPr>
          <w:rFonts w:ascii="Times New Roman" w:hAnsi="Times New Roman" w:cs="Times New Roman"/>
          <w:color w:val="212121"/>
          <w:sz w:val="24"/>
          <w:szCs w:val="24"/>
          <w:shd w:val="clear" w:color="auto" w:fill="FFFFFF"/>
        </w:rPr>
      </w:pPr>
      <w:r w:rsidRPr="007E2A3C">
        <w:rPr>
          <w:rFonts w:ascii="Times New Roman" w:hAnsi="Times New Roman" w:cs="Times New Roman"/>
          <w:color w:val="212121"/>
          <w:sz w:val="24"/>
          <w:szCs w:val="24"/>
          <w:shd w:val="clear" w:color="auto" w:fill="FFFFFF"/>
        </w:rPr>
        <w:t>"Any arbitration award shall be enforceable in a court of law of the domicile of the signatory against whom enforcement is sought and shall be subject to The Convention on</w:t>
      </w:r>
      <w:r w:rsidRPr="007E2A3C">
        <w:rPr>
          <w:rFonts w:ascii="Times New Roman" w:hAnsi="Times New Roman" w:cs="Times New Roman"/>
          <w:color w:val="212121"/>
          <w:sz w:val="24"/>
          <w:szCs w:val="24"/>
        </w:rPr>
        <w:br/>
      </w:r>
      <w:r w:rsidRPr="007E2A3C">
        <w:rPr>
          <w:rFonts w:ascii="Times New Roman" w:hAnsi="Times New Roman" w:cs="Times New Roman"/>
          <w:color w:val="212121"/>
          <w:sz w:val="24"/>
          <w:szCs w:val="24"/>
          <w:shd w:val="clear" w:color="auto" w:fill="FFFFFF"/>
        </w:rPr>
        <w:t>the Recognition and Enforcement of Foreign Arbitral Awards (The New York Convention), where applicable.</w:t>
      </w:r>
      <w:r>
        <w:rPr>
          <w:rFonts w:ascii="Times New Roman" w:hAnsi="Times New Roman" w:cs="Times New Roman"/>
          <w:color w:val="212121"/>
          <w:sz w:val="24"/>
          <w:szCs w:val="24"/>
          <w:shd w:val="clear" w:color="auto" w:fill="FFFFFF"/>
        </w:rPr>
        <w:t>”</w:t>
      </w:r>
    </w:p>
    <w:p w:rsidR="009C7BAC" w:rsidRDefault="009C7BAC" w:rsidP="00560BC5">
      <w:pPr>
        <w:spacing w:line="480" w:lineRule="auto"/>
        <w:rPr>
          <w:rFonts w:ascii="Times New Roman" w:hAnsi="Times New Roman" w:cs="Times New Roman"/>
          <w:color w:val="212121"/>
          <w:sz w:val="24"/>
          <w:szCs w:val="24"/>
          <w:shd w:val="clear" w:color="auto" w:fill="FFFFFF"/>
        </w:rPr>
      </w:pPr>
    </w:p>
    <w:p w:rsidR="009C7BAC" w:rsidRDefault="009C7BAC" w:rsidP="003851DF">
      <w:pPr>
        <w:spacing w:line="48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Clause 3 also specifies that:</w:t>
      </w:r>
    </w:p>
    <w:p w:rsidR="009C7BAC" w:rsidRDefault="009C7BAC" w:rsidP="00560BC5">
      <w:pPr>
        <w:spacing w:line="480" w:lineRule="auto"/>
        <w:rPr>
          <w:rFonts w:ascii="Times New Roman" w:hAnsi="Times New Roman" w:cs="Times New Roman"/>
          <w:color w:val="212121"/>
          <w:sz w:val="24"/>
          <w:szCs w:val="24"/>
          <w:shd w:val="clear" w:color="auto" w:fill="FFFFFF"/>
        </w:rPr>
      </w:pPr>
    </w:p>
    <w:p w:rsidR="009C7BAC" w:rsidRDefault="009C7BAC" w:rsidP="003851DF">
      <w:pPr>
        <w:spacing w:line="480" w:lineRule="auto"/>
        <w:ind w:firstLine="720"/>
        <w:rPr>
          <w:rFonts w:ascii="Times New Roman" w:hAnsi="Times New Roman" w:cs="Times New Roman"/>
          <w:color w:val="212121"/>
          <w:sz w:val="24"/>
          <w:szCs w:val="24"/>
          <w:shd w:val="clear" w:color="auto" w:fill="FFFFFF"/>
        </w:rPr>
      </w:pPr>
      <w:r w:rsidRPr="00AD7AB8">
        <w:rPr>
          <w:rFonts w:ascii="Times New Roman" w:hAnsi="Times New Roman" w:cs="Times New Roman"/>
          <w:color w:val="212121"/>
          <w:sz w:val="24"/>
          <w:szCs w:val="24"/>
          <w:shd w:val="clear" w:color="auto" w:fill="FFFFFF"/>
        </w:rPr>
        <w:t>“The process for binding arbitration, including, but not limited to, the</w:t>
      </w:r>
      <w:r w:rsidRPr="00AD7AB8">
        <w:rPr>
          <w:rFonts w:ascii="Times New Roman" w:hAnsi="Times New Roman" w:cs="Times New Roman"/>
          <w:color w:val="212121"/>
          <w:sz w:val="24"/>
          <w:szCs w:val="24"/>
        </w:rPr>
        <w:br/>
      </w:r>
      <w:r w:rsidRPr="00AD7AB8">
        <w:rPr>
          <w:rFonts w:ascii="Times New Roman" w:hAnsi="Times New Roman" w:cs="Times New Roman"/>
          <w:color w:val="212121"/>
          <w:sz w:val="24"/>
          <w:szCs w:val="24"/>
          <w:shd w:val="clear" w:color="auto" w:fill="FFFFFF"/>
        </w:rPr>
        <w:t>allocation of costs relating to any arbitration and the process for selection of the Arbitrator, shall be governed by the UNCITRAL Arbitration Rules (as in its last revision) unless otherwise agreed by the parties. The arbitration shall be seated in The Hague and administered by the Permanent Court of Arbitration</w:t>
      </w:r>
      <w:r>
        <w:rPr>
          <w:rFonts w:ascii="Times New Roman" w:hAnsi="Times New Roman" w:cs="Times New Roman"/>
          <w:color w:val="212121"/>
          <w:sz w:val="24"/>
          <w:szCs w:val="24"/>
          <w:shd w:val="clear" w:color="auto" w:fill="FFFFFF"/>
        </w:rPr>
        <w:t>.</w:t>
      </w:r>
      <w:r w:rsidRPr="00AD7AB8">
        <w:rPr>
          <w:rFonts w:ascii="Times New Roman" w:hAnsi="Times New Roman" w:cs="Times New Roman"/>
          <w:color w:val="212121"/>
          <w:sz w:val="24"/>
          <w:szCs w:val="24"/>
          <w:shd w:val="clear" w:color="auto" w:fill="FFFFFF"/>
        </w:rPr>
        <w:t>"</w:t>
      </w:r>
    </w:p>
    <w:p w:rsidR="009C7BAC" w:rsidRPr="00310B6C" w:rsidRDefault="009C7BAC" w:rsidP="00310B6C">
      <w:pPr>
        <w:spacing w:line="480" w:lineRule="auto"/>
        <w:ind w:firstLine="720"/>
        <w:rPr>
          <w:rFonts w:ascii="Times New Roman" w:hAnsi="Times New Roman" w:cs="Times New Roman"/>
          <w:sz w:val="24"/>
          <w:szCs w:val="24"/>
        </w:rPr>
      </w:pPr>
      <w:r w:rsidRPr="00AD7AB8">
        <w:rPr>
          <w:rFonts w:ascii="Times New Roman" w:hAnsi="Times New Roman" w:cs="Times New Roman"/>
          <w:color w:val="212121"/>
          <w:sz w:val="24"/>
          <w:szCs w:val="24"/>
        </w:rPr>
        <w:br/>
      </w:r>
      <w:r w:rsidRPr="00AD7AB8">
        <w:rPr>
          <w:rFonts w:ascii="Times New Roman" w:hAnsi="Times New Roman" w:cs="Times New Roman"/>
          <w:color w:val="212121"/>
          <w:sz w:val="24"/>
          <w:szCs w:val="24"/>
        </w:rPr>
        <w:br/>
      </w:r>
      <w:r w:rsidRPr="00AD7AB8">
        <w:rPr>
          <w:rFonts w:ascii="Times New Roman" w:hAnsi="Times New Roman" w:cs="Times New Roman"/>
          <w:color w:val="212121"/>
          <w:sz w:val="24"/>
          <w:szCs w:val="24"/>
          <w:shd w:val="clear" w:color="auto" w:fill="FFFFFF"/>
        </w:rPr>
        <w:t>Thus, any decision made by the arbitration tribunal is enforceable in a court of law in the global brand’s home country or any other country signatory to the New York Convention. Therefore, countries must ensure that awards are recognised and enforced within their jurisdictions in the same way as domestic awards. In the 2013 version, no governing law clause existed and no seat of arbitration was specified. If a party were to refuse to arbitrate then there would be no national court in which the claimant could file a motion to compel arbitration. The 2018 version also specifies the following where the 2013 text was silent: "The arbitration shall be seated in The Hague and administered by the Permanent Court of Arbitration” (Article 3).  Thus, the 2018 version addresses the previous Accord’s silence on both arbitral institution (who should hear the case) and seat of arbitration, which in turn determines which nat</w:t>
      </w:r>
      <w:r w:rsidR="00C203F3">
        <w:rPr>
          <w:rFonts w:ascii="Times New Roman" w:hAnsi="Times New Roman" w:cs="Times New Roman"/>
          <w:color w:val="212121"/>
          <w:sz w:val="24"/>
          <w:szCs w:val="24"/>
          <w:shd w:val="clear" w:color="auto" w:fill="FFFFFF"/>
        </w:rPr>
        <w:t>ional law governs the procedure</w:t>
      </w:r>
      <w:r w:rsidRPr="00AD7AB8">
        <w:rPr>
          <w:rFonts w:ascii="Times New Roman" w:hAnsi="Times New Roman" w:cs="Times New Roman"/>
          <w:color w:val="212121"/>
          <w:sz w:val="24"/>
          <w:szCs w:val="24"/>
          <w:shd w:val="clear" w:color="auto" w:fill="FFFFFF"/>
        </w:rPr>
        <w:t xml:space="preserve"> (Dunmore, 2017).</w:t>
      </w:r>
    </w:p>
    <w:p w:rsidR="009C7BAC" w:rsidRPr="007E2A3C" w:rsidRDefault="009C7BAC" w:rsidP="006857AD">
      <w:pPr>
        <w:spacing w:line="480" w:lineRule="auto"/>
        <w:rPr>
          <w:rFonts w:ascii="Times New Roman" w:hAnsi="Times New Roman" w:cs="Times New Roman"/>
          <w:b/>
          <w:sz w:val="24"/>
          <w:szCs w:val="24"/>
        </w:rPr>
      </w:pPr>
      <w:r w:rsidRPr="007E2A3C">
        <w:rPr>
          <w:rFonts w:ascii="Times New Roman" w:hAnsi="Times New Roman" w:cs="Times New Roman"/>
          <w:b/>
          <w:sz w:val="24"/>
          <w:szCs w:val="24"/>
        </w:rPr>
        <w:t>IV: Discussion</w:t>
      </w:r>
    </w:p>
    <w:p w:rsidR="009C7BAC" w:rsidRDefault="009C7BAC" w:rsidP="00AB422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We set out to use insights from recent literature on the operation of the Accord, together with</w:t>
      </w:r>
      <w:r w:rsidR="00310B6C">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two</w:t>
      </w:r>
      <w:r w:rsidR="00310B6C">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arb</w:t>
      </w:r>
      <w:r>
        <w:rPr>
          <w:rFonts w:ascii="Times New Roman" w:eastAsia="SimSun" w:hAnsi="Times New Roman" w:cs="Times New Roman"/>
          <w:kern w:val="1"/>
          <w:sz w:val="24"/>
          <w:szCs w:val="24"/>
          <w:lang w:eastAsia="hi-IN" w:bidi="hi-IN"/>
        </w:rPr>
        <w:t xml:space="preserve">itration </w:t>
      </w:r>
      <w:r w:rsidR="00290CD5">
        <w:rPr>
          <w:rFonts w:ascii="Times New Roman" w:eastAsia="SimSun" w:hAnsi="Times New Roman" w:cs="Times New Roman"/>
          <w:kern w:val="1"/>
          <w:sz w:val="24"/>
          <w:szCs w:val="24"/>
          <w:lang w:eastAsia="hi-IN" w:bidi="hi-IN"/>
        </w:rPr>
        <w:t>cases brought under the Accord agreement’s</w:t>
      </w:r>
      <w:r w:rsidRPr="007E2A3C">
        <w:rPr>
          <w:rFonts w:ascii="Times New Roman" w:eastAsia="SimSun" w:hAnsi="Times New Roman" w:cs="Times New Roman"/>
          <w:kern w:val="1"/>
          <w:sz w:val="24"/>
          <w:szCs w:val="24"/>
          <w:lang w:eastAsia="hi-IN" w:bidi="hi-IN"/>
        </w:rPr>
        <w:t xml:space="preserve"> provisions, to shed new light on the deterrence-versus voluntarism models. We also sought to use the res</w:t>
      </w:r>
      <w:r>
        <w:rPr>
          <w:rFonts w:ascii="Times New Roman" w:eastAsia="SimSun" w:hAnsi="Times New Roman" w:cs="Times New Roman"/>
          <w:kern w:val="1"/>
          <w:sz w:val="24"/>
          <w:szCs w:val="24"/>
          <w:lang w:eastAsia="hi-IN" w:bidi="hi-IN"/>
        </w:rPr>
        <w:t>ults of this analysis to assess</w:t>
      </w:r>
      <w:r w:rsidRPr="007E2A3C">
        <w:rPr>
          <w:rFonts w:ascii="Times New Roman" w:eastAsia="SimSun" w:hAnsi="Times New Roman" w:cs="Times New Roman"/>
          <w:kern w:val="1"/>
          <w:sz w:val="24"/>
          <w:szCs w:val="24"/>
          <w:lang w:eastAsia="hi-IN" w:bidi="hi-IN"/>
        </w:rPr>
        <w:t xml:space="preserve"> the degree to which the Accord constitutes a model that could beneficially be transferred to other sectors and geographical contexts.</w:t>
      </w:r>
    </w:p>
    <w:p w:rsidR="009C7BAC" w:rsidRPr="007E2A3C" w:rsidRDefault="009C7BAC" w:rsidP="00AB422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Default="009C7BAC" w:rsidP="0025323E">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On the first issue, that of deterrence, the conclusions flowing from the analysis are, at one level, straightforward.</w:t>
      </w:r>
      <w:r w:rsidR="00310B6C">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There is clear evidence that the Accord has served to improve factory safety through a deterrence-based regulatory regime comprising the agreement of legally binding safety related requirements, an extensive programme of inspections, including follow-ups and public transparency of the operation of this programme and its outcomes.</w:t>
      </w:r>
      <w:r w:rsidR="0025323E">
        <w:rPr>
          <w:rFonts w:ascii="Times New Roman" w:eastAsia="SimSun" w:hAnsi="Times New Roman" w:cs="Times New Roman"/>
          <w:kern w:val="1"/>
          <w:sz w:val="24"/>
          <w:szCs w:val="24"/>
          <w:lang w:eastAsia="hi-IN" w:bidi="hi-IN"/>
        </w:rPr>
        <w:t xml:space="preserve"> Improvement was promo</w:t>
      </w:r>
      <w:r>
        <w:rPr>
          <w:rFonts w:ascii="Times New Roman" w:eastAsia="SimSun" w:hAnsi="Times New Roman" w:cs="Times New Roman"/>
          <w:kern w:val="1"/>
          <w:sz w:val="24"/>
          <w:szCs w:val="24"/>
          <w:lang w:eastAsia="hi-IN" w:bidi="hi-IN"/>
        </w:rPr>
        <w:t xml:space="preserve">ted by the opportunities for dialogue offered within the organisation’s governance.  </w:t>
      </w:r>
      <w:r w:rsidRPr="007E2A3C">
        <w:rPr>
          <w:rFonts w:ascii="Times New Roman" w:eastAsia="SimSun" w:hAnsi="Times New Roman" w:cs="Times New Roman"/>
          <w:kern w:val="1"/>
          <w:sz w:val="24"/>
          <w:szCs w:val="24"/>
          <w:lang w:eastAsia="hi-IN" w:bidi="hi-IN"/>
        </w:rPr>
        <w:t>As we argued above, the active i</w:t>
      </w:r>
      <w:r>
        <w:rPr>
          <w:rFonts w:ascii="Times New Roman" w:eastAsia="SimSun" w:hAnsi="Times New Roman" w:cs="Times New Roman"/>
          <w:kern w:val="1"/>
          <w:sz w:val="24"/>
          <w:szCs w:val="24"/>
          <w:lang w:eastAsia="hi-IN" w:bidi="hi-IN"/>
        </w:rPr>
        <w:t>nvolvement of the GUFs as the voice of international labour was important</w:t>
      </w:r>
      <w:r w:rsidRPr="007E2A3C">
        <w:rPr>
          <w:rFonts w:ascii="Times New Roman" w:eastAsia="SimSun" w:hAnsi="Times New Roman" w:cs="Times New Roman"/>
          <w:kern w:val="1"/>
          <w:sz w:val="24"/>
          <w:szCs w:val="24"/>
          <w:lang w:eastAsia="hi-IN" w:bidi="hi-IN"/>
        </w:rPr>
        <w:t xml:space="preserve">, and ensured </w:t>
      </w:r>
      <w:r>
        <w:rPr>
          <w:rFonts w:ascii="Times New Roman" w:eastAsia="SimSun" w:hAnsi="Times New Roman" w:cs="Times New Roman"/>
          <w:kern w:val="1"/>
          <w:sz w:val="24"/>
          <w:szCs w:val="24"/>
          <w:lang w:eastAsia="hi-IN" w:bidi="hi-IN"/>
        </w:rPr>
        <w:t>consolidation of</w:t>
      </w:r>
      <w:r w:rsidRPr="007E2A3C">
        <w:rPr>
          <w:rFonts w:ascii="Times New Roman" w:eastAsia="SimSun" w:hAnsi="Times New Roman" w:cs="Times New Roman"/>
          <w:kern w:val="1"/>
          <w:sz w:val="24"/>
          <w:szCs w:val="24"/>
          <w:lang w:eastAsia="hi-IN" w:bidi="hi-IN"/>
        </w:rPr>
        <w:t xml:space="preserve"> an emerging element of international joint regul</w:t>
      </w:r>
      <w:r>
        <w:rPr>
          <w:rFonts w:ascii="Times New Roman" w:eastAsia="SimSun" w:hAnsi="Times New Roman" w:cs="Times New Roman"/>
          <w:kern w:val="1"/>
          <w:sz w:val="24"/>
          <w:szCs w:val="24"/>
          <w:lang w:eastAsia="hi-IN" w:bidi="hi-IN"/>
        </w:rPr>
        <w:t>ation</w:t>
      </w:r>
      <w:r w:rsidRPr="007E2A3C">
        <w:rPr>
          <w:rFonts w:ascii="Times New Roman" w:eastAsia="SimSun" w:hAnsi="Times New Roman" w:cs="Times New Roman"/>
          <w:kern w:val="1"/>
          <w:sz w:val="24"/>
          <w:szCs w:val="24"/>
          <w:lang w:eastAsia="hi-IN" w:bidi="hi-IN"/>
        </w:rPr>
        <w:t xml:space="preserve">.  </w:t>
      </w:r>
    </w:p>
    <w:p w:rsidR="009C7BAC" w:rsidRDefault="009C7BAC" w:rsidP="008E1175">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25323E" w:rsidRPr="0025323E" w:rsidRDefault="009C7BAC" w:rsidP="0025323E">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Little evidence has been adduced of collaborative and mutually-reinforcing relationships between global brands, supplier factorie</w:t>
      </w:r>
      <w:r w:rsidR="00EC1B9F">
        <w:rPr>
          <w:rFonts w:ascii="Times New Roman" w:eastAsia="SimSun" w:hAnsi="Times New Roman" w:cs="Times New Roman"/>
          <w:kern w:val="1"/>
          <w:sz w:val="24"/>
          <w:szCs w:val="24"/>
          <w:lang w:eastAsia="hi-IN" w:bidi="hi-IN"/>
        </w:rPr>
        <w:t>s, government and unions (James</w:t>
      </w:r>
      <w:r w:rsidRPr="007E2A3C">
        <w:rPr>
          <w:rFonts w:ascii="Times New Roman" w:eastAsia="SimSun" w:hAnsi="Times New Roman" w:cs="Times New Roman"/>
          <w:kern w:val="1"/>
          <w:sz w:val="24"/>
          <w:szCs w:val="24"/>
          <w:lang w:eastAsia="hi-IN" w:bidi="hi-IN"/>
        </w:rPr>
        <w:t xml:space="preserve"> et al, 2018).</w:t>
      </w:r>
      <w:r>
        <w:rPr>
          <w:rFonts w:ascii="Times New Roman" w:eastAsia="SimSun" w:hAnsi="Times New Roman" w:cs="Times New Roman"/>
          <w:kern w:val="1"/>
          <w:sz w:val="24"/>
          <w:szCs w:val="24"/>
          <w:lang w:eastAsia="hi-IN" w:bidi="hi-IN"/>
        </w:rPr>
        <w:t xml:space="preserve">  Rather, GUFs, acting in alliance with NGOs, </w:t>
      </w:r>
      <w:r w:rsidRPr="007E2A3C">
        <w:rPr>
          <w:rFonts w:ascii="Times New Roman" w:eastAsia="SimSun" w:hAnsi="Times New Roman" w:cs="Times New Roman"/>
          <w:kern w:val="1"/>
          <w:sz w:val="24"/>
          <w:szCs w:val="24"/>
          <w:lang w:eastAsia="hi-IN" w:bidi="hi-IN"/>
        </w:rPr>
        <w:t>were able to enforce worker priorities through a combination of the threat of consumer pressure, public concern and the resources and capacities they were able to d</w:t>
      </w:r>
      <w:r>
        <w:rPr>
          <w:rFonts w:ascii="Times New Roman" w:eastAsia="SimSun" w:hAnsi="Times New Roman" w:cs="Times New Roman"/>
          <w:kern w:val="1"/>
          <w:sz w:val="24"/>
          <w:szCs w:val="24"/>
          <w:lang w:eastAsia="hi-IN" w:bidi="hi-IN"/>
        </w:rPr>
        <w:t xml:space="preserve">evote to enforcing arbitration and achieving improvements on the ground.  </w:t>
      </w:r>
      <w:r w:rsidR="0025323E" w:rsidRPr="0025323E">
        <w:rPr>
          <w:rFonts w:ascii="Times New Roman" w:eastAsia="SimSun" w:hAnsi="Times New Roman" w:cs="Times New Roman"/>
          <w:kern w:val="1"/>
          <w:sz w:val="24"/>
          <w:szCs w:val="24"/>
          <w:lang w:eastAsia="hi-IN" w:bidi="hi-IN"/>
        </w:rPr>
        <w:t xml:space="preserve">The successful alliance between the GUFs and the NGOs therefore represents a significant case of labour-NGO cooperation.  </w:t>
      </w:r>
    </w:p>
    <w:p w:rsidR="009C7BAC" w:rsidRPr="007E2A3C" w:rsidRDefault="009C7BAC" w:rsidP="008E1175">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Our</w:t>
      </w:r>
      <w:r w:rsidRPr="007E2A3C">
        <w:rPr>
          <w:rFonts w:ascii="Times New Roman" w:eastAsia="SimSun" w:hAnsi="Times New Roman" w:cs="Times New Roman"/>
          <w:kern w:val="1"/>
          <w:sz w:val="24"/>
          <w:szCs w:val="24"/>
          <w:lang w:eastAsia="hi-IN" w:bidi="hi-IN"/>
        </w:rPr>
        <w:t xml:space="preserve"> positive view of the Accord’s impact on building safety is reinforced when it is considered that many of th</w:t>
      </w:r>
      <w:r w:rsidR="0025323E">
        <w:rPr>
          <w:rFonts w:ascii="Times New Roman" w:eastAsia="SimSun" w:hAnsi="Times New Roman" w:cs="Times New Roman"/>
          <w:kern w:val="1"/>
          <w:sz w:val="24"/>
          <w:szCs w:val="24"/>
          <w:lang w:eastAsia="hi-IN" w:bidi="hi-IN"/>
        </w:rPr>
        <w:t xml:space="preserve">e factories concerned had </w:t>
      </w:r>
      <w:r w:rsidRPr="007E2A3C">
        <w:rPr>
          <w:rFonts w:ascii="Times New Roman" w:eastAsia="SimSun" w:hAnsi="Times New Roman" w:cs="Times New Roman"/>
          <w:kern w:val="1"/>
          <w:sz w:val="24"/>
          <w:szCs w:val="24"/>
          <w:lang w:eastAsia="hi-IN" w:bidi="hi-IN"/>
        </w:rPr>
        <w:t>previously experienced audits done by, or on behalf of, global brands that failed to pick up the problems identified by Accord inspectors. In fact, Rana</w:t>
      </w:r>
      <w:r w:rsidR="00290CD5">
        <w:rPr>
          <w:rFonts w:ascii="Times New Roman" w:eastAsia="SimSun" w:hAnsi="Times New Roman" w:cs="Times New Roman"/>
          <w:kern w:val="1"/>
          <w:sz w:val="24"/>
          <w:szCs w:val="24"/>
          <w:lang w:eastAsia="hi-IN" w:bidi="hi-IN"/>
        </w:rPr>
        <w:t xml:space="preserve"> Plaza itself had</w:t>
      </w:r>
      <w:r w:rsidRPr="007E2A3C">
        <w:rPr>
          <w:rFonts w:ascii="Times New Roman" w:eastAsia="SimSun" w:hAnsi="Times New Roman" w:cs="Times New Roman"/>
          <w:kern w:val="1"/>
          <w:sz w:val="24"/>
          <w:szCs w:val="24"/>
          <w:lang w:eastAsia="hi-IN" w:bidi="hi-IN"/>
        </w:rPr>
        <w:t xml:space="preserve"> been audited twice before the disaster – in 2011 and 2012 – by an audit company acting on behalf of a large Nor</w:t>
      </w:r>
      <w:r w:rsidR="00290CD5">
        <w:rPr>
          <w:rFonts w:ascii="Times New Roman" w:eastAsia="SimSun" w:hAnsi="Times New Roman" w:cs="Times New Roman"/>
          <w:kern w:val="1"/>
          <w:sz w:val="24"/>
          <w:szCs w:val="24"/>
          <w:lang w:eastAsia="hi-IN" w:bidi="hi-IN"/>
        </w:rPr>
        <w:t>th American brand which is</w:t>
      </w:r>
      <w:r w:rsidRPr="007E2A3C">
        <w:rPr>
          <w:rFonts w:ascii="Times New Roman" w:eastAsia="SimSun" w:hAnsi="Times New Roman" w:cs="Times New Roman"/>
          <w:kern w:val="1"/>
          <w:sz w:val="24"/>
          <w:szCs w:val="24"/>
          <w:lang w:eastAsia="hi-IN" w:bidi="hi-IN"/>
        </w:rPr>
        <w:t xml:space="preserve"> now being sued by four survivors (Brown, 2017).</w:t>
      </w:r>
      <w:r>
        <w:rPr>
          <w:rFonts w:ascii="Times New Roman" w:eastAsia="SimSun" w:hAnsi="Times New Roman" w:cs="Times New Roman"/>
          <w:kern w:val="1"/>
          <w:sz w:val="24"/>
          <w:szCs w:val="24"/>
          <w:lang w:eastAsia="hi-IN" w:bidi="hi-IN"/>
        </w:rPr>
        <w:t xml:space="preserve">  Taken together,</w:t>
      </w:r>
      <w:r w:rsidRPr="007E2A3C">
        <w:rPr>
          <w:rFonts w:ascii="Times New Roman" w:eastAsia="SimSun" w:hAnsi="Times New Roman" w:cs="Times New Roman"/>
          <w:kern w:val="1"/>
          <w:sz w:val="24"/>
          <w:szCs w:val="24"/>
          <w:lang w:eastAsia="hi-IN" w:bidi="hi-IN"/>
        </w:rPr>
        <w:t xml:space="preserve"> these experiences suggest, as Brown (2017) has argued, that the Accord’s effectiveness is considerably higher than the CSR</w:t>
      </w:r>
      <w:r>
        <w:rPr>
          <w:rFonts w:ascii="Times New Roman" w:eastAsia="SimSun" w:hAnsi="Times New Roman" w:cs="Times New Roman"/>
          <w:kern w:val="1"/>
          <w:sz w:val="24"/>
          <w:szCs w:val="24"/>
          <w:lang w:eastAsia="hi-IN" w:bidi="hi-IN"/>
        </w:rPr>
        <w:t>-</w:t>
      </w:r>
      <w:r w:rsidRPr="007E2A3C">
        <w:rPr>
          <w:rFonts w:ascii="Times New Roman" w:eastAsia="SimSun" w:hAnsi="Times New Roman" w:cs="Times New Roman"/>
          <w:kern w:val="1"/>
          <w:sz w:val="24"/>
          <w:szCs w:val="24"/>
          <w:lang w:eastAsia="hi-IN" w:bidi="hi-IN"/>
        </w:rPr>
        <w:t>based auditing arrangements that preceded it.</w:t>
      </w:r>
    </w:p>
    <w:p w:rsidR="009C7BAC" w:rsidRPr="007E2A3C" w:rsidRDefault="009C7BAC" w:rsidP="001D6037">
      <w:pPr>
        <w:tabs>
          <w:tab w:val="left" w:pos="2130"/>
        </w:tabs>
        <w:spacing w:line="480" w:lineRule="auto"/>
        <w:ind w:right="567"/>
        <w:rPr>
          <w:rFonts w:ascii="Times New Roman" w:hAnsi="Times New Roman" w:cs="Times New Roman"/>
          <w:sz w:val="24"/>
          <w:szCs w:val="24"/>
        </w:rPr>
      </w:pPr>
    </w:p>
    <w:p w:rsidR="009C7BAC" w:rsidRPr="007E2A3C" w:rsidRDefault="009C7BAC" w:rsidP="001D6037">
      <w:pPr>
        <w:tabs>
          <w:tab w:val="left" w:pos="2130"/>
        </w:tabs>
        <w:spacing w:line="480" w:lineRule="auto"/>
        <w:ind w:right="567"/>
        <w:rPr>
          <w:rFonts w:ascii="Times New Roman" w:hAnsi="Times New Roman" w:cs="Times New Roman"/>
          <w:color w:val="000000"/>
          <w:sz w:val="24"/>
          <w:szCs w:val="24"/>
        </w:rPr>
      </w:pPr>
      <w:r w:rsidRPr="007E2A3C">
        <w:rPr>
          <w:rFonts w:ascii="Times New Roman" w:hAnsi="Times New Roman" w:cs="Times New Roman"/>
          <w:sz w:val="24"/>
          <w:szCs w:val="24"/>
        </w:rPr>
        <w:t>Our analysis does not, of course, exclude the possi</w:t>
      </w:r>
      <w:r>
        <w:rPr>
          <w:rFonts w:ascii="Times New Roman" w:hAnsi="Times New Roman" w:cs="Times New Roman"/>
          <w:sz w:val="24"/>
          <w:szCs w:val="24"/>
        </w:rPr>
        <w:t>bility that cooperative problem-</w:t>
      </w:r>
      <w:r w:rsidRPr="007E2A3C">
        <w:rPr>
          <w:rFonts w:ascii="Times New Roman" w:hAnsi="Times New Roman" w:cs="Times New Roman"/>
          <w:sz w:val="24"/>
          <w:szCs w:val="24"/>
        </w:rPr>
        <w:t xml:space="preserve">solving between purchasers and suppliers can contribute to better compliance with labour standards. Nor </w:t>
      </w:r>
      <w:r>
        <w:rPr>
          <w:rFonts w:ascii="Times New Roman" w:hAnsi="Times New Roman" w:cs="Times New Roman"/>
          <w:sz w:val="24"/>
          <w:szCs w:val="24"/>
        </w:rPr>
        <w:t>does it reject the idea</w:t>
      </w:r>
      <w:r w:rsidRPr="007E2A3C">
        <w:rPr>
          <w:rFonts w:ascii="Times New Roman" w:hAnsi="Times New Roman" w:cs="Times New Roman"/>
          <w:sz w:val="24"/>
          <w:szCs w:val="24"/>
        </w:rPr>
        <w:t xml:space="preserve"> that positive dynamics between brands,</w:t>
      </w:r>
      <w:r>
        <w:rPr>
          <w:rFonts w:ascii="Times New Roman" w:hAnsi="Times New Roman" w:cs="Times New Roman"/>
          <w:sz w:val="24"/>
          <w:szCs w:val="24"/>
        </w:rPr>
        <w:t xml:space="preserve"> suppliers and The Accord can</w:t>
      </w:r>
      <w:r w:rsidRPr="007E2A3C">
        <w:rPr>
          <w:rFonts w:ascii="Times New Roman" w:hAnsi="Times New Roman" w:cs="Times New Roman"/>
          <w:sz w:val="24"/>
          <w:szCs w:val="24"/>
        </w:rPr>
        <w:t xml:space="preserve"> be established in the way some researchers cited above have </w:t>
      </w:r>
      <w:r>
        <w:rPr>
          <w:rFonts w:ascii="Times New Roman" w:hAnsi="Times New Roman" w:cs="Times New Roman"/>
          <w:sz w:val="24"/>
          <w:szCs w:val="24"/>
        </w:rPr>
        <w:t>argued may be done</w:t>
      </w:r>
      <w:r w:rsidRPr="007E2A3C">
        <w:rPr>
          <w:rFonts w:ascii="Times New Roman" w:hAnsi="Times New Roman" w:cs="Times New Roman"/>
          <w:sz w:val="24"/>
          <w:szCs w:val="24"/>
        </w:rPr>
        <w:t>.</w:t>
      </w:r>
      <w:r>
        <w:rPr>
          <w:rFonts w:ascii="Times New Roman" w:hAnsi="Times New Roman" w:cs="Times New Roman"/>
          <w:sz w:val="24"/>
          <w:szCs w:val="24"/>
        </w:rPr>
        <w:t xml:space="preserve"> I</w:t>
      </w:r>
      <w:r w:rsidRPr="007E2A3C">
        <w:rPr>
          <w:rFonts w:ascii="Times New Roman" w:hAnsi="Times New Roman" w:cs="Times New Roman"/>
          <w:sz w:val="24"/>
          <w:szCs w:val="24"/>
        </w:rPr>
        <w:t xml:space="preserve">t does, however, strongly suggest that the scope for such cooperation and especially its development in the longer term is likely to be very limited in the context of developing countries like Bangladesh. These </w:t>
      </w:r>
      <w:r>
        <w:rPr>
          <w:rFonts w:ascii="Times New Roman" w:hAnsi="Times New Roman" w:cs="Times New Roman"/>
          <w:sz w:val="24"/>
          <w:szCs w:val="24"/>
        </w:rPr>
        <w:t xml:space="preserve">countries </w:t>
      </w:r>
      <w:r w:rsidRPr="007E2A3C">
        <w:rPr>
          <w:rFonts w:ascii="Times New Roman" w:hAnsi="Times New Roman" w:cs="Times New Roman"/>
          <w:sz w:val="24"/>
          <w:szCs w:val="24"/>
        </w:rPr>
        <w:t xml:space="preserve">are highly dependent on revenue from supplying multinational purchasers and trading relationships that are strongly buyer-led and cost-based (Gereffi 1994; Gereffi et al. 2005). </w:t>
      </w:r>
      <w:r w:rsidRPr="007E2A3C">
        <w:rPr>
          <w:rFonts w:ascii="Times New Roman" w:hAnsi="Times New Roman" w:cs="Times New Roman"/>
          <w:color w:val="000000"/>
          <w:sz w:val="24"/>
          <w:szCs w:val="24"/>
        </w:rPr>
        <w:t xml:space="preserve">James et al (2018) and Anner et al (2018) both show that even under the most propitious and compelling circumstances, collaborative arrangements </w:t>
      </w:r>
      <w:r>
        <w:rPr>
          <w:rFonts w:ascii="Times New Roman" w:hAnsi="Times New Roman" w:cs="Times New Roman"/>
          <w:color w:val="000000"/>
          <w:sz w:val="24"/>
          <w:szCs w:val="24"/>
        </w:rPr>
        <w:t xml:space="preserve">alone </w:t>
      </w:r>
      <w:r w:rsidR="0025323E">
        <w:rPr>
          <w:rFonts w:ascii="Times New Roman" w:hAnsi="Times New Roman" w:cs="Times New Roman"/>
          <w:color w:val="000000"/>
          <w:sz w:val="24"/>
          <w:szCs w:val="24"/>
        </w:rPr>
        <w:t>had</w:t>
      </w:r>
      <w:r w:rsidRPr="007E2A3C">
        <w:rPr>
          <w:rFonts w:ascii="Times New Roman" w:hAnsi="Times New Roman" w:cs="Times New Roman"/>
          <w:color w:val="000000"/>
          <w:sz w:val="24"/>
          <w:szCs w:val="24"/>
        </w:rPr>
        <w:t xml:space="preserve"> not </w:t>
      </w:r>
      <w:r w:rsidR="0025323E">
        <w:rPr>
          <w:rFonts w:ascii="Times New Roman" w:hAnsi="Times New Roman" w:cs="Times New Roman"/>
          <w:color w:val="000000"/>
          <w:sz w:val="24"/>
          <w:szCs w:val="24"/>
        </w:rPr>
        <w:t xml:space="preserve">previously </w:t>
      </w:r>
      <w:r w:rsidRPr="007E2A3C">
        <w:rPr>
          <w:rFonts w:ascii="Times New Roman" w:hAnsi="Times New Roman" w:cs="Times New Roman"/>
          <w:color w:val="000000"/>
          <w:sz w:val="24"/>
          <w:szCs w:val="24"/>
        </w:rPr>
        <w:t xml:space="preserve">played </w:t>
      </w:r>
      <w:r>
        <w:rPr>
          <w:rFonts w:ascii="Times New Roman" w:hAnsi="Times New Roman" w:cs="Times New Roman"/>
          <w:color w:val="000000"/>
          <w:sz w:val="24"/>
          <w:szCs w:val="24"/>
        </w:rPr>
        <w:t>a</w:t>
      </w:r>
      <w:r w:rsidRPr="007E2A3C">
        <w:rPr>
          <w:rFonts w:ascii="Times New Roman" w:hAnsi="Times New Roman" w:cs="Times New Roman"/>
          <w:color w:val="000000"/>
          <w:sz w:val="24"/>
          <w:szCs w:val="24"/>
        </w:rPr>
        <w:t xml:space="preserve"> central role in resolving poor working conditions. On the contrary, it was </w:t>
      </w:r>
      <w:r w:rsidR="0025323E">
        <w:rPr>
          <w:rFonts w:ascii="Times New Roman" w:hAnsi="Times New Roman" w:cs="Times New Roman"/>
          <w:color w:val="000000"/>
          <w:sz w:val="24"/>
          <w:szCs w:val="24"/>
        </w:rPr>
        <w:t xml:space="preserve">the Accord’s </w:t>
      </w:r>
      <w:r w:rsidRPr="007E2A3C">
        <w:rPr>
          <w:rFonts w:ascii="Times New Roman" w:hAnsi="Times New Roman" w:cs="Times New Roman"/>
          <w:color w:val="000000"/>
          <w:sz w:val="24"/>
          <w:szCs w:val="24"/>
        </w:rPr>
        <w:t>deterrence-based regulation enforced by the GUFs which had driven global brands and supplier factories to improve health and safety standards.</w:t>
      </w:r>
    </w:p>
    <w:p w:rsidR="009A240F" w:rsidRDefault="009C7BAC" w:rsidP="00CB7E65">
      <w:pPr>
        <w:tabs>
          <w:tab w:val="left" w:pos="2130"/>
        </w:tabs>
        <w:spacing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O</w:t>
      </w:r>
      <w:r>
        <w:rPr>
          <w:rFonts w:ascii="Times New Roman" w:eastAsia="SimSun" w:hAnsi="Times New Roman" w:cs="Times New Roman"/>
          <w:kern w:val="1"/>
          <w:sz w:val="24"/>
          <w:szCs w:val="24"/>
          <w:lang w:eastAsia="hi-IN" w:bidi="hi-IN"/>
        </w:rPr>
        <w:t>n the second issue, w</w:t>
      </w:r>
      <w:r w:rsidRPr="00116AB5">
        <w:rPr>
          <w:rFonts w:ascii="Times New Roman" w:eastAsia="SimSun" w:hAnsi="Times New Roman" w:cs="Times New Roman"/>
          <w:kern w:val="1"/>
          <w:sz w:val="24"/>
          <w:szCs w:val="24"/>
          <w:lang w:eastAsia="hi-IN" w:bidi="hi-IN"/>
        </w:rPr>
        <w:t>hen considering the Accord as a transferable model, account must be taken of the impetus to its development provided by</w:t>
      </w:r>
      <w:r w:rsidR="00290CD5">
        <w:rPr>
          <w:rFonts w:ascii="Times New Roman" w:eastAsia="SimSun" w:hAnsi="Times New Roman" w:cs="Times New Roman"/>
          <w:kern w:val="1"/>
          <w:sz w:val="24"/>
          <w:szCs w:val="24"/>
          <w:lang w:eastAsia="hi-IN" w:bidi="hi-IN"/>
        </w:rPr>
        <w:t xml:space="preserve"> scale and severity of </w:t>
      </w:r>
      <w:r>
        <w:rPr>
          <w:rFonts w:ascii="Times New Roman" w:eastAsia="SimSun" w:hAnsi="Times New Roman" w:cs="Times New Roman"/>
          <w:kern w:val="1"/>
          <w:sz w:val="24"/>
          <w:szCs w:val="24"/>
          <w:lang w:eastAsia="hi-IN" w:bidi="hi-IN"/>
        </w:rPr>
        <w:t>the</w:t>
      </w:r>
      <w:r w:rsidRPr="00116AB5">
        <w:rPr>
          <w:rFonts w:ascii="Times New Roman" w:eastAsia="SimSun" w:hAnsi="Times New Roman" w:cs="Times New Roman"/>
          <w:kern w:val="1"/>
          <w:sz w:val="24"/>
          <w:szCs w:val="24"/>
          <w:lang w:eastAsia="hi-IN" w:bidi="hi-IN"/>
        </w:rPr>
        <w:t xml:space="preserve"> Rana Plaza disaster and </w:t>
      </w:r>
      <w:r w:rsidR="00290CD5">
        <w:rPr>
          <w:rFonts w:ascii="Times New Roman" w:eastAsia="SimSun" w:hAnsi="Times New Roman" w:cs="Times New Roman"/>
          <w:kern w:val="1"/>
          <w:sz w:val="24"/>
          <w:szCs w:val="24"/>
          <w:lang w:eastAsia="hi-IN" w:bidi="hi-IN"/>
        </w:rPr>
        <w:t>subsequent</w:t>
      </w:r>
      <w:r>
        <w:rPr>
          <w:rFonts w:ascii="Times New Roman" w:eastAsia="SimSun" w:hAnsi="Times New Roman" w:cs="Times New Roman"/>
          <w:kern w:val="1"/>
          <w:sz w:val="24"/>
          <w:szCs w:val="24"/>
          <w:lang w:eastAsia="hi-IN" w:bidi="hi-IN"/>
        </w:rPr>
        <w:t xml:space="preserve"> international scrutiny.</w:t>
      </w:r>
      <w:r w:rsidRPr="00116AB5">
        <w:rPr>
          <w:rFonts w:ascii="Times New Roman" w:eastAsia="SimSun" w:hAnsi="Times New Roman" w:cs="Times New Roman"/>
          <w:kern w:val="1"/>
          <w:sz w:val="24"/>
          <w:szCs w:val="24"/>
          <w:lang w:eastAsia="hi-IN" w:bidi="hi-IN"/>
        </w:rPr>
        <w:t xml:space="preserve">  The garment industry is highly sensitive to such reaction </w:t>
      </w:r>
      <w:r>
        <w:rPr>
          <w:rFonts w:ascii="Times New Roman" w:eastAsia="SimSun" w:hAnsi="Times New Roman" w:cs="Times New Roman"/>
          <w:kern w:val="1"/>
          <w:sz w:val="24"/>
          <w:szCs w:val="24"/>
          <w:lang w:eastAsia="hi-IN" w:bidi="hi-IN"/>
        </w:rPr>
        <w:t xml:space="preserve">because of the importance </w:t>
      </w:r>
      <w:r w:rsidRPr="00116AB5">
        <w:rPr>
          <w:rFonts w:ascii="Times New Roman" w:eastAsia="SimSun" w:hAnsi="Times New Roman" w:cs="Times New Roman"/>
          <w:kern w:val="1"/>
          <w:sz w:val="24"/>
          <w:szCs w:val="24"/>
          <w:lang w:eastAsia="hi-IN" w:bidi="hi-IN"/>
        </w:rPr>
        <w:t>of consumer sentiment</w:t>
      </w:r>
      <w:r w:rsidR="00290CD5">
        <w:rPr>
          <w:rFonts w:ascii="Times New Roman" w:eastAsia="SimSun" w:hAnsi="Times New Roman" w:cs="Times New Roman"/>
          <w:kern w:val="1"/>
          <w:sz w:val="24"/>
          <w:szCs w:val="24"/>
          <w:lang w:eastAsia="hi-IN" w:bidi="hi-IN"/>
        </w:rPr>
        <w:t xml:space="preserve"> to their business model</w:t>
      </w:r>
      <w:r w:rsidRPr="00116AB5">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Many companies in other sectors are less exp</w:t>
      </w:r>
      <w:r w:rsidR="0025323E">
        <w:rPr>
          <w:rFonts w:ascii="Times New Roman" w:eastAsia="SimSun" w:hAnsi="Times New Roman" w:cs="Times New Roman"/>
          <w:kern w:val="1"/>
          <w:sz w:val="24"/>
          <w:szCs w:val="24"/>
          <w:lang w:eastAsia="hi-IN" w:bidi="hi-IN"/>
        </w:rPr>
        <w:t xml:space="preserve">osed to consumer sentiment.  The industry </w:t>
      </w:r>
      <w:r>
        <w:rPr>
          <w:rFonts w:ascii="Times New Roman" w:eastAsia="SimSun" w:hAnsi="Times New Roman" w:cs="Times New Roman"/>
          <w:kern w:val="1"/>
          <w:sz w:val="24"/>
          <w:szCs w:val="24"/>
          <w:lang w:eastAsia="hi-IN" w:bidi="hi-IN"/>
        </w:rPr>
        <w:t xml:space="preserve">also has a higher degree of employer interest in the building safety subject than in many other </w:t>
      </w:r>
      <w:r w:rsidR="0025323E">
        <w:rPr>
          <w:rFonts w:ascii="Times New Roman" w:eastAsia="SimSun" w:hAnsi="Times New Roman" w:cs="Times New Roman"/>
          <w:kern w:val="1"/>
          <w:sz w:val="24"/>
          <w:szCs w:val="24"/>
          <w:lang w:eastAsia="hi-IN" w:bidi="hi-IN"/>
        </w:rPr>
        <w:t xml:space="preserve">related </w:t>
      </w:r>
      <w:r>
        <w:rPr>
          <w:rFonts w:ascii="Times New Roman" w:eastAsia="SimSun" w:hAnsi="Times New Roman" w:cs="Times New Roman"/>
          <w:kern w:val="1"/>
          <w:sz w:val="24"/>
          <w:szCs w:val="24"/>
          <w:lang w:eastAsia="hi-IN" w:bidi="hi-IN"/>
        </w:rPr>
        <w:t>issues such as</w:t>
      </w:r>
      <w:r w:rsidR="00290CD5">
        <w:rPr>
          <w:rFonts w:ascii="Times New Roman" w:eastAsia="SimSun" w:hAnsi="Times New Roman" w:cs="Times New Roman"/>
          <w:kern w:val="1"/>
          <w:sz w:val="24"/>
          <w:szCs w:val="24"/>
          <w:lang w:eastAsia="hi-IN" w:bidi="hi-IN"/>
        </w:rPr>
        <w:t xml:space="preserve"> the Freedom of Association</w:t>
      </w:r>
      <w:r>
        <w:rPr>
          <w:rFonts w:ascii="Times New Roman" w:eastAsia="SimSun" w:hAnsi="Times New Roman" w:cs="Times New Roman"/>
          <w:kern w:val="1"/>
          <w:sz w:val="24"/>
          <w:szCs w:val="24"/>
          <w:lang w:eastAsia="hi-IN" w:bidi="hi-IN"/>
        </w:rPr>
        <w:t xml:space="preserve">. </w:t>
      </w:r>
      <w:r w:rsidRPr="00116AB5">
        <w:rPr>
          <w:rFonts w:ascii="Times New Roman" w:eastAsia="SimSun" w:hAnsi="Times New Roman" w:cs="Times New Roman"/>
          <w:kern w:val="1"/>
          <w:sz w:val="24"/>
          <w:szCs w:val="24"/>
          <w:lang w:eastAsia="hi-IN" w:bidi="hi-IN"/>
        </w:rPr>
        <w:t>The agreement that evolved was</w:t>
      </w:r>
      <w:r>
        <w:rPr>
          <w:rFonts w:ascii="Times New Roman" w:eastAsia="SimSun" w:hAnsi="Times New Roman" w:cs="Times New Roman"/>
          <w:kern w:val="1"/>
          <w:sz w:val="24"/>
          <w:szCs w:val="24"/>
          <w:lang w:eastAsia="hi-IN" w:bidi="hi-IN"/>
        </w:rPr>
        <w:t>,</w:t>
      </w:r>
      <w:r w:rsidRPr="00116AB5">
        <w:rPr>
          <w:rFonts w:ascii="Times New Roman" w:eastAsia="SimSun" w:hAnsi="Times New Roman" w:cs="Times New Roman"/>
          <w:kern w:val="1"/>
          <w:sz w:val="24"/>
          <w:szCs w:val="24"/>
          <w:lang w:eastAsia="hi-IN" w:bidi="hi-IN"/>
        </w:rPr>
        <w:t xml:space="preserve"> moreover</w:t>
      </w:r>
      <w:r>
        <w:rPr>
          <w:rFonts w:ascii="Times New Roman" w:eastAsia="SimSun" w:hAnsi="Times New Roman" w:cs="Times New Roman"/>
          <w:kern w:val="1"/>
          <w:sz w:val="24"/>
          <w:szCs w:val="24"/>
          <w:lang w:eastAsia="hi-IN" w:bidi="hi-IN"/>
        </w:rPr>
        <w:t>,</w:t>
      </w:r>
      <w:r w:rsidRPr="00116AB5">
        <w:rPr>
          <w:rFonts w:ascii="Times New Roman" w:eastAsia="SimSun" w:hAnsi="Times New Roman" w:cs="Times New Roman"/>
          <w:kern w:val="1"/>
          <w:sz w:val="24"/>
          <w:szCs w:val="24"/>
          <w:lang w:eastAsia="hi-IN" w:bidi="hi-IN"/>
        </w:rPr>
        <w:t xml:space="preserve"> only achieved after massive joint efforts on the parts of global unions and consumer NGOs</w:t>
      </w:r>
      <w:r>
        <w:rPr>
          <w:rFonts w:ascii="Times New Roman" w:eastAsia="SimSun" w:hAnsi="Times New Roman" w:cs="Times New Roman"/>
          <w:kern w:val="1"/>
          <w:sz w:val="24"/>
          <w:szCs w:val="24"/>
          <w:lang w:eastAsia="hi-IN" w:bidi="hi-IN"/>
        </w:rPr>
        <w:t>,</w:t>
      </w:r>
      <w:r w:rsidRPr="00116AB5">
        <w:rPr>
          <w:rFonts w:ascii="Times New Roman" w:eastAsia="SimSun" w:hAnsi="Times New Roman" w:cs="Times New Roman"/>
          <w:kern w:val="1"/>
          <w:sz w:val="24"/>
          <w:szCs w:val="24"/>
          <w:lang w:eastAsia="hi-IN" w:bidi="hi-IN"/>
        </w:rPr>
        <w:t xml:space="preserve"> in the face of substantial resistance by global brands (Reinecke and Donaghey, 2015). Even then, some global brands refused to sign up to the agreement and</w:t>
      </w:r>
      <w:r>
        <w:rPr>
          <w:rFonts w:ascii="Times New Roman" w:eastAsia="SimSun" w:hAnsi="Times New Roman" w:cs="Times New Roman"/>
          <w:kern w:val="1"/>
          <w:sz w:val="24"/>
          <w:szCs w:val="24"/>
          <w:lang w:eastAsia="hi-IN" w:bidi="hi-IN"/>
        </w:rPr>
        <w:t xml:space="preserve"> chose</w:t>
      </w:r>
      <w:r w:rsidRPr="00116AB5">
        <w:rPr>
          <w:rFonts w:ascii="Times New Roman" w:eastAsia="SimSun" w:hAnsi="Times New Roman" w:cs="Times New Roman"/>
          <w:kern w:val="1"/>
          <w:sz w:val="24"/>
          <w:szCs w:val="24"/>
          <w:lang w:eastAsia="hi-IN" w:bidi="hi-IN"/>
        </w:rPr>
        <w:t xml:space="preserve"> instead</w:t>
      </w:r>
      <w:r>
        <w:rPr>
          <w:rFonts w:ascii="Times New Roman" w:eastAsia="SimSun" w:hAnsi="Times New Roman" w:cs="Times New Roman"/>
          <w:kern w:val="1"/>
          <w:sz w:val="24"/>
          <w:szCs w:val="24"/>
          <w:lang w:eastAsia="hi-IN" w:bidi="hi-IN"/>
        </w:rPr>
        <w:t xml:space="preserve"> to become members of</w:t>
      </w:r>
      <w:r w:rsidRPr="00116AB5">
        <w:rPr>
          <w:rFonts w:ascii="Times New Roman" w:eastAsia="SimSun" w:hAnsi="Times New Roman" w:cs="Times New Roman"/>
          <w:kern w:val="1"/>
          <w:sz w:val="24"/>
          <w:szCs w:val="24"/>
          <w:lang w:eastAsia="hi-IN" w:bidi="hi-IN"/>
        </w:rPr>
        <w:t xml:space="preserve"> the Alliance.  This background </w:t>
      </w:r>
      <w:r>
        <w:rPr>
          <w:rFonts w:ascii="Times New Roman" w:eastAsia="SimSun" w:hAnsi="Times New Roman" w:cs="Times New Roman"/>
          <w:kern w:val="1"/>
          <w:sz w:val="24"/>
          <w:szCs w:val="24"/>
          <w:lang w:eastAsia="hi-IN" w:bidi="hi-IN"/>
        </w:rPr>
        <w:t>further demonstrates the challenges</w:t>
      </w:r>
      <w:r w:rsidR="0025323E">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which</w:t>
      </w:r>
      <w:r w:rsidRPr="00116AB5">
        <w:rPr>
          <w:rFonts w:ascii="Times New Roman" w:eastAsia="SimSun" w:hAnsi="Times New Roman" w:cs="Times New Roman"/>
          <w:kern w:val="1"/>
          <w:sz w:val="24"/>
          <w:szCs w:val="24"/>
          <w:lang w:eastAsia="hi-IN" w:bidi="hi-IN"/>
        </w:rPr>
        <w:t xml:space="preserve"> attempts to rep</w:t>
      </w:r>
      <w:r>
        <w:rPr>
          <w:rFonts w:ascii="Times New Roman" w:eastAsia="SimSun" w:hAnsi="Times New Roman" w:cs="Times New Roman"/>
          <w:kern w:val="1"/>
          <w:sz w:val="24"/>
          <w:szCs w:val="24"/>
          <w:lang w:eastAsia="hi-IN" w:bidi="hi-IN"/>
        </w:rPr>
        <w:t>licate the Accord agreement are likely to</w:t>
      </w:r>
      <w:r w:rsidRPr="00116AB5">
        <w:rPr>
          <w:rFonts w:ascii="Times New Roman" w:eastAsia="SimSun" w:hAnsi="Times New Roman" w:cs="Times New Roman"/>
          <w:kern w:val="1"/>
          <w:sz w:val="24"/>
          <w:szCs w:val="24"/>
          <w:lang w:eastAsia="hi-IN" w:bidi="hi-IN"/>
        </w:rPr>
        <w:t xml:space="preserve"> face. So, too, does the hostile reception given by employers to proposals raised in the ILO to </w:t>
      </w:r>
      <w:r>
        <w:rPr>
          <w:rFonts w:ascii="Times New Roman" w:eastAsia="SimSun" w:hAnsi="Times New Roman" w:cs="Times New Roman"/>
          <w:kern w:val="1"/>
          <w:sz w:val="24"/>
          <w:szCs w:val="24"/>
          <w:lang w:eastAsia="hi-IN" w:bidi="hi-IN"/>
        </w:rPr>
        <w:t>develop</w:t>
      </w:r>
      <w:r w:rsidRPr="00116AB5">
        <w:rPr>
          <w:rFonts w:ascii="Times New Roman" w:eastAsia="SimSun" w:hAnsi="Times New Roman" w:cs="Times New Roman"/>
          <w:kern w:val="1"/>
          <w:sz w:val="24"/>
          <w:szCs w:val="24"/>
          <w:lang w:eastAsia="hi-IN" w:bidi="hi-IN"/>
        </w:rPr>
        <w:t xml:space="preserve"> a ‘horizontal’ measure to regulate global supply chains (Thomas and Turnbull, 2017).</w:t>
      </w:r>
      <w:r w:rsidR="009A240F">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 xml:space="preserve">None of this invalidates the argument </w:t>
      </w:r>
      <w:r w:rsidRPr="007E2A3C">
        <w:rPr>
          <w:rFonts w:ascii="Times New Roman" w:eastAsia="SimSun" w:hAnsi="Times New Roman" w:cs="Times New Roman"/>
          <w:kern w:val="1"/>
          <w:sz w:val="24"/>
          <w:szCs w:val="24"/>
          <w:lang w:eastAsia="hi-IN" w:bidi="hi-IN"/>
        </w:rPr>
        <w:t xml:space="preserve">that the Accord </w:t>
      </w:r>
      <w:r>
        <w:rPr>
          <w:rFonts w:ascii="Times New Roman" w:eastAsia="SimSun" w:hAnsi="Times New Roman" w:cs="Times New Roman"/>
          <w:kern w:val="1"/>
          <w:sz w:val="24"/>
          <w:szCs w:val="24"/>
          <w:lang w:eastAsia="hi-IN" w:bidi="hi-IN"/>
        </w:rPr>
        <w:t xml:space="preserve">represents a model that can </w:t>
      </w:r>
      <w:r w:rsidRPr="007E2A3C">
        <w:rPr>
          <w:rFonts w:ascii="Times New Roman" w:eastAsia="SimSun" w:hAnsi="Times New Roman" w:cs="Times New Roman"/>
          <w:kern w:val="1"/>
          <w:sz w:val="24"/>
          <w:szCs w:val="24"/>
          <w:lang w:eastAsia="hi-IN" w:bidi="hi-IN"/>
        </w:rPr>
        <w:t xml:space="preserve">usefully </w:t>
      </w:r>
      <w:r>
        <w:rPr>
          <w:rFonts w:ascii="Times New Roman" w:eastAsia="SimSun" w:hAnsi="Times New Roman" w:cs="Times New Roman"/>
          <w:kern w:val="1"/>
          <w:sz w:val="24"/>
          <w:szCs w:val="24"/>
          <w:lang w:eastAsia="hi-IN" w:bidi="hi-IN"/>
        </w:rPr>
        <w:t xml:space="preserve">be </w:t>
      </w:r>
      <w:r w:rsidRPr="007E2A3C">
        <w:rPr>
          <w:rFonts w:ascii="Times New Roman" w:eastAsia="SimSun" w:hAnsi="Times New Roman" w:cs="Times New Roman"/>
          <w:kern w:val="1"/>
          <w:sz w:val="24"/>
          <w:szCs w:val="24"/>
          <w:lang w:eastAsia="hi-IN" w:bidi="hi-IN"/>
        </w:rPr>
        <w:t>adopted elsewhere. V</w:t>
      </w:r>
      <w:r>
        <w:rPr>
          <w:rFonts w:ascii="Times New Roman" w:hAnsi="Times New Roman" w:cs="Times New Roman"/>
          <w:sz w:val="24"/>
          <w:szCs w:val="24"/>
        </w:rPr>
        <w:t>oluntary exte</w:t>
      </w:r>
      <w:r w:rsidRPr="007E2A3C">
        <w:rPr>
          <w:rFonts w:ascii="Times New Roman" w:hAnsi="Times New Roman" w:cs="Times New Roman"/>
          <w:sz w:val="24"/>
          <w:szCs w:val="24"/>
        </w:rPr>
        <w:t>nsion of the Accord to</w:t>
      </w:r>
      <w:r>
        <w:rPr>
          <w:rFonts w:ascii="Times New Roman" w:hAnsi="Times New Roman" w:cs="Times New Roman"/>
          <w:sz w:val="24"/>
          <w:szCs w:val="24"/>
        </w:rPr>
        <w:t xml:space="preserve"> other garment-</w:t>
      </w:r>
      <w:r w:rsidRPr="007E2A3C">
        <w:rPr>
          <w:rFonts w:ascii="Times New Roman" w:hAnsi="Times New Roman" w:cs="Times New Roman"/>
          <w:sz w:val="24"/>
          <w:szCs w:val="24"/>
        </w:rPr>
        <w:t>related industries is envisaged</w:t>
      </w:r>
      <w:r w:rsidRPr="007E2A3C">
        <w:rPr>
          <w:rFonts w:ascii="Times New Roman" w:eastAsia="SimSun" w:hAnsi="Times New Roman" w:cs="Times New Roman"/>
          <w:kern w:val="1"/>
          <w:sz w:val="24"/>
          <w:szCs w:val="24"/>
          <w:lang w:eastAsia="hi-IN" w:bidi="hi-IN"/>
        </w:rPr>
        <w:t>.</w:t>
      </w:r>
      <w:r w:rsidRPr="007E2A3C">
        <w:rPr>
          <w:rStyle w:val="EndnoteReference"/>
          <w:rFonts w:ascii="Times New Roman" w:eastAsia="SimSun" w:hAnsi="Times New Roman"/>
          <w:kern w:val="1"/>
          <w:sz w:val="24"/>
          <w:szCs w:val="24"/>
          <w:lang w:eastAsia="hi-IN" w:bidi="hi-IN"/>
        </w:rPr>
        <w:endnoteReference w:id="5"/>
      </w:r>
      <w:r>
        <w:rPr>
          <w:rFonts w:ascii="Times New Roman" w:eastAsia="SimSun" w:hAnsi="Times New Roman" w:cs="Times New Roman"/>
          <w:kern w:val="1"/>
          <w:sz w:val="24"/>
          <w:szCs w:val="24"/>
          <w:lang w:eastAsia="hi-IN" w:bidi="hi-IN"/>
        </w:rPr>
        <w:t xml:space="preserve"> Other industries around the developing world </w:t>
      </w:r>
      <w:r w:rsidR="0025323E">
        <w:rPr>
          <w:rFonts w:ascii="Times New Roman" w:eastAsia="SimSun" w:hAnsi="Times New Roman" w:cs="Times New Roman"/>
          <w:kern w:val="1"/>
          <w:sz w:val="24"/>
          <w:szCs w:val="24"/>
          <w:lang w:eastAsia="hi-IN" w:bidi="hi-IN"/>
        </w:rPr>
        <w:t xml:space="preserve">such as </w:t>
      </w:r>
      <w:r>
        <w:rPr>
          <w:rFonts w:ascii="Times New Roman" w:eastAsia="SimSun" w:hAnsi="Times New Roman" w:cs="Times New Roman"/>
          <w:kern w:val="1"/>
          <w:sz w:val="24"/>
          <w:szCs w:val="24"/>
          <w:lang w:eastAsia="hi-IN" w:bidi="hi-IN"/>
        </w:rPr>
        <w:t xml:space="preserve">footwear and furniture production also show similar patterns of low-technology, labour intensive production in which brands order from low cost local producers (Scott, 2006).  </w:t>
      </w:r>
    </w:p>
    <w:p w:rsidR="009A240F" w:rsidRDefault="009A240F" w:rsidP="00CB7E65">
      <w:pPr>
        <w:tabs>
          <w:tab w:val="left" w:pos="2130"/>
        </w:tabs>
        <w:spacing w:line="480" w:lineRule="auto"/>
        <w:ind w:right="567"/>
        <w:rPr>
          <w:rFonts w:ascii="Times New Roman" w:eastAsia="SimSun" w:hAnsi="Times New Roman" w:cs="Times New Roman"/>
          <w:kern w:val="1"/>
          <w:sz w:val="24"/>
          <w:szCs w:val="24"/>
          <w:lang w:eastAsia="hi-IN" w:bidi="hi-IN"/>
        </w:rPr>
      </w:pPr>
    </w:p>
    <w:p w:rsidR="009C7BAC" w:rsidRPr="007E2A3C" w:rsidRDefault="009C7BAC" w:rsidP="00CB7E65">
      <w:pPr>
        <w:tabs>
          <w:tab w:val="left" w:pos="2130"/>
        </w:tabs>
        <w:spacing w:line="480" w:lineRule="auto"/>
        <w:ind w:right="567"/>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National governments, as in the Bangladesh case, may have reservations (James et al, 2018) </w:t>
      </w:r>
      <w:r w:rsidR="009A240F">
        <w:rPr>
          <w:rFonts w:ascii="Times New Roman" w:eastAsia="SimSun" w:hAnsi="Times New Roman" w:cs="Times New Roman"/>
          <w:kern w:val="1"/>
          <w:sz w:val="24"/>
          <w:szCs w:val="24"/>
          <w:lang w:eastAsia="hi-IN" w:bidi="hi-IN"/>
        </w:rPr>
        <w:t xml:space="preserve">and indeed these are threatening the Accord’s continuing operation in late 2018, </w:t>
      </w:r>
      <w:r>
        <w:rPr>
          <w:rFonts w:ascii="Times New Roman" w:eastAsia="SimSun" w:hAnsi="Times New Roman" w:cs="Times New Roman"/>
          <w:kern w:val="1"/>
          <w:sz w:val="24"/>
          <w:szCs w:val="24"/>
          <w:lang w:eastAsia="hi-IN" w:bidi="hi-IN"/>
        </w:rPr>
        <w:t xml:space="preserve">but the case also shows that they may be overcome. </w:t>
      </w:r>
      <w:r w:rsidRPr="00CB7E65">
        <w:rPr>
          <w:rFonts w:ascii="Times New Roman" w:eastAsia="SimSun" w:hAnsi="Times New Roman" w:cs="Times New Roman"/>
          <w:kern w:val="1"/>
          <w:sz w:val="24"/>
          <w:szCs w:val="24"/>
          <w:lang w:eastAsia="hi-IN" w:bidi="hi-IN"/>
        </w:rPr>
        <w:t xml:space="preserve">Alamgir and Banerjee (2018) </w:t>
      </w:r>
      <w:r>
        <w:rPr>
          <w:rFonts w:ascii="Times New Roman" w:eastAsia="SimSun" w:hAnsi="Times New Roman" w:cs="Times New Roman"/>
          <w:kern w:val="1"/>
          <w:sz w:val="24"/>
          <w:szCs w:val="24"/>
          <w:lang w:eastAsia="hi-IN" w:bidi="hi-IN"/>
        </w:rPr>
        <w:t xml:space="preserve">demonstrate how contestations surrounding the Bangladesh garment industry have </w:t>
      </w:r>
      <w:r w:rsidRPr="00CB7E65">
        <w:rPr>
          <w:rFonts w:ascii="Times New Roman" w:eastAsia="SimSun" w:hAnsi="Times New Roman" w:cs="Times New Roman"/>
          <w:kern w:val="1"/>
          <w:sz w:val="24"/>
          <w:szCs w:val="24"/>
          <w:lang w:eastAsia="hi-IN" w:bidi="hi-IN"/>
        </w:rPr>
        <w:t>create</w:t>
      </w:r>
      <w:r>
        <w:rPr>
          <w:rFonts w:ascii="Times New Roman" w:eastAsia="SimSun" w:hAnsi="Times New Roman" w:cs="Times New Roman"/>
          <w:kern w:val="1"/>
          <w:sz w:val="24"/>
          <w:szCs w:val="24"/>
          <w:lang w:eastAsia="hi-IN" w:bidi="hi-IN"/>
        </w:rPr>
        <w:t>d</w:t>
      </w:r>
      <w:r w:rsidRPr="00CB7E65">
        <w:rPr>
          <w:rFonts w:ascii="Times New Roman" w:eastAsia="SimSun" w:hAnsi="Times New Roman" w:cs="Times New Roman"/>
          <w:kern w:val="1"/>
          <w:sz w:val="24"/>
          <w:szCs w:val="24"/>
          <w:lang w:eastAsia="hi-IN" w:bidi="hi-IN"/>
        </w:rPr>
        <w:t xml:space="preserve"> new private forms of governance and new regimes of compliance around global production chains</w:t>
      </w:r>
      <w:r>
        <w:rPr>
          <w:rFonts w:ascii="Times New Roman" w:eastAsia="SimSun" w:hAnsi="Times New Roman" w:cs="Times New Roman"/>
          <w:kern w:val="1"/>
          <w:sz w:val="24"/>
          <w:szCs w:val="24"/>
          <w:lang w:eastAsia="hi-IN" w:bidi="hi-IN"/>
        </w:rPr>
        <w:t xml:space="preserve"> in ways that create positive synergies for all those concerned</w:t>
      </w:r>
      <w:r w:rsidRPr="00CB7E65">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 xml:space="preserve"> T</w:t>
      </w:r>
      <w:r w:rsidRPr="00CB7E65">
        <w:rPr>
          <w:rFonts w:ascii="Times New Roman" w:eastAsia="SimSun" w:hAnsi="Times New Roman" w:cs="Times New Roman"/>
          <w:kern w:val="1"/>
          <w:sz w:val="24"/>
          <w:szCs w:val="24"/>
          <w:lang w:eastAsia="hi-IN" w:bidi="hi-IN"/>
        </w:rPr>
        <w:t>he</w:t>
      </w:r>
      <w:r w:rsidR="004E30F7">
        <w:rPr>
          <w:rFonts w:ascii="Times New Roman" w:eastAsia="SimSun" w:hAnsi="Times New Roman" w:cs="Times New Roman"/>
          <w:kern w:val="1"/>
          <w:sz w:val="24"/>
          <w:szCs w:val="24"/>
          <w:lang w:eastAsia="hi-IN" w:bidi="hi-IN"/>
        </w:rPr>
        <w:t>se forces played a role in revers</w:t>
      </w:r>
      <w:r w:rsidR="00B073D0">
        <w:rPr>
          <w:rFonts w:ascii="Times New Roman" w:eastAsia="SimSun" w:hAnsi="Times New Roman" w:cs="Times New Roman"/>
          <w:kern w:val="1"/>
          <w:sz w:val="24"/>
          <w:szCs w:val="24"/>
          <w:lang w:eastAsia="hi-IN" w:bidi="hi-IN"/>
        </w:rPr>
        <w:t>ing the</w:t>
      </w:r>
      <w:r w:rsidRPr="00CB7E65">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 xml:space="preserve">Bangladeshi </w:t>
      </w:r>
      <w:r w:rsidRPr="00CB7E65">
        <w:rPr>
          <w:rFonts w:ascii="Times New Roman" w:eastAsia="SimSun" w:hAnsi="Times New Roman" w:cs="Times New Roman"/>
          <w:kern w:val="1"/>
          <w:sz w:val="24"/>
          <w:szCs w:val="24"/>
          <w:lang w:eastAsia="hi-IN" w:bidi="hi-IN"/>
        </w:rPr>
        <w:t>government</w:t>
      </w:r>
      <w:r w:rsidR="00B073D0">
        <w:rPr>
          <w:rFonts w:ascii="Times New Roman" w:eastAsia="SimSun" w:hAnsi="Times New Roman" w:cs="Times New Roman"/>
          <w:kern w:val="1"/>
          <w:sz w:val="24"/>
          <w:szCs w:val="24"/>
          <w:lang w:eastAsia="hi-IN" w:bidi="hi-IN"/>
        </w:rPr>
        <w:t>’s initial refusal</w:t>
      </w:r>
      <w:r w:rsidRPr="00CB7E65">
        <w:rPr>
          <w:rFonts w:ascii="Times New Roman" w:eastAsia="SimSun" w:hAnsi="Times New Roman" w:cs="Times New Roman"/>
          <w:kern w:val="1"/>
          <w:sz w:val="24"/>
          <w:szCs w:val="24"/>
          <w:lang w:eastAsia="hi-IN" w:bidi="hi-IN"/>
        </w:rPr>
        <w:t xml:space="preserve"> to sign up to the then proposed extension of the Accord</w:t>
      </w:r>
      <w:r>
        <w:rPr>
          <w:rFonts w:ascii="Times New Roman" w:eastAsia="SimSun" w:hAnsi="Times New Roman" w:cs="Times New Roman"/>
          <w:kern w:val="1"/>
          <w:sz w:val="24"/>
          <w:szCs w:val="24"/>
          <w:lang w:eastAsia="hi-IN" w:bidi="hi-IN"/>
        </w:rPr>
        <w:t xml:space="preserve"> (Textile Today, 2017).</w:t>
      </w:r>
    </w:p>
    <w:p w:rsidR="009C7BAC" w:rsidRPr="007E2A3C" w:rsidRDefault="009C7BAC" w:rsidP="00AB422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hAnsi="Times New Roman" w:cs="Times New Roman"/>
          <w:vanish/>
          <w:sz w:val="24"/>
          <w:szCs w:val="24"/>
        </w:rPr>
        <w:t>the Accord ionly covers first tier suppliers and a small part of the Babgladesh garment industry</w:t>
      </w:r>
    </w:p>
    <w:p w:rsidR="009C7BAC" w:rsidRPr="00116AB5" w:rsidRDefault="009C7BAC" w:rsidP="004E30F7">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 xml:space="preserve">One virtue of the Accord has </w:t>
      </w:r>
      <w:r>
        <w:rPr>
          <w:rFonts w:ascii="Times New Roman" w:eastAsia="SimSun" w:hAnsi="Times New Roman" w:cs="Times New Roman"/>
          <w:kern w:val="1"/>
          <w:sz w:val="24"/>
          <w:szCs w:val="24"/>
          <w:lang w:eastAsia="hi-IN" w:bidi="hi-IN"/>
        </w:rPr>
        <w:t xml:space="preserve">arguably been that </w:t>
      </w:r>
      <w:r w:rsidRPr="007E2A3C">
        <w:rPr>
          <w:rFonts w:ascii="Times New Roman" w:eastAsia="SimSun" w:hAnsi="Times New Roman" w:cs="Times New Roman"/>
          <w:kern w:val="1"/>
          <w:sz w:val="24"/>
          <w:szCs w:val="24"/>
          <w:lang w:eastAsia="hi-IN" w:bidi="hi-IN"/>
        </w:rPr>
        <w:t>it has operated at a sector level</w:t>
      </w:r>
      <w:r>
        <w:rPr>
          <w:rFonts w:ascii="Times New Roman" w:eastAsia="SimSun" w:hAnsi="Times New Roman" w:cs="Times New Roman"/>
          <w:kern w:val="1"/>
          <w:sz w:val="24"/>
          <w:szCs w:val="24"/>
          <w:lang w:eastAsia="hi-IN" w:bidi="hi-IN"/>
        </w:rPr>
        <w:t>, reducing</w:t>
      </w:r>
      <w:r w:rsidRPr="007E2A3C">
        <w:rPr>
          <w:rFonts w:ascii="Times New Roman" w:eastAsia="SimSun" w:hAnsi="Times New Roman" w:cs="Times New Roman"/>
          <w:kern w:val="1"/>
          <w:sz w:val="24"/>
          <w:szCs w:val="24"/>
          <w:lang w:eastAsia="hi-IN" w:bidi="hi-IN"/>
        </w:rPr>
        <w:t xml:space="preserve"> the potential for individual factories to cut corners on safety in response to pressures from individual brands</w:t>
      </w:r>
      <w:r>
        <w:rPr>
          <w:rFonts w:ascii="Times New Roman" w:eastAsia="SimSun" w:hAnsi="Times New Roman" w:cs="Times New Roman"/>
          <w:kern w:val="1"/>
          <w:sz w:val="24"/>
          <w:szCs w:val="24"/>
          <w:lang w:eastAsia="hi-IN" w:bidi="hi-IN"/>
        </w:rPr>
        <w:t xml:space="preserve"> and thereby taking such economies out of competition</w:t>
      </w:r>
      <w:r w:rsidRPr="007E2A3C">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The Accord’s provisions</w:t>
      </w:r>
      <w:r w:rsidR="004E30F7">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 xml:space="preserve">on the maintenance of orders to factories clearly represented an acknowledgement of this risk. </w:t>
      </w:r>
      <w:r w:rsidR="004E30F7" w:rsidRPr="004E30F7">
        <w:rPr>
          <w:rFonts w:ascii="Times New Roman" w:eastAsia="SimSun" w:hAnsi="Times New Roman" w:cs="Times New Roman"/>
          <w:kern w:val="1"/>
          <w:sz w:val="24"/>
          <w:szCs w:val="24"/>
          <w:lang w:eastAsia="hi-IN" w:bidi="hi-IN"/>
        </w:rPr>
        <w:t xml:space="preserve">By contrast, its current restriction to one country leaves clear scope for brands to escape its provisions by re-directing orders to another national location. </w:t>
      </w:r>
      <w:r w:rsidR="004E30F7">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Anecdotal evidence suggests that brands are increasingly sourcing production from lower cost counties in East Africa and Asia where safety standards are likely to be less rigorously monitored and enforced.  This raises</w:t>
      </w:r>
      <w:r w:rsidR="004E30F7">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the question of how far brands may seek to escape regulation by using ‘spatial fixes’ (Silver, 2003: 41 ff).  It also raises issues about the sustainability of the safety improvements that the Accord has achieved. These issues lin</w:t>
      </w:r>
      <w:r w:rsidR="004E30F7">
        <w:rPr>
          <w:rFonts w:ascii="Times New Roman" w:eastAsia="SimSun" w:hAnsi="Times New Roman" w:cs="Times New Roman"/>
          <w:kern w:val="1"/>
          <w:sz w:val="24"/>
          <w:szCs w:val="24"/>
          <w:lang w:eastAsia="hi-IN" w:bidi="hi-IN"/>
        </w:rPr>
        <w:t>k back to the ‘root cause’</w:t>
      </w:r>
      <w:r w:rsidRPr="007E2A3C">
        <w:rPr>
          <w:rFonts w:ascii="Times New Roman" w:eastAsia="SimSun" w:hAnsi="Times New Roman" w:cs="Times New Roman"/>
          <w:kern w:val="1"/>
          <w:sz w:val="24"/>
          <w:szCs w:val="24"/>
          <w:lang w:eastAsia="hi-IN" w:bidi="hi-IN"/>
        </w:rPr>
        <w:t xml:space="preserve"> identified by Anner et al. (2013).</w:t>
      </w:r>
      <w:r w:rsidR="004E30F7">
        <w:rPr>
          <w:rFonts w:ascii="Times New Roman" w:eastAsia="SimSun" w:hAnsi="Times New Roman" w:cs="Times New Roman"/>
          <w:kern w:val="1"/>
          <w:sz w:val="24"/>
          <w:szCs w:val="24"/>
          <w:lang w:eastAsia="hi-IN" w:bidi="hi-IN"/>
        </w:rPr>
        <w:t xml:space="preserve"> </w:t>
      </w:r>
      <w:r w:rsidRPr="007E2A3C">
        <w:rPr>
          <w:rFonts w:ascii="Times New Roman" w:eastAsia="SimSun" w:hAnsi="Times New Roman" w:cs="Times New Roman"/>
          <w:kern w:val="1"/>
          <w:sz w:val="24"/>
          <w:szCs w:val="24"/>
          <w:lang w:eastAsia="hi-IN" w:bidi="hi-IN"/>
        </w:rPr>
        <w:t>They also point to the potentia</w:t>
      </w:r>
      <w:r>
        <w:rPr>
          <w:rFonts w:ascii="Times New Roman" w:eastAsia="SimSun" w:hAnsi="Times New Roman" w:cs="Times New Roman"/>
          <w:kern w:val="1"/>
          <w:sz w:val="24"/>
          <w:szCs w:val="24"/>
          <w:lang w:eastAsia="hi-IN" w:bidi="hi-IN"/>
        </w:rPr>
        <w:t>l benefits of concluding Accord-</w:t>
      </w:r>
      <w:r w:rsidRPr="007E2A3C">
        <w:rPr>
          <w:rFonts w:ascii="Times New Roman" w:eastAsia="SimSun" w:hAnsi="Times New Roman" w:cs="Times New Roman"/>
          <w:kern w:val="1"/>
          <w:sz w:val="24"/>
          <w:szCs w:val="24"/>
          <w:lang w:eastAsia="hi-IN" w:bidi="hi-IN"/>
        </w:rPr>
        <w:t>type agreements at a cross-natio</w:t>
      </w:r>
      <w:r w:rsidR="00290CD5">
        <w:rPr>
          <w:rFonts w:ascii="Times New Roman" w:eastAsia="SimSun" w:hAnsi="Times New Roman" w:cs="Times New Roman"/>
          <w:kern w:val="1"/>
          <w:sz w:val="24"/>
          <w:szCs w:val="24"/>
          <w:lang w:eastAsia="hi-IN" w:bidi="hi-IN"/>
        </w:rPr>
        <w:t>nal sectoral level in ways similar to</w:t>
      </w:r>
      <w:r w:rsidRPr="007E2A3C">
        <w:rPr>
          <w:rFonts w:ascii="Times New Roman" w:eastAsia="SimSun" w:hAnsi="Times New Roman" w:cs="Times New Roman"/>
          <w:kern w:val="1"/>
          <w:sz w:val="24"/>
          <w:szCs w:val="24"/>
          <w:lang w:eastAsia="hi-IN" w:bidi="hi-IN"/>
        </w:rPr>
        <w:t xml:space="preserve"> the 2006 Maritime Labour Convention (Bollé, 2006).Only the ILO and the GUFs have the</w:t>
      </w:r>
      <w:r w:rsidR="00290CD5">
        <w:rPr>
          <w:rFonts w:ascii="Times New Roman" w:eastAsia="SimSun" w:hAnsi="Times New Roman" w:cs="Times New Roman"/>
          <w:kern w:val="1"/>
          <w:sz w:val="24"/>
          <w:szCs w:val="24"/>
          <w:lang w:eastAsia="hi-IN" w:bidi="hi-IN"/>
        </w:rPr>
        <w:t xml:space="preserve"> legitimacy, international </w:t>
      </w:r>
      <w:r>
        <w:rPr>
          <w:rFonts w:ascii="Times New Roman" w:eastAsia="SimSun" w:hAnsi="Times New Roman" w:cs="Times New Roman"/>
          <w:kern w:val="1"/>
          <w:sz w:val="24"/>
          <w:szCs w:val="24"/>
          <w:lang w:eastAsia="hi-IN" w:bidi="hi-IN"/>
        </w:rPr>
        <w:t>informational capacities and resources required</w:t>
      </w:r>
      <w:r w:rsidRPr="007E2A3C">
        <w:rPr>
          <w:rFonts w:ascii="Times New Roman" w:eastAsia="SimSun" w:hAnsi="Times New Roman" w:cs="Times New Roman"/>
          <w:kern w:val="1"/>
          <w:sz w:val="24"/>
          <w:szCs w:val="24"/>
          <w:lang w:eastAsia="hi-IN" w:bidi="hi-IN"/>
        </w:rPr>
        <w:t xml:space="preserve"> to bro</w:t>
      </w:r>
      <w:r>
        <w:rPr>
          <w:rFonts w:ascii="Times New Roman" w:eastAsia="SimSun" w:hAnsi="Times New Roman" w:cs="Times New Roman"/>
          <w:kern w:val="1"/>
          <w:sz w:val="24"/>
          <w:szCs w:val="24"/>
          <w:lang w:eastAsia="hi-IN" w:bidi="hi-IN"/>
        </w:rPr>
        <w:t>ker and police such agreements.</w:t>
      </w:r>
    </w:p>
    <w:p w:rsidR="009C7BAC" w:rsidRPr="007E2A3C" w:rsidRDefault="009C7BAC" w:rsidP="009D6C21">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Pr="007E2A3C" w:rsidRDefault="00C203F3" w:rsidP="00AB4228">
      <w:pPr>
        <w:widowControl w:val="0"/>
        <w:tabs>
          <w:tab w:val="left" w:pos="2130"/>
        </w:tabs>
        <w:suppressAutoHyphens/>
        <w:spacing w:after="0" w:line="480" w:lineRule="auto"/>
        <w:ind w:right="567"/>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 xml:space="preserve">V: </w:t>
      </w:r>
      <w:r w:rsidR="009C7BAC" w:rsidRPr="007E2A3C">
        <w:rPr>
          <w:rFonts w:ascii="Times New Roman" w:eastAsia="SimSun" w:hAnsi="Times New Roman" w:cs="Times New Roman"/>
          <w:b/>
          <w:kern w:val="1"/>
          <w:sz w:val="24"/>
          <w:szCs w:val="24"/>
          <w:lang w:eastAsia="hi-IN" w:bidi="hi-IN"/>
        </w:rPr>
        <w:t>Conclusion</w:t>
      </w:r>
    </w:p>
    <w:p w:rsidR="009C7BAC" w:rsidRDefault="009C7BAC" w:rsidP="004455B2">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sidRPr="007E2A3C">
        <w:rPr>
          <w:rFonts w:ascii="Times New Roman" w:eastAsia="SimSun" w:hAnsi="Times New Roman" w:cs="Times New Roman"/>
          <w:kern w:val="1"/>
          <w:sz w:val="24"/>
          <w:szCs w:val="24"/>
          <w:lang w:eastAsia="hi-IN" w:bidi="hi-IN"/>
        </w:rPr>
        <w:t>The 2013 Accord on Fire and</w:t>
      </w:r>
      <w:r>
        <w:rPr>
          <w:rFonts w:ascii="Times New Roman" w:eastAsia="SimSun" w:hAnsi="Times New Roman" w:cs="Times New Roman"/>
          <w:kern w:val="1"/>
          <w:sz w:val="24"/>
          <w:szCs w:val="24"/>
          <w:lang w:eastAsia="hi-IN" w:bidi="hi-IN"/>
        </w:rPr>
        <w:t xml:space="preserve"> Building Safety has</w:t>
      </w:r>
      <w:r w:rsidRPr="007E2A3C">
        <w:rPr>
          <w:rFonts w:ascii="Times New Roman" w:eastAsia="SimSun" w:hAnsi="Times New Roman" w:cs="Times New Roman"/>
          <w:kern w:val="1"/>
          <w:sz w:val="24"/>
          <w:szCs w:val="24"/>
          <w:lang w:eastAsia="hi-IN" w:bidi="hi-IN"/>
        </w:rPr>
        <w:t xml:space="preserve"> had a </w:t>
      </w:r>
      <w:r w:rsidR="00C203F3">
        <w:rPr>
          <w:rFonts w:ascii="Times New Roman" w:eastAsia="SimSun" w:hAnsi="Times New Roman" w:cs="Times New Roman"/>
          <w:kern w:val="1"/>
          <w:sz w:val="24"/>
          <w:szCs w:val="24"/>
          <w:lang w:eastAsia="hi-IN" w:bidi="hi-IN"/>
        </w:rPr>
        <w:t xml:space="preserve">substantial and </w:t>
      </w:r>
      <w:r w:rsidRPr="007E2A3C">
        <w:rPr>
          <w:rFonts w:ascii="Times New Roman" w:eastAsia="SimSun" w:hAnsi="Times New Roman" w:cs="Times New Roman"/>
          <w:kern w:val="1"/>
          <w:sz w:val="24"/>
          <w:szCs w:val="24"/>
          <w:lang w:eastAsia="hi-IN" w:bidi="hi-IN"/>
        </w:rPr>
        <w:t>positive impact on Bangladesh garment factories’ structures and fire arrangements. It has done so via a joint union-management approach which developed a regulatory regime encom</w:t>
      </w:r>
      <w:r>
        <w:rPr>
          <w:rFonts w:ascii="Times New Roman" w:eastAsia="SimSun" w:hAnsi="Times New Roman" w:cs="Times New Roman"/>
          <w:kern w:val="1"/>
          <w:sz w:val="24"/>
          <w:szCs w:val="24"/>
          <w:lang w:eastAsia="hi-IN" w:bidi="hi-IN"/>
        </w:rPr>
        <w:t xml:space="preserve">passing well-specified </w:t>
      </w:r>
      <w:r w:rsidRPr="007E2A3C">
        <w:rPr>
          <w:rFonts w:ascii="Times New Roman" w:eastAsia="SimSun" w:hAnsi="Times New Roman" w:cs="Times New Roman"/>
          <w:kern w:val="1"/>
          <w:sz w:val="24"/>
          <w:szCs w:val="24"/>
          <w:lang w:eastAsia="hi-IN" w:bidi="hi-IN"/>
        </w:rPr>
        <w:t xml:space="preserve">legally binding commitments on global brands </w:t>
      </w:r>
      <w:r>
        <w:rPr>
          <w:rFonts w:ascii="Times New Roman" w:eastAsia="SimSun" w:hAnsi="Times New Roman" w:cs="Times New Roman"/>
          <w:kern w:val="1"/>
          <w:sz w:val="24"/>
          <w:szCs w:val="24"/>
          <w:lang w:eastAsia="hi-IN" w:bidi="hi-IN"/>
        </w:rPr>
        <w:t>to be enforced</w:t>
      </w:r>
      <w:r w:rsidR="00C203F3">
        <w:rPr>
          <w:rFonts w:ascii="Times New Roman" w:eastAsia="SimSun" w:hAnsi="Times New Roman" w:cs="Times New Roman"/>
          <w:kern w:val="1"/>
          <w:sz w:val="24"/>
          <w:szCs w:val="24"/>
          <w:lang w:eastAsia="hi-IN" w:bidi="hi-IN"/>
        </w:rPr>
        <w:t xml:space="preserve"> via arbitration. Within this regime,</w:t>
      </w:r>
      <w:r>
        <w:rPr>
          <w:rFonts w:ascii="Times New Roman" w:eastAsia="SimSun" w:hAnsi="Times New Roman" w:cs="Times New Roman"/>
          <w:kern w:val="1"/>
          <w:sz w:val="24"/>
          <w:szCs w:val="24"/>
          <w:lang w:eastAsia="hi-IN" w:bidi="hi-IN"/>
        </w:rPr>
        <w:t xml:space="preserve"> the</w:t>
      </w:r>
      <w:r w:rsidRPr="007E2A3C">
        <w:rPr>
          <w:rFonts w:ascii="Times New Roman" w:eastAsia="SimSun" w:hAnsi="Times New Roman" w:cs="Times New Roman"/>
          <w:kern w:val="1"/>
          <w:sz w:val="24"/>
          <w:szCs w:val="24"/>
          <w:lang w:eastAsia="hi-IN" w:bidi="hi-IN"/>
        </w:rPr>
        <w:t xml:space="preserve"> establishment of a relati</w:t>
      </w:r>
      <w:r>
        <w:rPr>
          <w:rFonts w:ascii="Times New Roman" w:eastAsia="SimSun" w:hAnsi="Times New Roman" w:cs="Times New Roman"/>
          <w:kern w:val="1"/>
          <w:sz w:val="24"/>
          <w:szCs w:val="24"/>
          <w:lang w:eastAsia="hi-IN" w:bidi="hi-IN"/>
        </w:rPr>
        <w:t>vely well-resourced inspection and f</w:t>
      </w:r>
      <w:r w:rsidR="00C203F3">
        <w:rPr>
          <w:rFonts w:ascii="Times New Roman" w:eastAsia="SimSun" w:hAnsi="Times New Roman" w:cs="Times New Roman"/>
          <w:kern w:val="1"/>
          <w:sz w:val="24"/>
          <w:szCs w:val="24"/>
          <w:lang w:eastAsia="hi-IN" w:bidi="hi-IN"/>
        </w:rPr>
        <w:t>ollow-up programme entailing</w:t>
      </w:r>
      <w:r w:rsidRPr="007E2A3C">
        <w:rPr>
          <w:rFonts w:ascii="Times New Roman" w:eastAsia="SimSun" w:hAnsi="Times New Roman" w:cs="Times New Roman"/>
          <w:kern w:val="1"/>
          <w:sz w:val="24"/>
          <w:szCs w:val="24"/>
          <w:lang w:eastAsia="hi-IN" w:bidi="hi-IN"/>
        </w:rPr>
        <w:t xml:space="preserve"> transpare</w:t>
      </w:r>
      <w:r>
        <w:rPr>
          <w:rFonts w:ascii="Times New Roman" w:eastAsia="SimSun" w:hAnsi="Times New Roman" w:cs="Times New Roman"/>
          <w:kern w:val="1"/>
          <w:sz w:val="24"/>
          <w:szCs w:val="24"/>
          <w:lang w:eastAsia="hi-IN" w:bidi="hi-IN"/>
        </w:rPr>
        <w:t xml:space="preserve">nt reporting of the Accord’s </w:t>
      </w:r>
      <w:r w:rsidRPr="007E2A3C">
        <w:rPr>
          <w:rFonts w:ascii="Times New Roman" w:eastAsia="SimSun" w:hAnsi="Times New Roman" w:cs="Times New Roman"/>
          <w:kern w:val="1"/>
          <w:sz w:val="24"/>
          <w:szCs w:val="24"/>
          <w:lang w:eastAsia="hi-IN" w:bidi="hi-IN"/>
        </w:rPr>
        <w:t>operation</w:t>
      </w:r>
      <w:r w:rsidR="004E30F7">
        <w:rPr>
          <w:rFonts w:ascii="Times New Roman" w:eastAsia="SimSun" w:hAnsi="Times New Roman" w:cs="Times New Roman"/>
          <w:kern w:val="1"/>
          <w:sz w:val="24"/>
          <w:szCs w:val="24"/>
          <w:lang w:eastAsia="hi-IN" w:bidi="hi-IN"/>
        </w:rPr>
        <w:t xml:space="preserve"> has</w:t>
      </w:r>
      <w:r w:rsidR="00C203F3">
        <w:rPr>
          <w:rFonts w:ascii="Times New Roman" w:eastAsia="SimSun" w:hAnsi="Times New Roman" w:cs="Times New Roman"/>
          <w:kern w:val="1"/>
          <w:sz w:val="24"/>
          <w:szCs w:val="24"/>
          <w:lang w:eastAsia="hi-IN" w:bidi="hi-IN"/>
        </w:rPr>
        <w:t xml:space="preserve"> also </w:t>
      </w:r>
      <w:r w:rsidR="004E30F7">
        <w:rPr>
          <w:rFonts w:ascii="Times New Roman" w:eastAsia="SimSun" w:hAnsi="Times New Roman" w:cs="Times New Roman"/>
          <w:kern w:val="1"/>
          <w:sz w:val="24"/>
          <w:szCs w:val="24"/>
          <w:lang w:eastAsia="hi-IN" w:bidi="hi-IN"/>
        </w:rPr>
        <w:t xml:space="preserve">been </w:t>
      </w:r>
      <w:r w:rsidR="00C203F3">
        <w:rPr>
          <w:rFonts w:ascii="Times New Roman" w:eastAsia="SimSun" w:hAnsi="Times New Roman" w:cs="Times New Roman"/>
          <w:kern w:val="1"/>
          <w:sz w:val="24"/>
          <w:szCs w:val="24"/>
          <w:lang w:eastAsia="hi-IN" w:bidi="hi-IN"/>
        </w:rPr>
        <w:t xml:space="preserve">significant. </w:t>
      </w:r>
    </w:p>
    <w:p w:rsidR="00C203F3" w:rsidRDefault="00C203F3" w:rsidP="00C203F3">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Pr="004455B2" w:rsidRDefault="004E30F7" w:rsidP="00C203F3">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GUF and NGO d</w:t>
      </w:r>
      <w:r w:rsidR="00C203F3">
        <w:rPr>
          <w:rFonts w:ascii="Times New Roman" w:eastAsia="SimSun" w:hAnsi="Times New Roman" w:cs="Times New Roman"/>
          <w:kern w:val="1"/>
          <w:sz w:val="24"/>
          <w:szCs w:val="24"/>
          <w:lang w:eastAsia="hi-IN" w:bidi="hi-IN"/>
        </w:rPr>
        <w:t>ialogue with brands, backed by legal sanction</w:t>
      </w:r>
      <w:r>
        <w:rPr>
          <w:rFonts w:ascii="Times New Roman" w:eastAsia="SimSun" w:hAnsi="Times New Roman" w:cs="Times New Roman"/>
          <w:kern w:val="1"/>
          <w:sz w:val="24"/>
          <w:szCs w:val="24"/>
          <w:lang w:eastAsia="hi-IN" w:bidi="hi-IN"/>
        </w:rPr>
        <w:t xml:space="preserve"> rather than the</w:t>
      </w:r>
      <w:r w:rsidR="00C203F3" w:rsidRPr="00C203F3">
        <w:rPr>
          <w:rFonts w:ascii="Times New Roman" w:eastAsia="SimSun" w:hAnsi="Times New Roman" w:cs="Times New Roman"/>
          <w:kern w:val="1"/>
          <w:sz w:val="24"/>
          <w:szCs w:val="24"/>
          <w:lang w:eastAsia="hi-IN" w:bidi="hi-IN"/>
        </w:rPr>
        <w:t xml:space="preserve"> voluntary approaches advocated by some researchers</w:t>
      </w:r>
      <w:r w:rsidR="00C203F3">
        <w:rPr>
          <w:rFonts w:ascii="Times New Roman" w:eastAsia="SimSun" w:hAnsi="Times New Roman" w:cs="Times New Roman"/>
          <w:kern w:val="1"/>
          <w:sz w:val="24"/>
          <w:szCs w:val="24"/>
          <w:lang w:eastAsia="hi-IN" w:bidi="hi-IN"/>
        </w:rPr>
        <w:t xml:space="preserve"> has provided the essential foundation of success</w:t>
      </w:r>
      <w:r w:rsidR="00C203F3" w:rsidRPr="00C203F3">
        <w:rPr>
          <w:rFonts w:ascii="Times New Roman" w:eastAsia="SimSun" w:hAnsi="Times New Roman" w:cs="Times New Roman"/>
          <w:kern w:val="1"/>
          <w:sz w:val="24"/>
          <w:szCs w:val="24"/>
          <w:lang w:eastAsia="hi-IN" w:bidi="hi-IN"/>
        </w:rPr>
        <w:t xml:space="preserve">.  </w:t>
      </w:r>
      <w:r w:rsidR="009C7BAC">
        <w:rPr>
          <w:rFonts w:ascii="Times New Roman" w:eastAsia="SimSun" w:hAnsi="Times New Roman" w:cs="Times New Roman"/>
          <w:kern w:val="1"/>
          <w:sz w:val="24"/>
          <w:szCs w:val="24"/>
          <w:lang w:eastAsia="hi-IN" w:bidi="hi-IN"/>
        </w:rPr>
        <w:t>GUF-NGO partnership</w:t>
      </w:r>
      <w:r w:rsidR="00C203F3">
        <w:rPr>
          <w:rFonts w:ascii="Times New Roman" w:eastAsia="SimSun" w:hAnsi="Times New Roman" w:cs="Times New Roman"/>
          <w:kern w:val="1"/>
          <w:sz w:val="24"/>
          <w:szCs w:val="24"/>
          <w:lang w:eastAsia="hi-IN" w:bidi="hi-IN"/>
        </w:rPr>
        <w:t xml:space="preserve"> has been central to the model’s creation and practical application on the ground.  Yet far from driving brands away, the Accord</w:t>
      </w:r>
      <w:r w:rsidR="009C7BAC">
        <w:rPr>
          <w:rFonts w:ascii="Times New Roman" w:eastAsia="SimSun" w:hAnsi="Times New Roman" w:cs="Times New Roman"/>
          <w:kern w:val="1"/>
          <w:sz w:val="24"/>
          <w:szCs w:val="24"/>
          <w:lang w:eastAsia="hi-IN" w:bidi="hi-IN"/>
        </w:rPr>
        <w:t xml:space="preserve"> has generated greater interest from brands than the alternative Alliance model. </w:t>
      </w:r>
      <w:r w:rsidR="00C203F3" w:rsidRPr="00C203F3">
        <w:rPr>
          <w:rFonts w:ascii="Times New Roman" w:eastAsia="SimSun" w:hAnsi="Times New Roman" w:cs="Times New Roman"/>
          <w:kern w:val="1"/>
          <w:sz w:val="24"/>
          <w:szCs w:val="24"/>
          <w:lang w:eastAsia="hi-IN" w:bidi="hi-IN"/>
        </w:rPr>
        <w:t xml:space="preserve">A revised and strengthened version of the Accord, along with its extension to other environments is now proposed. </w:t>
      </w:r>
      <w:r w:rsidR="009C7BAC">
        <w:rPr>
          <w:rFonts w:ascii="Times New Roman" w:eastAsia="SimSun" w:hAnsi="Times New Roman" w:cs="Times New Roman"/>
          <w:kern w:val="1"/>
          <w:sz w:val="24"/>
          <w:szCs w:val="24"/>
          <w:lang w:eastAsia="hi-IN" w:bidi="hi-IN"/>
        </w:rPr>
        <w:t>Given the importance of legal advice and assistance, and n</w:t>
      </w:r>
      <w:r w:rsidR="009C7BAC" w:rsidRPr="004455B2">
        <w:rPr>
          <w:rFonts w:ascii="Times New Roman" w:eastAsia="SimSun" w:hAnsi="Times New Roman" w:cs="Times New Roman"/>
          <w:kern w:val="1"/>
          <w:sz w:val="24"/>
          <w:szCs w:val="24"/>
          <w:lang w:eastAsia="hi-IN" w:bidi="hi-IN"/>
        </w:rPr>
        <w:t xml:space="preserve">otwithstanding </w:t>
      </w:r>
      <w:r w:rsidR="009C7BAC">
        <w:rPr>
          <w:rFonts w:ascii="Times New Roman" w:eastAsia="SimSun" w:hAnsi="Times New Roman" w:cs="Times New Roman"/>
          <w:kern w:val="1"/>
          <w:sz w:val="24"/>
          <w:szCs w:val="24"/>
          <w:lang w:eastAsia="hi-IN" w:bidi="hi-IN"/>
        </w:rPr>
        <w:t xml:space="preserve">the proposed </w:t>
      </w:r>
      <w:r w:rsidR="009C7BAC" w:rsidRPr="004455B2">
        <w:rPr>
          <w:rFonts w:ascii="Times New Roman" w:eastAsia="SimSun" w:hAnsi="Times New Roman" w:cs="Times New Roman"/>
          <w:kern w:val="1"/>
          <w:sz w:val="24"/>
          <w:szCs w:val="24"/>
          <w:lang w:eastAsia="hi-IN" w:bidi="hi-IN"/>
        </w:rPr>
        <w:t>increased use of mediation, extended application of the Accord model</w:t>
      </w:r>
      <w:r w:rsidR="009C7BAC">
        <w:rPr>
          <w:rFonts w:ascii="Times New Roman" w:eastAsia="SimSun" w:hAnsi="Times New Roman" w:cs="Times New Roman"/>
          <w:kern w:val="1"/>
          <w:sz w:val="24"/>
          <w:szCs w:val="24"/>
          <w:lang w:eastAsia="hi-IN" w:bidi="hi-IN"/>
        </w:rPr>
        <w:t xml:space="preserve"> will be assisted if the GUFs and their partners are able to</w:t>
      </w:r>
      <w:r w:rsidR="009C7BAC" w:rsidRPr="004455B2">
        <w:rPr>
          <w:rFonts w:ascii="Times New Roman" w:eastAsia="SimSun" w:hAnsi="Times New Roman" w:cs="Times New Roman"/>
          <w:kern w:val="1"/>
          <w:sz w:val="24"/>
          <w:szCs w:val="24"/>
          <w:lang w:eastAsia="hi-IN" w:bidi="hi-IN"/>
        </w:rPr>
        <w:t xml:space="preserve"> access augmented resources. Indications exist that these may be forthcoming from the international donor community. </w:t>
      </w:r>
    </w:p>
    <w:p w:rsidR="009C7BAC" w:rsidRDefault="009C7BAC" w:rsidP="00A4209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Pr="007E2A3C" w:rsidRDefault="009C7BAC" w:rsidP="00AB422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
          <w:kern w:val="2"/>
          <w:sz w:val="24"/>
          <w:szCs w:val="24"/>
          <w:lang w:eastAsia="hi-IN" w:bidi="hi-IN"/>
        </w:rPr>
      </w:pPr>
      <w:r w:rsidRPr="007E2A3C">
        <w:rPr>
          <w:rFonts w:ascii="Times New Roman" w:eastAsia="SimSun" w:hAnsi="Times New Roman" w:cs="Times New Roman"/>
          <w:b/>
          <w:kern w:val="2"/>
          <w:sz w:val="24"/>
          <w:szCs w:val="24"/>
          <w:lang w:eastAsia="hi-IN" w:bidi="hi-IN"/>
        </w:rPr>
        <w:t>References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 xml:space="preserve">Alamgir, F. and Banerjee, S. (2018), ‘Contested Compliance Regimes in Global Production Networks: Insights from the Bangladesh Garment Industry’, Human Relations, </w:t>
      </w:r>
      <w:hyperlink r:id="rId8" w:history="1">
        <w:r w:rsidRPr="007E2A3C">
          <w:rPr>
            <w:rStyle w:val="Hyperlink"/>
            <w:rFonts w:ascii="Times New Roman" w:hAnsi="Times New Roman"/>
            <w:sz w:val="24"/>
            <w:szCs w:val="24"/>
          </w:rPr>
          <w:t>https://doi.org/10.1177/0018726718760150</w:t>
        </w:r>
      </w:hyperlink>
    </w:p>
    <w:p w:rsidR="007449A3" w:rsidRDefault="007449A3"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7449A3"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Accord (2013), reproduced at Accord 2018(b).</w:t>
      </w:r>
    </w:p>
    <w:p w:rsidR="007449A3" w:rsidRPr="007E2A3C" w:rsidRDefault="007449A3"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Accord (2018</w:t>
      </w:r>
      <w:r w:rsidR="007449A3">
        <w:rPr>
          <w:rFonts w:ascii="Times New Roman" w:eastAsia="SimSun" w:hAnsi="Times New Roman" w:cs="Times New Roman"/>
          <w:kern w:val="2"/>
          <w:sz w:val="24"/>
          <w:szCs w:val="24"/>
          <w:lang w:eastAsia="hi-IN" w:bidi="hi-IN"/>
        </w:rPr>
        <w:t>a</w:t>
      </w:r>
      <w:r>
        <w:rPr>
          <w:rFonts w:ascii="Times New Roman" w:eastAsia="SimSun" w:hAnsi="Times New Roman" w:cs="Times New Roman"/>
          <w:kern w:val="2"/>
          <w:sz w:val="24"/>
          <w:szCs w:val="24"/>
          <w:lang w:eastAsia="hi-IN" w:bidi="hi-IN"/>
        </w:rPr>
        <w:t>), ‘Signatories’, Accessed May 1</w:t>
      </w:r>
      <w:r w:rsidRPr="008D3E2D">
        <w:rPr>
          <w:rFonts w:ascii="Times New Roman" w:eastAsia="SimSun" w:hAnsi="Times New Roman" w:cs="Times New Roman"/>
          <w:kern w:val="2"/>
          <w:sz w:val="24"/>
          <w:szCs w:val="24"/>
          <w:vertAlign w:val="superscript"/>
          <w:lang w:eastAsia="hi-IN" w:bidi="hi-IN"/>
        </w:rPr>
        <w:t>st</w:t>
      </w:r>
      <w:r>
        <w:rPr>
          <w:rFonts w:ascii="Times New Roman" w:eastAsia="SimSun" w:hAnsi="Times New Roman" w:cs="Times New Roman"/>
          <w:kern w:val="2"/>
          <w:sz w:val="24"/>
          <w:szCs w:val="24"/>
          <w:lang w:eastAsia="hi-IN" w:bidi="hi-IN"/>
        </w:rPr>
        <w:t xml:space="preserve"> 2018, </w:t>
      </w:r>
      <w:hyperlink r:id="rId9" w:history="1">
        <w:r w:rsidRPr="00AF4A53">
          <w:rPr>
            <w:rStyle w:val="Hyperlink"/>
            <w:rFonts w:ascii="Times New Roman" w:eastAsia="SimSun" w:hAnsi="Times New Roman"/>
            <w:kern w:val="2"/>
            <w:sz w:val="24"/>
            <w:szCs w:val="24"/>
            <w:lang w:eastAsia="hi-IN" w:bidi="hi-IN"/>
          </w:rPr>
          <w:t>http://bangladeshaccord.org/signatories/</w:t>
        </w:r>
      </w:hyperlink>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Accord (2018</w:t>
      </w:r>
      <w:r w:rsidR="007449A3">
        <w:rPr>
          <w:rFonts w:ascii="Times New Roman" w:eastAsia="SimSun" w:hAnsi="Times New Roman" w:cs="Times New Roman"/>
          <w:kern w:val="2"/>
          <w:sz w:val="24"/>
          <w:szCs w:val="24"/>
          <w:lang w:eastAsia="hi-IN" w:bidi="hi-IN"/>
        </w:rPr>
        <w:t>b</w:t>
      </w:r>
      <w:r w:rsidRPr="007E2A3C">
        <w:rPr>
          <w:rFonts w:ascii="Times New Roman" w:eastAsia="SimSun" w:hAnsi="Times New Roman" w:cs="Times New Roman"/>
          <w:kern w:val="2"/>
          <w:sz w:val="24"/>
          <w:szCs w:val="24"/>
          <w:lang w:eastAsia="hi-IN" w:bidi="hi-IN"/>
        </w:rPr>
        <w:t>)</w:t>
      </w:r>
      <w:r>
        <w:rPr>
          <w:rFonts w:ascii="Times New Roman" w:eastAsia="SimSun" w:hAnsi="Times New Roman" w:cs="Times New Roman"/>
          <w:kern w:val="2"/>
          <w:sz w:val="24"/>
          <w:szCs w:val="24"/>
          <w:lang w:eastAsia="hi-IN" w:bidi="hi-IN"/>
        </w:rPr>
        <w:t xml:space="preserve">, Accord 2018 Agreement. </w:t>
      </w:r>
      <w:hyperlink r:id="rId10" w:history="1">
        <w:r w:rsidRPr="007F734F">
          <w:rPr>
            <w:rStyle w:val="Hyperlink"/>
            <w:rFonts w:ascii="Times New Roman" w:hAnsi="Times New Roman"/>
            <w:sz w:val="24"/>
            <w:szCs w:val="24"/>
            <w:shd w:val="clear" w:color="auto" w:fill="FFFFFF"/>
          </w:rPr>
          <w:t>https://emea01.safelinks.protection.outlook.com/?url=http%3A%2F%2Fbangladeshaccord.org%2Fwp-content%2Fuploads%2F2018-Accord-full-text.pdf&amp;data=02%7C01%7C%7Cb410c13cb5f041e280ec08d5acdf2f6e%7C38e37b88a3a148cf9f056537427fed24%7C0%7C0%7C636604996918436376&amp;sdata=sRxUrDOceqDQ%2FtxffSYvtpayPCp%2FYZ%2F9KfcXNRznJGg%3D&amp;reserved=0</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A93695" w:rsidRDefault="009C7BAC" w:rsidP="00A5650B">
      <w:pPr>
        <w:widowControl w:val="0"/>
        <w:tabs>
          <w:tab w:val="left" w:pos="2130"/>
        </w:tabs>
        <w:suppressAutoHyphens/>
        <w:spacing w:after="0" w:line="480" w:lineRule="auto"/>
        <w:ind w:right="567"/>
        <w:rPr>
          <w:rFonts w:ascii="Times New Roman" w:eastAsia="SimSun" w:hAnsi="Times New Roman"/>
          <w:kern w:val="1"/>
          <w:sz w:val="24"/>
          <w:szCs w:val="24"/>
          <w:lang w:eastAsia="hi-IN" w:bidi="hi-IN"/>
        </w:rPr>
      </w:pPr>
      <w:r w:rsidRPr="00AD2AC1">
        <w:rPr>
          <w:rFonts w:ascii="Times New Roman" w:eastAsia="SimSun" w:hAnsi="Times New Roman" w:cs="Times New Roman"/>
          <w:kern w:val="1"/>
          <w:sz w:val="24"/>
          <w:szCs w:val="24"/>
          <w:lang w:eastAsia="hi-IN" w:bidi="hi-IN"/>
        </w:rPr>
        <w:t>Allchin, Joseph, and Kazmin</w:t>
      </w:r>
      <w:r>
        <w:rPr>
          <w:rFonts w:ascii="Times New Roman" w:eastAsia="SimSun" w:hAnsi="Times New Roman" w:cs="Times New Roman"/>
          <w:kern w:val="1"/>
          <w:sz w:val="24"/>
          <w:szCs w:val="24"/>
          <w:lang w:eastAsia="hi-IN" w:bidi="hi-IN"/>
        </w:rPr>
        <w:t>, Amy(</w:t>
      </w:r>
      <w:r w:rsidRPr="00AD2AC1">
        <w:rPr>
          <w:rFonts w:ascii="Times New Roman" w:eastAsia="SimSun" w:hAnsi="Times New Roman" w:cs="Times New Roman"/>
          <w:kern w:val="1"/>
          <w:sz w:val="24"/>
          <w:szCs w:val="24"/>
          <w:lang w:eastAsia="hi-IN" w:bidi="hi-IN"/>
        </w:rPr>
        <w:t>2015</w:t>
      </w:r>
      <w:r>
        <w:rPr>
          <w:rFonts w:ascii="Times New Roman" w:eastAsia="SimSun" w:hAnsi="Times New Roman" w:cs="Times New Roman"/>
          <w:kern w:val="1"/>
          <w:sz w:val="24"/>
          <w:szCs w:val="24"/>
          <w:lang w:eastAsia="hi-IN" w:bidi="hi-IN"/>
        </w:rPr>
        <w:t>),</w:t>
      </w:r>
      <w:r w:rsidRPr="00AD2AC1">
        <w:rPr>
          <w:rFonts w:ascii="Times New Roman" w:eastAsia="SimSun" w:hAnsi="Times New Roman"/>
          <w:kern w:val="1"/>
          <w:sz w:val="24"/>
          <w:szCs w:val="24"/>
          <w:lang w:eastAsia="hi-IN" w:bidi="hi-IN"/>
        </w:rPr>
        <w:t>Unions censure western brands over Bangladesh factory safety delays. Accessed at http://www.ft.com/cms/s/0/7a3822e6-6804-11e5-a155-02b6f8af6a62.html#axzz3smrfOB1X (1 March, 2016).</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 xml:space="preserve">Alliance for </w:t>
      </w:r>
      <w:r>
        <w:rPr>
          <w:rFonts w:ascii="Times New Roman" w:eastAsia="SimSun" w:hAnsi="Times New Roman" w:cs="Times New Roman"/>
          <w:kern w:val="2"/>
          <w:sz w:val="24"/>
          <w:szCs w:val="24"/>
          <w:lang w:eastAsia="hi-IN" w:bidi="hi-IN"/>
        </w:rPr>
        <w:t>Bangladesh</w:t>
      </w:r>
      <w:r w:rsidRPr="007E2A3C">
        <w:rPr>
          <w:rFonts w:ascii="Times New Roman" w:eastAsia="SimSun" w:hAnsi="Times New Roman" w:cs="Times New Roman"/>
          <w:kern w:val="2"/>
          <w:sz w:val="24"/>
          <w:szCs w:val="24"/>
          <w:lang w:eastAsia="hi-IN" w:bidi="hi-IN"/>
        </w:rPr>
        <w:t xml:space="preserve"> Worker Safety (2018)</w:t>
      </w:r>
      <w:r>
        <w:rPr>
          <w:rFonts w:ascii="Times New Roman" w:eastAsia="SimSun" w:hAnsi="Times New Roman" w:cs="Times New Roman"/>
          <w:kern w:val="2"/>
          <w:sz w:val="24"/>
          <w:szCs w:val="24"/>
          <w:lang w:eastAsia="hi-IN" w:bidi="hi-IN"/>
        </w:rPr>
        <w:t xml:space="preserve">, ‘About the Alliance for Bangladesh Worker Safety’, </w:t>
      </w:r>
      <w:hyperlink r:id="rId11" w:history="1">
        <w:r w:rsidRPr="00AF4A53">
          <w:rPr>
            <w:rStyle w:val="Hyperlink"/>
            <w:rFonts w:ascii="Times New Roman" w:eastAsia="SimSun" w:hAnsi="Times New Roman"/>
            <w:kern w:val="2"/>
            <w:sz w:val="24"/>
            <w:szCs w:val="24"/>
            <w:lang w:eastAsia="hi-IN" w:bidi="hi-IN"/>
          </w:rPr>
          <w:t>http://www.bangladeshworkersafety.org/who-we-are/about-the-alliance</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Almond, P. and Colover, S. (2012),‘The Criminalisation of Work-Related Death’, British Journal of Criminology, 52, 5, 997-1016.</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Amengual, M. and Chrirot, L. (2016), ‘Reinforcing the State: Transnational and State Labor Regulation in Indonesia’, ILR Review,</w:t>
      </w:r>
      <w:r>
        <w:rPr>
          <w:rFonts w:ascii="Times New Roman" w:eastAsia="SimSun" w:hAnsi="Times New Roman" w:cs="Times New Roman"/>
          <w:kern w:val="2"/>
          <w:sz w:val="24"/>
          <w:szCs w:val="24"/>
          <w:lang w:eastAsia="hi-IN" w:bidi="hi-IN"/>
        </w:rPr>
        <w:t xml:space="preserve"> 69, 5, 1056-1080.</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Anner, Mark (2018) ‘Binding Power: The Sourcing Squeeze, Workers’ Rights, and Building Safety in Bangladesh Since Rana Plaza.’ Research Report, Penn State Center for Global Workers’ Rights, March 22.</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Anner, M., Blair, J. and Blasi, J. (2013), ‘Toward Joint Liability in Global Supply Chains: Addressing the Root Causes of Labor Violations in International Subcontracting Networks’, Comparative Labor Law and Policy Journal, 35, 1, 1-43.</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Auld, G. and Gulbrandsen, L. (2010), ‘Transparency in Nonstate Certification: Consequences for Accountability and Legitimacy’, Global Environmental Politics, 10, 3, 97-119.</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Auld, G. and Gulbrandsen, L. (2014), ‘Learning through Disclosure: The Evolving Importance of Transparency for Nonstate Certification’, in Gupta, A. and Manson, M. (eds), ‘Transparency in Global Environmental Governance: Critical Perspectives. (Cambridge, Massachusetts: MIT Press.)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Ayres, I. and Braithwaite, J. (1992), Responsive regulation.Transcending the deregulation debate. (New York: Oxford University Press).</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Banerjee, S.B. (2017), ‘Transnational Power and Trans Local Governance: The Politics of Corporate Responsibility’, Human Relations,</w:t>
      </w:r>
      <w:r>
        <w:rPr>
          <w:rFonts w:ascii="Times New Roman" w:eastAsia="SimSun" w:hAnsi="Times New Roman" w:cs="Times New Roman"/>
          <w:kern w:val="2"/>
          <w:sz w:val="24"/>
          <w:szCs w:val="24"/>
          <w:lang w:eastAsia="hi-IN" w:bidi="hi-IN"/>
        </w:rPr>
        <w:t xml:space="preserve"> published online, </w:t>
      </w:r>
      <w:hyperlink r:id="rId12" w:history="1">
        <w:r w:rsidRPr="007E2A3C">
          <w:rPr>
            <w:rStyle w:val="Hyperlink"/>
            <w:rFonts w:ascii="Times New Roman" w:hAnsi="Times New Roman"/>
            <w:sz w:val="24"/>
            <w:szCs w:val="24"/>
          </w:rPr>
          <w:t>https://doi.org/10.1177/0018726717726586</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val="de-DE" w:eastAsia="hi-IN" w:bidi="hi-IN"/>
        </w:rPr>
      </w:pPr>
      <w:r w:rsidRPr="007E2A3C">
        <w:rPr>
          <w:rFonts w:ascii="Times New Roman" w:eastAsia="SimSun" w:hAnsi="Times New Roman" w:cs="Times New Roman"/>
          <w:kern w:val="2"/>
          <w:sz w:val="24"/>
          <w:szCs w:val="24"/>
          <w:lang w:val="de-DE" w:eastAsia="hi-IN" w:bidi="hi-IN"/>
        </w:rPr>
        <w:t>Bardach, E. and Kagan, R.A. (1982), Going by the Book: The Problem of Regulatory Unreasonableness (New Brunswick, NJ: Transaction Books).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val="de-DE"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Bollé, P. (2006), ‘The ILO’s New Convention of Maritime Labour: An Innovative Instrument’, International Labour Review, 145, 1-2, 135-142.</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val="de-DE" w:eastAsia="hi-IN" w:bidi="hi-IN"/>
        </w:rPr>
      </w:pPr>
      <w:r w:rsidRPr="007E2A3C">
        <w:rPr>
          <w:rFonts w:ascii="Times New Roman" w:eastAsia="SimSun" w:hAnsi="Times New Roman" w:cs="Times New Roman"/>
          <w:kern w:val="2"/>
          <w:sz w:val="24"/>
          <w:szCs w:val="24"/>
          <w:lang w:eastAsia="hi-IN" w:bidi="hi-IN"/>
        </w:rPr>
        <w:t xml:space="preserve">Brown, G. (2015), ‘Bangladesh: Currently the Worst, but Possibly the Future’s Best’, New Solutions: A Journal of Environmental and Occupational Health Policy, 24, 4, 469-473. </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 xml:space="preserve">Brown, G. (2017), ‘Hansae Vietnam’s Garment Factory: Latest Example of How Corporate Social Responsibility Has Failed to Protect Workers’, Journal of Occupational and Environmental Hygiene, </w:t>
      </w:r>
      <w:r>
        <w:rPr>
          <w:rFonts w:ascii="Times New Roman" w:eastAsia="SimSun" w:hAnsi="Times New Roman" w:cs="Times New Roman"/>
          <w:kern w:val="2"/>
          <w:sz w:val="24"/>
          <w:szCs w:val="24"/>
          <w:lang w:eastAsia="hi-IN" w:bidi="hi-IN"/>
        </w:rPr>
        <w:t xml:space="preserve">14, 8, D130-D135. </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6E6F55" w:rsidRDefault="009C7BAC" w:rsidP="006E6F55">
      <w:pPr>
        <w:spacing w:line="480" w:lineRule="auto"/>
        <w:rPr>
          <w:rFonts w:ascii="Times New Roman" w:hAnsi="Times New Roman" w:cs="Times New Roman"/>
          <w:sz w:val="24"/>
          <w:szCs w:val="24"/>
        </w:rPr>
      </w:pPr>
      <w:r w:rsidRPr="006E6F55">
        <w:rPr>
          <w:rFonts w:ascii="Times New Roman" w:eastAsia="SimSun" w:hAnsi="Times New Roman" w:cs="Times New Roman"/>
          <w:kern w:val="2"/>
          <w:sz w:val="24"/>
          <w:szCs w:val="24"/>
          <w:lang w:eastAsia="hi-IN" w:bidi="hi-IN"/>
        </w:rPr>
        <w:t xml:space="preserve">Centre for Policy Dialogue, Readymade Garment Project (2017), </w:t>
      </w:r>
      <w:r w:rsidRPr="006E6F55">
        <w:rPr>
          <w:rFonts w:ascii="Times New Roman" w:hAnsi="Times New Roman" w:cs="Times New Roman"/>
          <w:sz w:val="24"/>
          <w:szCs w:val="24"/>
        </w:rPr>
        <w:t>October 6</w:t>
      </w:r>
      <w:r w:rsidRPr="006E6F55">
        <w:rPr>
          <w:rFonts w:ascii="Times New Roman" w:hAnsi="Times New Roman" w:cs="Times New Roman"/>
          <w:sz w:val="24"/>
          <w:szCs w:val="24"/>
          <w:vertAlign w:val="superscript"/>
        </w:rPr>
        <w:t>th</w:t>
      </w:r>
      <w:r w:rsidRPr="006E6F55">
        <w:rPr>
          <w:rFonts w:ascii="Times New Roman" w:hAnsi="Times New Roman" w:cs="Times New Roman"/>
          <w:sz w:val="24"/>
          <w:szCs w:val="24"/>
        </w:rPr>
        <w:t>, ‘Bangladesh Accord, Alliance to Leave Country by 2018’, Accessed 1</w:t>
      </w:r>
      <w:r w:rsidRPr="006E6F55">
        <w:rPr>
          <w:rFonts w:ascii="Times New Roman" w:hAnsi="Times New Roman" w:cs="Times New Roman"/>
          <w:sz w:val="24"/>
          <w:szCs w:val="24"/>
          <w:vertAlign w:val="superscript"/>
        </w:rPr>
        <w:t>st</w:t>
      </w:r>
      <w:r w:rsidRPr="006E6F55">
        <w:rPr>
          <w:rFonts w:ascii="Times New Roman" w:hAnsi="Times New Roman" w:cs="Times New Roman"/>
          <w:sz w:val="24"/>
          <w:szCs w:val="24"/>
        </w:rPr>
        <w:t xml:space="preserve"> May 2018: </w:t>
      </w:r>
      <w:hyperlink r:id="rId13" w:history="1">
        <w:r w:rsidRPr="006E6F55">
          <w:rPr>
            <w:rStyle w:val="Hyperlink"/>
            <w:rFonts w:ascii="Times New Roman" w:hAnsi="Times New Roman"/>
            <w:sz w:val="24"/>
            <w:szCs w:val="24"/>
          </w:rPr>
          <w:t>http://rmg-study.cpd.org.bd/bangladesh-accord-alliance-leave-country-2018/</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Clean Clothes Campaign</w:t>
      </w:r>
      <w:r w:rsidR="007449A3">
        <w:rPr>
          <w:rFonts w:ascii="Times New Roman" w:eastAsia="SimSun" w:hAnsi="Times New Roman" w:cs="Times New Roman"/>
          <w:kern w:val="2"/>
          <w:sz w:val="24"/>
          <w:szCs w:val="24"/>
          <w:lang w:eastAsia="hi-IN" w:bidi="hi-IN"/>
        </w:rPr>
        <w:t xml:space="preserve"> (2017</w:t>
      </w:r>
      <w:r w:rsidRPr="007E2A3C">
        <w:rPr>
          <w:rFonts w:ascii="Times New Roman" w:eastAsia="SimSun" w:hAnsi="Times New Roman" w:cs="Times New Roman"/>
          <w:kern w:val="2"/>
          <w:sz w:val="24"/>
          <w:szCs w:val="24"/>
          <w:lang w:eastAsia="hi-IN" w:bidi="hi-IN"/>
        </w:rPr>
        <w:t>),</w:t>
      </w:r>
      <w:r>
        <w:rPr>
          <w:rFonts w:ascii="Times New Roman" w:eastAsia="SimSun" w:hAnsi="Times New Roman" w:cs="Times New Roman"/>
          <w:kern w:val="2"/>
          <w:sz w:val="24"/>
          <w:szCs w:val="24"/>
          <w:lang w:eastAsia="hi-IN" w:bidi="hi-IN"/>
        </w:rPr>
        <w:t xml:space="preserve"> ‘Alliance for Bangladesh Worker Safety Overstates Progress While Workers’ Lives Remain at Risk.’ Accessed 2</w:t>
      </w:r>
      <w:r w:rsidRPr="00226D7B">
        <w:rPr>
          <w:rFonts w:ascii="Times New Roman" w:eastAsia="SimSun" w:hAnsi="Times New Roman" w:cs="Times New Roman"/>
          <w:kern w:val="2"/>
          <w:sz w:val="24"/>
          <w:szCs w:val="24"/>
          <w:vertAlign w:val="superscript"/>
          <w:lang w:eastAsia="hi-IN" w:bidi="hi-IN"/>
        </w:rPr>
        <w:t>nd</w:t>
      </w:r>
      <w:r>
        <w:rPr>
          <w:rFonts w:ascii="Times New Roman" w:eastAsia="SimSun" w:hAnsi="Times New Roman" w:cs="Times New Roman"/>
          <w:kern w:val="2"/>
          <w:sz w:val="24"/>
          <w:szCs w:val="24"/>
          <w:lang w:eastAsia="hi-IN" w:bidi="hi-IN"/>
        </w:rPr>
        <w:t xml:space="preserve"> May, 2018:</w:t>
      </w:r>
      <w:hyperlink r:id="rId14" w:tgtFrame="_blank" w:history="1">
        <w:r w:rsidRPr="007E2A3C">
          <w:rPr>
            <w:rStyle w:val="Hyperlink"/>
            <w:rFonts w:ascii="Times New Roman" w:hAnsi="Times New Roman"/>
            <w:sz w:val="24"/>
            <w:szCs w:val="24"/>
          </w:rPr>
          <w:t>https://cleanclothes.org/news/2016/11/21/alliance-for-bangladesh-worker-safety-overstates-progress-while-workers-lives-remain-at-risk</w:t>
        </w:r>
      </w:hyperlink>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Croucher, R. and Cotton, E. (2011), Global Unions, Global Business.  Global Union Federations and International Business (Faringdon: Libri Publishing).</w:t>
      </w:r>
    </w:p>
    <w:p w:rsidR="009C7BAC" w:rsidRPr="007E2A3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hAnsi="Times New Roman" w:cs="Times New Roman"/>
          <w:sz w:val="24"/>
          <w:szCs w:val="24"/>
        </w:rPr>
        <w:t>Donaghey, J. and Reinecke, J. (2017), ‘When Industrial Democracy Meets Corporate Social Responsibility- A Comparison of the Bangladesh Accord and Alliance as a Response to the Rana Plaza Disaster’, British Journal of Industrial Relations,</w:t>
      </w:r>
      <w:r>
        <w:rPr>
          <w:rFonts w:ascii="Times New Roman" w:hAnsi="Times New Roman" w:cs="Times New Roman"/>
          <w:sz w:val="24"/>
          <w:szCs w:val="24"/>
        </w:rPr>
        <w:t xml:space="preserve"> published online,</w:t>
      </w:r>
      <w:r w:rsidRPr="007E2A3C">
        <w:rPr>
          <w:rFonts w:ascii="Times New Roman" w:hAnsi="Times New Roman" w:cs="Times New Roman"/>
          <w:sz w:val="24"/>
          <w:szCs w:val="24"/>
        </w:rPr>
        <w:t xml:space="preserve"> DOI</w:t>
      </w:r>
      <w:r w:rsidRPr="007E2A3C">
        <w:rPr>
          <w:rFonts w:ascii="Times New Roman" w:eastAsia="SimSun" w:hAnsi="Times New Roman" w:cs="Times New Roman"/>
          <w:kern w:val="2"/>
          <w:sz w:val="24"/>
          <w:szCs w:val="24"/>
          <w:lang w:eastAsia="hi-IN" w:bidi="hi-IN"/>
        </w:rPr>
        <w:t>: 10.1111/bjir.12242.</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8A4035"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8A4035">
        <w:rPr>
          <w:rFonts w:ascii="Times New Roman" w:hAnsi="Times New Roman" w:cs="Times New Roman"/>
          <w:color w:val="212121"/>
          <w:sz w:val="24"/>
          <w:szCs w:val="24"/>
          <w:shd w:val="clear" w:color="auto" w:fill="FFFFFF"/>
        </w:rPr>
        <w:t>Dunmore, C. (2017), "International Arbitration of Business and Human Rights Disputes: Part 3 - Case study of the Accord on Fire and Building Safety in Bangladesh’s binding arbitration process" at </w:t>
      </w:r>
      <w:hyperlink r:id="rId15" w:tgtFrame="_blank" w:history="1">
        <w:r w:rsidRPr="008A4035">
          <w:rPr>
            <w:rStyle w:val="Hyperlink"/>
            <w:rFonts w:ascii="Times New Roman" w:hAnsi="Times New Roman"/>
            <w:sz w:val="24"/>
            <w:szCs w:val="24"/>
            <w:shd w:val="clear" w:color="auto" w:fill="FFFFFF"/>
          </w:rPr>
          <w:t>https://emea01.safelinks.protection.outlook.com/?url=http%3A%2F%2Fwww.asser.nl%2FDoingBusinessRight%2FBlog%2Fpost%2Finternational-arbitration-of-business-and-human-rights-disputes-part-3-case-study-of-the-accord-on-fire-and-building-safety-in-bangladesh-s-binding-arbitration-process&amp;data=02%7C01%7C%7C1aab339b895843a1e69508d5b0fbab7c%7C38e37b88a3a148cf9f056537427fed24%7C0%7C0%7C636609517307693885&amp;sdata=YTk9Z6mdsHig1Bk8W0llf8BnsosH3BaCRjBr95pJEK0%3D&amp;reserved=0</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Estlund, C. (2010), Regoverning the Workplace: From Self-Regulation to Co-Regulation (New Haven, CT: Yale University Press).</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Fair Labour Association (2018), Toward Fair Compensation in Bangladesh: Insights on Closing the Wage Gap. April 23</w:t>
      </w:r>
      <w:r w:rsidRPr="002B5D48">
        <w:rPr>
          <w:rFonts w:ascii="Times New Roman" w:eastAsia="SimSun" w:hAnsi="Times New Roman" w:cs="Times New Roman"/>
          <w:kern w:val="2"/>
          <w:sz w:val="24"/>
          <w:szCs w:val="24"/>
          <w:vertAlign w:val="superscript"/>
          <w:lang w:eastAsia="hi-IN" w:bidi="hi-IN"/>
        </w:rPr>
        <w:t>rd</w:t>
      </w:r>
      <w:r>
        <w:rPr>
          <w:rFonts w:ascii="Times New Roman" w:eastAsia="SimSun" w:hAnsi="Times New Roman" w:cs="Times New Roman"/>
          <w:kern w:val="2"/>
          <w:sz w:val="24"/>
          <w:szCs w:val="24"/>
          <w:lang w:eastAsia="hi-IN" w:bidi="hi-IN"/>
        </w:rPr>
        <w:t>. Accessed 2</w:t>
      </w:r>
      <w:r w:rsidRPr="002B5D48">
        <w:rPr>
          <w:rFonts w:ascii="Times New Roman" w:eastAsia="SimSun" w:hAnsi="Times New Roman" w:cs="Times New Roman"/>
          <w:kern w:val="2"/>
          <w:sz w:val="24"/>
          <w:szCs w:val="24"/>
          <w:vertAlign w:val="superscript"/>
          <w:lang w:eastAsia="hi-IN" w:bidi="hi-IN"/>
        </w:rPr>
        <w:t>nd</w:t>
      </w:r>
      <w:r>
        <w:rPr>
          <w:rFonts w:ascii="Times New Roman" w:eastAsia="SimSun" w:hAnsi="Times New Roman" w:cs="Times New Roman"/>
          <w:kern w:val="2"/>
          <w:sz w:val="24"/>
          <w:szCs w:val="24"/>
          <w:lang w:eastAsia="hi-IN" w:bidi="hi-IN"/>
        </w:rPr>
        <w:t xml:space="preserve"> May 2018: </w:t>
      </w:r>
      <w:r w:rsidRPr="002B5D48">
        <w:rPr>
          <w:rFonts w:ascii="Times New Roman" w:eastAsia="SimSun" w:hAnsi="Times New Roman" w:cs="Times New Roman"/>
          <w:kern w:val="2"/>
          <w:sz w:val="24"/>
          <w:szCs w:val="24"/>
          <w:lang w:eastAsia="hi-IN" w:bidi="hi-IN"/>
        </w:rPr>
        <w:t>http://www.fairlabor.org/sites/default/files/documents/reports/toward_fair_compensation_in_bangladesh_april_2018_0.pdf</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2B5D48">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Financial Times. (2015), </w:t>
      </w:r>
      <w:r w:rsidR="00194FDC">
        <w:rPr>
          <w:rFonts w:ascii="Times New Roman" w:eastAsia="SimSun" w:hAnsi="Times New Roman" w:cs="Times New Roman"/>
          <w:kern w:val="2"/>
          <w:sz w:val="24"/>
          <w:szCs w:val="24"/>
          <w:lang w:eastAsia="hi-IN" w:bidi="hi-IN"/>
        </w:rPr>
        <w:t>1</w:t>
      </w:r>
      <w:r w:rsidR="00194FDC" w:rsidRPr="00194FDC">
        <w:rPr>
          <w:rFonts w:ascii="Times New Roman" w:eastAsia="SimSun" w:hAnsi="Times New Roman" w:cs="Times New Roman"/>
          <w:kern w:val="2"/>
          <w:sz w:val="24"/>
          <w:szCs w:val="24"/>
          <w:vertAlign w:val="superscript"/>
          <w:lang w:eastAsia="hi-IN" w:bidi="hi-IN"/>
        </w:rPr>
        <w:t>st</w:t>
      </w:r>
      <w:r w:rsidR="00194FDC">
        <w:rPr>
          <w:rFonts w:ascii="Times New Roman" w:eastAsia="SimSun" w:hAnsi="Times New Roman" w:cs="Times New Roman"/>
          <w:kern w:val="2"/>
          <w:sz w:val="24"/>
          <w:szCs w:val="24"/>
          <w:lang w:eastAsia="hi-IN" w:bidi="hi-IN"/>
        </w:rPr>
        <w:t xml:space="preserve"> October, </w:t>
      </w:r>
      <w:r>
        <w:rPr>
          <w:rFonts w:ascii="Times New Roman" w:eastAsia="SimSun" w:hAnsi="Times New Roman" w:cs="Times New Roman"/>
          <w:kern w:val="2"/>
          <w:sz w:val="24"/>
          <w:szCs w:val="24"/>
          <w:lang w:eastAsia="hi-IN" w:bidi="hi-IN"/>
        </w:rPr>
        <w:t>‘Unions Censure Western Brands over Bangladesh Factory Safety Delays’, Accessed May 2</w:t>
      </w:r>
      <w:r w:rsidRPr="00C151DC">
        <w:rPr>
          <w:rFonts w:ascii="Times New Roman" w:eastAsia="SimSun" w:hAnsi="Times New Roman" w:cs="Times New Roman"/>
          <w:kern w:val="2"/>
          <w:sz w:val="24"/>
          <w:szCs w:val="24"/>
          <w:vertAlign w:val="superscript"/>
          <w:lang w:eastAsia="hi-IN" w:bidi="hi-IN"/>
        </w:rPr>
        <w:t>nd</w:t>
      </w:r>
      <w:r>
        <w:rPr>
          <w:rFonts w:ascii="Times New Roman" w:eastAsia="SimSun" w:hAnsi="Times New Roman" w:cs="Times New Roman"/>
          <w:kern w:val="2"/>
          <w:sz w:val="24"/>
          <w:szCs w:val="24"/>
          <w:lang w:eastAsia="hi-IN" w:bidi="hi-IN"/>
        </w:rPr>
        <w:t xml:space="preserve">, 2018: </w:t>
      </w:r>
    </w:p>
    <w:p w:rsidR="009C7BAC" w:rsidRPr="007E2A3C" w:rsidRDefault="00A5700C" w:rsidP="002B5D48">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hyperlink r:id="rId16" w:anchor="axzz3smrfOB1X" w:history="1">
        <w:r w:rsidR="009C7BAC" w:rsidRPr="00590F2C">
          <w:rPr>
            <w:rStyle w:val="Hyperlink"/>
            <w:rFonts w:ascii="Times New Roman" w:eastAsia="SimSun" w:hAnsi="Times New Roman"/>
            <w:kern w:val="2"/>
            <w:sz w:val="24"/>
            <w:szCs w:val="24"/>
            <w:lang w:eastAsia="hi-IN" w:bidi="hi-IN"/>
          </w:rPr>
          <w:t>http://www.ft.com/cms/s/0/7a3822e6-6804-11e5-a155-02b6f8af6a62.html#axzz3smrfOB1X</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Gereffi, G. (1994), ‘The Organisation of Buyer-Driven Global Commodity Chains: How U.S. Retailers Shape Overseas Production Networks’, in G. Gereffi and M. Korzeniewicz (eds), Commodity Chains and Global Capitalism (Westport CT, Prager).</w:t>
      </w:r>
    </w:p>
    <w:p w:rsidR="000808A4" w:rsidRDefault="000808A4"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0808A4" w:rsidRPr="007E2A3C" w:rsidRDefault="000808A4"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Gooderham, P., Grogaard, B., Nordhaug, O. (2013), International Management.  Theory and Practice.  Cheltenham: Edward Elgar. </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2B5D48">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Irish Times. (2015),</w:t>
      </w:r>
      <w:r w:rsidR="0018698A">
        <w:rPr>
          <w:rFonts w:ascii="Times New Roman" w:eastAsia="SimSun" w:hAnsi="Times New Roman" w:cs="Times New Roman"/>
          <w:kern w:val="2"/>
          <w:sz w:val="24"/>
          <w:szCs w:val="24"/>
          <w:lang w:eastAsia="hi-IN" w:bidi="hi-IN"/>
        </w:rPr>
        <w:t xml:space="preserve"> 2nd October,</w:t>
      </w:r>
      <w:r w:rsidRPr="007E2A3C">
        <w:rPr>
          <w:rFonts w:ascii="Times New Roman" w:eastAsia="SimSun" w:hAnsi="Times New Roman" w:cs="Times New Roman"/>
          <w:kern w:val="2"/>
          <w:sz w:val="24"/>
          <w:szCs w:val="24"/>
          <w:lang w:eastAsia="hi-IN" w:bidi="hi-IN"/>
        </w:rPr>
        <w:t xml:space="preserve"> ‘H&amp;M accused of delays over factory safety’,</w:t>
      </w:r>
      <w:r>
        <w:rPr>
          <w:rFonts w:ascii="Times New Roman" w:eastAsia="SimSun" w:hAnsi="Times New Roman" w:cs="Times New Roman"/>
          <w:kern w:val="2"/>
          <w:sz w:val="24"/>
          <w:szCs w:val="24"/>
          <w:lang w:eastAsia="hi-IN" w:bidi="hi-IN"/>
        </w:rPr>
        <w:t xml:space="preserve"> Accessed May 1</w:t>
      </w:r>
      <w:r w:rsidRPr="00A47981">
        <w:rPr>
          <w:rFonts w:ascii="Times New Roman" w:eastAsia="SimSun" w:hAnsi="Times New Roman" w:cs="Times New Roman"/>
          <w:kern w:val="2"/>
          <w:sz w:val="24"/>
          <w:szCs w:val="24"/>
          <w:vertAlign w:val="superscript"/>
          <w:lang w:eastAsia="hi-IN" w:bidi="hi-IN"/>
        </w:rPr>
        <w:t>st</w:t>
      </w:r>
      <w:r>
        <w:rPr>
          <w:rFonts w:ascii="Times New Roman" w:eastAsia="SimSun" w:hAnsi="Times New Roman" w:cs="Times New Roman"/>
          <w:kern w:val="2"/>
          <w:sz w:val="24"/>
          <w:szCs w:val="24"/>
          <w:lang w:eastAsia="hi-IN" w:bidi="hi-IN"/>
        </w:rPr>
        <w:t>, 2018:</w:t>
      </w:r>
      <w:hyperlink r:id="rId17" w:history="1">
        <w:r w:rsidRPr="00590F2C">
          <w:rPr>
            <w:rStyle w:val="Hyperlink"/>
            <w:rFonts w:ascii="Times New Roman" w:eastAsia="SimSun" w:hAnsi="Times New Roman"/>
            <w:kern w:val="2"/>
            <w:sz w:val="24"/>
            <w:szCs w:val="24"/>
            <w:lang w:eastAsia="hi-IN" w:bidi="hi-IN"/>
          </w:rPr>
          <w:t>http://www.irishtimes.com/business/retail-and-services/h-m-accused-of-delays-over-factory-safety-1.2375143</w:t>
        </w:r>
      </w:hyperlink>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Gereffi, G., Humphrey, J. and Sturgeon</w:t>
      </w:r>
      <w:r>
        <w:rPr>
          <w:rFonts w:ascii="Times New Roman" w:eastAsia="SimSun" w:hAnsi="Times New Roman" w:cs="Times New Roman"/>
          <w:kern w:val="2"/>
          <w:sz w:val="24"/>
          <w:szCs w:val="24"/>
          <w:lang w:eastAsia="hi-IN" w:bidi="hi-IN"/>
        </w:rPr>
        <w:t>, T.</w:t>
      </w:r>
      <w:r w:rsidRPr="007E2A3C">
        <w:rPr>
          <w:rFonts w:ascii="Times New Roman" w:eastAsia="SimSun" w:hAnsi="Times New Roman" w:cs="Times New Roman"/>
          <w:kern w:val="2"/>
          <w:sz w:val="24"/>
          <w:szCs w:val="24"/>
          <w:lang w:eastAsia="hi-IN" w:bidi="hi-IN"/>
        </w:rPr>
        <w:t xml:space="preserve"> (2005), ‘The Governance of Global Value Chains’, Review of International Political Economy, 12, 1, 78-104.</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hAnsi="Times New Roman" w:cs="Times New Roman"/>
          <w:sz w:val="24"/>
          <w:szCs w:val="24"/>
        </w:rPr>
        <w:t>The Guardian (2018)</w:t>
      </w:r>
      <w:r>
        <w:rPr>
          <w:rFonts w:ascii="Times New Roman" w:hAnsi="Times New Roman" w:cs="Times New Roman"/>
          <w:sz w:val="24"/>
          <w:szCs w:val="24"/>
        </w:rPr>
        <w:t>, 22</w:t>
      </w:r>
      <w:r w:rsidRPr="00E0513C">
        <w:rPr>
          <w:rFonts w:ascii="Times New Roman" w:hAnsi="Times New Roman" w:cs="Times New Roman"/>
          <w:sz w:val="24"/>
          <w:szCs w:val="24"/>
          <w:vertAlign w:val="superscript"/>
        </w:rPr>
        <w:t>nd</w:t>
      </w:r>
      <w:r>
        <w:rPr>
          <w:rFonts w:ascii="Times New Roman" w:hAnsi="Times New Roman" w:cs="Times New Roman"/>
          <w:sz w:val="24"/>
          <w:szCs w:val="24"/>
        </w:rPr>
        <w:t>January, ‘Unions Reach £2.3m settlement on Bangladesh Textile Factory Safety’, Accessed 2</w:t>
      </w:r>
      <w:r w:rsidRPr="00226D7B">
        <w:rPr>
          <w:rFonts w:ascii="Times New Roman" w:hAnsi="Times New Roman" w:cs="Times New Roman"/>
          <w:sz w:val="24"/>
          <w:szCs w:val="24"/>
          <w:vertAlign w:val="superscript"/>
        </w:rPr>
        <w:t>nd</w:t>
      </w:r>
      <w:r>
        <w:rPr>
          <w:rFonts w:ascii="Times New Roman" w:hAnsi="Times New Roman" w:cs="Times New Roman"/>
          <w:sz w:val="24"/>
          <w:szCs w:val="24"/>
        </w:rPr>
        <w:t xml:space="preserve"> May, 2018: </w:t>
      </w:r>
      <w:hyperlink r:id="rId18" w:history="1">
        <w:r w:rsidRPr="00590F2C">
          <w:rPr>
            <w:rStyle w:val="Hyperlink"/>
            <w:rFonts w:ascii="Times New Roman" w:hAnsi="Times New Roman"/>
            <w:sz w:val="24"/>
            <w:szCs w:val="24"/>
          </w:rPr>
          <w:t>https://www.theguardian.com/business/2018/jan/22/bandgladesh-textile-factory-safety-unions-settlement</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Gunningham, N., Thornton, D. an</w:t>
      </w:r>
      <w:r>
        <w:rPr>
          <w:rFonts w:ascii="Times New Roman" w:eastAsia="SimSun" w:hAnsi="Times New Roman" w:cs="Times New Roman"/>
          <w:kern w:val="2"/>
          <w:sz w:val="24"/>
          <w:szCs w:val="24"/>
          <w:lang w:eastAsia="hi-IN" w:bidi="hi-IN"/>
        </w:rPr>
        <w:t xml:space="preserve">d </w:t>
      </w:r>
      <w:r w:rsidRPr="007E2A3C">
        <w:rPr>
          <w:rFonts w:ascii="Times New Roman" w:eastAsia="SimSun" w:hAnsi="Times New Roman" w:cs="Times New Roman"/>
          <w:kern w:val="2"/>
          <w:sz w:val="24"/>
          <w:szCs w:val="24"/>
          <w:lang w:eastAsia="hi-IN" w:bidi="hi-IN"/>
        </w:rPr>
        <w:t>Kagan, R.A. (2005), ‘Motivating Management: Corporate Compliance in Environmental Protection’, Law and Policy, 27, 2, 289-316.</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C151DC" w:rsidRDefault="009C7BAC" w:rsidP="000A40E4">
      <w:pPr>
        <w:spacing w:line="480" w:lineRule="auto"/>
        <w:rPr>
          <w:sz w:val="24"/>
          <w:szCs w:val="24"/>
        </w:rPr>
      </w:pPr>
      <w:r w:rsidRPr="00C151DC">
        <w:rPr>
          <w:rFonts w:ascii="Times New Roman" w:eastAsia="SimSun" w:hAnsi="Times New Roman" w:cs="Times New Roman"/>
          <w:bCs/>
          <w:kern w:val="2"/>
          <w:sz w:val="24"/>
          <w:szCs w:val="24"/>
          <w:lang w:eastAsia="hi-IN" w:bidi="hi-IN"/>
        </w:rPr>
        <w:t>IndustriALL (2017), ‘Settlement Reached with Global Fashion Brand in Bangladesh Accord Arbitration’, Accessed May 1</w:t>
      </w:r>
      <w:r w:rsidRPr="00C151DC">
        <w:rPr>
          <w:rFonts w:ascii="Times New Roman" w:eastAsia="SimSun" w:hAnsi="Times New Roman" w:cs="Times New Roman"/>
          <w:bCs/>
          <w:kern w:val="2"/>
          <w:sz w:val="24"/>
          <w:szCs w:val="24"/>
          <w:vertAlign w:val="superscript"/>
          <w:lang w:eastAsia="hi-IN" w:bidi="hi-IN"/>
        </w:rPr>
        <w:t>st</w:t>
      </w:r>
      <w:r w:rsidRPr="00C151DC">
        <w:rPr>
          <w:rFonts w:ascii="Times New Roman" w:eastAsia="SimSun" w:hAnsi="Times New Roman" w:cs="Times New Roman"/>
          <w:bCs/>
          <w:kern w:val="2"/>
          <w:sz w:val="24"/>
          <w:szCs w:val="24"/>
          <w:lang w:eastAsia="hi-IN" w:bidi="hi-IN"/>
        </w:rPr>
        <w:t>2018:</w:t>
      </w:r>
      <w:hyperlink r:id="rId19" w:history="1">
        <w:r w:rsidRPr="00C151DC">
          <w:rPr>
            <w:rStyle w:val="Hyperlink"/>
            <w:rFonts w:ascii="Times New Roman" w:hAnsi="Times New Roman"/>
            <w:sz w:val="24"/>
            <w:szCs w:val="24"/>
          </w:rPr>
          <w:t>http://www.industriall-union.org/settlement-reached-with-global-fashion-brand-in-bangladesh-accord-arbitration</w:t>
        </w:r>
      </w:hyperlink>
    </w:p>
    <w:p w:rsidR="009C7BAC" w:rsidRDefault="009C7BAC" w:rsidP="000A40E4">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r w:rsidRPr="007E2A3C">
        <w:rPr>
          <w:rFonts w:ascii="Times New Roman" w:eastAsia="SimSun" w:hAnsi="Times New Roman" w:cs="Times New Roman"/>
          <w:kern w:val="1"/>
          <w:sz w:val="24"/>
          <w:szCs w:val="24"/>
          <w:lang w:eastAsia="hi-IN" w:bidi="hi-IN"/>
        </w:rPr>
        <w:t>IndustriALL</w:t>
      </w:r>
      <w:r>
        <w:rPr>
          <w:rFonts w:ascii="Times New Roman" w:eastAsia="SimSun" w:hAnsi="Times New Roman" w:cs="Times New Roman"/>
          <w:kern w:val="1"/>
          <w:sz w:val="24"/>
          <w:szCs w:val="24"/>
          <w:lang w:eastAsia="hi-IN" w:bidi="hi-IN"/>
        </w:rPr>
        <w:t>(</w:t>
      </w:r>
      <w:r w:rsidRPr="007E2A3C">
        <w:rPr>
          <w:rFonts w:ascii="Times New Roman" w:eastAsia="SimSun" w:hAnsi="Times New Roman" w:cs="Times New Roman"/>
          <w:kern w:val="1"/>
          <w:sz w:val="24"/>
          <w:szCs w:val="24"/>
          <w:lang w:eastAsia="hi-IN" w:bidi="hi-IN"/>
        </w:rPr>
        <w:t>2018</w:t>
      </w:r>
      <w:r>
        <w:rPr>
          <w:rFonts w:ascii="Times New Roman" w:eastAsia="SimSun" w:hAnsi="Times New Roman" w:cs="Times New Roman"/>
          <w:kern w:val="1"/>
          <w:sz w:val="24"/>
          <w:szCs w:val="24"/>
          <w:lang w:eastAsia="hi-IN" w:bidi="hi-IN"/>
        </w:rPr>
        <w:t>a), ‘Global Unions Reach US$2.3 Million Bangladesh Accord Settlement with Multinational Brand’, Accessed May 1</w:t>
      </w:r>
      <w:r w:rsidRPr="00323BA8">
        <w:rPr>
          <w:rFonts w:ascii="Times New Roman" w:eastAsia="SimSun" w:hAnsi="Times New Roman" w:cs="Times New Roman"/>
          <w:kern w:val="1"/>
          <w:sz w:val="24"/>
          <w:szCs w:val="24"/>
          <w:vertAlign w:val="superscript"/>
          <w:lang w:eastAsia="hi-IN" w:bidi="hi-IN"/>
        </w:rPr>
        <w:t>st</w:t>
      </w:r>
      <w:r>
        <w:rPr>
          <w:rFonts w:ascii="Times New Roman" w:eastAsia="SimSun" w:hAnsi="Times New Roman" w:cs="Times New Roman"/>
          <w:kern w:val="1"/>
          <w:sz w:val="24"/>
          <w:szCs w:val="24"/>
          <w:lang w:eastAsia="hi-IN" w:bidi="hi-IN"/>
        </w:rPr>
        <w:t xml:space="preserve">2018: </w:t>
      </w:r>
      <w:hyperlink r:id="rId20" w:history="1">
        <w:r w:rsidRPr="007F734F">
          <w:rPr>
            <w:rStyle w:val="Hyperlink"/>
            <w:rFonts w:ascii="Times New Roman" w:hAnsi="Times New Roman"/>
            <w:sz w:val="24"/>
            <w:szCs w:val="24"/>
          </w:rPr>
          <w:t>http://www.industriall-union.org/global-unions-reach-us23-million-bangladesh-accord-settlement-with-multinational-brand</w:t>
        </w:r>
      </w:hyperlink>
      <w:r w:rsidRPr="007E2A3C">
        <w:rPr>
          <w:rFonts w:ascii="Times New Roman" w:hAnsi="Times New Roman" w:cs="Times New Roman"/>
          <w:sz w:val="24"/>
          <w:szCs w:val="24"/>
        </w:rPr>
        <w:t xml:space="preserve">; </w:t>
      </w:r>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p>
    <w:p w:rsidR="009C7BAC" w:rsidRPr="007F25F8" w:rsidRDefault="009C7BAC" w:rsidP="00A5650B">
      <w:pPr>
        <w:widowControl w:val="0"/>
        <w:tabs>
          <w:tab w:val="left" w:pos="2130"/>
        </w:tabs>
        <w:suppressAutoHyphens/>
        <w:spacing w:after="0" w:line="480" w:lineRule="auto"/>
        <w:ind w:right="567"/>
      </w:pPr>
      <w:r>
        <w:rPr>
          <w:rFonts w:ascii="Times New Roman" w:hAnsi="Times New Roman" w:cs="Times New Roman"/>
          <w:sz w:val="24"/>
          <w:szCs w:val="24"/>
        </w:rPr>
        <w:t>IndustriALL (2018b), ‘Signatories to the 2018 Accord’, Accessed May 1</w:t>
      </w:r>
      <w:r w:rsidRPr="00C151DC">
        <w:rPr>
          <w:rFonts w:ascii="Times New Roman" w:hAnsi="Times New Roman" w:cs="Times New Roman"/>
          <w:sz w:val="24"/>
          <w:szCs w:val="24"/>
          <w:vertAlign w:val="superscript"/>
        </w:rPr>
        <w:t>st</w:t>
      </w:r>
      <w:r>
        <w:rPr>
          <w:rFonts w:ascii="Times New Roman" w:hAnsi="Times New Roman" w:cs="Times New Roman"/>
          <w:sz w:val="24"/>
          <w:szCs w:val="24"/>
        </w:rPr>
        <w:t xml:space="preserve">2018: </w:t>
      </w:r>
      <w:hyperlink r:id="rId21" w:history="1">
        <w:r w:rsidRPr="007E2A3C">
          <w:rPr>
            <w:rStyle w:val="Hyperlink"/>
            <w:rFonts w:ascii="Times New Roman" w:eastAsia="SimSun" w:hAnsi="Times New Roman"/>
            <w:kern w:val="1"/>
            <w:sz w:val="24"/>
            <w:szCs w:val="24"/>
            <w:lang w:eastAsia="hi-IN" w:bidi="hi-IN"/>
          </w:rPr>
          <w:t>h</w:t>
        </w:r>
        <w:r w:rsidRPr="007E2A3C">
          <w:rPr>
            <w:rStyle w:val="Hyperlink"/>
            <w:rFonts w:ascii="Times New Roman" w:eastAsia="SimSun" w:hAnsi="Times New Roman"/>
            <w:bCs/>
            <w:kern w:val="1"/>
            <w:sz w:val="24"/>
            <w:szCs w:val="24"/>
            <w:lang w:eastAsia="hi-IN" w:bidi="hi-IN"/>
          </w:rPr>
          <w:t>ttp://www.industriall-union.org/signatories-to-the-2018-accord</w:t>
        </w:r>
      </w:hyperlink>
      <w:r w:rsidRPr="007E2A3C">
        <w:rPr>
          <w:rFonts w:ascii="Times New Roman" w:eastAsia="SimSun" w:hAnsi="Times New Roman" w:cs="Times New Roman"/>
          <w:kern w:val="1"/>
          <w:sz w:val="24"/>
          <w:szCs w:val="24"/>
          <w:lang w:eastAsia="hi-IN" w:bidi="hi-IN"/>
        </w:rPr>
        <w:t xml:space="preserve">; </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Pr>
          <w:rFonts w:ascii="Times New Roman" w:eastAsia="SimSun" w:hAnsi="Times New Roman" w:cs="Times New Roman"/>
          <w:bCs/>
          <w:kern w:val="2"/>
          <w:sz w:val="24"/>
          <w:szCs w:val="24"/>
          <w:lang w:eastAsia="hi-IN" w:bidi="hi-IN"/>
        </w:rPr>
        <w:t>ITUC (2017) Joint OECD-DAC Forum.Promoting inclusive and sustainable development.</w:t>
      </w:r>
      <w:hyperlink r:id="rId22" w:history="1">
        <w:r w:rsidRPr="00C52272">
          <w:rPr>
            <w:rStyle w:val="Hyperlink"/>
            <w:rFonts w:ascii="Times New Roman" w:eastAsia="SimSun" w:hAnsi="Times New Roman"/>
            <w:bCs/>
            <w:kern w:val="2"/>
            <w:sz w:val="24"/>
            <w:szCs w:val="24"/>
            <w:lang w:eastAsia="hi-IN" w:bidi="hi-IN"/>
          </w:rPr>
          <w:t>https://www.ituc-csi.org/IMG/pdf/summary_tu-dac_forum_final_logos.pdf</w:t>
        </w:r>
      </w:hyperlink>
      <w:r>
        <w:rPr>
          <w:rFonts w:ascii="Times New Roman" w:eastAsia="SimSun" w:hAnsi="Times New Roman" w:cs="Times New Roman"/>
          <w:bCs/>
          <w:kern w:val="2"/>
          <w:sz w:val="24"/>
          <w:szCs w:val="24"/>
          <w:lang w:eastAsia="hi-IN" w:bidi="hi-IN"/>
        </w:rPr>
        <w:t>.</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James, P., Miles, L, Croucher. R. and Houssart, M. (2018), ‘Regulating Factory Safety in the Bangladeshi Garment Industry’, Regulation &amp; Governance</w:t>
      </w:r>
      <w:r w:rsidRPr="007E2A3C">
        <w:rPr>
          <w:rFonts w:ascii="Times New Roman" w:hAnsi="Times New Roman" w:cs="Times New Roman"/>
          <w:sz w:val="24"/>
          <w:szCs w:val="24"/>
        </w:rPr>
        <w:t xml:space="preserve">, </w:t>
      </w:r>
      <w:hyperlink r:id="rId23" w:tgtFrame="_blank" w:history="1">
        <w:r w:rsidRPr="007E2A3C">
          <w:rPr>
            <w:rStyle w:val="Hyperlink"/>
            <w:rFonts w:ascii="Times New Roman" w:hAnsi="Times New Roman"/>
            <w:sz w:val="24"/>
            <w:szCs w:val="24"/>
          </w:rPr>
          <w:t>https://doi.org/10.1111/rego.12183</w:t>
        </w:r>
      </w:hyperlink>
      <w:r w:rsidRPr="007E2A3C">
        <w:rPr>
          <w:rFonts w:ascii="Times New Roman" w:hAnsi="Times New Roman" w:cs="Times New Roman"/>
          <w:sz w:val="24"/>
          <w:szCs w:val="24"/>
        </w:rPr>
        <w:br/>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Kagan, R.A. and Scholz, J.T. (1984), ‘The ‘Criminology of the Corporation’ and Regulatory Enforcement Strategies’, in K. Hawkins and J.M. Thomas (eds), Enforcing Regulation (Boston, Kluwer-Nijhoff).</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Locke, R., Qin, F. and Brause, A. (2007), ‘Does Monitoring Improve Labor Standards? Lessons from Nike’, Industrial and Labor Relations Review, 61, 1, 3-31.</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Locke, R., Amengual, M. and Akshay, M. (2009), ‘Virtue Out Of Necessity? Compliance, Commitment, and the Improvement of Labor Conditions in Global Supply Chains’, Politics and Society, 37, 3, 319-351.</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Locke, R. and Romis, M. (2010), ‘The Promise and Perils of Private Voluntary Regulation: Labour Standards and Work Organisation in Two Mexican Garment Factories’, Review of International Political Economy, 17, 1, 45-74.</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Locke, R. (2013), The Promise and Limits of Private Power, Promoting Labour Standards in a Global Economy (Cambridge: Cambridge University).</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Locke, R., Rissing, B.A. and Pal, T. (2013), ‘Complements or Substitutes? Private Codes, State Regulation and the Enforcement of Labour Standards in Global Supply Chains’, British Journal of Industrial Relations, 51, 3, 519-552.</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Marginson, P. (2016), ‘Governing Work and Employment Relations in an Internationalized Economy: The Institutional Challenge’, ILR Review, 69, 5, 1033-1055.</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Nioforou, C. (2012), ‘International Framework Agreements and Industrial Relations Governance: Global Rhetoric versus Local Realities’, British Journal of Industrial Relations, 50, 2, 352-373.</w:t>
      </w:r>
    </w:p>
    <w:p w:rsidR="009C7BAC" w:rsidRPr="007E2A3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r w:rsidRPr="007E2A3C">
        <w:rPr>
          <w:rFonts w:ascii="Times New Roman" w:hAnsi="Times New Roman" w:cs="Times New Roman"/>
          <w:sz w:val="24"/>
          <w:szCs w:val="24"/>
        </w:rPr>
        <w:t xml:space="preserve">OECD </w:t>
      </w:r>
      <w:r>
        <w:rPr>
          <w:rFonts w:ascii="Times New Roman" w:hAnsi="Times New Roman" w:cs="Times New Roman"/>
          <w:sz w:val="24"/>
          <w:szCs w:val="24"/>
        </w:rPr>
        <w:t>W</w:t>
      </w:r>
      <w:r w:rsidRPr="007E2A3C">
        <w:rPr>
          <w:rFonts w:ascii="Times New Roman" w:hAnsi="Times New Roman" w:cs="Times New Roman"/>
          <w:sz w:val="24"/>
          <w:szCs w:val="24"/>
        </w:rPr>
        <w:t xml:space="preserve">atch </w:t>
      </w:r>
      <w:r w:rsidRPr="007E2A3C">
        <w:rPr>
          <w:rFonts w:ascii="Times New Roman" w:eastAsia="SimSun" w:hAnsi="Times New Roman" w:cs="Times New Roman"/>
          <w:bCs/>
          <w:kern w:val="2"/>
          <w:sz w:val="24"/>
          <w:szCs w:val="24"/>
          <w:lang w:eastAsia="hi-IN" w:bidi="hi-IN"/>
        </w:rPr>
        <w:t>(2018)</w:t>
      </w:r>
      <w:r>
        <w:rPr>
          <w:rFonts w:ascii="Times New Roman" w:hAnsi="Times New Roman" w:cs="Times New Roman"/>
          <w:sz w:val="24"/>
          <w:szCs w:val="24"/>
        </w:rPr>
        <w:t>, Accessed May 2</w:t>
      </w:r>
      <w:r w:rsidRPr="00FF5CE5">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w:t>
      </w:r>
      <w:r>
        <w:rPr>
          <w:rFonts w:ascii="Times New Roman" w:hAnsi="Times New Roman" w:cs="Times New Roman"/>
          <w:sz w:val="24"/>
          <w:szCs w:val="24"/>
        </w:rPr>
        <w:t xml:space="preserve"> 2018:</w:t>
      </w:r>
      <w:hyperlink r:id="rId24" w:history="1">
        <w:r w:rsidRPr="00590F2C">
          <w:rPr>
            <w:rStyle w:val="Hyperlink"/>
            <w:rFonts w:ascii="Times New Roman" w:hAnsi="Times New Roman"/>
            <w:sz w:val="24"/>
            <w:szCs w:val="24"/>
          </w:rPr>
          <w:t>https://www.oecdwatch.org/</w:t>
        </w:r>
      </w:hyperlink>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r>
        <w:rPr>
          <w:rFonts w:ascii="Times New Roman" w:hAnsi="Times New Roman" w:cs="Times New Roman"/>
          <w:sz w:val="24"/>
          <w:szCs w:val="24"/>
        </w:rPr>
        <w:t>Permanent Court of Arbitration (2017), Bangladesh Accord Arbitrations, Procedural Order No. One (Redacted). Accessed May 2</w:t>
      </w:r>
      <w:r w:rsidRPr="00FF5CE5">
        <w:rPr>
          <w:rFonts w:ascii="Times New Roman" w:hAnsi="Times New Roman" w:cs="Times New Roman"/>
          <w:sz w:val="24"/>
          <w:szCs w:val="24"/>
          <w:vertAlign w:val="superscript"/>
        </w:rPr>
        <w:t>nd</w:t>
      </w:r>
      <w:r>
        <w:rPr>
          <w:rFonts w:ascii="Times New Roman" w:hAnsi="Times New Roman" w:cs="Times New Roman"/>
          <w:sz w:val="24"/>
          <w:szCs w:val="24"/>
        </w:rPr>
        <w:t>, 2018:</w:t>
      </w:r>
      <w:hyperlink r:id="rId25" w:history="1">
        <w:r w:rsidRPr="00BB38DF">
          <w:rPr>
            <w:rStyle w:val="Hyperlink"/>
            <w:rFonts w:ascii="Times New Roman" w:hAnsi="Times New Roman"/>
            <w:sz w:val="24"/>
            <w:szCs w:val="24"/>
          </w:rPr>
          <w:t>https://pcacases.com/web/sendAttach/2235</w:t>
        </w:r>
      </w:hyperlink>
    </w:p>
    <w:p w:rsidR="009C7BAC" w:rsidRDefault="009C7BAC" w:rsidP="00A5650B">
      <w:pPr>
        <w:widowControl w:val="0"/>
        <w:tabs>
          <w:tab w:val="left" w:pos="2130"/>
        </w:tabs>
        <w:suppressAutoHyphens/>
        <w:spacing w:after="0" w:line="480" w:lineRule="auto"/>
        <w:ind w:right="567"/>
        <w:rPr>
          <w:rFonts w:ascii="Times New Roman" w:hAnsi="Times New Roman" w:cs="Times New Roman"/>
          <w:sz w:val="24"/>
          <w:szCs w:val="24"/>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Pr>
          <w:rFonts w:ascii="Times New Roman" w:hAnsi="Times New Roman" w:cs="Times New Roman"/>
          <w:sz w:val="24"/>
          <w:szCs w:val="24"/>
        </w:rPr>
        <w:t>Permanent Court of Arbitration (2017), Bangladesh Accord Arbitrations, Procedural Order No. 2 (On Admissibility and Confidentiality/Transparency) (Redacted).  Accessed May 2</w:t>
      </w:r>
      <w:r w:rsidRPr="00A47981">
        <w:rPr>
          <w:rFonts w:ascii="Times New Roman" w:hAnsi="Times New Roman" w:cs="Times New Roman"/>
          <w:sz w:val="24"/>
          <w:szCs w:val="24"/>
          <w:vertAlign w:val="superscript"/>
        </w:rPr>
        <w:t>nd</w:t>
      </w:r>
      <w:r>
        <w:rPr>
          <w:rFonts w:ascii="Times New Roman" w:hAnsi="Times New Roman" w:cs="Times New Roman"/>
          <w:sz w:val="24"/>
          <w:szCs w:val="24"/>
        </w:rPr>
        <w:t>, 2018:</w:t>
      </w:r>
      <w:hyperlink r:id="rId26" w:history="1">
        <w:r w:rsidRPr="00BB38DF">
          <w:rPr>
            <w:rStyle w:val="Hyperlink"/>
            <w:rFonts w:ascii="Times New Roman" w:hAnsi="Times New Roman"/>
            <w:sz w:val="24"/>
            <w:szCs w:val="24"/>
          </w:rPr>
          <w:t>https://pcacases.com/web/sendAttach/2234</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Potoski, M. and Prakash, A. (2004), ‘The Regulation Dilemma: Cooperation and Conflict in Environmental Governance’, Public Administration Review, 64, 2, 152-163.</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Quinlan, M. (2014), Ten Routes to Death and Disaster: Learning from Fatal Incidents in Mines and Other High-Hazard Workplaces (Anna</w:t>
      </w:r>
      <w:r>
        <w:rPr>
          <w:rFonts w:ascii="Times New Roman" w:eastAsia="SimSun" w:hAnsi="Times New Roman" w:cs="Times New Roman"/>
          <w:bCs/>
          <w:kern w:val="2"/>
          <w:sz w:val="24"/>
          <w:szCs w:val="24"/>
          <w:lang w:eastAsia="hi-IN" w:bidi="hi-IN"/>
        </w:rPr>
        <w:t>n</w:t>
      </w:r>
      <w:r w:rsidRPr="007E2A3C">
        <w:rPr>
          <w:rFonts w:ascii="Times New Roman" w:eastAsia="SimSun" w:hAnsi="Times New Roman" w:cs="Times New Roman"/>
          <w:bCs/>
          <w:kern w:val="2"/>
          <w:sz w:val="24"/>
          <w:szCs w:val="24"/>
          <w:lang w:eastAsia="hi-IN" w:bidi="hi-IN"/>
        </w:rPr>
        <w:t>dale, New South Wales: Federation Press).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Raj-Reichart, G. (2013), ‘Safeguarding Labour in Distant Factories: Health and Safety Governance in an Electronics Global Production Network’, Geoforum, 44, 23-31.</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Reinecke, J. and Donaghey, J. (2015), ‘After Rana Plaza: Building Coalitional Power for Labour Rights Between Unions and (Consumption-Based) Social Movement Organisations’, Organisation, 22, 5, 720-740.</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Pr>
          <w:rFonts w:ascii="Times New Roman" w:eastAsia="SimSun" w:hAnsi="Times New Roman" w:cs="Times New Roman"/>
          <w:bCs/>
          <w:kern w:val="2"/>
          <w:sz w:val="24"/>
          <w:szCs w:val="24"/>
          <w:lang w:eastAsia="hi-IN" w:bidi="hi-IN"/>
        </w:rPr>
        <w:t>Russell, M. (2018), ‘Bangladesh High Court Puts New Accord on Hold’</w:t>
      </w:r>
      <w:r w:rsidRPr="00AF3AD8">
        <w:rPr>
          <w:rFonts w:ascii="Times New Roman" w:eastAsia="SimSun" w:hAnsi="Times New Roman" w:cs="Times New Roman"/>
          <w:bCs/>
          <w:i/>
          <w:iCs/>
          <w:kern w:val="2"/>
          <w:sz w:val="24"/>
          <w:szCs w:val="24"/>
          <w:lang w:eastAsia="hi-IN" w:bidi="hi-IN"/>
        </w:rPr>
        <w:t>, Just-Style</w:t>
      </w:r>
      <w:r>
        <w:rPr>
          <w:rFonts w:ascii="Times New Roman" w:eastAsia="SimSun" w:hAnsi="Times New Roman" w:cs="Times New Roman"/>
          <w:bCs/>
          <w:kern w:val="2"/>
          <w:sz w:val="24"/>
          <w:szCs w:val="24"/>
          <w:lang w:eastAsia="hi-IN" w:bidi="hi-IN"/>
        </w:rPr>
        <w:t>, 12</w:t>
      </w:r>
      <w:r w:rsidRPr="00E36B2E">
        <w:rPr>
          <w:rFonts w:ascii="Times New Roman" w:eastAsia="SimSun" w:hAnsi="Times New Roman" w:cs="Times New Roman"/>
          <w:bCs/>
          <w:kern w:val="2"/>
          <w:sz w:val="24"/>
          <w:szCs w:val="24"/>
          <w:vertAlign w:val="superscript"/>
          <w:lang w:eastAsia="hi-IN" w:bidi="hi-IN"/>
        </w:rPr>
        <w:t>th</w:t>
      </w:r>
      <w:r>
        <w:rPr>
          <w:rFonts w:ascii="Times New Roman" w:eastAsia="SimSun" w:hAnsi="Times New Roman" w:cs="Times New Roman"/>
          <w:bCs/>
          <w:kern w:val="2"/>
          <w:sz w:val="24"/>
          <w:szCs w:val="24"/>
          <w:lang w:eastAsia="hi-IN" w:bidi="hi-IN"/>
        </w:rPr>
        <w:t xml:space="preserve"> April 2018. Accessed May 1</w:t>
      </w:r>
      <w:r w:rsidRPr="00E36B2E">
        <w:rPr>
          <w:rFonts w:ascii="Times New Roman" w:eastAsia="SimSun" w:hAnsi="Times New Roman" w:cs="Times New Roman"/>
          <w:bCs/>
          <w:kern w:val="2"/>
          <w:sz w:val="24"/>
          <w:szCs w:val="24"/>
          <w:vertAlign w:val="superscript"/>
          <w:lang w:eastAsia="hi-IN" w:bidi="hi-IN"/>
        </w:rPr>
        <w:t>st</w:t>
      </w:r>
      <w:r>
        <w:rPr>
          <w:rFonts w:ascii="Times New Roman" w:eastAsia="SimSun" w:hAnsi="Times New Roman" w:cs="Times New Roman"/>
          <w:bCs/>
          <w:kern w:val="2"/>
          <w:sz w:val="24"/>
          <w:szCs w:val="24"/>
          <w:lang w:eastAsia="hi-IN" w:bidi="hi-IN"/>
        </w:rPr>
        <w:t xml:space="preserve">, 2018: </w:t>
      </w:r>
      <w:hyperlink r:id="rId27" w:history="1">
        <w:r w:rsidRPr="00AF4A53">
          <w:rPr>
            <w:rStyle w:val="Hyperlink"/>
            <w:rFonts w:ascii="Times New Roman" w:eastAsia="SimSun" w:hAnsi="Times New Roman"/>
            <w:sz w:val="24"/>
            <w:szCs w:val="24"/>
            <w:lang w:eastAsia="zh-CN"/>
          </w:rPr>
          <w:t>https://www.just-style.com/news/bangladesh-high-court-puts-new-accord-on-hold_id133281.aspx</w:t>
        </w:r>
      </w:hyperlink>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Sabel, C. and Zeitlin, J. (2012), ‘Experimentalist Governance’, in D. Levi-Faur (ed.), The Oxford Handbook of Governance (Oxford, Oxford University Press).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sidRPr="007E2A3C">
        <w:rPr>
          <w:rFonts w:ascii="Times New Roman" w:eastAsia="SimSun" w:hAnsi="Times New Roman" w:cs="Times New Roman"/>
          <w:bCs/>
          <w:kern w:val="2"/>
          <w:sz w:val="24"/>
          <w:szCs w:val="24"/>
          <w:lang w:eastAsia="hi-IN" w:bidi="hi-IN"/>
        </w:rPr>
        <w:t>Schleifer, P., M. Fiorini and G. Stern (2017), ‘Transparency in Transnational Sustainability Governance: A Multivariate Analysis of Standard-Setting Programs’, EUI RSCAS Working Paper No. 2017/2016.</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Pr>
          <w:rFonts w:ascii="Times New Roman" w:eastAsia="SimSun" w:hAnsi="Times New Roman" w:cs="Times New Roman"/>
          <w:bCs/>
          <w:kern w:val="2"/>
          <w:sz w:val="24"/>
          <w:szCs w:val="24"/>
          <w:lang w:eastAsia="hi-IN" w:bidi="hi-IN"/>
        </w:rPr>
        <w:t xml:space="preserve">Scott, A.J. (2006), ‘The changing   global geography of low-technology, labour-intensive industry: clothing, furniture and footwear’, </w:t>
      </w:r>
      <w:r w:rsidRPr="00355BE6">
        <w:rPr>
          <w:rFonts w:ascii="Times New Roman" w:eastAsia="SimSun" w:hAnsi="Times New Roman" w:cs="Times New Roman"/>
          <w:bCs/>
          <w:i/>
          <w:iCs/>
          <w:kern w:val="2"/>
          <w:sz w:val="24"/>
          <w:szCs w:val="24"/>
          <w:lang w:eastAsia="hi-IN" w:bidi="hi-IN"/>
        </w:rPr>
        <w:t>World Development</w:t>
      </w:r>
      <w:r>
        <w:rPr>
          <w:rFonts w:ascii="Times New Roman" w:eastAsia="SimSun" w:hAnsi="Times New Roman" w:cs="Times New Roman"/>
          <w:bCs/>
          <w:kern w:val="2"/>
          <w:sz w:val="24"/>
          <w:szCs w:val="24"/>
          <w:lang w:eastAsia="hi-IN" w:bidi="hi-IN"/>
        </w:rPr>
        <w:t xml:space="preserve"> 34, 9, 1517-1536. </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bCs/>
          <w:kern w:val="2"/>
          <w:sz w:val="24"/>
          <w:szCs w:val="24"/>
          <w:lang w:eastAsia="hi-IN" w:bidi="hi-IN"/>
        </w:rPr>
      </w:pPr>
      <w:r>
        <w:rPr>
          <w:rFonts w:ascii="Times New Roman" w:eastAsia="SimSun" w:hAnsi="Times New Roman" w:cs="Times New Roman"/>
          <w:bCs/>
          <w:kern w:val="2"/>
          <w:sz w:val="24"/>
          <w:szCs w:val="24"/>
          <w:lang w:eastAsia="hi-IN" w:bidi="hi-IN"/>
        </w:rPr>
        <w:t>Shiina, Yo (2015), ‘Two Years since Rana Plaza: Why the Accord and the Alliance are All the More Relevant’, Rightswire, The Human Rights Blog of the LeitnerCenter for International Law and Justice. Accessed May 2</w:t>
      </w:r>
      <w:r w:rsidRPr="00226D7B">
        <w:rPr>
          <w:rFonts w:ascii="Times New Roman" w:eastAsia="SimSun" w:hAnsi="Times New Roman" w:cs="Times New Roman"/>
          <w:bCs/>
          <w:kern w:val="2"/>
          <w:sz w:val="24"/>
          <w:szCs w:val="24"/>
          <w:vertAlign w:val="superscript"/>
          <w:lang w:eastAsia="hi-IN" w:bidi="hi-IN"/>
        </w:rPr>
        <w:t>nd</w:t>
      </w:r>
      <w:r>
        <w:rPr>
          <w:rFonts w:ascii="Times New Roman" w:eastAsia="SimSun" w:hAnsi="Times New Roman" w:cs="Times New Roman"/>
          <w:bCs/>
          <w:kern w:val="2"/>
          <w:sz w:val="24"/>
          <w:szCs w:val="24"/>
          <w:lang w:eastAsia="hi-IN" w:bidi="hi-IN"/>
        </w:rPr>
        <w:t xml:space="preserve">, 2018: </w:t>
      </w:r>
      <w:hyperlink r:id="rId28" w:history="1">
        <w:r w:rsidRPr="00590F2C">
          <w:rPr>
            <w:rStyle w:val="Hyperlink"/>
            <w:rFonts w:ascii="Times New Roman" w:eastAsia="SimSun" w:hAnsi="Times New Roman"/>
            <w:bCs/>
            <w:kern w:val="2"/>
            <w:sz w:val="24"/>
            <w:szCs w:val="24"/>
            <w:lang w:eastAsia="hi-IN" w:bidi="hi-IN"/>
          </w:rPr>
          <w:t>https://rightswireblog.org/2015/07/15/two-years-since-rana-plaza-why-the-accord-and-alliance-are-all-the-more-relevant/</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Short, J. and Toffel, M.W. (2010), ‘Making Self-Regulation More than Merely Symbolic: The Critical Role of the Legal Environment’, Administrative Science Quarterly, 55, 3, 361-396.</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Silver, B.J. (2003), Forces of Labour. Workers’ Movements and Globalisation since 1970 (Cambridge: Cambridge University Press).</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terHaar, B. and Keune, M. (2014), ‘One Step Forward or More Window Dressing? A Legal Analysis of Recent CSR Initiatives in the Garment Industry in Bangladesh’, International Journal of Comparative Labour Law and Industrial Relations, 30, 1, 5-25.</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6E6F55" w:rsidRDefault="009C7BAC" w:rsidP="006E6F55">
      <w:pPr>
        <w:spacing w:line="480" w:lineRule="auto"/>
        <w:rPr>
          <w:rFonts w:ascii="Times New Roman" w:hAnsi="Times New Roman" w:cs="Times New Roman"/>
          <w:sz w:val="24"/>
          <w:szCs w:val="24"/>
        </w:rPr>
      </w:pPr>
      <w:r w:rsidRPr="006E6F55">
        <w:rPr>
          <w:rFonts w:ascii="Times New Roman" w:hAnsi="Times New Roman" w:cs="Times New Roman"/>
          <w:sz w:val="24"/>
          <w:szCs w:val="24"/>
        </w:rPr>
        <w:t>Textile Today (2017), July 12</w:t>
      </w:r>
      <w:r w:rsidRPr="006E6F55">
        <w:rPr>
          <w:rFonts w:ascii="Times New Roman" w:hAnsi="Times New Roman" w:cs="Times New Roman"/>
          <w:sz w:val="24"/>
          <w:szCs w:val="24"/>
          <w:vertAlign w:val="superscript"/>
        </w:rPr>
        <w:t>th</w:t>
      </w:r>
      <w:r w:rsidRPr="006E6F55">
        <w:rPr>
          <w:rFonts w:ascii="Times New Roman" w:hAnsi="Times New Roman" w:cs="Times New Roman"/>
          <w:sz w:val="24"/>
          <w:szCs w:val="24"/>
        </w:rPr>
        <w:t>, ‘Bangladesh Garment Manufacturers and Government Deny the Unilateral Time Extension of Accord’, Accessed</w:t>
      </w:r>
      <w:r>
        <w:rPr>
          <w:rFonts w:ascii="Times New Roman" w:hAnsi="Times New Roman" w:cs="Times New Roman"/>
          <w:sz w:val="24"/>
          <w:szCs w:val="24"/>
        </w:rPr>
        <w:t xml:space="preserve"> May</w:t>
      </w:r>
      <w:r w:rsidRPr="006E6F55">
        <w:rPr>
          <w:rFonts w:ascii="Times New Roman" w:hAnsi="Times New Roman" w:cs="Times New Roman"/>
          <w:sz w:val="24"/>
          <w:szCs w:val="24"/>
        </w:rPr>
        <w:t xml:space="preserve"> 1</w:t>
      </w:r>
      <w:r w:rsidRPr="006E6F5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6E6F55">
        <w:rPr>
          <w:rFonts w:ascii="Times New Roman" w:hAnsi="Times New Roman" w:cs="Times New Roman"/>
          <w:sz w:val="24"/>
          <w:szCs w:val="24"/>
        </w:rPr>
        <w:t xml:space="preserve">2018: </w:t>
      </w:r>
      <w:hyperlink r:id="rId29" w:history="1">
        <w:r w:rsidRPr="006E6F55">
          <w:rPr>
            <w:rStyle w:val="Hyperlink"/>
            <w:rFonts w:ascii="Times New Roman" w:hAnsi="Times New Roman"/>
            <w:sz w:val="24"/>
            <w:szCs w:val="24"/>
          </w:rPr>
          <w:t>https://www.textiletoday.com.bd/bangladesh-garment-manufacturers-government-deny-unilateral-time-extension-accord/</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Thomas, H. and Turnbull, P. (2017), ‘From Horizontal to Vertical Labour Governance: The International Labour Organisation (ILO) and Decent Work in Global Supply Chains’, Human Relations, 71, 4, 536-559.</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Tombs, S. and Whyte, D. (2013a), ‘The Myths and Realities of Deterrence in Workplace Safety Regulation’, British Journal of Criminology, 53, 5, 746-763.</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Tombs, S. and Whyte, D. (2013b), ‘Transcending the Deregulation Debate? Regulation, Risk and the Enforcement of Health and Safety Law in the UK’, Regulation &amp; Governance, 71, 1, 61-79.</w:t>
      </w: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Trubek, D.M. and Trubek, L.G. (2007), ‘New Governance and Legal Regulation: Complementarity, Rivalry, or Transformation’, Columbia Journal of European Law, 13, 3, 1-26.</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Trade Union Advisory Committee (2017), ‘Global Unions Urge World Leaders to Elevate Example of Bangladesh Accord’, Accessed May 2</w:t>
      </w:r>
      <w:r w:rsidRPr="00A47981">
        <w:rPr>
          <w:rFonts w:ascii="Times New Roman" w:eastAsia="SimSun" w:hAnsi="Times New Roman" w:cs="Times New Roman"/>
          <w:kern w:val="2"/>
          <w:sz w:val="24"/>
          <w:szCs w:val="24"/>
          <w:vertAlign w:val="superscript"/>
          <w:lang w:eastAsia="hi-IN" w:bidi="hi-IN"/>
        </w:rPr>
        <w:t>nd</w:t>
      </w:r>
      <w:r>
        <w:rPr>
          <w:rFonts w:ascii="Times New Roman" w:eastAsia="SimSun" w:hAnsi="Times New Roman" w:cs="Times New Roman"/>
          <w:kern w:val="2"/>
          <w:sz w:val="24"/>
          <w:szCs w:val="24"/>
          <w:lang w:eastAsia="hi-IN" w:bidi="hi-IN"/>
        </w:rPr>
        <w:t>, 2018:</w:t>
      </w:r>
      <w:hyperlink r:id="rId30" w:history="1">
        <w:r w:rsidRPr="00AF4A53">
          <w:rPr>
            <w:rStyle w:val="Hyperlink"/>
            <w:rFonts w:ascii="Times New Roman" w:eastAsia="SimSun" w:hAnsi="Times New Roman"/>
            <w:kern w:val="2"/>
            <w:sz w:val="24"/>
            <w:szCs w:val="24"/>
            <w:lang w:eastAsia="hi-IN" w:bidi="hi-IN"/>
          </w:rPr>
          <w:t>http://members.tuac.org/en/public/e-docs/00/00/13/5A/document_news.phtml</w:t>
        </w:r>
      </w:hyperlink>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EC1B9F" w:rsidRDefault="00EC1B9F"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UNI (2017), Hamburg Sustainable Development Summit.</w:t>
      </w:r>
    </w:p>
    <w:p w:rsidR="00EC1B9F" w:rsidRPr="007E2A3C" w:rsidRDefault="00EC1B9F"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Vogel, D. (2010), ‘The Private Regulation of Global Corporate Conduct: Achievements and Limitations’, Business and Society 49, 1, 68-87.</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Walters, D., Nichols, T. (2007),</w:t>
      </w:r>
      <w:r w:rsidRPr="00182D66">
        <w:rPr>
          <w:rFonts w:ascii="Times New Roman" w:eastAsia="SimSun" w:hAnsi="Times New Roman" w:cs="Times New Roman"/>
          <w:i/>
          <w:iCs/>
          <w:kern w:val="2"/>
          <w:sz w:val="24"/>
          <w:szCs w:val="24"/>
          <w:lang w:eastAsia="hi-IN" w:bidi="hi-IN"/>
        </w:rPr>
        <w:t>Worker Representation and Workplace Health and Safety</w:t>
      </w:r>
      <w:r>
        <w:rPr>
          <w:rFonts w:ascii="Times New Roman" w:eastAsia="SimSun" w:hAnsi="Times New Roman" w:cs="Times New Roman"/>
          <w:kern w:val="2"/>
          <w:sz w:val="24"/>
          <w:szCs w:val="24"/>
          <w:lang w:eastAsia="hi-IN" w:bidi="hi-IN"/>
        </w:rPr>
        <w:t>.  Basingstoke: Palgrave Macmillan.</w:t>
      </w:r>
    </w:p>
    <w:p w:rsidR="009C7BA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Wright, B. (2018), ‘Who Has Signed the New Bangladesh 2018 Accord?’ Just-Style, 24</w:t>
      </w:r>
      <w:r w:rsidRPr="00E36B2E">
        <w:rPr>
          <w:rFonts w:ascii="Times New Roman" w:eastAsia="SimSun" w:hAnsi="Times New Roman" w:cs="Times New Roman"/>
          <w:kern w:val="2"/>
          <w:sz w:val="24"/>
          <w:szCs w:val="24"/>
          <w:vertAlign w:val="superscript"/>
          <w:lang w:eastAsia="hi-IN" w:bidi="hi-IN"/>
        </w:rPr>
        <w:t>th</w:t>
      </w:r>
      <w:r>
        <w:rPr>
          <w:rFonts w:ascii="Times New Roman" w:eastAsia="SimSun" w:hAnsi="Times New Roman" w:cs="Times New Roman"/>
          <w:kern w:val="2"/>
          <w:sz w:val="24"/>
          <w:szCs w:val="24"/>
          <w:lang w:eastAsia="hi-IN" w:bidi="hi-IN"/>
        </w:rPr>
        <w:t xml:space="preserve"> April, accessed at </w:t>
      </w:r>
      <w:hyperlink r:id="rId31" w:history="1">
        <w:r w:rsidRPr="00AF4A53">
          <w:rPr>
            <w:rStyle w:val="Hyperlink"/>
            <w:rFonts w:ascii="Times New Roman" w:eastAsia="SimSun" w:hAnsi="Times New Roman"/>
            <w:kern w:val="2"/>
            <w:sz w:val="24"/>
            <w:szCs w:val="24"/>
            <w:lang w:eastAsia="hi-IN" w:bidi="hi-IN"/>
          </w:rPr>
          <w:t>https://www.just-style.com/analysis/who-has-signed-the-new-bangladesh-2018-accord-update_id132733.aspx</w:t>
        </w:r>
      </w:hyperlink>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p>
    <w:p w:rsidR="009C7BAC" w:rsidRPr="007E2A3C" w:rsidRDefault="009C7BAC" w:rsidP="00A5650B">
      <w:pPr>
        <w:widowControl w:val="0"/>
        <w:tabs>
          <w:tab w:val="left" w:pos="2130"/>
        </w:tabs>
        <w:suppressAutoHyphens/>
        <w:spacing w:after="0" w:line="480" w:lineRule="auto"/>
        <w:ind w:right="567"/>
        <w:rPr>
          <w:rFonts w:ascii="Times New Roman" w:eastAsia="SimSun" w:hAnsi="Times New Roman" w:cs="Times New Roman"/>
          <w:kern w:val="2"/>
          <w:sz w:val="24"/>
          <w:szCs w:val="24"/>
          <w:lang w:eastAsia="hi-IN" w:bidi="hi-IN"/>
        </w:rPr>
      </w:pPr>
      <w:r w:rsidRPr="007E2A3C">
        <w:rPr>
          <w:rFonts w:ascii="Times New Roman" w:eastAsia="SimSun" w:hAnsi="Times New Roman" w:cs="Times New Roman"/>
          <w:kern w:val="2"/>
          <w:sz w:val="24"/>
          <w:szCs w:val="24"/>
          <w:lang w:eastAsia="hi-IN" w:bidi="hi-IN"/>
        </w:rPr>
        <w:t>Yu, X. (2008)</w:t>
      </w:r>
      <w:r>
        <w:rPr>
          <w:rFonts w:ascii="Times New Roman" w:eastAsia="SimSun" w:hAnsi="Times New Roman" w:cs="Times New Roman"/>
          <w:kern w:val="2"/>
          <w:sz w:val="24"/>
          <w:szCs w:val="24"/>
          <w:lang w:eastAsia="hi-IN" w:bidi="hi-IN"/>
        </w:rPr>
        <w:t>,</w:t>
      </w:r>
      <w:r w:rsidRPr="007E2A3C">
        <w:rPr>
          <w:rFonts w:ascii="Times New Roman" w:eastAsia="SimSun" w:hAnsi="Times New Roman" w:cs="Times New Roman"/>
          <w:kern w:val="2"/>
          <w:sz w:val="24"/>
          <w:szCs w:val="24"/>
          <w:lang w:eastAsia="hi-IN" w:bidi="hi-IN"/>
        </w:rPr>
        <w:t xml:space="preserve"> ‘Impacts of Corporate Code of Conduct on Labour Standards: A Case Study of Reebok’s Athletic Footwear Supplier Factory in China’, Journal of Business Ethics, 81, 3, 513-529.</w:t>
      </w:r>
    </w:p>
    <w:p w:rsidR="009C7BAC" w:rsidRPr="007E2A3C" w:rsidRDefault="009C7BAC" w:rsidP="00AB4228">
      <w:pPr>
        <w:widowControl w:val="0"/>
        <w:tabs>
          <w:tab w:val="left" w:pos="2130"/>
        </w:tabs>
        <w:suppressAutoHyphens/>
        <w:spacing w:after="0" w:line="480" w:lineRule="auto"/>
        <w:ind w:right="567"/>
        <w:rPr>
          <w:rFonts w:ascii="Times New Roman" w:eastAsia="SimSun" w:hAnsi="Times New Roman" w:cs="Times New Roman"/>
          <w:kern w:val="1"/>
          <w:sz w:val="24"/>
          <w:szCs w:val="24"/>
          <w:lang w:eastAsia="hi-IN" w:bidi="hi-IN"/>
        </w:rPr>
      </w:pPr>
    </w:p>
    <w:p w:rsidR="009C7BAC" w:rsidRPr="007E2A3C" w:rsidRDefault="009C7BAC" w:rsidP="00AB4228">
      <w:pPr>
        <w:widowControl w:val="0"/>
        <w:tabs>
          <w:tab w:val="left" w:pos="2130"/>
        </w:tabs>
        <w:suppressAutoHyphens/>
        <w:spacing w:after="0" w:line="480" w:lineRule="auto"/>
        <w:ind w:right="567"/>
        <w:rPr>
          <w:rFonts w:ascii="Times New Roman" w:eastAsia="SimSun" w:hAnsi="Times New Roman" w:cs="Times New Roman"/>
          <w:b/>
          <w:kern w:val="1"/>
          <w:sz w:val="24"/>
          <w:szCs w:val="24"/>
          <w:lang w:eastAsia="hi-IN" w:bidi="hi-IN"/>
        </w:rPr>
      </w:pPr>
    </w:p>
    <w:sectPr w:rsidR="009C7BAC" w:rsidRPr="007E2A3C" w:rsidSect="00683C49">
      <w:headerReference w:type="default" r:id="rId32"/>
      <w:footerReference w:type="default" r:id="rId3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2A" w:rsidRDefault="001B712A" w:rsidP="003E702B">
      <w:pPr>
        <w:spacing w:after="0" w:line="240" w:lineRule="auto"/>
      </w:pPr>
      <w:r>
        <w:separator/>
      </w:r>
    </w:p>
  </w:endnote>
  <w:endnote w:type="continuationSeparator" w:id="0">
    <w:p w:rsidR="001B712A" w:rsidRDefault="001B712A" w:rsidP="003E702B">
      <w:pPr>
        <w:spacing w:after="0" w:line="240" w:lineRule="auto"/>
      </w:pPr>
      <w:r>
        <w:continuationSeparator/>
      </w:r>
    </w:p>
  </w:endnote>
  <w:endnote w:id="1">
    <w:p w:rsidR="009C7BAC" w:rsidRDefault="009C7BAC" w:rsidP="000F27EF">
      <w:pPr>
        <w:rPr>
          <w:rFonts w:ascii="Times New Roman" w:hAnsi="Times New Roman" w:cs="Times New Roman"/>
          <w:sz w:val="24"/>
          <w:szCs w:val="24"/>
        </w:rPr>
      </w:pPr>
      <w:r>
        <w:rPr>
          <w:rFonts w:ascii="Times New Roman" w:hAnsi="Times New Roman" w:cs="Times New Roman"/>
          <w:sz w:val="24"/>
          <w:szCs w:val="24"/>
        </w:rPr>
        <w:endnoteRef/>
      </w:r>
      <w:r>
        <w:rPr>
          <w:rFonts w:ascii="Times New Roman" w:hAnsi="Times New Roman" w:cs="Times New Roman"/>
          <w:sz w:val="24"/>
          <w:szCs w:val="24"/>
          <w:lang w:eastAsia="ar-SA"/>
        </w:rPr>
        <w:t xml:space="preserve">Locke goes so far as to argue that national governments in developing countries have far more ability to impose their will on global brands than is previously believed, and that they </w:t>
      </w:r>
      <w:r>
        <w:rPr>
          <w:rFonts w:ascii="Times New Roman" w:hAnsi="Times New Roman" w:cs="Times New Roman"/>
          <w:i/>
          <w:iCs/>
          <w:sz w:val="24"/>
          <w:szCs w:val="24"/>
          <w:lang w:eastAsia="ar-SA"/>
        </w:rPr>
        <w:t>can</w:t>
      </w:r>
      <w:r>
        <w:rPr>
          <w:rFonts w:ascii="Times New Roman" w:hAnsi="Times New Roman" w:cs="Times New Roman"/>
          <w:sz w:val="24"/>
          <w:szCs w:val="24"/>
          <w:lang w:eastAsia="ar-SA"/>
        </w:rPr>
        <w:t xml:space="preserve"> ensure that common standards are applied to all producers within the same regional or national economy (Locke, 2013: 18-20).</w:t>
      </w:r>
      <w:r w:rsidR="00A65195">
        <w:rPr>
          <w:rFonts w:ascii="Times New Roman" w:hAnsi="Times New Roman" w:cs="Times New Roman"/>
          <w:sz w:val="24"/>
          <w:szCs w:val="24"/>
          <w:lang w:eastAsia="ar-SA"/>
        </w:rPr>
        <w:t xml:space="preserve">  In the Bangla Deshi case, the argument discounts the extensive overlap between politicians and clothing factory ownership (James et al, 2018). </w:t>
      </w:r>
      <w:r>
        <w:rPr>
          <w:rFonts w:ascii="Times New Roman" w:hAnsi="Times New Roman" w:cs="Times New Roman"/>
          <w:sz w:val="24"/>
          <w:szCs w:val="24"/>
          <w:lang w:eastAsia="ar-SA"/>
        </w:rPr>
        <w:t xml:space="preserve">  </w:t>
      </w:r>
    </w:p>
    <w:p w:rsidR="009C7BAC" w:rsidRDefault="009C7BAC" w:rsidP="000F27EF"/>
  </w:endnote>
  <w:endnote w:id="2">
    <w:p w:rsidR="009C7BAC" w:rsidRPr="00941700" w:rsidRDefault="003A6560" w:rsidP="00FA65BC">
      <w:pPr>
        <w:pStyle w:val="EndnoteText"/>
        <w:rPr>
          <w:rFonts w:ascii="Times New Roman" w:hAnsi="Times New Roman" w:cs="Times New Roman"/>
          <w:bCs/>
          <w:sz w:val="24"/>
          <w:szCs w:val="24"/>
        </w:rPr>
      </w:pPr>
      <w:r>
        <w:rPr>
          <w:rStyle w:val="EndnoteReference"/>
          <w:rFonts w:ascii="Times New Roman" w:hAnsi="Times New Roman"/>
          <w:sz w:val="24"/>
          <w:szCs w:val="24"/>
        </w:rPr>
        <w:t>2</w:t>
      </w:r>
      <w:r w:rsidR="009C7BAC" w:rsidRPr="00941700">
        <w:rPr>
          <w:rFonts w:ascii="Times New Roman" w:hAnsi="Times New Roman" w:cs="Times New Roman"/>
          <w:sz w:val="24"/>
          <w:szCs w:val="24"/>
        </w:rPr>
        <w:t xml:space="preserve">Under an agreement concluded in October 2017 with the Bangladesh Ministers of </w:t>
      </w:r>
      <w:r w:rsidR="009C7BAC">
        <w:rPr>
          <w:rFonts w:ascii="Times New Roman" w:hAnsi="Times New Roman" w:cs="Times New Roman"/>
          <w:sz w:val="24"/>
          <w:szCs w:val="24"/>
        </w:rPr>
        <w:t>Commerce and Labour, the BGMEA</w:t>
      </w:r>
      <w:r w:rsidR="009C7BAC" w:rsidRPr="00941700">
        <w:rPr>
          <w:rFonts w:ascii="Times New Roman" w:hAnsi="Times New Roman" w:cs="Times New Roman"/>
          <w:sz w:val="24"/>
          <w:szCs w:val="24"/>
        </w:rPr>
        <w:t xml:space="preserve"> joint monitoring committee has been established</w:t>
      </w:r>
      <w:r w:rsidR="009C7BAC">
        <w:rPr>
          <w:rFonts w:ascii="Times New Roman" w:hAnsi="Times New Roman" w:cs="Times New Roman"/>
          <w:sz w:val="24"/>
          <w:szCs w:val="24"/>
        </w:rPr>
        <w:t>,</w:t>
      </w:r>
      <w:r w:rsidR="009C7BAC" w:rsidRPr="00941700">
        <w:rPr>
          <w:rFonts w:ascii="Times New Roman" w:hAnsi="Times New Roman" w:cs="Times New Roman"/>
          <w:sz w:val="24"/>
          <w:szCs w:val="24"/>
        </w:rPr>
        <w:t xml:space="preserve"> to </w:t>
      </w:r>
      <w:r w:rsidR="009C7BAC" w:rsidRPr="00941700">
        <w:rPr>
          <w:rFonts w:ascii="Times New Roman" w:hAnsi="Times New Roman" w:cs="Times New Roman"/>
          <w:bCs/>
          <w:sz w:val="24"/>
          <w:szCs w:val="24"/>
        </w:rPr>
        <w:t xml:space="preserve">review on a bi-annual basis progress towards meeting </w:t>
      </w:r>
      <w:r w:rsidR="009C7BAC">
        <w:rPr>
          <w:rFonts w:ascii="Times New Roman" w:hAnsi="Times New Roman" w:cs="Times New Roman"/>
          <w:bCs/>
          <w:sz w:val="24"/>
          <w:szCs w:val="24"/>
        </w:rPr>
        <w:t>certain</w:t>
      </w:r>
      <w:r w:rsidR="009C7BAC" w:rsidRPr="00941700">
        <w:rPr>
          <w:rFonts w:ascii="Times New Roman" w:hAnsi="Times New Roman" w:cs="Times New Roman"/>
          <w:bCs/>
          <w:sz w:val="24"/>
          <w:szCs w:val="24"/>
        </w:rPr>
        <w:t xml:space="preserve"> conditions for such a handover of functions</w:t>
      </w:r>
      <w:r w:rsidR="009C7BAC">
        <w:rPr>
          <w:rFonts w:ascii="Times New Roman" w:hAnsi="Times New Roman" w:cs="Times New Roman"/>
          <w:bCs/>
          <w:sz w:val="24"/>
          <w:szCs w:val="24"/>
        </w:rPr>
        <w:t>.  These include</w:t>
      </w:r>
      <w:r w:rsidR="009C7BAC" w:rsidRPr="00941700">
        <w:rPr>
          <w:rFonts w:ascii="Times New Roman" w:hAnsi="Times New Roman" w:cs="Times New Roman"/>
          <w:bCs/>
          <w:sz w:val="24"/>
          <w:szCs w:val="24"/>
        </w:rPr>
        <w:t xml:space="preserve"> demonstrated proficiency in inspection capacity, remediation of hazards, enforcement of the law against non-compliant factories, full transparency of governance and remediation progress, and investigation and fair resolution of workers’ safety complaints. In the event that the committee agrees that the conditions for handover have been met, the agreement further provides that there will be </w:t>
      </w:r>
      <w:r w:rsidR="009C7BAC">
        <w:rPr>
          <w:rFonts w:ascii="Times New Roman" w:hAnsi="Times New Roman" w:cs="Times New Roman"/>
          <w:bCs/>
          <w:sz w:val="24"/>
          <w:szCs w:val="24"/>
        </w:rPr>
        <w:t xml:space="preserve">a </w:t>
      </w:r>
      <w:r w:rsidR="009C7BAC" w:rsidRPr="00941700">
        <w:rPr>
          <w:rFonts w:ascii="Times New Roman" w:hAnsi="Times New Roman" w:cs="Times New Roman"/>
          <w:bCs/>
          <w:sz w:val="24"/>
          <w:szCs w:val="24"/>
        </w:rPr>
        <w:t>transition period of six months, after which the national regulatory body would take responsibility for factories now covered by The Accord.</w:t>
      </w:r>
    </w:p>
    <w:p w:rsidR="009C7BAC" w:rsidRDefault="009C7BAC" w:rsidP="00FA65BC">
      <w:pPr>
        <w:pStyle w:val="EndnoteText"/>
      </w:pPr>
    </w:p>
  </w:endnote>
  <w:endnote w:id="3">
    <w:p w:rsidR="009C7BAC" w:rsidRDefault="003A6560">
      <w:pPr>
        <w:pStyle w:val="EndnoteText"/>
        <w:rPr>
          <w:rFonts w:ascii="Times New Roman" w:hAnsi="Times New Roman" w:cs="Times New Roman"/>
          <w:sz w:val="24"/>
          <w:szCs w:val="24"/>
        </w:rPr>
      </w:pPr>
      <w:r>
        <w:rPr>
          <w:rStyle w:val="EndnoteReference"/>
          <w:rFonts w:ascii="Times New Roman" w:hAnsi="Times New Roman"/>
          <w:sz w:val="24"/>
          <w:szCs w:val="24"/>
        </w:rPr>
        <w:t>3</w:t>
      </w:r>
      <w:r w:rsidR="009C7BAC" w:rsidRPr="00941700">
        <w:rPr>
          <w:rFonts w:ascii="Times New Roman" w:hAnsi="Times New Roman" w:cs="Times New Roman"/>
          <w:sz w:val="24"/>
          <w:szCs w:val="24"/>
        </w:rPr>
        <w:t>The PCA</w:t>
      </w:r>
      <w:r w:rsidR="00A65195">
        <w:rPr>
          <w:rFonts w:ascii="Times New Roman" w:hAnsi="Times New Roman" w:cs="Times New Roman"/>
          <w:sz w:val="24"/>
          <w:szCs w:val="24"/>
        </w:rPr>
        <w:t xml:space="preserve"> </w:t>
      </w:r>
      <w:r w:rsidR="009C7BAC" w:rsidRPr="00941700">
        <w:rPr>
          <w:rFonts w:ascii="Times New Roman" w:hAnsi="Times New Roman" w:cs="Times New Roman"/>
          <w:sz w:val="24"/>
          <w:szCs w:val="24"/>
        </w:rPr>
        <w:t>is an inter-governmental organisation located in The Hague</w:t>
      </w:r>
      <w:r w:rsidR="009C7BAC">
        <w:rPr>
          <w:rFonts w:ascii="Times New Roman" w:hAnsi="Times New Roman" w:cs="Times New Roman"/>
          <w:sz w:val="24"/>
          <w:szCs w:val="24"/>
        </w:rPr>
        <w:t>,</w:t>
      </w:r>
      <w:r w:rsidR="009C7BAC" w:rsidRPr="00941700">
        <w:rPr>
          <w:rFonts w:ascii="Times New Roman" w:hAnsi="Times New Roman" w:cs="Times New Roman"/>
          <w:sz w:val="24"/>
          <w:szCs w:val="24"/>
        </w:rPr>
        <w:t xml:space="preserve"> and was first established in 1899. It is not a court in the traditional sense but an arbitral tribunal which resolves disputes between member states (of which there are 121), international organisations or private parties arising out of international agreements.</w:t>
      </w:r>
    </w:p>
    <w:p w:rsidR="009C7BAC" w:rsidRDefault="009C7BAC">
      <w:pPr>
        <w:pStyle w:val="EndnoteText"/>
      </w:pPr>
    </w:p>
  </w:endnote>
  <w:endnote w:id="4">
    <w:p w:rsidR="009C7BAC" w:rsidRDefault="003A6560" w:rsidP="001B7235">
      <w:pPr>
        <w:pStyle w:val="EndnoteText"/>
        <w:rPr>
          <w:rFonts w:ascii="Times New Roman" w:hAnsi="Times New Roman" w:cs="Times New Roman"/>
          <w:color w:val="000000"/>
          <w:sz w:val="24"/>
          <w:szCs w:val="24"/>
        </w:rPr>
      </w:pPr>
      <w:r>
        <w:rPr>
          <w:rStyle w:val="EndnoteReference"/>
          <w:rFonts w:ascii="Times New Roman" w:hAnsi="Times New Roman"/>
          <w:sz w:val="24"/>
          <w:szCs w:val="24"/>
        </w:rPr>
        <w:t>4</w:t>
      </w:r>
      <w:r w:rsidR="009C7BAC" w:rsidRPr="00941700">
        <w:rPr>
          <w:rFonts w:ascii="Times New Roman" w:hAnsi="Times New Roman" w:cs="Times New Roman"/>
          <w:color w:val="000000"/>
          <w:sz w:val="24"/>
          <w:szCs w:val="24"/>
        </w:rPr>
        <w:t>The</w:t>
      </w:r>
      <w:r w:rsidR="009C7BAC">
        <w:rPr>
          <w:rFonts w:ascii="Times New Roman" w:hAnsi="Times New Roman" w:cs="Times New Roman"/>
          <w:color w:val="000000"/>
          <w:sz w:val="24"/>
          <w:szCs w:val="24"/>
        </w:rPr>
        <w:t xml:space="preserve"> respondents are identified as </w:t>
      </w:r>
      <w:r w:rsidR="009C7BAC" w:rsidRPr="00941700">
        <w:rPr>
          <w:rFonts w:ascii="Times New Roman" w:hAnsi="Times New Roman" w:cs="Times New Roman"/>
          <w:color w:val="000000"/>
          <w:sz w:val="24"/>
          <w:szCs w:val="24"/>
        </w:rPr>
        <w:t>Respondent in PCA Case No. 20</w:t>
      </w:r>
      <w:r w:rsidR="009C7BAC">
        <w:rPr>
          <w:rFonts w:ascii="Times New Roman" w:hAnsi="Times New Roman" w:cs="Times New Roman"/>
          <w:color w:val="000000"/>
          <w:sz w:val="24"/>
          <w:szCs w:val="24"/>
        </w:rPr>
        <w:t>16-36</w:t>
      </w:r>
      <w:r w:rsidR="009C7BAC" w:rsidRPr="00941700">
        <w:rPr>
          <w:rFonts w:ascii="Times New Roman" w:hAnsi="Times New Roman" w:cs="Times New Roman"/>
          <w:color w:val="000000"/>
          <w:sz w:val="24"/>
          <w:szCs w:val="24"/>
        </w:rPr>
        <w:t xml:space="preserve"> in the</w:t>
      </w:r>
      <w:r w:rsidR="009C7BAC">
        <w:rPr>
          <w:rFonts w:ascii="Times New Roman" w:hAnsi="Times New Roman" w:cs="Times New Roman"/>
          <w:color w:val="000000"/>
          <w:sz w:val="24"/>
          <w:szCs w:val="24"/>
        </w:rPr>
        <w:t xml:space="preserve"> 8 July 2016 action, and as</w:t>
      </w:r>
      <w:r w:rsidR="009C7BAC" w:rsidRPr="00941700">
        <w:rPr>
          <w:rFonts w:ascii="Times New Roman" w:hAnsi="Times New Roman" w:cs="Times New Roman"/>
          <w:color w:val="000000"/>
          <w:sz w:val="24"/>
          <w:szCs w:val="24"/>
        </w:rPr>
        <w:t xml:space="preserve"> Respondent in PCA Case No. 2016-37 in the 11 October 2016 action</w:t>
      </w:r>
      <w:r w:rsidR="009C7BAC">
        <w:rPr>
          <w:rFonts w:ascii="Times New Roman" w:hAnsi="Times New Roman" w:cs="Times New Roman"/>
          <w:color w:val="000000"/>
          <w:sz w:val="24"/>
          <w:szCs w:val="24"/>
        </w:rPr>
        <w:t>.</w:t>
      </w:r>
    </w:p>
    <w:p w:rsidR="009C7BAC" w:rsidRDefault="009C7BAC" w:rsidP="001B7235">
      <w:pPr>
        <w:pStyle w:val="EndnoteText"/>
      </w:pPr>
    </w:p>
  </w:endnote>
  <w:endnote w:id="5">
    <w:p w:rsidR="009C7BAC" w:rsidRDefault="009C7BAC" w:rsidP="005D0D84">
      <w:pPr>
        <w:spacing w:before="100" w:beforeAutospacing="1" w:after="100" w:afterAutospacing="1"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AC" w:rsidRPr="00296DE5" w:rsidRDefault="00D63D54">
    <w:pPr>
      <w:pStyle w:val="Footer"/>
      <w:jc w:val="center"/>
      <w:rPr>
        <w:rFonts w:ascii="Times New Roman" w:hAnsi="Times New Roman" w:cs="Times New Roman"/>
        <w:sz w:val="24"/>
        <w:szCs w:val="24"/>
      </w:rPr>
    </w:pPr>
    <w:r w:rsidRPr="00296DE5">
      <w:rPr>
        <w:rFonts w:ascii="Times New Roman" w:hAnsi="Times New Roman" w:cs="Times New Roman"/>
        <w:sz w:val="24"/>
        <w:szCs w:val="24"/>
      </w:rPr>
      <w:fldChar w:fldCharType="begin"/>
    </w:r>
    <w:r w:rsidR="009C7BAC" w:rsidRPr="00296DE5">
      <w:rPr>
        <w:rFonts w:ascii="Times New Roman" w:hAnsi="Times New Roman" w:cs="Times New Roman"/>
        <w:sz w:val="24"/>
        <w:szCs w:val="24"/>
      </w:rPr>
      <w:instrText xml:space="preserve"> PAGE   \* MERGEFORMAT </w:instrText>
    </w:r>
    <w:r w:rsidRPr="00296DE5">
      <w:rPr>
        <w:rFonts w:ascii="Times New Roman" w:hAnsi="Times New Roman" w:cs="Times New Roman"/>
        <w:sz w:val="24"/>
        <w:szCs w:val="24"/>
      </w:rPr>
      <w:fldChar w:fldCharType="separate"/>
    </w:r>
    <w:r w:rsidR="001652EF">
      <w:rPr>
        <w:rFonts w:ascii="Times New Roman" w:hAnsi="Times New Roman" w:cs="Times New Roman"/>
        <w:noProof/>
        <w:sz w:val="24"/>
        <w:szCs w:val="24"/>
      </w:rPr>
      <w:t>1</w:t>
    </w:r>
    <w:r w:rsidRPr="00296DE5">
      <w:rPr>
        <w:rFonts w:ascii="Times New Roman" w:hAnsi="Times New Roman" w:cs="Times New Roman"/>
        <w:sz w:val="24"/>
        <w:szCs w:val="24"/>
      </w:rPr>
      <w:fldChar w:fldCharType="end"/>
    </w:r>
  </w:p>
  <w:p w:rsidR="009C7BAC" w:rsidRDefault="009C7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2A" w:rsidRDefault="001B712A" w:rsidP="003E702B">
      <w:pPr>
        <w:spacing w:after="0" w:line="240" w:lineRule="auto"/>
      </w:pPr>
      <w:r>
        <w:separator/>
      </w:r>
    </w:p>
  </w:footnote>
  <w:footnote w:type="continuationSeparator" w:id="0">
    <w:p w:rsidR="001B712A" w:rsidRDefault="001B712A" w:rsidP="003E7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AC" w:rsidRPr="00296DE5" w:rsidRDefault="009C7BAC">
    <w:pPr>
      <w:pStyle w:val="Header"/>
      <w:jc w:val="center"/>
      <w:rPr>
        <w:sz w:val="24"/>
        <w:szCs w:val="24"/>
      </w:rPr>
    </w:pPr>
  </w:p>
  <w:p w:rsidR="009C7BAC" w:rsidRDefault="009C7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AE1"/>
    <w:multiLevelType w:val="hybridMultilevel"/>
    <w:tmpl w:val="BD1EDB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4523165"/>
    <w:multiLevelType w:val="hybridMultilevel"/>
    <w:tmpl w:val="2B30522C"/>
    <w:lvl w:ilvl="0" w:tplc="30B294A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2C16FD"/>
    <w:multiLevelType w:val="multilevel"/>
    <w:tmpl w:val="25C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17611"/>
    <w:multiLevelType w:val="multilevel"/>
    <w:tmpl w:val="6932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6C"/>
    <w:rsid w:val="00000205"/>
    <w:rsid w:val="0000042A"/>
    <w:rsid w:val="00000883"/>
    <w:rsid w:val="000011AF"/>
    <w:rsid w:val="000026D5"/>
    <w:rsid w:val="00002CED"/>
    <w:rsid w:val="00003C60"/>
    <w:rsid w:val="00005563"/>
    <w:rsid w:val="00011559"/>
    <w:rsid w:val="00011E97"/>
    <w:rsid w:val="00012BB8"/>
    <w:rsid w:val="00012E30"/>
    <w:rsid w:val="000136A1"/>
    <w:rsid w:val="000142C4"/>
    <w:rsid w:val="0001450C"/>
    <w:rsid w:val="000148A0"/>
    <w:rsid w:val="000150BA"/>
    <w:rsid w:val="000150DD"/>
    <w:rsid w:val="00015D24"/>
    <w:rsid w:val="00017756"/>
    <w:rsid w:val="00020864"/>
    <w:rsid w:val="00020A3D"/>
    <w:rsid w:val="00020B16"/>
    <w:rsid w:val="00021027"/>
    <w:rsid w:val="0002352E"/>
    <w:rsid w:val="0002385B"/>
    <w:rsid w:val="00023AF8"/>
    <w:rsid w:val="00023C77"/>
    <w:rsid w:val="0002442F"/>
    <w:rsid w:val="0002512F"/>
    <w:rsid w:val="000257CF"/>
    <w:rsid w:val="00025EFC"/>
    <w:rsid w:val="00027DC1"/>
    <w:rsid w:val="0003054C"/>
    <w:rsid w:val="00030C8A"/>
    <w:rsid w:val="00031394"/>
    <w:rsid w:val="00032741"/>
    <w:rsid w:val="00032BA9"/>
    <w:rsid w:val="00032FB3"/>
    <w:rsid w:val="00036C0F"/>
    <w:rsid w:val="00037243"/>
    <w:rsid w:val="0003732F"/>
    <w:rsid w:val="00037E7F"/>
    <w:rsid w:val="00040752"/>
    <w:rsid w:val="00040E31"/>
    <w:rsid w:val="00041BF5"/>
    <w:rsid w:val="000424C6"/>
    <w:rsid w:val="0004264D"/>
    <w:rsid w:val="00045112"/>
    <w:rsid w:val="0004616F"/>
    <w:rsid w:val="00046175"/>
    <w:rsid w:val="00046979"/>
    <w:rsid w:val="00046C1E"/>
    <w:rsid w:val="00046EB4"/>
    <w:rsid w:val="00046F32"/>
    <w:rsid w:val="00047A43"/>
    <w:rsid w:val="00050D53"/>
    <w:rsid w:val="00050F72"/>
    <w:rsid w:val="000510C3"/>
    <w:rsid w:val="000511A1"/>
    <w:rsid w:val="00051477"/>
    <w:rsid w:val="00051B05"/>
    <w:rsid w:val="00052449"/>
    <w:rsid w:val="00052640"/>
    <w:rsid w:val="0005265D"/>
    <w:rsid w:val="00053649"/>
    <w:rsid w:val="000537E0"/>
    <w:rsid w:val="00054801"/>
    <w:rsid w:val="0005498C"/>
    <w:rsid w:val="000552EE"/>
    <w:rsid w:val="00055E0A"/>
    <w:rsid w:val="000564EE"/>
    <w:rsid w:val="00056591"/>
    <w:rsid w:val="000612B3"/>
    <w:rsid w:val="000614C6"/>
    <w:rsid w:val="00061830"/>
    <w:rsid w:val="000625FA"/>
    <w:rsid w:val="0006273E"/>
    <w:rsid w:val="0006308C"/>
    <w:rsid w:val="00063569"/>
    <w:rsid w:val="00064CA3"/>
    <w:rsid w:val="00064F1F"/>
    <w:rsid w:val="0006515D"/>
    <w:rsid w:val="00066CE9"/>
    <w:rsid w:val="000670A7"/>
    <w:rsid w:val="000679C6"/>
    <w:rsid w:val="00070ABF"/>
    <w:rsid w:val="00071385"/>
    <w:rsid w:val="000720DB"/>
    <w:rsid w:val="0007249D"/>
    <w:rsid w:val="00072E91"/>
    <w:rsid w:val="00075DA4"/>
    <w:rsid w:val="00076BFB"/>
    <w:rsid w:val="00076FC9"/>
    <w:rsid w:val="00077318"/>
    <w:rsid w:val="000773E3"/>
    <w:rsid w:val="00077968"/>
    <w:rsid w:val="000808A4"/>
    <w:rsid w:val="00080A7F"/>
    <w:rsid w:val="00080A95"/>
    <w:rsid w:val="00080DEA"/>
    <w:rsid w:val="00083188"/>
    <w:rsid w:val="000844B4"/>
    <w:rsid w:val="00084A08"/>
    <w:rsid w:val="00085C6C"/>
    <w:rsid w:val="00085EEB"/>
    <w:rsid w:val="000860F1"/>
    <w:rsid w:val="000867AA"/>
    <w:rsid w:val="000867DC"/>
    <w:rsid w:val="00086E9D"/>
    <w:rsid w:val="00087961"/>
    <w:rsid w:val="000915C6"/>
    <w:rsid w:val="00091C8A"/>
    <w:rsid w:val="00092C25"/>
    <w:rsid w:val="000930D3"/>
    <w:rsid w:val="0009339D"/>
    <w:rsid w:val="000936B6"/>
    <w:rsid w:val="00095B6A"/>
    <w:rsid w:val="00097053"/>
    <w:rsid w:val="000970B7"/>
    <w:rsid w:val="0009744C"/>
    <w:rsid w:val="000A089F"/>
    <w:rsid w:val="000A0C90"/>
    <w:rsid w:val="000A1857"/>
    <w:rsid w:val="000A19CA"/>
    <w:rsid w:val="000A2188"/>
    <w:rsid w:val="000A2ABE"/>
    <w:rsid w:val="000A3A9F"/>
    <w:rsid w:val="000A40E4"/>
    <w:rsid w:val="000A4752"/>
    <w:rsid w:val="000A4976"/>
    <w:rsid w:val="000A5908"/>
    <w:rsid w:val="000A5DD4"/>
    <w:rsid w:val="000A5EF9"/>
    <w:rsid w:val="000A708E"/>
    <w:rsid w:val="000A748C"/>
    <w:rsid w:val="000B0917"/>
    <w:rsid w:val="000B0E5C"/>
    <w:rsid w:val="000B1864"/>
    <w:rsid w:val="000B4D82"/>
    <w:rsid w:val="000B519E"/>
    <w:rsid w:val="000B53D9"/>
    <w:rsid w:val="000B5804"/>
    <w:rsid w:val="000B75B6"/>
    <w:rsid w:val="000B7D7A"/>
    <w:rsid w:val="000B7EB1"/>
    <w:rsid w:val="000B7F81"/>
    <w:rsid w:val="000C0B91"/>
    <w:rsid w:val="000C0E33"/>
    <w:rsid w:val="000C13A4"/>
    <w:rsid w:val="000C1E75"/>
    <w:rsid w:val="000C1FB1"/>
    <w:rsid w:val="000C2D4B"/>
    <w:rsid w:val="000C326A"/>
    <w:rsid w:val="000C3712"/>
    <w:rsid w:val="000C37D2"/>
    <w:rsid w:val="000C4E03"/>
    <w:rsid w:val="000C602C"/>
    <w:rsid w:val="000C683F"/>
    <w:rsid w:val="000C69E5"/>
    <w:rsid w:val="000C7048"/>
    <w:rsid w:val="000C743C"/>
    <w:rsid w:val="000C7716"/>
    <w:rsid w:val="000D0040"/>
    <w:rsid w:val="000D0555"/>
    <w:rsid w:val="000D07F4"/>
    <w:rsid w:val="000D1716"/>
    <w:rsid w:val="000D1756"/>
    <w:rsid w:val="000D17D0"/>
    <w:rsid w:val="000D1BD8"/>
    <w:rsid w:val="000D23C5"/>
    <w:rsid w:val="000D2616"/>
    <w:rsid w:val="000D2DCC"/>
    <w:rsid w:val="000D3A8F"/>
    <w:rsid w:val="000D545D"/>
    <w:rsid w:val="000D54E9"/>
    <w:rsid w:val="000D718D"/>
    <w:rsid w:val="000D7423"/>
    <w:rsid w:val="000D769E"/>
    <w:rsid w:val="000D7C1E"/>
    <w:rsid w:val="000E0F5B"/>
    <w:rsid w:val="000E154E"/>
    <w:rsid w:val="000E1AEA"/>
    <w:rsid w:val="000E1EB0"/>
    <w:rsid w:val="000E211A"/>
    <w:rsid w:val="000E29CC"/>
    <w:rsid w:val="000E4F85"/>
    <w:rsid w:val="000E52F0"/>
    <w:rsid w:val="000E57DD"/>
    <w:rsid w:val="000E628B"/>
    <w:rsid w:val="000E6651"/>
    <w:rsid w:val="000E78CC"/>
    <w:rsid w:val="000E7E01"/>
    <w:rsid w:val="000F27EF"/>
    <w:rsid w:val="000F4282"/>
    <w:rsid w:val="000F4B5D"/>
    <w:rsid w:val="000F4FA7"/>
    <w:rsid w:val="000F5E46"/>
    <w:rsid w:val="000F6177"/>
    <w:rsid w:val="000F69ED"/>
    <w:rsid w:val="000F6C8B"/>
    <w:rsid w:val="000F7970"/>
    <w:rsid w:val="000F79FE"/>
    <w:rsid w:val="001006F9"/>
    <w:rsid w:val="001018FD"/>
    <w:rsid w:val="0010209A"/>
    <w:rsid w:val="00102741"/>
    <w:rsid w:val="00102B0A"/>
    <w:rsid w:val="00103503"/>
    <w:rsid w:val="001039FB"/>
    <w:rsid w:val="001055D4"/>
    <w:rsid w:val="001069E0"/>
    <w:rsid w:val="00106F86"/>
    <w:rsid w:val="001074C6"/>
    <w:rsid w:val="00110A66"/>
    <w:rsid w:val="00111052"/>
    <w:rsid w:val="00111CD2"/>
    <w:rsid w:val="00112195"/>
    <w:rsid w:val="00112293"/>
    <w:rsid w:val="00112879"/>
    <w:rsid w:val="00113562"/>
    <w:rsid w:val="00113783"/>
    <w:rsid w:val="001140F7"/>
    <w:rsid w:val="0011463A"/>
    <w:rsid w:val="00114649"/>
    <w:rsid w:val="00114D06"/>
    <w:rsid w:val="0011511E"/>
    <w:rsid w:val="0011666D"/>
    <w:rsid w:val="00116AB5"/>
    <w:rsid w:val="001207E5"/>
    <w:rsid w:val="00122E3A"/>
    <w:rsid w:val="00123519"/>
    <w:rsid w:val="001236D1"/>
    <w:rsid w:val="001266EA"/>
    <w:rsid w:val="001271BB"/>
    <w:rsid w:val="00130A4D"/>
    <w:rsid w:val="00130B85"/>
    <w:rsid w:val="00130F66"/>
    <w:rsid w:val="00132F22"/>
    <w:rsid w:val="00134755"/>
    <w:rsid w:val="0013592E"/>
    <w:rsid w:val="001359DE"/>
    <w:rsid w:val="00135F77"/>
    <w:rsid w:val="001368B6"/>
    <w:rsid w:val="00136946"/>
    <w:rsid w:val="00137017"/>
    <w:rsid w:val="00137CD1"/>
    <w:rsid w:val="001404E5"/>
    <w:rsid w:val="00141074"/>
    <w:rsid w:val="00141C40"/>
    <w:rsid w:val="001425A0"/>
    <w:rsid w:val="00142613"/>
    <w:rsid w:val="00142917"/>
    <w:rsid w:val="0014296E"/>
    <w:rsid w:val="0014360E"/>
    <w:rsid w:val="001440C9"/>
    <w:rsid w:val="00144332"/>
    <w:rsid w:val="00144587"/>
    <w:rsid w:val="00144E37"/>
    <w:rsid w:val="00145246"/>
    <w:rsid w:val="001453F2"/>
    <w:rsid w:val="001472DE"/>
    <w:rsid w:val="00147824"/>
    <w:rsid w:val="00147EE3"/>
    <w:rsid w:val="001503A8"/>
    <w:rsid w:val="00150482"/>
    <w:rsid w:val="0015140D"/>
    <w:rsid w:val="001515B3"/>
    <w:rsid w:val="00151E49"/>
    <w:rsid w:val="00151FED"/>
    <w:rsid w:val="0015220C"/>
    <w:rsid w:val="00152E8B"/>
    <w:rsid w:val="00153DB3"/>
    <w:rsid w:val="0015642C"/>
    <w:rsid w:val="0015690A"/>
    <w:rsid w:val="001601D1"/>
    <w:rsid w:val="00160620"/>
    <w:rsid w:val="0016062A"/>
    <w:rsid w:val="0016145D"/>
    <w:rsid w:val="0016165F"/>
    <w:rsid w:val="00161729"/>
    <w:rsid w:val="00161B7F"/>
    <w:rsid w:val="00161F6F"/>
    <w:rsid w:val="0016250A"/>
    <w:rsid w:val="00162DD1"/>
    <w:rsid w:val="00163A1C"/>
    <w:rsid w:val="00163C18"/>
    <w:rsid w:val="00164083"/>
    <w:rsid w:val="001640A4"/>
    <w:rsid w:val="0016416C"/>
    <w:rsid w:val="00164CAA"/>
    <w:rsid w:val="001652EF"/>
    <w:rsid w:val="00165CD7"/>
    <w:rsid w:val="001676B3"/>
    <w:rsid w:val="001709D7"/>
    <w:rsid w:val="00171FB1"/>
    <w:rsid w:val="001720E3"/>
    <w:rsid w:val="00172203"/>
    <w:rsid w:val="001722DA"/>
    <w:rsid w:val="00174198"/>
    <w:rsid w:val="001747EB"/>
    <w:rsid w:val="0017566E"/>
    <w:rsid w:val="00175949"/>
    <w:rsid w:val="001769A8"/>
    <w:rsid w:val="00176D6E"/>
    <w:rsid w:val="00176D8A"/>
    <w:rsid w:val="00177756"/>
    <w:rsid w:val="0018043A"/>
    <w:rsid w:val="00180909"/>
    <w:rsid w:val="001810F2"/>
    <w:rsid w:val="001819D5"/>
    <w:rsid w:val="0018228D"/>
    <w:rsid w:val="001823F9"/>
    <w:rsid w:val="0018288D"/>
    <w:rsid w:val="00182D66"/>
    <w:rsid w:val="00183F26"/>
    <w:rsid w:val="0018511A"/>
    <w:rsid w:val="00186698"/>
    <w:rsid w:val="00186785"/>
    <w:rsid w:val="0018698A"/>
    <w:rsid w:val="00186DF8"/>
    <w:rsid w:val="00186E1D"/>
    <w:rsid w:val="00187402"/>
    <w:rsid w:val="00187E52"/>
    <w:rsid w:val="00190C6B"/>
    <w:rsid w:val="001917FC"/>
    <w:rsid w:val="00191964"/>
    <w:rsid w:val="00191B37"/>
    <w:rsid w:val="00192205"/>
    <w:rsid w:val="001929E4"/>
    <w:rsid w:val="001933E9"/>
    <w:rsid w:val="0019430D"/>
    <w:rsid w:val="00194A10"/>
    <w:rsid w:val="00194B39"/>
    <w:rsid w:val="00194F7E"/>
    <w:rsid w:val="00194FDC"/>
    <w:rsid w:val="0019596B"/>
    <w:rsid w:val="001964BF"/>
    <w:rsid w:val="00196B40"/>
    <w:rsid w:val="00196DC2"/>
    <w:rsid w:val="00196E40"/>
    <w:rsid w:val="00196E9A"/>
    <w:rsid w:val="001A0641"/>
    <w:rsid w:val="001A0645"/>
    <w:rsid w:val="001A0DB4"/>
    <w:rsid w:val="001A162D"/>
    <w:rsid w:val="001A1ECC"/>
    <w:rsid w:val="001A2E82"/>
    <w:rsid w:val="001A3020"/>
    <w:rsid w:val="001A3F10"/>
    <w:rsid w:val="001A44E6"/>
    <w:rsid w:val="001A5043"/>
    <w:rsid w:val="001A50AD"/>
    <w:rsid w:val="001A53EB"/>
    <w:rsid w:val="001A5AC6"/>
    <w:rsid w:val="001A5EA9"/>
    <w:rsid w:val="001A72DB"/>
    <w:rsid w:val="001B0621"/>
    <w:rsid w:val="001B090B"/>
    <w:rsid w:val="001B0E63"/>
    <w:rsid w:val="001B0F0E"/>
    <w:rsid w:val="001B1724"/>
    <w:rsid w:val="001B1EAB"/>
    <w:rsid w:val="001B2307"/>
    <w:rsid w:val="001B432A"/>
    <w:rsid w:val="001B46EE"/>
    <w:rsid w:val="001B471E"/>
    <w:rsid w:val="001B4D85"/>
    <w:rsid w:val="001B4F38"/>
    <w:rsid w:val="001B5496"/>
    <w:rsid w:val="001B54F4"/>
    <w:rsid w:val="001B6B6D"/>
    <w:rsid w:val="001B712A"/>
    <w:rsid w:val="001B7235"/>
    <w:rsid w:val="001B7A88"/>
    <w:rsid w:val="001C0276"/>
    <w:rsid w:val="001C13E5"/>
    <w:rsid w:val="001C1B68"/>
    <w:rsid w:val="001C28D9"/>
    <w:rsid w:val="001C2E00"/>
    <w:rsid w:val="001C2FD5"/>
    <w:rsid w:val="001C4913"/>
    <w:rsid w:val="001C4E07"/>
    <w:rsid w:val="001C542D"/>
    <w:rsid w:val="001C5A90"/>
    <w:rsid w:val="001C5AC6"/>
    <w:rsid w:val="001C71F2"/>
    <w:rsid w:val="001D0D71"/>
    <w:rsid w:val="001D17B4"/>
    <w:rsid w:val="001D2E98"/>
    <w:rsid w:val="001D2FB0"/>
    <w:rsid w:val="001D3FA9"/>
    <w:rsid w:val="001D541D"/>
    <w:rsid w:val="001D6037"/>
    <w:rsid w:val="001E0194"/>
    <w:rsid w:val="001E0487"/>
    <w:rsid w:val="001E04D2"/>
    <w:rsid w:val="001E1589"/>
    <w:rsid w:val="001E1932"/>
    <w:rsid w:val="001E1B47"/>
    <w:rsid w:val="001E1DA6"/>
    <w:rsid w:val="001E1EBB"/>
    <w:rsid w:val="001E37D9"/>
    <w:rsid w:val="001E4EA5"/>
    <w:rsid w:val="001E537E"/>
    <w:rsid w:val="001E626B"/>
    <w:rsid w:val="001E6DA8"/>
    <w:rsid w:val="001F0313"/>
    <w:rsid w:val="001F10E3"/>
    <w:rsid w:val="001F2449"/>
    <w:rsid w:val="001F34BC"/>
    <w:rsid w:val="001F6F42"/>
    <w:rsid w:val="001F7C1A"/>
    <w:rsid w:val="0020108C"/>
    <w:rsid w:val="00202F9E"/>
    <w:rsid w:val="0020432E"/>
    <w:rsid w:val="002050AB"/>
    <w:rsid w:val="002065BA"/>
    <w:rsid w:val="00207047"/>
    <w:rsid w:val="0020787E"/>
    <w:rsid w:val="0021066B"/>
    <w:rsid w:val="00210DAE"/>
    <w:rsid w:val="00211A95"/>
    <w:rsid w:val="00212967"/>
    <w:rsid w:val="00214C8C"/>
    <w:rsid w:val="00215701"/>
    <w:rsid w:val="0021600D"/>
    <w:rsid w:val="00216750"/>
    <w:rsid w:val="00217750"/>
    <w:rsid w:val="002205CD"/>
    <w:rsid w:val="00221AF7"/>
    <w:rsid w:val="00223128"/>
    <w:rsid w:val="002237D1"/>
    <w:rsid w:val="0022384D"/>
    <w:rsid w:val="00223C13"/>
    <w:rsid w:val="00224249"/>
    <w:rsid w:val="002249E9"/>
    <w:rsid w:val="00224CBF"/>
    <w:rsid w:val="002268FB"/>
    <w:rsid w:val="00226D7B"/>
    <w:rsid w:val="00227FEF"/>
    <w:rsid w:val="0023030F"/>
    <w:rsid w:val="00230519"/>
    <w:rsid w:val="00231037"/>
    <w:rsid w:val="00231D36"/>
    <w:rsid w:val="00231E8A"/>
    <w:rsid w:val="002323E3"/>
    <w:rsid w:val="00232A07"/>
    <w:rsid w:val="00232C1F"/>
    <w:rsid w:val="00232EDD"/>
    <w:rsid w:val="002331BF"/>
    <w:rsid w:val="002332FF"/>
    <w:rsid w:val="00233720"/>
    <w:rsid w:val="002352C1"/>
    <w:rsid w:val="00235E49"/>
    <w:rsid w:val="00236F96"/>
    <w:rsid w:val="00241187"/>
    <w:rsid w:val="00243D8F"/>
    <w:rsid w:val="0024443F"/>
    <w:rsid w:val="00244A4E"/>
    <w:rsid w:val="00244A92"/>
    <w:rsid w:val="00244D1F"/>
    <w:rsid w:val="00247B19"/>
    <w:rsid w:val="002519A6"/>
    <w:rsid w:val="00252FDF"/>
    <w:rsid w:val="0025323E"/>
    <w:rsid w:val="0025421C"/>
    <w:rsid w:val="00254F14"/>
    <w:rsid w:val="00255DC8"/>
    <w:rsid w:val="002574AC"/>
    <w:rsid w:val="0025750F"/>
    <w:rsid w:val="00257EDB"/>
    <w:rsid w:val="00260DE7"/>
    <w:rsid w:val="00261365"/>
    <w:rsid w:val="00261F7E"/>
    <w:rsid w:val="00261FD4"/>
    <w:rsid w:val="00263D2B"/>
    <w:rsid w:val="00265E30"/>
    <w:rsid w:val="00266912"/>
    <w:rsid w:val="002679A4"/>
    <w:rsid w:val="0027211A"/>
    <w:rsid w:val="0027287E"/>
    <w:rsid w:val="00274661"/>
    <w:rsid w:val="00276010"/>
    <w:rsid w:val="002767F0"/>
    <w:rsid w:val="00276B0D"/>
    <w:rsid w:val="002775D7"/>
    <w:rsid w:val="0028027C"/>
    <w:rsid w:val="0028035B"/>
    <w:rsid w:val="00281298"/>
    <w:rsid w:val="00281485"/>
    <w:rsid w:val="00281F41"/>
    <w:rsid w:val="00283683"/>
    <w:rsid w:val="00284082"/>
    <w:rsid w:val="00284B2B"/>
    <w:rsid w:val="00285B10"/>
    <w:rsid w:val="0028687F"/>
    <w:rsid w:val="002871CB"/>
    <w:rsid w:val="002871E1"/>
    <w:rsid w:val="00287600"/>
    <w:rsid w:val="002902B6"/>
    <w:rsid w:val="00290CD5"/>
    <w:rsid w:val="00290DD8"/>
    <w:rsid w:val="002910D3"/>
    <w:rsid w:val="002916FC"/>
    <w:rsid w:val="0029287A"/>
    <w:rsid w:val="00292EEB"/>
    <w:rsid w:val="002931DE"/>
    <w:rsid w:val="0029329B"/>
    <w:rsid w:val="0029349B"/>
    <w:rsid w:val="00294058"/>
    <w:rsid w:val="002951B4"/>
    <w:rsid w:val="00296DE5"/>
    <w:rsid w:val="00297E96"/>
    <w:rsid w:val="002A0504"/>
    <w:rsid w:val="002A051A"/>
    <w:rsid w:val="002A065F"/>
    <w:rsid w:val="002A0AF1"/>
    <w:rsid w:val="002A0AF3"/>
    <w:rsid w:val="002A0F54"/>
    <w:rsid w:val="002A0FBB"/>
    <w:rsid w:val="002A19E8"/>
    <w:rsid w:val="002A19F1"/>
    <w:rsid w:val="002A23F7"/>
    <w:rsid w:val="002A2CC4"/>
    <w:rsid w:val="002A4DDA"/>
    <w:rsid w:val="002A54D9"/>
    <w:rsid w:val="002A71D1"/>
    <w:rsid w:val="002A7DEA"/>
    <w:rsid w:val="002B0151"/>
    <w:rsid w:val="002B0B9B"/>
    <w:rsid w:val="002B3A0C"/>
    <w:rsid w:val="002B3D9B"/>
    <w:rsid w:val="002B5199"/>
    <w:rsid w:val="002B5D48"/>
    <w:rsid w:val="002B66A8"/>
    <w:rsid w:val="002B6DD6"/>
    <w:rsid w:val="002B7108"/>
    <w:rsid w:val="002B7B7F"/>
    <w:rsid w:val="002B7EC7"/>
    <w:rsid w:val="002C0805"/>
    <w:rsid w:val="002C093E"/>
    <w:rsid w:val="002C1241"/>
    <w:rsid w:val="002C140D"/>
    <w:rsid w:val="002C1898"/>
    <w:rsid w:val="002C2420"/>
    <w:rsid w:val="002C3F91"/>
    <w:rsid w:val="002C4185"/>
    <w:rsid w:val="002C4779"/>
    <w:rsid w:val="002C5A93"/>
    <w:rsid w:val="002C6550"/>
    <w:rsid w:val="002C704B"/>
    <w:rsid w:val="002C7153"/>
    <w:rsid w:val="002D0BEF"/>
    <w:rsid w:val="002D1A89"/>
    <w:rsid w:val="002D2BB6"/>
    <w:rsid w:val="002D2C5C"/>
    <w:rsid w:val="002D38CC"/>
    <w:rsid w:val="002D3B1F"/>
    <w:rsid w:val="002D404F"/>
    <w:rsid w:val="002D504B"/>
    <w:rsid w:val="002D5305"/>
    <w:rsid w:val="002D5A70"/>
    <w:rsid w:val="002D60E5"/>
    <w:rsid w:val="002E0660"/>
    <w:rsid w:val="002E1424"/>
    <w:rsid w:val="002E1C40"/>
    <w:rsid w:val="002E1D0D"/>
    <w:rsid w:val="002E2A56"/>
    <w:rsid w:val="002E35F3"/>
    <w:rsid w:val="002E370C"/>
    <w:rsid w:val="002E3C15"/>
    <w:rsid w:val="002E570E"/>
    <w:rsid w:val="002E57CC"/>
    <w:rsid w:val="002E5B87"/>
    <w:rsid w:val="002E694E"/>
    <w:rsid w:val="002E6FD5"/>
    <w:rsid w:val="002E7FA8"/>
    <w:rsid w:val="002F08ED"/>
    <w:rsid w:val="002F1887"/>
    <w:rsid w:val="002F19A2"/>
    <w:rsid w:val="002F1B9F"/>
    <w:rsid w:val="002F1DE6"/>
    <w:rsid w:val="002F223E"/>
    <w:rsid w:val="002F297F"/>
    <w:rsid w:val="002F302F"/>
    <w:rsid w:val="002F3A26"/>
    <w:rsid w:val="002F3EE8"/>
    <w:rsid w:val="002F4061"/>
    <w:rsid w:val="002F40CB"/>
    <w:rsid w:val="002F4499"/>
    <w:rsid w:val="002F5DE9"/>
    <w:rsid w:val="002F5EC5"/>
    <w:rsid w:val="002F7435"/>
    <w:rsid w:val="003002D7"/>
    <w:rsid w:val="0030030C"/>
    <w:rsid w:val="00301940"/>
    <w:rsid w:val="003021D4"/>
    <w:rsid w:val="003026C8"/>
    <w:rsid w:val="00302E03"/>
    <w:rsid w:val="003037D0"/>
    <w:rsid w:val="003038CC"/>
    <w:rsid w:val="00303CF3"/>
    <w:rsid w:val="00305531"/>
    <w:rsid w:val="00305B33"/>
    <w:rsid w:val="00306C92"/>
    <w:rsid w:val="00306F44"/>
    <w:rsid w:val="0030762E"/>
    <w:rsid w:val="00307A67"/>
    <w:rsid w:val="00310B6C"/>
    <w:rsid w:val="003116DC"/>
    <w:rsid w:val="00312C40"/>
    <w:rsid w:val="00312C98"/>
    <w:rsid w:val="003157BB"/>
    <w:rsid w:val="003158C3"/>
    <w:rsid w:val="00315EE1"/>
    <w:rsid w:val="0031671A"/>
    <w:rsid w:val="00316D67"/>
    <w:rsid w:val="003172F8"/>
    <w:rsid w:val="00322A84"/>
    <w:rsid w:val="00322E97"/>
    <w:rsid w:val="0032345C"/>
    <w:rsid w:val="003238E8"/>
    <w:rsid w:val="00323BA8"/>
    <w:rsid w:val="00323BB6"/>
    <w:rsid w:val="00324379"/>
    <w:rsid w:val="00324859"/>
    <w:rsid w:val="0032680C"/>
    <w:rsid w:val="00326872"/>
    <w:rsid w:val="00326BF9"/>
    <w:rsid w:val="00326F65"/>
    <w:rsid w:val="0032704B"/>
    <w:rsid w:val="00327259"/>
    <w:rsid w:val="0033075D"/>
    <w:rsid w:val="003338AB"/>
    <w:rsid w:val="003338F0"/>
    <w:rsid w:val="00333A85"/>
    <w:rsid w:val="00333BFF"/>
    <w:rsid w:val="003344A6"/>
    <w:rsid w:val="00335459"/>
    <w:rsid w:val="0033579F"/>
    <w:rsid w:val="00336C65"/>
    <w:rsid w:val="00336FDB"/>
    <w:rsid w:val="00337631"/>
    <w:rsid w:val="00340017"/>
    <w:rsid w:val="00342EF0"/>
    <w:rsid w:val="00342F10"/>
    <w:rsid w:val="00343574"/>
    <w:rsid w:val="00344535"/>
    <w:rsid w:val="00344B55"/>
    <w:rsid w:val="00344F32"/>
    <w:rsid w:val="00344FE4"/>
    <w:rsid w:val="00345548"/>
    <w:rsid w:val="00345B4C"/>
    <w:rsid w:val="00346656"/>
    <w:rsid w:val="0034754F"/>
    <w:rsid w:val="0035017A"/>
    <w:rsid w:val="00350E7C"/>
    <w:rsid w:val="003519CB"/>
    <w:rsid w:val="00352B79"/>
    <w:rsid w:val="00352FED"/>
    <w:rsid w:val="00353137"/>
    <w:rsid w:val="00355BE6"/>
    <w:rsid w:val="00356703"/>
    <w:rsid w:val="00360099"/>
    <w:rsid w:val="003600D5"/>
    <w:rsid w:val="003609B9"/>
    <w:rsid w:val="00360B46"/>
    <w:rsid w:val="00363F08"/>
    <w:rsid w:val="00364D26"/>
    <w:rsid w:val="003652C1"/>
    <w:rsid w:val="00365315"/>
    <w:rsid w:val="00365771"/>
    <w:rsid w:val="00366630"/>
    <w:rsid w:val="00366681"/>
    <w:rsid w:val="00367A72"/>
    <w:rsid w:val="003703D6"/>
    <w:rsid w:val="003707B9"/>
    <w:rsid w:val="00370E99"/>
    <w:rsid w:val="00372C4F"/>
    <w:rsid w:val="00373CD9"/>
    <w:rsid w:val="003740BB"/>
    <w:rsid w:val="003742A3"/>
    <w:rsid w:val="00374375"/>
    <w:rsid w:val="00376A56"/>
    <w:rsid w:val="00376C91"/>
    <w:rsid w:val="00381927"/>
    <w:rsid w:val="00382037"/>
    <w:rsid w:val="00382408"/>
    <w:rsid w:val="00382B82"/>
    <w:rsid w:val="00383174"/>
    <w:rsid w:val="0038340D"/>
    <w:rsid w:val="003838EF"/>
    <w:rsid w:val="003851DF"/>
    <w:rsid w:val="0038596F"/>
    <w:rsid w:val="00385AB6"/>
    <w:rsid w:val="003874AF"/>
    <w:rsid w:val="003875D4"/>
    <w:rsid w:val="00387F39"/>
    <w:rsid w:val="00390E19"/>
    <w:rsid w:val="003911FA"/>
    <w:rsid w:val="0039143A"/>
    <w:rsid w:val="003923FF"/>
    <w:rsid w:val="00392C13"/>
    <w:rsid w:val="00394E62"/>
    <w:rsid w:val="00394EB8"/>
    <w:rsid w:val="003956FE"/>
    <w:rsid w:val="00395C6C"/>
    <w:rsid w:val="00395E14"/>
    <w:rsid w:val="003970B1"/>
    <w:rsid w:val="003977F4"/>
    <w:rsid w:val="003A0373"/>
    <w:rsid w:val="003A041A"/>
    <w:rsid w:val="003A0E1A"/>
    <w:rsid w:val="003A0F8D"/>
    <w:rsid w:val="003A15A4"/>
    <w:rsid w:val="003A2BBC"/>
    <w:rsid w:val="003A31A3"/>
    <w:rsid w:val="003A3876"/>
    <w:rsid w:val="003A4BAF"/>
    <w:rsid w:val="003A6560"/>
    <w:rsid w:val="003A74DE"/>
    <w:rsid w:val="003A777A"/>
    <w:rsid w:val="003B0583"/>
    <w:rsid w:val="003B0592"/>
    <w:rsid w:val="003B0D1F"/>
    <w:rsid w:val="003B1F32"/>
    <w:rsid w:val="003B1F63"/>
    <w:rsid w:val="003B235F"/>
    <w:rsid w:val="003B26CC"/>
    <w:rsid w:val="003B31FF"/>
    <w:rsid w:val="003B3515"/>
    <w:rsid w:val="003B4A82"/>
    <w:rsid w:val="003B79D0"/>
    <w:rsid w:val="003B7F3D"/>
    <w:rsid w:val="003C0B28"/>
    <w:rsid w:val="003C1094"/>
    <w:rsid w:val="003C2B07"/>
    <w:rsid w:val="003C2BAA"/>
    <w:rsid w:val="003C2E09"/>
    <w:rsid w:val="003C3FB5"/>
    <w:rsid w:val="003C45F3"/>
    <w:rsid w:val="003C4D49"/>
    <w:rsid w:val="003C5308"/>
    <w:rsid w:val="003C5842"/>
    <w:rsid w:val="003C5B18"/>
    <w:rsid w:val="003C634F"/>
    <w:rsid w:val="003C65B5"/>
    <w:rsid w:val="003C7010"/>
    <w:rsid w:val="003D0196"/>
    <w:rsid w:val="003D0FCE"/>
    <w:rsid w:val="003D11E6"/>
    <w:rsid w:val="003D325B"/>
    <w:rsid w:val="003D3DB4"/>
    <w:rsid w:val="003D4358"/>
    <w:rsid w:val="003D588A"/>
    <w:rsid w:val="003D6A14"/>
    <w:rsid w:val="003D707F"/>
    <w:rsid w:val="003E0D4D"/>
    <w:rsid w:val="003E169E"/>
    <w:rsid w:val="003E1845"/>
    <w:rsid w:val="003E19DA"/>
    <w:rsid w:val="003E4518"/>
    <w:rsid w:val="003E4A94"/>
    <w:rsid w:val="003E4B8E"/>
    <w:rsid w:val="003E4CD7"/>
    <w:rsid w:val="003E6275"/>
    <w:rsid w:val="003E65E3"/>
    <w:rsid w:val="003E6752"/>
    <w:rsid w:val="003E702B"/>
    <w:rsid w:val="003E7033"/>
    <w:rsid w:val="003E797D"/>
    <w:rsid w:val="003F03EF"/>
    <w:rsid w:val="003F0A4B"/>
    <w:rsid w:val="003F1271"/>
    <w:rsid w:val="003F1509"/>
    <w:rsid w:val="003F2A33"/>
    <w:rsid w:val="003F3000"/>
    <w:rsid w:val="003F35A2"/>
    <w:rsid w:val="003F4300"/>
    <w:rsid w:val="003F59F8"/>
    <w:rsid w:val="003F6026"/>
    <w:rsid w:val="003F62DB"/>
    <w:rsid w:val="003F6AF9"/>
    <w:rsid w:val="003F79AD"/>
    <w:rsid w:val="003F7CEC"/>
    <w:rsid w:val="003F7E3B"/>
    <w:rsid w:val="004002F1"/>
    <w:rsid w:val="00402800"/>
    <w:rsid w:val="00402EC4"/>
    <w:rsid w:val="00403458"/>
    <w:rsid w:val="0040396C"/>
    <w:rsid w:val="0040660C"/>
    <w:rsid w:val="0040665E"/>
    <w:rsid w:val="004107A9"/>
    <w:rsid w:val="00410B61"/>
    <w:rsid w:val="00411836"/>
    <w:rsid w:val="0041271F"/>
    <w:rsid w:val="00412B1A"/>
    <w:rsid w:val="00412C05"/>
    <w:rsid w:val="0041365A"/>
    <w:rsid w:val="00413954"/>
    <w:rsid w:val="004139BE"/>
    <w:rsid w:val="0041466D"/>
    <w:rsid w:val="00414ED3"/>
    <w:rsid w:val="0041510C"/>
    <w:rsid w:val="004154AB"/>
    <w:rsid w:val="00415671"/>
    <w:rsid w:val="004163C8"/>
    <w:rsid w:val="0041641E"/>
    <w:rsid w:val="004166FD"/>
    <w:rsid w:val="00416B65"/>
    <w:rsid w:val="00417C4B"/>
    <w:rsid w:val="00421763"/>
    <w:rsid w:val="00421C27"/>
    <w:rsid w:val="004220D0"/>
    <w:rsid w:val="00422462"/>
    <w:rsid w:val="00422959"/>
    <w:rsid w:val="00422CA4"/>
    <w:rsid w:val="00424652"/>
    <w:rsid w:val="00424D1D"/>
    <w:rsid w:val="004255BD"/>
    <w:rsid w:val="00425E9D"/>
    <w:rsid w:val="0042618B"/>
    <w:rsid w:val="004268A3"/>
    <w:rsid w:val="004269B5"/>
    <w:rsid w:val="00427730"/>
    <w:rsid w:val="004309DF"/>
    <w:rsid w:val="00431223"/>
    <w:rsid w:val="0043157B"/>
    <w:rsid w:val="00432EC2"/>
    <w:rsid w:val="00432EED"/>
    <w:rsid w:val="00433A6B"/>
    <w:rsid w:val="00434069"/>
    <w:rsid w:val="00434326"/>
    <w:rsid w:val="004345DB"/>
    <w:rsid w:val="00435FD1"/>
    <w:rsid w:val="00436BFC"/>
    <w:rsid w:val="004373B1"/>
    <w:rsid w:val="0043786B"/>
    <w:rsid w:val="00437F36"/>
    <w:rsid w:val="00440FFC"/>
    <w:rsid w:val="0044225E"/>
    <w:rsid w:val="004423A5"/>
    <w:rsid w:val="00443E8D"/>
    <w:rsid w:val="004455B2"/>
    <w:rsid w:val="00445E70"/>
    <w:rsid w:val="00446B66"/>
    <w:rsid w:val="00446FDB"/>
    <w:rsid w:val="00447179"/>
    <w:rsid w:val="00451390"/>
    <w:rsid w:val="004528C4"/>
    <w:rsid w:val="00452E7F"/>
    <w:rsid w:val="0045335A"/>
    <w:rsid w:val="0045366A"/>
    <w:rsid w:val="0045372E"/>
    <w:rsid w:val="00454592"/>
    <w:rsid w:val="00454FE6"/>
    <w:rsid w:val="004561A8"/>
    <w:rsid w:val="004572E8"/>
    <w:rsid w:val="00457EF3"/>
    <w:rsid w:val="004608B1"/>
    <w:rsid w:val="0046388A"/>
    <w:rsid w:val="00463BCB"/>
    <w:rsid w:val="00463ED3"/>
    <w:rsid w:val="00463F44"/>
    <w:rsid w:val="00465FC8"/>
    <w:rsid w:val="00466BD0"/>
    <w:rsid w:val="00466BDA"/>
    <w:rsid w:val="00467723"/>
    <w:rsid w:val="00467861"/>
    <w:rsid w:val="00470A18"/>
    <w:rsid w:val="00470E2F"/>
    <w:rsid w:val="004715FF"/>
    <w:rsid w:val="00471D23"/>
    <w:rsid w:val="004726E7"/>
    <w:rsid w:val="00472FAF"/>
    <w:rsid w:val="0047331D"/>
    <w:rsid w:val="00473F73"/>
    <w:rsid w:val="00474859"/>
    <w:rsid w:val="004757F7"/>
    <w:rsid w:val="00476619"/>
    <w:rsid w:val="004778FE"/>
    <w:rsid w:val="004823A8"/>
    <w:rsid w:val="00485238"/>
    <w:rsid w:val="004858DE"/>
    <w:rsid w:val="00486310"/>
    <w:rsid w:val="0048651F"/>
    <w:rsid w:val="00487058"/>
    <w:rsid w:val="00487C88"/>
    <w:rsid w:val="00490832"/>
    <w:rsid w:val="00490D12"/>
    <w:rsid w:val="00491D07"/>
    <w:rsid w:val="0049235F"/>
    <w:rsid w:val="00493033"/>
    <w:rsid w:val="00493B70"/>
    <w:rsid w:val="0049459E"/>
    <w:rsid w:val="004965E6"/>
    <w:rsid w:val="00496836"/>
    <w:rsid w:val="00496FE4"/>
    <w:rsid w:val="004976B3"/>
    <w:rsid w:val="004979BA"/>
    <w:rsid w:val="004A097D"/>
    <w:rsid w:val="004A09DC"/>
    <w:rsid w:val="004A12A1"/>
    <w:rsid w:val="004A1378"/>
    <w:rsid w:val="004A282B"/>
    <w:rsid w:val="004A2FA3"/>
    <w:rsid w:val="004A3067"/>
    <w:rsid w:val="004A75BD"/>
    <w:rsid w:val="004A78AF"/>
    <w:rsid w:val="004B17A8"/>
    <w:rsid w:val="004B17D3"/>
    <w:rsid w:val="004B1D73"/>
    <w:rsid w:val="004B2F7B"/>
    <w:rsid w:val="004B39FA"/>
    <w:rsid w:val="004B3ECC"/>
    <w:rsid w:val="004B3EF3"/>
    <w:rsid w:val="004B4CF9"/>
    <w:rsid w:val="004B4FC7"/>
    <w:rsid w:val="004B524A"/>
    <w:rsid w:val="004B56C7"/>
    <w:rsid w:val="004B5E2B"/>
    <w:rsid w:val="004B6EF2"/>
    <w:rsid w:val="004B7C3E"/>
    <w:rsid w:val="004C05A1"/>
    <w:rsid w:val="004C0E2B"/>
    <w:rsid w:val="004C19CF"/>
    <w:rsid w:val="004C1E28"/>
    <w:rsid w:val="004C28CD"/>
    <w:rsid w:val="004C4CC0"/>
    <w:rsid w:val="004C4FE5"/>
    <w:rsid w:val="004C5780"/>
    <w:rsid w:val="004C6DB6"/>
    <w:rsid w:val="004C7258"/>
    <w:rsid w:val="004D1131"/>
    <w:rsid w:val="004D1BC5"/>
    <w:rsid w:val="004D2334"/>
    <w:rsid w:val="004D2889"/>
    <w:rsid w:val="004D3328"/>
    <w:rsid w:val="004D34CD"/>
    <w:rsid w:val="004D3CB4"/>
    <w:rsid w:val="004D6010"/>
    <w:rsid w:val="004D6FA8"/>
    <w:rsid w:val="004E0294"/>
    <w:rsid w:val="004E0CC3"/>
    <w:rsid w:val="004E12E9"/>
    <w:rsid w:val="004E1370"/>
    <w:rsid w:val="004E182F"/>
    <w:rsid w:val="004E1A22"/>
    <w:rsid w:val="004E267C"/>
    <w:rsid w:val="004E307D"/>
    <w:rsid w:val="004E30F7"/>
    <w:rsid w:val="004E32E2"/>
    <w:rsid w:val="004E465E"/>
    <w:rsid w:val="004E54D4"/>
    <w:rsid w:val="004E5FD9"/>
    <w:rsid w:val="004E661D"/>
    <w:rsid w:val="004E7619"/>
    <w:rsid w:val="004E786F"/>
    <w:rsid w:val="004F3162"/>
    <w:rsid w:val="004F3CE4"/>
    <w:rsid w:val="004F416A"/>
    <w:rsid w:val="004F41D7"/>
    <w:rsid w:val="004F43CF"/>
    <w:rsid w:val="004F4FFC"/>
    <w:rsid w:val="004F5AC7"/>
    <w:rsid w:val="004F7080"/>
    <w:rsid w:val="00500043"/>
    <w:rsid w:val="005011C2"/>
    <w:rsid w:val="00502470"/>
    <w:rsid w:val="005038C2"/>
    <w:rsid w:val="00504EB1"/>
    <w:rsid w:val="005061BA"/>
    <w:rsid w:val="005062CC"/>
    <w:rsid w:val="005073A4"/>
    <w:rsid w:val="00510349"/>
    <w:rsid w:val="00510CA0"/>
    <w:rsid w:val="00512F0C"/>
    <w:rsid w:val="00513AF0"/>
    <w:rsid w:val="00514363"/>
    <w:rsid w:val="00515EB0"/>
    <w:rsid w:val="005172AB"/>
    <w:rsid w:val="00517AAA"/>
    <w:rsid w:val="00520CF8"/>
    <w:rsid w:val="00520E5B"/>
    <w:rsid w:val="0052238E"/>
    <w:rsid w:val="0052431C"/>
    <w:rsid w:val="00524D68"/>
    <w:rsid w:val="0052512A"/>
    <w:rsid w:val="00525729"/>
    <w:rsid w:val="0052597D"/>
    <w:rsid w:val="0052638E"/>
    <w:rsid w:val="00526DE7"/>
    <w:rsid w:val="005300E8"/>
    <w:rsid w:val="005309A9"/>
    <w:rsid w:val="00530CDC"/>
    <w:rsid w:val="00531E7F"/>
    <w:rsid w:val="00532B43"/>
    <w:rsid w:val="00533A7C"/>
    <w:rsid w:val="00534634"/>
    <w:rsid w:val="00535C13"/>
    <w:rsid w:val="00535D9E"/>
    <w:rsid w:val="005374CB"/>
    <w:rsid w:val="005377D5"/>
    <w:rsid w:val="00537860"/>
    <w:rsid w:val="00541302"/>
    <w:rsid w:val="005415C5"/>
    <w:rsid w:val="005431AC"/>
    <w:rsid w:val="0054466D"/>
    <w:rsid w:val="00544701"/>
    <w:rsid w:val="00545C1B"/>
    <w:rsid w:val="005460C4"/>
    <w:rsid w:val="00546241"/>
    <w:rsid w:val="00546692"/>
    <w:rsid w:val="00546EAE"/>
    <w:rsid w:val="0055184D"/>
    <w:rsid w:val="005520A4"/>
    <w:rsid w:val="005521E9"/>
    <w:rsid w:val="00552735"/>
    <w:rsid w:val="00553C05"/>
    <w:rsid w:val="00556330"/>
    <w:rsid w:val="00560252"/>
    <w:rsid w:val="005606E0"/>
    <w:rsid w:val="00560BC5"/>
    <w:rsid w:val="00562002"/>
    <w:rsid w:val="00563358"/>
    <w:rsid w:val="00563A19"/>
    <w:rsid w:val="005645CF"/>
    <w:rsid w:val="00565601"/>
    <w:rsid w:val="0056630B"/>
    <w:rsid w:val="00566E1F"/>
    <w:rsid w:val="00570605"/>
    <w:rsid w:val="005708EC"/>
    <w:rsid w:val="00570E64"/>
    <w:rsid w:val="00571F9F"/>
    <w:rsid w:val="00572572"/>
    <w:rsid w:val="005734BE"/>
    <w:rsid w:val="0057360E"/>
    <w:rsid w:val="005738EB"/>
    <w:rsid w:val="00573F63"/>
    <w:rsid w:val="00573FDE"/>
    <w:rsid w:val="00574AD5"/>
    <w:rsid w:val="00574DDB"/>
    <w:rsid w:val="00576ED5"/>
    <w:rsid w:val="00577ED7"/>
    <w:rsid w:val="00580108"/>
    <w:rsid w:val="00581507"/>
    <w:rsid w:val="005815E8"/>
    <w:rsid w:val="00582A12"/>
    <w:rsid w:val="00583367"/>
    <w:rsid w:val="00583805"/>
    <w:rsid w:val="0058644D"/>
    <w:rsid w:val="005865D7"/>
    <w:rsid w:val="0058736A"/>
    <w:rsid w:val="005907D3"/>
    <w:rsid w:val="00590884"/>
    <w:rsid w:val="00590F2C"/>
    <w:rsid w:val="0059153A"/>
    <w:rsid w:val="00591C34"/>
    <w:rsid w:val="00592564"/>
    <w:rsid w:val="00592975"/>
    <w:rsid w:val="00592B6D"/>
    <w:rsid w:val="00593B07"/>
    <w:rsid w:val="00594E06"/>
    <w:rsid w:val="00595129"/>
    <w:rsid w:val="00595590"/>
    <w:rsid w:val="005963D7"/>
    <w:rsid w:val="005972E6"/>
    <w:rsid w:val="005973AE"/>
    <w:rsid w:val="005A01A3"/>
    <w:rsid w:val="005A14C7"/>
    <w:rsid w:val="005A1FFE"/>
    <w:rsid w:val="005A2797"/>
    <w:rsid w:val="005A27F0"/>
    <w:rsid w:val="005A3541"/>
    <w:rsid w:val="005A3A6C"/>
    <w:rsid w:val="005A50F7"/>
    <w:rsid w:val="005A52F7"/>
    <w:rsid w:val="005A5A77"/>
    <w:rsid w:val="005A77EA"/>
    <w:rsid w:val="005B0309"/>
    <w:rsid w:val="005B0F4D"/>
    <w:rsid w:val="005B13DE"/>
    <w:rsid w:val="005B20AE"/>
    <w:rsid w:val="005B3DC9"/>
    <w:rsid w:val="005B43F5"/>
    <w:rsid w:val="005B4D86"/>
    <w:rsid w:val="005B513B"/>
    <w:rsid w:val="005B5789"/>
    <w:rsid w:val="005B7679"/>
    <w:rsid w:val="005C0967"/>
    <w:rsid w:val="005C1BA9"/>
    <w:rsid w:val="005C1E2C"/>
    <w:rsid w:val="005C2213"/>
    <w:rsid w:val="005C5BEE"/>
    <w:rsid w:val="005C63A3"/>
    <w:rsid w:val="005C643F"/>
    <w:rsid w:val="005C66BC"/>
    <w:rsid w:val="005C71E8"/>
    <w:rsid w:val="005D02F4"/>
    <w:rsid w:val="005D0A86"/>
    <w:rsid w:val="005D0D84"/>
    <w:rsid w:val="005D144E"/>
    <w:rsid w:val="005D19EC"/>
    <w:rsid w:val="005D1DB9"/>
    <w:rsid w:val="005D20B0"/>
    <w:rsid w:val="005D3E61"/>
    <w:rsid w:val="005D5342"/>
    <w:rsid w:val="005D56BF"/>
    <w:rsid w:val="005D63EA"/>
    <w:rsid w:val="005D7058"/>
    <w:rsid w:val="005D74AA"/>
    <w:rsid w:val="005E22F8"/>
    <w:rsid w:val="005E2853"/>
    <w:rsid w:val="005E320E"/>
    <w:rsid w:val="005E33D6"/>
    <w:rsid w:val="005E3526"/>
    <w:rsid w:val="005E45DC"/>
    <w:rsid w:val="005E47E4"/>
    <w:rsid w:val="005E4B35"/>
    <w:rsid w:val="005E4CF7"/>
    <w:rsid w:val="005E4DF3"/>
    <w:rsid w:val="005E4EBB"/>
    <w:rsid w:val="005E4EC5"/>
    <w:rsid w:val="005E5618"/>
    <w:rsid w:val="005E6228"/>
    <w:rsid w:val="005E6D04"/>
    <w:rsid w:val="005E7402"/>
    <w:rsid w:val="005E7D9F"/>
    <w:rsid w:val="005F0D2B"/>
    <w:rsid w:val="005F3CC2"/>
    <w:rsid w:val="005F4D82"/>
    <w:rsid w:val="005F5031"/>
    <w:rsid w:val="005F6C4C"/>
    <w:rsid w:val="006011F5"/>
    <w:rsid w:val="00602D8F"/>
    <w:rsid w:val="00602F4B"/>
    <w:rsid w:val="0060339B"/>
    <w:rsid w:val="006037FC"/>
    <w:rsid w:val="00604183"/>
    <w:rsid w:val="0060577A"/>
    <w:rsid w:val="0060609E"/>
    <w:rsid w:val="006060E5"/>
    <w:rsid w:val="006061DD"/>
    <w:rsid w:val="00606793"/>
    <w:rsid w:val="00607818"/>
    <w:rsid w:val="00607DC5"/>
    <w:rsid w:val="0061036E"/>
    <w:rsid w:val="00610451"/>
    <w:rsid w:val="0061114A"/>
    <w:rsid w:val="006116E9"/>
    <w:rsid w:val="0061241F"/>
    <w:rsid w:val="0061332A"/>
    <w:rsid w:val="006140F3"/>
    <w:rsid w:val="0061417D"/>
    <w:rsid w:val="006142B8"/>
    <w:rsid w:val="00614FC5"/>
    <w:rsid w:val="00615B7B"/>
    <w:rsid w:val="0061661A"/>
    <w:rsid w:val="006167D9"/>
    <w:rsid w:val="006168E6"/>
    <w:rsid w:val="00616D89"/>
    <w:rsid w:val="006177C8"/>
    <w:rsid w:val="00617987"/>
    <w:rsid w:val="006200D5"/>
    <w:rsid w:val="00620B3A"/>
    <w:rsid w:val="00621355"/>
    <w:rsid w:val="006215DB"/>
    <w:rsid w:val="00622D42"/>
    <w:rsid w:val="006230A0"/>
    <w:rsid w:val="00623362"/>
    <w:rsid w:val="006253A8"/>
    <w:rsid w:val="006254F2"/>
    <w:rsid w:val="00625503"/>
    <w:rsid w:val="006255D8"/>
    <w:rsid w:val="0062594F"/>
    <w:rsid w:val="00626475"/>
    <w:rsid w:val="00627435"/>
    <w:rsid w:val="0062758E"/>
    <w:rsid w:val="00627EE1"/>
    <w:rsid w:val="00630435"/>
    <w:rsid w:val="0063133A"/>
    <w:rsid w:val="00631938"/>
    <w:rsid w:val="00631EC4"/>
    <w:rsid w:val="0063373C"/>
    <w:rsid w:val="0063380F"/>
    <w:rsid w:val="00634591"/>
    <w:rsid w:val="00635BA3"/>
    <w:rsid w:val="0063641C"/>
    <w:rsid w:val="006375E2"/>
    <w:rsid w:val="00637DEA"/>
    <w:rsid w:val="0064020D"/>
    <w:rsid w:val="00640B76"/>
    <w:rsid w:val="00640C0B"/>
    <w:rsid w:val="00641203"/>
    <w:rsid w:val="00641947"/>
    <w:rsid w:val="00641F4C"/>
    <w:rsid w:val="00641FAF"/>
    <w:rsid w:val="0064262E"/>
    <w:rsid w:val="00642948"/>
    <w:rsid w:val="00642CAD"/>
    <w:rsid w:val="00642F28"/>
    <w:rsid w:val="00643721"/>
    <w:rsid w:val="00650804"/>
    <w:rsid w:val="00650A37"/>
    <w:rsid w:val="00652021"/>
    <w:rsid w:val="00652290"/>
    <w:rsid w:val="00652428"/>
    <w:rsid w:val="00652800"/>
    <w:rsid w:val="00653745"/>
    <w:rsid w:val="00653A48"/>
    <w:rsid w:val="00653D0B"/>
    <w:rsid w:val="006545DE"/>
    <w:rsid w:val="00654AC3"/>
    <w:rsid w:val="00654F41"/>
    <w:rsid w:val="006558B1"/>
    <w:rsid w:val="00657967"/>
    <w:rsid w:val="00660ABD"/>
    <w:rsid w:val="00660AF8"/>
    <w:rsid w:val="00661D0E"/>
    <w:rsid w:val="00663753"/>
    <w:rsid w:val="00663B39"/>
    <w:rsid w:val="00664028"/>
    <w:rsid w:val="00664B61"/>
    <w:rsid w:val="006662E1"/>
    <w:rsid w:val="006678B2"/>
    <w:rsid w:val="006679A7"/>
    <w:rsid w:val="00667D36"/>
    <w:rsid w:val="00672217"/>
    <w:rsid w:val="00673104"/>
    <w:rsid w:val="0067366A"/>
    <w:rsid w:val="00673CD2"/>
    <w:rsid w:val="00673D76"/>
    <w:rsid w:val="00676337"/>
    <w:rsid w:val="00676E29"/>
    <w:rsid w:val="0068060C"/>
    <w:rsid w:val="006807AB"/>
    <w:rsid w:val="00680D49"/>
    <w:rsid w:val="00681309"/>
    <w:rsid w:val="006815C8"/>
    <w:rsid w:val="00681BCE"/>
    <w:rsid w:val="0068252E"/>
    <w:rsid w:val="00683C49"/>
    <w:rsid w:val="00683C80"/>
    <w:rsid w:val="00684772"/>
    <w:rsid w:val="006850CA"/>
    <w:rsid w:val="006857AD"/>
    <w:rsid w:val="006866EE"/>
    <w:rsid w:val="00686D2B"/>
    <w:rsid w:val="00687A20"/>
    <w:rsid w:val="0069026E"/>
    <w:rsid w:val="00691537"/>
    <w:rsid w:val="00692F5B"/>
    <w:rsid w:val="00693565"/>
    <w:rsid w:val="00693675"/>
    <w:rsid w:val="00693705"/>
    <w:rsid w:val="00695AB4"/>
    <w:rsid w:val="00695E16"/>
    <w:rsid w:val="006963C9"/>
    <w:rsid w:val="006971A0"/>
    <w:rsid w:val="0069775F"/>
    <w:rsid w:val="006A0610"/>
    <w:rsid w:val="006A0A80"/>
    <w:rsid w:val="006A275F"/>
    <w:rsid w:val="006A2778"/>
    <w:rsid w:val="006A4630"/>
    <w:rsid w:val="006A50A0"/>
    <w:rsid w:val="006A51F5"/>
    <w:rsid w:val="006A6422"/>
    <w:rsid w:val="006A672A"/>
    <w:rsid w:val="006A6F32"/>
    <w:rsid w:val="006A7183"/>
    <w:rsid w:val="006B2BD5"/>
    <w:rsid w:val="006B2ED5"/>
    <w:rsid w:val="006B3C10"/>
    <w:rsid w:val="006B6E6A"/>
    <w:rsid w:val="006C0D63"/>
    <w:rsid w:val="006C1C9D"/>
    <w:rsid w:val="006C3BC1"/>
    <w:rsid w:val="006C412F"/>
    <w:rsid w:val="006C54B8"/>
    <w:rsid w:val="006C56AF"/>
    <w:rsid w:val="006C6398"/>
    <w:rsid w:val="006C7B07"/>
    <w:rsid w:val="006D015D"/>
    <w:rsid w:val="006D07FB"/>
    <w:rsid w:val="006D0E14"/>
    <w:rsid w:val="006D136C"/>
    <w:rsid w:val="006D3C06"/>
    <w:rsid w:val="006D3C50"/>
    <w:rsid w:val="006D55E2"/>
    <w:rsid w:val="006D5EA9"/>
    <w:rsid w:val="006D68A1"/>
    <w:rsid w:val="006D78D3"/>
    <w:rsid w:val="006E029B"/>
    <w:rsid w:val="006E0421"/>
    <w:rsid w:val="006E0CF6"/>
    <w:rsid w:val="006E0EC4"/>
    <w:rsid w:val="006E2437"/>
    <w:rsid w:val="006E35FF"/>
    <w:rsid w:val="006E3725"/>
    <w:rsid w:val="006E553F"/>
    <w:rsid w:val="006E5881"/>
    <w:rsid w:val="006E5C8B"/>
    <w:rsid w:val="006E6CA2"/>
    <w:rsid w:val="006E6F55"/>
    <w:rsid w:val="006E76EF"/>
    <w:rsid w:val="006E7F7A"/>
    <w:rsid w:val="006F02B1"/>
    <w:rsid w:val="006F11B3"/>
    <w:rsid w:val="006F2898"/>
    <w:rsid w:val="006F2A1F"/>
    <w:rsid w:val="006F3DAA"/>
    <w:rsid w:val="006F506C"/>
    <w:rsid w:val="006F73D1"/>
    <w:rsid w:val="00700230"/>
    <w:rsid w:val="00700827"/>
    <w:rsid w:val="00701A42"/>
    <w:rsid w:val="00701B91"/>
    <w:rsid w:val="00701C01"/>
    <w:rsid w:val="007027D8"/>
    <w:rsid w:val="00702F23"/>
    <w:rsid w:val="007030DE"/>
    <w:rsid w:val="0070344E"/>
    <w:rsid w:val="00703519"/>
    <w:rsid w:val="00703B38"/>
    <w:rsid w:val="007040A9"/>
    <w:rsid w:val="007049B5"/>
    <w:rsid w:val="00705BCA"/>
    <w:rsid w:val="007070BB"/>
    <w:rsid w:val="00710C7A"/>
    <w:rsid w:val="00711622"/>
    <w:rsid w:val="00711861"/>
    <w:rsid w:val="007122E8"/>
    <w:rsid w:val="00713F45"/>
    <w:rsid w:val="007143AE"/>
    <w:rsid w:val="00714A87"/>
    <w:rsid w:val="00714D78"/>
    <w:rsid w:val="00716354"/>
    <w:rsid w:val="0071743D"/>
    <w:rsid w:val="00722A8C"/>
    <w:rsid w:val="00722BE6"/>
    <w:rsid w:val="0072386C"/>
    <w:rsid w:val="0072448C"/>
    <w:rsid w:val="00724724"/>
    <w:rsid w:val="00725456"/>
    <w:rsid w:val="007311C1"/>
    <w:rsid w:val="00731641"/>
    <w:rsid w:val="00731772"/>
    <w:rsid w:val="00731C9A"/>
    <w:rsid w:val="0073222E"/>
    <w:rsid w:val="007326D0"/>
    <w:rsid w:val="00732A21"/>
    <w:rsid w:val="007330FE"/>
    <w:rsid w:val="00733A40"/>
    <w:rsid w:val="00734B99"/>
    <w:rsid w:val="007356C3"/>
    <w:rsid w:val="00736017"/>
    <w:rsid w:val="00736A96"/>
    <w:rsid w:val="007374E1"/>
    <w:rsid w:val="00737D3F"/>
    <w:rsid w:val="00737DED"/>
    <w:rsid w:val="007407AC"/>
    <w:rsid w:val="00741143"/>
    <w:rsid w:val="0074115F"/>
    <w:rsid w:val="0074176D"/>
    <w:rsid w:val="00741D58"/>
    <w:rsid w:val="00743BF3"/>
    <w:rsid w:val="00744662"/>
    <w:rsid w:val="007449A3"/>
    <w:rsid w:val="007452D4"/>
    <w:rsid w:val="0074595E"/>
    <w:rsid w:val="0074671E"/>
    <w:rsid w:val="00746CDE"/>
    <w:rsid w:val="007476B9"/>
    <w:rsid w:val="00747EF2"/>
    <w:rsid w:val="00751140"/>
    <w:rsid w:val="00751481"/>
    <w:rsid w:val="007521D3"/>
    <w:rsid w:val="00752E69"/>
    <w:rsid w:val="00753C1C"/>
    <w:rsid w:val="00753C6E"/>
    <w:rsid w:val="00754A7D"/>
    <w:rsid w:val="00755DFD"/>
    <w:rsid w:val="007568BC"/>
    <w:rsid w:val="0076034B"/>
    <w:rsid w:val="00760BAA"/>
    <w:rsid w:val="00761454"/>
    <w:rsid w:val="007614CA"/>
    <w:rsid w:val="00762815"/>
    <w:rsid w:val="00765D01"/>
    <w:rsid w:val="00766904"/>
    <w:rsid w:val="00767BCF"/>
    <w:rsid w:val="00770575"/>
    <w:rsid w:val="0077167C"/>
    <w:rsid w:val="007725A2"/>
    <w:rsid w:val="00772BA0"/>
    <w:rsid w:val="00772FFC"/>
    <w:rsid w:val="00773300"/>
    <w:rsid w:val="00773383"/>
    <w:rsid w:val="00773555"/>
    <w:rsid w:val="0077361C"/>
    <w:rsid w:val="00773AD8"/>
    <w:rsid w:val="00774CB7"/>
    <w:rsid w:val="00774F40"/>
    <w:rsid w:val="007750F2"/>
    <w:rsid w:val="00775200"/>
    <w:rsid w:val="007755AA"/>
    <w:rsid w:val="00775B87"/>
    <w:rsid w:val="007762DC"/>
    <w:rsid w:val="007766FC"/>
    <w:rsid w:val="007768B6"/>
    <w:rsid w:val="0077780A"/>
    <w:rsid w:val="00777862"/>
    <w:rsid w:val="00780AB5"/>
    <w:rsid w:val="00780B1F"/>
    <w:rsid w:val="00780BD4"/>
    <w:rsid w:val="0078138B"/>
    <w:rsid w:val="00782B26"/>
    <w:rsid w:val="00782FB6"/>
    <w:rsid w:val="007835A1"/>
    <w:rsid w:val="00784D87"/>
    <w:rsid w:val="00784FB3"/>
    <w:rsid w:val="00787643"/>
    <w:rsid w:val="00790BC7"/>
    <w:rsid w:val="007911C1"/>
    <w:rsid w:val="00791B29"/>
    <w:rsid w:val="00791D35"/>
    <w:rsid w:val="00791F46"/>
    <w:rsid w:val="00793453"/>
    <w:rsid w:val="00794AC8"/>
    <w:rsid w:val="00794F0A"/>
    <w:rsid w:val="00795E05"/>
    <w:rsid w:val="00797B0B"/>
    <w:rsid w:val="00797CB4"/>
    <w:rsid w:val="00797CFC"/>
    <w:rsid w:val="007A09C2"/>
    <w:rsid w:val="007A1871"/>
    <w:rsid w:val="007A1BC9"/>
    <w:rsid w:val="007A217F"/>
    <w:rsid w:val="007A2C47"/>
    <w:rsid w:val="007A343A"/>
    <w:rsid w:val="007A3A9E"/>
    <w:rsid w:val="007A45A2"/>
    <w:rsid w:val="007A4B36"/>
    <w:rsid w:val="007A4EBE"/>
    <w:rsid w:val="007A4F20"/>
    <w:rsid w:val="007A5216"/>
    <w:rsid w:val="007A5561"/>
    <w:rsid w:val="007A59E9"/>
    <w:rsid w:val="007A5ACE"/>
    <w:rsid w:val="007A657A"/>
    <w:rsid w:val="007A70A2"/>
    <w:rsid w:val="007A7725"/>
    <w:rsid w:val="007B0153"/>
    <w:rsid w:val="007B1616"/>
    <w:rsid w:val="007B2257"/>
    <w:rsid w:val="007B2924"/>
    <w:rsid w:val="007B2AE1"/>
    <w:rsid w:val="007B3393"/>
    <w:rsid w:val="007B3DE7"/>
    <w:rsid w:val="007B43DC"/>
    <w:rsid w:val="007B44B9"/>
    <w:rsid w:val="007B54AA"/>
    <w:rsid w:val="007B5BAA"/>
    <w:rsid w:val="007B74FC"/>
    <w:rsid w:val="007C0076"/>
    <w:rsid w:val="007C07BD"/>
    <w:rsid w:val="007C09AC"/>
    <w:rsid w:val="007C0D25"/>
    <w:rsid w:val="007C234C"/>
    <w:rsid w:val="007C3A7A"/>
    <w:rsid w:val="007C5487"/>
    <w:rsid w:val="007C6C27"/>
    <w:rsid w:val="007C7D4C"/>
    <w:rsid w:val="007C7EE8"/>
    <w:rsid w:val="007D1665"/>
    <w:rsid w:val="007D2103"/>
    <w:rsid w:val="007D2EA9"/>
    <w:rsid w:val="007D335B"/>
    <w:rsid w:val="007D3A6C"/>
    <w:rsid w:val="007D3D59"/>
    <w:rsid w:val="007D514B"/>
    <w:rsid w:val="007D6750"/>
    <w:rsid w:val="007D71D7"/>
    <w:rsid w:val="007E0677"/>
    <w:rsid w:val="007E2841"/>
    <w:rsid w:val="007E2A3C"/>
    <w:rsid w:val="007E2E95"/>
    <w:rsid w:val="007E323D"/>
    <w:rsid w:val="007E35A4"/>
    <w:rsid w:val="007E3BC4"/>
    <w:rsid w:val="007E4193"/>
    <w:rsid w:val="007E4288"/>
    <w:rsid w:val="007E49B4"/>
    <w:rsid w:val="007E4DAA"/>
    <w:rsid w:val="007E591B"/>
    <w:rsid w:val="007E5FE4"/>
    <w:rsid w:val="007F0150"/>
    <w:rsid w:val="007F066E"/>
    <w:rsid w:val="007F08BC"/>
    <w:rsid w:val="007F08BF"/>
    <w:rsid w:val="007F08E4"/>
    <w:rsid w:val="007F092B"/>
    <w:rsid w:val="007F1473"/>
    <w:rsid w:val="007F1E6A"/>
    <w:rsid w:val="007F25F8"/>
    <w:rsid w:val="007F399E"/>
    <w:rsid w:val="007F3FA8"/>
    <w:rsid w:val="007F512C"/>
    <w:rsid w:val="007F5870"/>
    <w:rsid w:val="007F58C7"/>
    <w:rsid w:val="007F5910"/>
    <w:rsid w:val="007F6B4E"/>
    <w:rsid w:val="007F6F5F"/>
    <w:rsid w:val="007F734F"/>
    <w:rsid w:val="00801675"/>
    <w:rsid w:val="00802298"/>
    <w:rsid w:val="00802501"/>
    <w:rsid w:val="00807140"/>
    <w:rsid w:val="0080779C"/>
    <w:rsid w:val="00807B86"/>
    <w:rsid w:val="008104E5"/>
    <w:rsid w:val="00810C33"/>
    <w:rsid w:val="00812F3D"/>
    <w:rsid w:val="00814AB3"/>
    <w:rsid w:val="008154FD"/>
    <w:rsid w:val="00815572"/>
    <w:rsid w:val="0081639B"/>
    <w:rsid w:val="00820706"/>
    <w:rsid w:val="008208D6"/>
    <w:rsid w:val="00820B28"/>
    <w:rsid w:val="00821594"/>
    <w:rsid w:val="00821662"/>
    <w:rsid w:val="008216A0"/>
    <w:rsid w:val="008219FC"/>
    <w:rsid w:val="00821C38"/>
    <w:rsid w:val="00822209"/>
    <w:rsid w:val="00822966"/>
    <w:rsid w:val="008238E8"/>
    <w:rsid w:val="008239F0"/>
    <w:rsid w:val="00824509"/>
    <w:rsid w:val="00825331"/>
    <w:rsid w:val="00827626"/>
    <w:rsid w:val="00830024"/>
    <w:rsid w:val="0083036A"/>
    <w:rsid w:val="00830CE2"/>
    <w:rsid w:val="00830D28"/>
    <w:rsid w:val="008321E9"/>
    <w:rsid w:val="008327E6"/>
    <w:rsid w:val="00833F15"/>
    <w:rsid w:val="00834C1F"/>
    <w:rsid w:val="0083507C"/>
    <w:rsid w:val="00835FEF"/>
    <w:rsid w:val="008362D6"/>
    <w:rsid w:val="00836AB5"/>
    <w:rsid w:val="00836D7A"/>
    <w:rsid w:val="00836F60"/>
    <w:rsid w:val="00837D3E"/>
    <w:rsid w:val="008438B6"/>
    <w:rsid w:val="00844A6D"/>
    <w:rsid w:val="00845F2E"/>
    <w:rsid w:val="0084667B"/>
    <w:rsid w:val="00846967"/>
    <w:rsid w:val="00847193"/>
    <w:rsid w:val="008471DA"/>
    <w:rsid w:val="00850100"/>
    <w:rsid w:val="00850880"/>
    <w:rsid w:val="00852002"/>
    <w:rsid w:val="00852933"/>
    <w:rsid w:val="008533CE"/>
    <w:rsid w:val="008539EF"/>
    <w:rsid w:val="00854277"/>
    <w:rsid w:val="0085568E"/>
    <w:rsid w:val="00856659"/>
    <w:rsid w:val="0085671D"/>
    <w:rsid w:val="00856AC9"/>
    <w:rsid w:val="00857026"/>
    <w:rsid w:val="00857E0C"/>
    <w:rsid w:val="008600D8"/>
    <w:rsid w:val="00860B62"/>
    <w:rsid w:val="008642C1"/>
    <w:rsid w:val="00864A8E"/>
    <w:rsid w:val="00864E0F"/>
    <w:rsid w:val="00866110"/>
    <w:rsid w:val="008663FA"/>
    <w:rsid w:val="00867136"/>
    <w:rsid w:val="00867E5C"/>
    <w:rsid w:val="0087196F"/>
    <w:rsid w:val="00871B13"/>
    <w:rsid w:val="00871BDB"/>
    <w:rsid w:val="008741DF"/>
    <w:rsid w:val="008747FF"/>
    <w:rsid w:val="00875431"/>
    <w:rsid w:val="00875654"/>
    <w:rsid w:val="00875812"/>
    <w:rsid w:val="00875E19"/>
    <w:rsid w:val="00876A5D"/>
    <w:rsid w:val="0087788F"/>
    <w:rsid w:val="00877E1C"/>
    <w:rsid w:val="00880263"/>
    <w:rsid w:val="008803CC"/>
    <w:rsid w:val="00880588"/>
    <w:rsid w:val="00883EAE"/>
    <w:rsid w:val="00886A2A"/>
    <w:rsid w:val="00886D9B"/>
    <w:rsid w:val="00891914"/>
    <w:rsid w:val="00892604"/>
    <w:rsid w:val="008929DF"/>
    <w:rsid w:val="00892FAE"/>
    <w:rsid w:val="008940AF"/>
    <w:rsid w:val="008958A7"/>
    <w:rsid w:val="00895949"/>
    <w:rsid w:val="00896409"/>
    <w:rsid w:val="00896D5D"/>
    <w:rsid w:val="008973E8"/>
    <w:rsid w:val="00897964"/>
    <w:rsid w:val="00897E17"/>
    <w:rsid w:val="008A014D"/>
    <w:rsid w:val="008A0968"/>
    <w:rsid w:val="008A0AA2"/>
    <w:rsid w:val="008A1A9A"/>
    <w:rsid w:val="008A208F"/>
    <w:rsid w:val="008A2DEA"/>
    <w:rsid w:val="008A32F8"/>
    <w:rsid w:val="008A4035"/>
    <w:rsid w:val="008A4ABE"/>
    <w:rsid w:val="008A5E9F"/>
    <w:rsid w:val="008A6C96"/>
    <w:rsid w:val="008A764C"/>
    <w:rsid w:val="008A793B"/>
    <w:rsid w:val="008B15C2"/>
    <w:rsid w:val="008B1C95"/>
    <w:rsid w:val="008B21EC"/>
    <w:rsid w:val="008B30DE"/>
    <w:rsid w:val="008B43D0"/>
    <w:rsid w:val="008B4AF1"/>
    <w:rsid w:val="008B52B3"/>
    <w:rsid w:val="008C07C8"/>
    <w:rsid w:val="008C0FE4"/>
    <w:rsid w:val="008C118E"/>
    <w:rsid w:val="008C21E4"/>
    <w:rsid w:val="008C267A"/>
    <w:rsid w:val="008C3288"/>
    <w:rsid w:val="008C3404"/>
    <w:rsid w:val="008C4049"/>
    <w:rsid w:val="008C474B"/>
    <w:rsid w:val="008C52FF"/>
    <w:rsid w:val="008C5CC6"/>
    <w:rsid w:val="008C61D5"/>
    <w:rsid w:val="008C6775"/>
    <w:rsid w:val="008C6C2B"/>
    <w:rsid w:val="008C7419"/>
    <w:rsid w:val="008C784D"/>
    <w:rsid w:val="008D13DE"/>
    <w:rsid w:val="008D1615"/>
    <w:rsid w:val="008D21A9"/>
    <w:rsid w:val="008D2DF8"/>
    <w:rsid w:val="008D3556"/>
    <w:rsid w:val="008D3573"/>
    <w:rsid w:val="008D3E2D"/>
    <w:rsid w:val="008D4587"/>
    <w:rsid w:val="008D4D76"/>
    <w:rsid w:val="008D58E3"/>
    <w:rsid w:val="008D5F09"/>
    <w:rsid w:val="008D63F2"/>
    <w:rsid w:val="008D7A54"/>
    <w:rsid w:val="008E062D"/>
    <w:rsid w:val="008E08EA"/>
    <w:rsid w:val="008E1175"/>
    <w:rsid w:val="008E1891"/>
    <w:rsid w:val="008E2201"/>
    <w:rsid w:val="008E264D"/>
    <w:rsid w:val="008E282F"/>
    <w:rsid w:val="008E29F7"/>
    <w:rsid w:val="008E3D6C"/>
    <w:rsid w:val="008E4395"/>
    <w:rsid w:val="008E5071"/>
    <w:rsid w:val="008E567F"/>
    <w:rsid w:val="008E6016"/>
    <w:rsid w:val="008E64E2"/>
    <w:rsid w:val="008E6A40"/>
    <w:rsid w:val="008E792E"/>
    <w:rsid w:val="008F0198"/>
    <w:rsid w:val="008F0C07"/>
    <w:rsid w:val="008F0F7D"/>
    <w:rsid w:val="008F2B83"/>
    <w:rsid w:val="008F2CED"/>
    <w:rsid w:val="008F3E11"/>
    <w:rsid w:val="008F51E4"/>
    <w:rsid w:val="008F5938"/>
    <w:rsid w:val="008F59A9"/>
    <w:rsid w:val="008F6083"/>
    <w:rsid w:val="008F6355"/>
    <w:rsid w:val="008F6507"/>
    <w:rsid w:val="008F779D"/>
    <w:rsid w:val="008F7F90"/>
    <w:rsid w:val="00901F61"/>
    <w:rsid w:val="00904AB5"/>
    <w:rsid w:val="00904FFE"/>
    <w:rsid w:val="00905971"/>
    <w:rsid w:val="0090657E"/>
    <w:rsid w:val="009067CC"/>
    <w:rsid w:val="009067FF"/>
    <w:rsid w:val="00906C28"/>
    <w:rsid w:val="0090713B"/>
    <w:rsid w:val="00907EE0"/>
    <w:rsid w:val="00910451"/>
    <w:rsid w:val="00910A9A"/>
    <w:rsid w:val="00911752"/>
    <w:rsid w:val="00911768"/>
    <w:rsid w:val="0091198B"/>
    <w:rsid w:val="00911A51"/>
    <w:rsid w:val="009126CD"/>
    <w:rsid w:val="00912F1C"/>
    <w:rsid w:val="00913250"/>
    <w:rsid w:val="00915083"/>
    <w:rsid w:val="0091591B"/>
    <w:rsid w:val="009164D8"/>
    <w:rsid w:val="00916FEB"/>
    <w:rsid w:val="009171A6"/>
    <w:rsid w:val="00920D7A"/>
    <w:rsid w:val="00921E49"/>
    <w:rsid w:val="00923022"/>
    <w:rsid w:val="0092314C"/>
    <w:rsid w:val="009256C4"/>
    <w:rsid w:val="009258E2"/>
    <w:rsid w:val="00927ACB"/>
    <w:rsid w:val="009300B7"/>
    <w:rsid w:val="009303CF"/>
    <w:rsid w:val="009306AB"/>
    <w:rsid w:val="00930AFF"/>
    <w:rsid w:val="00931291"/>
    <w:rsid w:val="0093266B"/>
    <w:rsid w:val="00932AFD"/>
    <w:rsid w:val="009345D1"/>
    <w:rsid w:val="00934A6D"/>
    <w:rsid w:val="0093508E"/>
    <w:rsid w:val="0093521E"/>
    <w:rsid w:val="00935AFD"/>
    <w:rsid w:val="009361FE"/>
    <w:rsid w:val="00936541"/>
    <w:rsid w:val="00940DBE"/>
    <w:rsid w:val="00941241"/>
    <w:rsid w:val="00941700"/>
    <w:rsid w:val="00941E46"/>
    <w:rsid w:val="00942672"/>
    <w:rsid w:val="00942B8B"/>
    <w:rsid w:val="00942C06"/>
    <w:rsid w:val="0094356E"/>
    <w:rsid w:val="00943E48"/>
    <w:rsid w:val="00944683"/>
    <w:rsid w:val="00945227"/>
    <w:rsid w:val="009457DD"/>
    <w:rsid w:val="00946773"/>
    <w:rsid w:val="00946FD5"/>
    <w:rsid w:val="0095072C"/>
    <w:rsid w:val="00951288"/>
    <w:rsid w:val="00951694"/>
    <w:rsid w:val="00951E3E"/>
    <w:rsid w:val="0095228A"/>
    <w:rsid w:val="00953F22"/>
    <w:rsid w:val="00954390"/>
    <w:rsid w:val="00954B4B"/>
    <w:rsid w:val="00954CB9"/>
    <w:rsid w:val="00955CC6"/>
    <w:rsid w:val="00955DF9"/>
    <w:rsid w:val="00956084"/>
    <w:rsid w:val="00956414"/>
    <w:rsid w:val="00956F0E"/>
    <w:rsid w:val="00957B51"/>
    <w:rsid w:val="00960258"/>
    <w:rsid w:val="00961FD0"/>
    <w:rsid w:val="009646AA"/>
    <w:rsid w:val="009658E3"/>
    <w:rsid w:val="00966714"/>
    <w:rsid w:val="00966893"/>
    <w:rsid w:val="0097061A"/>
    <w:rsid w:val="0097071D"/>
    <w:rsid w:val="009709A1"/>
    <w:rsid w:val="00970E9D"/>
    <w:rsid w:val="00971157"/>
    <w:rsid w:val="00973677"/>
    <w:rsid w:val="00973824"/>
    <w:rsid w:val="00973EE3"/>
    <w:rsid w:val="00974682"/>
    <w:rsid w:val="00975A3A"/>
    <w:rsid w:val="00975EE0"/>
    <w:rsid w:val="0097605C"/>
    <w:rsid w:val="00976313"/>
    <w:rsid w:val="009768F8"/>
    <w:rsid w:val="00977118"/>
    <w:rsid w:val="00977BD4"/>
    <w:rsid w:val="009818E7"/>
    <w:rsid w:val="00981C2C"/>
    <w:rsid w:val="0098381D"/>
    <w:rsid w:val="00985343"/>
    <w:rsid w:val="00985466"/>
    <w:rsid w:val="009864FC"/>
    <w:rsid w:val="00986CD9"/>
    <w:rsid w:val="0098737D"/>
    <w:rsid w:val="00994739"/>
    <w:rsid w:val="0099480D"/>
    <w:rsid w:val="00994B8D"/>
    <w:rsid w:val="009952AD"/>
    <w:rsid w:val="00995B57"/>
    <w:rsid w:val="00997946"/>
    <w:rsid w:val="00997A12"/>
    <w:rsid w:val="00997CBC"/>
    <w:rsid w:val="009A23A0"/>
    <w:rsid w:val="009A240F"/>
    <w:rsid w:val="009A303E"/>
    <w:rsid w:val="009A356D"/>
    <w:rsid w:val="009A3FC9"/>
    <w:rsid w:val="009A52C8"/>
    <w:rsid w:val="009A72F6"/>
    <w:rsid w:val="009A740D"/>
    <w:rsid w:val="009A744D"/>
    <w:rsid w:val="009A7567"/>
    <w:rsid w:val="009A75FE"/>
    <w:rsid w:val="009B2230"/>
    <w:rsid w:val="009B2CA1"/>
    <w:rsid w:val="009B3343"/>
    <w:rsid w:val="009B50CD"/>
    <w:rsid w:val="009B599F"/>
    <w:rsid w:val="009B671A"/>
    <w:rsid w:val="009B6E73"/>
    <w:rsid w:val="009C1AAB"/>
    <w:rsid w:val="009C1B37"/>
    <w:rsid w:val="009C31EB"/>
    <w:rsid w:val="009C327D"/>
    <w:rsid w:val="009C50DB"/>
    <w:rsid w:val="009C5F0B"/>
    <w:rsid w:val="009C6F0F"/>
    <w:rsid w:val="009C7BAC"/>
    <w:rsid w:val="009C7E14"/>
    <w:rsid w:val="009C7E4D"/>
    <w:rsid w:val="009C7E68"/>
    <w:rsid w:val="009D074B"/>
    <w:rsid w:val="009D10B1"/>
    <w:rsid w:val="009D329C"/>
    <w:rsid w:val="009D3328"/>
    <w:rsid w:val="009D52D8"/>
    <w:rsid w:val="009D6A93"/>
    <w:rsid w:val="009D6C21"/>
    <w:rsid w:val="009D6E4B"/>
    <w:rsid w:val="009D7613"/>
    <w:rsid w:val="009E054D"/>
    <w:rsid w:val="009E0B08"/>
    <w:rsid w:val="009E0B78"/>
    <w:rsid w:val="009E0D7A"/>
    <w:rsid w:val="009E1767"/>
    <w:rsid w:val="009E1BA3"/>
    <w:rsid w:val="009E1C32"/>
    <w:rsid w:val="009E2123"/>
    <w:rsid w:val="009E2173"/>
    <w:rsid w:val="009E2506"/>
    <w:rsid w:val="009E4377"/>
    <w:rsid w:val="009E4544"/>
    <w:rsid w:val="009E4F41"/>
    <w:rsid w:val="009E5BD1"/>
    <w:rsid w:val="009E71A1"/>
    <w:rsid w:val="009E795E"/>
    <w:rsid w:val="009F19A5"/>
    <w:rsid w:val="009F20E4"/>
    <w:rsid w:val="009F3379"/>
    <w:rsid w:val="009F4782"/>
    <w:rsid w:val="009F57B9"/>
    <w:rsid w:val="009F5D79"/>
    <w:rsid w:val="009F6A31"/>
    <w:rsid w:val="009F7011"/>
    <w:rsid w:val="00A001EE"/>
    <w:rsid w:val="00A00E83"/>
    <w:rsid w:val="00A016EF"/>
    <w:rsid w:val="00A023DA"/>
    <w:rsid w:val="00A02A7E"/>
    <w:rsid w:val="00A0489E"/>
    <w:rsid w:val="00A05034"/>
    <w:rsid w:val="00A05333"/>
    <w:rsid w:val="00A06FA0"/>
    <w:rsid w:val="00A10465"/>
    <w:rsid w:val="00A10682"/>
    <w:rsid w:val="00A116EC"/>
    <w:rsid w:val="00A11C4F"/>
    <w:rsid w:val="00A1261B"/>
    <w:rsid w:val="00A12754"/>
    <w:rsid w:val="00A12BDA"/>
    <w:rsid w:val="00A159EE"/>
    <w:rsid w:val="00A15C0C"/>
    <w:rsid w:val="00A16086"/>
    <w:rsid w:val="00A16269"/>
    <w:rsid w:val="00A16B5A"/>
    <w:rsid w:val="00A16DDE"/>
    <w:rsid w:val="00A17B86"/>
    <w:rsid w:val="00A20C0F"/>
    <w:rsid w:val="00A22F6B"/>
    <w:rsid w:val="00A23002"/>
    <w:rsid w:val="00A23099"/>
    <w:rsid w:val="00A231FE"/>
    <w:rsid w:val="00A236B1"/>
    <w:rsid w:val="00A23C48"/>
    <w:rsid w:val="00A24EF5"/>
    <w:rsid w:val="00A2525E"/>
    <w:rsid w:val="00A262A6"/>
    <w:rsid w:val="00A271AF"/>
    <w:rsid w:val="00A27371"/>
    <w:rsid w:val="00A2798F"/>
    <w:rsid w:val="00A30654"/>
    <w:rsid w:val="00A30B66"/>
    <w:rsid w:val="00A30BC1"/>
    <w:rsid w:val="00A32E7A"/>
    <w:rsid w:val="00A349D3"/>
    <w:rsid w:val="00A34C0F"/>
    <w:rsid w:val="00A34D32"/>
    <w:rsid w:val="00A3542E"/>
    <w:rsid w:val="00A356F8"/>
    <w:rsid w:val="00A35D76"/>
    <w:rsid w:val="00A37679"/>
    <w:rsid w:val="00A40228"/>
    <w:rsid w:val="00A40344"/>
    <w:rsid w:val="00A405C6"/>
    <w:rsid w:val="00A40E23"/>
    <w:rsid w:val="00A41C68"/>
    <w:rsid w:val="00A41F44"/>
    <w:rsid w:val="00A42098"/>
    <w:rsid w:val="00A42673"/>
    <w:rsid w:val="00A4294F"/>
    <w:rsid w:val="00A4452B"/>
    <w:rsid w:val="00A4461F"/>
    <w:rsid w:val="00A448E3"/>
    <w:rsid w:val="00A44D40"/>
    <w:rsid w:val="00A44D78"/>
    <w:rsid w:val="00A45441"/>
    <w:rsid w:val="00A465B5"/>
    <w:rsid w:val="00A46B40"/>
    <w:rsid w:val="00A47981"/>
    <w:rsid w:val="00A52D8F"/>
    <w:rsid w:val="00A52F51"/>
    <w:rsid w:val="00A539F8"/>
    <w:rsid w:val="00A555C3"/>
    <w:rsid w:val="00A55C71"/>
    <w:rsid w:val="00A56012"/>
    <w:rsid w:val="00A5650B"/>
    <w:rsid w:val="00A60894"/>
    <w:rsid w:val="00A609F6"/>
    <w:rsid w:val="00A61D35"/>
    <w:rsid w:val="00A62766"/>
    <w:rsid w:val="00A62890"/>
    <w:rsid w:val="00A62942"/>
    <w:rsid w:val="00A633C3"/>
    <w:rsid w:val="00A63A61"/>
    <w:rsid w:val="00A642E7"/>
    <w:rsid w:val="00A644DA"/>
    <w:rsid w:val="00A648FB"/>
    <w:rsid w:val="00A64CE2"/>
    <w:rsid w:val="00A65195"/>
    <w:rsid w:val="00A67FD3"/>
    <w:rsid w:val="00A70BE0"/>
    <w:rsid w:val="00A70E2E"/>
    <w:rsid w:val="00A7152D"/>
    <w:rsid w:val="00A728D9"/>
    <w:rsid w:val="00A72EEA"/>
    <w:rsid w:val="00A74711"/>
    <w:rsid w:val="00A763FD"/>
    <w:rsid w:val="00A76C6F"/>
    <w:rsid w:val="00A777D2"/>
    <w:rsid w:val="00A77EF4"/>
    <w:rsid w:val="00A802B0"/>
    <w:rsid w:val="00A8086E"/>
    <w:rsid w:val="00A81952"/>
    <w:rsid w:val="00A81C5A"/>
    <w:rsid w:val="00A85552"/>
    <w:rsid w:val="00A8697E"/>
    <w:rsid w:val="00A87BD4"/>
    <w:rsid w:val="00A87D24"/>
    <w:rsid w:val="00A87F5C"/>
    <w:rsid w:val="00A90282"/>
    <w:rsid w:val="00A90B8E"/>
    <w:rsid w:val="00A92A9A"/>
    <w:rsid w:val="00A93695"/>
    <w:rsid w:val="00A93B26"/>
    <w:rsid w:val="00A9553E"/>
    <w:rsid w:val="00A959B2"/>
    <w:rsid w:val="00A96602"/>
    <w:rsid w:val="00AA1154"/>
    <w:rsid w:val="00AA1D39"/>
    <w:rsid w:val="00AA1ED8"/>
    <w:rsid w:val="00AA2F42"/>
    <w:rsid w:val="00AA3446"/>
    <w:rsid w:val="00AA3E30"/>
    <w:rsid w:val="00AA4C5C"/>
    <w:rsid w:val="00AA5A61"/>
    <w:rsid w:val="00AA7316"/>
    <w:rsid w:val="00AA76F4"/>
    <w:rsid w:val="00AB1208"/>
    <w:rsid w:val="00AB199A"/>
    <w:rsid w:val="00AB1AC5"/>
    <w:rsid w:val="00AB26C9"/>
    <w:rsid w:val="00AB2A39"/>
    <w:rsid w:val="00AB4228"/>
    <w:rsid w:val="00AB6064"/>
    <w:rsid w:val="00AB699C"/>
    <w:rsid w:val="00AB69B6"/>
    <w:rsid w:val="00AB6BF7"/>
    <w:rsid w:val="00AC00D2"/>
    <w:rsid w:val="00AC14F3"/>
    <w:rsid w:val="00AC158E"/>
    <w:rsid w:val="00AC30F5"/>
    <w:rsid w:val="00AC3299"/>
    <w:rsid w:val="00AC332C"/>
    <w:rsid w:val="00AC4F44"/>
    <w:rsid w:val="00AC5D95"/>
    <w:rsid w:val="00AC628D"/>
    <w:rsid w:val="00AC688A"/>
    <w:rsid w:val="00AC6DB8"/>
    <w:rsid w:val="00AD0B01"/>
    <w:rsid w:val="00AD22D7"/>
    <w:rsid w:val="00AD2AC1"/>
    <w:rsid w:val="00AD2CC5"/>
    <w:rsid w:val="00AD4F6B"/>
    <w:rsid w:val="00AD61B3"/>
    <w:rsid w:val="00AD7967"/>
    <w:rsid w:val="00AD7AB8"/>
    <w:rsid w:val="00AD7BF9"/>
    <w:rsid w:val="00AD7C13"/>
    <w:rsid w:val="00AD7C33"/>
    <w:rsid w:val="00AE2233"/>
    <w:rsid w:val="00AE2956"/>
    <w:rsid w:val="00AE2DC1"/>
    <w:rsid w:val="00AE2FB1"/>
    <w:rsid w:val="00AE3380"/>
    <w:rsid w:val="00AE421E"/>
    <w:rsid w:val="00AE530C"/>
    <w:rsid w:val="00AE62C7"/>
    <w:rsid w:val="00AE7082"/>
    <w:rsid w:val="00AE745A"/>
    <w:rsid w:val="00AE76D3"/>
    <w:rsid w:val="00AE772B"/>
    <w:rsid w:val="00AE7931"/>
    <w:rsid w:val="00AF0D62"/>
    <w:rsid w:val="00AF0EAC"/>
    <w:rsid w:val="00AF12E5"/>
    <w:rsid w:val="00AF1979"/>
    <w:rsid w:val="00AF1BD6"/>
    <w:rsid w:val="00AF224A"/>
    <w:rsid w:val="00AF24C9"/>
    <w:rsid w:val="00AF37C2"/>
    <w:rsid w:val="00AF3AD8"/>
    <w:rsid w:val="00AF43B8"/>
    <w:rsid w:val="00AF459F"/>
    <w:rsid w:val="00AF4A53"/>
    <w:rsid w:val="00AF65EB"/>
    <w:rsid w:val="00AF687B"/>
    <w:rsid w:val="00AF7401"/>
    <w:rsid w:val="00AF782A"/>
    <w:rsid w:val="00AF7968"/>
    <w:rsid w:val="00AF7C50"/>
    <w:rsid w:val="00B01C06"/>
    <w:rsid w:val="00B01FB0"/>
    <w:rsid w:val="00B02038"/>
    <w:rsid w:val="00B03593"/>
    <w:rsid w:val="00B0361E"/>
    <w:rsid w:val="00B051BB"/>
    <w:rsid w:val="00B05A0D"/>
    <w:rsid w:val="00B06C34"/>
    <w:rsid w:val="00B070CD"/>
    <w:rsid w:val="00B073D0"/>
    <w:rsid w:val="00B11016"/>
    <w:rsid w:val="00B11279"/>
    <w:rsid w:val="00B11942"/>
    <w:rsid w:val="00B1384C"/>
    <w:rsid w:val="00B1402E"/>
    <w:rsid w:val="00B150E8"/>
    <w:rsid w:val="00B16144"/>
    <w:rsid w:val="00B16301"/>
    <w:rsid w:val="00B16D4D"/>
    <w:rsid w:val="00B17C63"/>
    <w:rsid w:val="00B20FD4"/>
    <w:rsid w:val="00B218F4"/>
    <w:rsid w:val="00B21C33"/>
    <w:rsid w:val="00B22EC8"/>
    <w:rsid w:val="00B2495C"/>
    <w:rsid w:val="00B24D52"/>
    <w:rsid w:val="00B25734"/>
    <w:rsid w:val="00B25A34"/>
    <w:rsid w:val="00B2601B"/>
    <w:rsid w:val="00B263F8"/>
    <w:rsid w:val="00B26E85"/>
    <w:rsid w:val="00B27925"/>
    <w:rsid w:val="00B27E55"/>
    <w:rsid w:val="00B30476"/>
    <w:rsid w:val="00B3352D"/>
    <w:rsid w:val="00B33580"/>
    <w:rsid w:val="00B336D6"/>
    <w:rsid w:val="00B34463"/>
    <w:rsid w:val="00B34621"/>
    <w:rsid w:val="00B347CD"/>
    <w:rsid w:val="00B360CD"/>
    <w:rsid w:val="00B3749F"/>
    <w:rsid w:val="00B37AEA"/>
    <w:rsid w:val="00B37E7E"/>
    <w:rsid w:val="00B40D77"/>
    <w:rsid w:val="00B41460"/>
    <w:rsid w:val="00B4232A"/>
    <w:rsid w:val="00B42354"/>
    <w:rsid w:val="00B436C6"/>
    <w:rsid w:val="00B439C2"/>
    <w:rsid w:val="00B43D57"/>
    <w:rsid w:val="00B44AB4"/>
    <w:rsid w:val="00B44CE5"/>
    <w:rsid w:val="00B467D7"/>
    <w:rsid w:val="00B47320"/>
    <w:rsid w:val="00B4765C"/>
    <w:rsid w:val="00B47780"/>
    <w:rsid w:val="00B50B25"/>
    <w:rsid w:val="00B5249F"/>
    <w:rsid w:val="00B53178"/>
    <w:rsid w:val="00B53DCC"/>
    <w:rsid w:val="00B54025"/>
    <w:rsid w:val="00B5461E"/>
    <w:rsid w:val="00B55627"/>
    <w:rsid w:val="00B55C4A"/>
    <w:rsid w:val="00B56459"/>
    <w:rsid w:val="00B57115"/>
    <w:rsid w:val="00B61046"/>
    <w:rsid w:val="00B61362"/>
    <w:rsid w:val="00B614C9"/>
    <w:rsid w:val="00B6197D"/>
    <w:rsid w:val="00B61C3C"/>
    <w:rsid w:val="00B62BC4"/>
    <w:rsid w:val="00B631F1"/>
    <w:rsid w:val="00B64886"/>
    <w:rsid w:val="00B66318"/>
    <w:rsid w:val="00B66D6F"/>
    <w:rsid w:val="00B676F1"/>
    <w:rsid w:val="00B71E29"/>
    <w:rsid w:val="00B72C68"/>
    <w:rsid w:val="00B72D0B"/>
    <w:rsid w:val="00B74374"/>
    <w:rsid w:val="00B74469"/>
    <w:rsid w:val="00B74E8D"/>
    <w:rsid w:val="00B7534E"/>
    <w:rsid w:val="00B75AC2"/>
    <w:rsid w:val="00B75B16"/>
    <w:rsid w:val="00B75B3F"/>
    <w:rsid w:val="00B75E8E"/>
    <w:rsid w:val="00B767B2"/>
    <w:rsid w:val="00B76CCC"/>
    <w:rsid w:val="00B779C8"/>
    <w:rsid w:val="00B803B8"/>
    <w:rsid w:val="00B805B2"/>
    <w:rsid w:val="00B8100C"/>
    <w:rsid w:val="00B8205F"/>
    <w:rsid w:val="00B82297"/>
    <w:rsid w:val="00B82414"/>
    <w:rsid w:val="00B82543"/>
    <w:rsid w:val="00B82E2E"/>
    <w:rsid w:val="00B83277"/>
    <w:rsid w:val="00B8390A"/>
    <w:rsid w:val="00B84415"/>
    <w:rsid w:val="00B84D41"/>
    <w:rsid w:val="00B85B81"/>
    <w:rsid w:val="00B86087"/>
    <w:rsid w:val="00B86219"/>
    <w:rsid w:val="00B86DFE"/>
    <w:rsid w:val="00B877E1"/>
    <w:rsid w:val="00B90968"/>
    <w:rsid w:val="00B9172D"/>
    <w:rsid w:val="00B91EA7"/>
    <w:rsid w:val="00B92FE2"/>
    <w:rsid w:val="00B94189"/>
    <w:rsid w:val="00B946CE"/>
    <w:rsid w:val="00B94BFA"/>
    <w:rsid w:val="00B960B0"/>
    <w:rsid w:val="00B96E45"/>
    <w:rsid w:val="00BA16A5"/>
    <w:rsid w:val="00BA1838"/>
    <w:rsid w:val="00BA1A96"/>
    <w:rsid w:val="00BA20A1"/>
    <w:rsid w:val="00BA2BC1"/>
    <w:rsid w:val="00BA5955"/>
    <w:rsid w:val="00BA6452"/>
    <w:rsid w:val="00BA6876"/>
    <w:rsid w:val="00BA7149"/>
    <w:rsid w:val="00BA71CE"/>
    <w:rsid w:val="00BA7CDE"/>
    <w:rsid w:val="00BB0814"/>
    <w:rsid w:val="00BB0D05"/>
    <w:rsid w:val="00BB117A"/>
    <w:rsid w:val="00BB2153"/>
    <w:rsid w:val="00BB2548"/>
    <w:rsid w:val="00BB27B6"/>
    <w:rsid w:val="00BB2A6E"/>
    <w:rsid w:val="00BB38DF"/>
    <w:rsid w:val="00BB5243"/>
    <w:rsid w:val="00BB538C"/>
    <w:rsid w:val="00BB5B48"/>
    <w:rsid w:val="00BB6710"/>
    <w:rsid w:val="00BB6D3E"/>
    <w:rsid w:val="00BB7CCE"/>
    <w:rsid w:val="00BC020D"/>
    <w:rsid w:val="00BC1464"/>
    <w:rsid w:val="00BC2CB8"/>
    <w:rsid w:val="00BC2DF5"/>
    <w:rsid w:val="00BC3652"/>
    <w:rsid w:val="00BC4CAE"/>
    <w:rsid w:val="00BC5117"/>
    <w:rsid w:val="00BC55F4"/>
    <w:rsid w:val="00BC5FAC"/>
    <w:rsid w:val="00BC72E8"/>
    <w:rsid w:val="00BC7350"/>
    <w:rsid w:val="00BC789B"/>
    <w:rsid w:val="00BD2126"/>
    <w:rsid w:val="00BD5AE6"/>
    <w:rsid w:val="00BD6F3C"/>
    <w:rsid w:val="00BD735B"/>
    <w:rsid w:val="00BD7BB5"/>
    <w:rsid w:val="00BE05A8"/>
    <w:rsid w:val="00BE0E37"/>
    <w:rsid w:val="00BE2A74"/>
    <w:rsid w:val="00BE2E3E"/>
    <w:rsid w:val="00BE3355"/>
    <w:rsid w:val="00BE33FB"/>
    <w:rsid w:val="00BE3D83"/>
    <w:rsid w:val="00BE4EC6"/>
    <w:rsid w:val="00BE51D6"/>
    <w:rsid w:val="00BF1634"/>
    <w:rsid w:val="00BF37F4"/>
    <w:rsid w:val="00BF3E5B"/>
    <w:rsid w:val="00BF3E75"/>
    <w:rsid w:val="00BF4278"/>
    <w:rsid w:val="00C00158"/>
    <w:rsid w:val="00C00878"/>
    <w:rsid w:val="00C01080"/>
    <w:rsid w:val="00C0166B"/>
    <w:rsid w:val="00C01C1F"/>
    <w:rsid w:val="00C02631"/>
    <w:rsid w:val="00C03903"/>
    <w:rsid w:val="00C0402C"/>
    <w:rsid w:val="00C048D4"/>
    <w:rsid w:val="00C04FAD"/>
    <w:rsid w:val="00C060A6"/>
    <w:rsid w:val="00C0616E"/>
    <w:rsid w:val="00C065A0"/>
    <w:rsid w:val="00C06F15"/>
    <w:rsid w:val="00C1126B"/>
    <w:rsid w:val="00C120C4"/>
    <w:rsid w:val="00C141B5"/>
    <w:rsid w:val="00C147E1"/>
    <w:rsid w:val="00C14A25"/>
    <w:rsid w:val="00C14AE5"/>
    <w:rsid w:val="00C151DC"/>
    <w:rsid w:val="00C15395"/>
    <w:rsid w:val="00C162BB"/>
    <w:rsid w:val="00C166D6"/>
    <w:rsid w:val="00C17BE7"/>
    <w:rsid w:val="00C17F1B"/>
    <w:rsid w:val="00C203F3"/>
    <w:rsid w:val="00C2087C"/>
    <w:rsid w:val="00C21B3B"/>
    <w:rsid w:val="00C21CF5"/>
    <w:rsid w:val="00C24B67"/>
    <w:rsid w:val="00C24C20"/>
    <w:rsid w:val="00C2537A"/>
    <w:rsid w:val="00C25AAA"/>
    <w:rsid w:val="00C25FED"/>
    <w:rsid w:val="00C26170"/>
    <w:rsid w:val="00C267EA"/>
    <w:rsid w:val="00C268EA"/>
    <w:rsid w:val="00C276AE"/>
    <w:rsid w:val="00C2796A"/>
    <w:rsid w:val="00C279FC"/>
    <w:rsid w:val="00C27E8F"/>
    <w:rsid w:val="00C300A5"/>
    <w:rsid w:val="00C32596"/>
    <w:rsid w:val="00C32A68"/>
    <w:rsid w:val="00C32D44"/>
    <w:rsid w:val="00C33DC6"/>
    <w:rsid w:val="00C342F8"/>
    <w:rsid w:val="00C363F2"/>
    <w:rsid w:val="00C3657C"/>
    <w:rsid w:val="00C3767E"/>
    <w:rsid w:val="00C37C44"/>
    <w:rsid w:val="00C40D44"/>
    <w:rsid w:val="00C420F4"/>
    <w:rsid w:val="00C42B9D"/>
    <w:rsid w:val="00C43D7C"/>
    <w:rsid w:val="00C43DCD"/>
    <w:rsid w:val="00C50C60"/>
    <w:rsid w:val="00C512EA"/>
    <w:rsid w:val="00C520B8"/>
    <w:rsid w:val="00C520BD"/>
    <w:rsid w:val="00C52272"/>
    <w:rsid w:val="00C52442"/>
    <w:rsid w:val="00C53005"/>
    <w:rsid w:val="00C531E3"/>
    <w:rsid w:val="00C537D6"/>
    <w:rsid w:val="00C53822"/>
    <w:rsid w:val="00C53C94"/>
    <w:rsid w:val="00C54830"/>
    <w:rsid w:val="00C55EB4"/>
    <w:rsid w:val="00C56C31"/>
    <w:rsid w:val="00C576CB"/>
    <w:rsid w:val="00C60A5C"/>
    <w:rsid w:val="00C60B29"/>
    <w:rsid w:val="00C61433"/>
    <w:rsid w:val="00C61B6F"/>
    <w:rsid w:val="00C62454"/>
    <w:rsid w:val="00C62C0B"/>
    <w:rsid w:val="00C6350A"/>
    <w:rsid w:val="00C63605"/>
    <w:rsid w:val="00C64A6B"/>
    <w:rsid w:val="00C662DE"/>
    <w:rsid w:val="00C66B8F"/>
    <w:rsid w:val="00C70117"/>
    <w:rsid w:val="00C72049"/>
    <w:rsid w:val="00C725B3"/>
    <w:rsid w:val="00C73407"/>
    <w:rsid w:val="00C74B0C"/>
    <w:rsid w:val="00C75407"/>
    <w:rsid w:val="00C75B9D"/>
    <w:rsid w:val="00C76319"/>
    <w:rsid w:val="00C76467"/>
    <w:rsid w:val="00C80349"/>
    <w:rsid w:val="00C80824"/>
    <w:rsid w:val="00C8150A"/>
    <w:rsid w:val="00C82604"/>
    <w:rsid w:val="00C8294B"/>
    <w:rsid w:val="00C82E93"/>
    <w:rsid w:val="00C83086"/>
    <w:rsid w:val="00C83239"/>
    <w:rsid w:val="00C84051"/>
    <w:rsid w:val="00C8485E"/>
    <w:rsid w:val="00C84D3B"/>
    <w:rsid w:val="00C84E22"/>
    <w:rsid w:val="00C86E28"/>
    <w:rsid w:val="00C9075B"/>
    <w:rsid w:val="00C917B3"/>
    <w:rsid w:val="00C91B9F"/>
    <w:rsid w:val="00C921E2"/>
    <w:rsid w:val="00C92E71"/>
    <w:rsid w:val="00C93C57"/>
    <w:rsid w:val="00C93FCD"/>
    <w:rsid w:val="00C94698"/>
    <w:rsid w:val="00C94770"/>
    <w:rsid w:val="00C9481D"/>
    <w:rsid w:val="00C94AC1"/>
    <w:rsid w:val="00C94E79"/>
    <w:rsid w:val="00C95A80"/>
    <w:rsid w:val="00C9742F"/>
    <w:rsid w:val="00CA049E"/>
    <w:rsid w:val="00CA098A"/>
    <w:rsid w:val="00CA0E3E"/>
    <w:rsid w:val="00CA38B7"/>
    <w:rsid w:val="00CA7E8B"/>
    <w:rsid w:val="00CB16D4"/>
    <w:rsid w:val="00CB1906"/>
    <w:rsid w:val="00CB19D6"/>
    <w:rsid w:val="00CB26E6"/>
    <w:rsid w:val="00CB4D6C"/>
    <w:rsid w:val="00CB5763"/>
    <w:rsid w:val="00CB5775"/>
    <w:rsid w:val="00CB6C80"/>
    <w:rsid w:val="00CB7E65"/>
    <w:rsid w:val="00CC00ED"/>
    <w:rsid w:val="00CC1755"/>
    <w:rsid w:val="00CC17FD"/>
    <w:rsid w:val="00CC1F5B"/>
    <w:rsid w:val="00CC2A30"/>
    <w:rsid w:val="00CC2AE6"/>
    <w:rsid w:val="00CC335D"/>
    <w:rsid w:val="00CC52DB"/>
    <w:rsid w:val="00CC5590"/>
    <w:rsid w:val="00CC58D2"/>
    <w:rsid w:val="00CC5A8B"/>
    <w:rsid w:val="00CC6249"/>
    <w:rsid w:val="00CD0593"/>
    <w:rsid w:val="00CD12E2"/>
    <w:rsid w:val="00CD1E07"/>
    <w:rsid w:val="00CD2010"/>
    <w:rsid w:val="00CD2547"/>
    <w:rsid w:val="00CD27AF"/>
    <w:rsid w:val="00CD2901"/>
    <w:rsid w:val="00CD32DB"/>
    <w:rsid w:val="00CD4A4C"/>
    <w:rsid w:val="00CD5762"/>
    <w:rsid w:val="00CD5BEA"/>
    <w:rsid w:val="00CD5ECB"/>
    <w:rsid w:val="00CD694A"/>
    <w:rsid w:val="00CD747F"/>
    <w:rsid w:val="00CE19BE"/>
    <w:rsid w:val="00CE2111"/>
    <w:rsid w:val="00CE368F"/>
    <w:rsid w:val="00CE38A1"/>
    <w:rsid w:val="00CE597B"/>
    <w:rsid w:val="00CE5B27"/>
    <w:rsid w:val="00CF1E56"/>
    <w:rsid w:val="00CF229F"/>
    <w:rsid w:val="00CF27DB"/>
    <w:rsid w:val="00CF39CB"/>
    <w:rsid w:val="00CF3D93"/>
    <w:rsid w:val="00CF5103"/>
    <w:rsid w:val="00CF746B"/>
    <w:rsid w:val="00D010A0"/>
    <w:rsid w:val="00D018F2"/>
    <w:rsid w:val="00D03DD1"/>
    <w:rsid w:val="00D03F23"/>
    <w:rsid w:val="00D04397"/>
    <w:rsid w:val="00D0518E"/>
    <w:rsid w:val="00D058E9"/>
    <w:rsid w:val="00D062BC"/>
    <w:rsid w:val="00D06915"/>
    <w:rsid w:val="00D06CCA"/>
    <w:rsid w:val="00D078B9"/>
    <w:rsid w:val="00D10679"/>
    <w:rsid w:val="00D10AB0"/>
    <w:rsid w:val="00D1105F"/>
    <w:rsid w:val="00D11301"/>
    <w:rsid w:val="00D11812"/>
    <w:rsid w:val="00D12874"/>
    <w:rsid w:val="00D148D9"/>
    <w:rsid w:val="00D14CBC"/>
    <w:rsid w:val="00D165A4"/>
    <w:rsid w:val="00D17733"/>
    <w:rsid w:val="00D17763"/>
    <w:rsid w:val="00D17CCD"/>
    <w:rsid w:val="00D17F03"/>
    <w:rsid w:val="00D2099D"/>
    <w:rsid w:val="00D21317"/>
    <w:rsid w:val="00D22276"/>
    <w:rsid w:val="00D222A6"/>
    <w:rsid w:val="00D23406"/>
    <w:rsid w:val="00D24575"/>
    <w:rsid w:val="00D24C1E"/>
    <w:rsid w:val="00D24DD4"/>
    <w:rsid w:val="00D2527F"/>
    <w:rsid w:val="00D2644B"/>
    <w:rsid w:val="00D2699E"/>
    <w:rsid w:val="00D27544"/>
    <w:rsid w:val="00D315F5"/>
    <w:rsid w:val="00D32D2D"/>
    <w:rsid w:val="00D338BB"/>
    <w:rsid w:val="00D34180"/>
    <w:rsid w:val="00D34782"/>
    <w:rsid w:val="00D35D35"/>
    <w:rsid w:val="00D3682D"/>
    <w:rsid w:val="00D36AFB"/>
    <w:rsid w:val="00D37113"/>
    <w:rsid w:val="00D37415"/>
    <w:rsid w:val="00D376F3"/>
    <w:rsid w:val="00D37E43"/>
    <w:rsid w:val="00D4083C"/>
    <w:rsid w:val="00D40AA6"/>
    <w:rsid w:val="00D40F31"/>
    <w:rsid w:val="00D40FE9"/>
    <w:rsid w:val="00D4130E"/>
    <w:rsid w:val="00D41358"/>
    <w:rsid w:val="00D41CA4"/>
    <w:rsid w:val="00D44D66"/>
    <w:rsid w:val="00D47A7E"/>
    <w:rsid w:val="00D509D3"/>
    <w:rsid w:val="00D51584"/>
    <w:rsid w:val="00D521D5"/>
    <w:rsid w:val="00D52B40"/>
    <w:rsid w:val="00D530D3"/>
    <w:rsid w:val="00D53225"/>
    <w:rsid w:val="00D5350E"/>
    <w:rsid w:val="00D537C0"/>
    <w:rsid w:val="00D54A75"/>
    <w:rsid w:val="00D56140"/>
    <w:rsid w:val="00D5687A"/>
    <w:rsid w:val="00D57078"/>
    <w:rsid w:val="00D57693"/>
    <w:rsid w:val="00D5787B"/>
    <w:rsid w:val="00D60FF8"/>
    <w:rsid w:val="00D61AB5"/>
    <w:rsid w:val="00D61C60"/>
    <w:rsid w:val="00D6230A"/>
    <w:rsid w:val="00D627BD"/>
    <w:rsid w:val="00D628F5"/>
    <w:rsid w:val="00D62F56"/>
    <w:rsid w:val="00D62F86"/>
    <w:rsid w:val="00D6338F"/>
    <w:rsid w:val="00D639C5"/>
    <w:rsid w:val="00D63D54"/>
    <w:rsid w:val="00D643DE"/>
    <w:rsid w:val="00D65487"/>
    <w:rsid w:val="00D676E0"/>
    <w:rsid w:val="00D67892"/>
    <w:rsid w:val="00D7232E"/>
    <w:rsid w:val="00D72C0E"/>
    <w:rsid w:val="00D743A3"/>
    <w:rsid w:val="00D745EB"/>
    <w:rsid w:val="00D74670"/>
    <w:rsid w:val="00D74E92"/>
    <w:rsid w:val="00D75DF5"/>
    <w:rsid w:val="00D7648F"/>
    <w:rsid w:val="00D77A74"/>
    <w:rsid w:val="00D80380"/>
    <w:rsid w:val="00D807B4"/>
    <w:rsid w:val="00D821C9"/>
    <w:rsid w:val="00D822A7"/>
    <w:rsid w:val="00D85628"/>
    <w:rsid w:val="00D858BA"/>
    <w:rsid w:val="00D8655A"/>
    <w:rsid w:val="00D86B67"/>
    <w:rsid w:val="00D90500"/>
    <w:rsid w:val="00D905E6"/>
    <w:rsid w:val="00D91446"/>
    <w:rsid w:val="00D918D1"/>
    <w:rsid w:val="00D91D15"/>
    <w:rsid w:val="00D9220F"/>
    <w:rsid w:val="00D93746"/>
    <w:rsid w:val="00D9416A"/>
    <w:rsid w:val="00D9703E"/>
    <w:rsid w:val="00DA04AC"/>
    <w:rsid w:val="00DA1835"/>
    <w:rsid w:val="00DA220A"/>
    <w:rsid w:val="00DA2472"/>
    <w:rsid w:val="00DA2A45"/>
    <w:rsid w:val="00DA3AD2"/>
    <w:rsid w:val="00DA4FE8"/>
    <w:rsid w:val="00DA538E"/>
    <w:rsid w:val="00DA5990"/>
    <w:rsid w:val="00DA7031"/>
    <w:rsid w:val="00DB1546"/>
    <w:rsid w:val="00DB1A79"/>
    <w:rsid w:val="00DB2304"/>
    <w:rsid w:val="00DB2581"/>
    <w:rsid w:val="00DB31BE"/>
    <w:rsid w:val="00DB31E5"/>
    <w:rsid w:val="00DB34ED"/>
    <w:rsid w:val="00DB4045"/>
    <w:rsid w:val="00DB4C50"/>
    <w:rsid w:val="00DB4CF0"/>
    <w:rsid w:val="00DB4E6C"/>
    <w:rsid w:val="00DB5537"/>
    <w:rsid w:val="00DB65E1"/>
    <w:rsid w:val="00DB67DE"/>
    <w:rsid w:val="00DB7290"/>
    <w:rsid w:val="00DB7B5A"/>
    <w:rsid w:val="00DC0ADC"/>
    <w:rsid w:val="00DC2AA8"/>
    <w:rsid w:val="00DC320D"/>
    <w:rsid w:val="00DC3899"/>
    <w:rsid w:val="00DC38DB"/>
    <w:rsid w:val="00DC461F"/>
    <w:rsid w:val="00DC4E86"/>
    <w:rsid w:val="00DC67CF"/>
    <w:rsid w:val="00DC729F"/>
    <w:rsid w:val="00DD12D9"/>
    <w:rsid w:val="00DD1785"/>
    <w:rsid w:val="00DD24D8"/>
    <w:rsid w:val="00DD3F32"/>
    <w:rsid w:val="00DD47CA"/>
    <w:rsid w:val="00DD60FE"/>
    <w:rsid w:val="00DD67A0"/>
    <w:rsid w:val="00DD6902"/>
    <w:rsid w:val="00DD72F9"/>
    <w:rsid w:val="00DD7CA0"/>
    <w:rsid w:val="00DD7E11"/>
    <w:rsid w:val="00DE0EF3"/>
    <w:rsid w:val="00DE1D27"/>
    <w:rsid w:val="00DE2152"/>
    <w:rsid w:val="00DE2399"/>
    <w:rsid w:val="00DE2F84"/>
    <w:rsid w:val="00DE3A4F"/>
    <w:rsid w:val="00DE4559"/>
    <w:rsid w:val="00DE4D14"/>
    <w:rsid w:val="00DE5890"/>
    <w:rsid w:val="00DE6227"/>
    <w:rsid w:val="00DE7783"/>
    <w:rsid w:val="00DF00DD"/>
    <w:rsid w:val="00DF05FB"/>
    <w:rsid w:val="00DF137C"/>
    <w:rsid w:val="00DF1FEC"/>
    <w:rsid w:val="00DF21C3"/>
    <w:rsid w:val="00DF2598"/>
    <w:rsid w:val="00DF4164"/>
    <w:rsid w:val="00DF498F"/>
    <w:rsid w:val="00DF5A73"/>
    <w:rsid w:val="00DF5D41"/>
    <w:rsid w:val="00DF614B"/>
    <w:rsid w:val="00DF6516"/>
    <w:rsid w:val="00DF698F"/>
    <w:rsid w:val="00DF6B63"/>
    <w:rsid w:val="00DF7774"/>
    <w:rsid w:val="00DF7934"/>
    <w:rsid w:val="00DF7BF3"/>
    <w:rsid w:val="00E0099D"/>
    <w:rsid w:val="00E0234D"/>
    <w:rsid w:val="00E026FD"/>
    <w:rsid w:val="00E02D96"/>
    <w:rsid w:val="00E04512"/>
    <w:rsid w:val="00E0513C"/>
    <w:rsid w:val="00E06924"/>
    <w:rsid w:val="00E0698D"/>
    <w:rsid w:val="00E07141"/>
    <w:rsid w:val="00E0781B"/>
    <w:rsid w:val="00E1057F"/>
    <w:rsid w:val="00E1142E"/>
    <w:rsid w:val="00E1268D"/>
    <w:rsid w:val="00E12A5C"/>
    <w:rsid w:val="00E13310"/>
    <w:rsid w:val="00E1358B"/>
    <w:rsid w:val="00E137B0"/>
    <w:rsid w:val="00E13FE4"/>
    <w:rsid w:val="00E15017"/>
    <w:rsid w:val="00E1553A"/>
    <w:rsid w:val="00E16CD5"/>
    <w:rsid w:val="00E200F2"/>
    <w:rsid w:val="00E201B0"/>
    <w:rsid w:val="00E2050E"/>
    <w:rsid w:val="00E21392"/>
    <w:rsid w:val="00E2239D"/>
    <w:rsid w:val="00E2252E"/>
    <w:rsid w:val="00E22CAD"/>
    <w:rsid w:val="00E23687"/>
    <w:rsid w:val="00E25AA9"/>
    <w:rsid w:val="00E25DF9"/>
    <w:rsid w:val="00E25F8B"/>
    <w:rsid w:val="00E26535"/>
    <w:rsid w:val="00E265FA"/>
    <w:rsid w:val="00E271D1"/>
    <w:rsid w:val="00E278EA"/>
    <w:rsid w:val="00E3012C"/>
    <w:rsid w:val="00E31521"/>
    <w:rsid w:val="00E31B47"/>
    <w:rsid w:val="00E32507"/>
    <w:rsid w:val="00E33563"/>
    <w:rsid w:val="00E340F4"/>
    <w:rsid w:val="00E35051"/>
    <w:rsid w:val="00E36B2E"/>
    <w:rsid w:val="00E36EEF"/>
    <w:rsid w:val="00E374F7"/>
    <w:rsid w:val="00E40E99"/>
    <w:rsid w:val="00E40FFB"/>
    <w:rsid w:val="00E41632"/>
    <w:rsid w:val="00E41ED5"/>
    <w:rsid w:val="00E459BC"/>
    <w:rsid w:val="00E45D95"/>
    <w:rsid w:val="00E467BD"/>
    <w:rsid w:val="00E46AFE"/>
    <w:rsid w:val="00E47936"/>
    <w:rsid w:val="00E50EB5"/>
    <w:rsid w:val="00E51FFF"/>
    <w:rsid w:val="00E54FBC"/>
    <w:rsid w:val="00E55037"/>
    <w:rsid w:val="00E56CC5"/>
    <w:rsid w:val="00E5767B"/>
    <w:rsid w:val="00E57C49"/>
    <w:rsid w:val="00E60A47"/>
    <w:rsid w:val="00E61018"/>
    <w:rsid w:val="00E613B4"/>
    <w:rsid w:val="00E64485"/>
    <w:rsid w:val="00E64744"/>
    <w:rsid w:val="00E650A5"/>
    <w:rsid w:val="00E656E4"/>
    <w:rsid w:val="00E66893"/>
    <w:rsid w:val="00E677C1"/>
    <w:rsid w:val="00E71128"/>
    <w:rsid w:val="00E740D5"/>
    <w:rsid w:val="00E749EB"/>
    <w:rsid w:val="00E74B4B"/>
    <w:rsid w:val="00E75464"/>
    <w:rsid w:val="00E75C02"/>
    <w:rsid w:val="00E765AC"/>
    <w:rsid w:val="00E77469"/>
    <w:rsid w:val="00E77486"/>
    <w:rsid w:val="00E803A4"/>
    <w:rsid w:val="00E83C8E"/>
    <w:rsid w:val="00E84177"/>
    <w:rsid w:val="00E847BB"/>
    <w:rsid w:val="00E84AC8"/>
    <w:rsid w:val="00E860A6"/>
    <w:rsid w:val="00E860BC"/>
    <w:rsid w:val="00E872A4"/>
    <w:rsid w:val="00E87D5E"/>
    <w:rsid w:val="00E91797"/>
    <w:rsid w:val="00E938D1"/>
    <w:rsid w:val="00E946A1"/>
    <w:rsid w:val="00E94970"/>
    <w:rsid w:val="00E9602E"/>
    <w:rsid w:val="00E96520"/>
    <w:rsid w:val="00E96F4C"/>
    <w:rsid w:val="00E974DE"/>
    <w:rsid w:val="00EA0632"/>
    <w:rsid w:val="00EA08EE"/>
    <w:rsid w:val="00EA0DE6"/>
    <w:rsid w:val="00EA2B2E"/>
    <w:rsid w:val="00EA3571"/>
    <w:rsid w:val="00EA426B"/>
    <w:rsid w:val="00EA767A"/>
    <w:rsid w:val="00EA7F37"/>
    <w:rsid w:val="00EB03C9"/>
    <w:rsid w:val="00EB05EC"/>
    <w:rsid w:val="00EB2575"/>
    <w:rsid w:val="00EB30A8"/>
    <w:rsid w:val="00EB3541"/>
    <w:rsid w:val="00EB3D12"/>
    <w:rsid w:val="00EB3E49"/>
    <w:rsid w:val="00EB3F8D"/>
    <w:rsid w:val="00EB43B5"/>
    <w:rsid w:val="00EB45C6"/>
    <w:rsid w:val="00EB577D"/>
    <w:rsid w:val="00EB5CE3"/>
    <w:rsid w:val="00EB64FD"/>
    <w:rsid w:val="00EB7690"/>
    <w:rsid w:val="00EB7ADC"/>
    <w:rsid w:val="00EC0C59"/>
    <w:rsid w:val="00EC1B9F"/>
    <w:rsid w:val="00EC271E"/>
    <w:rsid w:val="00EC2F3F"/>
    <w:rsid w:val="00EC3B93"/>
    <w:rsid w:val="00EC48B0"/>
    <w:rsid w:val="00EC500C"/>
    <w:rsid w:val="00EC5645"/>
    <w:rsid w:val="00EC5A63"/>
    <w:rsid w:val="00EC5C3E"/>
    <w:rsid w:val="00EC6553"/>
    <w:rsid w:val="00ED0210"/>
    <w:rsid w:val="00ED0C36"/>
    <w:rsid w:val="00ED0D2D"/>
    <w:rsid w:val="00ED0D89"/>
    <w:rsid w:val="00ED0F31"/>
    <w:rsid w:val="00ED1607"/>
    <w:rsid w:val="00ED1725"/>
    <w:rsid w:val="00ED26F8"/>
    <w:rsid w:val="00ED2E73"/>
    <w:rsid w:val="00ED2F7B"/>
    <w:rsid w:val="00ED3CA6"/>
    <w:rsid w:val="00ED49B5"/>
    <w:rsid w:val="00ED5A7C"/>
    <w:rsid w:val="00ED610B"/>
    <w:rsid w:val="00ED790A"/>
    <w:rsid w:val="00EE0118"/>
    <w:rsid w:val="00EE02DA"/>
    <w:rsid w:val="00EE0CF9"/>
    <w:rsid w:val="00EE1DEF"/>
    <w:rsid w:val="00EE2A60"/>
    <w:rsid w:val="00EE3C36"/>
    <w:rsid w:val="00EE5C6F"/>
    <w:rsid w:val="00EE673B"/>
    <w:rsid w:val="00EF107A"/>
    <w:rsid w:val="00EF142D"/>
    <w:rsid w:val="00EF16C5"/>
    <w:rsid w:val="00EF1CDC"/>
    <w:rsid w:val="00EF3E58"/>
    <w:rsid w:val="00EF4292"/>
    <w:rsid w:val="00EF4614"/>
    <w:rsid w:val="00EF47F1"/>
    <w:rsid w:val="00EF567C"/>
    <w:rsid w:val="00EF5BCB"/>
    <w:rsid w:val="00F005A5"/>
    <w:rsid w:val="00F012A4"/>
    <w:rsid w:val="00F0162E"/>
    <w:rsid w:val="00F01BD7"/>
    <w:rsid w:val="00F023D6"/>
    <w:rsid w:val="00F02513"/>
    <w:rsid w:val="00F02920"/>
    <w:rsid w:val="00F02E8B"/>
    <w:rsid w:val="00F0355F"/>
    <w:rsid w:val="00F04E05"/>
    <w:rsid w:val="00F05F72"/>
    <w:rsid w:val="00F060F6"/>
    <w:rsid w:val="00F06195"/>
    <w:rsid w:val="00F07335"/>
    <w:rsid w:val="00F07AB3"/>
    <w:rsid w:val="00F10617"/>
    <w:rsid w:val="00F122F5"/>
    <w:rsid w:val="00F1243D"/>
    <w:rsid w:val="00F1252D"/>
    <w:rsid w:val="00F128BB"/>
    <w:rsid w:val="00F12C5F"/>
    <w:rsid w:val="00F134AF"/>
    <w:rsid w:val="00F14388"/>
    <w:rsid w:val="00F14FD8"/>
    <w:rsid w:val="00F16232"/>
    <w:rsid w:val="00F16726"/>
    <w:rsid w:val="00F174EE"/>
    <w:rsid w:val="00F2041B"/>
    <w:rsid w:val="00F206D3"/>
    <w:rsid w:val="00F207E2"/>
    <w:rsid w:val="00F20AC2"/>
    <w:rsid w:val="00F221A1"/>
    <w:rsid w:val="00F245C3"/>
    <w:rsid w:val="00F25615"/>
    <w:rsid w:val="00F2718E"/>
    <w:rsid w:val="00F30144"/>
    <w:rsid w:val="00F30306"/>
    <w:rsid w:val="00F305DE"/>
    <w:rsid w:val="00F30BF5"/>
    <w:rsid w:val="00F31D91"/>
    <w:rsid w:val="00F329F7"/>
    <w:rsid w:val="00F33344"/>
    <w:rsid w:val="00F34763"/>
    <w:rsid w:val="00F347C9"/>
    <w:rsid w:val="00F360D6"/>
    <w:rsid w:val="00F40A2B"/>
    <w:rsid w:val="00F42BE3"/>
    <w:rsid w:val="00F42D8B"/>
    <w:rsid w:val="00F446BA"/>
    <w:rsid w:val="00F45D5D"/>
    <w:rsid w:val="00F46132"/>
    <w:rsid w:val="00F52441"/>
    <w:rsid w:val="00F52FA7"/>
    <w:rsid w:val="00F52FD7"/>
    <w:rsid w:val="00F531DE"/>
    <w:rsid w:val="00F53B20"/>
    <w:rsid w:val="00F53D39"/>
    <w:rsid w:val="00F541CF"/>
    <w:rsid w:val="00F54CCA"/>
    <w:rsid w:val="00F56AB0"/>
    <w:rsid w:val="00F6182A"/>
    <w:rsid w:val="00F61F3F"/>
    <w:rsid w:val="00F62084"/>
    <w:rsid w:val="00F62F9F"/>
    <w:rsid w:val="00F63F55"/>
    <w:rsid w:val="00F66CDD"/>
    <w:rsid w:val="00F66D08"/>
    <w:rsid w:val="00F70AC4"/>
    <w:rsid w:val="00F7173D"/>
    <w:rsid w:val="00F731CD"/>
    <w:rsid w:val="00F7390D"/>
    <w:rsid w:val="00F7432C"/>
    <w:rsid w:val="00F74ACB"/>
    <w:rsid w:val="00F75119"/>
    <w:rsid w:val="00F754DE"/>
    <w:rsid w:val="00F75C3B"/>
    <w:rsid w:val="00F75E86"/>
    <w:rsid w:val="00F76708"/>
    <w:rsid w:val="00F77B57"/>
    <w:rsid w:val="00F802B9"/>
    <w:rsid w:val="00F81A42"/>
    <w:rsid w:val="00F81ADB"/>
    <w:rsid w:val="00F81CF8"/>
    <w:rsid w:val="00F82847"/>
    <w:rsid w:val="00F83610"/>
    <w:rsid w:val="00F84B63"/>
    <w:rsid w:val="00F85B34"/>
    <w:rsid w:val="00F85F60"/>
    <w:rsid w:val="00F869A8"/>
    <w:rsid w:val="00F86DD7"/>
    <w:rsid w:val="00F87426"/>
    <w:rsid w:val="00F91E27"/>
    <w:rsid w:val="00F92956"/>
    <w:rsid w:val="00F93003"/>
    <w:rsid w:val="00F93E8C"/>
    <w:rsid w:val="00F94DBD"/>
    <w:rsid w:val="00F952F0"/>
    <w:rsid w:val="00F95BC8"/>
    <w:rsid w:val="00F95D5C"/>
    <w:rsid w:val="00F97135"/>
    <w:rsid w:val="00FA08F2"/>
    <w:rsid w:val="00FA340F"/>
    <w:rsid w:val="00FA36A5"/>
    <w:rsid w:val="00FA3851"/>
    <w:rsid w:val="00FA396C"/>
    <w:rsid w:val="00FA4F56"/>
    <w:rsid w:val="00FA5141"/>
    <w:rsid w:val="00FA5575"/>
    <w:rsid w:val="00FA65BC"/>
    <w:rsid w:val="00FA72B8"/>
    <w:rsid w:val="00FA76D6"/>
    <w:rsid w:val="00FB0217"/>
    <w:rsid w:val="00FB0A39"/>
    <w:rsid w:val="00FB1153"/>
    <w:rsid w:val="00FB243F"/>
    <w:rsid w:val="00FB247B"/>
    <w:rsid w:val="00FB47E1"/>
    <w:rsid w:val="00FB483D"/>
    <w:rsid w:val="00FB4CF5"/>
    <w:rsid w:val="00FB5280"/>
    <w:rsid w:val="00FB6835"/>
    <w:rsid w:val="00FB6CA7"/>
    <w:rsid w:val="00FC131B"/>
    <w:rsid w:val="00FC1525"/>
    <w:rsid w:val="00FC1844"/>
    <w:rsid w:val="00FC2268"/>
    <w:rsid w:val="00FC2C79"/>
    <w:rsid w:val="00FC3DAC"/>
    <w:rsid w:val="00FC4738"/>
    <w:rsid w:val="00FC4742"/>
    <w:rsid w:val="00FC5231"/>
    <w:rsid w:val="00FC7BCC"/>
    <w:rsid w:val="00FD174D"/>
    <w:rsid w:val="00FD1AD1"/>
    <w:rsid w:val="00FD3B7C"/>
    <w:rsid w:val="00FD4E50"/>
    <w:rsid w:val="00FD5302"/>
    <w:rsid w:val="00FD6261"/>
    <w:rsid w:val="00FD6ECB"/>
    <w:rsid w:val="00FE127F"/>
    <w:rsid w:val="00FE1681"/>
    <w:rsid w:val="00FE2A19"/>
    <w:rsid w:val="00FE3093"/>
    <w:rsid w:val="00FE3469"/>
    <w:rsid w:val="00FE3934"/>
    <w:rsid w:val="00FE39A0"/>
    <w:rsid w:val="00FE39DC"/>
    <w:rsid w:val="00FE40C9"/>
    <w:rsid w:val="00FE4F02"/>
    <w:rsid w:val="00FE5283"/>
    <w:rsid w:val="00FE5455"/>
    <w:rsid w:val="00FE5809"/>
    <w:rsid w:val="00FE5AF9"/>
    <w:rsid w:val="00FE6674"/>
    <w:rsid w:val="00FE6F57"/>
    <w:rsid w:val="00FF20C4"/>
    <w:rsid w:val="00FF23E0"/>
    <w:rsid w:val="00FF2CFF"/>
    <w:rsid w:val="00FF3C36"/>
    <w:rsid w:val="00FF41A7"/>
    <w:rsid w:val="00FF4904"/>
    <w:rsid w:val="00FF4988"/>
    <w:rsid w:val="00FF5CE5"/>
    <w:rsid w:val="00FF5FF0"/>
    <w:rsid w:val="00FF637C"/>
    <w:rsid w:val="00FF70A6"/>
    <w:rsid w:val="00FF7F9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49"/>
    <w:pPr>
      <w:spacing w:after="160" w:line="259" w:lineRule="auto"/>
    </w:pPr>
    <w:rPr>
      <w:lang w:eastAsia="en-US"/>
    </w:rPr>
  </w:style>
  <w:style w:type="paragraph" w:styleId="Heading1">
    <w:name w:val="heading 1"/>
    <w:basedOn w:val="Normal"/>
    <w:next w:val="Normal"/>
    <w:link w:val="Heading1Char"/>
    <w:uiPriority w:val="99"/>
    <w:qFormat/>
    <w:rsid w:val="006C0D63"/>
    <w:pPr>
      <w:keepNext/>
      <w:keepLines/>
      <w:spacing w:before="240" w:after="0"/>
      <w:outlineLvl w:val="0"/>
    </w:pPr>
    <w:rPr>
      <w:rFonts w:ascii="Calibri Light" w:eastAsia="SimSun" w:hAnsi="Calibri Light" w:cs="Times New Roman"/>
      <w:color w:val="2E74B5"/>
      <w:sz w:val="32"/>
      <w:szCs w:val="32"/>
    </w:rPr>
  </w:style>
  <w:style w:type="paragraph" w:styleId="Heading4">
    <w:name w:val="heading 4"/>
    <w:basedOn w:val="Normal"/>
    <w:link w:val="Heading4Char"/>
    <w:uiPriority w:val="99"/>
    <w:qFormat/>
    <w:rsid w:val="00D14C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D63"/>
    <w:rPr>
      <w:rFonts w:ascii="Calibri Light" w:eastAsia="SimSun" w:hAnsi="Calibri Light" w:cs="Times New Roman"/>
      <w:color w:val="2E74B5"/>
      <w:sz w:val="32"/>
      <w:szCs w:val="32"/>
    </w:rPr>
  </w:style>
  <w:style w:type="character" w:customStyle="1" w:styleId="Heading4Char">
    <w:name w:val="Heading 4 Char"/>
    <w:basedOn w:val="DefaultParagraphFont"/>
    <w:link w:val="Heading4"/>
    <w:uiPriority w:val="99"/>
    <w:locked/>
    <w:rsid w:val="00D14CBC"/>
    <w:rPr>
      <w:rFonts w:ascii="Times New Roman" w:hAnsi="Times New Roman" w:cs="Times New Roman"/>
      <w:b/>
      <w:bCs/>
      <w:sz w:val="24"/>
      <w:szCs w:val="24"/>
      <w:lang w:eastAsia="en-GB"/>
    </w:rPr>
  </w:style>
  <w:style w:type="paragraph" w:styleId="ListParagraph">
    <w:name w:val="List Paragraph"/>
    <w:basedOn w:val="Normal"/>
    <w:uiPriority w:val="99"/>
    <w:qFormat/>
    <w:rsid w:val="001E1DA6"/>
    <w:pPr>
      <w:ind w:left="720"/>
      <w:contextualSpacing/>
    </w:pPr>
  </w:style>
  <w:style w:type="paragraph" w:styleId="EndnoteText">
    <w:name w:val="endnote text"/>
    <w:basedOn w:val="Normal"/>
    <w:link w:val="EndnoteTextChar"/>
    <w:uiPriority w:val="99"/>
    <w:semiHidden/>
    <w:rsid w:val="003E702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E702B"/>
    <w:rPr>
      <w:rFonts w:cs="Times New Roman"/>
      <w:sz w:val="20"/>
      <w:szCs w:val="20"/>
    </w:rPr>
  </w:style>
  <w:style w:type="character" w:styleId="Hyperlink">
    <w:name w:val="Hyperlink"/>
    <w:basedOn w:val="DefaultParagraphFont"/>
    <w:uiPriority w:val="99"/>
    <w:rsid w:val="003E702B"/>
    <w:rPr>
      <w:rFonts w:cs="Times New Roman"/>
      <w:color w:val="0000FF"/>
      <w:u w:val="single"/>
    </w:rPr>
  </w:style>
  <w:style w:type="character" w:styleId="EndnoteReference">
    <w:name w:val="endnote reference"/>
    <w:basedOn w:val="DefaultParagraphFont"/>
    <w:uiPriority w:val="99"/>
    <w:rsid w:val="003E702B"/>
    <w:rPr>
      <w:rFonts w:cs="Times New Roman"/>
      <w:vertAlign w:val="superscript"/>
    </w:rPr>
  </w:style>
  <w:style w:type="paragraph" w:styleId="FootnoteText">
    <w:name w:val="footnote text"/>
    <w:basedOn w:val="Normal"/>
    <w:link w:val="FootnoteTextChar"/>
    <w:uiPriority w:val="99"/>
    <w:semiHidden/>
    <w:rsid w:val="003E702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E702B"/>
    <w:rPr>
      <w:rFonts w:cs="Times New Roman"/>
      <w:sz w:val="20"/>
      <w:szCs w:val="20"/>
    </w:rPr>
  </w:style>
  <w:style w:type="character" w:styleId="FootnoteReference">
    <w:name w:val="footnote reference"/>
    <w:basedOn w:val="DefaultParagraphFont"/>
    <w:uiPriority w:val="99"/>
    <w:semiHidden/>
    <w:rsid w:val="003E702B"/>
    <w:rPr>
      <w:rFonts w:cs="Times New Roman"/>
      <w:vertAlign w:val="superscript"/>
    </w:rPr>
  </w:style>
  <w:style w:type="character" w:customStyle="1" w:styleId="EndnoteCharacters">
    <w:name w:val="Endnote Characters"/>
    <w:uiPriority w:val="99"/>
    <w:rsid w:val="00772BA0"/>
    <w:rPr>
      <w:vertAlign w:val="superscript"/>
    </w:rPr>
  </w:style>
  <w:style w:type="paragraph" w:customStyle="1" w:styleId="EndnoteText1">
    <w:name w:val="Endnote Text1"/>
    <w:basedOn w:val="Normal"/>
    <w:uiPriority w:val="99"/>
    <w:rsid w:val="00772BA0"/>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EndnoteReference1">
    <w:name w:val="Endnote Reference1"/>
    <w:uiPriority w:val="99"/>
    <w:rsid w:val="00CC6249"/>
    <w:rPr>
      <w:vertAlign w:val="superscript"/>
    </w:rPr>
  </w:style>
  <w:style w:type="paragraph" w:styleId="BalloonText">
    <w:name w:val="Balloon Text"/>
    <w:basedOn w:val="Normal"/>
    <w:link w:val="BalloonTextChar"/>
    <w:uiPriority w:val="99"/>
    <w:semiHidden/>
    <w:rsid w:val="0030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06C92"/>
    <w:rPr>
      <w:rFonts w:ascii="Segoe UI" w:hAnsi="Segoe UI" w:cs="Segoe UI"/>
      <w:sz w:val="18"/>
      <w:szCs w:val="18"/>
    </w:rPr>
  </w:style>
  <w:style w:type="character" w:customStyle="1" w:styleId="UnresolvedMention1">
    <w:name w:val="Unresolved Mention1"/>
    <w:basedOn w:val="DefaultParagraphFont"/>
    <w:uiPriority w:val="99"/>
    <w:semiHidden/>
    <w:rsid w:val="00D52B40"/>
    <w:rPr>
      <w:rFonts w:cs="Times New Roman"/>
      <w:color w:val="808080"/>
      <w:shd w:val="clear" w:color="auto" w:fill="E6E6E6"/>
    </w:rPr>
  </w:style>
  <w:style w:type="character" w:styleId="CommentReference">
    <w:name w:val="annotation reference"/>
    <w:basedOn w:val="DefaultParagraphFont"/>
    <w:uiPriority w:val="99"/>
    <w:semiHidden/>
    <w:rsid w:val="00D52B40"/>
    <w:rPr>
      <w:rFonts w:cs="Times New Roman"/>
      <w:sz w:val="16"/>
      <w:szCs w:val="16"/>
    </w:rPr>
  </w:style>
  <w:style w:type="paragraph" w:styleId="CommentText">
    <w:name w:val="annotation text"/>
    <w:basedOn w:val="Normal"/>
    <w:link w:val="CommentTextChar"/>
    <w:uiPriority w:val="99"/>
    <w:semiHidden/>
    <w:rsid w:val="00D52B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52B40"/>
    <w:rPr>
      <w:rFonts w:cs="Times New Roman"/>
      <w:sz w:val="20"/>
      <w:szCs w:val="20"/>
    </w:rPr>
  </w:style>
  <w:style w:type="paragraph" w:styleId="CommentSubject">
    <w:name w:val="annotation subject"/>
    <w:basedOn w:val="CommentText"/>
    <w:next w:val="CommentText"/>
    <w:link w:val="CommentSubjectChar"/>
    <w:uiPriority w:val="99"/>
    <w:semiHidden/>
    <w:rsid w:val="00D52B40"/>
    <w:rPr>
      <w:b/>
      <w:bCs/>
    </w:rPr>
  </w:style>
  <w:style w:type="character" w:customStyle="1" w:styleId="CommentSubjectChar">
    <w:name w:val="Comment Subject Char"/>
    <w:basedOn w:val="CommentTextChar"/>
    <w:link w:val="CommentSubject"/>
    <w:uiPriority w:val="99"/>
    <w:semiHidden/>
    <w:locked/>
    <w:rsid w:val="00D52B40"/>
    <w:rPr>
      <w:rFonts w:cs="Times New Roman"/>
      <w:b/>
      <w:bCs/>
      <w:sz w:val="20"/>
      <w:szCs w:val="20"/>
    </w:rPr>
  </w:style>
  <w:style w:type="paragraph" w:styleId="NormalWeb">
    <w:name w:val="Normal (Web)"/>
    <w:basedOn w:val="Normal"/>
    <w:uiPriority w:val="99"/>
    <w:rsid w:val="00D14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name">
    <w:name w:val="authors__name"/>
    <w:basedOn w:val="DefaultParagraphFont"/>
    <w:uiPriority w:val="99"/>
    <w:rsid w:val="006C0D63"/>
    <w:rPr>
      <w:rFonts w:cs="Times New Roman"/>
    </w:rPr>
  </w:style>
  <w:style w:type="character" w:customStyle="1" w:styleId="authorscontact">
    <w:name w:val="authors__contact"/>
    <w:basedOn w:val="DefaultParagraphFont"/>
    <w:uiPriority w:val="99"/>
    <w:rsid w:val="006C0D63"/>
    <w:rPr>
      <w:rFonts w:cs="Times New Roman"/>
    </w:rPr>
  </w:style>
  <w:style w:type="character" w:customStyle="1" w:styleId="publicationcontentepubdate1">
    <w:name w:val="publicationcontentepubdate1"/>
    <w:basedOn w:val="DefaultParagraphFont"/>
    <w:uiPriority w:val="99"/>
    <w:rsid w:val="001929E4"/>
    <w:rPr>
      <w:rFonts w:cs="Times New Roman"/>
      <w:color w:val="555555"/>
      <w:sz w:val="21"/>
      <w:szCs w:val="21"/>
    </w:rPr>
  </w:style>
  <w:style w:type="character" w:customStyle="1" w:styleId="UnresolvedMention2">
    <w:name w:val="Unresolved Mention2"/>
    <w:basedOn w:val="DefaultParagraphFont"/>
    <w:uiPriority w:val="99"/>
    <w:semiHidden/>
    <w:rsid w:val="00221AF7"/>
    <w:rPr>
      <w:rFonts w:cs="Times New Roman"/>
      <w:color w:val="808080"/>
      <w:shd w:val="clear" w:color="auto" w:fill="E6E6E6"/>
    </w:rPr>
  </w:style>
  <w:style w:type="character" w:customStyle="1" w:styleId="st">
    <w:name w:val="st"/>
    <w:basedOn w:val="DefaultParagraphFont"/>
    <w:uiPriority w:val="99"/>
    <w:rsid w:val="00382037"/>
    <w:rPr>
      <w:rFonts w:cs="Times New Roman"/>
    </w:rPr>
  </w:style>
  <w:style w:type="character" w:styleId="Emphasis">
    <w:name w:val="Emphasis"/>
    <w:basedOn w:val="DefaultParagraphFont"/>
    <w:uiPriority w:val="99"/>
    <w:qFormat/>
    <w:rsid w:val="00382037"/>
    <w:rPr>
      <w:rFonts w:cs="Times New Roman"/>
      <w:i/>
      <w:iCs/>
    </w:rPr>
  </w:style>
  <w:style w:type="paragraph" w:styleId="Header">
    <w:name w:val="header"/>
    <w:basedOn w:val="Normal"/>
    <w:link w:val="HeaderChar"/>
    <w:uiPriority w:val="99"/>
    <w:rsid w:val="00296DE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6DE5"/>
    <w:rPr>
      <w:rFonts w:cs="Times New Roman"/>
    </w:rPr>
  </w:style>
  <w:style w:type="paragraph" w:styleId="Footer">
    <w:name w:val="footer"/>
    <w:basedOn w:val="Normal"/>
    <w:link w:val="FooterChar"/>
    <w:uiPriority w:val="99"/>
    <w:rsid w:val="00296D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6DE5"/>
    <w:rPr>
      <w:rFonts w:cs="Times New Roman"/>
    </w:rPr>
  </w:style>
  <w:style w:type="character" w:styleId="FollowedHyperlink">
    <w:name w:val="FollowedHyperlink"/>
    <w:basedOn w:val="DefaultParagraphFont"/>
    <w:uiPriority w:val="99"/>
    <w:semiHidden/>
    <w:rsid w:val="00364D26"/>
    <w:rPr>
      <w:rFonts w:cs="Times New Roman"/>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49"/>
    <w:pPr>
      <w:spacing w:after="160" w:line="259" w:lineRule="auto"/>
    </w:pPr>
    <w:rPr>
      <w:lang w:eastAsia="en-US"/>
    </w:rPr>
  </w:style>
  <w:style w:type="paragraph" w:styleId="Heading1">
    <w:name w:val="heading 1"/>
    <w:basedOn w:val="Normal"/>
    <w:next w:val="Normal"/>
    <w:link w:val="Heading1Char"/>
    <w:uiPriority w:val="99"/>
    <w:qFormat/>
    <w:rsid w:val="006C0D63"/>
    <w:pPr>
      <w:keepNext/>
      <w:keepLines/>
      <w:spacing w:before="240" w:after="0"/>
      <w:outlineLvl w:val="0"/>
    </w:pPr>
    <w:rPr>
      <w:rFonts w:ascii="Calibri Light" w:eastAsia="SimSun" w:hAnsi="Calibri Light" w:cs="Times New Roman"/>
      <w:color w:val="2E74B5"/>
      <w:sz w:val="32"/>
      <w:szCs w:val="32"/>
    </w:rPr>
  </w:style>
  <w:style w:type="paragraph" w:styleId="Heading4">
    <w:name w:val="heading 4"/>
    <w:basedOn w:val="Normal"/>
    <w:link w:val="Heading4Char"/>
    <w:uiPriority w:val="99"/>
    <w:qFormat/>
    <w:rsid w:val="00D14C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D63"/>
    <w:rPr>
      <w:rFonts w:ascii="Calibri Light" w:eastAsia="SimSun" w:hAnsi="Calibri Light" w:cs="Times New Roman"/>
      <w:color w:val="2E74B5"/>
      <w:sz w:val="32"/>
      <w:szCs w:val="32"/>
    </w:rPr>
  </w:style>
  <w:style w:type="character" w:customStyle="1" w:styleId="Heading4Char">
    <w:name w:val="Heading 4 Char"/>
    <w:basedOn w:val="DefaultParagraphFont"/>
    <w:link w:val="Heading4"/>
    <w:uiPriority w:val="99"/>
    <w:locked/>
    <w:rsid w:val="00D14CBC"/>
    <w:rPr>
      <w:rFonts w:ascii="Times New Roman" w:hAnsi="Times New Roman" w:cs="Times New Roman"/>
      <w:b/>
      <w:bCs/>
      <w:sz w:val="24"/>
      <w:szCs w:val="24"/>
      <w:lang w:eastAsia="en-GB"/>
    </w:rPr>
  </w:style>
  <w:style w:type="paragraph" w:styleId="ListParagraph">
    <w:name w:val="List Paragraph"/>
    <w:basedOn w:val="Normal"/>
    <w:uiPriority w:val="99"/>
    <w:qFormat/>
    <w:rsid w:val="001E1DA6"/>
    <w:pPr>
      <w:ind w:left="720"/>
      <w:contextualSpacing/>
    </w:pPr>
  </w:style>
  <w:style w:type="paragraph" w:styleId="EndnoteText">
    <w:name w:val="endnote text"/>
    <w:basedOn w:val="Normal"/>
    <w:link w:val="EndnoteTextChar"/>
    <w:uiPriority w:val="99"/>
    <w:semiHidden/>
    <w:rsid w:val="003E702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E702B"/>
    <w:rPr>
      <w:rFonts w:cs="Times New Roman"/>
      <w:sz w:val="20"/>
      <w:szCs w:val="20"/>
    </w:rPr>
  </w:style>
  <w:style w:type="character" w:styleId="Hyperlink">
    <w:name w:val="Hyperlink"/>
    <w:basedOn w:val="DefaultParagraphFont"/>
    <w:uiPriority w:val="99"/>
    <w:rsid w:val="003E702B"/>
    <w:rPr>
      <w:rFonts w:cs="Times New Roman"/>
      <w:color w:val="0000FF"/>
      <w:u w:val="single"/>
    </w:rPr>
  </w:style>
  <w:style w:type="character" w:styleId="EndnoteReference">
    <w:name w:val="endnote reference"/>
    <w:basedOn w:val="DefaultParagraphFont"/>
    <w:uiPriority w:val="99"/>
    <w:rsid w:val="003E702B"/>
    <w:rPr>
      <w:rFonts w:cs="Times New Roman"/>
      <w:vertAlign w:val="superscript"/>
    </w:rPr>
  </w:style>
  <w:style w:type="paragraph" w:styleId="FootnoteText">
    <w:name w:val="footnote text"/>
    <w:basedOn w:val="Normal"/>
    <w:link w:val="FootnoteTextChar"/>
    <w:uiPriority w:val="99"/>
    <w:semiHidden/>
    <w:rsid w:val="003E702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E702B"/>
    <w:rPr>
      <w:rFonts w:cs="Times New Roman"/>
      <w:sz w:val="20"/>
      <w:szCs w:val="20"/>
    </w:rPr>
  </w:style>
  <w:style w:type="character" w:styleId="FootnoteReference">
    <w:name w:val="footnote reference"/>
    <w:basedOn w:val="DefaultParagraphFont"/>
    <w:uiPriority w:val="99"/>
    <w:semiHidden/>
    <w:rsid w:val="003E702B"/>
    <w:rPr>
      <w:rFonts w:cs="Times New Roman"/>
      <w:vertAlign w:val="superscript"/>
    </w:rPr>
  </w:style>
  <w:style w:type="character" w:customStyle="1" w:styleId="EndnoteCharacters">
    <w:name w:val="Endnote Characters"/>
    <w:uiPriority w:val="99"/>
    <w:rsid w:val="00772BA0"/>
    <w:rPr>
      <w:vertAlign w:val="superscript"/>
    </w:rPr>
  </w:style>
  <w:style w:type="paragraph" w:customStyle="1" w:styleId="EndnoteText1">
    <w:name w:val="Endnote Text1"/>
    <w:basedOn w:val="Normal"/>
    <w:uiPriority w:val="99"/>
    <w:rsid w:val="00772BA0"/>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EndnoteReference1">
    <w:name w:val="Endnote Reference1"/>
    <w:uiPriority w:val="99"/>
    <w:rsid w:val="00CC6249"/>
    <w:rPr>
      <w:vertAlign w:val="superscript"/>
    </w:rPr>
  </w:style>
  <w:style w:type="paragraph" w:styleId="BalloonText">
    <w:name w:val="Balloon Text"/>
    <w:basedOn w:val="Normal"/>
    <w:link w:val="BalloonTextChar"/>
    <w:uiPriority w:val="99"/>
    <w:semiHidden/>
    <w:rsid w:val="0030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06C92"/>
    <w:rPr>
      <w:rFonts w:ascii="Segoe UI" w:hAnsi="Segoe UI" w:cs="Segoe UI"/>
      <w:sz w:val="18"/>
      <w:szCs w:val="18"/>
    </w:rPr>
  </w:style>
  <w:style w:type="character" w:customStyle="1" w:styleId="UnresolvedMention1">
    <w:name w:val="Unresolved Mention1"/>
    <w:basedOn w:val="DefaultParagraphFont"/>
    <w:uiPriority w:val="99"/>
    <w:semiHidden/>
    <w:rsid w:val="00D52B40"/>
    <w:rPr>
      <w:rFonts w:cs="Times New Roman"/>
      <w:color w:val="808080"/>
      <w:shd w:val="clear" w:color="auto" w:fill="E6E6E6"/>
    </w:rPr>
  </w:style>
  <w:style w:type="character" w:styleId="CommentReference">
    <w:name w:val="annotation reference"/>
    <w:basedOn w:val="DefaultParagraphFont"/>
    <w:uiPriority w:val="99"/>
    <w:semiHidden/>
    <w:rsid w:val="00D52B40"/>
    <w:rPr>
      <w:rFonts w:cs="Times New Roman"/>
      <w:sz w:val="16"/>
      <w:szCs w:val="16"/>
    </w:rPr>
  </w:style>
  <w:style w:type="paragraph" w:styleId="CommentText">
    <w:name w:val="annotation text"/>
    <w:basedOn w:val="Normal"/>
    <w:link w:val="CommentTextChar"/>
    <w:uiPriority w:val="99"/>
    <w:semiHidden/>
    <w:rsid w:val="00D52B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52B40"/>
    <w:rPr>
      <w:rFonts w:cs="Times New Roman"/>
      <w:sz w:val="20"/>
      <w:szCs w:val="20"/>
    </w:rPr>
  </w:style>
  <w:style w:type="paragraph" w:styleId="CommentSubject">
    <w:name w:val="annotation subject"/>
    <w:basedOn w:val="CommentText"/>
    <w:next w:val="CommentText"/>
    <w:link w:val="CommentSubjectChar"/>
    <w:uiPriority w:val="99"/>
    <w:semiHidden/>
    <w:rsid w:val="00D52B40"/>
    <w:rPr>
      <w:b/>
      <w:bCs/>
    </w:rPr>
  </w:style>
  <w:style w:type="character" w:customStyle="1" w:styleId="CommentSubjectChar">
    <w:name w:val="Comment Subject Char"/>
    <w:basedOn w:val="CommentTextChar"/>
    <w:link w:val="CommentSubject"/>
    <w:uiPriority w:val="99"/>
    <w:semiHidden/>
    <w:locked/>
    <w:rsid w:val="00D52B40"/>
    <w:rPr>
      <w:rFonts w:cs="Times New Roman"/>
      <w:b/>
      <w:bCs/>
      <w:sz w:val="20"/>
      <w:szCs w:val="20"/>
    </w:rPr>
  </w:style>
  <w:style w:type="paragraph" w:styleId="NormalWeb">
    <w:name w:val="Normal (Web)"/>
    <w:basedOn w:val="Normal"/>
    <w:uiPriority w:val="99"/>
    <w:rsid w:val="00D14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name">
    <w:name w:val="authors__name"/>
    <w:basedOn w:val="DefaultParagraphFont"/>
    <w:uiPriority w:val="99"/>
    <w:rsid w:val="006C0D63"/>
    <w:rPr>
      <w:rFonts w:cs="Times New Roman"/>
    </w:rPr>
  </w:style>
  <w:style w:type="character" w:customStyle="1" w:styleId="authorscontact">
    <w:name w:val="authors__contact"/>
    <w:basedOn w:val="DefaultParagraphFont"/>
    <w:uiPriority w:val="99"/>
    <w:rsid w:val="006C0D63"/>
    <w:rPr>
      <w:rFonts w:cs="Times New Roman"/>
    </w:rPr>
  </w:style>
  <w:style w:type="character" w:customStyle="1" w:styleId="publicationcontentepubdate1">
    <w:name w:val="publicationcontentepubdate1"/>
    <w:basedOn w:val="DefaultParagraphFont"/>
    <w:uiPriority w:val="99"/>
    <w:rsid w:val="001929E4"/>
    <w:rPr>
      <w:rFonts w:cs="Times New Roman"/>
      <w:color w:val="555555"/>
      <w:sz w:val="21"/>
      <w:szCs w:val="21"/>
    </w:rPr>
  </w:style>
  <w:style w:type="character" w:customStyle="1" w:styleId="UnresolvedMention2">
    <w:name w:val="Unresolved Mention2"/>
    <w:basedOn w:val="DefaultParagraphFont"/>
    <w:uiPriority w:val="99"/>
    <w:semiHidden/>
    <w:rsid w:val="00221AF7"/>
    <w:rPr>
      <w:rFonts w:cs="Times New Roman"/>
      <w:color w:val="808080"/>
      <w:shd w:val="clear" w:color="auto" w:fill="E6E6E6"/>
    </w:rPr>
  </w:style>
  <w:style w:type="character" w:customStyle="1" w:styleId="st">
    <w:name w:val="st"/>
    <w:basedOn w:val="DefaultParagraphFont"/>
    <w:uiPriority w:val="99"/>
    <w:rsid w:val="00382037"/>
    <w:rPr>
      <w:rFonts w:cs="Times New Roman"/>
    </w:rPr>
  </w:style>
  <w:style w:type="character" w:styleId="Emphasis">
    <w:name w:val="Emphasis"/>
    <w:basedOn w:val="DefaultParagraphFont"/>
    <w:uiPriority w:val="99"/>
    <w:qFormat/>
    <w:rsid w:val="00382037"/>
    <w:rPr>
      <w:rFonts w:cs="Times New Roman"/>
      <w:i/>
      <w:iCs/>
    </w:rPr>
  </w:style>
  <w:style w:type="paragraph" w:styleId="Header">
    <w:name w:val="header"/>
    <w:basedOn w:val="Normal"/>
    <w:link w:val="HeaderChar"/>
    <w:uiPriority w:val="99"/>
    <w:rsid w:val="00296DE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6DE5"/>
    <w:rPr>
      <w:rFonts w:cs="Times New Roman"/>
    </w:rPr>
  </w:style>
  <w:style w:type="paragraph" w:styleId="Footer">
    <w:name w:val="footer"/>
    <w:basedOn w:val="Normal"/>
    <w:link w:val="FooterChar"/>
    <w:uiPriority w:val="99"/>
    <w:rsid w:val="00296D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6DE5"/>
    <w:rPr>
      <w:rFonts w:cs="Times New Roman"/>
    </w:rPr>
  </w:style>
  <w:style w:type="character" w:styleId="FollowedHyperlink">
    <w:name w:val="FollowedHyperlink"/>
    <w:basedOn w:val="DefaultParagraphFont"/>
    <w:uiPriority w:val="99"/>
    <w:semiHidden/>
    <w:rsid w:val="00364D26"/>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07107">
      <w:bodyDiv w:val="1"/>
      <w:marLeft w:val="0"/>
      <w:marRight w:val="0"/>
      <w:marTop w:val="0"/>
      <w:marBottom w:val="0"/>
      <w:divBdr>
        <w:top w:val="none" w:sz="0" w:space="0" w:color="auto"/>
        <w:left w:val="none" w:sz="0" w:space="0" w:color="auto"/>
        <w:bottom w:val="none" w:sz="0" w:space="0" w:color="auto"/>
        <w:right w:val="none" w:sz="0" w:space="0" w:color="auto"/>
      </w:divBdr>
    </w:div>
    <w:div w:id="1788698584">
      <w:marLeft w:val="0"/>
      <w:marRight w:val="0"/>
      <w:marTop w:val="0"/>
      <w:marBottom w:val="0"/>
      <w:divBdr>
        <w:top w:val="none" w:sz="0" w:space="0" w:color="auto"/>
        <w:left w:val="none" w:sz="0" w:space="0" w:color="auto"/>
        <w:bottom w:val="none" w:sz="0" w:space="0" w:color="auto"/>
        <w:right w:val="none" w:sz="0" w:space="0" w:color="auto"/>
      </w:divBdr>
    </w:div>
    <w:div w:id="1788698585">
      <w:marLeft w:val="0"/>
      <w:marRight w:val="0"/>
      <w:marTop w:val="0"/>
      <w:marBottom w:val="0"/>
      <w:divBdr>
        <w:top w:val="none" w:sz="0" w:space="0" w:color="auto"/>
        <w:left w:val="none" w:sz="0" w:space="0" w:color="auto"/>
        <w:bottom w:val="none" w:sz="0" w:space="0" w:color="auto"/>
        <w:right w:val="none" w:sz="0" w:space="0" w:color="auto"/>
      </w:divBdr>
      <w:divsChild>
        <w:div w:id="1788698764">
          <w:marLeft w:val="0"/>
          <w:marRight w:val="0"/>
          <w:marTop w:val="0"/>
          <w:marBottom w:val="0"/>
          <w:divBdr>
            <w:top w:val="none" w:sz="0" w:space="0" w:color="auto"/>
            <w:left w:val="none" w:sz="0" w:space="0" w:color="auto"/>
            <w:bottom w:val="none" w:sz="0" w:space="0" w:color="auto"/>
            <w:right w:val="none" w:sz="0" w:space="0" w:color="auto"/>
          </w:divBdr>
          <w:divsChild>
            <w:div w:id="1788698757">
              <w:marLeft w:val="0"/>
              <w:marRight w:val="0"/>
              <w:marTop w:val="0"/>
              <w:marBottom w:val="600"/>
              <w:divBdr>
                <w:top w:val="none" w:sz="0" w:space="0" w:color="auto"/>
                <w:left w:val="none" w:sz="0" w:space="0" w:color="auto"/>
                <w:bottom w:val="none" w:sz="0" w:space="0" w:color="auto"/>
                <w:right w:val="none" w:sz="0" w:space="0" w:color="auto"/>
              </w:divBdr>
              <w:divsChild>
                <w:div w:id="1788698731">
                  <w:marLeft w:val="0"/>
                  <w:marRight w:val="0"/>
                  <w:marTop w:val="0"/>
                  <w:marBottom w:val="0"/>
                  <w:divBdr>
                    <w:top w:val="none" w:sz="0" w:space="0" w:color="auto"/>
                    <w:left w:val="none" w:sz="0" w:space="0" w:color="auto"/>
                    <w:bottom w:val="none" w:sz="0" w:space="0" w:color="auto"/>
                    <w:right w:val="none" w:sz="0" w:space="0" w:color="auto"/>
                  </w:divBdr>
                  <w:divsChild>
                    <w:div w:id="1788698620">
                      <w:marLeft w:val="0"/>
                      <w:marRight w:val="0"/>
                      <w:marTop w:val="0"/>
                      <w:marBottom w:val="0"/>
                      <w:divBdr>
                        <w:top w:val="none" w:sz="0" w:space="0" w:color="auto"/>
                        <w:left w:val="none" w:sz="0" w:space="0" w:color="auto"/>
                        <w:bottom w:val="none" w:sz="0" w:space="0" w:color="auto"/>
                        <w:right w:val="none" w:sz="0" w:space="0" w:color="auto"/>
                      </w:divBdr>
                      <w:divsChild>
                        <w:div w:id="1788698576">
                          <w:marLeft w:val="0"/>
                          <w:marRight w:val="0"/>
                          <w:marTop w:val="0"/>
                          <w:marBottom w:val="0"/>
                          <w:divBdr>
                            <w:top w:val="none" w:sz="0" w:space="0" w:color="auto"/>
                            <w:left w:val="none" w:sz="0" w:space="0" w:color="auto"/>
                            <w:bottom w:val="none" w:sz="0" w:space="0" w:color="auto"/>
                            <w:right w:val="none" w:sz="0" w:space="0" w:color="auto"/>
                          </w:divBdr>
                          <w:divsChild>
                            <w:div w:id="1788698697">
                              <w:marLeft w:val="0"/>
                              <w:marRight w:val="0"/>
                              <w:marTop w:val="0"/>
                              <w:marBottom w:val="0"/>
                              <w:divBdr>
                                <w:top w:val="none" w:sz="0" w:space="0" w:color="auto"/>
                                <w:left w:val="none" w:sz="0" w:space="0" w:color="auto"/>
                                <w:bottom w:val="none" w:sz="0" w:space="0" w:color="auto"/>
                                <w:right w:val="none" w:sz="0" w:space="0" w:color="auto"/>
                              </w:divBdr>
                              <w:divsChild>
                                <w:div w:id="1788698633">
                                  <w:marLeft w:val="0"/>
                                  <w:marRight w:val="0"/>
                                  <w:marTop w:val="0"/>
                                  <w:marBottom w:val="0"/>
                                  <w:divBdr>
                                    <w:top w:val="none" w:sz="0" w:space="0" w:color="auto"/>
                                    <w:left w:val="none" w:sz="0" w:space="0" w:color="auto"/>
                                    <w:bottom w:val="none" w:sz="0" w:space="0" w:color="auto"/>
                                    <w:right w:val="none" w:sz="0" w:space="0" w:color="auto"/>
                                  </w:divBdr>
                                </w:div>
                                <w:div w:id="17886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98604">
      <w:marLeft w:val="0"/>
      <w:marRight w:val="0"/>
      <w:marTop w:val="0"/>
      <w:marBottom w:val="0"/>
      <w:divBdr>
        <w:top w:val="none" w:sz="0" w:space="0" w:color="auto"/>
        <w:left w:val="none" w:sz="0" w:space="0" w:color="auto"/>
        <w:bottom w:val="none" w:sz="0" w:space="0" w:color="auto"/>
        <w:right w:val="none" w:sz="0" w:space="0" w:color="auto"/>
      </w:divBdr>
      <w:divsChild>
        <w:div w:id="1788698653">
          <w:marLeft w:val="0"/>
          <w:marRight w:val="0"/>
          <w:marTop w:val="0"/>
          <w:marBottom w:val="0"/>
          <w:divBdr>
            <w:top w:val="none" w:sz="0" w:space="0" w:color="auto"/>
            <w:left w:val="none" w:sz="0" w:space="0" w:color="auto"/>
            <w:bottom w:val="none" w:sz="0" w:space="0" w:color="auto"/>
            <w:right w:val="none" w:sz="0" w:space="0" w:color="auto"/>
          </w:divBdr>
        </w:div>
        <w:div w:id="1788698727">
          <w:marLeft w:val="0"/>
          <w:marRight w:val="0"/>
          <w:marTop w:val="0"/>
          <w:marBottom w:val="0"/>
          <w:divBdr>
            <w:top w:val="none" w:sz="0" w:space="0" w:color="auto"/>
            <w:left w:val="none" w:sz="0" w:space="0" w:color="auto"/>
            <w:bottom w:val="none" w:sz="0" w:space="0" w:color="auto"/>
            <w:right w:val="none" w:sz="0" w:space="0" w:color="auto"/>
          </w:divBdr>
        </w:div>
      </w:divsChild>
    </w:div>
    <w:div w:id="1788698606">
      <w:marLeft w:val="0"/>
      <w:marRight w:val="0"/>
      <w:marTop w:val="0"/>
      <w:marBottom w:val="0"/>
      <w:divBdr>
        <w:top w:val="none" w:sz="0" w:space="0" w:color="auto"/>
        <w:left w:val="none" w:sz="0" w:space="0" w:color="auto"/>
        <w:bottom w:val="none" w:sz="0" w:space="0" w:color="auto"/>
        <w:right w:val="none" w:sz="0" w:space="0" w:color="auto"/>
      </w:divBdr>
    </w:div>
    <w:div w:id="1788698607">
      <w:marLeft w:val="0"/>
      <w:marRight w:val="0"/>
      <w:marTop w:val="0"/>
      <w:marBottom w:val="0"/>
      <w:divBdr>
        <w:top w:val="none" w:sz="0" w:space="0" w:color="auto"/>
        <w:left w:val="none" w:sz="0" w:space="0" w:color="auto"/>
        <w:bottom w:val="none" w:sz="0" w:space="0" w:color="auto"/>
        <w:right w:val="none" w:sz="0" w:space="0" w:color="auto"/>
      </w:divBdr>
      <w:divsChild>
        <w:div w:id="1788698694">
          <w:marLeft w:val="0"/>
          <w:marRight w:val="0"/>
          <w:marTop w:val="0"/>
          <w:marBottom w:val="0"/>
          <w:divBdr>
            <w:top w:val="none" w:sz="0" w:space="0" w:color="auto"/>
            <w:left w:val="none" w:sz="0" w:space="0" w:color="auto"/>
            <w:bottom w:val="none" w:sz="0" w:space="0" w:color="auto"/>
            <w:right w:val="none" w:sz="0" w:space="0" w:color="auto"/>
          </w:divBdr>
        </w:div>
        <w:div w:id="1788698699">
          <w:marLeft w:val="0"/>
          <w:marRight w:val="0"/>
          <w:marTop w:val="0"/>
          <w:marBottom w:val="0"/>
          <w:divBdr>
            <w:top w:val="none" w:sz="0" w:space="0" w:color="auto"/>
            <w:left w:val="none" w:sz="0" w:space="0" w:color="auto"/>
            <w:bottom w:val="none" w:sz="0" w:space="0" w:color="auto"/>
            <w:right w:val="none" w:sz="0" w:space="0" w:color="auto"/>
          </w:divBdr>
        </w:div>
        <w:div w:id="1788698747">
          <w:marLeft w:val="0"/>
          <w:marRight w:val="0"/>
          <w:marTop w:val="0"/>
          <w:marBottom w:val="0"/>
          <w:divBdr>
            <w:top w:val="none" w:sz="0" w:space="0" w:color="auto"/>
            <w:left w:val="none" w:sz="0" w:space="0" w:color="auto"/>
            <w:bottom w:val="none" w:sz="0" w:space="0" w:color="auto"/>
            <w:right w:val="none" w:sz="0" w:space="0" w:color="auto"/>
          </w:divBdr>
        </w:div>
        <w:div w:id="1788698775">
          <w:marLeft w:val="0"/>
          <w:marRight w:val="0"/>
          <w:marTop w:val="0"/>
          <w:marBottom w:val="0"/>
          <w:divBdr>
            <w:top w:val="none" w:sz="0" w:space="0" w:color="auto"/>
            <w:left w:val="none" w:sz="0" w:space="0" w:color="auto"/>
            <w:bottom w:val="none" w:sz="0" w:space="0" w:color="auto"/>
            <w:right w:val="none" w:sz="0" w:space="0" w:color="auto"/>
          </w:divBdr>
        </w:div>
      </w:divsChild>
    </w:div>
    <w:div w:id="1788698613">
      <w:marLeft w:val="0"/>
      <w:marRight w:val="0"/>
      <w:marTop w:val="0"/>
      <w:marBottom w:val="0"/>
      <w:divBdr>
        <w:top w:val="none" w:sz="0" w:space="0" w:color="auto"/>
        <w:left w:val="none" w:sz="0" w:space="0" w:color="auto"/>
        <w:bottom w:val="none" w:sz="0" w:space="0" w:color="auto"/>
        <w:right w:val="none" w:sz="0" w:space="0" w:color="auto"/>
      </w:divBdr>
      <w:divsChild>
        <w:div w:id="1788698580">
          <w:marLeft w:val="0"/>
          <w:marRight w:val="0"/>
          <w:marTop w:val="0"/>
          <w:marBottom w:val="0"/>
          <w:divBdr>
            <w:top w:val="none" w:sz="0" w:space="0" w:color="auto"/>
            <w:left w:val="none" w:sz="0" w:space="0" w:color="auto"/>
            <w:bottom w:val="none" w:sz="0" w:space="0" w:color="auto"/>
            <w:right w:val="none" w:sz="0" w:space="0" w:color="auto"/>
          </w:divBdr>
          <w:divsChild>
            <w:div w:id="1788698669">
              <w:marLeft w:val="0"/>
              <w:marRight w:val="0"/>
              <w:marTop w:val="0"/>
              <w:marBottom w:val="0"/>
              <w:divBdr>
                <w:top w:val="none" w:sz="0" w:space="0" w:color="auto"/>
                <w:left w:val="none" w:sz="0" w:space="0" w:color="auto"/>
                <w:bottom w:val="none" w:sz="0" w:space="0" w:color="auto"/>
                <w:right w:val="none" w:sz="0" w:space="0" w:color="auto"/>
              </w:divBdr>
              <w:divsChild>
                <w:div w:id="1788698647">
                  <w:marLeft w:val="0"/>
                  <w:marRight w:val="0"/>
                  <w:marTop w:val="0"/>
                  <w:marBottom w:val="0"/>
                  <w:divBdr>
                    <w:top w:val="none" w:sz="0" w:space="0" w:color="auto"/>
                    <w:left w:val="none" w:sz="0" w:space="0" w:color="auto"/>
                    <w:bottom w:val="none" w:sz="0" w:space="0" w:color="auto"/>
                    <w:right w:val="none" w:sz="0" w:space="0" w:color="auto"/>
                  </w:divBdr>
                  <w:divsChild>
                    <w:div w:id="1788698650">
                      <w:marLeft w:val="150"/>
                      <w:marRight w:val="150"/>
                      <w:marTop w:val="0"/>
                      <w:marBottom w:val="0"/>
                      <w:divBdr>
                        <w:top w:val="none" w:sz="0" w:space="0" w:color="auto"/>
                        <w:left w:val="none" w:sz="0" w:space="0" w:color="auto"/>
                        <w:bottom w:val="none" w:sz="0" w:space="0" w:color="auto"/>
                        <w:right w:val="none" w:sz="0" w:space="0" w:color="auto"/>
                      </w:divBdr>
                      <w:divsChild>
                        <w:div w:id="1788698616">
                          <w:marLeft w:val="0"/>
                          <w:marRight w:val="0"/>
                          <w:marTop w:val="0"/>
                          <w:marBottom w:val="0"/>
                          <w:divBdr>
                            <w:top w:val="none" w:sz="0" w:space="0" w:color="auto"/>
                            <w:left w:val="none" w:sz="0" w:space="0" w:color="auto"/>
                            <w:bottom w:val="none" w:sz="0" w:space="0" w:color="auto"/>
                            <w:right w:val="none" w:sz="0" w:space="0" w:color="auto"/>
                          </w:divBdr>
                          <w:divsChild>
                            <w:div w:id="1788698663">
                              <w:marLeft w:val="0"/>
                              <w:marRight w:val="375"/>
                              <w:marTop w:val="0"/>
                              <w:marBottom w:val="0"/>
                              <w:divBdr>
                                <w:top w:val="none" w:sz="0" w:space="0" w:color="auto"/>
                                <w:left w:val="none" w:sz="0" w:space="0" w:color="auto"/>
                                <w:bottom w:val="none" w:sz="0" w:space="0" w:color="auto"/>
                                <w:right w:val="none" w:sz="0" w:space="0" w:color="auto"/>
                              </w:divBdr>
                              <w:divsChild>
                                <w:div w:id="1788698590">
                                  <w:marLeft w:val="0"/>
                                  <w:marRight w:val="0"/>
                                  <w:marTop w:val="0"/>
                                  <w:marBottom w:val="0"/>
                                  <w:divBdr>
                                    <w:top w:val="none" w:sz="0" w:space="0" w:color="auto"/>
                                    <w:left w:val="none" w:sz="0" w:space="0" w:color="auto"/>
                                    <w:bottom w:val="none" w:sz="0" w:space="0" w:color="auto"/>
                                    <w:right w:val="none" w:sz="0" w:space="0" w:color="auto"/>
                                  </w:divBdr>
                                  <w:divsChild>
                                    <w:div w:id="1788698651">
                                      <w:marLeft w:val="0"/>
                                      <w:marRight w:val="0"/>
                                      <w:marTop w:val="0"/>
                                      <w:marBottom w:val="0"/>
                                      <w:divBdr>
                                        <w:top w:val="none" w:sz="0" w:space="0" w:color="auto"/>
                                        <w:left w:val="none" w:sz="0" w:space="0" w:color="auto"/>
                                        <w:bottom w:val="none" w:sz="0" w:space="0" w:color="auto"/>
                                        <w:right w:val="none" w:sz="0" w:space="0" w:color="auto"/>
                                      </w:divBdr>
                                      <w:divsChild>
                                        <w:div w:id="1788698771">
                                          <w:marLeft w:val="0"/>
                                          <w:marRight w:val="0"/>
                                          <w:marTop w:val="0"/>
                                          <w:marBottom w:val="0"/>
                                          <w:divBdr>
                                            <w:top w:val="none" w:sz="0" w:space="0" w:color="auto"/>
                                            <w:left w:val="none" w:sz="0" w:space="0" w:color="auto"/>
                                            <w:bottom w:val="none" w:sz="0" w:space="0" w:color="auto"/>
                                            <w:right w:val="none" w:sz="0" w:space="0" w:color="auto"/>
                                          </w:divBdr>
                                          <w:divsChild>
                                            <w:div w:id="1788698652">
                                              <w:marLeft w:val="0"/>
                                              <w:marRight w:val="0"/>
                                              <w:marTop w:val="0"/>
                                              <w:marBottom w:val="0"/>
                                              <w:divBdr>
                                                <w:top w:val="none" w:sz="0" w:space="0" w:color="auto"/>
                                                <w:left w:val="none" w:sz="0" w:space="0" w:color="auto"/>
                                                <w:bottom w:val="none" w:sz="0" w:space="0" w:color="auto"/>
                                                <w:right w:val="none" w:sz="0" w:space="0" w:color="auto"/>
                                              </w:divBdr>
                                              <w:divsChild>
                                                <w:div w:id="1788698610">
                                                  <w:marLeft w:val="0"/>
                                                  <w:marRight w:val="0"/>
                                                  <w:marTop w:val="0"/>
                                                  <w:marBottom w:val="0"/>
                                                  <w:divBdr>
                                                    <w:top w:val="none" w:sz="0" w:space="0" w:color="auto"/>
                                                    <w:left w:val="none" w:sz="0" w:space="0" w:color="auto"/>
                                                    <w:bottom w:val="none" w:sz="0" w:space="0" w:color="auto"/>
                                                    <w:right w:val="none" w:sz="0" w:space="0" w:color="auto"/>
                                                  </w:divBdr>
                                                  <w:divsChild>
                                                    <w:div w:id="1788698614">
                                                      <w:marLeft w:val="0"/>
                                                      <w:marRight w:val="0"/>
                                                      <w:marTop w:val="0"/>
                                                      <w:marBottom w:val="0"/>
                                                      <w:divBdr>
                                                        <w:top w:val="none" w:sz="0" w:space="0" w:color="auto"/>
                                                        <w:left w:val="none" w:sz="0" w:space="0" w:color="auto"/>
                                                        <w:bottom w:val="none" w:sz="0" w:space="0" w:color="auto"/>
                                                        <w:right w:val="none" w:sz="0" w:space="0" w:color="auto"/>
                                                      </w:divBdr>
                                                      <w:divsChild>
                                                        <w:div w:id="1788698609">
                                                          <w:marLeft w:val="0"/>
                                                          <w:marRight w:val="0"/>
                                                          <w:marTop w:val="0"/>
                                                          <w:marBottom w:val="0"/>
                                                          <w:divBdr>
                                                            <w:top w:val="none" w:sz="0" w:space="0" w:color="auto"/>
                                                            <w:left w:val="none" w:sz="0" w:space="0" w:color="auto"/>
                                                            <w:bottom w:val="none" w:sz="0" w:space="0" w:color="auto"/>
                                                            <w:right w:val="none" w:sz="0" w:space="0" w:color="auto"/>
                                                          </w:divBdr>
                                                        </w:div>
                                                      </w:divsChild>
                                                    </w:div>
                                                    <w:div w:id="1788698674">
                                                      <w:marLeft w:val="0"/>
                                                      <w:marRight w:val="0"/>
                                                      <w:marTop w:val="0"/>
                                                      <w:marBottom w:val="0"/>
                                                      <w:divBdr>
                                                        <w:top w:val="none" w:sz="0" w:space="0" w:color="auto"/>
                                                        <w:left w:val="none" w:sz="0" w:space="0" w:color="auto"/>
                                                        <w:bottom w:val="none" w:sz="0" w:space="0" w:color="auto"/>
                                                        <w:right w:val="none" w:sz="0" w:space="0" w:color="auto"/>
                                                      </w:divBdr>
                                                      <w:divsChild>
                                                        <w:div w:id="1788698597">
                                                          <w:marLeft w:val="0"/>
                                                          <w:marRight w:val="0"/>
                                                          <w:marTop w:val="0"/>
                                                          <w:marBottom w:val="0"/>
                                                          <w:divBdr>
                                                            <w:top w:val="none" w:sz="0" w:space="0" w:color="auto"/>
                                                            <w:left w:val="none" w:sz="0" w:space="0" w:color="auto"/>
                                                            <w:bottom w:val="none" w:sz="0" w:space="0" w:color="auto"/>
                                                            <w:right w:val="none" w:sz="0" w:space="0" w:color="auto"/>
                                                          </w:divBdr>
                                                          <w:divsChild>
                                                            <w:div w:id="1788698635">
                                                              <w:marLeft w:val="0"/>
                                                              <w:marRight w:val="0"/>
                                                              <w:marTop w:val="0"/>
                                                              <w:marBottom w:val="0"/>
                                                              <w:divBdr>
                                                                <w:top w:val="none" w:sz="0" w:space="0" w:color="auto"/>
                                                                <w:left w:val="none" w:sz="0" w:space="0" w:color="auto"/>
                                                                <w:bottom w:val="none" w:sz="0" w:space="0" w:color="auto"/>
                                                                <w:right w:val="none" w:sz="0" w:space="0" w:color="auto"/>
                                                              </w:divBdr>
                                                              <w:divsChild>
                                                                <w:div w:id="1788698589">
                                                                  <w:marLeft w:val="0"/>
                                                                  <w:marRight w:val="0"/>
                                                                  <w:marTop w:val="0"/>
                                                                  <w:marBottom w:val="0"/>
                                                                  <w:divBdr>
                                                                    <w:top w:val="none" w:sz="0" w:space="0" w:color="auto"/>
                                                                    <w:left w:val="none" w:sz="0" w:space="0" w:color="auto"/>
                                                                    <w:bottom w:val="none" w:sz="0" w:space="0" w:color="auto"/>
                                                                    <w:right w:val="none" w:sz="0" w:space="0" w:color="auto"/>
                                                                  </w:divBdr>
                                                                </w:div>
                                                                <w:div w:id="1788698725">
                                                                  <w:marLeft w:val="0"/>
                                                                  <w:marRight w:val="0"/>
                                                                  <w:marTop w:val="0"/>
                                                                  <w:marBottom w:val="0"/>
                                                                  <w:divBdr>
                                                                    <w:top w:val="none" w:sz="0" w:space="0" w:color="auto"/>
                                                                    <w:left w:val="none" w:sz="0" w:space="0" w:color="auto"/>
                                                                    <w:bottom w:val="none" w:sz="0" w:space="0" w:color="auto"/>
                                                                    <w:right w:val="none" w:sz="0" w:space="0" w:color="auto"/>
                                                                  </w:divBdr>
                                                                </w:div>
                                                                <w:div w:id="1788698782">
                                                                  <w:marLeft w:val="0"/>
                                                                  <w:marRight w:val="0"/>
                                                                  <w:marTop w:val="0"/>
                                                                  <w:marBottom w:val="0"/>
                                                                  <w:divBdr>
                                                                    <w:top w:val="none" w:sz="0" w:space="0" w:color="auto"/>
                                                                    <w:left w:val="none" w:sz="0" w:space="0" w:color="auto"/>
                                                                    <w:bottom w:val="none" w:sz="0" w:space="0" w:color="auto"/>
                                                                    <w:right w:val="none" w:sz="0" w:space="0" w:color="auto"/>
                                                                  </w:divBdr>
                                                                </w:div>
                                                                <w:div w:id="17886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8717">
                                                          <w:marLeft w:val="0"/>
                                                          <w:marRight w:val="0"/>
                                                          <w:marTop w:val="0"/>
                                                          <w:marBottom w:val="0"/>
                                                          <w:divBdr>
                                                            <w:top w:val="none" w:sz="0" w:space="0" w:color="auto"/>
                                                            <w:left w:val="none" w:sz="0" w:space="0" w:color="auto"/>
                                                            <w:bottom w:val="none" w:sz="0" w:space="0" w:color="auto"/>
                                                            <w:right w:val="none" w:sz="0" w:space="0" w:color="auto"/>
                                                          </w:divBdr>
                                                          <w:divsChild>
                                                            <w:div w:id="1788698656">
                                                              <w:marLeft w:val="0"/>
                                                              <w:marRight w:val="0"/>
                                                              <w:marTop w:val="0"/>
                                                              <w:marBottom w:val="0"/>
                                                              <w:divBdr>
                                                                <w:top w:val="none" w:sz="0" w:space="0" w:color="auto"/>
                                                                <w:left w:val="none" w:sz="0" w:space="0" w:color="auto"/>
                                                                <w:bottom w:val="none" w:sz="0" w:space="0" w:color="auto"/>
                                                                <w:right w:val="none" w:sz="0" w:space="0" w:color="auto"/>
                                                              </w:divBdr>
                                                              <w:divsChild>
                                                                <w:div w:id="17886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8719">
                                                          <w:marLeft w:val="0"/>
                                                          <w:marRight w:val="0"/>
                                                          <w:marTop w:val="0"/>
                                                          <w:marBottom w:val="0"/>
                                                          <w:divBdr>
                                                            <w:top w:val="none" w:sz="0" w:space="0" w:color="auto"/>
                                                            <w:left w:val="none" w:sz="0" w:space="0" w:color="auto"/>
                                                            <w:bottom w:val="none" w:sz="0" w:space="0" w:color="auto"/>
                                                            <w:right w:val="none" w:sz="0" w:space="0" w:color="auto"/>
                                                          </w:divBdr>
                                                        </w:div>
                                                        <w:div w:id="1788698813">
                                                          <w:marLeft w:val="0"/>
                                                          <w:marRight w:val="0"/>
                                                          <w:marTop w:val="0"/>
                                                          <w:marBottom w:val="0"/>
                                                          <w:divBdr>
                                                            <w:top w:val="none" w:sz="0" w:space="0" w:color="auto"/>
                                                            <w:left w:val="none" w:sz="0" w:space="0" w:color="auto"/>
                                                            <w:bottom w:val="none" w:sz="0" w:space="0" w:color="auto"/>
                                                            <w:right w:val="none" w:sz="0" w:space="0" w:color="auto"/>
                                                          </w:divBdr>
                                                        </w:div>
                                                      </w:divsChild>
                                                    </w:div>
                                                    <w:div w:id="1788698686">
                                                      <w:marLeft w:val="0"/>
                                                      <w:marRight w:val="0"/>
                                                      <w:marTop w:val="0"/>
                                                      <w:marBottom w:val="0"/>
                                                      <w:divBdr>
                                                        <w:top w:val="none" w:sz="0" w:space="0" w:color="auto"/>
                                                        <w:left w:val="none" w:sz="0" w:space="0" w:color="auto"/>
                                                        <w:bottom w:val="none" w:sz="0" w:space="0" w:color="auto"/>
                                                        <w:right w:val="none" w:sz="0" w:space="0" w:color="auto"/>
                                                      </w:divBdr>
                                                    </w:div>
                                                    <w:div w:id="1788698780">
                                                      <w:marLeft w:val="0"/>
                                                      <w:marRight w:val="0"/>
                                                      <w:marTop w:val="0"/>
                                                      <w:marBottom w:val="0"/>
                                                      <w:divBdr>
                                                        <w:top w:val="none" w:sz="0" w:space="0" w:color="auto"/>
                                                        <w:left w:val="none" w:sz="0" w:space="0" w:color="auto"/>
                                                        <w:bottom w:val="none" w:sz="0" w:space="0" w:color="auto"/>
                                                        <w:right w:val="none" w:sz="0" w:space="0" w:color="auto"/>
                                                      </w:divBdr>
                                                      <w:divsChild>
                                                        <w:div w:id="17886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98751">
                      <w:marLeft w:val="0"/>
                      <w:marRight w:val="0"/>
                      <w:marTop w:val="0"/>
                      <w:marBottom w:val="0"/>
                      <w:divBdr>
                        <w:top w:val="none" w:sz="0" w:space="0" w:color="auto"/>
                        <w:left w:val="none" w:sz="0" w:space="0" w:color="auto"/>
                        <w:bottom w:val="none" w:sz="0" w:space="0" w:color="auto"/>
                        <w:right w:val="none" w:sz="0" w:space="0" w:color="auto"/>
                      </w:divBdr>
                      <w:divsChild>
                        <w:div w:id="1788698769">
                          <w:marLeft w:val="0"/>
                          <w:marRight w:val="0"/>
                          <w:marTop w:val="0"/>
                          <w:marBottom w:val="0"/>
                          <w:divBdr>
                            <w:top w:val="none" w:sz="0" w:space="0" w:color="auto"/>
                            <w:left w:val="none" w:sz="0" w:space="0" w:color="auto"/>
                            <w:bottom w:val="none" w:sz="0" w:space="0" w:color="auto"/>
                            <w:right w:val="none" w:sz="0" w:space="0" w:color="auto"/>
                          </w:divBdr>
                          <w:divsChild>
                            <w:div w:id="1788698707">
                              <w:marLeft w:val="0"/>
                              <w:marRight w:val="0"/>
                              <w:marTop w:val="0"/>
                              <w:marBottom w:val="0"/>
                              <w:divBdr>
                                <w:top w:val="none" w:sz="0" w:space="0" w:color="auto"/>
                                <w:left w:val="none" w:sz="0" w:space="0" w:color="auto"/>
                                <w:bottom w:val="none" w:sz="0" w:space="0" w:color="auto"/>
                                <w:right w:val="none" w:sz="0" w:space="0" w:color="auto"/>
                              </w:divBdr>
                              <w:divsChild>
                                <w:div w:id="17886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98626">
      <w:marLeft w:val="0"/>
      <w:marRight w:val="0"/>
      <w:marTop w:val="0"/>
      <w:marBottom w:val="0"/>
      <w:divBdr>
        <w:top w:val="none" w:sz="0" w:space="0" w:color="auto"/>
        <w:left w:val="none" w:sz="0" w:space="0" w:color="auto"/>
        <w:bottom w:val="none" w:sz="0" w:space="0" w:color="auto"/>
        <w:right w:val="none" w:sz="0" w:space="0" w:color="auto"/>
      </w:divBdr>
    </w:div>
    <w:div w:id="1788698628">
      <w:marLeft w:val="0"/>
      <w:marRight w:val="0"/>
      <w:marTop w:val="0"/>
      <w:marBottom w:val="0"/>
      <w:divBdr>
        <w:top w:val="none" w:sz="0" w:space="0" w:color="auto"/>
        <w:left w:val="none" w:sz="0" w:space="0" w:color="auto"/>
        <w:bottom w:val="none" w:sz="0" w:space="0" w:color="auto"/>
        <w:right w:val="none" w:sz="0" w:space="0" w:color="auto"/>
      </w:divBdr>
      <w:divsChild>
        <w:div w:id="1788698588">
          <w:marLeft w:val="0"/>
          <w:marRight w:val="0"/>
          <w:marTop w:val="0"/>
          <w:marBottom w:val="0"/>
          <w:divBdr>
            <w:top w:val="none" w:sz="0" w:space="0" w:color="auto"/>
            <w:left w:val="none" w:sz="0" w:space="0" w:color="auto"/>
            <w:bottom w:val="none" w:sz="0" w:space="0" w:color="auto"/>
            <w:right w:val="none" w:sz="0" w:space="0" w:color="auto"/>
          </w:divBdr>
        </w:div>
        <w:div w:id="1788698605">
          <w:marLeft w:val="0"/>
          <w:marRight w:val="0"/>
          <w:marTop w:val="0"/>
          <w:marBottom w:val="0"/>
          <w:divBdr>
            <w:top w:val="none" w:sz="0" w:space="0" w:color="auto"/>
            <w:left w:val="none" w:sz="0" w:space="0" w:color="auto"/>
            <w:bottom w:val="none" w:sz="0" w:space="0" w:color="auto"/>
            <w:right w:val="none" w:sz="0" w:space="0" w:color="auto"/>
          </w:divBdr>
        </w:div>
        <w:div w:id="1788698649">
          <w:marLeft w:val="0"/>
          <w:marRight w:val="0"/>
          <w:marTop w:val="0"/>
          <w:marBottom w:val="0"/>
          <w:divBdr>
            <w:top w:val="none" w:sz="0" w:space="0" w:color="auto"/>
            <w:left w:val="none" w:sz="0" w:space="0" w:color="auto"/>
            <w:bottom w:val="none" w:sz="0" w:space="0" w:color="auto"/>
            <w:right w:val="none" w:sz="0" w:space="0" w:color="auto"/>
          </w:divBdr>
        </w:div>
        <w:div w:id="1788698684">
          <w:marLeft w:val="0"/>
          <w:marRight w:val="0"/>
          <w:marTop w:val="0"/>
          <w:marBottom w:val="0"/>
          <w:divBdr>
            <w:top w:val="none" w:sz="0" w:space="0" w:color="auto"/>
            <w:left w:val="none" w:sz="0" w:space="0" w:color="auto"/>
            <w:bottom w:val="none" w:sz="0" w:space="0" w:color="auto"/>
            <w:right w:val="none" w:sz="0" w:space="0" w:color="auto"/>
          </w:divBdr>
        </w:div>
        <w:div w:id="1788698715">
          <w:marLeft w:val="0"/>
          <w:marRight w:val="0"/>
          <w:marTop w:val="0"/>
          <w:marBottom w:val="0"/>
          <w:divBdr>
            <w:top w:val="none" w:sz="0" w:space="0" w:color="auto"/>
            <w:left w:val="none" w:sz="0" w:space="0" w:color="auto"/>
            <w:bottom w:val="none" w:sz="0" w:space="0" w:color="auto"/>
            <w:right w:val="none" w:sz="0" w:space="0" w:color="auto"/>
          </w:divBdr>
        </w:div>
        <w:div w:id="1788698760">
          <w:marLeft w:val="0"/>
          <w:marRight w:val="0"/>
          <w:marTop w:val="0"/>
          <w:marBottom w:val="0"/>
          <w:divBdr>
            <w:top w:val="none" w:sz="0" w:space="0" w:color="auto"/>
            <w:left w:val="none" w:sz="0" w:space="0" w:color="auto"/>
            <w:bottom w:val="none" w:sz="0" w:space="0" w:color="auto"/>
            <w:right w:val="none" w:sz="0" w:space="0" w:color="auto"/>
          </w:divBdr>
        </w:div>
        <w:div w:id="1788698767">
          <w:marLeft w:val="0"/>
          <w:marRight w:val="0"/>
          <w:marTop w:val="0"/>
          <w:marBottom w:val="0"/>
          <w:divBdr>
            <w:top w:val="none" w:sz="0" w:space="0" w:color="auto"/>
            <w:left w:val="none" w:sz="0" w:space="0" w:color="auto"/>
            <w:bottom w:val="none" w:sz="0" w:space="0" w:color="auto"/>
            <w:right w:val="none" w:sz="0" w:space="0" w:color="auto"/>
          </w:divBdr>
        </w:div>
      </w:divsChild>
    </w:div>
    <w:div w:id="1788698655">
      <w:marLeft w:val="0"/>
      <w:marRight w:val="0"/>
      <w:marTop w:val="0"/>
      <w:marBottom w:val="0"/>
      <w:divBdr>
        <w:top w:val="none" w:sz="0" w:space="0" w:color="auto"/>
        <w:left w:val="none" w:sz="0" w:space="0" w:color="auto"/>
        <w:bottom w:val="none" w:sz="0" w:space="0" w:color="auto"/>
        <w:right w:val="none" w:sz="0" w:space="0" w:color="auto"/>
      </w:divBdr>
    </w:div>
    <w:div w:id="1788698668">
      <w:marLeft w:val="0"/>
      <w:marRight w:val="0"/>
      <w:marTop w:val="0"/>
      <w:marBottom w:val="0"/>
      <w:divBdr>
        <w:top w:val="none" w:sz="0" w:space="0" w:color="auto"/>
        <w:left w:val="none" w:sz="0" w:space="0" w:color="auto"/>
        <w:bottom w:val="none" w:sz="0" w:space="0" w:color="auto"/>
        <w:right w:val="none" w:sz="0" w:space="0" w:color="auto"/>
      </w:divBdr>
      <w:divsChild>
        <w:div w:id="1788698592">
          <w:marLeft w:val="0"/>
          <w:marRight w:val="0"/>
          <w:marTop w:val="0"/>
          <w:marBottom w:val="0"/>
          <w:divBdr>
            <w:top w:val="none" w:sz="0" w:space="0" w:color="auto"/>
            <w:left w:val="none" w:sz="0" w:space="0" w:color="auto"/>
            <w:bottom w:val="none" w:sz="0" w:space="0" w:color="auto"/>
            <w:right w:val="none" w:sz="0" w:space="0" w:color="auto"/>
          </w:divBdr>
        </w:div>
        <w:div w:id="1788698657">
          <w:marLeft w:val="0"/>
          <w:marRight w:val="0"/>
          <w:marTop w:val="0"/>
          <w:marBottom w:val="0"/>
          <w:divBdr>
            <w:top w:val="none" w:sz="0" w:space="0" w:color="auto"/>
            <w:left w:val="none" w:sz="0" w:space="0" w:color="auto"/>
            <w:bottom w:val="none" w:sz="0" w:space="0" w:color="auto"/>
            <w:right w:val="none" w:sz="0" w:space="0" w:color="auto"/>
          </w:divBdr>
        </w:div>
        <w:div w:id="1788698677">
          <w:marLeft w:val="0"/>
          <w:marRight w:val="0"/>
          <w:marTop w:val="0"/>
          <w:marBottom w:val="0"/>
          <w:divBdr>
            <w:top w:val="none" w:sz="0" w:space="0" w:color="auto"/>
            <w:left w:val="none" w:sz="0" w:space="0" w:color="auto"/>
            <w:bottom w:val="none" w:sz="0" w:space="0" w:color="auto"/>
            <w:right w:val="none" w:sz="0" w:space="0" w:color="auto"/>
          </w:divBdr>
        </w:div>
      </w:divsChild>
    </w:div>
    <w:div w:id="1788698688">
      <w:marLeft w:val="0"/>
      <w:marRight w:val="0"/>
      <w:marTop w:val="0"/>
      <w:marBottom w:val="0"/>
      <w:divBdr>
        <w:top w:val="none" w:sz="0" w:space="0" w:color="auto"/>
        <w:left w:val="none" w:sz="0" w:space="0" w:color="auto"/>
        <w:bottom w:val="none" w:sz="0" w:space="0" w:color="auto"/>
        <w:right w:val="none" w:sz="0" w:space="0" w:color="auto"/>
      </w:divBdr>
    </w:div>
    <w:div w:id="1788698708">
      <w:marLeft w:val="0"/>
      <w:marRight w:val="0"/>
      <w:marTop w:val="0"/>
      <w:marBottom w:val="0"/>
      <w:divBdr>
        <w:top w:val="none" w:sz="0" w:space="0" w:color="auto"/>
        <w:left w:val="none" w:sz="0" w:space="0" w:color="auto"/>
        <w:bottom w:val="none" w:sz="0" w:space="0" w:color="auto"/>
        <w:right w:val="none" w:sz="0" w:space="0" w:color="auto"/>
      </w:divBdr>
      <w:divsChild>
        <w:div w:id="1788698804">
          <w:marLeft w:val="0"/>
          <w:marRight w:val="0"/>
          <w:marTop w:val="100"/>
          <w:marBottom w:val="100"/>
          <w:divBdr>
            <w:top w:val="none" w:sz="0" w:space="0" w:color="auto"/>
            <w:left w:val="none" w:sz="0" w:space="0" w:color="auto"/>
            <w:bottom w:val="none" w:sz="0" w:space="0" w:color="auto"/>
            <w:right w:val="none" w:sz="0" w:space="0" w:color="auto"/>
          </w:divBdr>
          <w:divsChild>
            <w:div w:id="1788698736">
              <w:marLeft w:val="0"/>
              <w:marRight w:val="0"/>
              <w:marTop w:val="0"/>
              <w:marBottom w:val="0"/>
              <w:divBdr>
                <w:top w:val="none" w:sz="0" w:space="0" w:color="auto"/>
                <w:left w:val="none" w:sz="0" w:space="0" w:color="auto"/>
                <w:bottom w:val="none" w:sz="0" w:space="0" w:color="auto"/>
                <w:right w:val="none" w:sz="0" w:space="0" w:color="auto"/>
              </w:divBdr>
              <w:divsChild>
                <w:div w:id="1788698618">
                  <w:marLeft w:val="105"/>
                  <w:marRight w:val="105"/>
                  <w:marTop w:val="105"/>
                  <w:marBottom w:val="105"/>
                  <w:divBdr>
                    <w:top w:val="none" w:sz="0" w:space="0" w:color="auto"/>
                    <w:left w:val="none" w:sz="0" w:space="0" w:color="auto"/>
                    <w:bottom w:val="none" w:sz="0" w:space="0" w:color="auto"/>
                    <w:right w:val="none" w:sz="0" w:space="0" w:color="auto"/>
                  </w:divBdr>
                  <w:divsChild>
                    <w:div w:id="1788698812">
                      <w:marLeft w:val="0"/>
                      <w:marRight w:val="0"/>
                      <w:marTop w:val="0"/>
                      <w:marBottom w:val="0"/>
                      <w:divBdr>
                        <w:top w:val="none" w:sz="0" w:space="0" w:color="auto"/>
                        <w:left w:val="none" w:sz="0" w:space="0" w:color="auto"/>
                        <w:bottom w:val="none" w:sz="0" w:space="0" w:color="auto"/>
                        <w:right w:val="none" w:sz="0" w:space="0" w:color="auto"/>
                      </w:divBdr>
                      <w:divsChild>
                        <w:div w:id="1788698720">
                          <w:marLeft w:val="0"/>
                          <w:marRight w:val="0"/>
                          <w:marTop w:val="0"/>
                          <w:marBottom w:val="0"/>
                          <w:divBdr>
                            <w:top w:val="none" w:sz="0" w:space="0" w:color="auto"/>
                            <w:left w:val="none" w:sz="0" w:space="0" w:color="auto"/>
                            <w:bottom w:val="none" w:sz="0" w:space="0" w:color="auto"/>
                            <w:right w:val="none" w:sz="0" w:space="0" w:color="auto"/>
                          </w:divBdr>
                          <w:divsChild>
                            <w:div w:id="1788698714">
                              <w:marLeft w:val="105"/>
                              <w:marRight w:val="105"/>
                              <w:marTop w:val="105"/>
                              <w:marBottom w:val="105"/>
                              <w:divBdr>
                                <w:top w:val="none" w:sz="0" w:space="0" w:color="auto"/>
                                <w:left w:val="none" w:sz="0" w:space="0" w:color="auto"/>
                                <w:bottom w:val="none" w:sz="0" w:space="0" w:color="auto"/>
                                <w:right w:val="none" w:sz="0" w:space="0" w:color="auto"/>
                              </w:divBdr>
                              <w:divsChild>
                                <w:div w:id="1788698733">
                                  <w:marLeft w:val="0"/>
                                  <w:marRight w:val="0"/>
                                  <w:marTop w:val="0"/>
                                  <w:marBottom w:val="0"/>
                                  <w:divBdr>
                                    <w:top w:val="none" w:sz="0" w:space="0" w:color="auto"/>
                                    <w:left w:val="none" w:sz="0" w:space="0" w:color="auto"/>
                                    <w:bottom w:val="none" w:sz="0" w:space="0" w:color="auto"/>
                                    <w:right w:val="none" w:sz="0" w:space="0" w:color="auto"/>
                                  </w:divBdr>
                                  <w:divsChild>
                                    <w:div w:id="1788698690">
                                      <w:marLeft w:val="0"/>
                                      <w:marRight w:val="0"/>
                                      <w:marTop w:val="0"/>
                                      <w:marBottom w:val="0"/>
                                      <w:divBdr>
                                        <w:top w:val="none" w:sz="0" w:space="0" w:color="auto"/>
                                        <w:left w:val="none" w:sz="0" w:space="0" w:color="auto"/>
                                        <w:bottom w:val="none" w:sz="0" w:space="0" w:color="auto"/>
                                        <w:right w:val="none" w:sz="0" w:space="0" w:color="auto"/>
                                      </w:divBdr>
                                      <w:divsChild>
                                        <w:div w:id="1788698732">
                                          <w:marLeft w:val="0"/>
                                          <w:marRight w:val="0"/>
                                          <w:marTop w:val="0"/>
                                          <w:marBottom w:val="0"/>
                                          <w:divBdr>
                                            <w:top w:val="none" w:sz="0" w:space="0" w:color="auto"/>
                                            <w:left w:val="none" w:sz="0" w:space="0" w:color="auto"/>
                                            <w:bottom w:val="none" w:sz="0" w:space="0" w:color="auto"/>
                                            <w:right w:val="none" w:sz="0" w:space="0" w:color="auto"/>
                                          </w:divBdr>
                                          <w:divsChild>
                                            <w:div w:id="1788698744">
                                              <w:marLeft w:val="0"/>
                                              <w:marRight w:val="0"/>
                                              <w:marTop w:val="0"/>
                                              <w:marBottom w:val="0"/>
                                              <w:divBdr>
                                                <w:top w:val="none" w:sz="0" w:space="0" w:color="auto"/>
                                                <w:left w:val="none" w:sz="0" w:space="0" w:color="auto"/>
                                                <w:bottom w:val="none" w:sz="0" w:space="0" w:color="auto"/>
                                                <w:right w:val="none" w:sz="0" w:space="0" w:color="auto"/>
                                              </w:divBdr>
                                              <w:divsChild>
                                                <w:div w:id="1788698815">
                                                  <w:marLeft w:val="0"/>
                                                  <w:marRight w:val="0"/>
                                                  <w:marTop w:val="0"/>
                                                  <w:marBottom w:val="0"/>
                                                  <w:divBdr>
                                                    <w:top w:val="none" w:sz="0" w:space="0" w:color="auto"/>
                                                    <w:left w:val="none" w:sz="0" w:space="0" w:color="auto"/>
                                                    <w:bottom w:val="none" w:sz="0" w:space="0" w:color="auto"/>
                                                    <w:right w:val="none" w:sz="0" w:space="0" w:color="auto"/>
                                                  </w:divBdr>
                                                  <w:divsChild>
                                                    <w:div w:id="1788698603">
                                                      <w:marLeft w:val="105"/>
                                                      <w:marRight w:val="105"/>
                                                      <w:marTop w:val="105"/>
                                                      <w:marBottom w:val="105"/>
                                                      <w:divBdr>
                                                        <w:top w:val="none" w:sz="0" w:space="0" w:color="auto"/>
                                                        <w:left w:val="none" w:sz="0" w:space="0" w:color="auto"/>
                                                        <w:bottom w:val="none" w:sz="0" w:space="0" w:color="auto"/>
                                                        <w:right w:val="none" w:sz="0" w:space="0" w:color="auto"/>
                                                      </w:divBdr>
                                                      <w:divsChild>
                                                        <w:div w:id="1788698734">
                                                          <w:marLeft w:val="0"/>
                                                          <w:marRight w:val="0"/>
                                                          <w:marTop w:val="0"/>
                                                          <w:marBottom w:val="0"/>
                                                          <w:divBdr>
                                                            <w:top w:val="none" w:sz="0" w:space="0" w:color="auto"/>
                                                            <w:left w:val="none" w:sz="0" w:space="0" w:color="auto"/>
                                                            <w:bottom w:val="none" w:sz="0" w:space="0" w:color="auto"/>
                                                            <w:right w:val="none" w:sz="0" w:space="0" w:color="auto"/>
                                                          </w:divBdr>
                                                          <w:divsChild>
                                                            <w:div w:id="1788698579">
                                                              <w:marLeft w:val="0"/>
                                                              <w:marRight w:val="0"/>
                                                              <w:marTop w:val="0"/>
                                                              <w:marBottom w:val="0"/>
                                                              <w:divBdr>
                                                                <w:top w:val="none" w:sz="0" w:space="0" w:color="auto"/>
                                                                <w:left w:val="none" w:sz="0" w:space="0" w:color="auto"/>
                                                                <w:bottom w:val="none" w:sz="0" w:space="0" w:color="auto"/>
                                                                <w:right w:val="none" w:sz="0" w:space="0" w:color="auto"/>
                                                              </w:divBdr>
                                                              <w:divsChild>
                                                                <w:div w:id="1788698713">
                                                                  <w:marLeft w:val="0"/>
                                                                  <w:marRight w:val="0"/>
                                                                  <w:marTop w:val="0"/>
                                                                  <w:marBottom w:val="0"/>
                                                                  <w:divBdr>
                                                                    <w:top w:val="none" w:sz="0" w:space="0" w:color="auto"/>
                                                                    <w:left w:val="none" w:sz="0" w:space="0" w:color="auto"/>
                                                                    <w:bottom w:val="none" w:sz="0" w:space="0" w:color="auto"/>
                                                                    <w:right w:val="none" w:sz="0" w:space="0" w:color="auto"/>
                                                                  </w:divBdr>
                                                                  <w:divsChild>
                                                                    <w:div w:id="1788698741">
                                                                      <w:marLeft w:val="0"/>
                                                                      <w:marRight w:val="0"/>
                                                                      <w:marTop w:val="0"/>
                                                                      <w:marBottom w:val="0"/>
                                                                      <w:divBdr>
                                                                        <w:top w:val="none" w:sz="0" w:space="0" w:color="auto"/>
                                                                        <w:left w:val="none" w:sz="0" w:space="0" w:color="auto"/>
                                                                        <w:bottom w:val="none" w:sz="0" w:space="0" w:color="auto"/>
                                                                        <w:right w:val="none" w:sz="0" w:space="0" w:color="auto"/>
                                                                      </w:divBdr>
                                                                      <w:divsChild>
                                                                        <w:div w:id="1788698785">
                                                                          <w:marLeft w:val="0"/>
                                                                          <w:marRight w:val="0"/>
                                                                          <w:marTop w:val="0"/>
                                                                          <w:marBottom w:val="0"/>
                                                                          <w:divBdr>
                                                                            <w:top w:val="none" w:sz="0" w:space="0" w:color="auto"/>
                                                                            <w:left w:val="none" w:sz="0" w:space="0" w:color="auto"/>
                                                                            <w:bottom w:val="none" w:sz="0" w:space="0" w:color="auto"/>
                                                                            <w:right w:val="none" w:sz="0" w:space="0" w:color="auto"/>
                                                                          </w:divBdr>
                                                                          <w:divsChild>
                                                                            <w:div w:id="1788698621">
                                                                              <w:marLeft w:val="0"/>
                                                                              <w:marRight w:val="0"/>
                                                                              <w:marTop w:val="0"/>
                                                                              <w:marBottom w:val="0"/>
                                                                              <w:divBdr>
                                                                                <w:top w:val="none" w:sz="0" w:space="0" w:color="auto"/>
                                                                                <w:left w:val="none" w:sz="0" w:space="0" w:color="auto"/>
                                                                                <w:bottom w:val="none" w:sz="0" w:space="0" w:color="auto"/>
                                                                                <w:right w:val="none" w:sz="0" w:space="0" w:color="auto"/>
                                                                              </w:divBdr>
                                                                              <w:divsChild>
                                                                                <w:div w:id="1788698636">
                                                                                  <w:marLeft w:val="0"/>
                                                                                  <w:marRight w:val="0"/>
                                                                                  <w:marTop w:val="0"/>
                                                                                  <w:marBottom w:val="0"/>
                                                                                  <w:divBdr>
                                                                                    <w:top w:val="none" w:sz="0" w:space="0" w:color="auto"/>
                                                                                    <w:left w:val="none" w:sz="0" w:space="0" w:color="auto"/>
                                                                                    <w:bottom w:val="none" w:sz="0" w:space="0" w:color="auto"/>
                                                                                    <w:right w:val="none" w:sz="0" w:space="0" w:color="auto"/>
                                                                                  </w:divBdr>
                                                                                  <w:divsChild>
                                                                                    <w:div w:id="1788698593">
                                                                                      <w:marLeft w:val="105"/>
                                                                                      <w:marRight w:val="105"/>
                                                                                      <w:marTop w:val="105"/>
                                                                                      <w:marBottom w:val="105"/>
                                                                                      <w:divBdr>
                                                                                        <w:top w:val="none" w:sz="0" w:space="0" w:color="auto"/>
                                                                                        <w:left w:val="none" w:sz="0" w:space="0" w:color="auto"/>
                                                                                        <w:bottom w:val="none" w:sz="0" w:space="0" w:color="auto"/>
                                                                                        <w:right w:val="none" w:sz="0" w:space="0" w:color="auto"/>
                                                                                      </w:divBdr>
                                                                                      <w:divsChild>
                                                                                        <w:div w:id="1788698706">
                                                                                          <w:marLeft w:val="0"/>
                                                                                          <w:marRight w:val="0"/>
                                                                                          <w:marTop w:val="0"/>
                                                                                          <w:marBottom w:val="0"/>
                                                                                          <w:divBdr>
                                                                                            <w:top w:val="none" w:sz="0" w:space="0" w:color="auto"/>
                                                                                            <w:left w:val="none" w:sz="0" w:space="0" w:color="auto"/>
                                                                                            <w:bottom w:val="none" w:sz="0" w:space="0" w:color="auto"/>
                                                                                            <w:right w:val="none" w:sz="0" w:space="0" w:color="auto"/>
                                                                                          </w:divBdr>
                                                                                          <w:divsChild>
                                                                                            <w:div w:id="1788698634">
                                                                                              <w:marLeft w:val="0"/>
                                                                                              <w:marRight w:val="0"/>
                                                                                              <w:marTop w:val="0"/>
                                                                                              <w:marBottom w:val="0"/>
                                                                                              <w:divBdr>
                                                                                                <w:top w:val="none" w:sz="0" w:space="0" w:color="auto"/>
                                                                                                <w:left w:val="none" w:sz="0" w:space="0" w:color="auto"/>
                                                                                                <w:bottom w:val="none" w:sz="0" w:space="0" w:color="auto"/>
                                                                                                <w:right w:val="none" w:sz="0" w:space="0" w:color="auto"/>
                                                                                              </w:divBdr>
                                                                                              <w:divsChild>
                                                                                                <w:div w:id="1788698680">
                                                                                                  <w:marLeft w:val="0"/>
                                                                                                  <w:marRight w:val="0"/>
                                                                                                  <w:marTop w:val="0"/>
                                                                                                  <w:marBottom w:val="0"/>
                                                                                                  <w:divBdr>
                                                                                                    <w:top w:val="none" w:sz="0" w:space="0" w:color="auto"/>
                                                                                                    <w:left w:val="none" w:sz="0" w:space="0" w:color="auto"/>
                                                                                                    <w:bottom w:val="none" w:sz="0" w:space="0" w:color="auto"/>
                                                                                                    <w:right w:val="none" w:sz="0" w:space="0" w:color="auto"/>
                                                                                                  </w:divBdr>
                                                                                                  <w:divsChild>
                                                                                                    <w:div w:id="1788698761">
                                                                                                      <w:marLeft w:val="105"/>
                                                                                                      <w:marRight w:val="105"/>
                                                                                                      <w:marTop w:val="105"/>
                                                                                                      <w:marBottom w:val="105"/>
                                                                                                      <w:divBdr>
                                                                                                        <w:top w:val="none" w:sz="0" w:space="0" w:color="auto"/>
                                                                                                        <w:left w:val="none" w:sz="0" w:space="0" w:color="auto"/>
                                                                                                        <w:bottom w:val="none" w:sz="0" w:space="0" w:color="auto"/>
                                                                                                        <w:right w:val="none" w:sz="0" w:space="0" w:color="auto"/>
                                                                                                      </w:divBdr>
                                                                                                      <w:divsChild>
                                                                                                        <w:div w:id="1788698673">
                                                                                                          <w:marLeft w:val="0"/>
                                                                                                          <w:marRight w:val="0"/>
                                                                                                          <w:marTop w:val="0"/>
                                                                                                          <w:marBottom w:val="0"/>
                                                                                                          <w:divBdr>
                                                                                                            <w:top w:val="none" w:sz="0" w:space="0" w:color="auto"/>
                                                                                                            <w:left w:val="none" w:sz="0" w:space="0" w:color="auto"/>
                                                                                                            <w:bottom w:val="none" w:sz="0" w:space="0" w:color="auto"/>
                                                                                                            <w:right w:val="none" w:sz="0" w:space="0" w:color="auto"/>
                                                                                                          </w:divBdr>
                                                                                                          <w:divsChild>
                                                                                                            <w:div w:id="1788698683">
                                                                                                              <w:marLeft w:val="0"/>
                                                                                                              <w:marRight w:val="0"/>
                                                                                                              <w:marTop w:val="0"/>
                                                                                                              <w:marBottom w:val="0"/>
                                                                                                              <w:divBdr>
                                                                                                                <w:top w:val="none" w:sz="0" w:space="0" w:color="auto"/>
                                                                                                                <w:left w:val="none" w:sz="0" w:space="0" w:color="auto"/>
                                                                                                                <w:bottom w:val="none" w:sz="0" w:space="0" w:color="auto"/>
                                                                                                                <w:right w:val="none" w:sz="0" w:space="0" w:color="auto"/>
                                                                                                              </w:divBdr>
                                                                                                              <w:divsChild>
                                                                                                                <w:div w:id="1788698627">
                                                                                                                  <w:marLeft w:val="0"/>
                                                                                                                  <w:marRight w:val="0"/>
                                                                                                                  <w:marTop w:val="0"/>
                                                                                                                  <w:marBottom w:val="0"/>
                                                                                                                  <w:divBdr>
                                                                                                                    <w:top w:val="none" w:sz="0" w:space="0" w:color="auto"/>
                                                                                                                    <w:left w:val="none" w:sz="0" w:space="0" w:color="auto"/>
                                                                                                                    <w:bottom w:val="none" w:sz="0" w:space="0" w:color="auto"/>
                                                                                                                    <w:right w:val="none" w:sz="0" w:space="0" w:color="auto"/>
                                                                                                                  </w:divBdr>
                                                                                                                  <w:divsChild>
                                                                                                                    <w:div w:id="1788698687">
                                                                                                                      <w:marLeft w:val="0"/>
                                                                                                                      <w:marRight w:val="0"/>
                                                                                                                      <w:marTop w:val="0"/>
                                                                                                                      <w:marBottom w:val="0"/>
                                                                                                                      <w:divBdr>
                                                                                                                        <w:top w:val="none" w:sz="0" w:space="0" w:color="auto"/>
                                                                                                                        <w:left w:val="none" w:sz="0" w:space="0" w:color="auto"/>
                                                                                                                        <w:bottom w:val="none" w:sz="0" w:space="0" w:color="auto"/>
                                                                                                                        <w:right w:val="none" w:sz="0" w:space="0" w:color="auto"/>
                                                                                                                      </w:divBdr>
                                                                                                                      <w:divsChild>
                                                                                                                        <w:div w:id="1788698643">
                                                                                                                          <w:marLeft w:val="0"/>
                                                                                                                          <w:marRight w:val="0"/>
                                                                                                                          <w:marTop w:val="0"/>
                                                                                                                          <w:marBottom w:val="0"/>
                                                                                                                          <w:divBdr>
                                                                                                                            <w:top w:val="none" w:sz="0" w:space="0" w:color="auto"/>
                                                                                                                            <w:left w:val="none" w:sz="0" w:space="0" w:color="auto"/>
                                                                                                                            <w:bottom w:val="none" w:sz="0" w:space="0" w:color="auto"/>
                                                                                                                            <w:right w:val="none" w:sz="0" w:space="0" w:color="auto"/>
                                                                                                                          </w:divBdr>
                                                                                                                          <w:divsChild>
                                                                                                                            <w:div w:id="1788698638">
                                                                                                                              <w:marLeft w:val="105"/>
                                                                                                                              <w:marRight w:val="105"/>
                                                                                                                              <w:marTop w:val="105"/>
                                                                                                                              <w:marBottom w:val="105"/>
                                                                                                                              <w:divBdr>
                                                                                                                                <w:top w:val="none" w:sz="0" w:space="0" w:color="auto"/>
                                                                                                                                <w:left w:val="none" w:sz="0" w:space="0" w:color="auto"/>
                                                                                                                                <w:bottom w:val="none" w:sz="0" w:space="0" w:color="auto"/>
                                                                                                                                <w:right w:val="none" w:sz="0" w:space="0" w:color="auto"/>
                                                                                                                              </w:divBdr>
                                                                                                                              <w:divsChild>
                                                                                                                                <w:div w:id="1788698762">
                                                                                                                                  <w:marLeft w:val="0"/>
                                                                                                                                  <w:marRight w:val="0"/>
                                                                                                                                  <w:marTop w:val="0"/>
                                                                                                                                  <w:marBottom w:val="0"/>
                                                                                                                                  <w:divBdr>
                                                                                                                                    <w:top w:val="none" w:sz="0" w:space="0" w:color="auto"/>
                                                                                                                                    <w:left w:val="none" w:sz="0" w:space="0" w:color="auto"/>
                                                                                                                                    <w:bottom w:val="none" w:sz="0" w:space="0" w:color="auto"/>
                                                                                                                                    <w:right w:val="none" w:sz="0" w:space="0" w:color="auto"/>
                                                                                                                                  </w:divBdr>
                                                                                                                                  <w:divsChild>
                                                                                                                                    <w:div w:id="1788698721">
                                                                                                                                      <w:marLeft w:val="0"/>
                                                                                                                                      <w:marRight w:val="0"/>
                                                                                                                                      <w:marTop w:val="0"/>
                                                                                                                                      <w:marBottom w:val="0"/>
                                                                                                                                      <w:divBdr>
                                                                                                                                        <w:top w:val="none" w:sz="0" w:space="0" w:color="auto"/>
                                                                                                                                        <w:left w:val="none" w:sz="0" w:space="0" w:color="auto"/>
                                                                                                                                        <w:bottom w:val="none" w:sz="0" w:space="0" w:color="auto"/>
                                                                                                                                        <w:right w:val="none" w:sz="0" w:space="0" w:color="auto"/>
                                                                                                                                      </w:divBdr>
                                                                                                                                      <w:divsChild>
                                                                                                                                        <w:div w:id="1788698784">
                                                                                                                                          <w:marLeft w:val="0"/>
                                                                                                                                          <w:marRight w:val="0"/>
                                                                                                                                          <w:marTop w:val="0"/>
                                                                                                                                          <w:marBottom w:val="0"/>
                                                                                                                                          <w:divBdr>
                                                                                                                                            <w:top w:val="none" w:sz="0" w:space="0" w:color="auto"/>
                                                                                                                                            <w:left w:val="none" w:sz="0" w:space="0" w:color="auto"/>
                                                                                                                                            <w:bottom w:val="none" w:sz="0" w:space="0" w:color="auto"/>
                                                                                                                                            <w:right w:val="none" w:sz="0" w:space="0" w:color="auto"/>
                                                                                                                                          </w:divBdr>
                                                                                                                                          <w:divsChild>
                                                                                                                                            <w:div w:id="1788698756">
                                                                                                                                              <w:marLeft w:val="0"/>
                                                                                                                                              <w:marRight w:val="0"/>
                                                                                                                                              <w:marTop w:val="0"/>
                                                                                                                                              <w:marBottom w:val="0"/>
                                                                                                                                              <w:divBdr>
                                                                                                                                                <w:top w:val="none" w:sz="0" w:space="0" w:color="auto"/>
                                                                                                                                                <w:left w:val="none" w:sz="0" w:space="0" w:color="auto"/>
                                                                                                                                                <w:bottom w:val="none" w:sz="0" w:space="0" w:color="auto"/>
                                                                                                                                                <w:right w:val="none" w:sz="0" w:space="0" w:color="auto"/>
                                                                                                                                              </w:divBdr>
                                                                                                                                              <w:divsChild>
                                                                                                                                                <w:div w:id="1788698797">
                                                                                                                                                  <w:marLeft w:val="0"/>
                                                                                                                                                  <w:marRight w:val="0"/>
                                                                                                                                                  <w:marTop w:val="0"/>
                                                                                                                                                  <w:marBottom w:val="0"/>
                                                                                                                                                  <w:divBdr>
                                                                                                                                                    <w:top w:val="none" w:sz="0" w:space="0" w:color="auto"/>
                                                                                                                                                    <w:left w:val="none" w:sz="0" w:space="0" w:color="auto"/>
                                                                                                                                                    <w:bottom w:val="none" w:sz="0" w:space="0" w:color="auto"/>
                                                                                                                                                    <w:right w:val="none" w:sz="0" w:space="0" w:color="auto"/>
                                                                                                                                                  </w:divBdr>
                                                                                                                                                  <w:divsChild>
                                                                                                                                                    <w:div w:id="1788698642">
                                                                                                                                                      <w:marLeft w:val="105"/>
                                                                                                                                                      <w:marRight w:val="105"/>
                                                                                                                                                      <w:marTop w:val="105"/>
                                                                                                                                                      <w:marBottom w:val="105"/>
                                                                                                                                                      <w:divBdr>
                                                                                                                                                        <w:top w:val="none" w:sz="0" w:space="0" w:color="auto"/>
                                                                                                                                                        <w:left w:val="none" w:sz="0" w:space="0" w:color="auto"/>
                                                                                                                                                        <w:bottom w:val="none" w:sz="0" w:space="0" w:color="auto"/>
                                                                                                                                                        <w:right w:val="none" w:sz="0" w:space="0" w:color="auto"/>
                                                                                                                                                      </w:divBdr>
                                                                                                                                                      <w:divsChild>
                                                                                                                                                        <w:div w:id="1788698772">
                                                                                                                                                          <w:marLeft w:val="0"/>
                                                                                                                                                          <w:marRight w:val="0"/>
                                                                                                                                                          <w:marTop w:val="0"/>
                                                                                                                                                          <w:marBottom w:val="0"/>
                                                                                                                                                          <w:divBdr>
                                                                                                                                                            <w:top w:val="none" w:sz="0" w:space="0" w:color="auto"/>
                                                                                                                                                            <w:left w:val="none" w:sz="0" w:space="0" w:color="auto"/>
                                                                                                                                                            <w:bottom w:val="none" w:sz="0" w:space="0" w:color="auto"/>
                                                                                                                                                            <w:right w:val="none" w:sz="0" w:space="0" w:color="auto"/>
                                                                                                                                                          </w:divBdr>
                                                                                                                                                          <w:divsChild>
                                                                                                                                                            <w:div w:id="1788698695">
                                                                                                                                                              <w:marLeft w:val="0"/>
                                                                                                                                                              <w:marRight w:val="0"/>
                                                                                                                                                              <w:marTop w:val="0"/>
                                                                                                                                                              <w:marBottom w:val="0"/>
                                                                                                                                                              <w:divBdr>
                                                                                                                                                                <w:top w:val="none" w:sz="0" w:space="0" w:color="auto"/>
                                                                                                                                                                <w:left w:val="none" w:sz="0" w:space="0" w:color="auto"/>
                                                                                                                                                                <w:bottom w:val="none" w:sz="0" w:space="0" w:color="auto"/>
                                                                                                                                                                <w:right w:val="none" w:sz="0" w:space="0" w:color="auto"/>
                                                                                                                                                              </w:divBdr>
                                                                                                                                                              <w:divsChild>
                                                                                                                                                                <w:div w:id="1788698619">
                                                                                                                                                                  <w:marLeft w:val="0"/>
                                                                                                                                                                  <w:marRight w:val="0"/>
                                                                                                                                                                  <w:marTop w:val="0"/>
                                                                                                                                                                  <w:marBottom w:val="0"/>
                                                                                                                                                                  <w:divBdr>
                                                                                                                                                                    <w:top w:val="none" w:sz="0" w:space="0" w:color="auto"/>
                                                                                                                                                                    <w:left w:val="none" w:sz="0" w:space="0" w:color="auto"/>
                                                                                                                                                                    <w:bottom w:val="none" w:sz="0" w:space="0" w:color="auto"/>
                                                                                                                                                                    <w:right w:val="none" w:sz="0" w:space="0" w:color="auto"/>
                                                                                                                                                                  </w:divBdr>
                                                                                                                                                                  <w:divsChild>
                                                                                                                                                                    <w:div w:id="1788698809">
                                                                                                                                                                      <w:marLeft w:val="0"/>
                                                                                                                                                                      <w:marRight w:val="0"/>
                                                                                                                                                                      <w:marTop w:val="0"/>
                                                                                                                                                                      <w:marBottom w:val="0"/>
                                                                                                                                                                      <w:divBdr>
                                                                                                                                                                        <w:top w:val="none" w:sz="0" w:space="0" w:color="auto"/>
                                                                                                                                                                        <w:left w:val="none" w:sz="0" w:space="0" w:color="auto"/>
                                                                                                                                                                        <w:bottom w:val="none" w:sz="0" w:space="0" w:color="auto"/>
                                                                                                                                                                        <w:right w:val="none" w:sz="0" w:space="0" w:color="auto"/>
                                                                                                                                                                      </w:divBdr>
                                                                                                                                                                      <w:divsChild>
                                                                                                                                                                        <w:div w:id="1788698596">
                                                                                                                                                                          <w:marLeft w:val="0"/>
                                                                                                                                                                          <w:marRight w:val="0"/>
                                                                                                                                                                          <w:marTop w:val="0"/>
                                                                                                                                                                          <w:marBottom w:val="0"/>
                                                                                                                                                                          <w:divBdr>
                                                                                                                                                                            <w:top w:val="none" w:sz="0" w:space="0" w:color="auto"/>
                                                                                                                                                                            <w:left w:val="none" w:sz="0" w:space="0" w:color="auto"/>
                                                                                                                                                                            <w:bottom w:val="none" w:sz="0" w:space="0" w:color="auto"/>
                                                                                                                                                                            <w:right w:val="none" w:sz="0" w:space="0" w:color="auto"/>
                                                                                                                                                                          </w:divBdr>
                                                                                                                                                                          <w:divsChild>
                                                                                                                                                                            <w:div w:id="1788698591">
                                                                                                                                                                              <w:marLeft w:val="105"/>
                                                                                                                                                                              <w:marRight w:val="105"/>
                                                                                                                                                                              <w:marTop w:val="105"/>
                                                                                                                                                                              <w:marBottom w:val="105"/>
                                                                                                                                                                              <w:divBdr>
                                                                                                                                                                                <w:top w:val="none" w:sz="0" w:space="0" w:color="auto"/>
                                                                                                                                                                                <w:left w:val="none" w:sz="0" w:space="0" w:color="auto"/>
                                                                                                                                                                                <w:bottom w:val="none" w:sz="0" w:space="0" w:color="auto"/>
                                                                                                                                                                                <w:right w:val="none" w:sz="0" w:space="0" w:color="auto"/>
                                                                                                                                                                              </w:divBdr>
                                                                                                                                                                              <w:divsChild>
                                                                                                                                                                                <w:div w:id="1788698693">
                                                                                                                                                                                  <w:marLeft w:val="0"/>
                                                                                                                                                                                  <w:marRight w:val="0"/>
                                                                                                                                                                                  <w:marTop w:val="0"/>
                                                                                                                                                                                  <w:marBottom w:val="0"/>
                                                                                                                                                                                  <w:divBdr>
                                                                                                                                                                                    <w:top w:val="none" w:sz="0" w:space="0" w:color="auto"/>
                                                                                                                                                                                    <w:left w:val="none" w:sz="0" w:space="0" w:color="auto"/>
                                                                                                                                                                                    <w:bottom w:val="none" w:sz="0" w:space="0" w:color="auto"/>
                                                                                                                                                                                    <w:right w:val="none" w:sz="0" w:space="0" w:color="auto"/>
                                                                                                                                                                                  </w:divBdr>
                                                                                                                                                                                  <w:divsChild>
                                                                                                                                                                                    <w:div w:id="1788698648">
                                                                                                                                                                                      <w:marLeft w:val="0"/>
                                                                                                                                                                                      <w:marRight w:val="0"/>
                                                                                                                                                                                      <w:marTop w:val="0"/>
                                                                                                                                                                                      <w:marBottom w:val="0"/>
                                                                                                                                                                                      <w:divBdr>
                                                                                                                                                                                        <w:top w:val="none" w:sz="0" w:space="0" w:color="auto"/>
                                                                                                                                                                                        <w:left w:val="none" w:sz="0" w:space="0" w:color="auto"/>
                                                                                                                                                                                        <w:bottom w:val="none" w:sz="0" w:space="0" w:color="auto"/>
                                                                                                                                                                                        <w:right w:val="none" w:sz="0" w:space="0" w:color="auto"/>
                                                                                                                                                                                      </w:divBdr>
                                                                                                                                                                                      <w:divsChild>
                                                                                                                                                                                        <w:div w:id="1788698737">
                                                                                                                                                                                          <w:marLeft w:val="0"/>
                                                                                                                                                                                          <w:marRight w:val="0"/>
                                                                                                                                                                                          <w:marTop w:val="0"/>
                                                                                                                                                                                          <w:marBottom w:val="0"/>
                                                                                                                                                                                          <w:divBdr>
                                                                                                                                                                                            <w:top w:val="none" w:sz="0" w:space="0" w:color="auto"/>
                                                                                                                                                                                            <w:left w:val="none" w:sz="0" w:space="0" w:color="auto"/>
                                                                                                                                                                                            <w:bottom w:val="none" w:sz="0" w:space="0" w:color="auto"/>
                                                                                                                                                                                            <w:right w:val="none" w:sz="0" w:space="0" w:color="auto"/>
                                                                                                                                                                                          </w:divBdr>
                                                                                                                                                                                          <w:divsChild>
                                                                                                                                                                                            <w:div w:id="1788698807">
                                                                                                                                                                                              <w:marLeft w:val="105"/>
                                                                                                                                                                                              <w:marRight w:val="105"/>
                                                                                                                                                                                              <w:marTop w:val="105"/>
                                                                                                                                                                                              <w:marBottom w:val="105"/>
                                                                                                                                                                                              <w:divBdr>
                                                                                                                                                                                                <w:top w:val="none" w:sz="0" w:space="0" w:color="auto"/>
                                                                                                                                                                                                <w:left w:val="none" w:sz="0" w:space="0" w:color="auto"/>
                                                                                                                                                                                                <w:bottom w:val="none" w:sz="0" w:space="0" w:color="auto"/>
                                                                                                                                                                                                <w:right w:val="none" w:sz="0" w:space="0" w:color="auto"/>
                                                                                                                                                                                              </w:divBdr>
                                                                                                                                                                                              <w:divsChild>
                                                                                                                                                                                                <w:div w:id="1788698810">
                                                                                                                                                                                                  <w:marLeft w:val="0"/>
                                                                                                                                                                                                  <w:marRight w:val="0"/>
                                                                                                                                                                                                  <w:marTop w:val="0"/>
                                                                                                                                                                                                  <w:marBottom w:val="0"/>
                                                                                                                                                                                                  <w:divBdr>
                                                                                                                                                                                                    <w:top w:val="none" w:sz="0" w:space="0" w:color="auto"/>
                                                                                                                                                                                                    <w:left w:val="none" w:sz="0" w:space="0" w:color="auto"/>
                                                                                                                                                                                                    <w:bottom w:val="none" w:sz="0" w:space="0" w:color="auto"/>
                                                                                                                                                                                                    <w:right w:val="none" w:sz="0" w:space="0" w:color="auto"/>
                                                                                                                                                                                                  </w:divBdr>
                                                                                                                                                                                                  <w:divsChild>
                                                                                                                                                                                                    <w:div w:id="1788698595">
                                                                                                                                                                                                      <w:marLeft w:val="0"/>
                                                                                                                                                                                                      <w:marRight w:val="0"/>
                                                                                                                                                                                                      <w:marTop w:val="0"/>
                                                                                                                                                                                                      <w:marBottom w:val="0"/>
                                                                                                                                                                                                      <w:divBdr>
                                                                                                                                                                                                        <w:top w:val="none" w:sz="0" w:space="0" w:color="auto"/>
                                                                                                                                                                                                        <w:left w:val="none" w:sz="0" w:space="0" w:color="auto"/>
                                                                                                                                                                                                        <w:bottom w:val="none" w:sz="0" w:space="0" w:color="auto"/>
                                                                                                                                                                                                        <w:right w:val="none" w:sz="0" w:space="0" w:color="auto"/>
                                                                                                                                                                                                      </w:divBdr>
                                                                                                                                                                                                      <w:divsChild>
                                                                                                                                                                                                        <w:div w:id="1788698704">
                                                                                                                                                                                                          <w:marLeft w:val="0"/>
                                                                                                                                                                                                          <w:marRight w:val="0"/>
                                                                                                                                                                                                          <w:marTop w:val="0"/>
                                                                                                                                                                                                          <w:marBottom w:val="0"/>
                                                                                                                                                                                                          <w:divBdr>
                                                                                                                                                                                                            <w:top w:val="none" w:sz="0" w:space="0" w:color="auto"/>
                                                                                                                                                                                                            <w:left w:val="none" w:sz="0" w:space="0" w:color="auto"/>
                                                                                                                                                                                                            <w:bottom w:val="none" w:sz="0" w:space="0" w:color="auto"/>
                                                                                                                                                                                                            <w:right w:val="none" w:sz="0" w:space="0" w:color="auto"/>
                                                                                                                                                                                                          </w:divBdr>
                                                                                                                                                                                                          <w:divsChild>
                                                                                                                                                                                                            <w:div w:id="1788698670">
                                                                                                                                                                                                              <w:marLeft w:val="0"/>
                                                                                                                                                                                                              <w:marRight w:val="0"/>
                                                                                                                                                                                                              <w:marTop w:val="0"/>
                                                                                                                                                                                                              <w:marBottom w:val="0"/>
                                                                                                                                                                                                              <w:divBdr>
                                                                                                                                                                                                                <w:top w:val="none" w:sz="0" w:space="0" w:color="auto"/>
                                                                                                                                                                                                                <w:left w:val="none" w:sz="0" w:space="0" w:color="auto"/>
                                                                                                                                                                                                                <w:bottom w:val="none" w:sz="0" w:space="0" w:color="auto"/>
                                                                                                                                                                                                                <w:right w:val="none" w:sz="0" w:space="0" w:color="auto"/>
                                                                                                                                                                                                              </w:divBdr>
                                                                                                                                                                                                              <w:divsChild>
                                                                                                                                                                                                                <w:div w:id="1788698712">
                                                                                                                                                                                                                  <w:marLeft w:val="0"/>
                                                                                                                                                                                                                  <w:marRight w:val="0"/>
                                                                                                                                                                                                                  <w:marTop w:val="0"/>
                                                                                                                                                                                                                  <w:marBottom w:val="0"/>
                                                                                                                                                                                                                  <w:divBdr>
                                                                                                                                                                                                                    <w:top w:val="none" w:sz="0" w:space="0" w:color="auto"/>
                                                                                                                                                                                                                    <w:left w:val="none" w:sz="0" w:space="0" w:color="auto"/>
                                                                                                                                                                                                                    <w:bottom w:val="none" w:sz="0" w:space="0" w:color="auto"/>
                                                                                                                                                                                                                    <w:right w:val="none" w:sz="0" w:space="0" w:color="auto"/>
                                                                                                                                                                                                                  </w:divBdr>
                                                                                                                                                                                                                  <w:divsChild>
                                                                                                                                                                                                                    <w:div w:id="1788698645">
                                                                                                                                                                                                                      <w:marLeft w:val="105"/>
                                                                                                                                                                                                                      <w:marRight w:val="105"/>
                                                                                                                                                                                                                      <w:marTop w:val="105"/>
                                                                                                                                                                                                                      <w:marBottom w:val="105"/>
                                                                                                                                                                                                                      <w:divBdr>
                                                                                                                                                                                                                        <w:top w:val="none" w:sz="0" w:space="0" w:color="auto"/>
                                                                                                                                                                                                                        <w:left w:val="none" w:sz="0" w:space="0" w:color="auto"/>
                                                                                                                                                                                                                        <w:bottom w:val="none" w:sz="0" w:space="0" w:color="auto"/>
                                                                                                                                                                                                                        <w:right w:val="none" w:sz="0" w:space="0" w:color="auto"/>
                                                                                                                                                                                                                      </w:divBdr>
                                                                                                                                                                                                                      <w:divsChild>
                                                                                                                                                                                                                        <w:div w:id="1788698738">
                                                                                                                                                                                                                          <w:marLeft w:val="0"/>
                                                                                                                                                                                                                          <w:marRight w:val="0"/>
                                                                                                                                                                                                                          <w:marTop w:val="0"/>
                                                                                                                                                                                                                          <w:marBottom w:val="0"/>
                                                                                                                                                                                                                          <w:divBdr>
                                                                                                                                                                                                                            <w:top w:val="none" w:sz="0" w:space="0" w:color="auto"/>
                                                                                                                                                                                                                            <w:left w:val="none" w:sz="0" w:space="0" w:color="auto"/>
                                                                                                                                                                                                                            <w:bottom w:val="none" w:sz="0" w:space="0" w:color="auto"/>
                                                                                                                                                                                                                            <w:right w:val="none" w:sz="0" w:space="0" w:color="auto"/>
                                                                                                                                                                                                                          </w:divBdr>
                                                                                                                                                                                                                          <w:divsChild>
                                                                                                                                                                                                                            <w:div w:id="1788698662">
                                                                                                                                                                                                                              <w:marLeft w:val="0"/>
                                                                                                                                                                                                                              <w:marRight w:val="0"/>
                                                                                                                                                                                                                              <w:marTop w:val="0"/>
                                                                                                                                                                                                                              <w:marBottom w:val="0"/>
                                                                                                                                                                                                                              <w:divBdr>
                                                                                                                                                                                                                                <w:top w:val="none" w:sz="0" w:space="0" w:color="auto"/>
                                                                                                                                                                                                                                <w:left w:val="none" w:sz="0" w:space="0" w:color="auto"/>
                                                                                                                                                                                                                                <w:bottom w:val="none" w:sz="0" w:space="0" w:color="auto"/>
                                                                                                                                                                                                                                <w:right w:val="none" w:sz="0" w:space="0" w:color="auto"/>
                                                                                                                                                                                                                              </w:divBdr>
                                                                                                                                                                                                                              <w:divsChild>
                                                                                                                                                                                                                                <w:div w:id="1788698755">
                                                                                                                                                                                                                                  <w:marLeft w:val="0"/>
                                                                                                                                                                                                                                  <w:marRight w:val="0"/>
                                                                                                                                                                                                                                  <w:marTop w:val="0"/>
                                                                                                                                                                                                                                  <w:marBottom w:val="0"/>
                                                                                                                                                                                                                                  <w:divBdr>
                                                                                                                                                                                                                                    <w:top w:val="none" w:sz="0" w:space="0" w:color="auto"/>
                                                                                                                                                                                                                                    <w:left w:val="none" w:sz="0" w:space="0" w:color="auto"/>
                                                                                                                                                                                                                                    <w:bottom w:val="none" w:sz="0" w:space="0" w:color="auto"/>
                                                                                                                                                                                                                                    <w:right w:val="none" w:sz="0" w:space="0" w:color="auto"/>
                                                                                                                                                                                                                                  </w:divBdr>
                                                                                                                                                                                                                                  <w:divsChild>
                                                                                                                                                                                                                                    <w:div w:id="1788698602">
                                                                                                                                                                                                                                      <w:marLeft w:val="0"/>
                                                                                                                                                                                                                                      <w:marRight w:val="0"/>
                                                                                                                                                                                                                                      <w:marTop w:val="0"/>
                                                                                                                                                                                                                                      <w:marBottom w:val="0"/>
                                                                                                                                                                                                                                      <w:divBdr>
                                                                                                                                                                                                                                        <w:top w:val="none" w:sz="0" w:space="0" w:color="auto"/>
                                                                                                                                                                                                                                        <w:left w:val="none" w:sz="0" w:space="0" w:color="auto"/>
                                                                                                                                                                                                                                        <w:bottom w:val="none" w:sz="0" w:space="0" w:color="auto"/>
                                                                                                                                                                                                                                        <w:right w:val="none" w:sz="0" w:space="0" w:color="auto"/>
                                                                                                                                                                                                                                      </w:divBdr>
                                                                                                                                                                                                                                      <w:divsChild>
                                                                                                                                                                                                                                        <w:div w:id="1788698632">
                                                                                                                                                                                                                                          <w:marLeft w:val="105"/>
                                                                                                                                                                                                                                          <w:marRight w:val="105"/>
                                                                                                                                                                                                                                          <w:marTop w:val="105"/>
                                                                                                                                                                                                                                          <w:marBottom w:val="105"/>
                                                                                                                                                                                                                                          <w:divBdr>
                                                                                                                                                                                                                                            <w:top w:val="none" w:sz="0" w:space="0" w:color="auto"/>
                                                                                                                                                                                                                                            <w:left w:val="none" w:sz="0" w:space="0" w:color="auto"/>
                                                                                                                                                                                                                                            <w:bottom w:val="none" w:sz="0" w:space="0" w:color="auto"/>
                                                                                                                                                                                                                                            <w:right w:val="none" w:sz="0" w:space="0" w:color="auto"/>
                                                                                                                                                                                                                                          </w:divBdr>
                                                                                                                                                                                                                                          <w:divsChild>
                                                                                                                                                                                                                                            <w:div w:id="1788698696">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1788698641">
                                                                                                                                                                                                                                                  <w:marLeft w:val="0"/>
                                                                                                                                                                                                                                                  <w:marRight w:val="0"/>
                                                                                                                                                                                                                                                  <w:marTop w:val="0"/>
                                                                                                                                                                                                                                                  <w:marBottom w:val="0"/>
                                                                                                                                                                                                                                                  <w:divBdr>
                                                                                                                                                                                                                                                    <w:top w:val="none" w:sz="0" w:space="0" w:color="auto"/>
                                                                                                                                                                                                                                                    <w:left w:val="none" w:sz="0" w:space="0" w:color="auto"/>
                                                                                                                                                                                                                                                    <w:bottom w:val="none" w:sz="0" w:space="0" w:color="auto"/>
                                                                                                                                                                                                                                                    <w:right w:val="none" w:sz="0" w:space="0" w:color="auto"/>
                                                                                                                                                                                                                                                  </w:divBdr>
                                                                                                                                                                                                                                                  <w:divsChild>
                                                                                                                                                                                                                                                    <w:div w:id="1788698702">
                                                                                                                                                                                                                                                      <w:marLeft w:val="0"/>
                                                                                                                                                                                                                                                      <w:marRight w:val="0"/>
                                                                                                                                                                                                                                                      <w:marTop w:val="0"/>
                                                                                                                                                                                                                                                      <w:marBottom w:val="0"/>
                                                                                                                                                                                                                                                      <w:divBdr>
                                                                                                                                                                                                                                                        <w:top w:val="none" w:sz="0" w:space="0" w:color="auto"/>
                                                                                                                                                                                                                                                        <w:left w:val="none" w:sz="0" w:space="0" w:color="auto"/>
                                                                                                                                                                                                                                                        <w:bottom w:val="none" w:sz="0" w:space="0" w:color="auto"/>
                                                                                                                                                                                                                                                        <w:right w:val="none" w:sz="0" w:space="0" w:color="auto"/>
                                                                                                                                                                                                                                                      </w:divBdr>
                                                                                                                                                                                                                                                      <w:divsChild>
                                                                                                                                                                                                                                                        <w:div w:id="1788698611">
                                                                                                                                                                                                                                                          <w:marLeft w:val="0"/>
                                                                                                                                                                                                                                                          <w:marRight w:val="0"/>
                                                                                                                                                                                                                                                          <w:marTop w:val="0"/>
                                                                                                                                                                                                                                                          <w:marBottom w:val="0"/>
                                                                                                                                                                                                                                                          <w:divBdr>
                                                                                                                                                                                                                                                            <w:top w:val="none" w:sz="0" w:space="0" w:color="auto"/>
                                                                                                                                                                                                                                                            <w:left w:val="none" w:sz="0" w:space="0" w:color="auto"/>
                                                                                                                                                                                                                                                            <w:bottom w:val="none" w:sz="0" w:space="0" w:color="auto"/>
                                                                                                                                                                                                                                                            <w:right w:val="none" w:sz="0" w:space="0" w:color="auto"/>
                                                                                                                                                                                                                                                          </w:divBdr>
                                                                                                                                                                                                                                                          <w:divsChild>
                                                                                                                                                                                                                                                            <w:div w:id="1788698666">
                                                                                                                                                                                                                                                              <w:marLeft w:val="0"/>
                                                                                                                                                                                                                                                              <w:marRight w:val="0"/>
                                                                                                                                                                                                                                                              <w:marTop w:val="0"/>
                                                                                                                                                                                                                                                              <w:marBottom w:val="0"/>
                                                                                                                                                                                                                                                              <w:divBdr>
                                                                                                                                                                                                                                                                <w:top w:val="none" w:sz="0" w:space="0" w:color="auto"/>
                                                                                                                                                                                                                                                                <w:left w:val="none" w:sz="0" w:space="0" w:color="auto"/>
                                                                                                                                                                                                                                                                <w:bottom w:val="none" w:sz="0" w:space="0" w:color="auto"/>
                                                                                                                                                                                                                                                                <w:right w:val="none" w:sz="0" w:space="0" w:color="auto"/>
                                                                                                                                                                                                                                                              </w:divBdr>
                                                                                                                                                                                                                                                              <w:divsChild>
                                                                                                                                                                                                                                                                <w:div w:id="1788698664">
                                                                                                                                                                                                                                                                  <w:marLeft w:val="105"/>
                                                                                                                                                                                                                                                                  <w:marRight w:val="105"/>
                                                                                                                                                                                                                                                                  <w:marTop w:val="105"/>
                                                                                                                                                                                                                                                                  <w:marBottom w:val="105"/>
                                                                                                                                                                                                                                                                  <w:divBdr>
                                                                                                                                                                                                                                                                    <w:top w:val="none" w:sz="0" w:space="0" w:color="auto"/>
                                                                                                                                                                                                                                                                    <w:left w:val="none" w:sz="0" w:space="0" w:color="auto"/>
                                                                                                                                                                                                                                                                    <w:bottom w:val="none" w:sz="0" w:space="0" w:color="auto"/>
                                                                                                                                                                                                                                                                    <w:right w:val="none" w:sz="0" w:space="0" w:color="auto"/>
                                                                                                                                                                                                                                                                  </w:divBdr>
                                                                                                                                                                                                                                                                  <w:divsChild>
                                                                                                                                                                                                                                                                    <w:div w:id="1788698601">
                                                                                                                                                                                                                                                                      <w:marLeft w:val="0"/>
                                                                                                                                                                                                                                                                      <w:marRight w:val="0"/>
                                                                                                                                                                                                                                                                      <w:marTop w:val="0"/>
                                                                                                                                                                                                                                                                      <w:marBottom w:val="0"/>
                                                                                                                                                                                                                                                                      <w:divBdr>
                                                                                                                                                                                                                                                                        <w:top w:val="none" w:sz="0" w:space="0" w:color="auto"/>
                                                                                                                                                                                                                                                                        <w:left w:val="none" w:sz="0" w:space="0" w:color="auto"/>
                                                                                                                                                                                                                                                                        <w:bottom w:val="none" w:sz="0" w:space="0" w:color="auto"/>
                                                                                                                                                                                                                                                                        <w:right w:val="none" w:sz="0" w:space="0" w:color="auto"/>
                                                                                                                                                                                                                                                                      </w:divBdr>
                                                                                                                                                                                                                                                                      <w:divsChild>
                                                                                                                                                                                                                                                                        <w:div w:id="1788698730">
                                                                                                                                                                                                                                                                          <w:marLeft w:val="0"/>
                                                                                                                                                                                                                                                                          <w:marRight w:val="0"/>
                                                                                                                                                                                                                                                                          <w:marTop w:val="0"/>
                                                                                                                                                                                                                                                                          <w:marBottom w:val="0"/>
                                                                                                                                                                                                                                                                          <w:divBdr>
                                                                                                                                                                                                                                                                            <w:top w:val="none" w:sz="0" w:space="0" w:color="auto"/>
                                                                                                                                                                                                                                                                            <w:left w:val="none" w:sz="0" w:space="0" w:color="auto"/>
                                                                                                                                                                                                                                                                            <w:bottom w:val="none" w:sz="0" w:space="0" w:color="auto"/>
                                                                                                                                                                                                                                                                            <w:right w:val="none" w:sz="0" w:space="0" w:color="auto"/>
                                                                                                                                                                                                                                                                          </w:divBdr>
                                                                                                                                                                                                                                                                          <w:divsChild>
                                                                                                                                                                                                                                                                            <w:div w:id="1788698710">
                                                                                                                                                                                                                                                                              <w:marLeft w:val="0"/>
                                                                                                                                                                                                                                                                              <w:marRight w:val="0"/>
                                                                                                                                                                                                                                                                              <w:marTop w:val="0"/>
                                                                                                                                                                                                                                                                              <w:marBottom w:val="0"/>
                                                                                                                                                                                                                                                                              <w:divBdr>
                                                                                                                                                                                                                                                                                <w:top w:val="none" w:sz="0" w:space="0" w:color="auto"/>
                                                                                                                                                                                                                                                                                <w:left w:val="none" w:sz="0" w:space="0" w:color="auto"/>
                                                                                                                                                                                                                                                                                <w:bottom w:val="none" w:sz="0" w:space="0" w:color="auto"/>
                                                                                                                                                                                                                                                                                <w:right w:val="none" w:sz="0" w:space="0" w:color="auto"/>
                                                                                                                                                                                                                                                                              </w:divBdr>
                                                                                                                                                                                                                                                                            </w:div>
                                                                                                                                                                                                                                                                            <w:div w:id="1788698722">
                                                                                                                                                                                                                                                                              <w:marLeft w:val="0"/>
                                                                                                                                                                                                                                                                              <w:marRight w:val="0"/>
                                                                                                                                                                                                                                                                              <w:marTop w:val="0"/>
                                                                                                                                                                                                                                                                              <w:marBottom w:val="0"/>
                                                                                                                                                                                                                                                                              <w:divBdr>
                                                                                                                                                                                                                                                                                <w:top w:val="none" w:sz="0" w:space="0" w:color="auto"/>
                                                                                                                                                                                                                                                                                <w:left w:val="none" w:sz="0" w:space="0" w:color="auto"/>
                                                                                                                                                                                                                                                                                <w:bottom w:val="none" w:sz="0" w:space="0" w:color="auto"/>
                                                                                                                                                                                                                                                                                <w:right w:val="none" w:sz="0" w:space="0" w:color="auto"/>
                                                                                                                                                                                                                                                                              </w:divBdr>
                                                                                                                                                                                                                                                                            </w:div>
                                                                                                                                                                                                                                                                            <w:div w:id="1788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8766">
                                                                                                                                                                                                                                                                  <w:marLeft w:val="105"/>
                                                                                                                                                                                                                                                                  <w:marRight w:val="105"/>
                                                                                                                                                                                                                                                                  <w:marTop w:val="105"/>
                                                                                                                                                                                                                                                                  <w:marBottom w:val="105"/>
                                                                                                                                                                                                                                                                  <w:divBdr>
                                                                                                                                                                                                                                                                    <w:top w:val="none" w:sz="0" w:space="0" w:color="auto"/>
                                                                                                                                                                                                                                                                    <w:left w:val="none" w:sz="0" w:space="0" w:color="auto"/>
                                                                                                                                                                                                                                                                    <w:bottom w:val="none" w:sz="0" w:space="0" w:color="auto"/>
                                                                                                                                                                                                                                                                    <w:right w:val="none" w:sz="0" w:space="0" w:color="auto"/>
                                                                                                                                                                                                                                                                  </w:divBdr>
                                                                                                                                                                                                                                                                  <w:divsChild>
                                                                                                                                                                                                                                                                    <w:div w:id="1788698770">
                                                                                                                                                                                                                                                                      <w:marLeft w:val="0"/>
                                                                                                                                                                                                                                                                      <w:marRight w:val="0"/>
                                                                                                                                                                                                                                                                      <w:marTop w:val="0"/>
                                                                                                                                                                                                                                                                      <w:marBottom w:val="0"/>
                                                                                                                                                                                                                                                                      <w:divBdr>
                                                                                                                                                                                                                                                                        <w:top w:val="none" w:sz="0" w:space="0" w:color="auto"/>
                                                                                                                                                                                                                                                                        <w:left w:val="none" w:sz="0" w:space="0" w:color="auto"/>
                                                                                                                                                                                                                                                                        <w:bottom w:val="none" w:sz="0" w:space="0" w:color="auto"/>
                                                                                                                                                                                                                                                                        <w:right w:val="none" w:sz="0" w:space="0" w:color="auto"/>
                                                                                                                                                                                                                                                                      </w:divBdr>
                                                                                                                                                                                                                                                                      <w:divsChild>
                                                                                                                                                                                                                                                                        <w:div w:id="1788698794">
                                                                                                                                                                                                                                                                          <w:marLeft w:val="0"/>
                                                                                                                                                                                                                                                                          <w:marRight w:val="0"/>
                                                                                                                                                                                                                                                                          <w:marTop w:val="0"/>
                                                                                                                                                                                                                                                                          <w:marBottom w:val="0"/>
                                                                                                                                                                                                                                                                          <w:divBdr>
                                                                                                                                                                                                                                                                            <w:top w:val="none" w:sz="0" w:space="0" w:color="auto"/>
                                                                                                                                                                                                                                                                            <w:left w:val="none" w:sz="0" w:space="0" w:color="auto"/>
                                                                                                                                                                                                                                                                            <w:bottom w:val="none" w:sz="0" w:space="0" w:color="auto"/>
                                                                                                                                                                                                                                                                            <w:right w:val="none" w:sz="0" w:space="0" w:color="auto"/>
                                                                                                                                                                                                                                                                          </w:divBdr>
                                                                                                                                                                                                                                                                          <w:divsChild>
                                                                                                                                                                                                                                                                            <w:div w:id="1788698659">
                                                                                                                                                                                                                                                                              <w:marLeft w:val="0"/>
                                                                                                                                                                                                                                                                              <w:marRight w:val="0"/>
                                                                                                                                                                                                                                                                              <w:marTop w:val="0"/>
                                                                                                                                                                                                                                                                              <w:marBottom w:val="0"/>
                                                                                                                                                                                                                                                                              <w:divBdr>
                                                                                                                                                                                                                                                                                <w:top w:val="none" w:sz="0" w:space="0" w:color="auto"/>
                                                                                                                                                                                                                                                                                <w:left w:val="none" w:sz="0" w:space="0" w:color="auto"/>
                                                                                                                                                                                                                                                                                <w:bottom w:val="none" w:sz="0" w:space="0" w:color="auto"/>
                                                                                                                                                                                                                                                                                <w:right w:val="none" w:sz="0" w:space="0" w:color="auto"/>
                                                                                                                                                                                                                                                                              </w:divBdr>
                                                                                                                                                                                                                                                                              <w:divsChild>
                                                                                                                                                                                                                                                                                <w:div w:id="1788698726">
                                                                                                                                                                                                                                                                                  <w:marLeft w:val="105"/>
                                                                                                                                                                                                                                                                                  <w:marRight w:val="105"/>
                                                                                                                                                                                                                                                                                  <w:marTop w:val="105"/>
                                                                                                                                                                                                                                                                                  <w:marBottom w:val="105"/>
                                                                                                                                                                                                                                                                                  <w:divBdr>
                                                                                                                                                                                                                                                                                    <w:top w:val="none" w:sz="0" w:space="0" w:color="auto"/>
                                                                                                                                                                                                                                                                                    <w:left w:val="none" w:sz="0" w:space="0" w:color="auto"/>
                                                                                                                                                                                                                                                                                    <w:bottom w:val="none" w:sz="0" w:space="0" w:color="auto"/>
                                                                                                                                                                                                                                                                                    <w:right w:val="none" w:sz="0" w:space="0" w:color="auto"/>
                                                                                                                                                                                                                                                                                  </w:divBdr>
                                                                                                                                                                                                                                                                                  <w:divsChild>
                                                                                                                                                                                                                                                                                    <w:div w:id="1788698644">
                                                                                                                                                                                                                                                                                      <w:marLeft w:val="0"/>
                                                                                                                                                                                                                                                                                      <w:marRight w:val="0"/>
                                                                                                                                                                                                                                                                                      <w:marTop w:val="0"/>
                                                                                                                                                                                                                                                                                      <w:marBottom w:val="0"/>
                                                                                                                                                                                                                                                                                      <w:divBdr>
                                                                                                                                                                                                                                                                                        <w:top w:val="none" w:sz="0" w:space="0" w:color="auto"/>
                                                                                                                                                                                                                                                                                        <w:left w:val="none" w:sz="0" w:space="0" w:color="auto"/>
                                                                                                                                                                                                                                                                                        <w:bottom w:val="none" w:sz="0" w:space="0" w:color="auto"/>
                                                                                                                                                                                                                                                                                        <w:right w:val="none" w:sz="0" w:space="0" w:color="auto"/>
                                                                                                                                                                                                                                                                                      </w:divBdr>
                                                                                                                                                                                                                                                                                      <w:divsChild>
                                                                                                                                                                                                                                                                                        <w:div w:id="1788698672">
                                                                                                                                                                                                                                                                                          <w:marLeft w:val="0"/>
                                                                                                                                                                                                                                                                                          <w:marRight w:val="0"/>
                                                                                                                                                                                                                                                                                          <w:marTop w:val="0"/>
                                                                                                                                                                                                                                                                                          <w:marBottom w:val="0"/>
                                                                                                                                                                                                                                                                                          <w:divBdr>
                                                                                                                                                                                                                                                                                            <w:top w:val="none" w:sz="0" w:space="0" w:color="auto"/>
                                                                                                                                                                                                                                                                                            <w:left w:val="none" w:sz="0" w:space="0" w:color="auto"/>
                                                                                                                                                                                                                                                                                            <w:bottom w:val="none" w:sz="0" w:space="0" w:color="auto"/>
                                                                                                                                                                                                                                                                                            <w:right w:val="none" w:sz="0" w:space="0" w:color="auto"/>
                                                                                                                                                                                                                                                                                          </w:divBdr>
                                                                                                                                                                                                                                                                                          <w:divsChild>
                                                                                                                                                                                                                                                                                            <w:div w:id="1788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98773">
                                                                                                                                                                                                                                                                  <w:marLeft w:val="105"/>
                                                                                                                                                                                                                                                                  <w:marRight w:val="105"/>
                                                                                                                                                                                                                                                                  <w:marTop w:val="105"/>
                                                                                                                                                                                                                                                                  <w:marBottom w:val="105"/>
                                                                                                                                                                                                                                                                  <w:divBdr>
                                                                                                                                                                                                                                                                    <w:top w:val="none" w:sz="0" w:space="0" w:color="auto"/>
                                                                                                                                                                                                                                                                    <w:left w:val="none" w:sz="0" w:space="0" w:color="auto"/>
                                                                                                                                                                                                                                                                    <w:bottom w:val="none" w:sz="0" w:space="0" w:color="auto"/>
                                                                                                                                                                                                                                                                    <w:right w:val="none" w:sz="0" w:space="0" w:color="auto"/>
                                                                                                                                                                                                                                                                  </w:divBdr>
                                                                                                                                                                                                                                                                  <w:divsChild>
                                                                                                                                                                                                                                                                    <w:div w:id="1788698630">
                                                                                                                                                                                                                                                                      <w:marLeft w:val="0"/>
                                                                                                                                                                                                                                                                      <w:marRight w:val="0"/>
                                                                                                                                                                                                                                                                      <w:marTop w:val="0"/>
                                                                                                                                                                                                                                                                      <w:marBottom w:val="0"/>
                                                                                                                                                                                                                                                                      <w:divBdr>
                                                                                                                                                                                                                                                                        <w:top w:val="none" w:sz="0" w:space="0" w:color="auto"/>
                                                                                                                                                                                                                                                                        <w:left w:val="none" w:sz="0" w:space="0" w:color="auto"/>
                                                                                                                                                                                                                                                                        <w:bottom w:val="none" w:sz="0" w:space="0" w:color="auto"/>
                                                                                                                                                                                                                                                                        <w:right w:val="none" w:sz="0" w:space="0" w:color="auto"/>
                                                                                                                                                                                                                                                                      </w:divBdr>
                                                                                                                                                                                                                                                                      <w:divsChild>
                                                                                                                                                                                                                                                                        <w:div w:id="1788698692">
                                                                                                                                                                                                                                                                          <w:marLeft w:val="0"/>
                                                                                                                                                                                                                                                                          <w:marRight w:val="0"/>
                                                                                                                                                                                                                                                                          <w:marTop w:val="0"/>
                                                                                                                                                                                                                                                                          <w:marBottom w:val="0"/>
                                                                                                                                                                                                                                                                          <w:divBdr>
                                                                                                                                                                                                                                                                            <w:top w:val="none" w:sz="0" w:space="0" w:color="auto"/>
                                                                                                                                                                                                                                                                            <w:left w:val="none" w:sz="0" w:space="0" w:color="auto"/>
                                                                                                                                                                                                                                                                            <w:bottom w:val="none" w:sz="0" w:space="0" w:color="auto"/>
                                                                                                                                                                                                                                                                            <w:right w:val="none" w:sz="0" w:space="0" w:color="auto"/>
                                                                                                                                                                                                                                                                          </w:divBdr>
                                                                                                                                                                                                                                                                          <w:divsChild>
                                                                                                                                                                                                                                                                            <w:div w:id="17886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698718">
      <w:marLeft w:val="0"/>
      <w:marRight w:val="0"/>
      <w:marTop w:val="0"/>
      <w:marBottom w:val="0"/>
      <w:divBdr>
        <w:top w:val="none" w:sz="0" w:space="0" w:color="auto"/>
        <w:left w:val="none" w:sz="0" w:space="0" w:color="auto"/>
        <w:bottom w:val="none" w:sz="0" w:space="0" w:color="auto"/>
        <w:right w:val="none" w:sz="0" w:space="0" w:color="auto"/>
      </w:divBdr>
    </w:div>
    <w:div w:id="1788698740">
      <w:marLeft w:val="0"/>
      <w:marRight w:val="0"/>
      <w:marTop w:val="0"/>
      <w:marBottom w:val="0"/>
      <w:divBdr>
        <w:top w:val="none" w:sz="0" w:space="0" w:color="auto"/>
        <w:left w:val="none" w:sz="0" w:space="0" w:color="auto"/>
        <w:bottom w:val="none" w:sz="0" w:space="0" w:color="auto"/>
        <w:right w:val="none" w:sz="0" w:space="0" w:color="auto"/>
      </w:divBdr>
      <w:divsChild>
        <w:div w:id="1788698700">
          <w:marLeft w:val="0"/>
          <w:marRight w:val="0"/>
          <w:marTop w:val="100"/>
          <w:marBottom w:val="100"/>
          <w:divBdr>
            <w:top w:val="none" w:sz="0" w:space="0" w:color="auto"/>
            <w:left w:val="none" w:sz="0" w:space="0" w:color="auto"/>
            <w:bottom w:val="none" w:sz="0" w:space="0" w:color="auto"/>
            <w:right w:val="none" w:sz="0" w:space="0" w:color="auto"/>
          </w:divBdr>
          <w:divsChild>
            <w:div w:id="1788698681">
              <w:marLeft w:val="0"/>
              <w:marRight w:val="0"/>
              <w:marTop w:val="0"/>
              <w:marBottom w:val="0"/>
              <w:divBdr>
                <w:top w:val="none" w:sz="0" w:space="0" w:color="auto"/>
                <w:left w:val="none" w:sz="0" w:space="0" w:color="auto"/>
                <w:bottom w:val="none" w:sz="0" w:space="0" w:color="auto"/>
                <w:right w:val="none" w:sz="0" w:space="0" w:color="auto"/>
              </w:divBdr>
              <w:divsChild>
                <w:div w:id="1788698587">
                  <w:marLeft w:val="105"/>
                  <w:marRight w:val="105"/>
                  <w:marTop w:val="105"/>
                  <w:marBottom w:val="105"/>
                  <w:divBdr>
                    <w:top w:val="none" w:sz="0" w:space="0" w:color="auto"/>
                    <w:left w:val="none" w:sz="0" w:space="0" w:color="auto"/>
                    <w:bottom w:val="none" w:sz="0" w:space="0" w:color="auto"/>
                    <w:right w:val="none" w:sz="0" w:space="0" w:color="auto"/>
                  </w:divBdr>
                  <w:divsChild>
                    <w:div w:id="1788698598">
                      <w:marLeft w:val="0"/>
                      <w:marRight w:val="0"/>
                      <w:marTop w:val="0"/>
                      <w:marBottom w:val="0"/>
                      <w:divBdr>
                        <w:top w:val="none" w:sz="0" w:space="0" w:color="auto"/>
                        <w:left w:val="none" w:sz="0" w:space="0" w:color="auto"/>
                        <w:bottom w:val="none" w:sz="0" w:space="0" w:color="auto"/>
                        <w:right w:val="none" w:sz="0" w:space="0" w:color="auto"/>
                      </w:divBdr>
                      <w:divsChild>
                        <w:div w:id="1788698774">
                          <w:marLeft w:val="0"/>
                          <w:marRight w:val="0"/>
                          <w:marTop w:val="0"/>
                          <w:marBottom w:val="0"/>
                          <w:divBdr>
                            <w:top w:val="none" w:sz="0" w:space="0" w:color="auto"/>
                            <w:left w:val="none" w:sz="0" w:space="0" w:color="auto"/>
                            <w:bottom w:val="none" w:sz="0" w:space="0" w:color="auto"/>
                            <w:right w:val="none" w:sz="0" w:space="0" w:color="auto"/>
                          </w:divBdr>
                          <w:divsChild>
                            <w:div w:id="1788698682">
                              <w:marLeft w:val="105"/>
                              <w:marRight w:val="105"/>
                              <w:marTop w:val="105"/>
                              <w:marBottom w:val="105"/>
                              <w:divBdr>
                                <w:top w:val="none" w:sz="0" w:space="0" w:color="auto"/>
                                <w:left w:val="none" w:sz="0" w:space="0" w:color="auto"/>
                                <w:bottom w:val="none" w:sz="0" w:space="0" w:color="auto"/>
                                <w:right w:val="none" w:sz="0" w:space="0" w:color="auto"/>
                              </w:divBdr>
                              <w:divsChild>
                                <w:div w:id="1788698808">
                                  <w:marLeft w:val="0"/>
                                  <w:marRight w:val="0"/>
                                  <w:marTop w:val="0"/>
                                  <w:marBottom w:val="0"/>
                                  <w:divBdr>
                                    <w:top w:val="none" w:sz="0" w:space="0" w:color="auto"/>
                                    <w:left w:val="none" w:sz="0" w:space="0" w:color="auto"/>
                                    <w:bottom w:val="none" w:sz="0" w:space="0" w:color="auto"/>
                                    <w:right w:val="none" w:sz="0" w:space="0" w:color="auto"/>
                                  </w:divBdr>
                                  <w:divsChild>
                                    <w:div w:id="1788698791">
                                      <w:marLeft w:val="0"/>
                                      <w:marRight w:val="0"/>
                                      <w:marTop w:val="0"/>
                                      <w:marBottom w:val="0"/>
                                      <w:divBdr>
                                        <w:top w:val="none" w:sz="0" w:space="0" w:color="auto"/>
                                        <w:left w:val="none" w:sz="0" w:space="0" w:color="auto"/>
                                        <w:bottom w:val="none" w:sz="0" w:space="0" w:color="auto"/>
                                        <w:right w:val="none" w:sz="0" w:space="0" w:color="auto"/>
                                      </w:divBdr>
                                      <w:divsChild>
                                        <w:div w:id="1788698654">
                                          <w:marLeft w:val="0"/>
                                          <w:marRight w:val="0"/>
                                          <w:marTop w:val="0"/>
                                          <w:marBottom w:val="0"/>
                                          <w:divBdr>
                                            <w:top w:val="none" w:sz="0" w:space="0" w:color="auto"/>
                                            <w:left w:val="none" w:sz="0" w:space="0" w:color="auto"/>
                                            <w:bottom w:val="none" w:sz="0" w:space="0" w:color="auto"/>
                                            <w:right w:val="none" w:sz="0" w:space="0" w:color="auto"/>
                                          </w:divBdr>
                                          <w:divsChild>
                                            <w:div w:id="1788698624">
                                              <w:marLeft w:val="0"/>
                                              <w:marRight w:val="0"/>
                                              <w:marTop w:val="0"/>
                                              <w:marBottom w:val="0"/>
                                              <w:divBdr>
                                                <w:top w:val="none" w:sz="0" w:space="0" w:color="auto"/>
                                                <w:left w:val="none" w:sz="0" w:space="0" w:color="auto"/>
                                                <w:bottom w:val="none" w:sz="0" w:space="0" w:color="auto"/>
                                                <w:right w:val="none" w:sz="0" w:space="0" w:color="auto"/>
                                              </w:divBdr>
                                              <w:divsChild>
                                                <w:div w:id="1788698660">
                                                  <w:marLeft w:val="0"/>
                                                  <w:marRight w:val="0"/>
                                                  <w:marTop w:val="0"/>
                                                  <w:marBottom w:val="0"/>
                                                  <w:divBdr>
                                                    <w:top w:val="none" w:sz="0" w:space="0" w:color="auto"/>
                                                    <w:left w:val="none" w:sz="0" w:space="0" w:color="auto"/>
                                                    <w:bottom w:val="none" w:sz="0" w:space="0" w:color="auto"/>
                                                    <w:right w:val="none" w:sz="0" w:space="0" w:color="auto"/>
                                                  </w:divBdr>
                                                  <w:divsChild>
                                                    <w:div w:id="1788698703">
                                                      <w:marLeft w:val="105"/>
                                                      <w:marRight w:val="105"/>
                                                      <w:marTop w:val="105"/>
                                                      <w:marBottom w:val="105"/>
                                                      <w:divBdr>
                                                        <w:top w:val="none" w:sz="0" w:space="0" w:color="auto"/>
                                                        <w:left w:val="none" w:sz="0" w:space="0" w:color="auto"/>
                                                        <w:bottom w:val="none" w:sz="0" w:space="0" w:color="auto"/>
                                                        <w:right w:val="none" w:sz="0" w:space="0" w:color="auto"/>
                                                      </w:divBdr>
                                                      <w:divsChild>
                                                        <w:div w:id="1788698790">
                                                          <w:marLeft w:val="0"/>
                                                          <w:marRight w:val="0"/>
                                                          <w:marTop w:val="0"/>
                                                          <w:marBottom w:val="0"/>
                                                          <w:divBdr>
                                                            <w:top w:val="none" w:sz="0" w:space="0" w:color="auto"/>
                                                            <w:left w:val="none" w:sz="0" w:space="0" w:color="auto"/>
                                                            <w:bottom w:val="none" w:sz="0" w:space="0" w:color="auto"/>
                                                            <w:right w:val="none" w:sz="0" w:space="0" w:color="auto"/>
                                                          </w:divBdr>
                                                          <w:divsChild>
                                                            <w:div w:id="1788698640">
                                                              <w:marLeft w:val="0"/>
                                                              <w:marRight w:val="0"/>
                                                              <w:marTop w:val="0"/>
                                                              <w:marBottom w:val="0"/>
                                                              <w:divBdr>
                                                                <w:top w:val="none" w:sz="0" w:space="0" w:color="auto"/>
                                                                <w:left w:val="none" w:sz="0" w:space="0" w:color="auto"/>
                                                                <w:bottom w:val="none" w:sz="0" w:space="0" w:color="auto"/>
                                                                <w:right w:val="none" w:sz="0" w:space="0" w:color="auto"/>
                                                              </w:divBdr>
                                                              <w:divsChild>
                                                                <w:div w:id="1788698776">
                                                                  <w:marLeft w:val="0"/>
                                                                  <w:marRight w:val="0"/>
                                                                  <w:marTop w:val="0"/>
                                                                  <w:marBottom w:val="0"/>
                                                                  <w:divBdr>
                                                                    <w:top w:val="none" w:sz="0" w:space="0" w:color="auto"/>
                                                                    <w:left w:val="none" w:sz="0" w:space="0" w:color="auto"/>
                                                                    <w:bottom w:val="none" w:sz="0" w:space="0" w:color="auto"/>
                                                                    <w:right w:val="none" w:sz="0" w:space="0" w:color="auto"/>
                                                                  </w:divBdr>
                                                                  <w:divsChild>
                                                                    <w:div w:id="1788698711">
                                                                      <w:marLeft w:val="0"/>
                                                                      <w:marRight w:val="0"/>
                                                                      <w:marTop w:val="0"/>
                                                                      <w:marBottom w:val="0"/>
                                                                      <w:divBdr>
                                                                        <w:top w:val="none" w:sz="0" w:space="0" w:color="auto"/>
                                                                        <w:left w:val="none" w:sz="0" w:space="0" w:color="auto"/>
                                                                        <w:bottom w:val="none" w:sz="0" w:space="0" w:color="auto"/>
                                                                        <w:right w:val="none" w:sz="0" w:space="0" w:color="auto"/>
                                                                      </w:divBdr>
                                                                      <w:divsChild>
                                                                        <w:div w:id="1788698678">
                                                                          <w:marLeft w:val="0"/>
                                                                          <w:marRight w:val="0"/>
                                                                          <w:marTop w:val="0"/>
                                                                          <w:marBottom w:val="0"/>
                                                                          <w:divBdr>
                                                                            <w:top w:val="none" w:sz="0" w:space="0" w:color="auto"/>
                                                                            <w:left w:val="none" w:sz="0" w:space="0" w:color="auto"/>
                                                                            <w:bottom w:val="none" w:sz="0" w:space="0" w:color="auto"/>
                                                                            <w:right w:val="none" w:sz="0" w:space="0" w:color="auto"/>
                                                                          </w:divBdr>
                                                                          <w:divsChild>
                                                                            <w:div w:id="1788698577">
                                                                              <w:marLeft w:val="0"/>
                                                                              <w:marRight w:val="0"/>
                                                                              <w:marTop w:val="0"/>
                                                                              <w:marBottom w:val="0"/>
                                                                              <w:divBdr>
                                                                                <w:top w:val="none" w:sz="0" w:space="0" w:color="auto"/>
                                                                                <w:left w:val="none" w:sz="0" w:space="0" w:color="auto"/>
                                                                                <w:bottom w:val="none" w:sz="0" w:space="0" w:color="auto"/>
                                                                                <w:right w:val="none" w:sz="0" w:space="0" w:color="auto"/>
                                                                              </w:divBdr>
                                                                              <w:divsChild>
                                                                                <w:div w:id="1788698583">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105"/>
                                                                                      <w:marRight w:val="105"/>
                                                                                      <w:marTop w:val="105"/>
                                                                                      <w:marBottom w:val="105"/>
                                                                                      <w:divBdr>
                                                                                        <w:top w:val="none" w:sz="0" w:space="0" w:color="auto"/>
                                                                                        <w:left w:val="none" w:sz="0" w:space="0" w:color="auto"/>
                                                                                        <w:bottom w:val="none" w:sz="0" w:space="0" w:color="auto"/>
                                                                                        <w:right w:val="none" w:sz="0" w:space="0" w:color="auto"/>
                                                                                      </w:divBdr>
                                                                                      <w:divsChild>
                                                                                        <w:div w:id="1788698631">
                                                                                          <w:marLeft w:val="0"/>
                                                                                          <w:marRight w:val="0"/>
                                                                                          <w:marTop w:val="0"/>
                                                                                          <w:marBottom w:val="0"/>
                                                                                          <w:divBdr>
                                                                                            <w:top w:val="none" w:sz="0" w:space="0" w:color="auto"/>
                                                                                            <w:left w:val="none" w:sz="0" w:space="0" w:color="auto"/>
                                                                                            <w:bottom w:val="none" w:sz="0" w:space="0" w:color="auto"/>
                                                                                            <w:right w:val="none" w:sz="0" w:space="0" w:color="auto"/>
                                                                                          </w:divBdr>
                                                                                          <w:divsChild>
                                                                                            <w:div w:id="1788698759">
                                                                                              <w:marLeft w:val="0"/>
                                                                                              <w:marRight w:val="0"/>
                                                                                              <w:marTop w:val="0"/>
                                                                                              <w:marBottom w:val="0"/>
                                                                                              <w:divBdr>
                                                                                                <w:top w:val="none" w:sz="0" w:space="0" w:color="auto"/>
                                                                                                <w:left w:val="none" w:sz="0" w:space="0" w:color="auto"/>
                                                                                                <w:bottom w:val="none" w:sz="0" w:space="0" w:color="auto"/>
                                                                                                <w:right w:val="none" w:sz="0" w:space="0" w:color="auto"/>
                                                                                              </w:divBdr>
                                                                                              <w:divsChild>
                                                                                                <w:div w:id="1788698806">
                                                                                                  <w:marLeft w:val="0"/>
                                                                                                  <w:marRight w:val="0"/>
                                                                                                  <w:marTop w:val="0"/>
                                                                                                  <w:marBottom w:val="0"/>
                                                                                                  <w:divBdr>
                                                                                                    <w:top w:val="none" w:sz="0" w:space="0" w:color="auto"/>
                                                                                                    <w:left w:val="none" w:sz="0" w:space="0" w:color="auto"/>
                                                                                                    <w:bottom w:val="none" w:sz="0" w:space="0" w:color="auto"/>
                                                                                                    <w:right w:val="none" w:sz="0" w:space="0" w:color="auto"/>
                                                                                                  </w:divBdr>
                                                                                                  <w:divsChild>
                                                                                                    <w:div w:id="1788698612">
                                                                                                      <w:marLeft w:val="105"/>
                                                                                                      <w:marRight w:val="105"/>
                                                                                                      <w:marTop w:val="105"/>
                                                                                                      <w:marBottom w:val="105"/>
                                                                                                      <w:divBdr>
                                                                                                        <w:top w:val="none" w:sz="0" w:space="0" w:color="auto"/>
                                                                                                        <w:left w:val="none" w:sz="0" w:space="0" w:color="auto"/>
                                                                                                        <w:bottom w:val="none" w:sz="0" w:space="0" w:color="auto"/>
                                                                                                        <w:right w:val="none" w:sz="0" w:space="0" w:color="auto"/>
                                                                                                      </w:divBdr>
                                                                                                      <w:divsChild>
                                                                                                        <w:div w:id="1788698701">
                                                                                                          <w:marLeft w:val="0"/>
                                                                                                          <w:marRight w:val="0"/>
                                                                                                          <w:marTop w:val="0"/>
                                                                                                          <w:marBottom w:val="0"/>
                                                                                                          <w:divBdr>
                                                                                                            <w:top w:val="none" w:sz="0" w:space="0" w:color="auto"/>
                                                                                                            <w:left w:val="none" w:sz="0" w:space="0" w:color="auto"/>
                                                                                                            <w:bottom w:val="none" w:sz="0" w:space="0" w:color="auto"/>
                                                                                                            <w:right w:val="none" w:sz="0" w:space="0" w:color="auto"/>
                                                                                                          </w:divBdr>
                                                                                                          <w:divsChild>
                                                                                                            <w:div w:id="1788698789">
                                                                                                              <w:marLeft w:val="0"/>
                                                                                                              <w:marRight w:val="0"/>
                                                                                                              <w:marTop w:val="0"/>
                                                                                                              <w:marBottom w:val="0"/>
                                                                                                              <w:divBdr>
                                                                                                                <w:top w:val="none" w:sz="0" w:space="0" w:color="auto"/>
                                                                                                                <w:left w:val="none" w:sz="0" w:space="0" w:color="auto"/>
                                                                                                                <w:bottom w:val="none" w:sz="0" w:space="0" w:color="auto"/>
                                                                                                                <w:right w:val="none" w:sz="0" w:space="0" w:color="auto"/>
                                                                                                              </w:divBdr>
                                                                                                              <w:divsChild>
                                                                                                                <w:div w:id="1788698637">
                                                                                                                  <w:marLeft w:val="0"/>
                                                                                                                  <w:marRight w:val="0"/>
                                                                                                                  <w:marTop w:val="0"/>
                                                                                                                  <w:marBottom w:val="0"/>
                                                                                                                  <w:divBdr>
                                                                                                                    <w:top w:val="none" w:sz="0" w:space="0" w:color="auto"/>
                                                                                                                    <w:left w:val="none" w:sz="0" w:space="0" w:color="auto"/>
                                                                                                                    <w:bottom w:val="none" w:sz="0" w:space="0" w:color="auto"/>
                                                                                                                    <w:right w:val="none" w:sz="0" w:space="0" w:color="auto"/>
                                                                                                                  </w:divBdr>
                                                                                                                  <w:divsChild>
                                                                                                                    <w:div w:id="1788698743">
                                                                                                                      <w:marLeft w:val="0"/>
                                                                                                                      <w:marRight w:val="0"/>
                                                                                                                      <w:marTop w:val="0"/>
                                                                                                                      <w:marBottom w:val="0"/>
                                                                                                                      <w:divBdr>
                                                                                                                        <w:top w:val="none" w:sz="0" w:space="0" w:color="auto"/>
                                                                                                                        <w:left w:val="none" w:sz="0" w:space="0" w:color="auto"/>
                                                                                                                        <w:bottom w:val="none" w:sz="0" w:space="0" w:color="auto"/>
                                                                                                                        <w:right w:val="none" w:sz="0" w:space="0" w:color="auto"/>
                                                                                                                      </w:divBdr>
                                                                                                                      <w:divsChild>
                                                                                                                        <w:div w:id="1788698705">
                                                                                                                          <w:marLeft w:val="0"/>
                                                                                                                          <w:marRight w:val="0"/>
                                                                                                                          <w:marTop w:val="0"/>
                                                                                                                          <w:marBottom w:val="0"/>
                                                                                                                          <w:divBdr>
                                                                                                                            <w:top w:val="none" w:sz="0" w:space="0" w:color="auto"/>
                                                                                                                            <w:left w:val="none" w:sz="0" w:space="0" w:color="auto"/>
                                                                                                                            <w:bottom w:val="none" w:sz="0" w:space="0" w:color="auto"/>
                                                                                                                            <w:right w:val="none" w:sz="0" w:space="0" w:color="auto"/>
                                                                                                                          </w:divBdr>
                                                                                                                          <w:divsChild>
                                                                                                                            <w:div w:id="1788698798">
                                                                                                                              <w:marLeft w:val="105"/>
                                                                                                                              <w:marRight w:val="105"/>
                                                                                                                              <w:marTop w:val="105"/>
                                                                                                                              <w:marBottom w:val="105"/>
                                                                                                                              <w:divBdr>
                                                                                                                                <w:top w:val="none" w:sz="0" w:space="0" w:color="auto"/>
                                                                                                                                <w:left w:val="none" w:sz="0" w:space="0" w:color="auto"/>
                                                                                                                                <w:bottom w:val="none" w:sz="0" w:space="0" w:color="auto"/>
                                                                                                                                <w:right w:val="none" w:sz="0" w:space="0" w:color="auto"/>
                                                                                                                              </w:divBdr>
                                                                                                                              <w:divsChild>
                                                                                                                                <w:div w:id="1788698800">
                                                                                                                                  <w:marLeft w:val="0"/>
                                                                                                                                  <w:marRight w:val="0"/>
                                                                                                                                  <w:marTop w:val="0"/>
                                                                                                                                  <w:marBottom w:val="0"/>
                                                                                                                                  <w:divBdr>
                                                                                                                                    <w:top w:val="none" w:sz="0" w:space="0" w:color="auto"/>
                                                                                                                                    <w:left w:val="none" w:sz="0" w:space="0" w:color="auto"/>
                                                                                                                                    <w:bottom w:val="none" w:sz="0" w:space="0" w:color="auto"/>
                                                                                                                                    <w:right w:val="none" w:sz="0" w:space="0" w:color="auto"/>
                                                                                                                                  </w:divBdr>
                                                                                                                                  <w:divsChild>
                                                                                                                                    <w:div w:id="1788698742">
                                                                                                                                      <w:marLeft w:val="0"/>
                                                                                                                                      <w:marRight w:val="0"/>
                                                                                                                                      <w:marTop w:val="0"/>
                                                                                                                                      <w:marBottom w:val="0"/>
                                                                                                                                      <w:divBdr>
                                                                                                                                        <w:top w:val="none" w:sz="0" w:space="0" w:color="auto"/>
                                                                                                                                        <w:left w:val="none" w:sz="0" w:space="0" w:color="auto"/>
                                                                                                                                        <w:bottom w:val="none" w:sz="0" w:space="0" w:color="auto"/>
                                                                                                                                        <w:right w:val="none" w:sz="0" w:space="0" w:color="auto"/>
                                                                                                                                      </w:divBdr>
                                                                                                                                      <w:divsChild>
                                                                                                                                        <w:div w:id="1788698729">
                                                                                                                                          <w:marLeft w:val="0"/>
                                                                                                                                          <w:marRight w:val="0"/>
                                                                                                                                          <w:marTop w:val="0"/>
                                                                                                                                          <w:marBottom w:val="0"/>
                                                                                                                                          <w:divBdr>
                                                                                                                                            <w:top w:val="none" w:sz="0" w:space="0" w:color="auto"/>
                                                                                                                                            <w:left w:val="none" w:sz="0" w:space="0" w:color="auto"/>
                                                                                                                                            <w:bottom w:val="none" w:sz="0" w:space="0" w:color="auto"/>
                                                                                                                                            <w:right w:val="none" w:sz="0" w:space="0" w:color="auto"/>
                                                                                                                                          </w:divBdr>
                                                                                                                                          <w:divsChild>
                                                                                                                                            <w:div w:id="1788698778">
                                                                                                                                              <w:marLeft w:val="0"/>
                                                                                                                                              <w:marRight w:val="0"/>
                                                                                                                                              <w:marTop w:val="0"/>
                                                                                                                                              <w:marBottom w:val="0"/>
                                                                                                                                              <w:divBdr>
                                                                                                                                                <w:top w:val="none" w:sz="0" w:space="0" w:color="auto"/>
                                                                                                                                                <w:left w:val="none" w:sz="0" w:space="0" w:color="auto"/>
                                                                                                                                                <w:bottom w:val="none" w:sz="0" w:space="0" w:color="auto"/>
                                                                                                                                                <w:right w:val="none" w:sz="0" w:space="0" w:color="auto"/>
                                                                                                                                              </w:divBdr>
                                                                                                                                              <w:divsChild>
                                                                                                                                                <w:div w:id="1788698745">
                                                                                                                                                  <w:marLeft w:val="0"/>
                                                                                                                                                  <w:marRight w:val="0"/>
                                                                                                                                                  <w:marTop w:val="0"/>
                                                                                                                                                  <w:marBottom w:val="0"/>
                                                                                                                                                  <w:divBdr>
                                                                                                                                                    <w:top w:val="none" w:sz="0" w:space="0" w:color="auto"/>
                                                                                                                                                    <w:left w:val="none" w:sz="0" w:space="0" w:color="auto"/>
                                                                                                                                                    <w:bottom w:val="none" w:sz="0" w:space="0" w:color="auto"/>
                                                                                                                                                    <w:right w:val="none" w:sz="0" w:space="0" w:color="auto"/>
                                                                                                                                                  </w:divBdr>
                                                                                                                                                  <w:divsChild>
                                                                                                                                                    <w:div w:id="1788698608">
                                                                                                                                                      <w:marLeft w:val="105"/>
                                                                                                                                                      <w:marRight w:val="105"/>
                                                                                                                                                      <w:marTop w:val="105"/>
                                                                                                                                                      <w:marBottom w:val="105"/>
                                                                                                                                                      <w:divBdr>
                                                                                                                                                        <w:top w:val="none" w:sz="0" w:space="0" w:color="auto"/>
                                                                                                                                                        <w:left w:val="none" w:sz="0" w:space="0" w:color="auto"/>
                                                                                                                                                        <w:bottom w:val="none" w:sz="0" w:space="0" w:color="auto"/>
                                                                                                                                                        <w:right w:val="none" w:sz="0" w:space="0" w:color="auto"/>
                                                                                                                                                      </w:divBdr>
                                                                                                                                                      <w:divsChild>
                                                                                                                                                        <w:div w:id="1788698625">
                                                                                                                                                          <w:marLeft w:val="0"/>
                                                                                                                                                          <w:marRight w:val="0"/>
                                                                                                                                                          <w:marTop w:val="0"/>
                                                                                                                                                          <w:marBottom w:val="0"/>
                                                                                                                                                          <w:divBdr>
                                                                                                                                                            <w:top w:val="none" w:sz="0" w:space="0" w:color="auto"/>
                                                                                                                                                            <w:left w:val="none" w:sz="0" w:space="0" w:color="auto"/>
                                                                                                                                                            <w:bottom w:val="none" w:sz="0" w:space="0" w:color="auto"/>
                                                                                                                                                            <w:right w:val="none" w:sz="0" w:space="0" w:color="auto"/>
                                                                                                                                                          </w:divBdr>
                                                                                                                                                          <w:divsChild>
                                                                                                                                                            <w:div w:id="1788698679">
                                                                                                                                                              <w:marLeft w:val="0"/>
                                                                                                                                                              <w:marRight w:val="0"/>
                                                                                                                                                              <w:marTop w:val="0"/>
                                                                                                                                                              <w:marBottom w:val="0"/>
                                                                                                                                                              <w:divBdr>
                                                                                                                                                                <w:top w:val="none" w:sz="0" w:space="0" w:color="auto"/>
                                                                                                                                                                <w:left w:val="none" w:sz="0" w:space="0" w:color="auto"/>
                                                                                                                                                                <w:bottom w:val="none" w:sz="0" w:space="0" w:color="auto"/>
                                                                                                                                                                <w:right w:val="none" w:sz="0" w:space="0" w:color="auto"/>
                                                                                                                                                              </w:divBdr>
                                                                                                                                                              <w:divsChild>
                                                                                                                                                                <w:div w:id="1788698783">
                                                                                                                                                                  <w:marLeft w:val="0"/>
                                                                                                                                                                  <w:marRight w:val="0"/>
                                                                                                                                                                  <w:marTop w:val="0"/>
                                                                                                                                                                  <w:marBottom w:val="0"/>
                                                                                                                                                                  <w:divBdr>
                                                                                                                                                                    <w:top w:val="none" w:sz="0" w:space="0" w:color="auto"/>
                                                                                                                                                                    <w:left w:val="none" w:sz="0" w:space="0" w:color="auto"/>
                                                                                                                                                                    <w:bottom w:val="none" w:sz="0" w:space="0" w:color="auto"/>
                                                                                                                                                                    <w:right w:val="none" w:sz="0" w:space="0" w:color="auto"/>
                                                                                                                                                                  </w:divBdr>
                                                                                                                                                                  <w:divsChild>
                                                                                                                                                                    <w:div w:id="1788698814">
                                                                                                                                                                      <w:marLeft w:val="0"/>
                                                                                                                                                                      <w:marRight w:val="0"/>
                                                                                                                                                                      <w:marTop w:val="0"/>
                                                                                                                                                                      <w:marBottom w:val="0"/>
                                                                                                                                                                      <w:divBdr>
                                                                                                                                                                        <w:top w:val="none" w:sz="0" w:space="0" w:color="auto"/>
                                                                                                                                                                        <w:left w:val="none" w:sz="0" w:space="0" w:color="auto"/>
                                                                                                                                                                        <w:bottom w:val="none" w:sz="0" w:space="0" w:color="auto"/>
                                                                                                                                                                        <w:right w:val="none" w:sz="0" w:space="0" w:color="auto"/>
                                                                                                                                                                      </w:divBdr>
                                                                                                                                                                      <w:divsChild>
                                                                                                                                                                        <w:div w:id="1788698716">
                                                                                                                                                                          <w:marLeft w:val="0"/>
                                                                                                                                                                          <w:marRight w:val="0"/>
                                                                                                                                                                          <w:marTop w:val="0"/>
                                                                                                                                                                          <w:marBottom w:val="0"/>
                                                                                                                                                                          <w:divBdr>
                                                                                                                                                                            <w:top w:val="none" w:sz="0" w:space="0" w:color="auto"/>
                                                                                                                                                                            <w:left w:val="none" w:sz="0" w:space="0" w:color="auto"/>
                                                                                                                                                                            <w:bottom w:val="none" w:sz="0" w:space="0" w:color="auto"/>
                                                                                                                                                                            <w:right w:val="none" w:sz="0" w:space="0" w:color="auto"/>
                                                                                                                                                                          </w:divBdr>
                                                                                                                                                                          <w:divsChild>
                                                                                                                                                                            <w:div w:id="1788698754">
                                                                                                                                                                              <w:marLeft w:val="105"/>
                                                                                                                                                                              <w:marRight w:val="105"/>
                                                                                                                                                                              <w:marTop w:val="105"/>
                                                                                                                                                                              <w:marBottom w:val="105"/>
                                                                                                                                                                              <w:divBdr>
                                                                                                                                                                                <w:top w:val="none" w:sz="0" w:space="0" w:color="auto"/>
                                                                                                                                                                                <w:left w:val="none" w:sz="0" w:space="0" w:color="auto"/>
                                                                                                                                                                                <w:bottom w:val="none" w:sz="0" w:space="0" w:color="auto"/>
                                                                                                                                                                                <w:right w:val="none" w:sz="0" w:space="0" w:color="auto"/>
                                                                                                                                                                              </w:divBdr>
                                                                                                                                                                              <w:divsChild>
                                                                                                                                                                                <w:div w:id="1788698671">
                                                                                                                                                                                  <w:marLeft w:val="0"/>
                                                                                                                                                                                  <w:marRight w:val="0"/>
                                                                                                                                                                                  <w:marTop w:val="0"/>
                                                                                                                                                                                  <w:marBottom w:val="0"/>
                                                                                                                                                                                  <w:divBdr>
                                                                                                                                                                                    <w:top w:val="none" w:sz="0" w:space="0" w:color="auto"/>
                                                                                                                                                                                    <w:left w:val="none" w:sz="0" w:space="0" w:color="auto"/>
                                                                                                                                                                                    <w:bottom w:val="none" w:sz="0" w:space="0" w:color="auto"/>
                                                                                                                                                                                    <w:right w:val="none" w:sz="0" w:space="0" w:color="auto"/>
                                                                                                                                                                                  </w:divBdr>
                                                                                                                                                                                  <w:divsChild>
                                                                                                                                                                                    <w:div w:id="1788698735">
                                                                                                                                                                                      <w:marLeft w:val="0"/>
                                                                                                                                                                                      <w:marRight w:val="0"/>
                                                                                                                                                                                      <w:marTop w:val="0"/>
                                                                                                                                                                                      <w:marBottom w:val="0"/>
                                                                                                                                                                                      <w:divBdr>
                                                                                                                                                                                        <w:top w:val="none" w:sz="0" w:space="0" w:color="auto"/>
                                                                                                                                                                                        <w:left w:val="none" w:sz="0" w:space="0" w:color="auto"/>
                                                                                                                                                                                        <w:bottom w:val="none" w:sz="0" w:space="0" w:color="auto"/>
                                                                                                                                                                                        <w:right w:val="none" w:sz="0" w:space="0" w:color="auto"/>
                                                                                                                                                                                      </w:divBdr>
                                                                                                                                                                                      <w:divsChild>
                                                                                                                                                                                        <w:div w:id="1788698763">
                                                                                                                                                                                          <w:marLeft w:val="0"/>
                                                                                                                                                                                          <w:marRight w:val="0"/>
                                                                                                                                                                                          <w:marTop w:val="0"/>
                                                                                                                                                                                          <w:marBottom w:val="0"/>
                                                                                                                                                                                          <w:divBdr>
                                                                                                                                                                                            <w:top w:val="none" w:sz="0" w:space="0" w:color="auto"/>
                                                                                                                                                                                            <w:left w:val="none" w:sz="0" w:space="0" w:color="auto"/>
                                                                                                                                                                                            <w:bottom w:val="none" w:sz="0" w:space="0" w:color="auto"/>
                                                                                                                                                                                            <w:right w:val="none" w:sz="0" w:space="0" w:color="auto"/>
                                                                                                                                                                                          </w:divBdr>
                                                                                                                                                                                          <w:divsChild>
                                                                                                                                                                                            <w:div w:id="1788698795">
                                                                                                                                                                                              <w:marLeft w:val="105"/>
                                                                                                                                                                                              <w:marRight w:val="105"/>
                                                                                                                                                                                              <w:marTop w:val="105"/>
                                                                                                                                                                                              <w:marBottom w:val="105"/>
                                                                                                                                                                                              <w:divBdr>
                                                                                                                                                                                                <w:top w:val="none" w:sz="0" w:space="0" w:color="auto"/>
                                                                                                                                                                                                <w:left w:val="none" w:sz="0" w:space="0" w:color="auto"/>
                                                                                                                                                                                                <w:bottom w:val="none" w:sz="0" w:space="0" w:color="auto"/>
                                                                                                                                                                                                <w:right w:val="none" w:sz="0" w:space="0" w:color="auto"/>
                                                                                                                                                                                              </w:divBdr>
                                                                                                                                                                                              <w:divsChild>
                                                                                                                                                                                                <w:div w:id="1788698786">
                                                                                                                                                                                                  <w:marLeft w:val="0"/>
                                                                                                                                                                                                  <w:marRight w:val="0"/>
                                                                                                                                                                                                  <w:marTop w:val="0"/>
                                                                                                                                                                                                  <w:marBottom w:val="0"/>
                                                                                                                                                                                                  <w:divBdr>
                                                                                                                                                                                                    <w:top w:val="none" w:sz="0" w:space="0" w:color="auto"/>
                                                                                                                                                                                                    <w:left w:val="none" w:sz="0" w:space="0" w:color="auto"/>
                                                                                                                                                                                                    <w:bottom w:val="none" w:sz="0" w:space="0" w:color="auto"/>
                                                                                                                                                                                                    <w:right w:val="none" w:sz="0" w:space="0" w:color="auto"/>
                                                                                                                                                                                                  </w:divBdr>
                                                                                                                                                                                                  <w:divsChild>
                                                                                                                                                                                                    <w:div w:id="1788698739">
                                                                                                                                                                                                      <w:marLeft w:val="0"/>
                                                                                                                                                                                                      <w:marRight w:val="0"/>
                                                                                                                                                                                                      <w:marTop w:val="0"/>
                                                                                                                                                                                                      <w:marBottom w:val="0"/>
                                                                                                                                                                                                      <w:divBdr>
                                                                                                                                                                                                        <w:top w:val="none" w:sz="0" w:space="0" w:color="auto"/>
                                                                                                                                                                                                        <w:left w:val="none" w:sz="0" w:space="0" w:color="auto"/>
                                                                                                                                                                                                        <w:bottom w:val="none" w:sz="0" w:space="0" w:color="auto"/>
                                                                                                                                                                                                        <w:right w:val="none" w:sz="0" w:space="0" w:color="auto"/>
                                                                                                                                                                                                      </w:divBdr>
                                                                                                                                                                                                      <w:divsChild>
                                                                                                                                                                                                        <w:div w:id="1788698779">
                                                                                                                                                                                                          <w:marLeft w:val="0"/>
                                                                                                                                                                                                          <w:marRight w:val="0"/>
                                                                                                                                                                                                          <w:marTop w:val="0"/>
                                                                                                                                                                                                          <w:marBottom w:val="0"/>
                                                                                                                                                                                                          <w:divBdr>
                                                                                                                                                                                                            <w:top w:val="none" w:sz="0" w:space="0" w:color="auto"/>
                                                                                                                                                                                                            <w:left w:val="none" w:sz="0" w:space="0" w:color="auto"/>
                                                                                                                                                                                                            <w:bottom w:val="none" w:sz="0" w:space="0" w:color="auto"/>
                                                                                                                                                                                                            <w:right w:val="none" w:sz="0" w:space="0" w:color="auto"/>
                                                                                                                                                                                                          </w:divBdr>
                                                                                                                                                                                                          <w:divsChild>
                                                                                                                                                                                                            <w:div w:id="1788698615">
                                                                                                                                                                                                              <w:marLeft w:val="0"/>
                                                                                                                                                                                                              <w:marRight w:val="0"/>
                                                                                                                                                                                                              <w:marTop w:val="0"/>
                                                                                                                                                                                                              <w:marBottom w:val="0"/>
                                                                                                                                                                                                              <w:divBdr>
                                                                                                                                                                                                                <w:top w:val="none" w:sz="0" w:space="0" w:color="auto"/>
                                                                                                                                                                                                                <w:left w:val="none" w:sz="0" w:space="0" w:color="auto"/>
                                                                                                                                                                                                                <w:bottom w:val="none" w:sz="0" w:space="0" w:color="auto"/>
                                                                                                                                                                                                                <w:right w:val="none" w:sz="0" w:space="0" w:color="auto"/>
                                                                                                                                                                                                              </w:divBdr>
                                                                                                                                                                                                              <w:divsChild>
                                                                                                                                                                                                                <w:div w:id="1788698646">
                                                                                                                                                                                                                  <w:marLeft w:val="0"/>
                                                                                                                                                                                                                  <w:marRight w:val="0"/>
                                                                                                                                                                                                                  <w:marTop w:val="0"/>
                                                                                                                                                                                                                  <w:marBottom w:val="0"/>
                                                                                                                                                                                                                  <w:divBdr>
                                                                                                                                                                                                                    <w:top w:val="none" w:sz="0" w:space="0" w:color="auto"/>
                                                                                                                                                                                                                    <w:left w:val="none" w:sz="0" w:space="0" w:color="auto"/>
                                                                                                                                                                                                                    <w:bottom w:val="none" w:sz="0" w:space="0" w:color="auto"/>
                                                                                                                                                                                                                    <w:right w:val="none" w:sz="0" w:space="0" w:color="auto"/>
                                                                                                                                                                                                                  </w:divBdr>
                                                                                                                                                                                                                  <w:divsChild>
                                                                                                                                                                                                                    <w:div w:id="1788698667">
                                                                                                                                                                                                                      <w:marLeft w:val="105"/>
                                                                                                                                                                                                                      <w:marRight w:val="105"/>
                                                                                                                                                                                                                      <w:marTop w:val="105"/>
                                                                                                                                                                                                                      <w:marBottom w:val="105"/>
                                                                                                                                                                                                                      <w:divBdr>
                                                                                                                                                                                                                        <w:top w:val="none" w:sz="0" w:space="0" w:color="auto"/>
                                                                                                                                                                                                                        <w:left w:val="none" w:sz="0" w:space="0" w:color="auto"/>
                                                                                                                                                                                                                        <w:bottom w:val="none" w:sz="0" w:space="0" w:color="auto"/>
                                                                                                                                                                                                                        <w:right w:val="none" w:sz="0" w:space="0" w:color="auto"/>
                                                                                                                                                                                                                      </w:divBdr>
                                                                                                                                                                                                                      <w:divsChild>
                                                                                                                                                                                                                        <w:div w:id="1788698752">
                                                                                                                                                                                                                          <w:marLeft w:val="0"/>
                                                                                                                                                                                                                          <w:marRight w:val="0"/>
                                                                                                                                                                                                                          <w:marTop w:val="0"/>
                                                                                                                                                                                                                          <w:marBottom w:val="0"/>
                                                                                                                                                                                                                          <w:divBdr>
                                                                                                                                                                                                                            <w:top w:val="none" w:sz="0" w:space="0" w:color="auto"/>
                                                                                                                                                                                                                            <w:left w:val="none" w:sz="0" w:space="0" w:color="auto"/>
                                                                                                                                                                                                                            <w:bottom w:val="none" w:sz="0" w:space="0" w:color="auto"/>
                                                                                                                                                                                                                            <w:right w:val="none" w:sz="0" w:space="0" w:color="auto"/>
                                                                                                                                                                                                                          </w:divBdr>
                                                                                                                                                                                                                          <w:divsChild>
                                                                                                                                                                                                                            <w:div w:id="1788698685">
                                                                                                                                                                                                                              <w:marLeft w:val="0"/>
                                                                                                                                                                                                                              <w:marRight w:val="0"/>
                                                                                                                                                                                                                              <w:marTop w:val="0"/>
                                                                                                                                                                                                                              <w:marBottom w:val="0"/>
                                                                                                                                                                                                                              <w:divBdr>
                                                                                                                                                                                                                                <w:top w:val="none" w:sz="0" w:space="0" w:color="auto"/>
                                                                                                                                                                                                                                <w:left w:val="none" w:sz="0" w:space="0" w:color="auto"/>
                                                                                                                                                                                                                                <w:bottom w:val="none" w:sz="0" w:space="0" w:color="auto"/>
                                                                                                                                                                                                                                <w:right w:val="none" w:sz="0" w:space="0" w:color="auto"/>
                                                                                                                                                                                                                              </w:divBdr>
                                                                                                                                                                                                                              <w:divsChild>
                                                                                                                                                                                                                                <w:div w:id="1788698600">
                                                                                                                                                                                                                                  <w:marLeft w:val="0"/>
                                                                                                                                                                                                                                  <w:marRight w:val="0"/>
                                                                                                                                                                                                                                  <w:marTop w:val="0"/>
                                                                                                                                                                                                                                  <w:marBottom w:val="0"/>
                                                                                                                                                                                                                                  <w:divBdr>
                                                                                                                                                                                                                                    <w:top w:val="none" w:sz="0" w:space="0" w:color="auto"/>
                                                                                                                                                                                                                                    <w:left w:val="none" w:sz="0" w:space="0" w:color="auto"/>
                                                                                                                                                                                                                                    <w:bottom w:val="none" w:sz="0" w:space="0" w:color="auto"/>
                                                                                                                                                                                                                                    <w:right w:val="none" w:sz="0" w:space="0" w:color="auto"/>
                                                                                                                                                                                                                                  </w:divBdr>
                                                                                                                                                                                                                                  <w:divsChild>
                                                                                                                                                                                                                                    <w:div w:id="1788698803">
                                                                                                                                                                                                                                      <w:marLeft w:val="0"/>
                                                                                                                                                                                                                                      <w:marRight w:val="0"/>
                                                                                                                                                                                                                                      <w:marTop w:val="0"/>
                                                                                                                                                                                                                                      <w:marBottom w:val="0"/>
                                                                                                                                                                                                                                      <w:divBdr>
                                                                                                                                                                                                                                        <w:top w:val="none" w:sz="0" w:space="0" w:color="auto"/>
                                                                                                                                                                                                                                        <w:left w:val="none" w:sz="0" w:space="0" w:color="auto"/>
                                                                                                                                                                                                                                        <w:bottom w:val="none" w:sz="0" w:space="0" w:color="auto"/>
                                                                                                                                                                                                                                        <w:right w:val="none" w:sz="0" w:space="0" w:color="auto"/>
                                                                                                                                                                                                                                      </w:divBdr>
                                                                                                                                                                                                                                      <w:divsChild>
                                                                                                                                                                                                                                        <w:div w:id="1788698658">
                                                                                                                                                                                                                                          <w:marLeft w:val="105"/>
                                                                                                                                                                                                                                          <w:marRight w:val="105"/>
                                                                                                                                                                                                                                          <w:marTop w:val="105"/>
                                                                                                                                                                                                                                          <w:marBottom w:val="105"/>
                                                                                                                                                                                                                                          <w:divBdr>
                                                                                                                                                                                                                                            <w:top w:val="none" w:sz="0" w:space="0" w:color="auto"/>
                                                                                                                                                                                                                                            <w:left w:val="none" w:sz="0" w:space="0" w:color="auto"/>
                                                                                                                                                                                                                                            <w:bottom w:val="none" w:sz="0" w:space="0" w:color="auto"/>
                                                                                                                                                                                                                                            <w:right w:val="none" w:sz="0" w:space="0" w:color="auto"/>
                                                                                                                                                                                                                                          </w:divBdr>
                                                                                                                                                                                                                                          <w:divsChild>
                                                                                                                                                                                                                                            <w:div w:id="1788698661">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1788698768">
                                                                                                                                                                                                                                                  <w:marLeft w:val="0"/>
                                                                                                                                                                                                                                                  <w:marRight w:val="0"/>
                                                                                                                                                                                                                                                  <w:marTop w:val="0"/>
                                                                                                                                                                                                                                                  <w:marBottom w:val="0"/>
                                                                                                                                                                                                                                                  <w:divBdr>
                                                                                                                                                                                                                                                    <w:top w:val="none" w:sz="0" w:space="0" w:color="auto"/>
                                                                                                                                                                                                                                                    <w:left w:val="none" w:sz="0" w:space="0" w:color="auto"/>
                                                                                                                                                                                                                                                    <w:bottom w:val="none" w:sz="0" w:space="0" w:color="auto"/>
                                                                                                                                                                                                                                                    <w:right w:val="none" w:sz="0" w:space="0" w:color="auto"/>
                                                                                                                                                                                                                                                  </w:divBdr>
                                                                                                                                                                                                                                                  <w:divsChild>
                                                                                                                                                                                                                                                    <w:div w:id="1788698793">
                                                                                                                                                                                                                                                      <w:marLeft w:val="0"/>
                                                                                                                                                                                                                                                      <w:marRight w:val="0"/>
                                                                                                                                                                                                                                                      <w:marTop w:val="0"/>
                                                                                                                                                                                                                                                      <w:marBottom w:val="0"/>
                                                                                                                                                                                                                                                      <w:divBdr>
                                                                                                                                                                                                                                                        <w:top w:val="none" w:sz="0" w:space="0" w:color="auto"/>
                                                                                                                                                                                                                                                        <w:left w:val="none" w:sz="0" w:space="0" w:color="auto"/>
                                                                                                                                                                                                                                                        <w:bottom w:val="none" w:sz="0" w:space="0" w:color="auto"/>
                                                                                                                                                                                                                                                        <w:right w:val="none" w:sz="0" w:space="0" w:color="auto"/>
                                                                                                                                                                                                                                                      </w:divBdr>
                                                                                                                                                                                                                                                      <w:divsChild>
                                                                                                                                                                                                                                                        <w:div w:id="1788698691">
                                                                                                                                                                                                                                                          <w:marLeft w:val="0"/>
                                                                                                                                                                                                                                                          <w:marRight w:val="0"/>
                                                                                                                                                                                                                                                          <w:marTop w:val="0"/>
                                                                                                                                                                                                                                                          <w:marBottom w:val="0"/>
                                                                                                                                                                                                                                                          <w:divBdr>
                                                                                                                                                                                                                                                            <w:top w:val="none" w:sz="0" w:space="0" w:color="auto"/>
                                                                                                                                                                                                                                                            <w:left w:val="none" w:sz="0" w:space="0" w:color="auto"/>
                                                                                                                                                                                                                                                            <w:bottom w:val="none" w:sz="0" w:space="0" w:color="auto"/>
                                                                                                                                                                                                                                                            <w:right w:val="none" w:sz="0" w:space="0" w:color="auto"/>
                                                                                                                                                                                                                                                          </w:divBdr>
                                                                                                                                                                                                                                                          <w:divsChild>
                                                                                                                                                                                                                                                            <w:div w:id="1788698723">
                                                                                                                                                                                                                                                              <w:marLeft w:val="0"/>
                                                                                                                                                                                                                                                              <w:marRight w:val="0"/>
                                                                                                                                                                                                                                                              <w:marTop w:val="0"/>
                                                                                                                                                                                                                                                              <w:marBottom w:val="0"/>
                                                                                                                                                                                                                                                              <w:divBdr>
                                                                                                                                                                                                                                                                <w:top w:val="none" w:sz="0" w:space="0" w:color="auto"/>
                                                                                                                                                                                                                                                                <w:left w:val="none" w:sz="0" w:space="0" w:color="auto"/>
                                                                                                                                                                                                                                                                <w:bottom w:val="none" w:sz="0" w:space="0" w:color="auto"/>
                                                                                                                                                                                                                                                                <w:right w:val="none" w:sz="0" w:space="0" w:color="auto"/>
                                                                                                                                                                                                                                                              </w:divBdr>
                                                                                                                                                                                                                                                              <w:divsChild>
                                                                                                                                                                                                                                                                <w:div w:id="1788698617">
                                                                                                                                                                                                                                                                  <w:marLeft w:val="105"/>
                                                                                                                                                                                                                                                                  <w:marRight w:val="105"/>
                                                                                                                                                                                                                                                                  <w:marTop w:val="105"/>
                                                                                                                                                                                                                                                                  <w:marBottom w:val="105"/>
                                                                                                                                                                                                                                                                  <w:divBdr>
                                                                                                                                                                                                                                                                    <w:top w:val="none" w:sz="0" w:space="0" w:color="auto"/>
                                                                                                                                                                                                                                                                    <w:left w:val="none" w:sz="0" w:space="0" w:color="auto"/>
                                                                                                                                                                                                                                                                    <w:bottom w:val="none" w:sz="0" w:space="0" w:color="auto"/>
                                                                                                                                                                                                                                                                    <w:right w:val="none" w:sz="0" w:space="0" w:color="auto"/>
                                                                                                                                                                                                                                                                  </w:divBdr>
                                                                                                                                                                                                                                                                  <w:divsChild>
                                                                                                                                                                                                                                                                    <w:div w:id="1788698792">
                                                                                                                                                                                                                                                                      <w:marLeft w:val="0"/>
                                                                                                                                                                                                                                                                      <w:marRight w:val="0"/>
                                                                                                                                                                                                                                                                      <w:marTop w:val="0"/>
                                                                                                                                                                                                                                                                      <w:marBottom w:val="0"/>
                                                                                                                                                                                                                                                                      <w:divBdr>
                                                                                                                                                                                                                                                                        <w:top w:val="none" w:sz="0" w:space="0" w:color="auto"/>
                                                                                                                                                                                                                                                                        <w:left w:val="none" w:sz="0" w:space="0" w:color="auto"/>
                                                                                                                                                                                                                                                                        <w:bottom w:val="none" w:sz="0" w:space="0" w:color="auto"/>
                                                                                                                                                                                                                                                                        <w:right w:val="none" w:sz="0" w:space="0" w:color="auto"/>
                                                                                                                                                                                                                                                                      </w:divBdr>
                                                                                                                                                                                                                                                                      <w:divsChild>
                                                                                                                                                                                                                                                                        <w:div w:id="1788698629">
                                                                                                                                                                                                                                                                          <w:marLeft w:val="0"/>
                                                                                                                                                                                                                                                                          <w:marRight w:val="0"/>
                                                                                                                                                                                                                                                                          <w:marTop w:val="0"/>
                                                                                                                                                                                                                                                                          <w:marBottom w:val="0"/>
                                                                                                                                                                                                                                                                          <w:divBdr>
                                                                                                                                                                                                                                                                            <w:top w:val="none" w:sz="0" w:space="0" w:color="auto"/>
                                                                                                                                                                                                                                                                            <w:left w:val="none" w:sz="0" w:space="0" w:color="auto"/>
                                                                                                                                                                                                                                                                            <w:bottom w:val="none" w:sz="0" w:space="0" w:color="auto"/>
                                                                                                                                                                                                                                                                            <w:right w:val="none" w:sz="0" w:space="0" w:color="auto"/>
                                                                                                                                                                                                                                                                          </w:divBdr>
                                                                                                                                                                                                                                                                          <w:divsChild>
                                                                                                                                                                                                                                                                            <w:div w:id="1788698586">
                                                                                                                                                                                                                                                                              <w:marLeft w:val="0"/>
                                                                                                                                                                                                                                                                              <w:marRight w:val="0"/>
                                                                                                                                                                                                                                                                              <w:marTop w:val="0"/>
                                                                                                                                                                                                                                                                              <w:marBottom w:val="0"/>
                                                                                                                                                                                                                                                                              <w:divBdr>
                                                                                                                                                                                                                                                                                <w:top w:val="none" w:sz="0" w:space="0" w:color="auto"/>
                                                                                                                                                                                                                                                                                <w:left w:val="none" w:sz="0" w:space="0" w:color="auto"/>
                                                                                                                                                                                                                                                                                <w:bottom w:val="none" w:sz="0" w:space="0" w:color="auto"/>
                                                                                                                                                                                                                                                                                <w:right w:val="none" w:sz="0" w:space="0" w:color="auto"/>
                                                                                                                                                                                                                                                                              </w:divBdr>
                                                                                                                                                                                                                                                                              <w:divsChild>
                                                                                                                                                                                                                                                                                <w:div w:id="1788698665">
                                                                                                                                                                                                                                                                                  <w:marLeft w:val="0"/>
                                                                                                                                                                                                                                                                                  <w:marRight w:val="0"/>
                                                                                                                                                                                                                                                                                  <w:marTop w:val="0"/>
                                                                                                                                                                                                                                                                                  <w:marBottom w:val="0"/>
                                                                                                                                                                                                                                                                                  <w:divBdr>
                                                                                                                                                                                                                                                                                    <w:top w:val="none" w:sz="0" w:space="0" w:color="auto"/>
                                                                                                                                                                                                                                                                                    <w:left w:val="none" w:sz="0" w:space="0" w:color="auto"/>
                                                                                                                                                                                                                                                                                    <w:bottom w:val="none" w:sz="0" w:space="0" w:color="auto"/>
                                                                                                                                                                                                                                                                                    <w:right w:val="none" w:sz="0" w:space="0" w:color="auto"/>
                                                                                                                                                                                                                                                                                  </w:divBdr>
                                                                                                                                                                                                                                                                                </w:div>
                                                                                                                                                                                                                                                                              </w:divsChild>
                                                                                                                                                                                                                                                                            </w:div>
                                                                                                                                                                                                                                                                            <w:div w:id="1788698594">
                                                                                                                                                                                                                                                                              <w:marLeft w:val="0"/>
                                                                                                                                                                                                                                                                              <w:marRight w:val="0"/>
                                                                                                                                                                                                                                                                              <w:marTop w:val="0"/>
                                                                                                                                                                                                                                                                              <w:marBottom w:val="0"/>
                                                                                                                                                                                                                                                                              <w:divBdr>
                                                                                                                                                                                                                                                                                <w:top w:val="none" w:sz="0" w:space="0" w:color="auto"/>
                                                                                                                                                                                                                                                                                <w:left w:val="none" w:sz="0" w:space="0" w:color="auto"/>
                                                                                                                                                                                                                                                                                <w:bottom w:val="none" w:sz="0" w:space="0" w:color="auto"/>
                                                                                                                                                                                                                                                                                <w:right w:val="none" w:sz="0" w:space="0" w:color="auto"/>
                                                                                                                                                                                                                                                                              </w:divBdr>
                                                                                                                                                                                                                                                                            </w:div>
                                                                                                                                                                                                                                                                            <w:div w:id="1788698622">
                                                                                                                                                                                                                                                                              <w:marLeft w:val="0"/>
                                                                                                                                                                                                                                                                              <w:marRight w:val="0"/>
                                                                                                                                                                                                                                                                              <w:marTop w:val="0"/>
                                                                                                                                                                                                                                                                              <w:marBottom w:val="0"/>
                                                                                                                                                                                                                                                                              <w:divBdr>
                                                                                                                                                                                                                                                                                <w:top w:val="none" w:sz="0" w:space="0" w:color="auto"/>
                                                                                                                                                                                                                                                                                <w:left w:val="none" w:sz="0" w:space="0" w:color="auto"/>
                                                                                                                                                                                                                                                                                <w:bottom w:val="none" w:sz="0" w:space="0" w:color="auto"/>
                                                                                                                                                                                                                                                                                <w:right w:val="none" w:sz="0" w:space="0" w:color="auto"/>
                                                                                                                                                                                                                                                                              </w:divBdr>
                                                                                                                                                                                                                                                                            </w:div>
                                                                                                                                                                                                                                                                            <w:div w:id="17886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698749">
      <w:marLeft w:val="0"/>
      <w:marRight w:val="0"/>
      <w:marTop w:val="0"/>
      <w:marBottom w:val="0"/>
      <w:divBdr>
        <w:top w:val="none" w:sz="0" w:space="0" w:color="auto"/>
        <w:left w:val="none" w:sz="0" w:space="0" w:color="auto"/>
        <w:bottom w:val="none" w:sz="0" w:space="0" w:color="auto"/>
        <w:right w:val="none" w:sz="0" w:space="0" w:color="auto"/>
      </w:divBdr>
      <w:divsChild>
        <w:div w:id="1788698698">
          <w:marLeft w:val="0"/>
          <w:marRight w:val="0"/>
          <w:marTop w:val="0"/>
          <w:marBottom w:val="0"/>
          <w:divBdr>
            <w:top w:val="none" w:sz="0" w:space="0" w:color="auto"/>
            <w:left w:val="none" w:sz="0" w:space="0" w:color="auto"/>
            <w:bottom w:val="none" w:sz="0" w:space="0" w:color="auto"/>
            <w:right w:val="none" w:sz="0" w:space="0" w:color="auto"/>
          </w:divBdr>
          <w:divsChild>
            <w:div w:id="1788698623">
              <w:marLeft w:val="0"/>
              <w:marRight w:val="0"/>
              <w:marTop w:val="0"/>
              <w:marBottom w:val="0"/>
              <w:divBdr>
                <w:top w:val="none" w:sz="0" w:space="0" w:color="auto"/>
                <w:left w:val="none" w:sz="0" w:space="0" w:color="auto"/>
                <w:bottom w:val="none" w:sz="0" w:space="0" w:color="auto"/>
                <w:right w:val="none" w:sz="0" w:space="0" w:color="auto"/>
              </w:divBdr>
            </w:div>
          </w:divsChild>
        </w:div>
        <w:div w:id="1788698788">
          <w:marLeft w:val="0"/>
          <w:marRight w:val="0"/>
          <w:marTop w:val="0"/>
          <w:marBottom w:val="0"/>
          <w:divBdr>
            <w:top w:val="none" w:sz="0" w:space="0" w:color="auto"/>
            <w:left w:val="none" w:sz="0" w:space="0" w:color="auto"/>
            <w:bottom w:val="none" w:sz="0" w:space="0" w:color="auto"/>
            <w:right w:val="none" w:sz="0" w:space="0" w:color="auto"/>
          </w:divBdr>
        </w:div>
      </w:divsChild>
    </w:div>
    <w:div w:id="1788698753">
      <w:marLeft w:val="0"/>
      <w:marRight w:val="0"/>
      <w:marTop w:val="0"/>
      <w:marBottom w:val="0"/>
      <w:divBdr>
        <w:top w:val="none" w:sz="0" w:space="0" w:color="auto"/>
        <w:left w:val="none" w:sz="0" w:space="0" w:color="auto"/>
        <w:bottom w:val="none" w:sz="0" w:space="0" w:color="auto"/>
        <w:right w:val="none" w:sz="0" w:space="0" w:color="auto"/>
      </w:divBdr>
      <w:divsChild>
        <w:div w:id="1788698676">
          <w:marLeft w:val="0"/>
          <w:marRight w:val="0"/>
          <w:marTop w:val="0"/>
          <w:marBottom w:val="0"/>
          <w:divBdr>
            <w:top w:val="none" w:sz="0" w:space="0" w:color="auto"/>
            <w:left w:val="none" w:sz="0" w:space="0" w:color="auto"/>
            <w:bottom w:val="none" w:sz="0" w:space="0" w:color="auto"/>
            <w:right w:val="none" w:sz="0" w:space="0" w:color="auto"/>
          </w:divBdr>
        </w:div>
        <w:div w:id="1788698746">
          <w:marLeft w:val="0"/>
          <w:marRight w:val="0"/>
          <w:marTop w:val="0"/>
          <w:marBottom w:val="0"/>
          <w:divBdr>
            <w:top w:val="none" w:sz="0" w:space="0" w:color="auto"/>
            <w:left w:val="none" w:sz="0" w:space="0" w:color="auto"/>
            <w:bottom w:val="none" w:sz="0" w:space="0" w:color="auto"/>
            <w:right w:val="none" w:sz="0" w:space="0" w:color="auto"/>
          </w:divBdr>
        </w:div>
      </w:divsChild>
    </w:div>
    <w:div w:id="1788698781">
      <w:marLeft w:val="0"/>
      <w:marRight w:val="0"/>
      <w:marTop w:val="0"/>
      <w:marBottom w:val="0"/>
      <w:divBdr>
        <w:top w:val="none" w:sz="0" w:space="0" w:color="auto"/>
        <w:left w:val="none" w:sz="0" w:space="0" w:color="auto"/>
        <w:bottom w:val="none" w:sz="0" w:space="0" w:color="auto"/>
        <w:right w:val="none" w:sz="0" w:space="0" w:color="auto"/>
      </w:divBdr>
    </w:div>
    <w:div w:id="1788698802">
      <w:marLeft w:val="0"/>
      <w:marRight w:val="0"/>
      <w:marTop w:val="0"/>
      <w:marBottom w:val="0"/>
      <w:divBdr>
        <w:top w:val="none" w:sz="0" w:space="0" w:color="auto"/>
        <w:left w:val="none" w:sz="0" w:space="0" w:color="auto"/>
        <w:bottom w:val="none" w:sz="0" w:space="0" w:color="auto"/>
        <w:right w:val="none" w:sz="0" w:space="0" w:color="auto"/>
      </w:divBdr>
      <w:divsChild>
        <w:div w:id="1788698582">
          <w:marLeft w:val="0"/>
          <w:marRight w:val="0"/>
          <w:marTop w:val="0"/>
          <w:marBottom w:val="0"/>
          <w:divBdr>
            <w:top w:val="none" w:sz="0" w:space="0" w:color="auto"/>
            <w:left w:val="none" w:sz="0" w:space="0" w:color="auto"/>
            <w:bottom w:val="none" w:sz="0" w:space="0" w:color="auto"/>
            <w:right w:val="none" w:sz="0" w:space="0" w:color="auto"/>
          </w:divBdr>
        </w:div>
        <w:div w:id="1788698599">
          <w:marLeft w:val="0"/>
          <w:marRight w:val="0"/>
          <w:marTop w:val="0"/>
          <w:marBottom w:val="0"/>
          <w:divBdr>
            <w:top w:val="none" w:sz="0" w:space="0" w:color="auto"/>
            <w:left w:val="none" w:sz="0" w:space="0" w:color="auto"/>
            <w:bottom w:val="none" w:sz="0" w:space="0" w:color="auto"/>
            <w:right w:val="none" w:sz="0" w:space="0" w:color="auto"/>
          </w:divBdr>
          <w:divsChild>
            <w:div w:id="1788698765">
              <w:marLeft w:val="0"/>
              <w:marRight w:val="0"/>
              <w:marTop w:val="0"/>
              <w:marBottom w:val="0"/>
              <w:divBdr>
                <w:top w:val="none" w:sz="0" w:space="0" w:color="auto"/>
                <w:left w:val="none" w:sz="0" w:space="0" w:color="auto"/>
                <w:bottom w:val="none" w:sz="0" w:space="0" w:color="auto"/>
                <w:right w:val="none" w:sz="0" w:space="0" w:color="auto"/>
              </w:divBdr>
            </w:div>
          </w:divsChild>
        </w:div>
        <w:div w:id="1788698709">
          <w:marLeft w:val="0"/>
          <w:marRight w:val="0"/>
          <w:marTop w:val="0"/>
          <w:marBottom w:val="0"/>
          <w:divBdr>
            <w:top w:val="none" w:sz="0" w:space="0" w:color="auto"/>
            <w:left w:val="none" w:sz="0" w:space="0" w:color="auto"/>
            <w:bottom w:val="none" w:sz="0" w:space="0" w:color="auto"/>
            <w:right w:val="none" w:sz="0" w:space="0" w:color="auto"/>
          </w:divBdr>
        </w:div>
        <w:div w:id="1788698787">
          <w:marLeft w:val="0"/>
          <w:marRight w:val="0"/>
          <w:marTop w:val="0"/>
          <w:marBottom w:val="0"/>
          <w:divBdr>
            <w:top w:val="none" w:sz="0" w:space="0" w:color="auto"/>
            <w:left w:val="none" w:sz="0" w:space="0" w:color="auto"/>
            <w:bottom w:val="none" w:sz="0" w:space="0" w:color="auto"/>
            <w:right w:val="none" w:sz="0" w:space="0" w:color="auto"/>
          </w:divBdr>
        </w:div>
      </w:divsChild>
    </w:div>
    <w:div w:id="1788698811">
      <w:marLeft w:val="0"/>
      <w:marRight w:val="0"/>
      <w:marTop w:val="0"/>
      <w:marBottom w:val="0"/>
      <w:divBdr>
        <w:top w:val="none" w:sz="0" w:space="0" w:color="auto"/>
        <w:left w:val="none" w:sz="0" w:space="0" w:color="auto"/>
        <w:bottom w:val="none" w:sz="0" w:space="0" w:color="auto"/>
        <w:right w:val="none" w:sz="0" w:space="0" w:color="auto"/>
      </w:divBdr>
      <w:divsChild>
        <w:div w:id="1788698578">
          <w:marLeft w:val="0"/>
          <w:marRight w:val="0"/>
          <w:marTop w:val="0"/>
          <w:marBottom w:val="0"/>
          <w:divBdr>
            <w:top w:val="none" w:sz="0" w:space="0" w:color="auto"/>
            <w:left w:val="none" w:sz="0" w:space="0" w:color="auto"/>
            <w:bottom w:val="none" w:sz="0" w:space="0" w:color="auto"/>
            <w:right w:val="none" w:sz="0" w:space="0" w:color="auto"/>
          </w:divBdr>
        </w:div>
        <w:div w:id="1788698724">
          <w:marLeft w:val="0"/>
          <w:marRight w:val="0"/>
          <w:marTop w:val="0"/>
          <w:marBottom w:val="0"/>
          <w:divBdr>
            <w:top w:val="none" w:sz="0" w:space="0" w:color="auto"/>
            <w:left w:val="none" w:sz="0" w:space="0" w:color="auto"/>
            <w:bottom w:val="none" w:sz="0" w:space="0" w:color="auto"/>
            <w:right w:val="none" w:sz="0" w:space="0" w:color="auto"/>
          </w:divBdr>
        </w:div>
        <w:div w:id="1788698758">
          <w:marLeft w:val="0"/>
          <w:marRight w:val="0"/>
          <w:marTop w:val="0"/>
          <w:marBottom w:val="0"/>
          <w:divBdr>
            <w:top w:val="none" w:sz="0" w:space="0" w:color="auto"/>
            <w:left w:val="none" w:sz="0" w:space="0" w:color="auto"/>
            <w:bottom w:val="none" w:sz="0" w:space="0" w:color="auto"/>
            <w:right w:val="none" w:sz="0" w:space="0" w:color="auto"/>
          </w:divBdr>
        </w:div>
        <w:div w:id="178869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018726718760150" TargetMode="External"/><Relationship Id="rId13" Type="http://schemas.openxmlformats.org/officeDocument/2006/relationships/hyperlink" Target="http://rmg-study.cpd.org.bd/bangladesh-accord-alliance-leave-country-2018/" TargetMode="External"/><Relationship Id="rId18" Type="http://schemas.openxmlformats.org/officeDocument/2006/relationships/hyperlink" Target="https://www.theguardian.com/business/2018/jan/22/bandgladesh-textile-factory-safety-unions-settlement" TargetMode="External"/><Relationship Id="rId26" Type="http://schemas.openxmlformats.org/officeDocument/2006/relationships/hyperlink" Target="https://pcacases.com/web/sendAttach/2234" TargetMode="External"/><Relationship Id="rId3" Type="http://schemas.microsoft.com/office/2007/relationships/stylesWithEffects" Target="stylesWithEffects.xml"/><Relationship Id="rId21" Type="http://schemas.openxmlformats.org/officeDocument/2006/relationships/hyperlink" Target="http://www.industriall-union.org/signatories-to-the-2018-acco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77%2F0018726717726586" TargetMode="External"/><Relationship Id="rId17" Type="http://schemas.openxmlformats.org/officeDocument/2006/relationships/hyperlink" Target="http://www.irishtimes.com/business/retail-and-services/h-m-accused-of-delays-over-factory-safety-1.2375143" TargetMode="External"/><Relationship Id="rId25" Type="http://schemas.openxmlformats.org/officeDocument/2006/relationships/hyperlink" Target="https://pcacases.com/web/sendAttach/223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t.com/cms/s/0/7a3822e6-6804-11e5-a155-02b6f8af6a62.html" TargetMode="External"/><Relationship Id="rId20" Type="http://schemas.openxmlformats.org/officeDocument/2006/relationships/hyperlink" Target="http://www.industriall-union.org/global-unions-reach-us23-million-bangladesh-accord-settlement-with-multinational-brand" TargetMode="External"/><Relationship Id="rId29" Type="http://schemas.openxmlformats.org/officeDocument/2006/relationships/hyperlink" Target="https://www.textiletoday.com.bd/bangladesh-garment-manufacturers-government-deny-unilateral-time-extension-acco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ngladeshworkersafety.org/who-we-are/about-the-alliance" TargetMode="External"/><Relationship Id="rId24" Type="http://schemas.openxmlformats.org/officeDocument/2006/relationships/hyperlink" Target="https://www.oecdwatch.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mea01.safelinks.protection.outlook.com/?url=http%3A%2F%2Fwww.asser.nl%2FDoingBusinessRight%2FBlog%2Fpost%2Finternational-arbitration-of-business-and-human-rights-disputes-part-3-case-study-of-the-accord-on-fire-and-building-safety-in-bangladesh-s-binding-arbitration-process&amp;data=02%7C01%7C%7C1aab339b895843a1e69508d5b0fbab7c%7C38e37b88a3a148cf9f056537427fed24%7C0%7C0%7C636609517307693885&amp;sdata=YTk9Z6mdsHig1Bk8W0llf8BnsosH3BaCRjBr95pJEK0%3D&amp;reserved=0" TargetMode="External"/><Relationship Id="rId23" Type="http://schemas.openxmlformats.org/officeDocument/2006/relationships/hyperlink" Target="https://doi.org/10.1111/rego.12183" TargetMode="External"/><Relationship Id="rId28" Type="http://schemas.openxmlformats.org/officeDocument/2006/relationships/hyperlink" Target="https://rightswireblog.org/2015/07/15/two-years-since-rana-plaza-why-the-accord-and-alliance-are-all-the-more-relevant/" TargetMode="External"/><Relationship Id="rId10" Type="http://schemas.openxmlformats.org/officeDocument/2006/relationships/hyperlink" Target="https://emea01.safelinks.protection.outlook.com/?url=http%3A%2F%2Fbangladeshaccord.org%2Fwp-content%2Fuploads%2F2018-Accord-full-text.pdf&amp;data=02%7C01%7C%7Cb410c13cb5f041e280ec08d5acdf2f6e%7C38e37b88a3a148cf9f056537427fed24%7C0%7C0%7C636604996918436376&amp;sdata=sRxUrDOceqDQ%2FtxffSYvtpayPCp%2FYZ%2F9KfcXNRznJGg%3D&amp;reserved=0" TargetMode="External"/><Relationship Id="rId19" Type="http://schemas.openxmlformats.org/officeDocument/2006/relationships/hyperlink" Target="http://www.industriall-union.org/settlement-reached-with-global-fashion-brand-in-bangladesh-accord-arbitration" TargetMode="External"/><Relationship Id="rId31" Type="http://schemas.openxmlformats.org/officeDocument/2006/relationships/hyperlink" Target="https://www.just-style.com/analysis/who-has-signed-the-new-bangladesh-2018-accord-update_id132733.aspx" TargetMode="External"/><Relationship Id="rId4" Type="http://schemas.openxmlformats.org/officeDocument/2006/relationships/settings" Target="settings.xml"/><Relationship Id="rId9" Type="http://schemas.openxmlformats.org/officeDocument/2006/relationships/hyperlink" Target="http://bangladeshaccord.org/signatories/" TargetMode="External"/><Relationship Id="rId14" Type="http://schemas.openxmlformats.org/officeDocument/2006/relationships/hyperlink" Target="https://cleanclothes.org/news/2016/11/21/alliance-for-bangladesh-worker-safety-overstates-progress-while-workers-lives-remain-at-risk" TargetMode="External"/><Relationship Id="rId22" Type="http://schemas.openxmlformats.org/officeDocument/2006/relationships/hyperlink" Target="https://www.ituc-csi.org/IMG/pdf/summary_tu-dac_forum_final_logos.pdf" TargetMode="External"/><Relationship Id="rId27" Type="http://schemas.openxmlformats.org/officeDocument/2006/relationships/hyperlink" Target="https://www.just-style.com/news/bangladesh-high-court-puts-new-accord-on-hold_id133281.aspx" TargetMode="External"/><Relationship Id="rId30" Type="http://schemas.openxmlformats.org/officeDocument/2006/relationships/hyperlink" Target="http://members.tuac.org/en/public/e-docs/00/00/13/5A/document_news.p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8142</Words>
  <Characters>53470</Characters>
  <Application>Microsoft Office Word</Application>
  <DocSecurity>0</DocSecurity>
  <Lines>445</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James</dc:creator>
  <cp:lastModifiedBy>Mark Houssart</cp:lastModifiedBy>
  <cp:revision>2</cp:revision>
  <cp:lastPrinted>2018-05-21T15:11:00Z</cp:lastPrinted>
  <dcterms:created xsi:type="dcterms:W3CDTF">2018-10-31T14:12:00Z</dcterms:created>
  <dcterms:modified xsi:type="dcterms:W3CDTF">2018-10-31T14:12:00Z</dcterms:modified>
</cp:coreProperties>
</file>