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9F" w:rsidRPr="005D6A80" w:rsidRDefault="00294A9F">
      <w:pPr>
        <w:rPr>
          <w:b/>
        </w:rPr>
      </w:pPr>
    </w:p>
    <w:p w:rsidR="0078405A" w:rsidRPr="007206D3" w:rsidRDefault="0078405A"/>
    <w:p w:rsidR="00931FB1" w:rsidRPr="007206D3" w:rsidRDefault="00607858" w:rsidP="00B364CD">
      <w:pPr>
        <w:spacing w:after="0" w:line="240" w:lineRule="auto"/>
        <w:jc w:val="center"/>
        <w:rPr>
          <w:rFonts w:ascii="Times New Roman" w:eastAsia="SimSun" w:hAnsi="Times New Roman" w:cs="Times New Roman"/>
          <w:b/>
          <w:color w:val="000000" w:themeColor="text1"/>
          <w:sz w:val="28"/>
          <w:szCs w:val="28"/>
        </w:rPr>
      </w:pPr>
      <w:r>
        <w:rPr>
          <w:rFonts w:ascii="Times New Roman" w:eastAsia="SimSun" w:hAnsi="Times New Roman" w:cs="Times New Roman"/>
          <w:b/>
          <w:color w:val="000000" w:themeColor="text1"/>
          <w:sz w:val="28"/>
          <w:szCs w:val="28"/>
        </w:rPr>
        <w:t xml:space="preserve">Imperative </w:t>
      </w:r>
      <w:r w:rsidR="00C14402">
        <w:rPr>
          <w:rFonts w:ascii="Times New Roman" w:eastAsia="SimSun" w:hAnsi="Times New Roman" w:cs="Times New Roman"/>
          <w:b/>
          <w:color w:val="000000" w:themeColor="text1"/>
          <w:sz w:val="28"/>
          <w:szCs w:val="28"/>
        </w:rPr>
        <w:t xml:space="preserve">Ethical </w:t>
      </w:r>
      <w:r w:rsidR="00FB1354">
        <w:rPr>
          <w:rFonts w:ascii="Times New Roman" w:eastAsia="SimSun" w:hAnsi="Times New Roman" w:cs="Times New Roman"/>
          <w:b/>
          <w:color w:val="000000" w:themeColor="text1"/>
          <w:sz w:val="28"/>
          <w:szCs w:val="28"/>
        </w:rPr>
        <w:t xml:space="preserve">Behaviours </w:t>
      </w:r>
      <w:r w:rsidR="00C14402">
        <w:rPr>
          <w:rFonts w:ascii="Times New Roman" w:eastAsia="SimSun" w:hAnsi="Times New Roman" w:cs="Times New Roman"/>
          <w:b/>
          <w:color w:val="000000" w:themeColor="text1"/>
          <w:sz w:val="28"/>
          <w:szCs w:val="28"/>
        </w:rPr>
        <w:t xml:space="preserve">in </w:t>
      </w:r>
      <w:r w:rsidR="00157733">
        <w:rPr>
          <w:rFonts w:ascii="Times New Roman" w:eastAsia="SimSun" w:hAnsi="Times New Roman" w:cs="Times New Roman"/>
          <w:b/>
          <w:color w:val="000000" w:themeColor="text1"/>
          <w:sz w:val="28"/>
          <w:szCs w:val="28"/>
        </w:rPr>
        <w:t>M</w:t>
      </w:r>
      <w:r w:rsidR="00B24075">
        <w:rPr>
          <w:rFonts w:ascii="Times New Roman" w:eastAsia="SimSun" w:hAnsi="Times New Roman" w:cs="Times New Roman"/>
          <w:b/>
          <w:color w:val="000000" w:themeColor="text1"/>
          <w:sz w:val="28"/>
          <w:szCs w:val="28"/>
        </w:rPr>
        <w:t xml:space="preserve">aking </w:t>
      </w:r>
      <w:r w:rsidR="00B364CD">
        <w:rPr>
          <w:rFonts w:ascii="Times New Roman" w:eastAsia="SimSun" w:hAnsi="Times New Roman" w:cs="Times New Roman"/>
          <w:b/>
          <w:color w:val="000000" w:themeColor="text1"/>
          <w:sz w:val="28"/>
          <w:szCs w:val="28"/>
        </w:rPr>
        <w:t>Systems Development</w:t>
      </w:r>
      <w:r w:rsidR="00B24075">
        <w:rPr>
          <w:rFonts w:ascii="Times New Roman" w:eastAsia="SimSun" w:hAnsi="Times New Roman" w:cs="Times New Roman"/>
          <w:b/>
          <w:color w:val="000000" w:themeColor="text1"/>
          <w:sz w:val="28"/>
          <w:szCs w:val="28"/>
        </w:rPr>
        <w:t xml:space="preserve"> and Deployment </w:t>
      </w:r>
      <w:r w:rsidR="00157733">
        <w:rPr>
          <w:rFonts w:ascii="Times New Roman" w:eastAsia="SimSun" w:hAnsi="Times New Roman" w:cs="Times New Roman"/>
          <w:b/>
          <w:color w:val="000000" w:themeColor="text1"/>
          <w:sz w:val="28"/>
          <w:szCs w:val="28"/>
        </w:rPr>
        <w:t>C</w:t>
      </w:r>
      <w:r w:rsidR="00B24075">
        <w:rPr>
          <w:rFonts w:ascii="Times New Roman" w:eastAsia="SimSun" w:hAnsi="Times New Roman" w:cs="Times New Roman"/>
          <w:b/>
          <w:color w:val="000000" w:themeColor="text1"/>
          <w:sz w:val="28"/>
          <w:szCs w:val="28"/>
        </w:rPr>
        <w:t>ompliant with Health &amp; Safety and Wellbeing</w:t>
      </w:r>
      <w:r w:rsidR="00C14402">
        <w:rPr>
          <w:rFonts w:ascii="Times New Roman" w:eastAsia="SimSun" w:hAnsi="Times New Roman" w:cs="Times New Roman"/>
          <w:b/>
          <w:color w:val="000000" w:themeColor="text1"/>
          <w:sz w:val="28"/>
          <w:szCs w:val="28"/>
        </w:rPr>
        <w:t xml:space="preserve"> </w:t>
      </w:r>
      <w:r w:rsidR="005D6A80" w:rsidRPr="007206D3">
        <w:rPr>
          <w:rFonts w:ascii="Times New Roman" w:eastAsia="SimSun" w:hAnsi="Times New Roman" w:cs="Times New Roman"/>
          <w:b/>
          <w:color w:val="000000" w:themeColor="text1"/>
          <w:sz w:val="28"/>
          <w:szCs w:val="28"/>
        </w:rPr>
        <w:br/>
      </w:r>
    </w:p>
    <w:p w:rsidR="006B77E4" w:rsidRPr="007206D3" w:rsidRDefault="006B77E4" w:rsidP="003F7551">
      <w:pPr>
        <w:jc w:val="center"/>
        <w:rPr>
          <w:i/>
          <w:szCs w:val="18"/>
          <w:vertAlign w:val="superscript"/>
        </w:rPr>
      </w:pPr>
      <w:r w:rsidRPr="007206D3">
        <w:rPr>
          <w:rFonts w:ascii="Times New Roman" w:eastAsia="SimSun" w:hAnsi="Times New Roman" w:cs="Times New Roman"/>
          <w:b/>
          <w:color w:val="000000" w:themeColor="text1"/>
          <w:sz w:val="20"/>
          <w:szCs w:val="20"/>
        </w:rPr>
        <w:t>Harjinder Rahanu</w:t>
      </w:r>
      <w:r w:rsidRPr="007206D3">
        <w:rPr>
          <w:rFonts w:ascii="Times New Roman" w:eastAsia="SimSun" w:hAnsi="Times New Roman" w:cs="Times New Roman"/>
          <w:b/>
          <w:color w:val="000000" w:themeColor="text1"/>
          <w:sz w:val="20"/>
          <w:szCs w:val="20"/>
          <w:vertAlign w:val="superscript"/>
        </w:rPr>
        <w:t>1</w:t>
      </w:r>
      <w:r w:rsidRPr="007206D3">
        <w:rPr>
          <w:rFonts w:ascii="Times New Roman" w:eastAsia="SimSun" w:hAnsi="Times New Roman" w:cs="Times New Roman"/>
          <w:b/>
          <w:color w:val="000000" w:themeColor="text1"/>
          <w:sz w:val="20"/>
          <w:szCs w:val="20"/>
        </w:rPr>
        <w:t>, Elli Georgiadou</w:t>
      </w:r>
      <w:r w:rsidRPr="007206D3">
        <w:rPr>
          <w:rFonts w:ascii="Times New Roman" w:eastAsia="SimSun" w:hAnsi="Times New Roman" w:cs="Times New Roman"/>
          <w:b/>
          <w:color w:val="000000" w:themeColor="text1"/>
          <w:sz w:val="20"/>
          <w:szCs w:val="20"/>
          <w:vertAlign w:val="superscript"/>
        </w:rPr>
        <w:t>1, 2</w:t>
      </w:r>
      <w:r w:rsidRPr="007206D3">
        <w:rPr>
          <w:rFonts w:ascii="Times New Roman" w:eastAsia="SimSun" w:hAnsi="Times New Roman" w:cs="Times New Roman"/>
          <w:b/>
          <w:color w:val="000000" w:themeColor="text1"/>
          <w:sz w:val="20"/>
          <w:szCs w:val="20"/>
        </w:rPr>
        <w:t>, Kerstin Siakas</w:t>
      </w:r>
      <w:r w:rsidRPr="007206D3">
        <w:rPr>
          <w:rFonts w:ascii="Times New Roman" w:eastAsia="SimSun" w:hAnsi="Times New Roman" w:cs="Times New Roman"/>
          <w:b/>
          <w:color w:val="000000" w:themeColor="text1"/>
          <w:sz w:val="20"/>
          <w:szCs w:val="20"/>
          <w:vertAlign w:val="superscript"/>
        </w:rPr>
        <w:t>3</w:t>
      </w:r>
      <w:r w:rsidRPr="007206D3">
        <w:rPr>
          <w:rFonts w:ascii="Times New Roman" w:eastAsia="SimSun" w:hAnsi="Times New Roman" w:cs="Times New Roman"/>
          <w:b/>
          <w:color w:val="000000" w:themeColor="text1"/>
          <w:sz w:val="20"/>
          <w:szCs w:val="20"/>
        </w:rPr>
        <w:t>, Margaret Ross</w:t>
      </w:r>
      <w:r w:rsidR="00D3155E">
        <w:rPr>
          <w:i/>
          <w:szCs w:val="18"/>
          <w:vertAlign w:val="superscript"/>
        </w:rPr>
        <w:t>4</w:t>
      </w:r>
      <w:r w:rsidR="00B71FF7" w:rsidRPr="007206D3">
        <w:rPr>
          <w:i/>
          <w:szCs w:val="18"/>
          <w:vertAlign w:val="superscript"/>
        </w:rPr>
        <w:t xml:space="preserve"> </w:t>
      </w:r>
    </w:p>
    <w:p w:rsidR="006B77E4" w:rsidRDefault="006B77E4" w:rsidP="006B77E4">
      <w:pPr>
        <w:spacing w:after="0"/>
        <w:jc w:val="center"/>
        <w:rPr>
          <w:rFonts w:ascii="Times New Roman" w:eastAsia="Times New Roman" w:hAnsi="Times New Roman" w:cs="Times New Roman"/>
          <w:i/>
          <w:sz w:val="18"/>
          <w:szCs w:val="18"/>
          <w:lang w:eastAsia="de-DE"/>
        </w:rPr>
      </w:pPr>
      <w:r w:rsidRPr="007206D3">
        <w:rPr>
          <w:rFonts w:ascii="Times New Roman" w:eastAsia="Times New Roman" w:hAnsi="Times New Roman" w:cs="Times New Roman"/>
          <w:i/>
          <w:sz w:val="18"/>
          <w:szCs w:val="18"/>
          <w:vertAlign w:val="superscript"/>
          <w:lang w:eastAsia="de-DE"/>
        </w:rPr>
        <w:t>1</w:t>
      </w:r>
      <w:r w:rsidRPr="007206D3">
        <w:rPr>
          <w:rFonts w:ascii="Times New Roman" w:eastAsia="Times New Roman" w:hAnsi="Times New Roman" w:cs="Times New Roman"/>
          <w:i/>
          <w:sz w:val="18"/>
          <w:szCs w:val="18"/>
          <w:lang w:eastAsia="de-DE"/>
        </w:rPr>
        <w:t xml:space="preserve"> Middlesex University</w:t>
      </w:r>
      <w:r w:rsidR="00F375F7">
        <w:rPr>
          <w:rFonts w:ascii="Times New Roman" w:eastAsia="Times New Roman" w:hAnsi="Times New Roman" w:cs="Times New Roman"/>
          <w:i/>
          <w:sz w:val="18"/>
          <w:szCs w:val="18"/>
          <w:lang w:eastAsia="de-DE"/>
        </w:rPr>
        <w:t xml:space="preserve"> London</w:t>
      </w:r>
      <w:r w:rsidRPr="007206D3">
        <w:rPr>
          <w:rFonts w:ascii="Times New Roman" w:eastAsia="Times New Roman" w:hAnsi="Times New Roman" w:cs="Times New Roman"/>
          <w:i/>
          <w:sz w:val="18"/>
          <w:szCs w:val="18"/>
          <w:lang w:eastAsia="de-DE"/>
        </w:rPr>
        <w:t xml:space="preserve">, </w:t>
      </w:r>
      <w:r w:rsidR="00F375F7">
        <w:rPr>
          <w:rFonts w:ascii="Times New Roman" w:eastAsia="Times New Roman" w:hAnsi="Times New Roman" w:cs="Times New Roman"/>
          <w:i/>
          <w:sz w:val="18"/>
          <w:szCs w:val="18"/>
          <w:lang w:eastAsia="de-DE"/>
        </w:rPr>
        <w:t xml:space="preserve">London, </w:t>
      </w:r>
      <w:r w:rsidRPr="007206D3">
        <w:rPr>
          <w:rFonts w:ascii="Times New Roman" w:eastAsia="Times New Roman" w:hAnsi="Times New Roman" w:cs="Times New Roman"/>
          <w:i/>
          <w:sz w:val="18"/>
          <w:szCs w:val="18"/>
          <w:lang w:eastAsia="de-DE"/>
        </w:rPr>
        <w:t>UK</w:t>
      </w:r>
    </w:p>
    <w:p w:rsidR="00523F23" w:rsidRPr="007206D3" w:rsidRDefault="00523F23" w:rsidP="006B77E4">
      <w:pPr>
        <w:spacing w:after="0"/>
        <w:jc w:val="center"/>
        <w:rPr>
          <w:rFonts w:ascii="Times New Roman" w:eastAsia="Times New Roman" w:hAnsi="Times New Roman" w:cs="Times New Roman"/>
          <w:i/>
          <w:sz w:val="18"/>
          <w:szCs w:val="18"/>
          <w:lang w:eastAsia="de-DE"/>
        </w:rPr>
      </w:pPr>
      <w:r>
        <w:rPr>
          <w:rFonts w:ascii="Times New Roman" w:eastAsia="Times New Roman" w:hAnsi="Times New Roman" w:cs="Times New Roman"/>
          <w:i/>
          <w:sz w:val="18"/>
          <w:szCs w:val="18"/>
          <w:lang w:eastAsia="de-DE"/>
        </w:rPr>
        <w:t>harjinder2@mdx.ac.uk</w:t>
      </w:r>
    </w:p>
    <w:p w:rsidR="006B77E4" w:rsidRDefault="006B77E4" w:rsidP="006B77E4">
      <w:pPr>
        <w:spacing w:after="0"/>
        <w:jc w:val="center"/>
        <w:rPr>
          <w:rFonts w:ascii="Times New Roman" w:eastAsia="Times New Roman" w:hAnsi="Times New Roman" w:cs="Times New Roman"/>
          <w:i/>
          <w:sz w:val="18"/>
          <w:szCs w:val="18"/>
          <w:lang w:eastAsia="de-DE"/>
        </w:rPr>
      </w:pPr>
      <w:r w:rsidRPr="007206D3">
        <w:rPr>
          <w:rFonts w:ascii="Times New Roman" w:eastAsia="Times New Roman" w:hAnsi="Times New Roman" w:cs="Times New Roman"/>
          <w:i/>
          <w:sz w:val="18"/>
          <w:szCs w:val="18"/>
          <w:vertAlign w:val="superscript"/>
          <w:lang w:eastAsia="de-DE"/>
        </w:rPr>
        <w:t>2</w:t>
      </w:r>
      <w:r w:rsidRPr="007206D3">
        <w:rPr>
          <w:rFonts w:ascii="Times New Roman" w:eastAsia="Times New Roman" w:hAnsi="Times New Roman" w:cs="Times New Roman"/>
          <w:i/>
          <w:sz w:val="18"/>
          <w:szCs w:val="18"/>
          <w:lang w:eastAsia="de-DE"/>
        </w:rPr>
        <w:t xml:space="preserve"> SEEQMA Ltd, Consultancy, </w:t>
      </w:r>
      <w:r w:rsidR="00F375F7">
        <w:rPr>
          <w:rFonts w:ascii="Times New Roman" w:eastAsia="Times New Roman" w:hAnsi="Times New Roman" w:cs="Times New Roman"/>
          <w:i/>
          <w:sz w:val="18"/>
          <w:szCs w:val="18"/>
          <w:lang w:eastAsia="de-DE"/>
        </w:rPr>
        <w:t xml:space="preserve">London, </w:t>
      </w:r>
      <w:r w:rsidRPr="007206D3">
        <w:rPr>
          <w:rFonts w:ascii="Times New Roman" w:eastAsia="Times New Roman" w:hAnsi="Times New Roman" w:cs="Times New Roman"/>
          <w:i/>
          <w:sz w:val="18"/>
          <w:szCs w:val="18"/>
          <w:lang w:eastAsia="de-DE"/>
        </w:rPr>
        <w:t>UK</w:t>
      </w:r>
    </w:p>
    <w:p w:rsidR="00523F23" w:rsidRPr="007206D3" w:rsidRDefault="00523F23" w:rsidP="006B77E4">
      <w:pPr>
        <w:spacing w:after="0"/>
        <w:jc w:val="center"/>
        <w:rPr>
          <w:rFonts w:ascii="Times New Roman" w:eastAsia="Times New Roman" w:hAnsi="Times New Roman" w:cs="Times New Roman"/>
          <w:i/>
          <w:sz w:val="18"/>
          <w:szCs w:val="18"/>
          <w:lang w:eastAsia="de-DE"/>
        </w:rPr>
      </w:pPr>
      <w:r w:rsidRPr="00523F23">
        <w:rPr>
          <w:rFonts w:ascii="Times New Roman" w:eastAsia="Times New Roman" w:hAnsi="Times New Roman" w:cs="Times New Roman"/>
          <w:i/>
          <w:sz w:val="18"/>
          <w:szCs w:val="18"/>
          <w:lang w:eastAsia="de-DE"/>
        </w:rPr>
        <w:t>elli.georgiadou@gmail.com</w:t>
      </w:r>
    </w:p>
    <w:p w:rsidR="006B77E4" w:rsidRDefault="006B77E4" w:rsidP="006B77E4">
      <w:pPr>
        <w:spacing w:after="0"/>
        <w:jc w:val="center"/>
        <w:rPr>
          <w:rFonts w:ascii="Times New Roman" w:eastAsia="Times New Roman" w:hAnsi="Times New Roman" w:cs="Times New Roman"/>
          <w:i/>
          <w:sz w:val="18"/>
          <w:szCs w:val="18"/>
          <w:lang w:eastAsia="de-DE"/>
        </w:rPr>
      </w:pPr>
      <w:r w:rsidRPr="007206D3">
        <w:rPr>
          <w:rFonts w:ascii="Times New Roman" w:eastAsia="Times New Roman" w:hAnsi="Times New Roman" w:cs="Times New Roman"/>
          <w:i/>
          <w:sz w:val="18"/>
          <w:szCs w:val="18"/>
          <w:vertAlign w:val="superscript"/>
          <w:lang w:eastAsia="de-DE"/>
        </w:rPr>
        <w:t>3</w:t>
      </w:r>
      <w:r w:rsidRPr="007206D3">
        <w:rPr>
          <w:rFonts w:ascii="Times New Roman" w:eastAsia="Times New Roman" w:hAnsi="Times New Roman" w:cs="Times New Roman"/>
          <w:i/>
          <w:sz w:val="18"/>
          <w:szCs w:val="18"/>
          <w:lang w:eastAsia="de-DE"/>
        </w:rPr>
        <w:t xml:space="preserve">Alexander Technological Educational Institute, </w:t>
      </w:r>
      <w:r w:rsidR="00F375F7" w:rsidRPr="00F375F7">
        <w:rPr>
          <w:rFonts w:ascii="Times New Roman" w:eastAsia="Times New Roman" w:hAnsi="Times New Roman" w:cs="Times New Roman"/>
          <w:i/>
          <w:sz w:val="18"/>
          <w:szCs w:val="18"/>
          <w:lang w:eastAsia="de-DE"/>
        </w:rPr>
        <w:t>Thessaloniki</w:t>
      </w:r>
      <w:r w:rsidR="00F375F7">
        <w:rPr>
          <w:rFonts w:ascii="Times New Roman" w:eastAsia="Times New Roman" w:hAnsi="Times New Roman" w:cs="Times New Roman"/>
          <w:i/>
          <w:sz w:val="18"/>
          <w:szCs w:val="18"/>
          <w:lang w:eastAsia="de-DE"/>
        </w:rPr>
        <w:t xml:space="preserve">, </w:t>
      </w:r>
      <w:r w:rsidRPr="007206D3">
        <w:rPr>
          <w:rFonts w:ascii="Times New Roman" w:eastAsia="Times New Roman" w:hAnsi="Times New Roman" w:cs="Times New Roman"/>
          <w:i/>
          <w:sz w:val="18"/>
          <w:szCs w:val="18"/>
          <w:lang w:eastAsia="de-DE"/>
        </w:rPr>
        <w:t>Greece</w:t>
      </w:r>
    </w:p>
    <w:p w:rsidR="00523F23" w:rsidRPr="007206D3" w:rsidRDefault="00523F23" w:rsidP="006B77E4">
      <w:pPr>
        <w:spacing w:after="0"/>
        <w:jc w:val="center"/>
        <w:rPr>
          <w:rFonts w:ascii="Times New Roman" w:eastAsia="Times New Roman" w:hAnsi="Times New Roman" w:cs="Times New Roman"/>
          <w:i/>
          <w:sz w:val="18"/>
          <w:szCs w:val="18"/>
          <w:lang w:eastAsia="de-DE"/>
        </w:rPr>
      </w:pPr>
      <w:r w:rsidRPr="00523F23">
        <w:rPr>
          <w:rFonts w:ascii="Times New Roman" w:eastAsia="Times New Roman" w:hAnsi="Times New Roman" w:cs="Times New Roman"/>
          <w:i/>
          <w:sz w:val="18"/>
          <w:szCs w:val="18"/>
          <w:lang w:eastAsia="de-DE"/>
        </w:rPr>
        <w:t>siaka@it.teithe.gr</w:t>
      </w:r>
    </w:p>
    <w:p w:rsidR="004E761C" w:rsidRDefault="006B77E4" w:rsidP="006B77E4">
      <w:pPr>
        <w:spacing w:after="0"/>
        <w:jc w:val="center"/>
        <w:rPr>
          <w:rFonts w:ascii="Times New Roman" w:eastAsia="Times New Roman" w:hAnsi="Times New Roman" w:cs="Times New Roman"/>
          <w:i/>
          <w:sz w:val="18"/>
          <w:szCs w:val="18"/>
          <w:lang w:eastAsia="de-DE"/>
        </w:rPr>
      </w:pPr>
      <w:r w:rsidRPr="007206D3">
        <w:rPr>
          <w:rFonts w:ascii="Times New Roman" w:eastAsia="Times New Roman" w:hAnsi="Times New Roman" w:cs="Times New Roman"/>
          <w:i/>
          <w:sz w:val="18"/>
          <w:szCs w:val="18"/>
          <w:vertAlign w:val="superscript"/>
          <w:lang w:eastAsia="de-DE"/>
        </w:rPr>
        <w:t>4</w:t>
      </w:r>
      <w:r w:rsidRPr="007206D3">
        <w:rPr>
          <w:rFonts w:ascii="Times New Roman" w:eastAsia="Times New Roman" w:hAnsi="Times New Roman" w:cs="Times New Roman"/>
          <w:i/>
          <w:sz w:val="18"/>
          <w:szCs w:val="18"/>
          <w:lang w:eastAsia="de-DE"/>
        </w:rPr>
        <w:t xml:space="preserve"> Southampton Solent </w:t>
      </w:r>
      <w:proofErr w:type="gramStart"/>
      <w:r w:rsidRPr="007206D3">
        <w:rPr>
          <w:rFonts w:ascii="Times New Roman" w:eastAsia="Times New Roman" w:hAnsi="Times New Roman" w:cs="Times New Roman"/>
          <w:i/>
          <w:sz w:val="18"/>
          <w:szCs w:val="18"/>
          <w:lang w:eastAsia="de-DE"/>
        </w:rPr>
        <w:t>University</w:t>
      </w:r>
      <w:proofErr w:type="gramEnd"/>
      <w:r w:rsidRPr="007206D3">
        <w:rPr>
          <w:rFonts w:ascii="Times New Roman" w:eastAsia="Times New Roman" w:hAnsi="Times New Roman" w:cs="Times New Roman"/>
          <w:i/>
          <w:sz w:val="18"/>
          <w:szCs w:val="18"/>
          <w:lang w:eastAsia="de-DE"/>
        </w:rPr>
        <w:t xml:space="preserve">, </w:t>
      </w:r>
      <w:r w:rsidR="00F375F7">
        <w:rPr>
          <w:rFonts w:ascii="Times New Roman" w:eastAsia="Times New Roman" w:hAnsi="Times New Roman" w:cs="Times New Roman"/>
          <w:i/>
          <w:sz w:val="18"/>
          <w:szCs w:val="18"/>
          <w:lang w:eastAsia="de-DE"/>
        </w:rPr>
        <w:t xml:space="preserve">Southampton, </w:t>
      </w:r>
      <w:r w:rsidRPr="007206D3">
        <w:rPr>
          <w:rFonts w:ascii="Times New Roman" w:eastAsia="Times New Roman" w:hAnsi="Times New Roman" w:cs="Times New Roman"/>
          <w:i/>
          <w:sz w:val="18"/>
          <w:szCs w:val="18"/>
          <w:lang w:eastAsia="de-DE"/>
        </w:rPr>
        <w:t>UK</w:t>
      </w:r>
    </w:p>
    <w:p w:rsidR="00523F23" w:rsidRDefault="00523F23" w:rsidP="006B77E4">
      <w:pPr>
        <w:spacing w:after="0"/>
        <w:jc w:val="center"/>
        <w:rPr>
          <w:rFonts w:ascii="Times New Roman" w:eastAsia="Times New Roman" w:hAnsi="Times New Roman" w:cs="Times New Roman"/>
          <w:i/>
          <w:sz w:val="18"/>
          <w:szCs w:val="18"/>
          <w:lang w:eastAsia="de-DE"/>
        </w:rPr>
      </w:pPr>
      <w:r>
        <w:rPr>
          <w:rFonts w:ascii="Times New Roman" w:eastAsia="Times New Roman" w:hAnsi="Times New Roman" w:cs="Times New Roman"/>
          <w:i/>
          <w:sz w:val="18"/>
          <w:szCs w:val="18"/>
          <w:lang w:eastAsia="de-DE"/>
        </w:rPr>
        <w:t>margaret.ross@solent.ac.uk</w:t>
      </w:r>
    </w:p>
    <w:p w:rsidR="00523F23" w:rsidRPr="007206D3" w:rsidRDefault="00523F23" w:rsidP="006B77E4">
      <w:pPr>
        <w:spacing w:after="0"/>
        <w:jc w:val="center"/>
        <w:rPr>
          <w:rFonts w:ascii="Times New Roman" w:eastAsia="SimSun" w:hAnsi="Times New Roman" w:cs="Times New Roman"/>
          <w:b/>
          <w:color w:val="000000" w:themeColor="text1"/>
          <w:sz w:val="24"/>
          <w:szCs w:val="24"/>
        </w:rPr>
      </w:pPr>
    </w:p>
    <w:p w:rsidR="005D6A80" w:rsidRPr="0059245A" w:rsidRDefault="005D6A80" w:rsidP="00310B81">
      <w:pPr>
        <w:jc w:val="both"/>
        <w:rPr>
          <w:rFonts w:ascii="Times New Roman" w:eastAsia="SimSun" w:hAnsi="Times New Roman" w:cs="Times New Roman"/>
          <w:b/>
          <w:color w:val="000000" w:themeColor="text1"/>
        </w:rPr>
      </w:pPr>
      <w:r w:rsidRPr="0059245A">
        <w:rPr>
          <w:rFonts w:ascii="Times New Roman" w:eastAsia="SimSun" w:hAnsi="Times New Roman" w:cs="Times New Roman"/>
          <w:b/>
          <w:color w:val="000000" w:themeColor="text1"/>
        </w:rPr>
        <w:t>Abstract</w:t>
      </w:r>
    </w:p>
    <w:p w:rsidR="007262F1" w:rsidRPr="00F1066F" w:rsidRDefault="004D2958" w:rsidP="00F1066F">
      <w:pPr>
        <w:spacing w:after="0" w:line="240" w:lineRule="auto"/>
        <w:ind w:firstLine="720"/>
        <w:jc w:val="both"/>
      </w:pPr>
      <w:r>
        <w:rPr>
          <w:rFonts w:ascii="Times New Roman" w:hAnsi="Times New Roman" w:cs="Times New Roman"/>
          <w:sz w:val="20"/>
          <w:szCs w:val="20"/>
        </w:rPr>
        <w:t xml:space="preserve">Literature </w:t>
      </w:r>
      <w:r w:rsidRPr="004D2958">
        <w:rPr>
          <w:rFonts w:ascii="Times New Roman" w:hAnsi="Times New Roman" w:cs="Times New Roman"/>
          <w:sz w:val="20"/>
          <w:szCs w:val="20"/>
        </w:rPr>
        <w:t xml:space="preserve">on </w:t>
      </w:r>
      <w:r w:rsidR="002B3BF3">
        <w:rPr>
          <w:rFonts w:ascii="Times New Roman" w:hAnsi="Times New Roman" w:cs="Times New Roman"/>
          <w:sz w:val="20"/>
          <w:szCs w:val="20"/>
        </w:rPr>
        <w:t xml:space="preserve">systems development </w:t>
      </w:r>
      <w:r w:rsidRPr="004D2958">
        <w:rPr>
          <w:rFonts w:ascii="Times New Roman" w:hAnsi="Times New Roman" w:cs="Times New Roman"/>
          <w:sz w:val="20"/>
          <w:szCs w:val="20"/>
        </w:rPr>
        <w:t>has</w:t>
      </w:r>
      <w:r>
        <w:rPr>
          <w:rFonts w:ascii="Times New Roman" w:hAnsi="Times New Roman" w:cs="Times New Roman"/>
          <w:sz w:val="20"/>
          <w:szCs w:val="20"/>
        </w:rPr>
        <w:t xml:space="preserve"> </w:t>
      </w:r>
      <w:r w:rsidRPr="004D2958">
        <w:rPr>
          <w:rFonts w:ascii="Times New Roman" w:hAnsi="Times New Roman" w:cs="Times New Roman"/>
          <w:sz w:val="20"/>
          <w:szCs w:val="20"/>
        </w:rPr>
        <w:t>been progressively identifying the importance of social aspects</w:t>
      </w:r>
      <w:r>
        <w:rPr>
          <w:rFonts w:ascii="Times New Roman" w:hAnsi="Times New Roman" w:cs="Times New Roman"/>
          <w:sz w:val="20"/>
          <w:szCs w:val="20"/>
        </w:rPr>
        <w:t xml:space="preserve"> in </w:t>
      </w:r>
      <w:r w:rsidR="002B3BF3">
        <w:rPr>
          <w:rFonts w:ascii="Times New Roman" w:hAnsi="Times New Roman" w:cs="Times New Roman"/>
          <w:sz w:val="20"/>
          <w:szCs w:val="20"/>
        </w:rPr>
        <w:t>systems</w:t>
      </w:r>
      <w:r>
        <w:rPr>
          <w:rFonts w:ascii="Times New Roman" w:hAnsi="Times New Roman" w:cs="Times New Roman"/>
          <w:sz w:val="20"/>
          <w:szCs w:val="20"/>
        </w:rPr>
        <w:t xml:space="preserve"> </w:t>
      </w:r>
      <w:r w:rsidR="002B3BF3">
        <w:rPr>
          <w:rFonts w:ascii="Times New Roman" w:hAnsi="Times New Roman" w:cs="Times New Roman"/>
          <w:sz w:val="20"/>
          <w:szCs w:val="20"/>
        </w:rPr>
        <w:t>development</w:t>
      </w:r>
      <w:r>
        <w:rPr>
          <w:rFonts w:ascii="Times New Roman" w:hAnsi="Times New Roman" w:cs="Times New Roman"/>
          <w:sz w:val="20"/>
          <w:szCs w:val="20"/>
        </w:rPr>
        <w:t xml:space="preserve">, to the extent that </w:t>
      </w:r>
      <w:r w:rsidR="002B3BF3">
        <w:rPr>
          <w:rFonts w:ascii="Times New Roman" w:hAnsi="Times New Roman" w:cs="Times New Roman"/>
          <w:sz w:val="20"/>
          <w:szCs w:val="20"/>
        </w:rPr>
        <w:t>this</w:t>
      </w:r>
      <w:r w:rsidRPr="004D2958">
        <w:rPr>
          <w:rFonts w:ascii="Times New Roman" w:hAnsi="Times New Roman" w:cs="Times New Roman"/>
          <w:sz w:val="20"/>
          <w:szCs w:val="20"/>
        </w:rPr>
        <w:t xml:space="preserve"> process has been considered a</w:t>
      </w:r>
      <w:r>
        <w:rPr>
          <w:rFonts w:ascii="Times New Roman" w:hAnsi="Times New Roman" w:cs="Times New Roman"/>
          <w:sz w:val="20"/>
          <w:szCs w:val="20"/>
        </w:rPr>
        <w:t xml:space="preserve"> </w:t>
      </w:r>
      <w:r w:rsidRPr="004D2958">
        <w:rPr>
          <w:rFonts w:ascii="Times New Roman" w:hAnsi="Times New Roman" w:cs="Times New Roman"/>
          <w:sz w:val="20"/>
          <w:szCs w:val="20"/>
        </w:rPr>
        <w:t>socio-technical system</w:t>
      </w:r>
      <w:r w:rsidR="0092189B">
        <w:rPr>
          <w:rFonts w:ascii="Times New Roman" w:hAnsi="Times New Roman" w:cs="Times New Roman"/>
          <w:sz w:val="20"/>
          <w:szCs w:val="20"/>
        </w:rPr>
        <w:t xml:space="preserve">. </w:t>
      </w:r>
      <w:r w:rsidR="003269B9">
        <w:rPr>
          <w:rFonts w:ascii="Times New Roman" w:hAnsi="Times New Roman" w:cs="Times New Roman"/>
          <w:sz w:val="20"/>
          <w:szCs w:val="20"/>
        </w:rPr>
        <w:t>More often than not there is a</w:t>
      </w:r>
      <w:r w:rsidR="007F7056">
        <w:rPr>
          <w:rFonts w:ascii="Times New Roman" w:hAnsi="Times New Roman" w:cs="Times New Roman"/>
          <w:sz w:val="20"/>
          <w:szCs w:val="20"/>
        </w:rPr>
        <w:t xml:space="preserve"> failure of</w:t>
      </w:r>
      <w:r w:rsidR="007F7056" w:rsidRPr="007F7056">
        <w:rPr>
          <w:rFonts w:ascii="Times New Roman" w:hAnsi="Times New Roman" w:cs="Times New Roman"/>
          <w:sz w:val="20"/>
          <w:szCs w:val="20"/>
        </w:rPr>
        <w:t xml:space="preserve"> participant</w:t>
      </w:r>
      <w:r w:rsidR="007F7056">
        <w:rPr>
          <w:rFonts w:ascii="Times New Roman" w:hAnsi="Times New Roman" w:cs="Times New Roman"/>
          <w:sz w:val="20"/>
          <w:szCs w:val="20"/>
        </w:rPr>
        <w:t>s</w:t>
      </w:r>
      <w:r w:rsidR="00F72965">
        <w:rPr>
          <w:rFonts w:ascii="Times New Roman" w:hAnsi="Times New Roman" w:cs="Times New Roman"/>
          <w:sz w:val="20"/>
          <w:szCs w:val="20"/>
        </w:rPr>
        <w:t xml:space="preserve"> in</w:t>
      </w:r>
      <w:r w:rsidR="007F7056" w:rsidRPr="007F7056">
        <w:rPr>
          <w:rFonts w:ascii="Times New Roman" w:hAnsi="Times New Roman" w:cs="Times New Roman"/>
          <w:sz w:val="20"/>
          <w:szCs w:val="20"/>
        </w:rPr>
        <w:t xml:space="preserve"> the recognition, and fulfilment, of ethical duties</w:t>
      </w:r>
      <w:r w:rsidR="003269B9">
        <w:rPr>
          <w:rFonts w:ascii="Times New Roman" w:hAnsi="Times New Roman" w:cs="Times New Roman"/>
          <w:sz w:val="20"/>
          <w:szCs w:val="20"/>
        </w:rPr>
        <w:t xml:space="preserve"> concerning </w:t>
      </w:r>
      <w:r w:rsidR="002E1107">
        <w:rPr>
          <w:rFonts w:ascii="Times New Roman" w:hAnsi="Times New Roman" w:cs="Times New Roman"/>
          <w:sz w:val="20"/>
          <w:szCs w:val="20"/>
        </w:rPr>
        <w:t xml:space="preserve">the concepts of </w:t>
      </w:r>
      <w:r w:rsidR="003269B9">
        <w:rPr>
          <w:rFonts w:ascii="Times New Roman" w:hAnsi="Times New Roman" w:cs="Times New Roman"/>
          <w:sz w:val="20"/>
          <w:szCs w:val="20"/>
        </w:rPr>
        <w:t>health and safety and wellbeing</w:t>
      </w:r>
      <w:r w:rsidR="00F72965">
        <w:rPr>
          <w:rFonts w:ascii="Times New Roman" w:hAnsi="Times New Roman" w:cs="Times New Roman"/>
          <w:sz w:val="20"/>
          <w:szCs w:val="20"/>
        </w:rPr>
        <w:t>.</w:t>
      </w:r>
      <w:r w:rsidR="00F1066F">
        <w:t xml:space="preserve"> </w:t>
      </w:r>
      <w:r w:rsidR="00027B38" w:rsidRPr="00027B38">
        <w:rPr>
          <w:rFonts w:ascii="Times New Roman" w:hAnsi="Times New Roman" w:cs="Times New Roman"/>
          <w:sz w:val="20"/>
          <w:szCs w:val="20"/>
        </w:rPr>
        <w:t>The purpose of normative ethics is to scrutinise moral standards for the rightness and wrongness of actions</w:t>
      </w:r>
      <w:r w:rsidR="008C6F7A">
        <w:rPr>
          <w:rFonts w:ascii="Times New Roman" w:hAnsi="Times New Roman" w:cs="Times New Roman"/>
          <w:sz w:val="20"/>
          <w:szCs w:val="20"/>
        </w:rPr>
        <w:t xml:space="preserve">, the </w:t>
      </w:r>
      <w:r w:rsidR="00157733">
        <w:rPr>
          <w:rFonts w:ascii="Times New Roman" w:hAnsi="Times New Roman" w:cs="Times New Roman"/>
          <w:sz w:val="20"/>
          <w:szCs w:val="20"/>
        </w:rPr>
        <w:t xml:space="preserve">ultimate </w:t>
      </w:r>
      <w:r w:rsidR="008C6F7A" w:rsidRPr="008C6F7A">
        <w:rPr>
          <w:rFonts w:ascii="Times New Roman" w:hAnsi="Times New Roman" w:cs="Times New Roman"/>
          <w:sz w:val="20"/>
          <w:szCs w:val="20"/>
        </w:rPr>
        <w:t xml:space="preserve">goal </w:t>
      </w:r>
      <w:r w:rsidR="008C6F7A">
        <w:rPr>
          <w:rFonts w:ascii="Times New Roman" w:hAnsi="Times New Roman" w:cs="Times New Roman"/>
          <w:sz w:val="20"/>
          <w:szCs w:val="20"/>
        </w:rPr>
        <w:t>being the</w:t>
      </w:r>
      <w:r w:rsidR="008C6F7A" w:rsidRPr="008C6F7A">
        <w:rPr>
          <w:rFonts w:ascii="Times New Roman" w:hAnsi="Times New Roman" w:cs="Times New Roman"/>
          <w:sz w:val="20"/>
          <w:szCs w:val="20"/>
        </w:rPr>
        <w:t xml:space="preserve"> identification of the true human good</w:t>
      </w:r>
      <w:r w:rsidR="008C6F7A">
        <w:rPr>
          <w:rFonts w:ascii="Times New Roman" w:hAnsi="Times New Roman" w:cs="Times New Roman"/>
          <w:sz w:val="20"/>
          <w:szCs w:val="20"/>
        </w:rPr>
        <w:t xml:space="preserve">.  </w:t>
      </w:r>
      <w:r w:rsidR="008C6F7A" w:rsidRPr="008C6F7A">
        <w:rPr>
          <w:rFonts w:ascii="Times New Roman" w:hAnsi="Times New Roman" w:cs="Times New Roman"/>
          <w:sz w:val="20"/>
          <w:szCs w:val="20"/>
        </w:rPr>
        <w:t xml:space="preserve">A rational appeal can be made to </w:t>
      </w:r>
      <w:r w:rsidR="008C6F7A">
        <w:rPr>
          <w:rFonts w:ascii="Times New Roman" w:hAnsi="Times New Roman" w:cs="Times New Roman"/>
          <w:sz w:val="20"/>
          <w:szCs w:val="20"/>
        </w:rPr>
        <w:t>normative</w:t>
      </w:r>
      <w:r w:rsidR="008C6F7A" w:rsidRPr="008C6F7A">
        <w:rPr>
          <w:rFonts w:ascii="Times New Roman" w:hAnsi="Times New Roman" w:cs="Times New Roman"/>
          <w:sz w:val="20"/>
          <w:szCs w:val="20"/>
        </w:rPr>
        <w:t xml:space="preserve"> defensible ethical rules in order to arrive at a judicious, morally justifiable judgement. </w:t>
      </w:r>
    </w:p>
    <w:p w:rsidR="00F1066F" w:rsidRDefault="00F1066F" w:rsidP="00F1066F">
      <w:pPr>
        <w:spacing w:after="0" w:line="240" w:lineRule="auto"/>
        <w:ind w:firstLine="720"/>
        <w:jc w:val="both"/>
        <w:rPr>
          <w:rFonts w:ascii="Times New Roman" w:hAnsi="Times New Roman" w:cs="Times New Roman"/>
          <w:sz w:val="20"/>
          <w:szCs w:val="20"/>
        </w:rPr>
      </w:pPr>
    </w:p>
    <w:p w:rsidR="00E63AC5" w:rsidRDefault="009749E4" w:rsidP="00D86BF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this paper </w:t>
      </w:r>
      <w:r w:rsidR="00645954">
        <w:rPr>
          <w:rFonts w:ascii="Times New Roman" w:hAnsi="Times New Roman" w:cs="Times New Roman"/>
          <w:sz w:val="20"/>
          <w:szCs w:val="20"/>
        </w:rPr>
        <w:t>our first step is</w:t>
      </w:r>
      <w:r w:rsidR="00157733">
        <w:rPr>
          <w:rFonts w:ascii="Times New Roman" w:hAnsi="Times New Roman" w:cs="Times New Roman"/>
          <w:sz w:val="20"/>
          <w:szCs w:val="20"/>
        </w:rPr>
        <w:t xml:space="preserve"> to</w:t>
      </w:r>
      <w:r w:rsidR="00645954">
        <w:rPr>
          <w:rFonts w:ascii="Times New Roman" w:hAnsi="Times New Roman" w:cs="Times New Roman"/>
          <w:sz w:val="20"/>
          <w:szCs w:val="20"/>
        </w:rPr>
        <w:t xml:space="preserve"> </w:t>
      </w:r>
      <w:r w:rsidR="001A6D19">
        <w:rPr>
          <w:rFonts w:ascii="Times New Roman" w:hAnsi="Times New Roman" w:cs="Times New Roman"/>
          <w:sz w:val="20"/>
          <w:szCs w:val="20"/>
        </w:rPr>
        <w:t>report on the findings of a literature review, which presents the current health and safety issues concerning usage of computers in organisations and the workplace.</w:t>
      </w:r>
      <w:r>
        <w:rPr>
          <w:rFonts w:ascii="Times New Roman" w:hAnsi="Times New Roman" w:cs="Times New Roman"/>
          <w:sz w:val="20"/>
          <w:szCs w:val="20"/>
        </w:rPr>
        <w:t xml:space="preserve">  </w:t>
      </w:r>
      <w:r w:rsidR="00645954">
        <w:rPr>
          <w:rFonts w:ascii="Times New Roman" w:hAnsi="Times New Roman" w:cs="Times New Roman"/>
          <w:sz w:val="20"/>
          <w:szCs w:val="20"/>
        </w:rPr>
        <w:t xml:space="preserve">Secondly, we </w:t>
      </w:r>
      <w:r w:rsidR="007262F1">
        <w:rPr>
          <w:rFonts w:ascii="Times New Roman" w:hAnsi="Times New Roman" w:cs="Times New Roman"/>
          <w:sz w:val="20"/>
          <w:szCs w:val="20"/>
        </w:rPr>
        <w:t>identify and list</w:t>
      </w:r>
      <w:r w:rsidR="007262F1" w:rsidRPr="007262F1">
        <w:rPr>
          <w:rFonts w:ascii="Times New Roman" w:hAnsi="Times New Roman" w:cs="Times New Roman"/>
          <w:sz w:val="20"/>
          <w:szCs w:val="20"/>
        </w:rPr>
        <w:t xml:space="preserve"> some basic </w:t>
      </w:r>
      <w:r w:rsidR="007262F1">
        <w:rPr>
          <w:rFonts w:ascii="Times New Roman" w:hAnsi="Times New Roman" w:cs="Times New Roman"/>
          <w:sz w:val="20"/>
          <w:szCs w:val="20"/>
        </w:rPr>
        <w:t xml:space="preserve">generic </w:t>
      </w:r>
      <w:r w:rsidR="00764F77">
        <w:rPr>
          <w:rFonts w:ascii="Times New Roman" w:hAnsi="Times New Roman" w:cs="Times New Roman"/>
          <w:sz w:val="20"/>
          <w:szCs w:val="20"/>
        </w:rPr>
        <w:t xml:space="preserve">Deontological and Teleological </w:t>
      </w:r>
      <w:r w:rsidR="007262F1" w:rsidRPr="007262F1">
        <w:rPr>
          <w:rFonts w:ascii="Times New Roman" w:hAnsi="Times New Roman" w:cs="Times New Roman"/>
          <w:sz w:val="20"/>
          <w:szCs w:val="20"/>
        </w:rPr>
        <w:t>moral principles and theories that can serve as normative guidelines for addressing the issues</w:t>
      </w:r>
      <w:r w:rsidR="00645954">
        <w:rPr>
          <w:rFonts w:ascii="Times New Roman" w:hAnsi="Times New Roman" w:cs="Times New Roman"/>
          <w:sz w:val="20"/>
          <w:szCs w:val="20"/>
        </w:rPr>
        <w:t xml:space="preserve"> pinpointed in the initial step. </w:t>
      </w:r>
      <w:r w:rsidR="007F7056">
        <w:rPr>
          <w:rFonts w:ascii="Times New Roman" w:hAnsi="Times New Roman" w:cs="Times New Roman"/>
          <w:sz w:val="20"/>
          <w:szCs w:val="20"/>
        </w:rPr>
        <w:t xml:space="preserve">Thirdly, we prescribe a set of moral rights and duties that must be exercised and fulfilled by protagonists in </w:t>
      </w:r>
      <w:r w:rsidR="001A6D19">
        <w:rPr>
          <w:rFonts w:ascii="Times New Roman" w:hAnsi="Times New Roman" w:cs="Times New Roman"/>
          <w:sz w:val="20"/>
          <w:szCs w:val="20"/>
        </w:rPr>
        <w:t>systems development and software engineering</w:t>
      </w:r>
      <w:r w:rsidR="007F7056">
        <w:rPr>
          <w:rFonts w:ascii="Times New Roman" w:hAnsi="Times New Roman" w:cs="Times New Roman"/>
          <w:sz w:val="20"/>
          <w:szCs w:val="20"/>
        </w:rPr>
        <w:t xml:space="preserve"> in order for them to exhibit moral </w:t>
      </w:r>
      <w:r w:rsidR="005F397B">
        <w:rPr>
          <w:rFonts w:ascii="Times New Roman" w:hAnsi="Times New Roman" w:cs="Times New Roman"/>
          <w:sz w:val="20"/>
          <w:szCs w:val="20"/>
        </w:rPr>
        <w:t>behaviour</w:t>
      </w:r>
      <w:r w:rsidR="007F7056">
        <w:rPr>
          <w:rFonts w:ascii="Times New Roman" w:hAnsi="Times New Roman" w:cs="Times New Roman"/>
          <w:sz w:val="20"/>
          <w:szCs w:val="20"/>
        </w:rPr>
        <w:t xml:space="preserve">.  Each of these suggested actions are substantiated via an appeal to one, or a number of the </w:t>
      </w:r>
      <w:r w:rsidR="007F7056" w:rsidRPr="007F7056">
        <w:rPr>
          <w:rFonts w:ascii="Times New Roman" w:hAnsi="Times New Roman" w:cs="Times New Roman"/>
          <w:sz w:val="20"/>
          <w:szCs w:val="20"/>
        </w:rPr>
        <w:t xml:space="preserve">normative </w:t>
      </w:r>
      <w:r w:rsidR="007F7056">
        <w:rPr>
          <w:rFonts w:ascii="Times New Roman" w:hAnsi="Times New Roman" w:cs="Times New Roman"/>
          <w:sz w:val="20"/>
          <w:szCs w:val="20"/>
        </w:rPr>
        <w:t>guidelines,</w:t>
      </w:r>
      <w:r w:rsidR="00E63AC5">
        <w:rPr>
          <w:rFonts w:ascii="Times New Roman" w:hAnsi="Times New Roman" w:cs="Times New Roman"/>
          <w:sz w:val="20"/>
          <w:szCs w:val="20"/>
        </w:rPr>
        <w:t xml:space="preserve"> identified in the second step.</w:t>
      </w:r>
    </w:p>
    <w:p w:rsidR="00E63AC5" w:rsidRDefault="00E63AC5" w:rsidP="00D86BF5">
      <w:pPr>
        <w:spacing w:after="0" w:line="240" w:lineRule="auto"/>
        <w:ind w:firstLine="720"/>
        <w:jc w:val="both"/>
        <w:rPr>
          <w:rFonts w:ascii="Times New Roman" w:hAnsi="Times New Roman" w:cs="Times New Roman"/>
          <w:sz w:val="20"/>
          <w:szCs w:val="20"/>
        </w:rPr>
      </w:pPr>
    </w:p>
    <w:p w:rsidR="00B45CA2" w:rsidRPr="00E63AC5" w:rsidRDefault="00E63AC5" w:rsidP="00D86BF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By identifying, and recommending a set of defensible moral obligations that must be fulfilled in the </w:t>
      </w:r>
      <w:r w:rsidR="0035220F">
        <w:rPr>
          <w:rFonts w:ascii="Times New Roman" w:hAnsi="Times New Roman" w:cs="Times New Roman"/>
          <w:sz w:val="20"/>
          <w:szCs w:val="20"/>
        </w:rPr>
        <w:t>development and deployment of systems</w:t>
      </w:r>
      <w:r>
        <w:rPr>
          <w:rFonts w:ascii="Times New Roman" w:hAnsi="Times New Roman" w:cs="Times New Roman"/>
          <w:sz w:val="20"/>
          <w:szCs w:val="20"/>
        </w:rPr>
        <w:t xml:space="preserve">, </w:t>
      </w:r>
      <w:r w:rsidRPr="00E63AC5">
        <w:rPr>
          <w:rFonts w:ascii="Times New Roman" w:hAnsi="Times New Roman" w:cs="Times New Roman"/>
          <w:sz w:val="20"/>
          <w:szCs w:val="20"/>
        </w:rPr>
        <w:t>protagonists</w:t>
      </w:r>
      <w:r>
        <w:rPr>
          <w:rFonts w:ascii="Times New Roman" w:hAnsi="Times New Roman" w:cs="Times New Roman"/>
          <w:sz w:val="20"/>
          <w:szCs w:val="20"/>
        </w:rPr>
        <w:t xml:space="preserve"> such as</w:t>
      </w:r>
      <w:r w:rsidR="00B45CA2" w:rsidRPr="00E63AC5">
        <w:rPr>
          <w:rFonts w:ascii="Times New Roman" w:hAnsi="Times New Roman" w:cs="Times New Roman"/>
          <w:sz w:val="20"/>
          <w:szCs w:val="20"/>
        </w:rPr>
        <w:t xml:space="preserve">: </w:t>
      </w:r>
      <w:r w:rsidR="0035220F">
        <w:rPr>
          <w:rFonts w:ascii="Times New Roman" w:hAnsi="Times New Roman" w:cs="Times New Roman"/>
          <w:sz w:val="20"/>
          <w:szCs w:val="20"/>
        </w:rPr>
        <w:t>project managers,</w:t>
      </w:r>
      <w:r w:rsidR="00B45CA2" w:rsidRPr="00E63AC5">
        <w:rPr>
          <w:rFonts w:ascii="Times New Roman" w:hAnsi="Times New Roman" w:cs="Times New Roman"/>
          <w:sz w:val="20"/>
          <w:szCs w:val="20"/>
        </w:rPr>
        <w:t xml:space="preserve"> software engineering teams, </w:t>
      </w:r>
      <w:r w:rsidR="0035220F">
        <w:rPr>
          <w:rFonts w:ascii="Times New Roman" w:hAnsi="Times New Roman" w:cs="Times New Roman"/>
          <w:sz w:val="20"/>
          <w:szCs w:val="20"/>
        </w:rPr>
        <w:t>systems analysts, clients</w:t>
      </w:r>
      <w:r w:rsidR="00B45CA2" w:rsidRPr="00E63AC5">
        <w:rPr>
          <w:rFonts w:ascii="Times New Roman" w:hAnsi="Times New Roman" w:cs="Times New Roman"/>
          <w:sz w:val="20"/>
          <w:szCs w:val="20"/>
        </w:rPr>
        <w:t xml:space="preserve">, </w:t>
      </w:r>
      <w:r>
        <w:rPr>
          <w:rFonts w:ascii="Times New Roman" w:hAnsi="Times New Roman" w:cs="Times New Roman"/>
          <w:sz w:val="20"/>
          <w:szCs w:val="20"/>
        </w:rPr>
        <w:t xml:space="preserve">etc. can fulfil their ethical duties, thus increasing the likelihood a </w:t>
      </w:r>
      <w:r w:rsidR="0035220F">
        <w:rPr>
          <w:rFonts w:ascii="Times New Roman" w:hAnsi="Times New Roman" w:cs="Times New Roman"/>
          <w:sz w:val="20"/>
          <w:szCs w:val="20"/>
        </w:rPr>
        <w:t>deployed system that is compliant with principles of health and safety and wellbeing of its users.</w:t>
      </w:r>
      <w:r>
        <w:rPr>
          <w:rFonts w:ascii="Times New Roman" w:hAnsi="Times New Roman" w:cs="Times New Roman"/>
          <w:sz w:val="20"/>
          <w:szCs w:val="20"/>
        </w:rPr>
        <w:t xml:space="preserve"> </w:t>
      </w:r>
      <w:r w:rsidR="00810E16">
        <w:rPr>
          <w:rFonts w:ascii="Times New Roman" w:hAnsi="Times New Roman" w:cs="Times New Roman"/>
          <w:sz w:val="20"/>
          <w:szCs w:val="20"/>
        </w:rPr>
        <w:t xml:space="preserve">Ultimately </w:t>
      </w:r>
      <w:r w:rsidR="0035220F">
        <w:rPr>
          <w:rFonts w:ascii="Times New Roman" w:hAnsi="Times New Roman" w:cs="Times New Roman"/>
          <w:sz w:val="20"/>
          <w:szCs w:val="20"/>
        </w:rPr>
        <w:t>systems development and deployment</w:t>
      </w:r>
      <w:r w:rsidR="00B45CA2" w:rsidRPr="00E63AC5">
        <w:rPr>
          <w:rFonts w:ascii="Times New Roman" w:hAnsi="Times New Roman" w:cs="Times New Roman"/>
          <w:sz w:val="20"/>
          <w:szCs w:val="20"/>
        </w:rPr>
        <w:t xml:space="preserve"> must be underpinned with ethical consideration.</w:t>
      </w:r>
    </w:p>
    <w:p w:rsidR="00B45CA2" w:rsidRPr="00011523" w:rsidRDefault="00B45CA2" w:rsidP="00B45CA2">
      <w:pPr>
        <w:spacing w:after="0" w:line="240" w:lineRule="auto"/>
        <w:jc w:val="both"/>
        <w:rPr>
          <w:rFonts w:ascii="Times New Roman" w:hAnsi="Times New Roman" w:cs="Times New Roman"/>
          <w:strike/>
          <w:sz w:val="20"/>
          <w:szCs w:val="20"/>
        </w:rPr>
      </w:pPr>
    </w:p>
    <w:p w:rsidR="00544A56" w:rsidRPr="007206D3" w:rsidRDefault="00B71FF7" w:rsidP="00B45CA2">
      <w:pPr>
        <w:spacing w:after="0" w:line="240" w:lineRule="auto"/>
        <w:jc w:val="both"/>
        <w:rPr>
          <w:rFonts w:ascii="Times New Roman" w:hAnsi="Times New Roman" w:cs="Times New Roman"/>
          <w:b/>
          <w:sz w:val="18"/>
          <w:szCs w:val="18"/>
        </w:rPr>
      </w:pPr>
      <w:r w:rsidRPr="007206D3">
        <w:rPr>
          <w:rFonts w:ascii="Times New Roman" w:hAnsi="Times New Roman" w:cs="Times New Roman"/>
          <w:b/>
          <w:sz w:val="18"/>
          <w:szCs w:val="18"/>
        </w:rPr>
        <w:t xml:space="preserve">Keywords: </w:t>
      </w:r>
      <w:r w:rsidR="00295028" w:rsidRPr="00295028">
        <w:rPr>
          <w:rFonts w:ascii="Times New Roman" w:hAnsi="Times New Roman" w:cs="Times New Roman"/>
          <w:bCs/>
          <w:sz w:val="18"/>
          <w:szCs w:val="18"/>
        </w:rPr>
        <w:t xml:space="preserve">Normative </w:t>
      </w:r>
      <w:r w:rsidR="00B45CA2" w:rsidRPr="00295028">
        <w:rPr>
          <w:rFonts w:ascii="Times New Roman" w:hAnsi="Times New Roman" w:cs="Times New Roman"/>
          <w:bCs/>
          <w:sz w:val="18"/>
          <w:szCs w:val="18"/>
        </w:rPr>
        <w:t>Ethics,</w:t>
      </w:r>
      <w:r w:rsidR="00B45CA2" w:rsidRPr="007206D3">
        <w:rPr>
          <w:rFonts w:ascii="Times New Roman" w:hAnsi="Times New Roman" w:cs="Times New Roman"/>
          <w:sz w:val="18"/>
          <w:szCs w:val="18"/>
        </w:rPr>
        <w:t xml:space="preserve"> </w:t>
      </w:r>
      <w:r w:rsidR="00502D7B">
        <w:rPr>
          <w:rFonts w:ascii="Times New Roman" w:hAnsi="Times New Roman" w:cs="Times New Roman"/>
          <w:sz w:val="18"/>
          <w:szCs w:val="18"/>
        </w:rPr>
        <w:t>Health and Safety</w:t>
      </w:r>
      <w:r w:rsidR="00B45CA2" w:rsidRPr="007206D3">
        <w:rPr>
          <w:rFonts w:ascii="Times New Roman" w:hAnsi="Times New Roman" w:cs="Times New Roman"/>
          <w:sz w:val="18"/>
          <w:szCs w:val="18"/>
        </w:rPr>
        <w:t xml:space="preserve">, </w:t>
      </w:r>
      <w:r w:rsidR="00A61686">
        <w:rPr>
          <w:rFonts w:ascii="Times New Roman" w:hAnsi="Times New Roman" w:cs="Times New Roman"/>
          <w:sz w:val="18"/>
          <w:szCs w:val="18"/>
        </w:rPr>
        <w:t>Systems Development</w:t>
      </w:r>
      <w:r w:rsidR="00157733">
        <w:rPr>
          <w:rFonts w:ascii="Times New Roman" w:hAnsi="Times New Roman" w:cs="Times New Roman"/>
          <w:sz w:val="18"/>
          <w:szCs w:val="18"/>
        </w:rPr>
        <w:t>, Process Improvement</w:t>
      </w:r>
    </w:p>
    <w:p w:rsidR="00F17209" w:rsidRPr="002B3BF3" w:rsidRDefault="00F17209" w:rsidP="002B3BF3">
      <w:pPr>
        <w:jc w:val="both"/>
        <w:rPr>
          <w:sz w:val="20"/>
          <w:szCs w:val="20"/>
        </w:rPr>
      </w:pPr>
    </w:p>
    <w:p w:rsidR="004874D3" w:rsidRPr="001F636D" w:rsidRDefault="00F33253" w:rsidP="001F636D">
      <w:pPr>
        <w:jc w:val="both"/>
        <w:rPr>
          <w:rFonts w:asciiTheme="majorBidi" w:hAnsiTheme="majorBidi" w:cstheme="majorBidi"/>
          <w:b/>
          <w:sz w:val="24"/>
          <w:szCs w:val="24"/>
        </w:rPr>
      </w:pPr>
      <w:r>
        <w:rPr>
          <w:rFonts w:asciiTheme="majorBidi" w:hAnsiTheme="majorBidi" w:cstheme="majorBidi"/>
          <w:b/>
          <w:sz w:val="24"/>
          <w:szCs w:val="24"/>
        </w:rPr>
        <w:t xml:space="preserve">1 </w:t>
      </w:r>
      <w:r w:rsidR="004874D3" w:rsidRPr="001F636D">
        <w:rPr>
          <w:rFonts w:asciiTheme="majorBidi" w:hAnsiTheme="majorBidi" w:cstheme="majorBidi"/>
          <w:b/>
          <w:sz w:val="24"/>
          <w:szCs w:val="24"/>
        </w:rPr>
        <w:t>Software Process Improvement</w:t>
      </w:r>
    </w:p>
    <w:p w:rsidR="000C707F" w:rsidRPr="00A9367B" w:rsidRDefault="009165E8" w:rsidP="009E2229">
      <w:pPr>
        <w:pStyle w:val="NoSpacing"/>
        <w:jc w:val="both"/>
        <w:rPr>
          <w:rFonts w:ascii="Times New Roman" w:hAnsi="Times New Roman" w:cs="Times New Roman"/>
          <w:sz w:val="20"/>
        </w:rPr>
      </w:pPr>
      <w:r w:rsidRPr="009165E8">
        <w:rPr>
          <w:rFonts w:ascii="Times New Roman" w:hAnsi="Times New Roman" w:cs="Times New Roman"/>
          <w:sz w:val="20"/>
        </w:rPr>
        <w:t>Effective development and implementation of systems is the result of proper interplay between 1) humans-centered aspects, specifically, socio-cultural aspects; and 2) technology. Thus the study and optimisation of these should be conducted concurrently.</w:t>
      </w:r>
      <w:r>
        <w:rPr>
          <w:rFonts w:ascii="Times New Roman" w:hAnsi="Times New Roman" w:cs="Times New Roman"/>
          <w:sz w:val="20"/>
        </w:rPr>
        <w:t xml:space="preserve"> </w:t>
      </w:r>
      <w:r w:rsidR="00B22A22" w:rsidRPr="00A9367B">
        <w:rPr>
          <w:rFonts w:ascii="Times New Roman" w:hAnsi="Times New Roman" w:cs="Times New Roman"/>
          <w:sz w:val="20"/>
        </w:rPr>
        <w:t xml:space="preserve">There is a realisation in industry, commerce and government that the application of new software methodologies and technologies have failed to realise the </w:t>
      </w:r>
      <w:r w:rsidR="00371335">
        <w:rPr>
          <w:rFonts w:ascii="Times New Roman" w:hAnsi="Times New Roman" w:cs="Times New Roman"/>
          <w:sz w:val="20"/>
        </w:rPr>
        <w:t xml:space="preserve">desired </w:t>
      </w:r>
      <w:r w:rsidR="00B22A22" w:rsidRPr="00A9367B">
        <w:rPr>
          <w:rFonts w:ascii="Times New Roman" w:hAnsi="Times New Roman" w:cs="Times New Roman"/>
          <w:sz w:val="20"/>
        </w:rPr>
        <w:t xml:space="preserve">gains in productivity and quality. </w:t>
      </w:r>
      <w:r w:rsidR="000C707F" w:rsidRPr="00A9367B">
        <w:rPr>
          <w:rFonts w:ascii="Times New Roman" w:hAnsi="Times New Roman" w:cs="Times New Roman"/>
          <w:sz w:val="20"/>
        </w:rPr>
        <w:t>There is recognition that the significant problem is the inability to manage the software process. There have been a significant amount of software process improvement efforts.  Notable software process improvement standards and models from consulting firms include:</w:t>
      </w:r>
    </w:p>
    <w:p w:rsidR="000C707F" w:rsidRPr="00A9367B" w:rsidRDefault="000C707F" w:rsidP="00FA73D6">
      <w:pPr>
        <w:pStyle w:val="NoSpacing"/>
        <w:numPr>
          <w:ilvl w:val="0"/>
          <w:numId w:val="5"/>
        </w:numPr>
        <w:jc w:val="both"/>
        <w:rPr>
          <w:rFonts w:ascii="Times New Roman" w:hAnsi="Times New Roman" w:cs="Times New Roman"/>
          <w:sz w:val="20"/>
        </w:rPr>
      </w:pPr>
      <w:r w:rsidRPr="00A9367B">
        <w:rPr>
          <w:rFonts w:ascii="Times New Roman" w:hAnsi="Times New Roman" w:cs="Times New Roman"/>
          <w:sz w:val="20"/>
        </w:rPr>
        <w:lastRenderedPageBreak/>
        <w:t xml:space="preserve">The Capability Maturity Model Integration [CMMI], the replacement to the older CMM, developed at Carnegie Mellon University </w:t>
      </w:r>
      <w:r w:rsidR="00FA73D6">
        <w:rPr>
          <w:rFonts w:ascii="Times New Roman" w:hAnsi="Times New Roman" w:cs="Times New Roman"/>
          <w:sz w:val="20"/>
        </w:rPr>
        <w:t>[1];</w:t>
      </w:r>
    </w:p>
    <w:p w:rsidR="000C707F" w:rsidRPr="00A9367B" w:rsidRDefault="000C707F" w:rsidP="001D5A1F">
      <w:pPr>
        <w:pStyle w:val="NoSpacing"/>
        <w:numPr>
          <w:ilvl w:val="0"/>
          <w:numId w:val="5"/>
        </w:numPr>
        <w:jc w:val="both"/>
        <w:rPr>
          <w:rFonts w:ascii="Times New Roman" w:hAnsi="Times New Roman" w:cs="Times New Roman"/>
          <w:sz w:val="20"/>
        </w:rPr>
      </w:pPr>
      <w:r w:rsidRPr="00A9367B">
        <w:rPr>
          <w:rFonts w:ascii="Times New Roman" w:hAnsi="Times New Roman" w:cs="Times New Roman"/>
          <w:sz w:val="20"/>
        </w:rPr>
        <w:t xml:space="preserve">The International Standards Organisation’s 9001 Specification [ISO 9001] </w:t>
      </w:r>
      <w:r w:rsidR="001D5A1F">
        <w:rPr>
          <w:rFonts w:ascii="Times New Roman" w:hAnsi="Times New Roman" w:cs="Times New Roman"/>
          <w:sz w:val="20"/>
        </w:rPr>
        <w:t>[2];</w:t>
      </w:r>
    </w:p>
    <w:p w:rsidR="000C707F" w:rsidRPr="00A9367B" w:rsidRDefault="000C707F" w:rsidP="001D5A1F">
      <w:pPr>
        <w:pStyle w:val="NoSpacing"/>
        <w:numPr>
          <w:ilvl w:val="0"/>
          <w:numId w:val="5"/>
        </w:numPr>
        <w:jc w:val="both"/>
        <w:rPr>
          <w:rFonts w:ascii="Times New Roman" w:hAnsi="Times New Roman" w:cs="Times New Roman"/>
          <w:sz w:val="20"/>
        </w:rPr>
      </w:pPr>
      <w:r w:rsidRPr="00A9367B">
        <w:rPr>
          <w:rFonts w:ascii="Times New Roman" w:hAnsi="Times New Roman" w:cs="Times New Roman"/>
          <w:sz w:val="20"/>
        </w:rPr>
        <w:t xml:space="preserve">The ISO/IEC 15504 IT Process Assessment, aka Software Process Improvement and Capability Determination [SPICE] </w:t>
      </w:r>
      <w:r w:rsidR="001D5A1F">
        <w:rPr>
          <w:rFonts w:ascii="Times New Roman" w:hAnsi="Times New Roman" w:cs="Times New Roman"/>
          <w:sz w:val="20"/>
        </w:rPr>
        <w:t>[3]</w:t>
      </w:r>
      <w:r w:rsidRPr="00A9367B">
        <w:rPr>
          <w:rFonts w:ascii="Times New Roman" w:hAnsi="Times New Roman" w:cs="Times New Roman"/>
          <w:sz w:val="20"/>
        </w:rPr>
        <w:t>;</w:t>
      </w:r>
    </w:p>
    <w:p w:rsidR="000C707F" w:rsidRPr="00A9367B" w:rsidRDefault="000C707F" w:rsidP="00C219FC">
      <w:pPr>
        <w:pStyle w:val="NoSpacing"/>
        <w:numPr>
          <w:ilvl w:val="0"/>
          <w:numId w:val="5"/>
        </w:numPr>
        <w:jc w:val="both"/>
        <w:rPr>
          <w:rFonts w:ascii="Times New Roman" w:hAnsi="Times New Roman" w:cs="Times New Roman"/>
          <w:sz w:val="20"/>
        </w:rPr>
      </w:pPr>
      <w:r w:rsidRPr="00A9367B">
        <w:rPr>
          <w:rFonts w:ascii="Times New Roman" w:hAnsi="Times New Roman" w:cs="Times New Roman"/>
          <w:sz w:val="20"/>
        </w:rPr>
        <w:t xml:space="preserve">Six Sigma, the data driven leadership approach </w:t>
      </w:r>
      <w:r w:rsidR="00C219FC">
        <w:rPr>
          <w:rFonts w:ascii="Times New Roman" w:hAnsi="Times New Roman" w:cs="Times New Roman"/>
          <w:sz w:val="20"/>
        </w:rPr>
        <w:t>[4]</w:t>
      </w:r>
      <w:r w:rsidRPr="00A9367B">
        <w:rPr>
          <w:rFonts w:ascii="Times New Roman" w:hAnsi="Times New Roman" w:cs="Times New Roman"/>
          <w:sz w:val="20"/>
        </w:rPr>
        <w:t>;</w:t>
      </w:r>
    </w:p>
    <w:p w:rsidR="000C707F" w:rsidRPr="00A9367B" w:rsidRDefault="000C707F" w:rsidP="00602642">
      <w:pPr>
        <w:pStyle w:val="NoSpacing"/>
        <w:numPr>
          <w:ilvl w:val="0"/>
          <w:numId w:val="5"/>
        </w:numPr>
        <w:jc w:val="both"/>
        <w:rPr>
          <w:rFonts w:ascii="Times New Roman" w:hAnsi="Times New Roman" w:cs="Times New Roman"/>
          <w:sz w:val="20"/>
        </w:rPr>
      </w:pPr>
      <w:r w:rsidRPr="00A9367B">
        <w:rPr>
          <w:rFonts w:ascii="Times New Roman" w:hAnsi="Times New Roman" w:cs="Times New Roman"/>
          <w:sz w:val="20"/>
        </w:rPr>
        <w:t xml:space="preserve">The 730-2014 IEEE Standard for Software Quality Assurance Processes, which establishes the requirements for initiating, planning, controlling, and executing the Software Quality Assurance processes of a software development or maintenance project </w:t>
      </w:r>
      <w:r w:rsidR="00CA6BC2">
        <w:rPr>
          <w:rFonts w:ascii="Times New Roman" w:hAnsi="Times New Roman" w:cs="Times New Roman"/>
          <w:sz w:val="20"/>
        </w:rPr>
        <w:t>[5].</w:t>
      </w:r>
    </w:p>
    <w:p w:rsidR="00135BB7" w:rsidRDefault="00135BB7" w:rsidP="008F1FF6">
      <w:pPr>
        <w:pStyle w:val="NoSpacing"/>
        <w:jc w:val="both"/>
        <w:rPr>
          <w:rFonts w:ascii="Times New Roman" w:hAnsi="Times New Roman" w:cs="Times New Roman"/>
          <w:sz w:val="20"/>
        </w:rPr>
      </w:pPr>
    </w:p>
    <w:p w:rsidR="000C707F" w:rsidRPr="00A9367B" w:rsidRDefault="0019545F" w:rsidP="0098122B">
      <w:pPr>
        <w:pStyle w:val="NoSpacing"/>
        <w:jc w:val="both"/>
        <w:rPr>
          <w:rFonts w:ascii="Times New Roman" w:hAnsi="Times New Roman" w:cs="Times New Roman"/>
          <w:sz w:val="20"/>
        </w:rPr>
      </w:pPr>
      <w:r w:rsidRPr="00A9367B">
        <w:rPr>
          <w:rFonts w:ascii="Times New Roman" w:hAnsi="Times New Roman" w:cs="Times New Roman"/>
          <w:sz w:val="20"/>
        </w:rPr>
        <w:t xml:space="preserve">Central </w:t>
      </w:r>
      <w:r w:rsidR="000C707F" w:rsidRPr="00A9367B">
        <w:rPr>
          <w:rFonts w:ascii="Times New Roman" w:hAnsi="Times New Roman" w:cs="Times New Roman"/>
          <w:sz w:val="20"/>
        </w:rPr>
        <w:t xml:space="preserve">to each of these improvement </w:t>
      </w:r>
      <w:r w:rsidRPr="00A9367B">
        <w:rPr>
          <w:rFonts w:ascii="Times New Roman" w:hAnsi="Times New Roman" w:cs="Times New Roman"/>
          <w:sz w:val="20"/>
        </w:rPr>
        <w:t>models</w:t>
      </w:r>
      <w:r w:rsidR="000C707F" w:rsidRPr="00A9367B">
        <w:rPr>
          <w:rFonts w:ascii="Times New Roman" w:hAnsi="Times New Roman" w:cs="Times New Roman"/>
          <w:sz w:val="20"/>
        </w:rPr>
        <w:t xml:space="preserve"> is the </w:t>
      </w:r>
      <w:r w:rsidRPr="00A9367B">
        <w:rPr>
          <w:rFonts w:ascii="Times New Roman" w:hAnsi="Times New Roman" w:cs="Times New Roman"/>
          <w:sz w:val="20"/>
        </w:rPr>
        <w:t>notion</w:t>
      </w:r>
      <w:r w:rsidR="000C707F" w:rsidRPr="00A9367B">
        <w:rPr>
          <w:rFonts w:ascii="Times New Roman" w:hAnsi="Times New Roman" w:cs="Times New Roman"/>
          <w:sz w:val="20"/>
        </w:rPr>
        <w:t xml:space="preserve"> of a focused and sustained effort towards building a process infrastructure of effective software engineering and management practices. The </w:t>
      </w:r>
      <w:r w:rsidRPr="00A9367B">
        <w:rPr>
          <w:rFonts w:ascii="Times New Roman" w:hAnsi="Times New Roman" w:cs="Times New Roman"/>
          <w:sz w:val="20"/>
        </w:rPr>
        <w:t>SPI</w:t>
      </w:r>
      <w:r w:rsidR="000C707F" w:rsidRPr="00A9367B">
        <w:rPr>
          <w:rFonts w:ascii="Times New Roman" w:hAnsi="Times New Roman" w:cs="Times New Roman"/>
          <w:sz w:val="20"/>
        </w:rPr>
        <w:t xml:space="preserve"> strategy </w:t>
      </w:r>
      <w:r w:rsidRPr="00A9367B">
        <w:rPr>
          <w:rFonts w:ascii="Times New Roman" w:hAnsi="Times New Roman" w:cs="Times New Roman"/>
          <w:sz w:val="20"/>
        </w:rPr>
        <w:t>aims for</w:t>
      </w:r>
      <w:r w:rsidR="000C707F" w:rsidRPr="00A9367B">
        <w:rPr>
          <w:rFonts w:ascii="Times New Roman" w:hAnsi="Times New Roman" w:cs="Times New Roman"/>
          <w:sz w:val="20"/>
        </w:rPr>
        <w:t xml:space="preserve"> something that is more focused, more repeatable, and more reliable, with regards to the quality of the </w:t>
      </w:r>
      <w:r w:rsidR="00414BB2">
        <w:rPr>
          <w:rFonts w:ascii="Times New Roman" w:hAnsi="Times New Roman" w:cs="Times New Roman"/>
          <w:sz w:val="20"/>
        </w:rPr>
        <w:t>system developed (conformance to requirements</w:t>
      </w:r>
      <w:r w:rsidR="00A522A7">
        <w:rPr>
          <w:rFonts w:ascii="Times New Roman" w:hAnsi="Times New Roman" w:cs="Times New Roman"/>
          <w:sz w:val="20"/>
        </w:rPr>
        <w:t>, reliability</w:t>
      </w:r>
      <w:r w:rsidR="00157733">
        <w:rPr>
          <w:rFonts w:ascii="Times New Roman" w:hAnsi="Times New Roman" w:cs="Times New Roman"/>
          <w:sz w:val="20"/>
        </w:rPr>
        <w:t xml:space="preserve">, usability </w:t>
      </w:r>
      <w:r w:rsidR="008A772B">
        <w:rPr>
          <w:rFonts w:ascii="Times New Roman" w:hAnsi="Times New Roman" w:cs="Times New Roman"/>
          <w:sz w:val="20"/>
        </w:rPr>
        <w:t>etc.</w:t>
      </w:r>
      <w:r w:rsidR="00157733">
        <w:rPr>
          <w:rFonts w:ascii="Times New Roman" w:hAnsi="Times New Roman" w:cs="Times New Roman"/>
          <w:sz w:val="20"/>
        </w:rPr>
        <w:t>)</w:t>
      </w:r>
      <w:r w:rsidR="00A522A7">
        <w:rPr>
          <w:rFonts w:ascii="Times New Roman" w:hAnsi="Times New Roman" w:cs="Times New Roman"/>
          <w:sz w:val="20"/>
        </w:rPr>
        <w:t xml:space="preserve">, </w:t>
      </w:r>
      <w:r w:rsidR="00A522A7" w:rsidRPr="00A9367B">
        <w:rPr>
          <w:rFonts w:ascii="Times New Roman" w:hAnsi="Times New Roman" w:cs="Times New Roman"/>
          <w:sz w:val="20"/>
        </w:rPr>
        <w:t>the</w:t>
      </w:r>
      <w:r w:rsidR="000C707F" w:rsidRPr="00A9367B">
        <w:rPr>
          <w:rFonts w:ascii="Times New Roman" w:hAnsi="Times New Roman" w:cs="Times New Roman"/>
          <w:sz w:val="20"/>
        </w:rPr>
        <w:t xml:space="preserve"> timeliness of delivery</w:t>
      </w:r>
      <w:r w:rsidR="00157733">
        <w:rPr>
          <w:rFonts w:ascii="Times New Roman" w:hAnsi="Times New Roman" w:cs="Times New Roman"/>
          <w:sz w:val="20"/>
        </w:rPr>
        <w:t xml:space="preserve"> and the expected cost</w:t>
      </w:r>
      <w:r w:rsidR="00545269">
        <w:rPr>
          <w:rFonts w:ascii="Times New Roman" w:hAnsi="Times New Roman" w:cs="Times New Roman"/>
          <w:sz w:val="20"/>
        </w:rPr>
        <w:t>. Also q</w:t>
      </w:r>
      <w:r w:rsidR="00414BB2">
        <w:rPr>
          <w:rFonts w:ascii="Times New Roman" w:hAnsi="Times New Roman" w:cs="Times New Roman"/>
          <w:sz w:val="20"/>
        </w:rPr>
        <w:t>uality in use has implications on performance, reliability, and usability.</w:t>
      </w:r>
      <w:r w:rsidR="00A4522D" w:rsidRPr="00A4522D">
        <w:t xml:space="preserve"> </w:t>
      </w:r>
      <w:r w:rsidR="00A4522D" w:rsidRPr="00A4522D">
        <w:rPr>
          <w:rFonts w:ascii="Times New Roman" w:hAnsi="Times New Roman" w:cs="Times New Roman"/>
          <w:sz w:val="20"/>
        </w:rPr>
        <w:t xml:space="preserve">Quality </w:t>
      </w:r>
      <w:r w:rsidR="00A4522D">
        <w:rPr>
          <w:rFonts w:ascii="Times New Roman" w:hAnsi="Times New Roman" w:cs="Times New Roman"/>
          <w:sz w:val="20"/>
        </w:rPr>
        <w:t>can also be</w:t>
      </w:r>
      <w:r w:rsidR="00A4522D" w:rsidRPr="00A4522D">
        <w:rPr>
          <w:rFonts w:ascii="Times New Roman" w:hAnsi="Times New Roman" w:cs="Times New Roman"/>
          <w:sz w:val="20"/>
        </w:rPr>
        <w:t xml:space="preserve"> understood </w:t>
      </w:r>
      <w:r w:rsidR="00A4522D">
        <w:rPr>
          <w:rFonts w:ascii="Times New Roman" w:hAnsi="Times New Roman" w:cs="Times New Roman"/>
          <w:sz w:val="20"/>
        </w:rPr>
        <w:t xml:space="preserve">in the context of </w:t>
      </w:r>
      <w:proofErr w:type="spellStart"/>
      <w:r w:rsidR="00A4522D" w:rsidRPr="00A4522D">
        <w:rPr>
          <w:rFonts w:ascii="Times New Roman" w:hAnsi="Times New Roman" w:cs="Times New Roman"/>
          <w:sz w:val="20"/>
        </w:rPr>
        <w:t>SQuaRE</w:t>
      </w:r>
      <w:proofErr w:type="spellEnd"/>
      <w:r w:rsidR="00A4522D" w:rsidRPr="00A4522D">
        <w:rPr>
          <w:rFonts w:ascii="Times New Roman" w:hAnsi="Times New Roman" w:cs="Times New Roman"/>
          <w:sz w:val="20"/>
        </w:rPr>
        <w:t xml:space="preserve"> (Software product Quality Requirements and Evaluation), a more extensive series of standards to replace ISO/IEC 9126</w:t>
      </w:r>
      <w:r w:rsidR="008A772B" w:rsidRPr="008A772B">
        <w:rPr>
          <w:rFonts w:ascii="Times New Roman" w:hAnsi="Times New Roman" w:cs="Times New Roman"/>
          <w:sz w:val="20"/>
        </w:rPr>
        <w:t xml:space="preserve"> </w:t>
      </w:r>
      <w:r w:rsidR="00CA6BC2">
        <w:rPr>
          <w:rFonts w:ascii="Times New Roman" w:hAnsi="Times New Roman" w:cs="Times New Roman"/>
          <w:sz w:val="20"/>
        </w:rPr>
        <w:t xml:space="preserve">[6]. </w:t>
      </w:r>
      <w:r w:rsidR="008A772B" w:rsidRPr="008A772B">
        <w:rPr>
          <w:rFonts w:ascii="Times New Roman" w:hAnsi="Times New Roman" w:cs="Times New Roman"/>
          <w:sz w:val="20"/>
        </w:rPr>
        <w:t xml:space="preserve">ISO 25010 has </w:t>
      </w:r>
      <w:r w:rsidR="008A772B">
        <w:rPr>
          <w:rFonts w:ascii="Times New Roman" w:hAnsi="Times New Roman" w:cs="Times New Roman"/>
          <w:sz w:val="20"/>
        </w:rPr>
        <w:t xml:space="preserve">a greater number of </w:t>
      </w:r>
      <w:r w:rsidR="008A772B" w:rsidRPr="008A772B">
        <w:rPr>
          <w:rFonts w:ascii="Times New Roman" w:hAnsi="Times New Roman" w:cs="Times New Roman"/>
          <w:sz w:val="20"/>
        </w:rPr>
        <w:t>product quality characteristics</w:t>
      </w:r>
      <w:r w:rsidR="008A772B">
        <w:rPr>
          <w:rFonts w:ascii="Times New Roman" w:hAnsi="Times New Roman" w:cs="Times New Roman"/>
          <w:sz w:val="20"/>
        </w:rPr>
        <w:t xml:space="preserve"> and sub characteristics,</w:t>
      </w:r>
      <w:r w:rsidR="008A772B" w:rsidRPr="008A772B">
        <w:rPr>
          <w:rFonts w:ascii="Times New Roman" w:hAnsi="Times New Roman" w:cs="Times New Roman"/>
          <w:sz w:val="20"/>
        </w:rPr>
        <w:t xml:space="preserve"> in contrast to ISO 9126</w:t>
      </w:r>
      <w:r w:rsidR="008A772B">
        <w:rPr>
          <w:rFonts w:ascii="Times New Roman" w:hAnsi="Times New Roman" w:cs="Times New Roman"/>
          <w:sz w:val="20"/>
        </w:rPr>
        <w:t xml:space="preserve">, including </w:t>
      </w:r>
      <w:r w:rsidR="00A4522D" w:rsidRPr="00A4522D">
        <w:rPr>
          <w:rFonts w:ascii="Times New Roman" w:hAnsi="Times New Roman" w:cs="Times New Roman"/>
          <w:sz w:val="20"/>
        </w:rPr>
        <w:t>such aspects as effectiveness, efficiency, user satisfaction and societal impacts.</w:t>
      </w:r>
      <w:r w:rsidR="008A772B">
        <w:rPr>
          <w:rFonts w:ascii="Times New Roman" w:hAnsi="Times New Roman" w:cs="Times New Roman"/>
          <w:sz w:val="20"/>
        </w:rPr>
        <w:t xml:space="preserve"> </w:t>
      </w:r>
      <w:r w:rsidR="002B136A">
        <w:rPr>
          <w:rFonts w:ascii="Times New Roman" w:hAnsi="Times New Roman" w:cs="Times New Roman"/>
          <w:sz w:val="20"/>
        </w:rPr>
        <w:t xml:space="preserve">The overall assumption </w:t>
      </w:r>
      <w:r w:rsidR="00414BB2">
        <w:rPr>
          <w:rFonts w:ascii="Times New Roman" w:hAnsi="Times New Roman" w:cs="Times New Roman"/>
          <w:sz w:val="20"/>
        </w:rPr>
        <w:t xml:space="preserve">is that </w:t>
      </w:r>
      <w:r w:rsidR="002B136A">
        <w:rPr>
          <w:rFonts w:ascii="Times New Roman" w:hAnsi="Times New Roman" w:cs="Times New Roman"/>
          <w:sz w:val="20"/>
        </w:rPr>
        <w:t>a sound</w:t>
      </w:r>
      <w:r w:rsidR="00414BB2">
        <w:rPr>
          <w:rFonts w:ascii="Times New Roman" w:hAnsi="Times New Roman" w:cs="Times New Roman"/>
          <w:sz w:val="20"/>
        </w:rPr>
        <w:t xml:space="preserve"> and improving process is likely to result in high quality systems i.e. process improvement is likely to result in improved products.  </w:t>
      </w:r>
      <w:r w:rsidR="00545269">
        <w:rPr>
          <w:rFonts w:ascii="Times New Roman" w:hAnsi="Times New Roman" w:cs="Times New Roman"/>
          <w:sz w:val="20"/>
        </w:rPr>
        <w:t>However</w:t>
      </w:r>
      <w:r w:rsidR="00A522A7">
        <w:rPr>
          <w:rFonts w:ascii="Times New Roman" w:hAnsi="Times New Roman" w:cs="Times New Roman"/>
          <w:sz w:val="20"/>
        </w:rPr>
        <w:t>, if</w:t>
      </w:r>
      <w:r w:rsidR="00545269">
        <w:rPr>
          <w:rFonts w:ascii="Times New Roman" w:hAnsi="Times New Roman" w:cs="Times New Roman"/>
          <w:sz w:val="20"/>
        </w:rPr>
        <w:t xml:space="preserve"> the organisational culture and practices </w:t>
      </w:r>
      <w:r w:rsidR="00CC49F6">
        <w:rPr>
          <w:rFonts w:ascii="Times New Roman" w:hAnsi="Times New Roman" w:cs="Times New Roman"/>
          <w:sz w:val="20"/>
        </w:rPr>
        <w:t>allow for</w:t>
      </w:r>
      <w:r w:rsidR="00545269">
        <w:rPr>
          <w:rFonts w:ascii="Times New Roman" w:hAnsi="Times New Roman" w:cs="Times New Roman"/>
          <w:sz w:val="20"/>
        </w:rPr>
        <w:t xml:space="preserve"> unethical behaviour SPI efforts are likely to fail. </w:t>
      </w:r>
    </w:p>
    <w:p w:rsidR="00F17209" w:rsidRDefault="00F17209" w:rsidP="009E2229">
      <w:pPr>
        <w:spacing w:after="0" w:line="240" w:lineRule="auto"/>
        <w:jc w:val="both"/>
        <w:rPr>
          <w:rFonts w:ascii="Times New Roman" w:hAnsi="Times New Roman" w:cs="Times New Roman"/>
          <w:bCs/>
          <w:sz w:val="20"/>
          <w:szCs w:val="20"/>
        </w:rPr>
      </w:pPr>
    </w:p>
    <w:p w:rsidR="00F17209" w:rsidRPr="007206D3" w:rsidRDefault="00F17209" w:rsidP="00F17209">
      <w:pPr>
        <w:spacing w:after="0" w:line="240" w:lineRule="auto"/>
        <w:jc w:val="both"/>
        <w:rPr>
          <w:rFonts w:ascii="Times New Roman" w:hAnsi="Times New Roman" w:cs="Times New Roman"/>
          <w:b/>
          <w:sz w:val="20"/>
          <w:szCs w:val="20"/>
        </w:rPr>
      </w:pPr>
      <w:r w:rsidRPr="007206D3">
        <w:rPr>
          <w:rFonts w:ascii="Times New Roman" w:hAnsi="Times New Roman" w:cs="Times New Roman"/>
          <w:b/>
          <w:sz w:val="20"/>
          <w:szCs w:val="20"/>
        </w:rPr>
        <w:t xml:space="preserve">1.1 </w:t>
      </w:r>
      <w:r>
        <w:rPr>
          <w:rFonts w:ascii="Times New Roman" w:hAnsi="Times New Roman" w:cs="Times New Roman"/>
          <w:b/>
          <w:sz w:val="20"/>
          <w:szCs w:val="20"/>
        </w:rPr>
        <w:t>Professionalism and Health &amp; Safety</w:t>
      </w:r>
    </w:p>
    <w:p w:rsidR="00F17209" w:rsidRPr="00A6719A" w:rsidRDefault="00F17209" w:rsidP="009E2229">
      <w:pPr>
        <w:pStyle w:val="NoSpacing"/>
        <w:jc w:val="both"/>
        <w:rPr>
          <w:rFonts w:ascii="Times New Roman" w:hAnsi="Times New Roman" w:cs="Times New Roman"/>
          <w:sz w:val="20"/>
        </w:rPr>
      </w:pPr>
    </w:p>
    <w:p w:rsidR="00930002" w:rsidRPr="00A6719A" w:rsidRDefault="000E3495" w:rsidP="0098122B">
      <w:pPr>
        <w:pStyle w:val="NoSpacing"/>
        <w:jc w:val="both"/>
        <w:rPr>
          <w:rFonts w:ascii="Times New Roman" w:hAnsi="Times New Roman" w:cs="Times New Roman"/>
          <w:sz w:val="20"/>
        </w:rPr>
      </w:pPr>
      <w:r w:rsidRPr="00A6719A">
        <w:rPr>
          <w:rFonts w:ascii="Times New Roman" w:hAnsi="Times New Roman" w:cs="Times New Roman"/>
          <w:sz w:val="20"/>
        </w:rPr>
        <w:t xml:space="preserve">When computer professionals begin work, they typically enter into relationships with one or several of the following: employers, clients, co-professionals (or the profession as a whole) and the public </w:t>
      </w:r>
      <w:r w:rsidR="0098122B">
        <w:rPr>
          <w:rFonts w:ascii="Times New Roman" w:hAnsi="Times New Roman" w:cs="Times New Roman"/>
          <w:sz w:val="20"/>
        </w:rPr>
        <w:t>[7]</w:t>
      </w:r>
      <w:r w:rsidRPr="00A6719A">
        <w:rPr>
          <w:rFonts w:ascii="Times New Roman" w:hAnsi="Times New Roman" w:cs="Times New Roman"/>
          <w:sz w:val="20"/>
        </w:rPr>
        <w:t>. Literature reviews suggest that with regards to IS development and implementation projects, more often than not, the relationship between the professional and the client is predominant, which often invokes ethical and professional issues that can determine the success or failure of such projects.</w:t>
      </w:r>
      <w:r w:rsidR="003259D9" w:rsidRPr="00A6719A">
        <w:rPr>
          <w:rFonts w:ascii="Times New Roman" w:hAnsi="Times New Roman" w:cs="Times New Roman"/>
          <w:sz w:val="20"/>
        </w:rPr>
        <w:t xml:space="preserve"> </w:t>
      </w:r>
      <w:r w:rsidRPr="00A6719A">
        <w:rPr>
          <w:rFonts w:ascii="Times New Roman" w:hAnsi="Times New Roman" w:cs="Times New Roman"/>
          <w:sz w:val="20"/>
        </w:rPr>
        <w:t>Clients are heavily dependent on software and hardware suppliers for accurate, honest and open information, alongside sound and objective advice. This dependence creates special obligations for the vendor to be conscientious about advising clients.</w:t>
      </w:r>
    </w:p>
    <w:p w:rsidR="00D26879" w:rsidRDefault="00D26879" w:rsidP="009E2229">
      <w:pPr>
        <w:pStyle w:val="NoSpacing"/>
        <w:jc w:val="both"/>
        <w:rPr>
          <w:rFonts w:ascii="Times New Roman" w:hAnsi="Times New Roman" w:cs="Times New Roman"/>
          <w:sz w:val="20"/>
        </w:rPr>
      </w:pPr>
    </w:p>
    <w:p w:rsidR="00930002" w:rsidRPr="00A6719A" w:rsidRDefault="00640A67" w:rsidP="009E2229">
      <w:pPr>
        <w:pStyle w:val="NoSpacing"/>
        <w:jc w:val="both"/>
        <w:rPr>
          <w:rFonts w:ascii="Times New Roman" w:hAnsi="Times New Roman" w:cs="Times New Roman"/>
          <w:sz w:val="20"/>
        </w:rPr>
      </w:pPr>
      <w:r w:rsidRPr="00640A67">
        <w:rPr>
          <w:rFonts w:ascii="Times New Roman" w:hAnsi="Times New Roman" w:cs="Times New Roman"/>
          <w:sz w:val="20"/>
        </w:rPr>
        <w:t xml:space="preserve">Health and safety and the wellbeing of end users of the systems we develop as engineers are a problematic challenge for countless developers and organisations. </w:t>
      </w:r>
      <w:r w:rsidR="003259D9" w:rsidRPr="00A6719A">
        <w:rPr>
          <w:rFonts w:ascii="Times New Roman" w:hAnsi="Times New Roman" w:cs="Times New Roman"/>
          <w:sz w:val="20"/>
        </w:rPr>
        <w:t xml:space="preserve">Health and safety management is the process of identifying and minimising threats to workers and those affected by the work throughout the project, programme and portfolio life cycle. </w:t>
      </w:r>
      <w:r w:rsidR="008B2FDF" w:rsidRPr="00A6719A">
        <w:rPr>
          <w:rFonts w:ascii="Times New Roman" w:hAnsi="Times New Roman" w:cs="Times New Roman"/>
          <w:sz w:val="20"/>
        </w:rPr>
        <w:t>Health effects associated with the use of computer technology has important implications because of the prevalence of work with IT equipment in various forms. Special implications for developers of systems and users of the deployed solutions are invoked and these are discussed in this paper.</w:t>
      </w:r>
      <w:r w:rsidR="00A65D09" w:rsidRPr="00A6719A">
        <w:rPr>
          <w:rFonts w:ascii="Times New Roman" w:hAnsi="Times New Roman" w:cs="Times New Roman"/>
          <w:sz w:val="20"/>
        </w:rPr>
        <w:t xml:space="preserve"> There is UK legislation governing health and safety in the workplace. </w:t>
      </w:r>
    </w:p>
    <w:p w:rsidR="008424BD" w:rsidRPr="00A6719A" w:rsidRDefault="008424BD" w:rsidP="009E2229">
      <w:pPr>
        <w:pStyle w:val="NoSpacing"/>
        <w:jc w:val="both"/>
        <w:rPr>
          <w:rFonts w:ascii="Times New Roman" w:hAnsi="Times New Roman" w:cs="Times New Roman"/>
          <w:sz w:val="20"/>
        </w:rPr>
      </w:pPr>
    </w:p>
    <w:p w:rsidR="008424BD" w:rsidRPr="007206D3" w:rsidRDefault="008424BD" w:rsidP="008424B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1.2</w:t>
      </w:r>
      <w:r w:rsidRPr="007206D3">
        <w:rPr>
          <w:rFonts w:ascii="Times New Roman" w:hAnsi="Times New Roman" w:cs="Times New Roman"/>
          <w:b/>
          <w:sz w:val="20"/>
          <w:szCs w:val="20"/>
        </w:rPr>
        <w:t xml:space="preserve"> </w:t>
      </w:r>
      <w:r>
        <w:rPr>
          <w:rFonts w:ascii="Times New Roman" w:hAnsi="Times New Roman" w:cs="Times New Roman"/>
          <w:b/>
          <w:sz w:val="20"/>
          <w:szCs w:val="20"/>
        </w:rPr>
        <w:t>Computer Ethics</w:t>
      </w:r>
    </w:p>
    <w:p w:rsidR="008424BD" w:rsidRPr="00AE0B65" w:rsidRDefault="008424BD" w:rsidP="00AE0B65">
      <w:pPr>
        <w:pStyle w:val="NoSpacing"/>
        <w:jc w:val="both"/>
        <w:rPr>
          <w:rFonts w:ascii="Times New Roman" w:hAnsi="Times New Roman" w:cs="Times New Roman"/>
          <w:sz w:val="20"/>
        </w:rPr>
      </w:pPr>
    </w:p>
    <w:p w:rsidR="007815D0" w:rsidRPr="00AE0B65" w:rsidRDefault="007815D0" w:rsidP="00F85F5C">
      <w:pPr>
        <w:pStyle w:val="NoSpacing"/>
        <w:jc w:val="both"/>
        <w:rPr>
          <w:rFonts w:ascii="Times New Roman" w:hAnsi="Times New Roman" w:cs="Times New Roman"/>
          <w:sz w:val="20"/>
        </w:rPr>
      </w:pPr>
      <w:r w:rsidRPr="00AE0B65">
        <w:rPr>
          <w:rFonts w:ascii="Times New Roman" w:hAnsi="Times New Roman" w:cs="Times New Roman"/>
          <w:sz w:val="20"/>
        </w:rPr>
        <w:t>It is generally recognised that law and morality do have in common certain key principles and obligations. Thus the law will clearly apply and lead directly to the appropriate ethical conclusion. However, to rely solely on law as a moral guideline is clearly dangerous because in certain circumstances bad laws exist</w:t>
      </w:r>
      <w:r w:rsidR="00E25579">
        <w:rPr>
          <w:rFonts w:ascii="Times New Roman" w:hAnsi="Times New Roman" w:cs="Times New Roman"/>
          <w:sz w:val="20"/>
        </w:rPr>
        <w:t xml:space="preserve"> </w:t>
      </w:r>
      <w:r w:rsidR="00F85F5C">
        <w:rPr>
          <w:rFonts w:ascii="Times New Roman" w:hAnsi="Times New Roman" w:cs="Times New Roman"/>
          <w:sz w:val="20"/>
        </w:rPr>
        <w:t>[8] [9]</w:t>
      </w:r>
      <w:r w:rsidR="00E25579">
        <w:rPr>
          <w:rFonts w:ascii="Times New Roman" w:hAnsi="Times New Roman" w:cs="Times New Roman"/>
          <w:sz w:val="20"/>
        </w:rPr>
        <w:t xml:space="preserve">. </w:t>
      </w:r>
      <w:r w:rsidRPr="00AE0B65">
        <w:rPr>
          <w:rFonts w:ascii="Times New Roman" w:hAnsi="Times New Roman" w:cs="Times New Roman"/>
          <w:sz w:val="20"/>
        </w:rPr>
        <w:t>Inadequate laws may bind rules on society that fail to provide moral guidance. Such laws may, in some instances, excuse a society from fulfilling certain obligations and duties, or allow a society to justify their unethical behaviour.</w:t>
      </w:r>
      <w:r w:rsidR="00E35D67">
        <w:rPr>
          <w:rFonts w:ascii="Times New Roman" w:hAnsi="Times New Roman" w:cs="Times New Roman"/>
          <w:sz w:val="20"/>
        </w:rPr>
        <w:t xml:space="preserve"> </w:t>
      </w:r>
      <w:r w:rsidRPr="00AE0B65">
        <w:rPr>
          <w:rFonts w:ascii="Times New Roman" w:hAnsi="Times New Roman" w:cs="Times New Roman"/>
          <w:sz w:val="20"/>
        </w:rPr>
        <w:t xml:space="preserve">Ethical judgments simply do not have the same deductivity and objectivity as scientific ones. However, moral judgments should be based upon rational moral principles and sound, carefully reasoned arguments. </w:t>
      </w:r>
      <w:r w:rsidR="001C0731" w:rsidRPr="00AE0B65">
        <w:rPr>
          <w:rFonts w:ascii="Times New Roman" w:hAnsi="Times New Roman" w:cs="Times New Roman"/>
          <w:sz w:val="20"/>
        </w:rPr>
        <w:t xml:space="preserve">Spinello </w:t>
      </w:r>
      <w:r w:rsidR="00F85F5C">
        <w:rPr>
          <w:rFonts w:ascii="Times New Roman" w:hAnsi="Times New Roman" w:cs="Times New Roman"/>
          <w:sz w:val="20"/>
        </w:rPr>
        <w:t>[9]</w:t>
      </w:r>
      <w:r w:rsidR="001C0731" w:rsidRPr="00AE0B65">
        <w:rPr>
          <w:rFonts w:ascii="Times New Roman" w:hAnsi="Times New Roman" w:cs="Times New Roman"/>
          <w:sz w:val="20"/>
        </w:rPr>
        <w:t xml:space="preserve"> states that n</w:t>
      </w:r>
      <w:r w:rsidRPr="00AE0B65">
        <w:rPr>
          <w:rFonts w:ascii="Times New Roman" w:hAnsi="Times New Roman" w:cs="Times New Roman"/>
          <w:sz w:val="20"/>
        </w:rPr>
        <w:t>ormative claims are supported by:</w:t>
      </w:r>
      <w:r w:rsidR="00892F7A">
        <w:rPr>
          <w:rFonts w:ascii="Times New Roman" w:hAnsi="Times New Roman" w:cs="Times New Roman"/>
          <w:sz w:val="20"/>
        </w:rPr>
        <w:t xml:space="preserve"> </w:t>
      </w:r>
      <w:r w:rsidRPr="00AE0B65">
        <w:rPr>
          <w:rFonts w:ascii="Times New Roman" w:hAnsi="Times New Roman" w:cs="Times New Roman"/>
          <w:sz w:val="20"/>
        </w:rPr>
        <w:t>“</w:t>
      </w:r>
      <w:r w:rsidRPr="00AE0B65">
        <w:rPr>
          <w:rFonts w:ascii="Times New Roman" w:hAnsi="Times New Roman" w:cs="Times New Roman"/>
          <w:i/>
          <w:iCs/>
          <w:sz w:val="20"/>
        </w:rPr>
        <w:t>An appeal to defensible moral principles, which become manifest through rational discourse</w:t>
      </w:r>
      <w:r w:rsidR="001C0731" w:rsidRPr="00AE0B65">
        <w:rPr>
          <w:rFonts w:ascii="Times New Roman" w:hAnsi="Times New Roman" w:cs="Times New Roman"/>
          <w:sz w:val="20"/>
        </w:rPr>
        <w:t>”</w:t>
      </w:r>
      <w:r w:rsidRPr="00AE0B65">
        <w:rPr>
          <w:rFonts w:ascii="Times New Roman" w:hAnsi="Times New Roman" w:cs="Times New Roman"/>
          <w:sz w:val="20"/>
        </w:rPr>
        <w:t>.</w:t>
      </w:r>
    </w:p>
    <w:p w:rsidR="00B55DF3" w:rsidRDefault="00B55DF3" w:rsidP="00AE0B65">
      <w:pPr>
        <w:pStyle w:val="NoSpacing"/>
        <w:jc w:val="both"/>
        <w:rPr>
          <w:rFonts w:ascii="Times New Roman" w:hAnsi="Times New Roman" w:cs="Times New Roman"/>
          <w:sz w:val="20"/>
        </w:rPr>
      </w:pPr>
    </w:p>
    <w:p w:rsidR="00371ECA" w:rsidRPr="00AE0B65" w:rsidRDefault="00050F3D" w:rsidP="00AE0B65">
      <w:pPr>
        <w:pStyle w:val="NoSpacing"/>
        <w:jc w:val="both"/>
        <w:rPr>
          <w:rFonts w:ascii="Times New Roman" w:hAnsi="Times New Roman" w:cs="Times New Roman"/>
          <w:sz w:val="20"/>
        </w:rPr>
      </w:pPr>
      <w:r w:rsidRPr="00050F3D">
        <w:rPr>
          <w:rFonts w:ascii="Times New Roman" w:hAnsi="Times New Roman" w:cs="Times New Roman"/>
          <w:sz w:val="20"/>
        </w:rPr>
        <w:t>A normative claim can only be substantiated, and a rational discourse presented, through an appeal to such principles.</w:t>
      </w:r>
      <w:r>
        <w:rPr>
          <w:rFonts w:ascii="Times New Roman" w:hAnsi="Times New Roman" w:cs="Times New Roman"/>
          <w:sz w:val="20"/>
        </w:rPr>
        <w:t xml:space="preserve"> </w:t>
      </w:r>
      <w:r w:rsidR="007815D0" w:rsidRPr="00AE0B65">
        <w:rPr>
          <w:rFonts w:ascii="Times New Roman" w:hAnsi="Times New Roman" w:cs="Times New Roman"/>
          <w:sz w:val="20"/>
        </w:rPr>
        <w:t>Thus, with regards to the ethical issues raised by systems development and deployment, in Section 2 of this paper we will present a list of defensible ethical</w:t>
      </w:r>
      <w:r w:rsidR="00830E6F" w:rsidRPr="00AE0B65">
        <w:rPr>
          <w:rFonts w:ascii="Times New Roman" w:hAnsi="Times New Roman" w:cs="Times New Roman"/>
          <w:sz w:val="20"/>
        </w:rPr>
        <w:t xml:space="preserve"> principles, which are taken from ethical theory. </w:t>
      </w:r>
      <w:r w:rsidR="007815D0" w:rsidRPr="00AE0B65">
        <w:rPr>
          <w:rFonts w:ascii="Times New Roman" w:hAnsi="Times New Roman" w:cs="Times New Roman"/>
          <w:sz w:val="20"/>
        </w:rPr>
        <w:t xml:space="preserve">In Section 3 the authors identify the current issues concerning </w:t>
      </w:r>
      <w:r w:rsidR="00830E6F" w:rsidRPr="00AE0B65">
        <w:rPr>
          <w:rFonts w:ascii="Times New Roman" w:hAnsi="Times New Roman" w:cs="Times New Roman"/>
          <w:sz w:val="20"/>
        </w:rPr>
        <w:t xml:space="preserve">health and safety in the </w:t>
      </w:r>
      <w:r w:rsidR="00830E6F" w:rsidRPr="00AE0B65">
        <w:rPr>
          <w:rFonts w:ascii="Times New Roman" w:hAnsi="Times New Roman" w:cs="Times New Roman"/>
          <w:sz w:val="20"/>
        </w:rPr>
        <w:lastRenderedPageBreak/>
        <w:t>systems development and deployment process</w:t>
      </w:r>
      <w:r w:rsidR="007815D0" w:rsidRPr="00AE0B65">
        <w:rPr>
          <w:rFonts w:ascii="Times New Roman" w:hAnsi="Times New Roman" w:cs="Times New Roman"/>
          <w:sz w:val="20"/>
        </w:rPr>
        <w:t xml:space="preserve">.  </w:t>
      </w:r>
      <w:r w:rsidR="00830E6F" w:rsidRPr="00AE0B65">
        <w:rPr>
          <w:rFonts w:ascii="Times New Roman" w:hAnsi="Times New Roman" w:cs="Times New Roman"/>
          <w:sz w:val="20"/>
        </w:rPr>
        <w:t xml:space="preserve">Computerized information systems have brought with them new health and safety hazards, and these will be identified, alongside the issues pertaining to discrimination in the workplace. </w:t>
      </w:r>
      <w:r w:rsidR="007815D0" w:rsidRPr="00AE0B65">
        <w:rPr>
          <w:rFonts w:ascii="Times New Roman" w:hAnsi="Times New Roman" w:cs="Times New Roman"/>
          <w:sz w:val="20"/>
        </w:rPr>
        <w:t xml:space="preserve">A number of heuristics are suggested in Section </w:t>
      </w:r>
      <w:r w:rsidR="00830E6F" w:rsidRPr="00AE0B65">
        <w:rPr>
          <w:rFonts w:ascii="Times New Roman" w:hAnsi="Times New Roman" w:cs="Times New Roman"/>
          <w:sz w:val="20"/>
        </w:rPr>
        <w:t>4</w:t>
      </w:r>
      <w:r w:rsidR="007815D0" w:rsidRPr="00AE0B65">
        <w:rPr>
          <w:rFonts w:ascii="Times New Roman" w:hAnsi="Times New Roman" w:cs="Times New Roman"/>
          <w:sz w:val="20"/>
        </w:rPr>
        <w:t>, which if followed may lead to ethical guidance</w:t>
      </w:r>
      <w:r w:rsidR="00830E6F" w:rsidRPr="00AE0B65">
        <w:rPr>
          <w:rFonts w:ascii="Times New Roman" w:hAnsi="Times New Roman" w:cs="Times New Roman"/>
          <w:sz w:val="20"/>
        </w:rPr>
        <w:t xml:space="preserve"> concerning health and safety in the systems development and deployment lifecycle.</w:t>
      </w:r>
      <w:r w:rsidR="007815D0" w:rsidRPr="00AE0B65">
        <w:rPr>
          <w:rFonts w:ascii="Times New Roman" w:hAnsi="Times New Roman" w:cs="Times New Roman"/>
          <w:sz w:val="20"/>
        </w:rPr>
        <w:t xml:space="preserve"> These normative claims are substantiated via the citation of one or a number of the ethical principles from Section 2. Thus each heuristic is based upon rational moral and philosophical principles and sound, carefully reasoned arguments.</w:t>
      </w:r>
    </w:p>
    <w:p w:rsidR="008424BD" w:rsidRDefault="008424BD" w:rsidP="00AE0B65">
      <w:pPr>
        <w:pStyle w:val="NoSpacing"/>
        <w:jc w:val="both"/>
        <w:rPr>
          <w:rFonts w:ascii="Times New Roman" w:hAnsi="Times New Roman" w:cs="Times New Roman"/>
          <w:sz w:val="20"/>
        </w:rPr>
      </w:pPr>
    </w:p>
    <w:p w:rsidR="00D96F56" w:rsidRPr="00D96F56" w:rsidRDefault="00D96F56" w:rsidP="00827D4F">
      <w:pPr>
        <w:pStyle w:val="NoSpacing"/>
        <w:rPr>
          <w:rFonts w:ascii="Times New Roman" w:hAnsi="Times New Roman" w:cs="Times New Roman"/>
          <w:b/>
          <w:sz w:val="20"/>
        </w:rPr>
      </w:pPr>
      <w:r w:rsidRPr="00D96F56">
        <w:rPr>
          <w:rFonts w:ascii="Times New Roman" w:hAnsi="Times New Roman" w:cs="Times New Roman"/>
          <w:b/>
          <w:sz w:val="20"/>
        </w:rPr>
        <w:t>1.</w:t>
      </w:r>
      <w:r w:rsidR="00827D4F">
        <w:rPr>
          <w:rFonts w:ascii="Times New Roman" w:hAnsi="Times New Roman" w:cs="Times New Roman"/>
          <w:b/>
          <w:sz w:val="20"/>
        </w:rPr>
        <w:t>3</w:t>
      </w:r>
      <w:r w:rsidRPr="00D96F56">
        <w:rPr>
          <w:rFonts w:ascii="Times New Roman" w:hAnsi="Times New Roman" w:cs="Times New Roman"/>
          <w:b/>
          <w:sz w:val="20"/>
        </w:rPr>
        <w:t xml:space="preserve"> </w:t>
      </w:r>
      <w:r w:rsidR="00827D4F">
        <w:rPr>
          <w:rFonts w:ascii="Times New Roman" w:hAnsi="Times New Roman" w:cs="Times New Roman"/>
          <w:b/>
          <w:sz w:val="20"/>
        </w:rPr>
        <w:t>SPI Manifesto</w:t>
      </w:r>
    </w:p>
    <w:p w:rsidR="00D96F56" w:rsidRDefault="00D96F56" w:rsidP="00AE0B65">
      <w:pPr>
        <w:pStyle w:val="NoSpacing"/>
        <w:jc w:val="both"/>
        <w:rPr>
          <w:rFonts w:ascii="Times New Roman" w:hAnsi="Times New Roman" w:cs="Times New Roman"/>
          <w:sz w:val="20"/>
        </w:rPr>
      </w:pPr>
    </w:p>
    <w:p w:rsidR="00D96F56" w:rsidRDefault="00A33D07" w:rsidP="00AD493A">
      <w:pPr>
        <w:pStyle w:val="NoSpacing"/>
        <w:jc w:val="both"/>
        <w:rPr>
          <w:rFonts w:ascii="Times New Roman" w:hAnsi="Times New Roman" w:cs="Times New Roman"/>
          <w:sz w:val="20"/>
        </w:rPr>
      </w:pPr>
      <w:r>
        <w:rPr>
          <w:rFonts w:ascii="Times New Roman" w:hAnsi="Times New Roman" w:cs="Times New Roman"/>
          <w:sz w:val="20"/>
        </w:rPr>
        <w:t xml:space="preserve">The Software Process Improvement (SPI) Manifesto </w:t>
      </w:r>
      <w:r w:rsidRPr="00A33D07">
        <w:rPr>
          <w:rFonts w:ascii="Times New Roman" w:hAnsi="Times New Roman" w:cs="Times New Roman"/>
          <w:sz w:val="20"/>
        </w:rPr>
        <w:t>consists of three</w:t>
      </w:r>
      <w:r>
        <w:rPr>
          <w:rFonts w:ascii="Times New Roman" w:hAnsi="Times New Roman" w:cs="Times New Roman"/>
          <w:sz w:val="20"/>
        </w:rPr>
        <w:t xml:space="preserve"> </w:t>
      </w:r>
      <w:r w:rsidRPr="00A33D07">
        <w:rPr>
          <w:rFonts w:ascii="Times New Roman" w:hAnsi="Times New Roman" w:cs="Times New Roman"/>
          <w:sz w:val="20"/>
        </w:rPr>
        <w:t>values and ten principles</w:t>
      </w:r>
      <w:r>
        <w:rPr>
          <w:rFonts w:ascii="Times New Roman" w:hAnsi="Times New Roman" w:cs="Times New Roman"/>
          <w:sz w:val="20"/>
        </w:rPr>
        <w:t xml:space="preserve">, which serves as an </w:t>
      </w:r>
      <w:r w:rsidRPr="00A33D07">
        <w:rPr>
          <w:rFonts w:ascii="Times New Roman" w:hAnsi="Times New Roman" w:cs="Times New Roman"/>
          <w:sz w:val="20"/>
        </w:rPr>
        <w:t>expression to state-of-the-art knowledge</w:t>
      </w:r>
      <w:r>
        <w:rPr>
          <w:rFonts w:ascii="Times New Roman" w:hAnsi="Times New Roman" w:cs="Times New Roman"/>
          <w:sz w:val="20"/>
        </w:rPr>
        <w:t xml:space="preserve"> </w:t>
      </w:r>
      <w:r w:rsidRPr="00A33D07">
        <w:rPr>
          <w:rFonts w:ascii="Times New Roman" w:hAnsi="Times New Roman" w:cs="Times New Roman"/>
          <w:sz w:val="20"/>
        </w:rPr>
        <w:t>on SPI.</w:t>
      </w:r>
      <w:r>
        <w:rPr>
          <w:rFonts w:ascii="Times New Roman" w:hAnsi="Times New Roman" w:cs="Times New Roman"/>
          <w:sz w:val="20"/>
        </w:rPr>
        <w:t xml:space="preserve"> </w:t>
      </w:r>
      <w:r w:rsidR="00EB2AC0">
        <w:rPr>
          <w:rFonts w:ascii="Times New Roman" w:hAnsi="Times New Roman" w:cs="Times New Roman"/>
          <w:sz w:val="20"/>
        </w:rPr>
        <w:t xml:space="preserve">In planning a SPI project, these values and principles can be embraced </w:t>
      </w:r>
      <w:r w:rsidR="006B619F">
        <w:rPr>
          <w:rFonts w:ascii="Times New Roman" w:hAnsi="Times New Roman" w:cs="Times New Roman"/>
          <w:sz w:val="20"/>
        </w:rPr>
        <w:t xml:space="preserve">in order to better facilitate the </w:t>
      </w:r>
      <w:r w:rsidR="00EB2AC0" w:rsidRPr="00EB2AC0">
        <w:rPr>
          <w:rFonts w:ascii="Times New Roman" w:hAnsi="Times New Roman" w:cs="Times New Roman"/>
          <w:sz w:val="20"/>
        </w:rPr>
        <w:t>necessary correspon</w:t>
      </w:r>
      <w:r w:rsidR="00580357">
        <w:rPr>
          <w:rFonts w:ascii="Times New Roman" w:hAnsi="Times New Roman" w:cs="Times New Roman"/>
          <w:sz w:val="20"/>
        </w:rPr>
        <w:t xml:space="preserve">ding change in the organisation </w:t>
      </w:r>
      <w:r w:rsidR="003F7EBE">
        <w:rPr>
          <w:rFonts w:ascii="Times New Roman" w:hAnsi="Times New Roman" w:cs="Times New Roman"/>
          <w:sz w:val="20"/>
        </w:rPr>
        <w:t xml:space="preserve">[10] [11] </w:t>
      </w:r>
      <w:r w:rsidR="00FC3903" w:rsidRPr="00FC3903">
        <w:rPr>
          <w:rFonts w:ascii="Times New Roman" w:hAnsi="Times New Roman" w:cs="Times New Roman"/>
          <w:sz w:val="20"/>
        </w:rPr>
        <w:t xml:space="preserve"> </w:t>
      </w:r>
      <w:r w:rsidR="00AD493A">
        <w:rPr>
          <w:rFonts w:ascii="Times New Roman" w:hAnsi="Times New Roman" w:cs="Times New Roman"/>
          <w:sz w:val="20"/>
        </w:rPr>
        <w:t>[12] [13].</w:t>
      </w:r>
    </w:p>
    <w:p w:rsidR="00BF4ABF" w:rsidRDefault="00BF4ABF" w:rsidP="00BF4ABF">
      <w:pPr>
        <w:pStyle w:val="NoSpacing"/>
        <w:jc w:val="both"/>
        <w:rPr>
          <w:rFonts w:ascii="Times New Roman" w:hAnsi="Times New Roman" w:cs="Times New Roman"/>
          <w:sz w:val="20"/>
        </w:rPr>
      </w:pPr>
    </w:p>
    <w:p w:rsidR="00A6327A" w:rsidRDefault="00BF4ABF" w:rsidP="00A6327A">
      <w:pPr>
        <w:pStyle w:val="NoSpacing"/>
        <w:jc w:val="both"/>
        <w:rPr>
          <w:rFonts w:ascii="Times New Roman" w:hAnsi="Times New Roman" w:cs="Times New Roman"/>
          <w:sz w:val="20"/>
        </w:rPr>
      </w:pPr>
      <w:r>
        <w:rPr>
          <w:rFonts w:ascii="Times New Roman" w:hAnsi="Times New Roman" w:cs="Times New Roman"/>
          <w:sz w:val="20"/>
        </w:rPr>
        <w:t>The argument put forward in this paper that we, as SPI professionals, need to fulfil ethical duties concerning the h</w:t>
      </w:r>
      <w:r w:rsidRPr="00BF4ABF">
        <w:rPr>
          <w:rFonts w:ascii="Times New Roman" w:hAnsi="Times New Roman" w:cs="Times New Roman"/>
          <w:sz w:val="20"/>
        </w:rPr>
        <w:t>ealth and safety</w:t>
      </w:r>
      <w:r>
        <w:rPr>
          <w:rFonts w:ascii="Times New Roman" w:hAnsi="Times New Roman" w:cs="Times New Roman"/>
          <w:sz w:val="20"/>
        </w:rPr>
        <w:t xml:space="preserve">, </w:t>
      </w:r>
      <w:r w:rsidRPr="00BF4ABF">
        <w:rPr>
          <w:rFonts w:ascii="Times New Roman" w:hAnsi="Times New Roman" w:cs="Times New Roman"/>
          <w:sz w:val="20"/>
        </w:rPr>
        <w:t>and the wellbeing</w:t>
      </w:r>
      <w:r>
        <w:rPr>
          <w:rFonts w:ascii="Times New Roman" w:hAnsi="Times New Roman" w:cs="Times New Roman"/>
          <w:sz w:val="20"/>
        </w:rPr>
        <w:t>,</w:t>
      </w:r>
      <w:r w:rsidRPr="00BF4ABF">
        <w:rPr>
          <w:rFonts w:ascii="Times New Roman" w:hAnsi="Times New Roman" w:cs="Times New Roman"/>
          <w:sz w:val="20"/>
        </w:rPr>
        <w:t xml:space="preserve"> of end users of the </w:t>
      </w:r>
      <w:r>
        <w:rPr>
          <w:rFonts w:ascii="Times New Roman" w:hAnsi="Times New Roman" w:cs="Times New Roman"/>
          <w:sz w:val="20"/>
        </w:rPr>
        <w:t xml:space="preserve">developed and deployed </w:t>
      </w:r>
      <w:r w:rsidRPr="00BF4ABF">
        <w:rPr>
          <w:rFonts w:ascii="Times New Roman" w:hAnsi="Times New Roman" w:cs="Times New Roman"/>
          <w:sz w:val="20"/>
        </w:rPr>
        <w:t>systems</w:t>
      </w:r>
      <w:r>
        <w:rPr>
          <w:rFonts w:ascii="Times New Roman" w:hAnsi="Times New Roman" w:cs="Times New Roman"/>
          <w:sz w:val="20"/>
        </w:rPr>
        <w:t xml:space="preserve"> correlates with the values outlined in the SPI manifesto. </w:t>
      </w:r>
      <w:r w:rsidR="00991200">
        <w:rPr>
          <w:rFonts w:ascii="Times New Roman" w:hAnsi="Times New Roman" w:cs="Times New Roman"/>
          <w:sz w:val="20"/>
        </w:rPr>
        <w:t>The SPI</w:t>
      </w:r>
      <w:r>
        <w:rPr>
          <w:rFonts w:ascii="Times New Roman" w:hAnsi="Times New Roman" w:cs="Times New Roman"/>
          <w:sz w:val="20"/>
        </w:rPr>
        <w:t xml:space="preserve"> </w:t>
      </w:r>
      <w:r w:rsidR="00991200">
        <w:rPr>
          <w:rFonts w:ascii="Times New Roman" w:hAnsi="Times New Roman" w:cs="Times New Roman"/>
          <w:sz w:val="20"/>
        </w:rPr>
        <w:t xml:space="preserve">values: </w:t>
      </w:r>
      <w:r w:rsidR="00991200" w:rsidRPr="00991200">
        <w:rPr>
          <w:rFonts w:ascii="Times New Roman" w:hAnsi="Times New Roman" w:cs="Times New Roman"/>
          <w:sz w:val="20"/>
        </w:rPr>
        <w:t>must</w:t>
      </w:r>
      <w:r w:rsidR="00991200">
        <w:rPr>
          <w:rFonts w:ascii="Times New Roman" w:hAnsi="Times New Roman" w:cs="Times New Roman"/>
          <w:sz w:val="20"/>
        </w:rPr>
        <w:t xml:space="preserve"> </w:t>
      </w:r>
      <w:r w:rsidR="00991200" w:rsidRPr="00991200">
        <w:rPr>
          <w:rFonts w:ascii="Times New Roman" w:hAnsi="Times New Roman" w:cs="Times New Roman"/>
          <w:sz w:val="20"/>
        </w:rPr>
        <w:t>involve people actively and affect</w:t>
      </w:r>
      <w:r w:rsidR="00991200">
        <w:rPr>
          <w:rFonts w:ascii="Times New Roman" w:hAnsi="Times New Roman" w:cs="Times New Roman"/>
          <w:sz w:val="20"/>
        </w:rPr>
        <w:t xml:space="preserve"> </w:t>
      </w:r>
      <w:r w:rsidR="00991200" w:rsidRPr="00991200">
        <w:rPr>
          <w:rFonts w:ascii="Times New Roman" w:hAnsi="Times New Roman" w:cs="Times New Roman"/>
          <w:sz w:val="20"/>
        </w:rPr>
        <w:t>their daily activities</w:t>
      </w:r>
      <w:r w:rsidR="00991200">
        <w:rPr>
          <w:rFonts w:ascii="Times New Roman" w:hAnsi="Times New Roman" w:cs="Times New Roman"/>
          <w:sz w:val="20"/>
        </w:rPr>
        <w:t xml:space="preserve">; </w:t>
      </w:r>
      <w:r w:rsidR="00991200" w:rsidRPr="00991200">
        <w:rPr>
          <w:rFonts w:ascii="Times New Roman" w:hAnsi="Times New Roman" w:cs="Times New Roman"/>
          <w:sz w:val="20"/>
        </w:rPr>
        <w:t>is what</w:t>
      </w:r>
      <w:r w:rsidR="00991200">
        <w:rPr>
          <w:rFonts w:ascii="Times New Roman" w:hAnsi="Times New Roman" w:cs="Times New Roman"/>
          <w:sz w:val="20"/>
        </w:rPr>
        <w:t xml:space="preserve"> </w:t>
      </w:r>
      <w:r w:rsidR="00991200" w:rsidRPr="00991200">
        <w:rPr>
          <w:rFonts w:ascii="Times New Roman" w:hAnsi="Times New Roman" w:cs="Times New Roman"/>
          <w:sz w:val="20"/>
        </w:rPr>
        <w:t>you do to make business successful</w:t>
      </w:r>
      <w:r w:rsidR="00991200">
        <w:rPr>
          <w:rFonts w:ascii="Times New Roman" w:hAnsi="Times New Roman" w:cs="Times New Roman"/>
          <w:sz w:val="20"/>
        </w:rPr>
        <w:t xml:space="preserve">; and </w:t>
      </w:r>
      <w:r w:rsidR="00991200" w:rsidRPr="00991200">
        <w:rPr>
          <w:rFonts w:ascii="Times New Roman" w:hAnsi="Times New Roman" w:cs="Times New Roman"/>
          <w:sz w:val="20"/>
        </w:rPr>
        <w:t>is</w:t>
      </w:r>
      <w:r w:rsidR="00991200">
        <w:rPr>
          <w:rFonts w:ascii="Times New Roman" w:hAnsi="Times New Roman" w:cs="Times New Roman"/>
          <w:sz w:val="20"/>
        </w:rPr>
        <w:t xml:space="preserve"> </w:t>
      </w:r>
      <w:r w:rsidR="00991200" w:rsidRPr="00991200">
        <w:rPr>
          <w:rFonts w:ascii="Times New Roman" w:hAnsi="Times New Roman" w:cs="Times New Roman"/>
          <w:sz w:val="20"/>
        </w:rPr>
        <w:t>inherently linked with change</w:t>
      </w:r>
      <w:r w:rsidR="00991200">
        <w:rPr>
          <w:rFonts w:ascii="Times New Roman" w:hAnsi="Times New Roman" w:cs="Times New Roman"/>
          <w:sz w:val="20"/>
        </w:rPr>
        <w:t>. The corresponding principles that are fleshed out</w:t>
      </w:r>
      <w:r w:rsidR="00A6327A">
        <w:rPr>
          <w:rFonts w:ascii="Times New Roman" w:hAnsi="Times New Roman" w:cs="Times New Roman"/>
          <w:sz w:val="20"/>
        </w:rPr>
        <w:t>,</w:t>
      </w:r>
      <w:r w:rsidR="00991200">
        <w:rPr>
          <w:rFonts w:ascii="Times New Roman" w:hAnsi="Times New Roman" w:cs="Times New Roman"/>
          <w:sz w:val="20"/>
        </w:rPr>
        <w:t xml:space="preserve"> based on these three values</w:t>
      </w:r>
      <w:r w:rsidR="00A6327A">
        <w:rPr>
          <w:rFonts w:ascii="Times New Roman" w:hAnsi="Times New Roman" w:cs="Times New Roman"/>
          <w:sz w:val="20"/>
        </w:rPr>
        <w:t>,</w:t>
      </w:r>
      <w:r w:rsidR="00991200">
        <w:rPr>
          <w:rFonts w:ascii="Times New Roman" w:hAnsi="Times New Roman" w:cs="Times New Roman"/>
          <w:sz w:val="20"/>
        </w:rPr>
        <w:t xml:space="preserve"> serve as foundations for action. </w:t>
      </w:r>
      <w:r w:rsidR="00A6327A">
        <w:rPr>
          <w:rFonts w:ascii="Times New Roman" w:hAnsi="Times New Roman" w:cs="Times New Roman"/>
          <w:sz w:val="20"/>
        </w:rPr>
        <w:t xml:space="preserve">The notion of </w:t>
      </w:r>
      <w:r w:rsidR="00A6327A" w:rsidRPr="00A6327A">
        <w:rPr>
          <w:rFonts w:ascii="Times New Roman" w:hAnsi="Times New Roman" w:cs="Times New Roman"/>
          <w:sz w:val="20"/>
        </w:rPr>
        <w:t>health and safety, and the wellbeing</w:t>
      </w:r>
      <w:r w:rsidR="00A6327A">
        <w:rPr>
          <w:rFonts w:ascii="Times New Roman" w:hAnsi="Times New Roman" w:cs="Times New Roman"/>
          <w:sz w:val="20"/>
        </w:rPr>
        <w:t xml:space="preserve">, is implicitly implied in the SPI Manifesto values and principles. </w:t>
      </w:r>
    </w:p>
    <w:p w:rsidR="00BF4ABF" w:rsidRDefault="00BF4ABF" w:rsidP="006B619F">
      <w:pPr>
        <w:pStyle w:val="NoSpacing"/>
        <w:rPr>
          <w:rFonts w:ascii="Times New Roman" w:hAnsi="Times New Roman" w:cs="Times New Roman"/>
          <w:sz w:val="20"/>
        </w:rPr>
      </w:pPr>
    </w:p>
    <w:p w:rsidR="008424BD" w:rsidRPr="001F636D" w:rsidRDefault="00F33253" w:rsidP="001F636D">
      <w:pPr>
        <w:jc w:val="both"/>
        <w:rPr>
          <w:rFonts w:asciiTheme="majorBidi" w:hAnsiTheme="majorBidi" w:cstheme="majorBidi"/>
          <w:b/>
          <w:sz w:val="24"/>
          <w:szCs w:val="24"/>
        </w:rPr>
      </w:pPr>
      <w:r>
        <w:rPr>
          <w:rFonts w:asciiTheme="majorBidi" w:hAnsiTheme="majorBidi" w:cstheme="majorBidi"/>
          <w:b/>
          <w:sz w:val="24"/>
          <w:szCs w:val="24"/>
        </w:rPr>
        <w:t xml:space="preserve">2 </w:t>
      </w:r>
      <w:r w:rsidR="008424BD" w:rsidRPr="001F636D">
        <w:rPr>
          <w:rFonts w:asciiTheme="majorBidi" w:hAnsiTheme="majorBidi" w:cstheme="majorBidi"/>
          <w:b/>
          <w:sz w:val="24"/>
          <w:szCs w:val="24"/>
        </w:rPr>
        <w:t>Defensible Ethical Principles</w:t>
      </w:r>
    </w:p>
    <w:p w:rsidR="00810FD7" w:rsidRPr="00E35D67" w:rsidRDefault="00810FD7" w:rsidP="00E35D67">
      <w:pPr>
        <w:pStyle w:val="NoSpacing"/>
        <w:jc w:val="both"/>
        <w:rPr>
          <w:rFonts w:ascii="Times New Roman" w:hAnsi="Times New Roman" w:cs="Times New Roman"/>
          <w:sz w:val="20"/>
        </w:rPr>
      </w:pPr>
      <w:r w:rsidRPr="00E35D67">
        <w:rPr>
          <w:rFonts w:ascii="Times New Roman" w:hAnsi="Times New Roman" w:cs="Times New Roman"/>
          <w:sz w:val="20"/>
        </w:rPr>
        <w:t xml:space="preserve">There are a </w:t>
      </w:r>
      <w:r w:rsidR="00D20F33" w:rsidRPr="00E35D67">
        <w:rPr>
          <w:rFonts w:ascii="Times New Roman" w:hAnsi="Times New Roman" w:cs="Times New Roman"/>
          <w:sz w:val="20"/>
        </w:rPr>
        <w:t>range</w:t>
      </w:r>
      <w:r w:rsidRPr="00E35D67">
        <w:rPr>
          <w:rFonts w:ascii="Times New Roman" w:hAnsi="Times New Roman" w:cs="Times New Roman"/>
          <w:sz w:val="20"/>
        </w:rPr>
        <w:t xml:space="preserve"> of ethical theories that have been developed throughout history and one or a combination of these can be selected. Fundamentally there are two basic approaches to ethics: </w:t>
      </w:r>
      <w:r w:rsidRPr="00E35D67">
        <w:rPr>
          <w:rFonts w:ascii="Times New Roman" w:hAnsi="Times New Roman" w:cs="Times New Roman"/>
          <w:i/>
          <w:iCs/>
          <w:sz w:val="20"/>
        </w:rPr>
        <w:t>Teleological</w:t>
      </w:r>
      <w:r w:rsidRPr="00E35D67">
        <w:rPr>
          <w:rFonts w:ascii="Times New Roman" w:hAnsi="Times New Roman" w:cs="Times New Roman"/>
          <w:sz w:val="20"/>
        </w:rPr>
        <w:t xml:space="preserve"> theories (consider the consequences of an action as a measure of goodness) and </w:t>
      </w:r>
      <w:r w:rsidRPr="00E35D67">
        <w:rPr>
          <w:rFonts w:ascii="Times New Roman" w:hAnsi="Times New Roman" w:cs="Times New Roman"/>
          <w:i/>
          <w:iCs/>
          <w:sz w:val="20"/>
        </w:rPr>
        <w:t>Deontological</w:t>
      </w:r>
      <w:r w:rsidRPr="00E35D67">
        <w:rPr>
          <w:rFonts w:ascii="Times New Roman" w:hAnsi="Times New Roman" w:cs="Times New Roman"/>
          <w:sz w:val="20"/>
        </w:rPr>
        <w:t xml:space="preserve"> theories (emphasise the rightness of an action above the goodness it produces).</w:t>
      </w:r>
    </w:p>
    <w:p w:rsidR="00FE7F09" w:rsidRDefault="00810FD7" w:rsidP="00C104D6">
      <w:pPr>
        <w:pStyle w:val="NoSpacing"/>
        <w:jc w:val="both"/>
        <w:rPr>
          <w:rFonts w:ascii="Times New Roman" w:hAnsi="Times New Roman" w:cs="Times New Roman"/>
          <w:sz w:val="20"/>
        </w:rPr>
      </w:pPr>
      <w:r w:rsidRPr="00E35D67">
        <w:rPr>
          <w:rFonts w:ascii="Times New Roman" w:hAnsi="Times New Roman" w:cs="Times New Roman"/>
          <w:sz w:val="20"/>
        </w:rPr>
        <w:t>Kallman and Grillo</w:t>
      </w:r>
      <w:r w:rsidR="0058085E" w:rsidRPr="00E35D67">
        <w:rPr>
          <w:rFonts w:ascii="Times New Roman" w:hAnsi="Times New Roman" w:cs="Times New Roman"/>
          <w:sz w:val="20"/>
        </w:rPr>
        <w:t xml:space="preserve"> </w:t>
      </w:r>
      <w:r w:rsidR="00C104D6">
        <w:rPr>
          <w:rFonts w:ascii="Times New Roman" w:hAnsi="Times New Roman" w:cs="Times New Roman"/>
          <w:sz w:val="20"/>
        </w:rPr>
        <w:t>[8]</w:t>
      </w:r>
      <w:r w:rsidRPr="00E35D67">
        <w:rPr>
          <w:rFonts w:ascii="Times New Roman" w:hAnsi="Times New Roman" w:cs="Times New Roman"/>
          <w:sz w:val="20"/>
        </w:rPr>
        <w:t xml:space="preserve"> present a framework for ethical analysis. Amongst, a multitude of other details, it lists some basic moral principles and theories that can serve as normative guidelines for addressing the moral issues, cases where ethical and professional issues may have been invoked. The framework also advocates the steps that are required in order to conduct an ethical analysis. The following sub-sections enumerate these principles that have been sourced from ethical theories, including Teleological and Deontological ones.</w:t>
      </w:r>
    </w:p>
    <w:p w:rsidR="00E35D67" w:rsidRPr="00E35D67" w:rsidRDefault="00E35D67" w:rsidP="00E35D67">
      <w:pPr>
        <w:pStyle w:val="NoSpacing"/>
        <w:jc w:val="both"/>
        <w:rPr>
          <w:rFonts w:ascii="Times New Roman" w:hAnsi="Times New Roman" w:cs="Times New Roman"/>
          <w:sz w:val="20"/>
        </w:rPr>
      </w:pPr>
    </w:p>
    <w:p w:rsidR="00FE7F09" w:rsidRPr="007206D3" w:rsidRDefault="00FE7F09" w:rsidP="00FE7F0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r w:rsidRPr="007206D3">
        <w:rPr>
          <w:rFonts w:ascii="Times New Roman" w:hAnsi="Times New Roman" w:cs="Times New Roman"/>
          <w:b/>
          <w:sz w:val="20"/>
          <w:szCs w:val="20"/>
        </w:rPr>
        <w:t xml:space="preserve">.1 </w:t>
      </w:r>
      <w:r>
        <w:rPr>
          <w:rFonts w:ascii="Times New Roman" w:hAnsi="Times New Roman" w:cs="Times New Roman"/>
          <w:b/>
          <w:sz w:val="20"/>
          <w:szCs w:val="20"/>
        </w:rPr>
        <w:t>Deontology</w:t>
      </w:r>
    </w:p>
    <w:p w:rsidR="00FE7F09" w:rsidRPr="00050737" w:rsidRDefault="00FE7F09" w:rsidP="00050737">
      <w:pPr>
        <w:pStyle w:val="NoSpacing"/>
        <w:rPr>
          <w:rFonts w:ascii="Times New Roman" w:hAnsi="Times New Roman" w:cs="Times New Roman"/>
          <w:sz w:val="20"/>
          <w:szCs w:val="20"/>
        </w:rPr>
      </w:pPr>
    </w:p>
    <w:p w:rsidR="003A755B" w:rsidRPr="00050737" w:rsidRDefault="003A755B" w:rsidP="00375230">
      <w:pPr>
        <w:pStyle w:val="NoSpacing"/>
        <w:jc w:val="both"/>
        <w:rPr>
          <w:rFonts w:ascii="Times New Roman" w:hAnsi="Times New Roman" w:cs="Times New Roman"/>
          <w:sz w:val="20"/>
          <w:szCs w:val="20"/>
        </w:rPr>
      </w:pPr>
      <w:r w:rsidRPr="00050737">
        <w:rPr>
          <w:rFonts w:ascii="Times New Roman" w:hAnsi="Times New Roman" w:cs="Times New Roman"/>
          <w:sz w:val="20"/>
          <w:szCs w:val="20"/>
        </w:rPr>
        <w:t xml:space="preserve">Kallman and Grillo </w:t>
      </w:r>
      <w:r w:rsidR="00375230">
        <w:rPr>
          <w:rFonts w:ascii="Times New Roman" w:hAnsi="Times New Roman" w:cs="Times New Roman"/>
          <w:sz w:val="20"/>
          <w:szCs w:val="20"/>
        </w:rPr>
        <w:t>[8]</w:t>
      </w:r>
      <w:r w:rsidRPr="00050737">
        <w:rPr>
          <w:rFonts w:ascii="Times New Roman" w:hAnsi="Times New Roman" w:cs="Times New Roman"/>
          <w:sz w:val="20"/>
          <w:szCs w:val="20"/>
        </w:rPr>
        <w:t xml:space="preserve"> state that deontological ethics, often referred to as deontology, is the normative ethical</w:t>
      </w:r>
      <w:r w:rsidRPr="00050737">
        <w:rPr>
          <w:rFonts w:ascii="Times New Roman" w:hAnsi="Times New Roman" w:cs="Times New Roman"/>
          <w:b/>
          <w:sz w:val="20"/>
          <w:szCs w:val="20"/>
        </w:rPr>
        <w:t xml:space="preserve"> </w:t>
      </w:r>
      <w:r w:rsidRPr="00050737">
        <w:rPr>
          <w:rFonts w:ascii="Times New Roman" w:hAnsi="Times New Roman" w:cs="Times New Roman"/>
          <w:sz w:val="20"/>
          <w:szCs w:val="20"/>
        </w:rPr>
        <w:t xml:space="preserve">position that appraises the morality of an action based on rules. Deontology is at times described as </w:t>
      </w:r>
      <w:r w:rsidRPr="00050737">
        <w:rPr>
          <w:rFonts w:ascii="Times New Roman" w:hAnsi="Times New Roman" w:cs="Times New Roman"/>
          <w:i/>
          <w:iCs/>
          <w:sz w:val="20"/>
          <w:szCs w:val="20"/>
        </w:rPr>
        <w:t>duty</w:t>
      </w:r>
      <w:r w:rsidRPr="00050737">
        <w:rPr>
          <w:rFonts w:ascii="Times New Roman" w:hAnsi="Times New Roman" w:cs="Times New Roman"/>
          <w:sz w:val="20"/>
          <w:szCs w:val="20"/>
        </w:rPr>
        <w:t xml:space="preserve"> or </w:t>
      </w:r>
      <w:r w:rsidRPr="00050737">
        <w:rPr>
          <w:rFonts w:ascii="Times New Roman" w:hAnsi="Times New Roman" w:cs="Times New Roman"/>
          <w:i/>
          <w:iCs/>
          <w:sz w:val="20"/>
          <w:szCs w:val="20"/>
        </w:rPr>
        <w:t>obligation</w:t>
      </w:r>
      <w:r w:rsidRPr="00050737">
        <w:rPr>
          <w:rFonts w:ascii="Times New Roman" w:hAnsi="Times New Roman" w:cs="Times New Roman"/>
          <w:sz w:val="20"/>
          <w:szCs w:val="20"/>
        </w:rPr>
        <w:t xml:space="preserve"> or </w:t>
      </w:r>
      <w:r w:rsidRPr="00050737">
        <w:rPr>
          <w:rFonts w:ascii="Times New Roman" w:hAnsi="Times New Roman" w:cs="Times New Roman"/>
          <w:i/>
          <w:iCs/>
          <w:sz w:val="20"/>
          <w:szCs w:val="20"/>
        </w:rPr>
        <w:t>rule</w:t>
      </w:r>
      <w:r w:rsidRPr="00050737">
        <w:rPr>
          <w:rFonts w:ascii="Times New Roman" w:hAnsi="Times New Roman" w:cs="Times New Roman"/>
          <w:sz w:val="20"/>
          <w:szCs w:val="20"/>
        </w:rPr>
        <w:t xml:space="preserve"> based ethics, because rules bind an individual to their duty.</w:t>
      </w:r>
    </w:p>
    <w:p w:rsidR="00810FD7" w:rsidRPr="00050737" w:rsidRDefault="00EB3020" w:rsidP="00EE36D7">
      <w:pPr>
        <w:pStyle w:val="NoSpacing"/>
        <w:jc w:val="both"/>
        <w:rPr>
          <w:rFonts w:ascii="Times New Roman" w:hAnsi="Times New Roman" w:cs="Times New Roman"/>
          <w:sz w:val="20"/>
          <w:szCs w:val="20"/>
        </w:rPr>
      </w:pPr>
      <w:r w:rsidRPr="00050737">
        <w:rPr>
          <w:rFonts w:ascii="Times New Roman" w:hAnsi="Times New Roman" w:cs="Times New Roman"/>
          <w:sz w:val="20"/>
          <w:szCs w:val="20"/>
        </w:rPr>
        <w:t xml:space="preserve">According to Ross </w:t>
      </w:r>
      <w:r w:rsidR="00EE36D7">
        <w:rPr>
          <w:rFonts w:ascii="Times New Roman" w:hAnsi="Times New Roman" w:cs="Times New Roman"/>
          <w:sz w:val="20"/>
          <w:szCs w:val="20"/>
        </w:rPr>
        <w:t>[14]</w:t>
      </w:r>
      <w:r w:rsidRPr="00050737">
        <w:rPr>
          <w:rFonts w:ascii="Times New Roman" w:hAnsi="Times New Roman" w:cs="Times New Roman"/>
          <w:sz w:val="20"/>
          <w:szCs w:val="20"/>
        </w:rPr>
        <w:t xml:space="preserve"> d</w:t>
      </w:r>
      <w:r w:rsidR="00810FD7" w:rsidRPr="00050737">
        <w:rPr>
          <w:rFonts w:ascii="Times New Roman" w:hAnsi="Times New Roman" w:cs="Times New Roman"/>
          <w:sz w:val="20"/>
          <w:szCs w:val="20"/>
        </w:rPr>
        <w:t>uty Based Ethics (Pluralism) can be viewed as seven basic moral duties, which are:</w:t>
      </w:r>
    </w:p>
    <w:p w:rsidR="00810FD7" w:rsidRPr="00050737" w:rsidRDefault="00810FD7" w:rsidP="00602642">
      <w:pPr>
        <w:pStyle w:val="NoSpacing"/>
        <w:numPr>
          <w:ilvl w:val="0"/>
          <w:numId w:val="6"/>
        </w:numPr>
        <w:jc w:val="both"/>
        <w:rPr>
          <w:rFonts w:ascii="Times New Roman" w:hAnsi="Times New Roman" w:cs="Times New Roman"/>
          <w:sz w:val="20"/>
          <w:szCs w:val="20"/>
        </w:rPr>
      </w:pPr>
      <w:r w:rsidRPr="00050737">
        <w:rPr>
          <w:rFonts w:ascii="Times New Roman" w:hAnsi="Times New Roman" w:cs="Times New Roman"/>
          <w:sz w:val="20"/>
          <w:szCs w:val="20"/>
        </w:rPr>
        <w:t>One ought to keep promises (fidelity)</w:t>
      </w:r>
    </w:p>
    <w:p w:rsidR="00810FD7" w:rsidRPr="00050737" w:rsidRDefault="00810FD7" w:rsidP="00602642">
      <w:pPr>
        <w:pStyle w:val="NoSpacing"/>
        <w:numPr>
          <w:ilvl w:val="0"/>
          <w:numId w:val="6"/>
        </w:numPr>
        <w:jc w:val="both"/>
        <w:rPr>
          <w:rFonts w:ascii="Times New Roman" w:hAnsi="Times New Roman" w:cs="Times New Roman"/>
          <w:sz w:val="20"/>
          <w:szCs w:val="20"/>
        </w:rPr>
      </w:pPr>
      <w:r w:rsidRPr="00050737">
        <w:rPr>
          <w:rFonts w:ascii="Times New Roman" w:hAnsi="Times New Roman" w:cs="Times New Roman"/>
          <w:sz w:val="20"/>
          <w:szCs w:val="20"/>
        </w:rPr>
        <w:t>One ought to right the wrongs that one has inflicted on others (reparation)</w:t>
      </w:r>
    </w:p>
    <w:p w:rsidR="00810FD7" w:rsidRPr="00050737" w:rsidRDefault="00810FD7" w:rsidP="00602642">
      <w:pPr>
        <w:pStyle w:val="NoSpacing"/>
        <w:numPr>
          <w:ilvl w:val="0"/>
          <w:numId w:val="6"/>
        </w:numPr>
        <w:jc w:val="both"/>
        <w:rPr>
          <w:rFonts w:ascii="Times New Roman" w:hAnsi="Times New Roman" w:cs="Times New Roman"/>
          <w:sz w:val="20"/>
          <w:szCs w:val="20"/>
        </w:rPr>
      </w:pPr>
      <w:r w:rsidRPr="00050737">
        <w:rPr>
          <w:rFonts w:ascii="Times New Roman" w:hAnsi="Times New Roman" w:cs="Times New Roman"/>
          <w:sz w:val="20"/>
          <w:szCs w:val="20"/>
        </w:rPr>
        <w:t>One ought to distribute goods justly (justice)</w:t>
      </w:r>
    </w:p>
    <w:p w:rsidR="00810FD7" w:rsidRPr="00050737" w:rsidRDefault="00810FD7" w:rsidP="00602642">
      <w:pPr>
        <w:pStyle w:val="NoSpacing"/>
        <w:numPr>
          <w:ilvl w:val="0"/>
          <w:numId w:val="6"/>
        </w:numPr>
        <w:jc w:val="both"/>
        <w:rPr>
          <w:rFonts w:ascii="Times New Roman" w:hAnsi="Times New Roman" w:cs="Times New Roman"/>
          <w:sz w:val="20"/>
          <w:szCs w:val="20"/>
        </w:rPr>
      </w:pPr>
      <w:r w:rsidRPr="00050737">
        <w:rPr>
          <w:rFonts w:ascii="Times New Roman" w:hAnsi="Times New Roman" w:cs="Times New Roman"/>
          <w:sz w:val="20"/>
          <w:szCs w:val="20"/>
        </w:rPr>
        <w:t>One ought to improve the lot of others with respect to virtue, intelligence, and happiness (beneficence)</w:t>
      </w:r>
    </w:p>
    <w:p w:rsidR="00810FD7" w:rsidRPr="00050737" w:rsidRDefault="00810FD7" w:rsidP="00602642">
      <w:pPr>
        <w:pStyle w:val="NoSpacing"/>
        <w:numPr>
          <w:ilvl w:val="0"/>
          <w:numId w:val="6"/>
        </w:numPr>
        <w:jc w:val="both"/>
        <w:rPr>
          <w:rFonts w:ascii="Times New Roman" w:hAnsi="Times New Roman" w:cs="Times New Roman"/>
          <w:sz w:val="20"/>
          <w:szCs w:val="20"/>
        </w:rPr>
      </w:pPr>
      <w:r w:rsidRPr="00050737">
        <w:rPr>
          <w:rFonts w:ascii="Times New Roman" w:hAnsi="Times New Roman" w:cs="Times New Roman"/>
          <w:sz w:val="20"/>
          <w:szCs w:val="20"/>
        </w:rPr>
        <w:t>One ought to improve oneself with respect to virtue and intelligence (self-improvement)</w:t>
      </w:r>
    </w:p>
    <w:p w:rsidR="00810FD7" w:rsidRPr="00050737" w:rsidRDefault="00810FD7" w:rsidP="00602642">
      <w:pPr>
        <w:pStyle w:val="NoSpacing"/>
        <w:numPr>
          <w:ilvl w:val="0"/>
          <w:numId w:val="6"/>
        </w:numPr>
        <w:jc w:val="both"/>
        <w:rPr>
          <w:rFonts w:ascii="Times New Roman" w:hAnsi="Times New Roman" w:cs="Times New Roman"/>
          <w:sz w:val="20"/>
          <w:szCs w:val="20"/>
        </w:rPr>
      </w:pPr>
      <w:r w:rsidRPr="00050737">
        <w:rPr>
          <w:rFonts w:ascii="Times New Roman" w:hAnsi="Times New Roman" w:cs="Times New Roman"/>
          <w:sz w:val="20"/>
          <w:szCs w:val="20"/>
        </w:rPr>
        <w:t>One ought to exhibit gratitude when appropriate (gratitude)</w:t>
      </w:r>
    </w:p>
    <w:p w:rsidR="00810FD7" w:rsidRPr="00050737" w:rsidRDefault="00810FD7" w:rsidP="00602642">
      <w:pPr>
        <w:pStyle w:val="NoSpacing"/>
        <w:numPr>
          <w:ilvl w:val="0"/>
          <w:numId w:val="6"/>
        </w:numPr>
        <w:jc w:val="both"/>
        <w:rPr>
          <w:rFonts w:ascii="Times New Roman" w:hAnsi="Times New Roman" w:cs="Times New Roman"/>
          <w:sz w:val="20"/>
          <w:szCs w:val="20"/>
        </w:rPr>
      </w:pPr>
      <w:r w:rsidRPr="00050737">
        <w:rPr>
          <w:rFonts w:ascii="Times New Roman" w:hAnsi="Times New Roman" w:cs="Times New Roman"/>
          <w:sz w:val="20"/>
          <w:szCs w:val="20"/>
        </w:rPr>
        <w:t>One ought to avoid injury to others (non- injury).</w:t>
      </w:r>
    </w:p>
    <w:p w:rsidR="00810FD7" w:rsidRPr="00050737" w:rsidRDefault="00810FD7" w:rsidP="00C04C15">
      <w:pPr>
        <w:pStyle w:val="NoSpacing"/>
        <w:jc w:val="both"/>
        <w:rPr>
          <w:rFonts w:ascii="Times New Roman" w:hAnsi="Times New Roman" w:cs="Times New Roman"/>
          <w:sz w:val="20"/>
          <w:szCs w:val="20"/>
        </w:rPr>
      </w:pPr>
      <w:r w:rsidRPr="00050737">
        <w:rPr>
          <w:rFonts w:ascii="Times New Roman" w:hAnsi="Times New Roman" w:cs="Times New Roman"/>
          <w:sz w:val="20"/>
          <w:szCs w:val="20"/>
        </w:rPr>
        <w:t xml:space="preserve">According to Kallman and Grillo in Rights-Based Ethics (Contractarianism) there are three fundamental rights. </w:t>
      </w:r>
      <w:proofErr w:type="spellStart"/>
      <w:r w:rsidRPr="00050737">
        <w:rPr>
          <w:rFonts w:ascii="Times New Roman" w:hAnsi="Times New Roman" w:cs="Times New Roman"/>
          <w:sz w:val="20"/>
          <w:szCs w:val="20"/>
        </w:rPr>
        <w:t>Hamelink</w:t>
      </w:r>
      <w:proofErr w:type="spellEnd"/>
      <w:r w:rsidRPr="00050737">
        <w:rPr>
          <w:rFonts w:ascii="Times New Roman" w:hAnsi="Times New Roman" w:cs="Times New Roman"/>
          <w:sz w:val="20"/>
          <w:szCs w:val="20"/>
        </w:rPr>
        <w:t xml:space="preserve"> </w:t>
      </w:r>
      <w:r w:rsidR="00C04C15">
        <w:rPr>
          <w:rFonts w:ascii="Times New Roman" w:hAnsi="Times New Roman" w:cs="Times New Roman"/>
          <w:sz w:val="20"/>
          <w:szCs w:val="20"/>
        </w:rPr>
        <w:t>[15]</w:t>
      </w:r>
      <w:r w:rsidR="00EB3020" w:rsidRPr="00050737">
        <w:rPr>
          <w:rFonts w:ascii="Times New Roman" w:hAnsi="Times New Roman" w:cs="Times New Roman"/>
          <w:sz w:val="20"/>
          <w:szCs w:val="20"/>
        </w:rPr>
        <w:t xml:space="preserve"> </w:t>
      </w:r>
      <w:r w:rsidRPr="00050737">
        <w:rPr>
          <w:rFonts w:ascii="Times New Roman" w:hAnsi="Times New Roman" w:cs="Times New Roman"/>
          <w:sz w:val="20"/>
          <w:szCs w:val="20"/>
        </w:rPr>
        <w:t>identified, and appended, a further seven to give the following list of rights:</w:t>
      </w:r>
    </w:p>
    <w:p w:rsidR="00810FD7" w:rsidRPr="00050737" w:rsidRDefault="00810FD7" w:rsidP="00602642">
      <w:pPr>
        <w:pStyle w:val="NoSpacing"/>
        <w:numPr>
          <w:ilvl w:val="0"/>
          <w:numId w:val="7"/>
        </w:numPr>
        <w:jc w:val="both"/>
        <w:rPr>
          <w:rFonts w:ascii="Times New Roman" w:hAnsi="Times New Roman" w:cs="Times New Roman"/>
          <w:sz w:val="20"/>
          <w:szCs w:val="20"/>
        </w:rPr>
      </w:pPr>
      <w:r w:rsidRPr="00050737">
        <w:rPr>
          <w:rFonts w:ascii="Times New Roman" w:hAnsi="Times New Roman" w:cs="Times New Roman"/>
          <w:sz w:val="20"/>
          <w:szCs w:val="20"/>
        </w:rPr>
        <w:t>The right to know</w:t>
      </w:r>
    </w:p>
    <w:p w:rsidR="00810FD7" w:rsidRPr="00050737" w:rsidRDefault="00810FD7" w:rsidP="00602642">
      <w:pPr>
        <w:pStyle w:val="NoSpacing"/>
        <w:numPr>
          <w:ilvl w:val="0"/>
          <w:numId w:val="7"/>
        </w:numPr>
        <w:jc w:val="both"/>
        <w:rPr>
          <w:rFonts w:ascii="Times New Roman" w:hAnsi="Times New Roman" w:cs="Times New Roman"/>
          <w:sz w:val="20"/>
          <w:szCs w:val="20"/>
        </w:rPr>
      </w:pPr>
      <w:r w:rsidRPr="00050737">
        <w:rPr>
          <w:rFonts w:ascii="Times New Roman" w:hAnsi="Times New Roman" w:cs="Times New Roman"/>
          <w:sz w:val="20"/>
          <w:szCs w:val="20"/>
        </w:rPr>
        <w:t xml:space="preserve">The right to privacy </w:t>
      </w:r>
    </w:p>
    <w:p w:rsidR="00810FD7" w:rsidRPr="00050737" w:rsidRDefault="00810FD7" w:rsidP="00602642">
      <w:pPr>
        <w:pStyle w:val="NoSpacing"/>
        <w:numPr>
          <w:ilvl w:val="0"/>
          <w:numId w:val="7"/>
        </w:numPr>
        <w:jc w:val="both"/>
        <w:rPr>
          <w:rFonts w:ascii="Times New Roman" w:hAnsi="Times New Roman" w:cs="Times New Roman"/>
          <w:sz w:val="20"/>
          <w:szCs w:val="20"/>
        </w:rPr>
      </w:pPr>
      <w:r w:rsidRPr="00050737">
        <w:rPr>
          <w:rFonts w:ascii="Times New Roman" w:hAnsi="Times New Roman" w:cs="Times New Roman"/>
          <w:sz w:val="20"/>
          <w:szCs w:val="20"/>
        </w:rPr>
        <w:t>The right to property</w:t>
      </w:r>
    </w:p>
    <w:p w:rsidR="00810FD7" w:rsidRPr="00050737" w:rsidRDefault="00810FD7" w:rsidP="00602642">
      <w:pPr>
        <w:pStyle w:val="NoSpacing"/>
        <w:numPr>
          <w:ilvl w:val="0"/>
          <w:numId w:val="7"/>
        </w:numPr>
        <w:jc w:val="both"/>
        <w:rPr>
          <w:rFonts w:ascii="Times New Roman" w:hAnsi="Times New Roman" w:cs="Times New Roman"/>
          <w:sz w:val="20"/>
          <w:szCs w:val="20"/>
        </w:rPr>
      </w:pPr>
      <w:r w:rsidRPr="00050737">
        <w:rPr>
          <w:rFonts w:ascii="Times New Roman" w:hAnsi="Times New Roman" w:cs="Times New Roman"/>
          <w:sz w:val="20"/>
          <w:szCs w:val="20"/>
        </w:rPr>
        <w:t>The right to security</w:t>
      </w:r>
    </w:p>
    <w:p w:rsidR="00810FD7" w:rsidRPr="00050737" w:rsidRDefault="00810FD7" w:rsidP="00602642">
      <w:pPr>
        <w:pStyle w:val="NoSpacing"/>
        <w:numPr>
          <w:ilvl w:val="0"/>
          <w:numId w:val="7"/>
        </w:numPr>
        <w:jc w:val="both"/>
        <w:rPr>
          <w:rFonts w:ascii="Times New Roman" w:hAnsi="Times New Roman" w:cs="Times New Roman"/>
          <w:sz w:val="20"/>
          <w:szCs w:val="20"/>
        </w:rPr>
      </w:pPr>
      <w:r w:rsidRPr="00050737">
        <w:rPr>
          <w:rFonts w:ascii="Times New Roman" w:hAnsi="Times New Roman" w:cs="Times New Roman"/>
          <w:sz w:val="20"/>
          <w:szCs w:val="20"/>
        </w:rPr>
        <w:t>The right to political participation</w:t>
      </w:r>
    </w:p>
    <w:p w:rsidR="00810FD7" w:rsidRPr="00050737" w:rsidRDefault="00810FD7" w:rsidP="00602642">
      <w:pPr>
        <w:pStyle w:val="NoSpacing"/>
        <w:numPr>
          <w:ilvl w:val="0"/>
          <w:numId w:val="7"/>
        </w:numPr>
        <w:jc w:val="both"/>
        <w:rPr>
          <w:rFonts w:ascii="Times New Roman" w:hAnsi="Times New Roman" w:cs="Times New Roman"/>
          <w:sz w:val="20"/>
          <w:szCs w:val="20"/>
        </w:rPr>
      </w:pPr>
      <w:r w:rsidRPr="00050737">
        <w:rPr>
          <w:rFonts w:ascii="Times New Roman" w:hAnsi="Times New Roman" w:cs="Times New Roman"/>
          <w:sz w:val="20"/>
          <w:szCs w:val="20"/>
        </w:rPr>
        <w:t>The right to freedom of expression</w:t>
      </w:r>
    </w:p>
    <w:p w:rsidR="00810FD7" w:rsidRPr="00050737" w:rsidRDefault="00810FD7" w:rsidP="00602642">
      <w:pPr>
        <w:pStyle w:val="NoSpacing"/>
        <w:numPr>
          <w:ilvl w:val="0"/>
          <w:numId w:val="7"/>
        </w:numPr>
        <w:jc w:val="both"/>
        <w:rPr>
          <w:rFonts w:ascii="Times New Roman" w:hAnsi="Times New Roman" w:cs="Times New Roman"/>
          <w:sz w:val="20"/>
          <w:szCs w:val="20"/>
        </w:rPr>
      </w:pPr>
      <w:r w:rsidRPr="00050737">
        <w:rPr>
          <w:rFonts w:ascii="Times New Roman" w:hAnsi="Times New Roman" w:cs="Times New Roman"/>
          <w:sz w:val="20"/>
          <w:szCs w:val="20"/>
        </w:rPr>
        <w:lastRenderedPageBreak/>
        <w:t>The right to freedom of association</w:t>
      </w:r>
    </w:p>
    <w:p w:rsidR="00810FD7" w:rsidRPr="00050737" w:rsidRDefault="00810FD7" w:rsidP="00602642">
      <w:pPr>
        <w:pStyle w:val="NoSpacing"/>
        <w:numPr>
          <w:ilvl w:val="0"/>
          <w:numId w:val="7"/>
        </w:numPr>
        <w:jc w:val="both"/>
        <w:rPr>
          <w:rFonts w:ascii="Times New Roman" w:hAnsi="Times New Roman" w:cs="Times New Roman"/>
          <w:sz w:val="20"/>
          <w:szCs w:val="20"/>
        </w:rPr>
      </w:pPr>
      <w:r w:rsidRPr="00050737">
        <w:rPr>
          <w:rFonts w:ascii="Times New Roman" w:hAnsi="Times New Roman" w:cs="Times New Roman"/>
          <w:sz w:val="20"/>
          <w:szCs w:val="20"/>
        </w:rPr>
        <w:t>The right not to be discriminated against</w:t>
      </w:r>
    </w:p>
    <w:p w:rsidR="00810FD7" w:rsidRPr="00050737" w:rsidRDefault="00810FD7" w:rsidP="00602642">
      <w:pPr>
        <w:pStyle w:val="NoSpacing"/>
        <w:numPr>
          <w:ilvl w:val="0"/>
          <w:numId w:val="7"/>
        </w:numPr>
        <w:jc w:val="both"/>
        <w:rPr>
          <w:rFonts w:ascii="Times New Roman" w:hAnsi="Times New Roman" w:cs="Times New Roman"/>
          <w:sz w:val="20"/>
          <w:szCs w:val="20"/>
        </w:rPr>
      </w:pPr>
      <w:r w:rsidRPr="00050737">
        <w:rPr>
          <w:rFonts w:ascii="Times New Roman" w:hAnsi="Times New Roman" w:cs="Times New Roman"/>
          <w:sz w:val="20"/>
          <w:szCs w:val="20"/>
        </w:rPr>
        <w:t>The right to fair access to, and development of, communication resources</w:t>
      </w:r>
    </w:p>
    <w:p w:rsidR="00810FD7" w:rsidRDefault="00810FD7" w:rsidP="00602642">
      <w:pPr>
        <w:pStyle w:val="NoSpacing"/>
        <w:numPr>
          <w:ilvl w:val="0"/>
          <w:numId w:val="7"/>
        </w:numPr>
        <w:jc w:val="both"/>
        <w:rPr>
          <w:rFonts w:ascii="Times New Roman" w:hAnsi="Times New Roman" w:cs="Times New Roman"/>
          <w:sz w:val="20"/>
          <w:szCs w:val="20"/>
        </w:rPr>
      </w:pPr>
      <w:r w:rsidRPr="00050737">
        <w:rPr>
          <w:rFonts w:ascii="Times New Roman" w:hAnsi="Times New Roman" w:cs="Times New Roman"/>
          <w:sz w:val="20"/>
          <w:szCs w:val="20"/>
        </w:rPr>
        <w:t xml:space="preserve">The right to </w:t>
      </w:r>
      <w:r w:rsidR="00792088">
        <w:rPr>
          <w:rFonts w:ascii="Times New Roman" w:hAnsi="Times New Roman" w:cs="Times New Roman"/>
          <w:sz w:val="20"/>
          <w:szCs w:val="20"/>
        </w:rPr>
        <w:t>protection of cultural identity</w:t>
      </w:r>
    </w:p>
    <w:p w:rsidR="00FE7F09" w:rsidRPr="00FE7F09" w:rsidRDefault="00FE7F09" w:rsidP="00FE7F09">
      <w:pPr>
        <w:pStyle w:val="Heading2"/>
        <w:rPr>
          <w:sz w:val="20"/>
          <w:szCs w:val="20"/>
        </w:rPr>
      </w:pPr>
      <w:r>
        <w:rPr>
          <w:sz w:val="20"/>
          <w:szCs w:val="20"/>
        </w:rPr>
        <w:t>2</w:t>
      </w:r>
      <w:r w:rsidRPr="00FE7F09">
        <w:rPr>
          <w:sz w:val="20"/>
          <w:szCs w:val="20"/>
        </w:rPr>
        <w:t xml:space="preserve">.2 </w:t>
      </w:r>
      <w:r>
        <w:rPr>
          <w:sz w:val="20"/>
          <w:szCs w:val="20"/>
        </w:rPr>
        <w:t>Teleology</w:t>
      </w:r>
    </w:p>
    <w:p w:rsidR="00810FD7" w:rsidRPr="00792088" w:rsidRDefault="005A5AF4" w:rsidP="00C04C15">
      <w:pPr>
        <w:pStyle w:val="NoSpacing"/>
        <w:jc w:val="both"/>
        <w:rPr>
          <w:rFonts w:ascii="Times New Roman" w:hAnsi="Times New Roman" w:cs="Times New Roman"/>
          <w:sz w:val="20"/>
        </w:rPr>
      </w:pPr>
      <w:r w:rsidRPr="00792088">
        <w:rPr>
          <w:rFonts w:ascii="Times New Roman" w:hAnsi="Times New Roman" w:cs="Times New Roman"/>
          <w:sz w:val="20"/>
        </w:rPr>
        <w:t xml:space="preserve">In contrast to deontology, teleology describes an ethical perspective that </w:t>
      </w:r>
      <w:r w:rsidR="00B377DD" w:rsidRPr="00792088">
        <w:rPr>
          <w:rFonts w:ascii="Times New Roman" w:hAnsi="Times New Roman" w:cs="Times New Roman"/>
          <w:sz w:val="20"/>
        </w:rPr>
        <w:t>asserts</w:t>
      </w:r>
      <w:r w:rsidRPr="00792088">
        <w:rPr>
          <w:rFonts w:ascii="Times New Roman" w:hAnsi="Times New Roman" w:cs="Times New Roman"/>
          <w:sz w:val="20"/>
        </w:rPr>
        <w:t xml:space="preserve"> the rightness or wrongness of </w:t>
      </w:r>
      <w:r w:rsidR="00B377DD" w:rsidRPr="00792088">
        <w:rPr>
          <w:rFonts w:ascii="Times New Roman" w:hAnsi="Times New Roman" w:cs="Times New Roman"/>
          <w:sz w:val="20"/>
        </w:rPr>
        <w:t xml:space="preserve">human </w:t>
      </w:r>
      <w:r w:rsidRPr="00792088">
        <w:rPr>
          <w:rFonts w:ascii="Times New Roman" w:hAnsi="Times New Roman" w:cs="Times New Roman"/>
          <w:sz w:val="20"/>
        </w:rPr>
        <w:t xml:space="preserve">actions is based </w:t>
      </w:r>
      <w:r w:rsidR="00143CF7" w:rsidRPr="00792088">
        <w:rPr>
          <w:rFonts w:ascii="Times New Roman" w:hAnsi="Times New Roman" w:cs="Times New Roman"/>
          <w:sz w:val="20"/>
        </w:rPr>
        <w:t xml:space="preserve">exclusively </w:t>
      </w:r>
      <w:r w:rsidRPr="00792088">
        <w:rPr>
          <w:rFonts w:ascii="Times New Roman" w:hAnsi="Times New Roman" w:cs="Times New Roman"/>
          <w:sz w:val="20"/>
        </w:rPr>
        <w:t xml:space="preserve">on the goodness or badness of their consequences. </w:t>
      </w:r>
      <w:r w:rsidR="00143CF7" w:rsidRPr="00792088">
        <w:rPr>
          <w:rFonts w:ascii="Times New Roman" w:hAnsi="Times New Roman" w:cs="Times New Roman"/>
          <w:sz w:val="20"/>
        </w:rPr>
        <w:t xml:space="preserve">Therefore, teleology views </w:t>
      </w:r>
      <w:r w:rsidRPr="00792088">
        <w:rPr>
          <w:rFonts w:ascii="Times New Roman" w:hAnsi="Times New Roman" w:cs="Times New Roman"/>
          <w:sz w:val="20"/>
        </w:rPr>
        <w:t xml:space="preserve">actions </w:t>
      </w:r>
      <w:r w:rsidR="00143CF7" w:rsidRPr="00792088">
        <w:rPr>
          <w:rFonts w:ascii="Times New Roman" w:hAnsi="Times New Roman" w:cs="Times New Roman"/>
          <w:sz w:val="20"/>
        </w:rPr>
        <w:t>as being</w:t>
      </w:r>
      <w:r w:rsidRPr="00792088">
        <w:rPr>
          <w:rFonts w:ascii="Times New Roman" w:hAnsi="Times New Roman" w:cs="Times New Roman"/>
          <w:sz w:val="20"/>
        </w:rPr>
        <w:t xml:space="preserve"> morally neutral when considered apart from their consequences.</w:t>
      </w:r>
      <w:r w:rsidR="00F14541">
        <w:rPr>
          <w:rFonts w:ascii="Times New Roman" w:hAnsi="Times New Roman" w:cs="Times New Roman"/>
          <w:sz w:val="20"/>
        </w:rPr>
        <w:t xml:space="preserve"> </w:t>
      </w:r>
      <w:r w:rsidR="00246858" w:rsidRPr="00792088">
        <w:rPr>
          <w:rFonts w:ascii="Times New Roman" w:hAnsi="Times New Roman" w:cs="Times New Roman"/>
          <w:sz w:val="20"/>
        </w:rPr>
        <w:t xml:space="preserve">Kallman and Grillo </w:t>
      </w:r>
      <w:r w:rsidR="00C04C15">
        <w:rPr>
          <w:rFonts w:ascii="Times New Roman" w:hAnsi="Times New Roman" w:cs="Times New Roman"/>
          <w:sz w:val="20"/>
        </w:rPr>
        <w:t>[8]</w:t>
      </w:r>
      <w:r w:rsidR="00246858" w:rsidRPr="00792088">
        <w:rPr>
          <w:rFonts w:ascii="Times New Roman" w:hAnsi="Times New Roman" w:cs="Times New Roman"/>
          <w:sz w:val="20"/>
        </w:rPr>
        <w:t xml:space="preserve"> identify </w:t>
      </w:r>
      <w:r w:rsidR="00810FD7" w:rsidRPr="00792088">
        <w:rPr>
          <w:rFonts w:ascii="Times New Roman" w:hAnsi="Times New Roman" w:cs="Times New Roman"/>
          <w:sz w:val="20"/>
        </w:rPr>
        <w:t xml:space="preserve">three philosophies under the </w:t>
      </w:r>
      <w:r w:rsidR="00C255B5" w:rsidRPr="00792088">
        <w:rPr>
          <w:rFonts w:ascii="Times New Roman" w:hAnsi="Times New Roman" w:cs="Times New Roman"/>
          <w:sz w:val="20"/>
        </w:rPr>
        <w:t>umbrella of teleology:</w:t>
      </w:r>
    </w:p>
    <w:p w:rsidR="00810FD7" w:rsidRPr="00792088" w:rsidRDefault="00810FD7" w:rsidP="00602642">
      <w:pPr>
        <w:pStyle w:val="NoSpacing"/>
        <w:numPr>
          <w:ilvl w:val="0"/>
          <w:numId w:val="8"/>
        </w:numPr>
        <w:jc w:val="both"/>
        <w:rPr>
          <w:rFonts w:ascii="Times New Roman" w:hAnsi="Times New Roman" w:cs="Times New Roman"/>
          <w:sz w:val="20"/>
        </w:rPr>
      </w:pPr>
      <w:r w:rsidRPr="00792088">
        <w:rPr>
          <w:rFonts w:ascii="Times New Roman" w:hAnsi="Times New Roman" w:cs="Times New Roman"/>
          <w:b/>
          <w:bCs/>
          <w:sz w:val="20"/>
        </w:rPr>
        <w:t>Ethical Egoism</w:t>
      </w:r>
      <w:r w:rsidRPr="00792088">
        <w:rPr>
          <w:rFonts w:ascii="Times New Roman" w:hAnsi="Times New Roman" w:cs="Times New Roman"/>
          <w:sz w:val="20"/>
        </w:rPr>
        <w:t>: Moral agents ought to do what is in their own self-interest</w:t>
      </w:r>
    </w:p>
    <w:p w:rsidR="00810FD7" w:rsidRPr="00792088" w:rsidRDefault="00810FD7" w:rsidP="00602642">
      <w:pPr>
        <w:pStyle w:val="NoSpacing"/>
        <w:numPr>
          <w:ilvl w:val="0"/>
          <w:numId w:val="8"/>
        </w:numPr>
        <w:jc w:val="both"/>
        <w:rPr>
          <w:rFonts w:ascii="Times New Roman" w:hAnsi="Times New Roman" w:cs="Times New Roman"/>
          <w:sz w:val="20"/>
        </w:rPr>
      </w:pPr>
      <w:r w:rsidRPr="00792088">
        <w:rPr>
          <w:rFonts w:ascii="Times New Roman" w:hAnsi="Times New Roman" w:cs="Times New Roman"/>
          <w:b/>
          <w:bCs/>
          <w:sz w:val="20"/>
        </w:rPr>
        <w:t>Utilitarianism</w:t>
      </w:r>
      <w:r w:rsidRPr="00792088">
        <w:rPr>
          <w:rFonts w:ascii="Times New Roman" w:hAnsi="Times New Roman" w:cs="Times New Roman"/>
          <w:sz w:val="20"/>
        </w:rPr>
        <w:t>: Operating in the public interest rather than for personal benefit; maximises benefits over costs for all involved, everyone counting equal</w:t>
      </w:r>
    </w:p>
    <w:p w:rsidR="00810FD7" w:rsidRPr="00792088" w:rsidRDefault="00810FD7" w:rsidP="00602642">
      <w:pPr>
        <w:pStyle w:val="NoSpacing"/>
        <w:numPr>
          <w:ilvl w:val="0"/>
          <w:numId w:val="8"/>
        </w:numPr>
        <w:jc w:val="both"/>
        <w:rPr>
          <w:rFonts w:ascii="Times New Roman" w:hAnsi="Times New Roman" w:cs="Times New Roman"/>
          <w:sz w:val="20"/>
        </w:rPr>
      </w:pPr>
      <w:r w:rsidRPr="00792088">
        <w:rPr>
          <w:rFonts w:ascii="Times New Roman" w:hAnsi="Times New Roman" w:cs="Times New Roman"/>
          <w:b/>
          <w:bCs/>
          <w:sz w:val="20"/>
        </w:rPr>
        <w:t>Altruism</w:t>
      </w:r>
      <w:r w:rsidRPr="00792088">
        <w:rPr>
          <w:rFonts w:ascii="Times New Roman" w:hAnsi="Times New Roman" w:cs="Times New Roman"/>
          <w:sz w:val="20"/>
        </w:rPr>
        <w:t>: In benefit for others, even at a cost to yourself.</w:t>
      </w:r>
    </w:p>
    <w:p w:rsidR="00FE7F09" w:rsidRPr="00792088" w:rsidRDefault="00FE7F09" w:rsidP="00792088">
      <w:pPr>
        <w:pStyle w:val="NoSpacing"/>
        <w:jc w:val="both"/>
        <w:rPr>
          <w:rFonts w:ascii="Times New Roman" w:hAnsi="Times New Roman" w:cs="Times New Roman"/>
          <w:b/>
          <w:sz w:val="20"/>
        </w:rPr>
      </w:pPr>
    </w:p>
    <w:p w:rsidR="00FE7F09" w:rsidRPr="00FE7F09" w:rsidRDefault="00FE7F09" w:rsidP="00FE7F09">
      <w:pPr>
        <w:jc w:val="both"/>
        <w:rPr>
          <w:rFonts w:asciiTheme="majorBidi" w:hAnsiTheme="majorBidi" w:cstheme="majorBidi"/>
          <w:b/>
          <w:sz w:val="20"/>
          <w:szCs w:val="20"/>
        </w:rPr>
      </w:pPr>
      <w:r>
        <w:rPr>
          <w:rFonts w:asciiTheme="majorBidi" w:hAnsiTheme="majorBidi" w:cstheme="majorBidi"/>
          <w:b/>
          <w:sz w:val="20"/>
          <w:szCs w:val="20"/>
        </w:rPr>
        <w:t>2.3 Further Normative Principles</w:t>
      </w:r>
    </w:p>
    <w:p w:rsidR="00810FD7" w:rsidRPr="006B1240" w:rsidRDefault="00810FD7" w:rsidP="00602642">
      <w:pPr>
        <w:pStyle w:val="NoSpacing"/>
        <w:numPr>
          <w:ilvl w:val="0"/>
          <w:numId w:val="9"/>
        </w:numPr>
        <w:jc w:val="both"/>
        <w:rPr>
          <w:rFonts w:ascii="Times New Roman" w:hAnsi="Times New Roman" w:cs="Times New Roman"/>
          <w:sz w:val="20"/>
        </w:rPr>
      </w:pPr>
      <w:r w:rsidRPr="006B1240">
        <w:rPr>
          <w:rFonts w:ascii="Times New Roman" w:hAnsi="Times New Roman" w:cs="Times New Roman"/>
          <w:b/>
          <w:bCs/>
          <w:sz w:val="20"/>
        </w:rPr>
        <w:t>Principle of Autonomy</w:t>
      </w:r>
      <w:r w:rsidRPr="006B1240">
        <w:rPr>
          <w:rFonts w:ascii="Times New Roman" w:hAnsi="Times New Roman" w:cs="Times New Roman"/>
          <w:sz w:val="20"/>
        </w:rPr>
        <w:t>, According to Immanuel Kant’s moral philosophy, for an individual to be truly human, that person must be free to decide what is in his or her best interest</w:t>
      </w:r>
      <w:r w:rsidR="00B4203F">
        <w:rPr>
          <w:rFonts w:ascii="Times New Roman" w:hAnsi="Times New Roman" w:cs="Times New Roman"/>
          <w:sz w:val="20"/>
        </w:rPr>
        <w:t>.</w:t>
      </w:r>
    </w:p>
    <w:p w:rsidR="00810FD7" w:rsidRPr="006B1240" w:rsidRDefault="00810FD7" w:rsidP="00602642">
      <w:pPr>
        <w:pStyle w:val="NoSpacing"/>
        <w:numPr>
          <w:ilvl w:val="0"/>
          <w:numId w:val="9"/>
        </w:numPr>
        <w:jc w:val="both"/>
        <w:rPr>
          <w:rFonts w:ascii="Times New Roman" w:hAnsi="Times New Roman" w:cs="Times New Roman"/>
          <w:sz w:val="20"/>
        </w:rPr>
      </w:pPr>
      <w:r w:rsidRPr="006B1240">
        <w:rPr>
          <w:rFonts w:ascii="Times New Roman" w:hAnsi="Times New Roman" w:cs="Times New Roman"/>
          <w:b/>
          <w:bCs/>
          <w:sz w:val="20"/>
        </w:rPr>
        <w:t>Principle of Informed Consent</w:t>
      </w:r>
      <w:r w:rsidRPr="006B1240">
        <w:rPr>
          <w:rFonts w:ascii="Times New Roman" w:hAnsi="Times New Roman" w:cs="Times New Roman"/>
          <w:sz w:val="20"/>
        </w:rPr>
        <w:t>: The Kantian approach affirms that someone has given agreement freely to something. For such an assent to have significance, it should be informed, that is, based on accurate information and an understanding of the issues at hand. If this information is deliberately withheld or is incomplete because of carelessness, then the consent is given under false pretences</w:t>
      </w:r>
      <w:r w:rsidR="00B4203F">
        <w:rPr>
          <w:rFonts w:ascii="Times New Roman" w:hAnsi="Times New Roman" w:cs="Times New Roman"/>
          <w:sz w:val="20"/>
        </w:rPr>
        <w:t xml:space="preserve"> and is invalid.</w:t>
      </w:r>
    </w:p>
    <w:p w:rsidR="00810FD7" w:rsidRPr="006B1240" w:rsidRDefault="00810FD7" w:rsidP="00602642">
      <w:pPr>
        <w:pStyle w:val="NoSpacing"/>
        <w:numPr>
          <w:ilvl w:val="0"/>
          <w:numId w:val="9"/>
        </w:numPr>
        <w:jc w:val="both"/>
        <w:rPr>
          <w:rFonts w:ascii="Times New Roman" w:hAnsi="Times New Roman" w:cs="Times New Roman"/>
          <w:sz w:val="20"/>
        </w:rPr>
      </w:pPr>
      <w:r w:rsidRPr="006B1240">
        <w:rPr>
          <w:rFonts w:ascii="Times New Roman" w:hAnsi="Times New Roman" w:cs="Times New Roman"/>
          <w:b/>
          <w:bCs/>
          <w:sz w:val="20"/>
        </w:rPr>
        <w:t>Golden Rule</w:t>
      </w:r>
      <w:r w:rsidRPr="006B1240">
        <w:rPr>
          <w:rFonts w:ascii="Times New Roman" w:hAnsi="Times New Roman" w:cs="Times New Roman"/>
          <w:sz w:val="20"/>
        </w:rPr>
        <w:t xml:space="preserve">, </w:t>
      </w:r>
      <w:r w:rsidRPr="006B1240">
        <w:rPr>
          <w:rFonts w:ascii="Times New Roman" w:hAnsi="Times New Roman" w:cs="Times New Roman"/>
          <w:i/>
          <w:iCs/>
          <w:sz w:val="20"/>
        </w:rPr>
        <w:t>“What you do not want others to do to you, do not do to them.</w:t>
      </w:r>
      <w:r w:rsidRPr="006B1240">
        <w:rPr>
          <w:rFonts w:ascii="Times New Roman" w:hAnsi="Times New Roman" w:cs="Times New Roman"/>
          <w:sz w:val="20"/>
        </w:rPr>
        <w:t>”</w:t>
      </w:r>
    </w:p>
    <w:p w:rsidR="00810FD7" w:rsidRPr="006B1240" w:rsidRDefault="00810FD7" w:rsidP="00020450">
      <w:pPr>
        <w:pStyle w:val="NoSpacing"/>
        <w:numPr>
          <w:ilvl w:val="0"/>
          <w:numId w:val="9"/>
        </w:numPr>
        <w:jc w:val="both"/>
        <w:rPr>
          <w:rFonts w:ascii="Times New Roman" w:hAnsi="Times New Roman" w:cs="Times New Roman"/>
          <w:sz w:val="20"/>
        </w:rPr>
      </w:pPr>
      <w:r w:rsidRPr="006B1240">
        <w:rPr>
          <w:rFonts w:ascii="Times New Roman" w:hAnsi="Times New Roman" w:cs="Times New Roman"/>
          <w:b/>
          <w:bCs/>
          <w:sz w:val="20"/>
        </w:rPr>
        <w:t xml:space="preserve">The US Content Subcommittee of the ImpactCS Steering Committee </w:t>
      </w:r>
      <w:r w:rsidR="00020450">
        <w:rPr>
          <w:rFonts w:ascii="Times New Roman" w:hAnsi="Times New Roman" w:cs="Times New Roman"/>
          <w:sz w:val="20"/>
        </w:rPr>
        <w:t>[16]</w:t>
      </w:r>
      <w:r w:rsidRPr="006B1240">
        <w:rPr>
          <w:rFonts w:ascii="Times New Roman" w:hAnsi="Times New Roman" w:cs="Times New Roman"/>
          <w:sz w:val="20"/>
        </w:rPr>
        <w:t>: Quality of life; Use of power; Risks and reliability; Property rights; Privacy; and Equity and access.</w:t>
      </w:r>
    </w:p>
    <w:p w:rsidR="00CA72AB" w:rsidRPr="006B1240" w:rsidRDefault="00CA72AB" w:rsidP="006B1240">
      <w:pPr>
        <w:pStyle w:val="NoSpacing"/>
        <w:rPr>
          <w:rFonts w:ascii="Times New Roman" w:hAnsi="Times New Roman" w:cs="Times New Roman"/>
          <w:sz w:val="20"/>
        </w:rPr>
      </w:pPr>
    </w:p>
    <w:p w:rsidR="00810FD7" w:rsidRDefault="00810FD7" w:rsidP="006B1240">
      <w:pPr>
        <w:pStyle w:val="NoSpacing"/>
        <w:jc w:val="both"/>
        <w:rPr>
          <w:rFonts w:ascii="Times New Roman" w:hAnsi="Times New Roman" w:cs="Times New Roman"/>
          <w:sz w:val="20"/>
        </w:rPr>
      </w:pPr>
      <w:r w:rsidRPr="006B1240">
        <w:rPr>
          <w:rFonts w:ascii="Times New Roman" w:hAnsi="Times New Roman" w:cs="Times New Roman"/>
          <w:sz w:val="20"/>
        </w:rPr>
        <w:t>The appropriate and respective normative principles presented above will be applied to the</w:t>
      </w:r>
      <w:r w:rsidRPr="006B1240">
        <w:rPr>
          <w:rFonts w:ascii="Times New Roman" w:eastAsia="SimSun" w:hAnsi="Times New Roman" w:cs="Times New Roman"/>
          <w:color w:val="000000"/>
          <w:sz w:val="20"/>
        </w:rPr>
        <w:t xml:space="preserve"> </w:t>
      </w:r>
      <w:r w:rsidRPr="006B1240">
        <w:rPr>
          <w:rFonts w:ascii="Times New Roman" w:hAnsi="Times New Roman" w:cs="Times New Roman"/>
          <w:sz w:val="20"/>
        </w:rPr>
        <w:t xml:space="preserve">moral dilemmas that are invoked by </w:t>
      </w:r>
      <w:r w:rsidR="00E02285" w:rsidRPr="006B1240">
        <w:rPr>
          <w:rFonts w:ascii="Times New Roman" w:hAnsi="Times New Roman" w:cs="Times New Roman"/>
          <w:sz w:val="20"/>
        </w:rPr>
        <w:t>systems</w:t>
      </w:r>
      <w:r w:rsidRPr="006B1240">
        <w:rPr>
          <w:rFonts w:ascii="Times New Roman" w:hAnsi="Times New Roman" w:cs="Times New Roman"/>
          <w:sz w:val="20"/>
        </w:rPr>
        <w:t xml:space="preserve"> development and deployment by </w:t>
      </w:r>
      <w:r w:rsidR="00E02285" w:rsidRPr="006B1240">
        <w:rPr>
          <w:rFonts w:ascii="Times New Roman" w:hAnsi="Times New Roman" w:cs="Times New Roman"/>
          <w:sz w:val="20"/>
        </w:rPr>
        <w:t>business process engineers, software engineering teams, process improvement managers, etc</w:t>
      </w:r>
      <w:r w:rsidRPr="006B1240">
        <w:rPr>
          <w:rFonts w:ascii="Times New Roman" w:hAnsi="Times New Roman" w:cs="Times New Roman"/>
          <w:sz w:val="20"/>
        </w:rPr>
        <w:t>.</w:t>
      </w:r>
    </w:p>
    <w:p w:rsidR="006B1240" w:rsidRPr="006B1240" w:rsidRDefault="006B1240" w:rsidP="006B1240">
      <w:pPr>
        <w:pStyle w:val="NoSpacing"/>
        <w:rPr>
          <w:rFonts w:ascii="Times New Roman" w:hAnsi="Times New Roman" w:cs="Times New Roman"/>
          <w:sz w:val="20"/>
        </w:rPr>
      </w:pPr>
    </w:p>
    <w:p w:rsidR="004874D3" w:rsidRPr="001F636D" w:rsidRDefault="00F33253" w:rsidP="001F636D">
      <w:pPr>
        <w:jc w:val="both"/>
        <w:rPr>
          <w:rFonts w:asciiTheme="majorBidi" w:hAnsiTheme="majorBidi" w:cstheme="majorBidi"/>
          <w:b/>
          <w:sz w:val="24"/>
          <w:szCs w:val="24"/>
        </w:rPr>
      </w:pPr>
      <w:r>
        <w:rPr>
          <w:rFonts w:asciiTheme="majorBidi" w:hAnsiTheme="majorBidi" w:cstheme="majorBidi"/>
          <w:b/>
          <w:sz w:val="24"/>
          <w:szCs w:val="24"/>
        </w:rPr>
        <w:t xml:space="preserve">3 </w:t>
      </w:r>
      <w:r w:rsidR="00654CAC" w:rsidRPr="001F636D">
        <w:rPr>
          <w:rFonts w:asciiTheme="majorBidi" w:hAnsiTheme="majorBidi" w:cstheme="majorBidi"/>
          <w:b/>
          <w:sz w:val="24"/>
          <w:szCs w:val="24"/>
        </w:rPr>
        <w:t>Health and Safety Considerations at Work</w:t>
      </w:r>
    </w:p>
    <w:p w:rsidR="00EF29D4" w:rsidRDefault="00E068E5" w:rsidP="00AB7771">
      <w:pPr>
        <w:pStyle w:val="NoSpacing"/>
        <w:jc w:val="both"/>
        <w:rPr>
          <w:rFonts w:ascii="Times New Roman" w:hAnsi="Times New Roman" w:cs="Times New Roman"/>
          <w:sz w:val="20"/>
        </w:rPr>
      </w:pPr>
      <w:r w:rsidRPr="006B1240">
        <w:rPr>
          <w:rFonts w:ascii="Times New Roman" w:hAnsi="Times New Roman" w:cs="Times New Roman"/>
          <w:sz w:val="20"/>
        </w:rPr>
        <w:t xml:space="preserve">The </w:t>
      </w:r>
      <w:r w:rsidR="00323E16" w:rsidRPr="006B1240">
        <w:rPr>
          <w:rFonts w:ascii="Times New Roman" w:hAnsi="Times New Roman" w:cs="Times New Roman"/>
          <w:sz w:val="20"/>
        </w:rPr>
        <w:t>principal</w:t>
      </w:r>
      <w:r w:rsidRPr="006B1240">
        <w:rPr>
          <w:rFonts w:ascii="Times New Roman" w:hAnsi="Times New Roman" w:cs="Times New Roman"/>
          <w:sz w:val="20"/>
        </w:rPr>
        <w:t xml:space="preserve"> UK legislation governing health and safety in the workplace, including the use of computers is the Management of Health and Safety at Work Regulations 1999. The Regulations were introduced to reinforce the Health and Safety at Work Act 1974. The MHSWR places duties on employers and employees including those who are clients, designers, principal contractors or other contractors</w:t>
      </w:r>
      <w:r w:rsidR="00345E2B" w:rsidRPr="006B1240">
        <w:rPr>
          <w:rFonts w:ascii="Times New Roman" w:hAnsi="Times New Roman" w:cs="Times New Roman"/>
          <w:sz w:val="20"/>
        </w:rPr>
        <w:t xml:space="preserve"> </w:t>
      </w:r>
      <w:r w:rsidR="00AB7771">
        <w:rPr>
          <w:rFonts w:ascii="Times New Roman" w:hAnsi="Times New Roman" w:cs="Times New Roman"/>
          <w:sz w:val="20"/>
        </w:rPr>
        <w:t>[17]</w:t>
      </w:r>
      <w:r w:rsidRPr="006B1240">
        <w:rPr>
          <w:rFonts w:ascii="Times New Roman" w:hAnsi="Times New Roman" w:cs="Times New Roman"/>
          <w:sz w:val="20"/>
        </w:rPr>
        <w:t xml:space="preserve">. </w:t>
      </w:r>
      <w:r w:rsidR="00E82F7E" w:rsidRPr="006B1240">
        <w:rPr>
          <w:rFonts w:ascii="Times New Roman" w:hAnsi="Times New Roman" w:cs="Times New Roman"/>
          <w:sz w:val="20"/>
        </w:rPr>
        <w:t>Care must be taken that employees are not exposed to radiation from monitors</w:t>
      </w:r>
      <w:r w:rsidR="00CA72AB" w:rsidRPr="006B1240">
        <w:rPr>
          <w:rFonts w:ascii="Times New Roman" w:hAnsi="Times New Roman" w:cs="Times New Roman"/>
          <w:sz w:val="20"/>
        </w:rPr>
        <w:t xml:space="preserve">. </w:t>
      </w:r>
      <w:r w:rsidR="00E82F7E" w:rsidRPr="006B1240">
        <w:rPr>
          <w:rFonts w:ascii="Times New Roman" w:hAnsi="Times New Roman" w:cs="Times New Roman"/>
          <w:sz w:val="20"/>
        </w:rPr>
        <w:t>Provide adequate and appropriately designed equipment and furniture to minimise injury risk</w:t>
      </w:r>
      <w:r w:rsidR="00CA72AB" w:rsidRPr="006B1240">
        <w:rPr>
          <w:rFonts w:ascii="Times New Roman" w:hAnsi="Times New Roman" w:cs="Times New Roman"/>
          <w:sz w:val="20"/>
        </w:rPr>
        <w:t>.</w:t>
      </w:r>
      <w:r w:rsidR="00A1659C" w:rsidRPr="006B1240">
        <w:rPr>
          <w:rFonts w:ascii="Times New Roman" w:hAnsi="Times New Roman" w:cs="Times New Roman"/>
          <w:sz w:val="20"/>
        </w:rPr>
        <w:t xml:space="preserve"> </w:t>
      </w:r>
      <w:r w:rsidR="00E82F7E" w:rsidRPr="006B1240">
        <w:rPr>
          <w:rFonts w:ascii="Times New Roman" w:hAnsi="Times New Roman" w:cs="Times New Roman"/>
          <w:sz w:val="20"/>
        </w:rPr>
        <w:t>Guidelines for creating and maintaining adequate working environments, including lighting and ventilation in offices, and the conditions under which computers are used, including the appropriate frequency and length of breaks for those working at computer terminals for long periods.</w:t>
      </w:r>
      <w:r w:rsidR="00F14541">
        <w:rPr>
          <w:rFonts w:ascii="Times New Roman" w:hAnsi="Times New Roman" w:cs="Times New Roman"/>
          <w:sz w:val="20"/>
        </w:rPr>
        <w:t xml:space="preserve"> </w:t>
      </w:r>
      <w:r w:rsidR="00EF29D4" w:rsidRPr="00EF29D4">
        <w:rPr>
          <w:rFonts w:ascii="Times New Roman" w:hAnsi="Times New Roman" w:cs="Times New Roman"/>
          <w:sz w:val="20"/>
        </w:rPr>
        <w:t xml:space="preserve">To battle the problem </w:t>
      </w:r>
      <w:r w:rsidR="00EF29D4">
        <w:rPr>
          <w:rFonts w:ascii="Times New Roman" w:hAnsi="Times New Roman" w:cs="Times New Roman"/>
          <w:sz w:val="20"/>
        </w:rPr>
        <w:t xml:space="preserve">of </w:t>
      </w:r>
      <w:r w:rsidR="00EF29D4" w:rsidRPr="00EF29D4">
        <w:rPr>
          <w:rFonts w:ascii="Times New Roman" w:hAnsi="Times New Roman" w:cs="Times New Roman"/>
          <w:sz w:val="20"/>
        </w:rPr>
        <w:t>occupational injuries and diseases</w:t>
      </w:r>
      <w:r w:rsidR="00EF29D4">
        <w:rPr>
          <w:rFonts w:ascii="Times New Roman" w:hAnsi="Times New Roman" w:cs="Times New Roman"/>
          <w:sz w:val="20"/>
        </w:rPr>
        <w:t xml:space="preserve"> </w:t>
      </w:r>
      <w:r w:rsidR="00EF29D4" w:rsidRPr="00EF29D4">
        <w:rPr>
          <w:rFonts w:ascii="Times New Roman" w:hAnsi="Times New Roman" w:cs="Times New Roman"/>
          <w:sz w:val="20"/>
        </w:rPr>
        <w:t xml:space="preserve">ISO developed </w:t>
      </w:r>
      <w:r w:rsidR="00EF29D4">
        <w:rPr>
          <w:rFonts w:ascii="Times New Roman" w:hAnsi="Times New Roman" w:cs="Times New Roman"/>
          <w:sz w:val="20"/>
        </w:rPr>
        <w:t>the</w:t>
      </w:r>
      <w:r w:rsidR="00EF29D4" w:rsidRPr="00EF29D4">
        <w:rPr>
          <w:rFonts w:ascii="Times New Roman" w:hAnsi="Times New Roman" w:cs="Times New Roman"/>
          <w:sz w:val="20"/>
        </w:rPr>
        <w:t xml:space="preserve"> ISO 45001</w:t>
      </w:r>
      <w:r w:rsidR="00EF29D4">
        <w:rPr>
          <w:rFonts w:ascii="Times New Roman" w:hAnsi="Times New Roman" w:cs="Times New Roman"/>
          <w:sz w:val="20"/>
        </w:rPr>
        <w:t>standard: O</w:t>
      </w:r>
      <w:r w:rsidR="00EF29D4" w:rsidRPr="00EF29D4">
        <w:rPr>
          <w:rFonts w:ascii="Times New Roman" w:hAnsi="Times New Roman" w:cs="Times New Roman"/>
          <w:sz w:val="20"/>
        </w:rPr>
        <w:t>ccupational Health and Safety</w:t>
      </w:r>
      <w:r w:rsidR="00EF29D4">
        <w:rPr>
          <w:rFonts w:ascii="Times New Roman" w:hAnsi="Times New Roman" w:cs="Times New Roman"/>
          <w:sz w:val="20"/>
        </w:rPr>
        <w:t xml:space="preserve"> </w:t>
      </w:r>
      <w:r w:rsidR="00A41D63">
        <w:rPr>
          <w:rFonts w:ascii="Times New Roman" w:hAnsi="Times New Roman" w:cs="Times New Roman"/>
          <w:sz w:val="20"/>
        </w:rPr>
        <w:t>[18]</w:t>
      </w:r>
      <w:r w:rsidR="00EF29D4">
        <w:rPr>
          <w:rFonts w:ascii="Times New Roman" w:hAnsi="Times New Roman" w:cs="Times New Roman"/>
          <w:sz w:val="20"/>
        </w:rPr>
        <w:t>. It stipulates</w:t>
      </w:r>
      <w:r w:rsidR="00EF29D4" w:rsidRPr="00EF29D4">
        <w:rPr>
          <w:rFonts w:ascii="Times New Roman" w:hAnsi="Times New Roman" w:cs="Times New Roman"/>
          <w:sz w:val="20"/>
        </w:rPr>
        <w:t xml:space="preserve"> </w:t>
      </w:r>
      <w:r w:rsidR="00EF29D4">
        <w:rPr>
          <w:rFonts w:ascii="Times New Roman" w:hAnsi="Times New Roman" w:cs="Times New Roman"/>
          <w:sz w:val="20"/>
        </w:rPr>
        <w:t>requirements, which will help organis</w:t>
      </w:r>
      <w:r w:rsidR="00EF29D4" w:rsidRPr="00EF29D4">
        <w:rPr>
          <w:rFonts w:ascii="Times New Roman" w:hAnsi="Times New Roman" w:cs="Times New Roman"/>
          <w:sz w:val="20"/>
        </w:rPr>
        <w:t>ations reduce this burden by providing a framework to improve employee safety, reduce workplace risks and create better, safer working</w:t>
      </w:r>
      <w:r w:rsidR="00EF29D4">
        <w:rPr>
          <w:rFonts w:ascii="Times New Roman" w:hAnsi="Times New Roman" w:cs="Times New Roman"/>
          <w:sz w:val="20"/>
        </w:rPr>
        <w:t xml:space="preserve"> conditions, including the software/systems engineering industries.</w:t>
      </w:r>
    </w:p>
    <w:p w:rsidR="00EF29D4" w:rsidRDefault="00EF29D4" w:rsidP="006B1240">
      <w:pPr>
        <w:pStyle w:val="NoSpacing"/>
        <w:jc w:val="both"/>
        <w:rPr>
          <w:rFonts w:ascii="Times New Roman" w:hAnsi="Times New Roman" w:cs="Times New Roman"/>
          <w:sz w:val="20"/>
        </w:rPr>
      </w:pPr>
    </w:p>
    <w:p w:rsidR="00C578BA" w:rsidRDefault="00C578BA" w:rsidP="001705D3">
      <w:pPr>
        <w:pStyle w:val="NoSpacing"/>
        <w:jc w:val="both"/>
        <w:rPr>
          <w:rFonts w:ascii="Times New Roman" w:hAnsi="Times New Roman" w:cs="Times New Roman"/>
          <w:sz w:val="20"/>
        </w:rPr>
      </w:pPr>
      <w:r w:rsidRPr="006B1240">
        <w:rPr>
          <w:rFonts w:ascii="Times New Roman" w:hAnsi="Times New Roman" w:cs="Times New Roman"/>
          <w:sz w:val="20"/>
        </w:rPr>
        <w:t xml:space="preserve">Under the Equality Act 2010 </w:t>
      </w:r>
      <w:r w:rsidR="001705D3">
        <w:rPr>
          <w:rFonts w:ascii="Times New Roman" w:hAnsi="Times New Roman" w:cs="Times New Roman"/>
          <w:sz w:val="20"/>
        </w:rPr>
        <w:t xml:space="preserve">[19] </w:t>
      </w:r>
      <w:r w:rsidRPr="006B1240">
        <w:rPr>
          <w:rFonts w:ascii="Times New Roman" w:hAnsi="Times New Roman" w:cs="Times New Roman"/>
          <w:sz w:val="20"/>
        </w:rPr>
        <w:t>disability is defined concisely and succinctly as “a physical or mental impairment that has a ‘substantial’ and ‘long-term’ negative effect on your ability to do normal daily activities”.</w:t>
      </w:r>
      <w:r w:rsidR="00A6262F" w:rsidRPr="006B1240">
        <w:rPr>
          <w:rFonts w:ascii="Times New Roman" w:hAnsi="Times New Roman" w:cs="Times New Roman"/>
          <w:sz w:val="20"/>
        </w:rPr>
        <w:t xml:space="preserve"> </w:t>
      </w:r>
      <w:r w:rsidR="003D6738" w:rsidRPr="006B1240">
        <w:rPr>
          <w:rFonts w:ascii="Times New Roman" w:hAnsi="Times New Roman" w:cs="Times New Roman"/>
          <w:sz w:val="20"/>
        </w:rPr>
        <w:t xml:space="preserve">The term </w:t>
      </w:r>
      <w:r w:rsidRPr="006B1240">
        <w:rPr>
          <w:rFonts w:ascii="Times New Roman" w:hAnsi="Times New Roman" w:cs="Times New Roman"/>
          <w:sz w:val="20"/>
        </w:rPr>
        <w:t xml:space="preserve">‘substantial’ is more than minor or trivial, </w:t>
      </w:r>
      <w:r w:rsidR="003D6738" w:rsidRPr="006B1240">
        <w:rPr>
          <w:rFonts w:ascii="Times New Roman" w:hAnsi="Times New Roman" w:cs="Times New Roman"/>
          <w:sz w:val="20"/>
        </w:rPr>
        <w:t>for example</w:t>
      </w:r>
      <w:r w:rsidRPr="006B1240">
        <w:rPr>
          <w:rFonts w:ascii="Times New Roman" w:hAnsi="Times New Roman" w:cs="Times New Roman"/>
          <w:sz w:val="20"/>
        </w:rPr>
        <w:t xml:space="preserve"> it takes much longer than it usually would to complete a daily task like getting dressed</w:t>
      </w:r>
      <w:r w:rsidR="003D6738" w:rsidRPr="006B1240">
        <w:rPr>
          <w:rFonts w:ascii="Times New Roman" w:hAnsi="Times New Roman" w:cs="Times New Roman"/>
          <w:sz w:val="20"/>
        </w:rPr>
        <w:t xml:space="preserve">; and </w:t>
      </w:r>
      <w:r w:rsidRPr="006B1240">
        <w:rPr>
          <w:rFonts w:ascii="Times New Roman" w:hAnsi="Times New Roman" w:cs="Times New Roman"/>
          <w:sz w:val="20"/>
        </w:rPr>
        <w:t xml:space="preserve">‘long-term’ means </w:t>
      </w:r>
      <w:r w:rsidR="003D6738" w:rsidRPr="006B1240">
        <w:rPr>
          <w:rFonts w:ascii="Times New Roman" w:hAnsi="Times New Roman" w:cs="Times New Roman"/>
          <w:sz w:val="20"/>
        </w:rPr>
        <w:t>twelve</w:t>
      </w:r>
      <w:r w:rsidRPr="006B1240">
        <w:rPr>
          <w:rFonts w:ascii="Times New Roman" w:hAnsi="Times New Roman" w:cs="Times New Roman"/>
          <w:sz w:val="20"/>
        </w:rPr>
        <w:t xml:space="preserve"> months or more, </w:t>
      </w:r>
      <w:r w:rsidR="003D6738" w:rsidRPr="006B1240">
        <w:rPr>
          <w:rFonts w:ascii="Times New Roman" w:hAnsi="Times New Roman" w:cs="Times New Roman"/>
          <w:sz w:val="20"/>
        </w:rPr>
        <w:t>for example,</w:t>
      </w:r>
      <w:r w:rsidRPr="006B1240">
        <w:rPr>
          <w:rFonts w:ascii="Times New Roman" w:hAnsi="Times New Roman" w:cs="Times New Roman"/>
          <w:sz w:val="20"/>
        </w:rPr>
        <w:t xml:space="preserve"> a breathing condition that develops as a result of a lung infection</w:t>
      </w:r>
      <w:r w:rsidR="003D6738" w:rsidRPr="006B1240">
        <w:rPr>
          <w:rFonts w:ascii="Times New Roman" w:hAnsi="Times New Roman" w:cs="Times New Roman"/>
          <w:sz w:val="20"/>
        </w:rPr>
        <w:t>.</w:t>
      </w:r>
      <w:r w:rsidR="00180125" w:rsidRPr="006B1240">
        <w:rPr>
          <w:rFonts w:ascii="Times New Roman" w:hAnsi="Times New Roman" w:cs="Times New Roman"/>
          <w:sz w:val="20"/>
        </w:rPr>
        <w:t xml:space="preserve"> There are a range of disabilities, including visual, auditory, physical, speech, cognitive, language, learning, and neurological disabilities.</w:t>
      </w:r>
    </w:p>
    <w:p w:rsidR="00654CAC" w:rsidRPr="006B1240" w:rsidRDefault="00654CAC" w:rsidP="006B1240">
      <w:pPr>
        <w:pStyle w:val="NoSpacing"/>
        <w:jc w:val="both"/>
        <w:rPr>
          <w:rFonts w:ascii="Times New Roman" w:hAnsi="Times New Roman" w:cs="Times New Roman"/>
          <w:b/>
          <w:sz w:val="20"/>
        </w:rPr>
      </w:pPr>
    </w:p>
    <w:p w:rsidR="00B30F49" w:rsidRDefault="00B30F49" w:rsidP="00654CAC">
      <w:pPr>
        <w:spacing w:after="0" w:line="240" w:lineRule="auto"/>
        <w:rPr>
          <w:rFonts w:ascii="Times New Roman" w:hAnsi="Times New Roman" w:cs="Times New Roman"/>
          <w:b/>
          <w:bCs/>
          <w:sz w:val="20"/>
          <w:szCs w:val="20"/>
        </w:rPr>
      </w:pPr>
    </w:p>
    <w:p w:rsidR="00B30F49" w:rsidRDefault="00B30F49" w:rsidP="00654CAC">
      <w:pPr>
        <w:spacing w:after="0" w:line="240" w:lineRule="auto"/>
        <w:rPr>
          <w:rFonts w:ascii="Times New Roman" w:hAnsi="Times New Roman" w:cs="Times New Roman"/>
          <w:b/>
          <w:bCs/>
          <w:sz w:val="20"/>
          <w:szCs w:val="20"/>
        </w:rPr>
      </w:pPr>
    </w:p>
    <w:p w:rsidR="00654CAC" w:rsidRPr="00654CAC" w:rsidRDefault="00654CAC" w:rsidP="00654CAC">
      <w:pPr>
        <w:spacing w:after="0" w:line="240" w:lineRule="auto"/>
        <w:rPr>
          <w:rFonts w:ascii="Times New Roman" w:hAnsi="Times New Roman" w:cs="Times New Roman"/>
          <w:b/>
          <w:bCs/>
          <w:sz w:val="20"/>
          <w:szCs w:val="20"/>
        </w:rPr>
      </w:pPr>
      <w:r w:rsidRPr="00654CAC">
        <w:rPr>
          <w:rFonts w:ascii="Times New Roman" w:hAnsi="Times New Roman" w:cs="Times New Roman"/>
          <w:b/>
          <w:bCs/>
          <w:sz w:val="20"/>
          <w:szCs w:val="20"/>
        </w:rPr>
        <w:lastRenderedPageBreak/>
        <w:t>3</w:t>
      </w:r>
      <w:r>
        <w:rPr>
          <w:rFonts w:ascii="Times New Roman" w:hAnsi="Times New Roman" w:cs="Times New Roman"/>
          <w:b/>
          <w:bCs/>
          <w:sz w:val="20"/>
          <w:szCs w:val="20"/>
        </w:rPr>
        <w:t>.1</w:t>
      </w:r>
      <w:r w:rsidRPr="00654CAC">
        <w:rPr>
          <w:rFonts w:ascii="Times New Roman" w:hAnsi="Times New Roman" w:cs="Times New Roman"/>
          <w:b/>
          <w:bCs/>
          <w:sz w:val="20"/>
          <w:szCs w:val="20"/>
        </w:rPr>
        <w:t xml:space="preserve"> </w:t>
      </w:r>
      <w:r>
        <w:rPr>
          <w:rFonts w:ascii="Times New Roman" w:hAnsi="Times New Roman" w:cs="Times New Roman"/>
          <w:b/>
          <w:bCs/>
          <w:sz w:val="20"/>
          <w:szCs w:val="20"/>
        </w:rPr>
        <w:t>Computers and the Workplace</w:t>
      </w:r>
    </w:p>
    <w:p w:rsidR="00654CAC" w:rsidRPr="002A332A" w:rsidRDefault="00654CAC" w:rsidP="002A332A">
      <w:pPr>
        <w:pStyle w:val="NoSpacing"/>
        <w:jc w:val="both"/>
        <w:rPr>
          <w:rFonts w:ascii="Times New Roman" w:hAnsi="Times New Roman" w:cs="Times New Roman"/>
          <w:sz w:val="20"/>
        </w:rPr>
      </w:pPr>
    </w:p>
    <w:p w:rsidR="000608D9" w:rsidRDefault="00A569CE" w:rsidP="001705D3">
      <w:pPr>
        <w:pStyle w:val="NoSpacing"/>
        <w:jc w:val="both"/>
        <w:rPr>
          <w:rFonts w:ascii="Times New Roman" w:hAnsi="Times New Roman" w:cs="Times New Roman"/>
          <w:sz w:val="20"/>
        </w:rPr>
      </w:pPr>
      <w:proofErr w:type="spellStart"/>
      <w:r w:rsidRPr="00A569CE">
        <w:rPr>
          <w:rFonts w:ascii="Times New Roman" w:hAnsi="Times New Roman" w:cs="Times New Roman"/>
          <w:sz w:val="20"/>
        </w:rPr>
        <w:t>Sauter</w:t>
      </w:r>
      <w:proofErr w:type="spellEnd"/>
      <w:r>
        <w:rPr>
          <w:rFonts w:ascii="Times New Roman" w:hAnsi="Times New Roman" w:cs="Times New Roman"/>
          <w:sz w:val="20"/>
        </w:rPr>
        <w:t xml:space="preserve"> and </w:t>
      </w:r>
      <w:r w:rsidRPr="00A569CE">
        <w:rPr>
          <w:rFonts w:ascii="Times New Roman" w:hAnsi="Times New Roman" w:cs="Times New Roman"/>
          <w:sz w:val="20"/>
        </w:rPr>
        <w:t>Murphy</w:t>
      </w:r>
      <w:r>
        <w:rPr>
          <w:rFonts w:ascii="Times New Roman" w:hAnsi="Times New Roman" w:cs="Times New Roman"/>
          <w:sz w:val="20"/>
        </w:rPr>
        <w:t xml:space="preserve"> </w:t>
      </w:r>
      <w:r w:rsidR="001705D3">
        <w:rPr>
          <w:rFonts w:ascii="Times New Roman" w:hAnsi="Times New Roman" w:cs="Times New Roman"/>
          <w:sz w:val="20"/>
        </w:rPr>
        <w:t xml:space="preserve">[20] </w:t>
      </w:r>
      <w:r>
        <w:rPr>
          <w:rFonts w:ascii="Times New Roman" w:hAnsi="Times New Roman" w:cs="Times New Roman"/>
          <w:sz w:val="20"/>
        </w:rPr>
        <w:t>investigated</w:t>
      </w:r>
      <w:r w:rsidRPr="00A569CE">
        <w:rPr>
          <w:rFonts w:ascii="Times New Roman" w:hAnsi="Times New Roman" w:cs="Times New Roman"/>
          <w:sz w:val="20"/>
        </w:rPr>
        <w:t xml:space="preserve"> the changing structure of work in our society and presents empirical research studies</w:t>
      </w:r>
      <w:r>
        <w:rPr>
          <w:rFonts w:ascii="Times New Roman" w:hAnsi="Times New Roman" w:cs="Times New Roman"/>
          <w:sz w:val="20"/>
        </w:rPr>
        <w:t>, which pointed to c</w:t>
      </w:r>
      <w:r w:rsidR="000608D9" w:rsidRPr="002A332A">
        <w:rPr>
          <w:rFonts w:ascii="Times New Roman" w:hAnsi="Times New Roman" w:cs="Times New Roman"/>
          <w:sz w:val="20"/>
        </w:rPr>
        <w:t>omputerized information systems have brought with them new health and safety hazards</w:t>
      </w:r>
      <w:r w:rsidR="00323E16" w:rsidRPr="002A332A">
        <w:rPr>
          <w:rFonts w:ascii="Times New Roman" w:hAnsi="Times New Roman" w:cs="Times New Roman"/>
          <w:sz w:val="20"/>
        </w:rPr>
        <w:t xml:space="preserve">. </w:t>
      </w:r>
      <w:r>
        <w:rPr>
          <w:rFonts w:ascii="Times New Roman" w:hAnsi="Times New Roman" w:cs="Times New Roman"/>
          <w:sz w:val="20"/>
        </w:rPr>
        <w:t>The authors</w:t>
      </w:r>
      <w:r w:rsidR="000608D9" w:rsidRPr="002A332A">
        <w:rPr>
          <w:rFonts w:ascii="Times New Roman" w:hAnsi="Times New Roman" w:cs="Times New Roman"/>
          <w:sz w:val="20"/>
        </w:rPr>
        <w:t xml:space="preserve"> argued that the computerisation of office work has resulted in increased levels of stress for workers</w:t>
      </w:r>
      <w:r>
        <w:rPr>
          <w:rFonts w:ascii="Times New Roman" w:hAnsi="Times New Roman" w:cs="Times New Roman"/>
          <w:sz w:val="20"/>
        </w:rPr>
        <w:t>. It was concluded that s</w:t>
      </w:r>
      <w:r w:rsidR="000608D9" w:rsidRPr="002A332A">
        <w:rPr>
          <w:rFonts w:ascii="Times New Roman" w:hAnsi="Times New Roman" w:cs="Times New Roman"/>
          <w:sz w:val="20"/>
        </w:rPr>
        <w:t>tress i</w:t>
      </w:r>
      <w:r>
        <w:rPr>
          <w:rFonts w:ascii="Times New Roman" w:hAnsi="Times New Roman" w:cs="Times New Roman"/>
          <w:sz w:val="20"/>
        </w:rPr>
        <w:t>n the modern office</w:t>
      </w:r>
      <w:r w:rsidR="00A43300">
        <w:rPr>
          <w:rFonts w:ascii="Times New Roman" w:hAnsi="Times New Roman" w:cs="Times New Roman"/>
          <w:sz w:val="20"/>
        </w:rPr>
        <w:t>, in particular where c</w:t>
      </w:r>
      <w:r w:rsidR="00A43300" w:rsidRPr="00A43300">
        <w:rPr>
          <w:rFonts w:ascii="Times New Roman" w:hAnsi="Times New Roman" w:cs="Times New Roman"/>
          <w:sz w:val="20"/>
        </w:rPr>
        <w:t>omputerised monitoring and surveillance</w:t>
      </w:r>
      <w:r w:rsidR="00A43300">
        <w:rPr>
          <w:rFonts w:ascii="Times New Roman" w:hAnsi="Times New Roman" w:cs="Times New Roman"/>
          <w:sz w:val="20"/>
        </w:rPr>
        <w:t xml:space="preserve"> systems </w:t>
      </w:r>
      <w:r w:rsidR="00731056">
        <w:rPr>
          <w:rFonts w:ascii="Times New Roman" w:hAnsi="Times New Roman" w:cs="Times New Roman"/>
          <w:sz w:val="20"/>
        </w:rPr>
        <w:t>were implemented and utilised</w:t>
      </w:r>
      <w:r w:rsidR="00A43300">
        <w:rPr>
          <w:rFonts w:ascii="Times New Roman" w:hAnsi="Times New Roman" w:cs="Times New Roman"/>
          <w:sz w:val="20"/>
        </w:rPr>
        <w:t xml:space="preserve">, </w:t>
      </w:r>
      <w:r w:rsidR="00731056">
        <w:rPr>
          <w:rFonts w:ascii="Times New Roman" w:hAnsi="Times New Roman" w:cs="Times New Roman"/>
          <w:sz w:val="20"/>
        </w:rPr>
        <w:t>could</w:t>
      </w:r>
      <w:r>
        <w:rPr>
          <w:rFonts w:ascii="Times New Roman" w:hAnsi="Times New Roman" w:cs="Times New Roman"/>
          <w:sz w:val="20"/>
        </w:rPr>
        <w:t xml:space="preserve"> lead to, amongst other things: </w:t>
      </w:r>
      <w:r w:rsidR="000608D9" w:rsidRPr="002A332A">
        <w:rPr>
          <w:rFonts w:ascii="Times New Roman" w:hAnsi="Times New Roman" w:cs="Times New Roman"/>
          <w:sz w:val="20"/>
        </w:rPr>
        <w:t>loss of job satisfaction</w:t>
      </w:r>
      <w:r>
        <w:rPr>
          <w:rFonts w:ascii="Times New Roman" w:hAnsi="Times New Roman" w:cs="Times New Roman"/>
          <w:sz w:val="20"/>
        </w:rPr>
        <w:t xml:space="preserve">; </w:t>
      </w:r>
      <w:r w:rsidR="000608D9" w:rsidRPr="002A332A">
        <w:rPr>
          <w:rFonts w:ascii="Times New Roman" w:hAnsi="Times New Roman" w:cs="Times New Roman"/>
          <w:sz w:val="20"/>
        </w:rPr>
        <w:t>low morale</w:t>
      </w:r>
      <w:r>
        <w:rPr>
          <w:rFonts w:ascii="Times New Roman" w:hAnsi="Times New Roman" w:cs="Times New Roman"/>
          <w:sz w:val="20"/>
        </w:rPr>
        <w:t xml:space="preserve">; and </w:t>
      </w:r>
      <w:r w:rsidR="000608D9" w:rsidRPr="002A332A">
        <w:rPr>
          <w:rFonts w:ascii="Times New Roman" w:hAnsi="Times New Roman" w:cs="Times New Roman"/>
          <w:sz w:val="20"/>
        </w:rPr>
        <w:t>absenteeism and poor employee-management relations</w:t>
      </w:r>
      <w:r>
        <w:rPr>
          <w:rFonts w:ascii="Times New Roman" w:hAnsi="Times New Roman" w:cs="Times New Roman"/>
          <w:sz w:val="20"/>
        </w:rPr>
        <w:t>.</w:t>
      </w:r>
    </w:p>
    <w:p w:rsidR="00A569CE" w:rsidRPr="002A332A" w:rsidRDefault="00A569CE" w:rsidP="00A569CE">
      <w:pPr>
        <w:pStyle w:val="NoSpacing"/>
        <w:jc w:val="both"/>
        <w:rPr>
          <w:rFonts w:ascii="Times New Roman" w:hAnsi="Times New Roman" w:cs="Times New Roman"/>
          <w:sz w:val="20"/>
        </w:rPr>
      </w:pPr>
    </w:p>
    <w:p w:rsidR="000608D9" w:rsidRPr="002A332A" w:rsidRDefault="001B28C2" w:rsidP="001705D3">
      <w:pPr>
        <w:pStyle w:val="NoSpacing"/>
        <w:jc w:val="both"/>
        <w:rPr>
          <w:rFonts w:ascii="Times New Roman" w:hAnsi="Times New Roman" w:cs="Times New Roman"/>
          <w:sz w:val="20"/>
        </w:rPr>
      </w:pPr>
      <w:r w:rsidRPr="001B28C2">
        <w:rPr>
          <w:rFonts w:ascii="Times New Roman" w:hAnsi="Times New Roman" w:cs="Times New Roman"/>
          <w:sz w:val="20"/>
        </w:rPr>
        <w:t>Duquenoy</w:t>
      </w:r>
      <w:r>
        <w:rPr>
          <w:rFonts w:ascii="Times New Roman" w:hAnsi="Times New Roman" w:cs="Times New Roman"/>
          <w:sz w:val="20"/>
        </w:rPr>
        <w:t xml:space="preserve">, et al. </w:t>
      </w:r>
      <w:r w:rsidR="001705D3">
        <w:rPr>
          <w:rFonts w:ascii="Times New Roman" w:hAnsi="Times New Roman" w:cs="Times New Roman"/>
          <w:sz w:val="20"/>
        </w:rPr>
        <w:t xml:space="preserve">[21] </w:t>
      </w:r>
      <w:r>
        <w:rPr>
          <w:rFonts w:ascii="Times New Roman" w:hAnsi="Times New Roman" w:cs="Times New Roman"/>
          <w:sz w:val="20"/>
        </w:rPr>
        <w:t>postulate that i</w:t>
      </w:r>
      <w:r w:rsidR="000608D9" w:rsidRPr="002A332A">
        <w:rPr>
          <w:rFonts w:ascii="Times New Roman" w:hAnsi="Times New Roman" w:cs="Times New Roman"/>
          <w:sz w:val="20"/>
        </w:rPr>
        <w:t>ncreased interaction with computers</w:t>
      </w:r>
      <w:r>
        <w:rPr>
          <w:rFonts w:ascii="Times New Roman" w:hAnsi="Times New Roman" w:cs="Times New Roman"/>
          <w:sz w:val="20"/>
        </w:rPr>
        <w:t>, instead of people, has led to a:</w:t>
      </w:r>
      <w:r w:rsidR="000608D9" w:rsidRPr="002A332A">
        <w:rPr>
          <w:rFonts w:ascii="Times New Roman" w:hAnsi="Times New Roman" w:cs="Times New Roman"/>
          <w:sz w:val="20"/>
        </w:rPr>
        <w:t xml:space="preserve"> reduced sense of personal responsibility in the modern office</w:t>
      </w:r>
      <w:r>
        <w:rPr>
          <w:rFonts w:ascii="Times New Roman" w:hAnsi="Times New Roman" w:cs="Times New Roman"/>
          <w:sz w:val="20"/>
        </w:rPr>
        <w:t xml:space="preserve">; </w:t>
      </w:r>
      <w:r w:rsidR="000608D9" w:rsidRPr="002A332A">
        <w:rPr>
          <w:rFonts w:ascii="Times New Roman" w:hAnsi="Times New Roman" w:cs="Times New Roman"/>
          <w:sz w:val="20"/>
        </w:rPr>
        <w:t>resulting sense of anonymity and depersonalisation can cause a lack of respect for an organisation and its resources</w:t>
      </w:r>
      <w:r>
        <w:rPr>
          <w:rFonts w:ascii="Times New Roman" w:hAnsi="Times New Roman" w:cs="Times New Roman"/>
          <w:sz w:val="20"/>
        </w:rPr>
        <w:t xml:space="preserve">; and </w:t>
      </w:r>
      <w:r w:rsidR="000608D9" w:rsidRPr="002A332A">
        <w:rPr>
          <w:rFonts w:ascii="Times New Roman" w:hAnsi="Times New Roman" w:cs="Times New Roman"/>
          <w:sz w:val="20"/>
        </w:rPr>
        <w:t>diminished sense of ethics and values on the part of its employees.</w:t>
      </w:r>
    </w:p>
    <w:p w:rsidR="000608D9" w:rsidRPr="002A332A" w:rsidRDefault="000608D9" w:rsidP="002A332A">
      <w:pPr>
        <w:pStyle w:val="NoSpacing"/>
        <w:jc w:val="both"/>
        <w:rPr>
          <w:rFonts w:ascii="Times New Roman" w:hAnsi="Times New Roman" w:cs="Times New Roman"/>
          <w:sz w:val="20"/>
        </w:rPr>
      </w:pPr>
    </w:p>
    <w:p w:rsidR="000608D9" w:rsidRPr="002A332A" w:rsidRDefault="00D33860" w:rsidP="001705D3">
      <w:pPr>
        <w:pStyle w:val="NoSpacing"/>
        <w:jc w:val="both"/>
        <w:rPr>
          <w:rFonts w:ascii="Times New Roman" w:hAnsi="Times New Roman" w:cs="Times New Roman"/>
          <w:sz w:val="20"/>
        </w:rPr>
      </w:pPr>
      <w:proofErr w:type="spellStart"/>
      <w:r w:rsidRPr="002A332A">
        <w:rPr>
          <w:rFonts w:ascii="Times New Roman" w:hAnsi="Times New Roman" w:cs="Times New Roman"/>
          <w:sz w:val="20"/>
        </w:rPr>
        <w:t>Suparna</w:t>
      </w:r>
      <w:proofErr w:type="spellEnd"/>
      <w:r w:rsidRPr="002A332A">
        <w:rPr>
          <w:rFonts w:ascii="Times New Roman" w:hAnsi="Times New Roman" w:cs="Times New Roman"/>
          <w:sz w:val="20"/>
        </w:rPr>
        <w:t xml:space="preserve"> and Bellis </w:t>
      </w:r>
      <w:r w:rsidR="001705D3">
        <w:rPr>
          <w:rFonts w:ascii="Times New Roman" w:hAnsi="Times New Roman" w:cs="Times New Roman"/>
          <w:sz w:val="20"/>
        </w:rPr>
        <w:t xml:space="preserve">[22] </w:t>
      </w:r>
      <w:r w:rsidRPr="002A332A">
        <w:rPr>
          <w:rFonts w:ascii="Times New Roman" w:hAnsi="Times New Roman" w:cs="Times New Roman"/>
          <w:sz w:val="20"/>
        </w:rPr>
        <w:t>argue that p</w:t>
      </w:r>
      <w:r w:rsidR="000608D9" w:rsidRPr="002A332A">
        <w:rPr>
          <w:rFonts w:ascii="Times New Roman" w:hAnsi="Times New Roman" w:cs="Times New Roman"/>
          <w:sz w:val="20"/>
        </w:rPr>
        <w:t xml:space="preserve">rolonged use of video display units (VDUs) can have a detrimental impact on users’ health. </w:t>
      </w:r>
      <w:r w:rsidRPr="002A332A">
        <w:rPr>
          <w:rFonts w:ascii="Times New Roman" w:hAnsi="Times New Roman" w:cs="Times New Roman"/>
          <w:sz w:val="20"/>
        </w:rPr>
        <w:t>Sustained</w:t>
      </w:r>
      <w:r w:rsidR="000608D9" w:rsidRPr="002A332A">
        <w:rPr>
          <w:rFonts w:ascii="Times New Roman" w:hAnsi="Times New Roman" w:cs="Times New Roman"/>
          <w:sz w:val="20"/>
        </w:rPr>
        <w:t xml:space="preserve"> use of </w:t>
      </w:r>
      <w:r w:rsidRPr="002A332A">
        <w:rPr>
          <w:rFonts w:ascii="Times New Roman" w:hAnsi="Times New Roman" w:cs="Times New Roman"/>
          <w:sz w:val="20"/>
        </w:rPr>
        <w:t>computer monitors can result in a number of conditions, including e</w:t>
      </w:r>
      <w:r w:rsidR="000608D9" w:rsidRPr="002A332A">
        <w:rPr>
          <w:rFonts w:ascii="Times New Roman" w:hAnsi="Times New Roman" w:cs="Times New Roman"/>
          <w:sz w:val="20"/>
        </w:rPr>
        <w:t>yestrain</w:t>
      </w:r>
      <w:r w:rsidRPr="002A332A">
        <w:rPr>
          <w:rFonts w:ascii="Times New Roman" w:hAnsi="Times New Roman" w:cs="Times New Roman"/>
          <w:sz w:val="20"/>
        </w:rPr>
        <w:t>; d</w:t>
      </w:r>
      <w:r w:rsidR="000608D9" w:rsidRPr="002A332A">
        <w:rPr>
          <w:rFonts w:ascii="Times New Roman" w:hAnsi="Times New Roman" w:cs="Times New Roman"/>
          <w:sz w:val="20"/>
        </w:rPr>
        <w:t>ouble vision and headaches</w:t>
      </w:r>
      <w:r w:rsidRPr="002A332A">
        <w:rPr>
          <w:rFonts w:ascii="Times New Roman" w:hAnsi="Times New Roman" w:cs="Times New Roman"/>
          <w:sz w:val="20"/>
        </w:rPr>
        <w:t xml:space="preserve">; and </w:t>
      </w:r>
      <w:r w:rsidR="000608D9" w:rsidRPr="002A332A">
        <w:rPr>
          <w:rFonts w:ascii="Times New Roman" w:hAnsi="Times New Roman" w:cs="Times New Roman"/>
          <w:sz w:val="20"/>
        </w:rPr>
        <w:t>neck and shoulder problems</w:t>
      </w:r>
      <w:r w:rsidRPr="002A332A">
        <w:rPr>
          <w:rFonts w:ascii="Times New Roman" w:hAnsi="Times New Roman" w:cs="Times New Roman"/>
          <w:sz w:val="20"/>
        </w:rPr>
        <w:t>.</w:t>
      </w:r>
      <w:r w:rsidR="00F02BBE" w:rsidRPr="002A332A">
        <w:rPr>
          <w:rFonts w:ascii="Times New Roman" w:hAnsi="Times New Roman" w:cs="Times New Roman"/>
          <w:sz w:val="20"/>
        </w:rPr>
        <w:t xml:space="preserve"> </w:t>
      </w:r>
      <w:proofErr w:type="spellStart"/>
      <w:r w:rsidR="00F02BBE" w:rsidRPr="002A332A">
        <w:rPr>
          <w:rFonts w:ascii="Times New Roman" w:hAnsi="Times New Roman" w:cs="Times New Roman"/>
          <w:sz w:val="20"/>
        </w:rPr>
        <w:t>Bowley</w:t>
      </w:r>
      <w:proofErr w:type="spellEnd"/>
      <w:r w:rsidR="00F02BBE" w:rsidRPr="002A332A">
        <w:rPr>
          <w:rFonts w:ascii="Times New Roman" w:hAnsi="Times New Roman" w:cs="Times New Roman"/>
          <w:sz w:val="20"/>
        </w:rPr>
        <w:t xml:space="preserve"> </w:t>
      </w:r>
      <w:r w:rsidR="001705D3">
        <w:rPr>
          <w:rFonts w:ascii="Times New Roman" w:hAnsi="Times New Roman" w:cs="Times New Roman"/>
          <w:sz w:val="20"/>
        </w:rPr>
        <w:t xml:space="preserve">[23] </w:t>
      </w:r>
      <w:r w:rsidR="00F02BBE" w:rsidRPr="002A332A">
        <w:rPr>
          <w:rFonts w:ascii="Times New Roman" w:hAnsi="Times New Roman" w:cs="Times New Roman"/>
          <w:sz w:val="20"/>
        </w:rPr>
        <w:t xml:space="preserve">concludes, on the basis of </w:t>
      </w:r>
      <w:r w:rsidR="00B41354">
        <w:rPr>
          <w:rFonts w:ascii="Times New Roman" w:hAnsi="Times New Roman" w:cs="Times New Roman"/>
          <w:sz w:val="20"/>
        </w:rPr>
        <w:t xml:space="preserve">the findings of </w:t>
      </w:r>
      <w:r w:rsidR="00F02BBE" w:rsidRPr="002A332A">
        <w:rPr>
          <w:rFonts w:ascii="Times New Roman" w:hAnsi="Times New Roman" w:cs="Times New Roman"/>
          <w:sz w:val="20"/>
        </w:rPr>
        <w:t>a multitude of research studies that e</w:t>
      </w:r>
      <w:r w:rsidR="000608D9" w:rsidRPr="002A332A">
        <w:rPr>
          <w:rFonts w:ascii="Times New Roman" w:hAnsi="Times New Roman" w:cs="Times New Roman"/>
          <w:sz w:val="20"/>
        </w:rPr>
        <w:t>xcessive use of a computer keyboard, and other input devices, such as a mous</w:t>
      </w:r>
      <w:r w:rsidR="00F02BBE" w:rsidRPr="002A332A">
        <w:rPr>
          <w:rFonts w:ascii="Times New Roman" w:hAnsi="Times New Roman" w:cs="Times New Roman"/>
          <w:sz w:val="20"/>
        </w:rPr>
        <w:t xml:space="preserve">e, can also lead to injuries to the arms, </w:t>
      </w:r>
      <w:r w:rsidR="000608D9" w:rsidRPr="002A332A">
        <w:rPr>
          <w:rFonts w:ascii="Times New Roman" w:hAnsi="Times New Roman" w:cs="Times New Roman"/>
          <w:sz w:val="20"/>
        </w:rPr>
        <w:t>hands and</w:t>
      </w:r>
      <w:r w:rsidR="00F02BBE" w:rsidRPr="002A332A">
        <w:rPr>
          <w:rFonts w:ascii="Times New Roman" w:hAnsi="Times New Roman" w:cs="Times New Roman"/>
          <w:sz w:val="20"/>
        </w:rPr>
        <w:t xml:space="preserve"> </w:t>
      </w:r>
      <w:r w:rsidR="000608D9" w:rsidRPr="002A332A">
        <w:rPr>
          <w:rFonts w:ascii="Times New Roman" w:hAnsi="Times New Roman" w:cs="Times New Roman"/>
          <w:sz w:val="20"/>
        </w:rPr>
        <w:t>fingers</w:t>
      </w:r>
      <w:r w:rsidR="00F02BBE" w:rsidRPr="002A332A">
        <w:rPr>
          <w:rFonts w:ascii="Times New Roman" w:hAnsi="Times New Roman" w:cs="Times New Roman"/>
          <w:sz w:val="20"/>
        </w:rPr>
        <w:t xml:space="preserve">. </w:t>
      </w:r>
      <w:r w:rsidR="000608D9" w:rsidRPr="002A332A">
        <w:rPr>
          <w:rFonts w:ascii="Times New Roman" w:hAnsi="Times New Roman" w:cs="Times New Roman"/>
          <w:sz w:val="20"/>
        </w:rPr>
        <w:t>This type of physical stress is commonly known as repetitive strain injury (RSI)</w:t>
      </w:r>
      <w:r w:rsidR="00F02BBE" w:rsidRPr="002A332A">
        <w:rPr>
          <w:rFonts w:ascii="Times New Roman" w:hAnsi="Times New Roman" w:cs="Times New Roman"/>
          <w:sz w:val="20"/>
        </w:rPr>
        <w:t>.</w:t>
      </w:r>
    </w:p>
    <w:p w:rsidR="002A332A" w:rsidRPr="002A332A" w:rsidRDefault="002A332A" w:rsidP="002A332A">
      <w:pPr>
        <w:pStyle w:val="NoSpacing"/>
        <w:jc w:val="both"/>
        <w:rPr>
          <w:rFonts w:ascii="Times New Roman" w:hAnsi="Times New Roman" w:cs="Times New Roman"/>
          <w:sz w:val="20"/>
        </w:rPr>
      </w:pPr>
    </w:p>
    <w:p w:rsidR="00A26155" w:rsidRPr="00A26155" w:rsidRDefault="00A26155" w:rsidP="00A26155">
      <w:pPr>
        <w:spacing w:after="0" w:line="240" w:lineRule="auto"/>
        <w:rPr>
          <w:rFonts w:ascii="Times New Roman" w:hAnsi="Times New Roman" w:cs="Times New Roman"/>
          <w:b/>
          <w:bCs/>
          <w:sz w:val="20"/>
          <w:szCs w:val="20"/>
        </w:rPr>
      </w:pPr>
      <w:r w:rsidRPr="00A26155">
        <w:rPr>
          <w:rFonts w:ascii="Times New Roman" w:hAnsi="Times New Roman" w:cs="Times New Roman"/>
          <w:b/>
          <w:bCs/>
          <w:sz w:val="20"/>
          <w:szCs w:val="20"/>
        </w:rPr>
        <w:t>3</w:t>
      </w:r>
      <w:r>
        <w:rPr>
          <w:rFonts w:ascii="Times New Roman" w:hAnsi="Times New Roman" w:cs="Times New Roman"/>
          <w:b/>
          <w:bCs/>
          <w:sz w:val="20"/>
          <w:szCs w:val="20"/>
        </w:rPr>
        <w:t>.3</w:t>
      </w:r>
      <w:r w:rsidRPr="00A26155">
        <w:rPr>
          <w:rFonts w:ascii="Times New Roman" w:hAnsi="Times New Roman" w:cs="Times New Roman"/>
          <w:b/>
          <w:bCs/>
          <w:sz w:val="20"/>
          <w:szCs w:val="20"/>
        </w:rPr>
        <w:t xml:space="preserve"> </w:t>
      </w:r>
      <w:r>
        <w:rPr>
          <w:rFonts w:ascii="Times New Roman" w:hAnsi="Times New Roman" w:cs="Times New Roman"/>
          <w:b/>
          <w:bCs/>
          <w:sz w:val="20"/>
          <w:szCs w:val="20"/>
        </w:rPr>
        <w:t>Discrimination at Work</w:t>
      </w:r>
    </w:p>
    <w:p w:rsidR="00A26155" w:rsidRPr="00B41354" w:rsidRDefault="00A26155" w:rsidP="00B41354">
      <w:pPr>
        <w:pStyle w:val="NoSpacing"/>
        <w:jc w:val="both"/>
        <w:rPr>
          <w:rFonts w:ascii="Times New Roman" w:hAnsi="Times New Roman" w:cs="Times New Roman"/>
          <w:sz w:val="20"/>
        </w:rPr>
      </w:pPr>
    </w:p>
    <w:p w:rsidR="00D53214" w:rsidRPr="005D0A63" w:rsidRDefault="004311BF" w:rsidP="00F923CF">
      <w:pPr>
        <w:pStyle w:val="NoSpacing"/>
        <w:jc w:val="both"/>
        <w:rPr>
          <w:rFonts w:ascii="Times New Roman" w:hAnsi="Times New Roman" w:cs="Times New Roman"/>
          <w:sz w:val="20"/>
        </w:rPr>
      </w:pPr>
      <w:r w:rsidRPr="005D0A63">
        <w:rPr>
          <w:rFonts w:ascii="Times New Roman" w:hAnsi="Times New Roman" w:cs="Times New Roman"/>
          <w:sz w:val="20"/>
        </w:rPr>
        <w:t>Providing equal access to information systems for disabled groups is an important element of the implementation and management of IT systems in the workplace</w:t>
      </w:r>
      <w:r w:rsidR="00CA72AB" w:rsidRPr="005D0A63">
        <w:rPr>
          <w:rFonts w:ascii="Times New Roman" w:hAnsi="Times New Roman" w:cs="Times New Roman"/>
          <w:sz w:val="20"/>
        </w:rPr>
        <w:t xml:space="preserve">. </w:t>
      </w:r>
      <w:r w:rsidRPr="005D0A63">
        <w:rPr>
          <w:rFonts w:ascii="Times New Roman" w:hAnsi="Times New Roman" w:cs="Times New Roman"/>
          <w:sz w:val="20"/>
        </w:rPr>
        <w:t xml:space="preserve">These </w:t>
      </w:r>
      <w:r w:rsidR="001B281C" w:rsidRPr="005D0A63">
        <w:rPr>
          <w:rFonts w:ascii="Times New Roman" w:hAnsi="Times New Roman" w:cs="Times New Roman"/>
          <w:sz w:val="20"/>
        </w:rPr>
        <w:t xml:space="preserve">rights are enshrined in the law, primarily via the </w:t>
      </w:r>
      <w:r w:rsidRPr="005D0A63">
        <w:rPr>
          <w:rFonts w:ascii="Times New Roman" w:hAnsi="Times New Roman" w:cs="Times New Roman"/>
          <w:sz w:val="20"/>
        </w:rPr>
        <w:t>Human Rights Act</w:t>
      </w:r>
      <w:r w:rsidR="004E7D2B" w:rsidRPr="005D0A63">
        <w:rPr>
          <w:rFonts w:ascii="Times New Roman" w:hAnsi="Times New Roman" w:cs="Times New Roman"/>
          <w:sz w:val="20"/>
        </w:rPr>
        <w:t>,</w:t>
      </w:r>
      <w:r w:rsidRPr="005D0A63">
        <w:rPr>
          <w:rFonts w:ascii="Times New Roman" w:hAnsi="Times New Roman" w:cs="Times New Roman"/>
          <w:sz w:val="20"/>
        </w:rPr>
        <w:t xml:space="preserve"> 19</w:t>
      </w:r>
      <w:r w:rsidR="004E7D2B" w:rsidRPr="005D0A63">
        <w:rPr>
          <w:rFonts w:ascii="Times New Roman" w:hAnsi="Times New Roman" w:cs="Times New Roman"/>
          <w:sz w:val="20"/>
        </w:rPr>
        <w:t>9</w:t>
      </w:r>
      <w:r w:rsidRPr="005D0A63">
        <w:rPr>
          <w:rFonts w:ascii="Times New Roman" w:hAnsi="Times New Roman" w:cs="Times New Roman"/>
          <w:sz w:val="20"/>
        </w:rPr>
        <w:t>8 and</w:t>
      </w:r>
      <w:r w:rsidR="001B281C" w:rsidRPr="005D0A63">
        <w:rPr>
          <w:rFonts w:ascii="Times New Roman" w:hAnsi="Times New Roman" w:cs="Times New Roman"/>
          <w:sz w:val="20"/>
        </w:rPr>
        <w:t xml:space="preserve"> </w:t>
      </w:r>
      <w:r w:rsidRPr="005D0A63">
        <w:rPr>
          <w:rFonts w:ascii="Times New Roman" w:hAnsi="Times New Roman" w:cs="Times New Roman"/>
          <w:sz w:val="20"/>
        </w:rPr>
        <w:t>Equality Act, 2010</w:t>
      </w:r>
      <w:r w:rsidR="001B281C" w:rsidRPr="005D0A63">
        <w:rPr>
          <w:rFonts w:ascii="Times New Roman" w:hAnsi="Times New Roman" w:cs="Times New Roman"/>
          <w:sz w:val="20"/>
        </w:rPr>
        <w:t xml:space="preserve">. </w:t>
      </w:r>
      <w:r w:rsidRPr="005D0A63">
        <w:rPr>
          <w:rFonts w:ascii="Times New Roman" w:hAnsi="Times New Roman" w:cs="Times New Roman"/>
          <w:sz w:val="20"/>
        </w:rPr>
        <w:t xml:space="preserve">The </w:t>
      </w:r>
      <w:r w:rsidR="001B281C" w:rsidRPr="005D0A63">
        <w:rPr>
          <w:rFonts w:ascii="Times New Roman" w:hAnsi="Times New Roman" w:cs="Times New Roman"/>
          <w:sz w:val="20"/>
        </w:rPr>
        <w:t>former</w:t>
      </w:r>
      <w:r w:rsidRPr="005D0A63">
        <w:rPr>
          <w:rFonts w:ascii="Times New Roman" w:hAnsi="Times New Roman" w:cs="Times New Roman"/>
          <w:sz w:val="20"/>
        </w:rPr>
        <w:t xml:space="preserve"> states that individuals should not be</w:t>
      </w:r>
      <w:r w:rsidR="001B281C" w:rsidRPr="005D0A63">
        <w:rPr>
          <w:rFonts w:ascii="Times New Roman" w:hAnsi="Times New Roman" w:cs="Times New Roman"/>
          <w:sz w:val="20"/>
        </w:rPr>
        <w:t xml:space="preserve"> discriminated against on “</w:t>
      </w:r>
      <w:r w:rsidRPr="005D0A63">
        <w:rPr>
          <w:rFonts w:ascii="Times New Roman" w:hAnsi="Times New Roman" w:cs="Times New Roman"/>
          <w:sz w:val="20"/>
        </w:rPr>
        <w:t>any ground such as sex, race, colour, language, religion, political or other opinion, nationa</w:t>
      </w:r>
      <w:r w:rsidR="001B281C" w:rsidRPr="005D0A63">
        <w:rPr>
          <w:rFonts w:ascii="Times New Roman" w:hAnsi="Times New Roman" w:cs="Times New Roman"/>
          <w:sz w:val="20"/>
        </w:rPr>
        <w:t xml:space="preserve">l or social origin, association </w:t>
      </w:r>
      <w:r w:rsidRPr="005D0A63">
        <w:rPr>
          <w:rFonts w:ascii="Times New Roman" w:hAnsi="Times New Roman" w:cs="Times New Roman"/>
          <w:sz w:val="20"/>
        </w:rPr>
        <w:t xml:space="preserve">with a national minority, </w:t>
      </w:r>
      <w:r w:rsidR="001B281C" w:rsidRPr="005D0A63">
        <w:rPr>
          <w:rFonts w:ascii="Times New Roman" w:hAnsi="Times New Roman" w:cs="Times New Roman"/>
          <w:sz w:val="20"/>
        </w:rPr>
        <w:t>property, birth or other status”</w:t>
      </w:r>
      <w:r w:rsidR="004D656B" w:rsidRPr="005D0A63">
        <w:rPr>
          <w:rFonts w:ascii="Times New Roman" w:hAnsi="Times New Roman" w:cs="Times New Roman"/>
          <w:sz w:val="20"/>
        </w:rPr>
        <w:t xml:space="preserve"> </w:t>
      </w:r>
      <w:r w:rsidR="00F923CF">
        <w:rPr>
          <w:rFonts w:ascii="Times New Roman" w:hAnsi="Times New Roman" w:cs="Times New Roman"/>
          <w:sz w:val="20"/>
        </w:rPr>
        <w:t>[24]</w:t>
      </w:r>
      <w:r w:rsidRPr="005D0A63">
        <w:rPr>
          <w:rFonts w:ascii="Times New Roman" w:hAnsi="Times New Roman" w:cs="Times New Roman"/>
          <w:sz w:val="20"/>
        </w:rPr>
        <w:t>.</w:t>
      </w:r>
      <w:r w:rsidR="001B281C" w:rsidRPr="005D0A63">
        <w:rPr>
          <w:rFonts w:ascii="Times New Roman" w:hAnsi="Times New Roman" w:cs="Times New Roman"/>
          <w:sz w:val="20"/>
        </w:rPr>
        <w:t xml:space="preserve"> T</w:t>
      </w:r>
      <w:r w:rsidR="00D53214" w:rsidRPr="005D0A63">
        <w:rPr>
          <w:rFonts w:ascii="Times New Roman" w:hAnsi="Times New Roman" w:cs="Times New Roman"/>
          <w:sz w:val="20"/>
        </w:rPr>
        <w:t xml:space="preserve">he </w:t>
      </w:r>
      <w:r w:rsidR="003E02DD" w:rsidRPr="005D0A63">
        <w:rPr>
          <w:rFonts w:ascii="Times New Roman" w:hAnsi="Times New Roman" w:cs="Times New Roman"/>
          <w:sz w:val="20"/>
        </w:rPr>
        <w:t>Equality Act</w:t>
      </w:r>
      <w:r w:rsidR="00DD4D60" w:rsidRPr="005D0A63">
        <w:rPr>
          <w:rFonts w:ascii="Times New Roman" w:hAnsi="Times New Roman" w:cs="Times New Roman"/>
          <w:sz w:val="20"/>
        </w:rPr>
        <w:t xml:space="preserve"> </w:t>
      </w:r>
      <w:r w:rsidR="003E02DD" w:rsidRPr="005D0A63">
        <w:rPr>
          <w:rFonts w:ascii="Times New Roman" w:hAnsi="Times New Roman" w:cs="Times New Roman"/>
          <w:sz w:val="20"/>
        </w:rPr>
        <w:t>places, upon an</w:t>
      </w:r>
      <w:r w:rsidR="00D53214" w:rsidRPr="005D0A63">
        <w:rPr>
          <w:rFonts w:ascii="Times New Roman" w:hAnsi="Times New Roman" w:cs="Times New Roman"/>
          <w:sz w:val="20"/>
        </w:rPr>
        <w:t xml:space="preserve"> employer</w:t>
      </w:r>
      <w:r w:rsidR="003E02DD" w:rsidRPr="005D0A63">
        <w:rPr>
          <w:rFonts w:ascii="Times New Roman" w:hAnsi="Times New Roman" w:cs="Times New Roman"/>
          <w:sz w:val="20"/>
        </w:rPr>
        <w:t>,</w:t>
      </w:r>
      <w:r w:rsidR="00D53214" w:rsidRPr="005D0A63">
        <w:rPr>
          <w:rFonts w:ascii="Times New Roman" w:hAnsi="Times New Roman" w:cs="Times New Roman"/>
          <w:sz w:val="20"/>
        </w:rPr>
        <w:t xml:space="preserve"> </w:t>
      </w:r>
      <w:r w:rsidR="003E02DD" w:rsidRPr="005D0A63">
        <w:rPr>
          <w:rFonts w:ascii="Times New Roman" w:hAnsi="Times New Roman" w:cs="Times New Roman"/>
          <w:sz w:val="20"/>
        </w:rPr>
        <w:t>the</w:t>
      </w:r>
      <w:r w:rsidR="00D53214" w:rsidRPr="005D0A63">
        <w:rPr>
          <w:rFonts w:ascii="Times New Roman" w:hAnsi="Times New Roman" w:cs="Times New Roman"/>
          <w:sz w:val="20"/>
        </w:rPr>
        <w:t xml:space="preserve"> duty to make reasonable changes for disabled employees. These are known as 'reasonable adjustments'. Adjustments should be made to avoid an individual being put at a disadvantage compared to non-disabled people. The Equality Act 2010 also provides legal rights for disabled people regarding access to goods, services and facilities.</w:t>
      </w:r>
    </w:p>
    <w:p w:rsidR="002B136A" w:rsidRPr="005D0A63" w:rsidRDefault="002B136A" w:rsidP="005D0A63">
      <w:pPr>
        <w:pStyle w:val="NoSpacing"/>
        <w:jc w:val="both"/>
        <w:rPr>
          <w:rFonts w:ascii="Times New Roman" w:hAnsi="Times New Roman" w:cs="Times New Roman"/>
          <w:sz w:val="20"/>
        </w:rPr>
      </w:pPr>
    </w:p>
    <w:p w:rsidR="002A7B86" w:rsidRPr="005D0A63" w:rsidRDefault="002A7B86" w:rsidP="00F00EDF">
      <w:pPr>
        <w:pStyle w:val="NoSpacing"/>
        <w:jc w:val="both"/>
        <w:rPr>
          <w:rFonts w:ascii="Times New Roman" w:hAnsi="Times New Roman" w:cs="Times New Roman"/>
          <w:sz w:val="20"/>
        </w:rPr>
      </w:pPr>
      <w:r w:rsidRPr="005D0A63">
        <w:rPr>
          <w:rFonts w:ascii="Times New Roman" w:hAnsi="Times New Roman" w:cs="Times New Roman"/>
          <w:sz w:val="20"/>
        </w:rPr>
        <w:t>Cultural and language barriers may result in unconscious bias, misunderstandings, conflicts and project failures.  Treating people unfairly at work because of their cultural, racial and sexual orientation difference may even be unlawful under equal opportunity laws. In todays’ globalisation</w:t>
      </w:r>
      <w:r w:rsidR="00545269" w:rsidRPr="005D0A63">
        <w:rPr>
          <w:rFonts w:ascii="Times New Roman" w:hAnsi="Times New Roman" w:cs="Times New Roman"/>
          <w:sz w:val="20"/>
        </w:rPr>
        <w:t>,</w:t>
      </w:r>
      <w:r w:rsidRPr="005D0A63">
        <w:rPr>
          <w:rFonts w:ascii="Times New Roman" w:hAnsi="Times New Roman" w:cs="Times New Roman"/>
          <w:sz w:val="20"/>
        </w:rPr>
        <w:t xml:space="preserve"> organisations may span a variety of countries with different working cultures and different discrimination laws</w:t>
      </w:r>
      <w:r w:rsidR="00545269" w:rsidRPr="005D0A63">
        <w:rPr>
          <w:rFonts w:ascii="Times New Roman" w:hAnsi="Times New Roman" w:cs="Times New Roman"/>
          <w:sz w:val="20"/>
        </w:rPr>
        <w:t>. T</w:t>
      </w:r>
      <w:r w:rsidRPr="005D0A63">
        <w:rPr>
          <w:rFonts w:ascii="Times New Roman" w:hAnsi="Times New Roman" w:cs="Times New Roman"/>
          <w:sz w:val="20"/>
        </w:rPr>
        <w:t xml:space="preserve">hus they must comply with national, European and international labour standards laid down by bodies such as the International Labour Organisation (ILO) </w:t>
      </w:r>
      <w:r w:rsidR="00F00EDF">
        <w:rPr>
          <w:rFonts w:ascii="Times New Roman" w:hAnsi="Times New Roman" w:cs="Times New Roman"/>
          <w:sz w:val="20"/>
        </w:rPr>
        <w:t>[25].</w:t>
      </w:r>
    </w:p>
    <w:p w:rsidR="002A7B86" w:rsidRPr="005D0A63" w:rsidRDefault="002A7B86" w:rsidP="005D0A63">
      <w:pPr>
        <w:pStyle w:val="NoSpacing"/>
        <w:jc w:val="both"/>
        <w:rPr>
          <w:rFonts w:ascii="Times New Roman" w:hAnsi="Times New Roman" w:cs="Times New Roman"/>
          <w:sz w:val="20"/>
        </w:rPr>
      </w:pPr>
    </w:p>
    <w:p w:rsidR="00B83A44" w:rsidRPr="005D0A63" w:rsidRDefault="002A7B86" w:rsidP="00A17538">
      <w:pPr>
        <w:pStyle w:val="NoSpacing"/>
        <w:jc w:val="both"/>
        <w:rPr>
          <w:rFonts w:ascii="Times New Roman" w:hAnsi="Times New Roman" w:cs="Times New Roman"/>
          <w:sz w:val="20"/>
        </w:rPr>
      </w:pPr>
      <w:r w:rsidRPr="005D0A63">
        <w:rPr>
          <w:rFonts w:ascii="Times New Roman" w:hAnsi="Times New Roman" w:cs="Times New Roman"/>
          <w:sz w:val="20"/>
        </w:rPr>
        <w:t xml:space="preserve">Similarly gender discrimination continues to be an issue that is encountered by women in the workplace, such as sexual harassment and gender evaluation (the use of gender as a </w:t>
      </w:r>
      <w:r w:rsidR="00545269" w:rsidRPr="005D0A63">
        <w:rPr>
          <w:rFonts w:ascii="Times New Roman" w:hAnsi="Times New Roman" w:cs="Times New Roman"/>
          <w:sz w:val="20"/>
        </w:rPr>
        <w:t xml:space="preserve">criterion </w:t>
      </w:r>
      <w:r w:rsidRPr="005D0A63">
        <w:rPr>
          <w:rFonts w:ascii="Times New Roman" w:hAnsi="Times New Roman" w:cs="Times New Roman"/>
          <w:sz w:val="20"/>
        </w:rPr>
        <w:t xml:space="preserve">for job-related decisions), which inevitable has negative impact on job-related outcomes </w:t>
      </w:r>
      <w:r w:rsidR="00A17538">
        <w:rPr>
          <w:rFonts w:ascii="Times New Roman" w:hAnsi="Times New Roman" w:cs="Times New Roman"/>
          <w:sz w:val="20"/>
        </w:rPr>
        <w:t>[26]</w:t>
      </w:r>
      <w:r w:rsidRPr="005D0A63">
        <w:rPr>
          <w:rFonts w:ascii="Times New Roman" w:hAnsi="Times New Roman" w:cs="Times New Roman"/>
          <w:sz w:val="20"/>
        </w:rPr>
        <w:t>.</w:t>
      </w:r>
      <w:r w:rsidR="005F3992">
        <w:rPr>
          <w:rFonts w:ascii="Times New Roman" w:hAnsi="Times New Roman" w:cs="Times New Roman"/>
          <w:sz w:val="20"/>
        </w:rPr>
        <w:t xml:space="preserve"> </w:t>
      </w:r>
      <w:r w:rsidR="00D93F33" w:rsidRPr="00D93F33">
        <w:rPr>
          <w:rFonts w:ascii="Times New Roman" w:hAnsi="Times New Roman" w:cs="Times New Roman"/>
          <w:sz w:val="20"/>
        </w:rPr>
        <w:t xml:space="preserve">Some of the forms of discrimination discussed previously could be the result of Unconscious Bias. The BCS, The Chartered Institute for IT, has introduced an Unconscious Bias Training course, for all employees and Volunteer committee members. This includes a series of case studies to generate self-awareness </w:t>
      </w:r>
      <w:r w:rsidR="00A17538">
        <w:rPr>
          <w:rFonts w:ascii="Times New Roman" w:hAnsi="Times New Roman" w:cs="Times New Roman"/>
          <w:sz w:val="20"/>
        </w:rPr>
        <w:t xml:space="preserve">[27] </w:t>
      </w:r>
      <w:r w:rsidR="00D93F33" w:rsidRPr="00D93F33">
        <w:rPr>
          <w:rFonts w:ascii="Times New Roman" w:hAnsi="Times New Roman" w:cs="Times New Roman"/>
          <w:sz w:val="20"/>
        </w:rPr>
        <w:t xml:space="preserve">(BCS </w:t>
      </w:r>
      <w:proofErr w:type="spellStart"/>
      <w:r w:rsidR="00D93F33" w:rsidRPr="00D93F33">
        <w:rPr>
          <w:rFonts w:ascii="Times New Roman" w:hAnsi="Times New Roman" w:cs="Times New Roman"/>
          <w:sz w:val="20"/>
        </w:rPr>
        <w:t>UcB</w:t>
      </w:r>
      <w:proofErr w:type="spellEnd"/>
      <w:r w:rsidR="00D93F33" w:rsidRPr="00D93F33">
        <w:rPr>
          <w:rFonts w:ascii="Times New Roman" w:hAnsi="Times New Roman" w:cs="Times New Roman"/>
          <w:sz w:val="20"/>
        </w:rPr>
        <w:t>, 2015)</w:t>
      </w:r>
      <w:r w:rsidR="00D93F33">
        <w:rPr>
          <w:rFonts w:ascii="Times New Roman" w:hAnsi="Times New Roman" w:cs="Times New Roman"/>
          <w:sz w:val="20"/>
        </w:rPr>
        <w:t>.</w:t>
      </w:r>
      <w:r w:rsidR="005F3992">
        <w:rPr>
          <w:rFonts w:ascii="Times New Roman" w:hAnsi="Times New Roman" w:cs="Times New Roman"/>
          <w:sz w:val="20"/>
        </w:rPr>
        <w:t xml:space="preserve"> </w:t>
      </w:r>
      <w:r w:rsidR="00B83A44" w:rsidRPr="005D0A63">
        <w:rPr>
          <w:rFonts w:ascii="Times New Roman" w:hAnsi="Times New Roman" w:cs="Times New Roman"/>
          <w:sz w:val="20"/>
        </w:rPr>
        <w:t>Case studies research carried out by Georgiadou et al</w:t>
      </w:r>
      <w:r w:rsidR="005756C9" w:rsidRPr="005D0A63">
        <w:rPr>
          <w:rFonts w:ascii="Times New Roman" w:hAnsi="Times New Roman" w:cs="Times New Roman"/>
          <w:sz w:val="20"/>
        </w:rPr>
        <w:t xml:space="preserve">.  </w:t>
      </w:r>
      <w:r w:rsidR="00A17538">
        <w:rPr>
          <w:rFonts w:ascii="Times New Roman" w:hAnsi="Times New Roman" w:cs="Times New Roman"/>
          <w:sz w:val="20"/>
        </w:rPr>
        <w:t>[28]</w:t>
      </w:r>
      <w:r w:rsidR="005756C9" w:rsidRPr="005D0A63">
        <w:rPr>
          <w:rFonts w:ascii="Times New Roman" w:hAnsi="Times New Roman" w:cs="Times New Roman"/>
          <w:sz w:val="20"/>
        </w:rPr>
        <w:t xml:space="preserve"> </w:t>
      </w:r>
      <w:proofErr w:type="gramStart"/>
      <w:r w:rsidR="005756C9" w:rsidRPr="005D0A63">
        <w:rPr>
          <w:rFonts w:ascii="Times New Roman" w:hAnsi="Times New Roman" w:cs="Times New Roman"/>
          <w:sz w:val="20"/>
        </w:rPr>
        <w:t>revealed</w:t>
      </w:r>
      <w:proofErr w:type="gramEnd"/>
      <w:r w:rsidR="005756C9" w:rsidRPr="005D0A63">
        <w:rPr>
          <w:rFonts w:ascii="Times New Roman" w:hAnsi="Times New Roman" w:cs="Times New Roman"/>
          <w:sz w:val="20"/>
        </w:rPr>
        <w:t xml:space="preserve"> </w:t>
      </w:r>
      <w:r w:rsidR="00B83A44" w:rsidRPr="005D0A63">
        <w:rPr>
          <w:rFonts w:ascii="Times New Roman" w:hAnsi="Times New Roman" w:cs="Times New Roman"/>
          <w:sz w:val="20"/>
        </w:rPr>
        <w:t xml:space="preserve">that women </w:t>
      </w:r>
      <w:r w:rsidR="005756C9" w:rsidRPr="005D0A63">
        <w:rPr>
          <w:rFonts w:ascii="Times New Roman" w:hAnsi="Times New Roman" w:cs="Times New Roman"/>
          <w:sz w:val="20"/>
        </w:rPr>
        <w:t xml:space="preserve">are either not </w:t>
      </w:r>
      <w:r w:rsidR="00B83A44" w:rsidRPr="005D0A63">
        <w:rPr>
          <w:rFonts w:ascii="Times New Roman" w:hAnsi="Times New Roman" w:cs="Times New Roman"/>
          <w:sz w:val="20"/>
        </w:rPr>
        <w:t xml:space="preserve">participating in </w:t>
      </w:r>
      <w:r w:rsidR="00A17538" w:rsidRPr="005D0A63">
        <w:rPr>
          <w:rFonts w:ascii="Times New Roman" w:hAnsi="Times New Roman" w:cs="Times New Roman"/>
          <w:sz w:val="20"/>
        </w:rPr>
        <w:t xml:space="preserve">IT </w:t>
      </w:r>
      <w:r w:rsidR="00B83A44" w:rsidRPr="005D0A63">
        <w:rPr>
          <w:rFonts w:ascii="Times New Roman" w:hAnsi="Times New Roman" w:cs="Times New Roman"/>
          <w:sz w:val="20"/>
        </w:rPr>
        <w:t xml:space="preserve">professions or when they participate they have </w:t>
      </w:r>
      <w:r w:rsidR="00275F59" w:rsidRPr="005D0A63">
        <w:rPr>
          <w:rFonts w:ascii="Times New Roman" w:hAnsi="Times New Roman" w:cs="Times New Roman"/>
          <w:sz w:val="20"/>
        </w:rPr>
        <w:t>minimal opportunities</w:t>
      </w:r>
      <w:r w:rsidR="00B83A44" w:rsidRPr="005D0A63">
        <w:rPr>
          <w:rFonts w:ascii="Times New Roman" w:hAnsi="Times New Roman" w:cs="Times New Roman"/>
          <w:sz w:val="20"/>
        </w:rPr>
        <w:t xml:space="preserve"> for career advancement. Such injustices are highly likely to result in process </w:t>
      </w:r>
      <w:r w:rsidR="00CD6123" w:rsidRPr="005D0A63">
        <w:rPr>
          <w:rFonts w:ascii="Times New Roman" w:hAnsi="Times New Roman" w:cs="Times New Roman"/>
          <w:sz w:val="20"/>
        </w:rPr>
        <w:t xml:space="preserve">and systems failures which are detrimental to the individuals, the project, the organisation and society at large.  </w:t>
      </w:r>
    </w:p>
    <w:p w:rsidR="004311BF" w:rsidRPr="00B41354" w:rsidRDefault="004311BF" w:rsidP="00B41354">
      <w:pPr>
        <w:pStyle w:val="NoSpacing"/>
        <w:jc w:val="both"/>
        <w:rPr>
          <w:rFonts w:ascii="Times New Roman" w:hAnsi="Times New Roman" w:cs="Times New Roman"/>
          <w:sz w:val="20"/>
        </w:rPr>
      </w:pPr>
    </w:p>
    <w:p w:rsidR="00362F62" w:rsidRPr="001F636D" w:rsidRDefault="00F33253" w:rsidP="001F636D">
      <w:pPr>
        <w:jc w:val="both"/>
        <w:rPr>
          <w:rFonts w:asciiTheme="majorBidi" w:hAnsiTheme="majorBidi" w:cstheme="majorBidi"/>
          <w:b/>
          <w:sz w:val="24"/>
          <w:szCs w:val="24"/>
        </w:rPr>
      </w:pPr>
      <w:r>
        <w:rPr>
          <w:rFonts w:asciiTheme="majorBidi" w:hAnsiTheme="majorBidi" w:cstheme="majorBidi"/>
          <w:b/>
          <w:sz w:val="24"/>
          <w:szCs w:val="24"/>
        </w:rPr>
        <w:t xml:space="preserve">4 </w:t>
      </w:r>
      <w:r w:rsidR="00362F62" w:rsidRPr="001F636D">
        <w:rPr>
          <w:rFonts w:asciiTheme="majorBidi" w:hAnsiTheme="majorBidi" w:cstheme="majorBidi"/>
          <w:b/>
          <w:sz w:val="24"/>
          <w:szCs w:val="24"/>
        </w:rPr>
        <w:t>Heuristics</w:t>
      </w:r>
    </w:p>
    <w:p w:rsidR="00D86BF5" w:rsidRDefault="007A5538" w:rsidP="007A5538">
      <w:pPr>
        <w:spacing w:before="60" w:after="120" w:line="240" w:lineRule="auto"/>
        <w:jc w:val="both"/>
        <w:rPr>
          <w:rFonts w:ascii="Times New Roman" w:eastAsia="Times New Roman" w:hAnsi="Times New Roman" w:cs="Times New Roman"/>
          <w:sz w:val="20"/>
          <w:szCs w:val="24"/>
          <w:lang w:val="en-US" w:eastAsia="es-ES"/>
        </w:rPr>
      </w:pPr>
      <w:r w:rsidRPr="007A5538">
        <w:rPr>
          <w:rFonts w:ascii="Times New Roman" w:eastAsia="Times New Roman" w:hAnsi="Times New Roman" w:cs="Times New Roman"/>
          <w:sz w:val="20"/>
          <w:szCs w:val="24"/>
          <w:lang w:val="en-US" w:eastAsia="es-ES"/>
        </w:rPr>
        <w:t xml:space="preserve">A number of heuristics are suggested below, which if followed may lead to ethical </w:t>
      </w:r>
      <w:r>
        <w:rPr>
          <w:rFonts w:ascii="Times New Roman" w:eastAsia="Times New Roman" w:hAnsi="Times New Roman" w:cs="Times New Roman"/>
          <w:sz w:val="20"/>
          <w:szCs w:val="24"/>
          <w:lang w:val="en-US" w:eastAsia="es-ES"/>
        </w:rPr>
        <w:t>systems development and deployment</w:t>
      </w:r>
      <w:r w:rsidRPr="007A5538">
        <w:rPr>
          <w:rFonts w:ascii="Times New Roman" w:eastAsia="Times New Roman" w:hAnsi="Times New Roman" w:cs="Times New Roman"/>
          <w:sz w:val="20"/>
          <w:szCs w:val="24"/>
          <w:lang w:val="en-US" w:eastAsia="es-ES"/>
        </w:rPr>
        <w:t xml:space="preserve"> guidance</w:t>
      </w:r>
      <w:r>
        <w:rPr>
          <w:rFonts w:ascii="Times New Roman" w:eastAsia="Times New Roman" w:hAnsi="Times New Roman" w:cs="Times New Roman"/>
          <w:sz w:val="20"/>
          <w:szCs w:val="24"/>
          <w:lang w:val="en-US" w:eastAsia="es-ES"/>
        </w:rPr>
        <w:t xml:space="preserve"> in the context of health and safety</w:t>
      </w:r>
      <w:r w:rsidRPr="007A5538">
        <w:rPr>
          <w:rFonts w:ascii="Times New Roman" w:eastAsia="Times New Roman" w:hAnsi="Times New Roman" w:cs="Times New Roman"/>
          <w:sz w:val="20"/>
          <w:szCs w:val="24"/>
          <w:lang w:val="en-US" w:eastAsia="es-ES"/>
        </w:rPr>
        <w:t xml:space="preserve">. Each rule of thumb is substantiated by citing one or a number of the ethical normative principles, listed in Section 2 above. </w:t>
      </w:r>
      <w:r w:rsidR="00D86BF5">
        <w:rPr>
          <w:rFonts w:ascii="Times New Roman" w:eastAsia="Times New Roman" w:hAnsi="Times New Roman" w:cs="Times New Roman"/>
          <w:sz w:val="20"/>
          <w:szCs w:val="24"/>
          <w:lang w:val="en-US" w:eastAsia="es-ES"/>
        </w:rPr>
        <w:t xml:space="preserve">Often there is a </w:t>
      </w:r>
      <w:r w:rsidR="00D86BF5" w:rsidRPr="00D86BF5">
        <w:rPr>
          <w:rFonts w:ascii="Times New Roman" w:eastAsia="Times New Roman" w:hAnsi="Times New Roman" w:cs="Times New Roman"/>
          <w:sz w:val="20"/>
          <w:szCs w:val="24"/>
          <w:lang w:val="en-US" w:eastAsia="es-ES"/>
        </w:rPr>
        <w:t xml:space="preserve">lack of relevant knowledge or inexperience of </w:t>
      </w:r>
      <w:r w:rsidR="00D86BF5">
        <w:rPr>
          <w:rFonts w:ascii="Times New Roman" w:eastAsia="Times New Roman" w:hAnsi="Times New Roman" w:cs="Times New Roman"/>
          <w:sz w:val="20"/>
          <w:szCs w:val="24"/>
          <w:lang w:val="en-US" w:eastAsia="es-ES"/>
        </w:rPr>
        <w:t xml:space="preserve">clients regarding health and safety and computers in the workplace. It is the computer professional’s duty to </w:t>
      </w:r>
      <w:r w:rsidR="00CA72AB">
        <w:rPr>
          <w:rFonts w:ascii="Times New Roman" w:eastAsia="Times New Roman" w:hAnsi="Times New Roman" w:cs="Times New Roman"/>
          <w:sz w:val="20"/>
          <w:szCs w:val="24"/>
          <w:lang w:val="en-US" w:eastAsia="es-ES"/>
        </w:rPr>
        <w:t>instruct in such circumstances.</w:t>
      </w:r>
    </w:p>
    <w:p w:rsidR="007B11E0" w:rsidRPr="00A81F97" w:rsidRDefault="00B05A04" w:rsidP="00C25235">
      <w:pPr>
        <w:pStyle w:val="ListParagraph"/>
        <w:numPr>
          <w:ilvl w:val="0"/>
          <w:numId w:val="2"/>
        </w:numPr>
        <w:jc w:val="both"/>
        <w:rPr>
          <w:rFonts w:asciiTheme="majorBidi" w:hAnsiTheme="majorBidi" w:cstheme="majorBidi"/>
          <w:bCs/>
          <w:sz w:val="20"/>
          <w:szCs w:val="20"/>
          <w:lang w:val="en-US"/>
        </w:rPr>
      </w:pPr>
      <w:r>
        <w:rPr>
          <w:rFonts w:asciiTheme="majorBidi" w:hAnsiTheme="majorBidi" w:cstheme="majorBidi"/>
          <w:b/>
          <w:bCs/>
          <w:sz w:val="20"/>
          <w:szCs w:val="20"/>
        </w:rPr>
        <w:lastRenderedPageBreak/>
        <w:t>Incorporate in the D</w:t>
      </w:r>
      <w:r w:rsidR="007B11E0" w:rsidRPr="001F4EDC">
        <w:rPr>
          <w:rFonts w:asciiTheme="majorBidi" w:hAnsiTheme="majorBidi" w:cstheme="majorBidi"/>
          <w:b/>
          <w:bCs/>
          <w:sz w:val="20"/>
          <w:szCs w:val="20"/>
        </w:rPr>
        <w:t xml:space="preserve">esign </w:t>
      </w:r>
      <w:r w:rsidR="00B61996" w:rsidRPr="001F4EDC">
        <w:rPr>
          <w:rFonts w:asciiTheme="majorBidi" w:hAnsiTheme="majorBidi" w:cstheme="majorBidi"/>
          <w:b/>
          <w:bCs/>
          <w:sz w:val="20"/>
          <w:szCs w:val="20"/>
        </w:rPr>
        <w:t xml:space="preserve">the </w:t>
      </w:r>
      <w:r>
        <w:rPr>
          <w:rFonts w:asciiTheme="majorBidi" w:hAnsiTheme="majorBidi" w:cstheme="majorBidi"/>
          <w:b/>
          <w:bCs/>
          <w:sz w:val="20"/>
          <w:szCs w:val="20"/>
        </w:rPr>
        <w:t>U</w:t>
      </w:r>
      <w:r w:rsidR="00B61996" w:rsidRPr="001F4EDC">
        <w:rPr>
          <w:rFonts w:asciiTheme="majorBidi" w:hAnsiTheme="majorBidi" w:cstheme="majorBidi"/>
          <w:b/>
          <w:bCs/>
          <w:sz w:val="20"/>
          <w:szCs w:val="20"/>
        </w:rPr>
        <w:t xml:space="preserve">tilisation </w:t>
      </w:r>
      <w:r w:rsidR="00036B22" w:rsidRPr="001F4EDC">
        <w:rPr>
          <w:rFonts w:asciiTheme="majorBidi" w:hAnsiTheme="majorBidi" w:cstheme="majorBidi"/>
          <w:b/>
          <w:bCs/>
          <w:sz w:val="20"/>
          <w:szCs w:val="20"/>
        </w:rPr>
        <w:t>of Assistive</w:t>
      </w:r>
      <w:r w:rsidR="007B11E0" w:rsidRPr="001F4EDC">
        <w:rPr>
          <w:rFonts w:asciiTheme="majorBidi" w:hAnsiTheme="majorBidi" w:cstheme="majorBidi"/>
          <w:b/>
          <w:bCs/>
          <w:sz w:val="20"/>
          <w:szCs w:val="20"/>
        </w:rPr>
        <w:t xml:space="preserve"> Technologies</w:t>
      </w:r>
      <w:r w:rsidR="007B11E0" w:rsidRPr="00033789">
        <w:rPr>
          <w:rFonts w:asciiTheme="majorBidi" w:hAnsiTheme="majorBidi" w:cstheme="majorBidi"/>
          <w:bCs/>
          <w:sz w:val="20"/>
          <w:szCs w:val="20"/>
        </w:rPr>
        <w:t xml:space="preserve">: </w:t>
      </w:r>
      <w:r w:rsidR="00036B22" w:rsidRPr="00033789">
        <w:rPr>
          <w:rFonts w:asciiTheme="majorBidi" w:hAnsiTheme="majorBidi" w:cstheme="majorBidi"/>
          <w:bCs/>
          <w:sz w:val="20"/>
          <w:szCs w:val="20"/>
        </w:rPr>
        <w:t xml:space="preserve">as part of the system engineer’s brief is to oversee the development and installation of new hardware and software. This must be </w:t>
      </w:r>
      <w:r w:rsidR="00033789" w:rsidRPr="00033789">
        <w:rPr>
          <w:rFonts w:asciiTheme="majorBidi" w:hAnsiTheme="majorBidi" w:cstheme="majorBidi"/>
          <w:bCs/>
          <w:sz w:val="20"/>
          <w:szCs w:val="20"/>
        </w:rPr>
        <w:t>completed with</w:t>
      </w:r>
      <w:r w:rsidR="00B065E4">
        <w:rPr>
          <w:rFonts w:asciiTheme="majorBidi" w:hAnsiTheme="majorBidi" w:cstheme="majorBidi"/>
          <w:bCs/>
          <w:sz w:val="20"/>
          <w:szCs w:val="20"/>
        </w:rPr>
        <w:t>in the framework of public interest</w:t>
      </w:r>
      <w:r w:rsidR="00033789" w:rsidRPr="00033789">
        <w:rPr>
          <w:rFonts w:asciiTheme="majorBidi" w:hAnsiTheme="majorBidi" w:cstheme="majorBidi"/>
          <w:bCs/>
          <w:sz w:val="20"/>
          <w:szCs w:val="20"/>
        </w:rPr>
        <w:t xml:space="preserve">. The British Computer Society </w:t>
      </w:r>
      <w:r w:rsidR="001228C6">
        <w:rPr>
          <w:rFonts w:asciiTheme="majorBidi" w:hAnsiTheme="majorBidi" w:cstheme="majorBidi"/>
          <w:bCs/>
          <w:sz w:val="20"/>
          <w:szCs w:val="20"/>
        </w:rPr>
        <w:t xml:space="preserve">Code of Conduct </w:t>
      </w:r>
      <w:r w:rsidR="00A671D8">
        <w:rPr>
          <w:rFonts w:asciiTheme="majorBidi" w:hAnsiTheme="majorBidi" w:cstheme="majorBidi"/>
          <w:bCs/>
          <w:sz w:val="20"/>
          <w:szCs w:val="20"/>
        </w:rPr>
        <w:t xml:space="preserve">[29] </w:t>
      </w:r>
      <w:r w:rsidR="00033789" w:rsidRPr="00033789">
        <w:rPr>
          <w:rFonts w:asciiTheme="majorBidi" w:hAnsiTheme="majorBidi" w:cstheme="majorBidi"/>
          <w:bCs/>
          <w:sz w:val="20"/>
          <w:szCs w:val="20"/>
        </w:rPr>
        <w:t xml:space="preserve">demands that computer professionals “have due regard for public health, privacy, security and wellbeing of others and the environment”; “have due regard for the legitimate rights of Third Parties” (includes any person or organisation that might be affected by your activities in your professional capacity, irrespective of whether they are directly aware or involved in those activities); and </w:t>
      </w:r>
      <w:r w:rsidR="00033789">
        <w:rPr>
          <w:rFonts w:asciiTheme="majorBidi" w:hAnsiTheme="majorBidi" w:cstheme="majorBidi"/>
          <w:bCs/>
          <w:sz w:val="20"/>
          <w:szCs w:val="20"/>
        </w:rPr>
        <w:t>“</w:t>
      </w:r>
      <w:r w:rsidR="00033789" w:rsidRPr="00033789">
        <w:rPr>
          <w:rFonts w:asciiTheme="majorBidi" w:hAnsiTheme="majorBidi" w:cstheme="majorBidi"/>
          <w:bCs/>
          <w:sz w:val="20"/>
          <w:szCs w:val="20"/>
        </w:rPr>
        <w:t>promote equal access to the benefits of IT and seek to promote the inclusion of all sectors in society wherever opportunities arise</w:t>
      </w:r>
      <w:r w:rsidR="00033789">
        <w:rPr>
          <w:rFonts w:asciiTheme="majorBidi" w:hAnsiTheme="majorBidi" w:cstheme="majorBidi"/>
          <w:bCs/>
          <w:sz w:val="20"/>
          <w:szCs w:val="20"/>
        </w:rPr>
        <w:t>”</w:t>
      </w:r>
      <w:r w:rsidR="00033789" w:rsidRPr="00033789">
        <w:rPr>
          <w:rFonts w:asciiTheme="majorBidi" w:hAnsiTheme="majorBidi" w:cstheme="majorBidi"/>
          <w:bCs/>
          <w:sz w:val="20"/>
          <w:szCs w:val="20"/>
        </w:rPr>
        <w:t>.</w:t>
      </w:r>
      <w:r w:rsidR="00FB3347">
        <w:rPr>
          <w:rFonts w:asciiTheme="majorBidi" w:hAnsiTheme="majorBidi" w:cstheme="majorBidi"/>
          <w:bCs/>
          <w:sz w:val="20"/>
          <w:szCs w:val="20"/>
        </w:rPr>
        <w:t xml:space="preserve"> This can be achieved through the incorporation of assistive technologies, for example, </w:t>
      </w:r>
      <w:r w:rsidR="00E36467">
        <w:rPr>
          <w:rFonts w:asciiTheme="majorBidi" w:hAnsiTheme="majorBidi" w:cstheme="majorBidi"/>
          <w:bCs/>
          <w:sz w:val="20"/>
          <w:szCs w:val="20"/>
        </w:rPr>
        <w:t>screen readers, r</w:t>
      </w:r>
      <w:r w:rsidR="00E36467" w:rsidRPr="00E36467">
        <w:rPr>
          <w:rFonts w:asciiTheme="majorBidi" w:hAnsiTheme="majorBidi" w:cstheme="majorBidi"/>
          <w:bCs/>
          <w:sz w:val="20"/>
          <w:szCs w:val="20"/>
        </w:rPr>
        <w:t>efreshable braille display</w:t>
      </w:r>
      <w:r w:rsidR="00E36467">
        <w:rPr>
          <w:rFonts w:asciiTheme="majorBidi" w:hAnsiTheme="majorBidi" w:cstheme="majorBidi"/>
          <w:bCs/>
          <w:sz w:val="20"/>
          <w:szCs w:val="20"/>
        </w:rPr>
        <w:t>, e</w:t>
      </w:r>
      <w:r w:rsidR="00E36467" w:rsidRPr="00E36467">
        <w:rPr>
          <w:rFonts w:asciiTheme="majorBidi" w:hAnsiTheme="majorBidi" w:cstheme="majorBidi"/>
          <w:bCs/>
          <w:sz w:val="20"/>
          <w:szCs w:val="20"/>
        </w:rPr>
        <w:t>ye gaze and head mouse systems</w:t>
      </w:r>
      <w:r w:rsidR="00E36467">
        <w:rPr>
          <w:rFonts w:asciiTheme="majorBidi" w:hAnsiTheme="majorBidi" w:cstheme="majorBidi"/>
          <w:bCs/>
          <w:sz w:val="20"/>
          <w:szCs w:val="20"/>
        </w:rPr>
        <w:t xml:space="preserve">, etc. </w:t>
      </w:r>
      <w:r w:rsidR="00180125">
        <w:rPr>
          <w:rFonts w:asciiTheme="majorBidi" w:hAnsiTheme="majorBidi" w:cstheme="majorBidi"/>
          <w:bCs/>
          <w:sz w:val="20"/>
          <w:szCs w:val="20"/>
        </w:rPr>
        <w:t xml:space="preserve">In addition, </w:t>
      </w:r>
      <w:r w:rsidR="00407512">
        <w:rPr>
          <w:rFonts w:asciiTheme="majorBidi" w:hAnsiTheme="majorBidi" w:cstheme="majorBidi"/>
          <w:bCs/>
          <w:sz w:val="20"/>
          <w:szCs w:val="20"/>
        </w:rPr>
        <w:t>the development of any web content application must be compliant</w:t>
      </w:r>
      <w:r w:rsidR="00180125">
        <w:rPr>
          <w:rFonts w:asciiTheme="majorBidi" w:hAnsiTheme="majorBidi" w:cstheme="majorBidi"/>
          <w:bCs/>
          <w:sz w:val="20"/>
          <w:szCs w:val="20"/>
        </w:rPr>
        <w:t xml:space="preserve"> with </w:t>
      </w:r>
      <w:r w:rsidR="00FB3347" w:rsidRPr="00180125">
        <w:rPr>
          <w:rFonts w:asciiTheme="majorBidi" w:hAnsiTheme="majorBidi" w:cstheme="majorBidi"/>
          <w:bCs/>
          <w:sz w:val="20"/>
          <w:szCs w:val="20"/>
        </w:rPr>
        <w:t>Web Content Accessibility Guidelines (WCAG) 2.1</w:t>
      </w:r>
      <w:r w:rsidR="00E36467" w:rsidRPr="00180125">
        <w:rPr>
          <w:rFonts w:asciiTheme="majorBidi" w:hAnsiTheme="majorBidi" w:cstheme="majorBidi"/>
          <w:bCs/>
          <w:sz w:val="20"/>
          <w:szCs w:val="20"/>
        </w:rPr>
        <w:t xml:space="preserve"> </w:t>
      </w:r>
      <w:r w:rsidR="00665CC0">
        <w:rPr>
          <w:rFonts w:asciiTheme="majorBidi" w:hAnsiTheme="majorBidi" w:cstheme="majorBidi"/>
          <w:bCs/>
          <w:sz w:val="20"/>
          <w:szCs w:val="20"/>
        </w:rPr>
        <w:t>[30]</w:t>
      </w:r>
      <w:r w:rsidR="00C25235">
        <w:rPr>
          <w:rFonts w:asciiTheme="majorBidi" w:hAnsiTheme="majorBidi" w:cstheme="majorBidi"/>
          <w:bCs/>
          <w:sz w:val="20"/>
          <w:szCs w:val="20"/>
        </w:rPr>
        <w:t>,</w:t>
      </w:r>
      <w:r w:rsidR="00665CC0">
        <w:rPr>
          <w:rFonts w:asciiTheme="majorBidi" w:hAnsiTheme="majorBidi" w:cstheme="majorBidi"/>
          <w:bCs/>
          <w:sz w:val="20"/>
          <w:szCs w:val="20"/>
        </w:rPr>
        <w:t xml:space="preserve"> </w:t>
      </w:r>
      <w:r w:rsidR="00180125">
        <w:rPr>
          <w:rFonts w:asciiTheme="majorBidi" w:hAnsiTheme="majorBidi" w:cstheme="majorBidi"/>
          <w:bCs/>
          <w:sz w:val="20"/>
          <w:szCs w:val="20"/>
        </w:rPr>
        <w:t xml:space="preserve">which </w:t>
      </w:r>
      <w:r w:rsidR="00C25235" w:rsidRPr="00180125">
        <w:rPr>
          <w:rFonts w:asciiTheme="majorBidi" w:hAnsiTheme="majorBidi" w:cstheme="majorBidi"/>
          <w:bCs/>
          <w:sz w:val="20"/>
          <w:szCs w:val="20"/>
        </w:rPr>
        <w:t>define</w:t>
      </w:r>
      <w:r w:rsidR="00FB3347" w:rsidRPr="00180125">
        <w:rPr>
          <w:rFonts w:asciiTheme="majorBidi" w:hAnsiTheme="majorBidi" w:cstheme="majorBidi"/>
          <w:bCs/>
          <w:sz w:val="20"/>
          <w:szCs w:val="20"/>
        </w:rPr>
        <w:t xml:space="preserve"> how to make Web content more accessib</w:t>
      </w:r>
      <w:r w:rsidR="00A81F97">
        <w:rPr>
          <w:rFonts w:asciiTheme="majorBidi" w:hAnsiTheme="majorBidi" w:cstheme="majorBidi"/>
          <w:bCs/>
          <w:sz w:val="20"/>
          <w:szCs w:val="20"/>
        </w:rPr>
        <w:t>le to people with disabilities.</w:t>
      </w:r>
    </w:p>
    <w:p w:rsidR="00A81F97" w:rsidRDefault="00A81F97" w:rsidP="00602642">
      <w:pPr>
        <w:pStyle w:val="ListParagraph"/>
        <w:numPr>
          <w:ilvl w:val="0"/>
          <w:numId w:val="3"/>
        </w:numPr>
        <w:jc w:val="both"/>
        <w:rPr>
          <w:rFonts w:asciiTheme="majorBidi" w:hAnsiTheme="majorBidi" w:cstheme="majorBidi"/>
          <w:bCs/>
          <w:sz w:val="20"/>
          <w:szCs w:val="20"/>
          <w:lang w:val="en-US"/>
        </w:rPr>
      </w:pPr>
      <w:r>
        <w:rPr>
          <w:rFonts w:asciiTheme="majorBidi" w:hAnsiTheme="majorBidi" w:cstheme="majorBidi"/>
          <w:bCs/>
          <w:sz w:val="20"/>
          <w:szCs w:val="20"/>
          <w:lang w:val="en-US"/>
        </w:rPr>
        <w:t>Deontology (Pluralism): Justice</w:t>
      </w:r>
    </w:p>
    <w:p w:rsidR="00A81F97" w:rsidRPr="00A81F97" w:rsidRDefault="00A81F97" w:rsidP="00602642">
      <w:pPr>
        <w:pStyle w:val="ListParagraph"/>
        <w:numPr>
          <w:ilvl w:val="0"/>
          <w:numId w:val="3"/>
        </w:numPr>
        <w:rPr>
          <w:rFonts w:asciiTheme="majorBidi" w:hAnsiTheme="majorBidi" w:cstheme="majorBidi"/>
          <w:bCs/>
          <w:sz w:val="20"/>
          <w:szCs w:val="20"/>
          <w:lang w:val="en-US"/>
        </w:rPr>
      </w:pPr>
      <w:r w:rsidRPr="00A81F97">
        <w:rPr>
          <w:rFonts w:asciiTheme="majorBidi" w:hAnsiTheme="majorBidi" w:cstheme="majorBidi"/>
          <w:bCs/>
          <w:sz w:val="20"/>
          <w:szCs w:val="20"/>
          <w:lang w:val="en-US"/>
        </w:rPr>
        <w:t xml:space="preserve">Deontology (Pluralism): </w:t>
      </w:r>
      <w:r>
        <w:rPr>
          <w:rFonts w:asciiTheme="majorBidi" w:hAnsiTheme="majorBidi" w:cstheme="majorBidi"/>
          <w:bCs/>
          <w:sz w:val="20"/>
          <w:szCs w:val="20"/>
          <w:lang w:val="en-US"/>
        </w:rPr>
        <w:t>Beneficence</w:t>
      </w:r>
    </w:p>
    <w:p w:rsidR="00A81F97" w:rsidRPr="00A81F97" w:rsidRDefault="00A81F97" w:rsidP="00602642">
      <w:pPr>
        <w:pStyle w:val="ListParagraph"/>
        <w:numPr>
          <w:ilvl w:val="0"/>
          <w:numId w:val="3"/>
        </w:numPr>
        <w:rPr>
          <w:rFonts w:asciiTheme="majorBidi" w:hAnsiTheme="majorBidi" w:cstheme="majorBidi"/>
          <w:bCs/>
          <w:sz w:val="20"/>
          <w:szCs w:val="20"/>
          <w:lang w:val="en-US"/>
        </w:rPr>
      </w:pPr>
      <w:r w:rsidRPr="00A81F97">
        <w:rPr>
          <w:rFonts w:asciiTheme="majorBidi" w:hAnsiTheme="majorBidi" w:cstheme="majorBidi"/>
          <w:bCs/>
          <w:sz w:val="20"/>
          <w:szCs w:val="20"/>
          <w:lang w:val="en-US"/>
        </w:rPr>
        <w:t xml:space="preserve">Deontology (Pluralism): </w:t>
      </w:r>
      <w:r>
        <w:rPr>
          <w:rFonts w:asciiTheme="majorBidi" w:hAnsiTheme="majorBidi" w:cstheme="majorBidi"/>
          <w:bCs/>
          <w:sz w:val="20"/>
          <w:szCs w:val="20"/>
          <w:lang w:val="en-US"/>
        </w:rPr>
        <w:t>Non-injury</w:t>
      </w:r>
    </w:p>
    <w:p w:rsidR="00A81F97" w:rsidRPr="00A81F97" w:rsidRDefault="00A81F97" w:rsidP="00602642">
      <w:pPr>
        <w:pStyle w:val="ListParagraph"/>
        <w:numPr>
          <w:ilvl w:val="0"/>
          <w:numId w:val="3"/>
        </w:numPr>
        <w:jc w:val="both"/>
        <w:rPr>
          <w:rFonts w:asciiTheme="majorBidi" w:hAnsiTheme="majorBidi" w:cstheme="majorBidi"/>
          <w:bCs/>
          <w:sz w:val="20"/>
          <w:szCs w:val="20"/>
          <w:lang w:val="en-US"/>
        </w:rPr>
      </w:pPr>
      <w:r>
        <w:rPr>
          <w:rFonts w:asciiTheme="majorBidi" w:hAnsiTheme="majorBidi" w:cstheme="majorBidi"/>
          <w:bCs/>
          <w:sz w:val="20"/>
          <w:szCs w:val="20"/>
          <w:lang w:val="en-US"/>
        </w:rPr>
        <w:t xml:space="preserve">Deontology (Contractarianism): </w:t>
      </w:r>
      <w:r w:rsidRPr="00A81F97">
        <w:rPr>
          <w:rFonts w:asciiTheme="majorBidi" w:hAnsiTheme="majorBidi" w:cstheme="majorBidi"/>
          <w:bCs/>
          <w:sz w:val="20"/>
          <w:szCs w:val="20"/>
          <w:lang w:val="en-US"/>
        </w:rPr>
        <w:t>The right not to be discriminated against</w:t>
      </w:r>
    </w:p>
    <w:p w:rsidR="00A81F97" w:rsidRPr="00A81F97" w:rsidRDefault="00A81F97" w:rsidP="00602642">
      <w:pPr>
        <w:pStyle w:val="ListParagraph"/>
        <w:numPr>
          <w:ilvl w:val="0"/>
          <w:numId w:val="3"/>
        </w:numPr>
        <w:jc w:val="both"/>
        <w:rPr>
          <w:rFonts w:asciiTheme="majorBidi" w:hAnsiTheme="majorBidi" w:cstheme="majorBidi"/>
          <w:bCs/>
          <w:sz w:val="20"/>
          <w:szCs w:val="20"/>
          <w:lang w:val="en-US"/>
        </w:rPr>
      </w:pPr>
      <w:r w:rsidRPr="00A81F97">
        <w:rPr>
          <w:rFonts w:asciiTheme="majorBidi" w:hAnsiTheme="majorBidi" w:cstheme="majorBidi"/>
          <w:bCs/>
          <w:sz w:val="20"/>
          <w:szCs w:val="20"/>
          <w:lang w:val="en-US"/>
        </w:rPr>
        <w:t>Deontology (Contractarianism): The right to fair access to, and development of, communication resources</w:t>
      </w:r>
    </w:p>
    <w:p w:rsidR="00A81F97" w:rsidRDefault="00407512" w:rsidP="00602642">
      <w:pPr>
        <w:pStyle w:val="ListParagraph"/>
        <w:numPr>
          <w:ilvl w:val="0"/>
          <w:numId w:val="3"/>
        </w:numPr>
        <w:jc w:val="both"/>
        <w:rPr>
          <w:rFonts w:asciiTheme="majorBidi" w:hAnsiTheme="majorBidi" w:cstheme="majorBidi"/>
          <w:bCs/>
          <w:sz w:val="20"/>
          <w:szCs w:val="20"/>
          <w:lang w:val="en-US"/>
        </w:rPr>
      </w:pPr>
      <w:r>
        <w:rPr>
          <w:rFonts w:asciiTheme="majorBidi" w:hAnsiTheme="majorBidi" w:cstheme="majorBidi"/>
          <w:bCs/>
          <w:sz w:val="20"/>
          <w:szCs w:val="20"/>
          <w:lang w:val="en-US"/>
        </w:rPr>
        <w:t>Teleology: Utilitarianism</w:t>
      </w:r>
    </w:p>
    <w:p w:rsidR="00407512" w:rsidRDefault="00407512" w:rsidP="00602642">
      <w:pPr>
        <w:pStyle w:val="ListParagraph"/>
        <w:numPr>
          <w:ilvl w:val="0"/>
          <w:numId w:val="3"/>
        </w:numPr>
        <w:jc w:val="both"/>
        <w:rPr>
          <w:rFonts w:asciiTheme="majorBidi" w:hAnsiTheme="majorBidi" w:cstheme="majorBidi"/>
          <w:bCs/>
          <w:sz w:val="20"/>
          <w:szCs w:val="20"/>
          <w:lang w:val="en-US"/>
        </w:rPr>
      </w:pPr>
      <w:r>
        <w:rPr>
          <w:rFonts w:asciiTheme="majorBidi" w:hAnsiTheme="majorBidi" w:cstheme="majorBidi"/>
          <w:bCs/>
          <w:sz w:val="20"/>
          <w:szCs w:val="20"/>
          <w:lang w:val="en-US"/>
        </w:rPr>
        <w:t>Teleology: Altruism</w:t>
      </w:r>
    </w:p>
    <w:p w:rsidR="00733968" w:rsidRDefault="00407512" w:rsidP="00602642">
      <w:pPr>
        <w:pStyle w:val="ListParagraph"/>
        <w:numPr>
          <w:ilvl w:val="0"/>
          <w:numId w:val="3"/>
        </w:numPr>
        <w:rPr>
          <w:rFonts w:asciiTheme="majorBidi" w:hAnsiTheme="majorBidi" w:cstheme="majorBidi"/>
          <w:bCs/>
          <w:sz w:val="20"/>
          <w:szCs w:val="20"/>
          <w:lang w:val="en-US"/>
        </w:rPr>
      </w:pPr>
      <w:r w:rsidRPr="00407512">
        <w:rPr>
          <w:rFonts w:asciiTheme="majorBidi" w:hAnsiTheme="majorBidi" w:cstheme="majorBidi"/>
          <w:bCs/>
          <w:sz w:val="20"/>
          <w:szCs w:val="20"/>
          <w:lang w:val="en-US"/>
        </w:rPr>
        <w:t xml:space="preserve">The US Content Subcommittee of </w:t>
      </w:r>
      <w:r>
        <w:rPr>
          <w:rFonts w:asciiTheme="majorBidi" w:hAnsiTheme="majorBidi" w:cstheme="majorBidi"/>
          <w:bCs/>
          <w:sz w:val="20"/>
          <w:szCs w:val="20"/>
          <w:lang w:val="en-US"/>
        </w:rPr>
        <w:t>the ImpactCS Steering Committee:</w:t>
      </w:r>
      <w:r w:rsidR="00733968">
        <w:rPr>
          <w:rFonts w:asciiTheme="majorBidi" w:hAnsiTheme="majorBidi" w:cstheme="majorBidi"/>
          <w:bCs/>
          <w:sz w:val="20"/>
          <w:szCs w:val="20"/>
          <w:lang w:val="en-US"/>
        </w:rPr>
        <w:t xml:space="preserve"> Quality of life</w:t>
      </w:r>
    </w:p>
    <w:p w:rsidR="00407512" w:rsidRPr="00407512" w:rsidRDefault="00733968" w:rsidP="00602642">
      <w:pPr>
        <w:pStyle w:val="ListParagraph"/>
        <w:numPr>
          <w:ilvl w:val="0"/>
          <w:numId w:val="3"/>
        </w:numPr>
        <w:rPr>
          <w:rFonts w:asciiTheme="majorBidi" w:hAnsiTheme="majorBidi" w:cstheme="majorBidi"/>
          <w:bCs/>
          <w:sz w:val="20"/>
          <w:szCs w:val="20"/>
          <w:lang w:val="en-US"/>
        </w:rPr>
      </w:pPr>
      <w:r w:rsidRPr="00733968">
        <w:rPr>
          <w:rFonts w:asciiTheme="majorBidi" w:hAnsiTheme="majorBidi" w:cstheme="majorBidi"/>
          <w:bCs/>
          <w:sz w:val="20"/>
          <w:szCs w:val="20"/>
          <w:lang w:val="en-US"/>
        </w:rPr>
        <w:t>The US Content Subcommittee of the ImpactCS St</w:t>
      </w:r>
      <w:r>
        <w:rPr>
          <w:rFonts w:asciiTheme="majorBidi" w:hAnsiTheme="majorBidi" w:cstheme="majorBidi"/>
          <w:bCs/>
          <w:sz w:val="20"/>
          <w:szCs w:val="20"/>
          <w:lang w:val="en-US"/>
        </w:rPr>
        <w:t>eering Committee:</w:t>
      </w:r>
      <w:r w:rsidR="00407512" w:rsidRPr="00407512">
        <w:rPr>
          <w:rFonts w:asciiTheme="majorBidi" w:hAnsiTheme="majorBidi" w:cstheme="majorBidi"/>
          <w:bCs/>
          <w:sz w:val="20"/>
          <w:szCs w:val="20"/>
          <w:lang w:val="en-US"/>
        </w:rPr>
        <w:t xml:space="preserve"> Equity and access.</w:t>
      </w:r>
    </w:p>
    <w:p w:rsidR="00F063F8" w:rsidRPr="005364AE" w:rsidRDefault="007F421E" w:rsidP="007239F5">
      <w:pPr>
        <w:pStyle w:val="ListParagraph"/>
        <w:numPr>
          <w:ilvl w:val="0"/>
          <w:numId w:val="2"/>
        </w:numPr>
        <w:jc w:val="both"/>
        <w:rPr>
          <w:rFonts w:asciiTheme="majorBidi" w:hAnsiTheme="majorBidi" w:cstheme="majorBidi"/>
          <w:bCs/>
          <w:sz w:val="20"/>
          <w:szCs w:val="20"/>
        </w:rPr>
      </w:pPr>
      <w:r>
        <w:rPr>
          <w:rFonts w:asciiTheme="majorBidi" w:hAnsiTheme="majorBidi" w:cstheme="majorBidi"/>
          <w:b/>
          <w:bCs/>
          <w:sz w:val="20"/>
          <w:szCs w:val="20"/>
          <w:lang w:val="en-US"/>
        </w:rPr>
        <w:t>Ergonomic D</w:t>
      </w:r>
      <w:r w:rsidR="00F063F8" w:rsidRPr="005364AE">
        <w:rPr>
          <w:rFonts w:asciiTheme="majorBidi" w:hAnsiTheme="majorBidi" w:cstheme="majorBidi"/>
          <w:b/>
          <w:bCs/>
          <w:sz w:val="20"/>
          <w:szCs w:val="20"/>
          <w:lang w:val="en-US"/>
        </w:rPr>
        <w:t>esign</w:t>
      </w:r>
      <w:r w:rsidR="00F063F8" w:rsidRPr="005364AE">
        <w:rPr>
          <w:rFonts w:asciiTheme="majorBidi" w:hAnsiTheme="majorBidi" w:cstheme="majorBidi"/>
          <w:bCs/>
          <w:sz w:val="20"/>
          <w:szCs w:val="20"/>
          <w:lang w:val="en-US"/>
        </w:rPr>
        <w:t xml:space="preserve">: </w:t>
      </w:r>
      <w:r w:rsidR="00F063F8" w:rsidRPr="005364AE">
        <w:rPr>
          <w:rFonts w:asciiTheme="majorBidi" w:hAnsiTheme="majorBidi" w:cstheme="majorBidi"/>
          <w:bCs/>
          <w:sz w:val="20"/>
          <w:szCs w:val="20"/>
        </w:rPr>
        <w:t xml:space="preserve">The development and installation of new systems must adhere to ergonomic design that looks to reduce strain, fatigue, and injuries by improving product design and workspace arrangement. The Health and Safety Executive </w:t>
      </w:r>
      <w:r w:rsidR="00C25235">
        <w:rPr>
          <w:rFonts w:asciiTheme="majorBidi" w:hAnsiTheme="majorBidi" w:cstheme="majorBidi"/>
          <w:bCs/>
          <w:sz w:val="20"/>
          <w:szCs w:val="20"/>
        </w:rPr>
        <w:t xml:space="preserve">[31] </w:t>
      </w:r>
      <w:r w:rsidR="00F063F8" w:rsidRPr="005364AE">
        <w:rPr>
          <w:rFonts w:asciiTheme="majorBidi" w:hAnsiTheme="majorBidi" w:cstheme="majorBidi"/>
          <w:bCs/>
          <w:sz w:val="20"/>
          <w:szCs w:val="20"/>
        </w:rPr>
        <w:t xml:space="preserve">advocated measures that an employer must take, in order to protect their employees from any risks associated with Display Screen Equipment (DSE). These recommendations ensured compliance with the Health and Safety (Display Screen Equipment) Regulations 1992. </w:t>
      </w:r>
      <w:r w:rsidR="005364AE" w:rsidRPr="005364AE">
        <w:rPr>
          <w:rFonts w:asciiTheme="majorBidi" w:hAnsiTheme="majorBidi" w:cstheme="majorBidi"/>
          <w:bCs/>
          <w:sz w:val="20"/>
          <w:szCs w:val="20"/>
        </w:rPr>
        <w:t>Guidance ranges from how to effectively arrange a workstation, through to users modifying their body mechanics and employees adjusting their work patterns</w:t>
      </w:r>
      <w:r w:rsidR="005364AE">
        <w:rPr>
          <w:rFonts w:asciiTheme="majorBidi" w:hAnsiTheme="majorBidi" w:cstheme="majorBidi"/>
          <w:bCs/>
          <w:sz w:val="20"/>
          <w:szCs w:val="20"/>
        </w:rPr>
        <w:t>.</w:t>
      </w:r>
      <w:r w:rsidR="005364AE" w:rsidRPr="005364AE">
        <w:rPr>
          <w:rFonts w:asciiTheme="majorBidi" w:hAnsiTheme="majorBidi" w:cstheme="majorBidi"/>
          <w:bCs/>
          <w:sz w:val="20"/>
          <w:szCs w:val="20"/>
        </w:rPr>
        <w:t xml:space="preserve"> </w:t>
      </w:r>
      <w:r w:rsidR="00F063F8" w:rsidRPr="005364AE">
        <w:rPr>
          <w:rFonts w:asciiTheme="majorBidi" w:hAnsiTheme="majorBidi" w:cstheme="majorBidi"/>
          <w:bCs/>
          <w:sz w:val="20"/>
          <w:szCs w:val="20"/>
        </w:rPr>
        <w:t>There is a moral duty on systems developers to have due regard for public health, and wellbeing of others and the environment in which their developed solutions are installed. Thus there exists an imperative on computer professionals to install solutions that comply with health and safety guidelines and instruct where there is a lack of relevant knowledge or inexperience of ergonomics</w:t>
      </w:r>
      <w:r w:rsidR="00F063F8">
        <w:t xml:space="preserve"> </w:t>
      </w:r>
      <w:r w:rsidR="00F063F8" w:rsidRPr="005364AE">
        <w:rPr>
          <w:rFonts w:asciiTheme="majorBidi" w:hAnsiTheme="majorBidi" w:cstheme="majorBidi"/>
          <w:bCs/>
          <w:sz w:val="20"/>
          <w:szCs w:val="20"/>
        </w:rPr>
        <w:t>(product design and workspace arrangement) in others, for example clients, for whom systems are being delivered.</w:t>
      </w:r>
    </w:p>
    <w:p w:rsidR="00F063F8" w:rsidRPr="00A81F97" w:rsidRDefault="00F063F8" w:rsidP="00602642">
      <w:pPr>
        <w:pStyle w:val="ListParagraph"/>
        <w:numPr>
          <w:ilvl w:val="0"/>
          <w:numId w:val="3"/>
        </w:numPr>
        <w:rPr>
          <w:rFonts w:asciiTheme="majorBidi" w:hAnsiTheme="majorBidi" w:cstheme="majorBidi"/>
          <w:bCs/>
          <w:sz w:val="20"/>
          <w:szCs w:val="20"/>
          <w:lang w:val="en-US"/>
        </w:rPr>
      </w:pPr>
      <w:r w:rsidRPr="00A81F97">
        <w:rPr>
          <w:rFonts w:asciiTheme="majorBidi" w:hAnsiTheme="majorBidi" w:cstheme="majorBidi"/>
          <w:bCs/>
          <w:sz w:val="20"/>
          <w:szCs w:val="20"/>
          <w:lang w:val="en-US"/>
        </w:rPr>
        <w:t xml:space="preserve">Deontology (Pluralism): </w:t>
      </w:r>
      <w:r>
        <w:rPr>
          <w:rFonts w:asciiTheme="majorBidi" w:hAnsiTheme="majorBidi" w:cstheme="majorBidi"/>
          <w:bCs/>
          <w:sz w:val="20"/>
          <w:szCs w:val="20"/>
          <w:lang w:val="en-US"/>
        </w:rPr>
        <w:t>Beneficence</w:t>
      </w:r>
    </w:p>
    <w:p w:rsidR="00F063F8" w:rsidRDefault="00F063F8" w:rsidP="00602642">
      <w:pPr>
        <w:pStyle w:val="ListParagraph"/>
        <w:numPr>
          <w:ilvl w:val="0"/>
          <w:numId w:val="3"/>
        </w:numPr>
        <w:rPr>
          <w:rFonts w:asciiTheme="majorBidi" w:hAnsiTheme="majorBidi" w:cstheme="majorBidi"/>
          <w:bCs/>
          <w:sz w:val="20"/>
          <w:szCs w:val="20"/>
          <w:lang w:val="en-US"/>
        </w:rPr>
      </w:pPr>
      <w:r w:rsidRPr="00A81F97">
        <w:rPr>
          <w:rFonts w:asciiTheme="majorBidi" w:hAnsiTheme="majorBidi" w:cstheme="majorBidi"/>
          <w:bCs/>
          <w:sz w:val="20"/>
          <w:szCs w:val="20"/>
          <w:lang w:val="en-US"/>
        </w:rPr>
        <w:t xml:space="preserve">Deontology (Pluralism): </w:t>
      </w:r>
      <w:r>
        <w:rPr>
          <w:rFonts w:asciiTheme="majorBidi" w:hAnsiTheme="majorBidi" w:cstheme="majorBidi"/>
          <w:bCs/>
          <w:sz w:val="20"/>
          <w:szCs w:val="20"/>
          <w:lang w:val="en-US"/>
        </w:rPr>
        <w:t>Non-injury</w:t>
      </w:r>
    </w:p>
    <w:p w:rsidR="00F063F8" w:rsidRPr="00733968" w:rsidRDefault="00F063F8" w:rsidP="00602642">
      <w:pPr>
        <w:pStyle w:val="ListParagraph"/>
        <w:numPr>
          <w:ilvl w:val="0"/>
          <w:numId w:val="3"/>
        </w:numPr>
        <w:rPr>
          <w:rFonts w:asciiTheme="majorBidi" w:hAnsiTheme="majorBidi" w:cstheme="majorBidi"/>
          <w:bCs/>
          <w:sz w:val="20"/>
          <w:szCs w:val="20"/>
          <w:lang w:val="en-US"/>
        </w:rPr>
      </w:pPr>
      <w:r w:rsidRPr="00733968">
        <w:rPr>
          <w:rFonts w:asciiTheme="majorBidi" w:hAnsiTheme="majorBidi" w:cstheme="majorBidi"/>
          <w:bCs/>
          <w:sz w:val="20"/>
          <w:szCs w:val="20"/>
          <w:lang w:val="en-US"/>
        </w:rPr>
        <w:t>Teleology: Utilitarianism</w:t>
      </w:r>
    </w:p>
    <w:p w:rsidR="00F063F8" w:rsidRDefault="00F063F8" w:rsidP="00602642">
      <w:pPr>
        <w:pStyle w:val="ListParagraph"/>
        <w:numPr>
          <w:ilvl w:val="0"/>
          <w:numId w:val="3"/>
        </w:numPr>
        <w:rPr>
          <w:rFonts w:asciiTheme="majorBidi" w:hAnsiTheme="majorBidi" w:cstheme="majorBidi"/>
          <w:bCs/>
          <w:sz w:val="20"/>
          <w:szCs w:val="20"/>
          <w:lang w:val="en-US"/>
        </w:rPr>
      </w:pPr>
      <w:r w:rsidRPr="00733968">
        <w:rPr>
          <w:rFonts w:asciiTheme="majorBidi" w:hAnsiTheme="majorBidi" w:cstheme="majorBidi"/>
          <w:bCs/>
          <w:sz w:val="20"/>
          <w:szCs w:val="20"/>
          <w:lang w:val="en-US"/>
        </w:rPr>
        <w:t>The US Content Subcommittee of the ImpactCS Steer</w:t>
      </w:r>
      <w:r>
        <w:rPr>
          <w:rFonts w:asciiTheme="majorBidi" w:hAnsiTheme="majorBidi" w:cstheme="majorBidi"/>
          <w:bCs/>
          <w:sz w:val="20"/>
          <w:szCs w:val="20"/>
          <w:lang w:val="en-US"/>
        </w:rPr>
        <w:t>ing Committee: Quality of life</w:t>
      </w:r>
    </w:p>
    <w:p w:rsidR="00F063F8" w:rsidRDefault="00F063F8" w:rsidP="00602642">
      <w:pPr>
        <w:pStyle w:val="ListParagraph"/>
        <w:numPr>
          <w:ilvl w:val="0"/>
          <w:numId w:val="3"/>
        </w:numPr>
        <w:rPr>
          <w:rFonts w:asciiTheme="majorBidi" w:hAnsiTheme="majorBidi" w:cstheme="majorBidi"/>
          <w:bCs/>
          <w:sz w:val="20"/>
          <w:szCs w:val="20"/>
          <w:lang w:val="en-US"/>
        </w:rPr>
      </w:pPr>
      <w:r w:rsidRPr="00F063F8">
        <w:rPr>
          <w:rFonts w:asciiTheme="majorBidi" w:hAnsiTheme="majorBidi" w:cstheme="majorBidi"/>
          <w:bCs/>
          <w:sz w:val="20"/>
          <w:szCs w:val="20"/>
          <w:lang w:val="en-US"/>
        </w:rPr>
        <w:t>The US Content Subcommittee of the ImpactCS Steering Committee: Risks and Reliability</w:t>
      </w:r>
    </w:p>
    <w:p w:rsidR="00DC0A39" w:rsidRPr="00F063F8" w:rsidRDefault="007F421E" w:rsidP="007239F5">
      <w:pPr>
        <w:pStyle w:val="ListParagraph"/>
        <w:numPr>
          <w:ilvl w:val="0"/>
          <w:numId w:val="2"/>
        </w:numPr>
        <w:jc w:val="both"/>
        <w:rPr>
          <w:rFonts w:asciiTheme="majorBidi" w:hAnsiTheme="majorBidi" w:cstheme="majorBidi"/>
          <w:bCs/>
          <w:sz w:val="20"/>
          <w:szCs w:val="20"/>
        </w:rPr>
      </w:pPr>
      <w:r>
        <w:rPr>
          <w:rFonts w:asciiTheme="majorBidi" w:hAnsiTheme="majorBidi" w:cstheme="majorBidi"/>
          <w:b/>
          <w:bCs/>
          <w:sz w:val="20"/>
          <w:szCs w:val="20"/>
          <w:lang w:val="en-US"/>
        </w:rPr>
        <w:t>Conduct an O</w:t>
      </w:r>
      <w:r w:rsidR="00DC0A39">
        <w:rPr>
          <w:rFonts w:asciiTheme="majorBidi" w:hAnsiTheme="majorBidi" w:cstheme="majorBidi"/>
          <w:b/>
          <w:bCs/>
          <w:sz w:val="20"/>
          <w:szCs w:val="20"/>
          <w:lang w:val="en-US"/>
        </w:rPr>
        <w:t>perational</w:t>
      </w:r>
      <w:r w:rsidR="00DC0A39" w:rsidRPr="009964FC">
        <w:rPr>
          <w:rFonts w:asciiTheme="majorBidi" w:hAnsiTheme="majorBidi" w:cstheme="majorBidi"/>
          <w:b/>
          <w:bCs/>
          <w:sz w:val="20"/>
          <w:szCs w:val="20"/>
          <w:lang w:val="en-US"/>
        </w:rPr>
        <w:t xml:space="preserve"> Feasibility Study</w:t>
      </w:r>
      <w:r w:rsidR="00DC0A39">
        <w:rPr>
          <w:rFonts w:asciiTheme="majorBidi" w:hAnsiTheme="majorBidi" w:cstheme="majorBidi"/>
          <w:bCs/>
          <w:sz w:val="20"/>
          <w:szCs w:val="20"/>
          <w:lang w:val="en-US"/>
        </w:rPr>
        <w:t xml:space="preserve">: An operational feasibility study is the process of determining how a system will be accepted by people (assessing employee resistance to change, gaining managerial support for the system, providing sufficient motivation and training, and rationalising any conflicts with organisational norms and policies) and how well it will meet various system performance expectations (for example, response time for frequent online transactions, number of concurrent users it must support, reliability, and ease of use) </w:t>
      </w:r>
      <w:r w:rsidR="007239F5">
        <w:rPr>
          <w:rFonts w:asciiTheme="majorBidi" w:hAnsiTheme="majorBidi" w:cstheme="majorBidi"/>
          <w:bCs/>
          <w:sz w:val="20"/>
          <w:szCs w:val="20"/>
          <w:lang w:val="en-US"/>
        </w:rPr>
        <w:t>[32]</w:t>
      </w:r>
      <w:r w:rsidR="00DC0A39">
        <w:rPr>
          <w:rFonts w:asciiTheme="majorBidi" w:hAnsiTheme="majorBidi" w:cstheme="majorBidi"/>
          <w:bCs/>
          <w:sz w:val="20"/>
          <w:szCs w:val="20"/>
          <w:lang w:val="en-US"/>
        </w:rPr>
        <w:t xml:space="preserve">. There is an ethical duty for health and safety to be assessed, as an integral part of an operational feasibility study. In the first instance the study should determine how the system will be accepted by people with specific disabilities. </w:t>
      </w:r>
      <w:r w:rsidR="00DC0A39">
        <w:rPr>
          <w:rFonts w:asciiTheme="majorBidi" w:hAnsiTheme="majorBidi" w:cstheme="majorBidi"/>
          <w:bCs/>
          <w:sz w:val="20"/>
          <w:szCs w:val="20"/>
        </w:rPr>
        <w:t xml:space="preserve">This may imply dialogue between developers and trade union, health and safety, and disability representatives. These representatives </w:t>
      </w:r>
      <w:r w:rsidR="00DC0A39" w:rsidRPr="00873E77">
        <w:rPr>
          <w:rFonts w:asciiTheme="majorBidi" w:hAnsiTheme="majorBidi" w:cstheme="majorBidi"/>
          <w:bCs/>
          <w:sz w:val="20"/>
          <w:szCs w:val="20"/>
        </w:rPr>
        <w:t>have rights under the management regulations to be consulted by their employers</w:t>
      </w:r>
      <w:r w:rsidR="00DC0A39">
        <w:rPr>
          <w:rFonts w:asciiTheme="majorBidi" w:hAnsiTheme="majorBidi" w:cstheme="majorBidi"/>
          <w:bCs/>
          <w:sz w:val="20"/>
          <w:szCs w:val="20"/>
        </w:rPr>
        <w:t xml:space="preserve"> and developers</w:t>
      </w:r>
      <w:r w:rsidR="00DC0A39" w:rsidRPr="00873E77">
        <w:rPr>
          <w:rFonts w:asciiTheme="majorBidi" w:hAnsiTheme="majorBidi" w:cstheme="majorBidi"/>
          <w:bCs/>
          <w:sz w:val="20"/>
          <w:szCs w:val="20"/>
        </w:rPr>
        <w:t xml:space="preserve"> about </w:t>
      </w:r>
      <w:r w:rsidR="00DC0A39" w:rsidRPr="00873E77">
        <w:rPr>
          <w:rFonts w:asciiTheme="majorBidi" w:hAnsiTheme="majorBidi" w:cstheme="majorBidi"/>
          <w:bCs/>
          <w:sz w:val="20"/>
          <w:szCs w:val="20"/>
        </w:rPr>
        <w:lastRenderedPageBreak/>
        <w:t xml:space="preserve">anything affecting members’ health and safety, including </w:t>
      </w:r>
      <w:r w:rsidR="00DC0A39">
        <w:rPr>
          <w:rFonts w:asciiTheme="majorBidi" w:hAnsiTheme="majorBidi" w:cstheme="majorBidi"/>
          <w:bCs/>
          <w:sz w:val="20"/>
          <w:szCs w:val="20"/>
        </w:rPr>
        <w:t xml:space="preserve">the introduction and adoption of </w:t>
      </w:r>
      <w:r w:rsidR="00DC0A39" w:rsidRPr="00873E77">
        <w:rPr>
          <w:rFonts w:asciiTheme="majorBidi" w:hAnsiTheme="majorBidi" w:cstheme="majorBidi"/>
          <w:bCs/>
          <w:sz w:val="20"/>
          <w:szCs w:val="20"/>
        </w:rPr>
        <w:t>new technology.</w:t>
      </w:r>
      <w:r w:rsidR="00DC0A39">
        <w:rPr>
          <w:rFonts w:asciiTheme="majorBidi" w:hAnsiTheme="majorBidi" w:cstheme="majorBidi"/>
          <w:bCs/>
          <w:sz w:val="20"/>
          <w:szCs w:val="20"/>
        </w:rPr>
        <w:t xml:space="preserve"> This may result in the negotiation of a policy for working with computers, akin to </w:t>
      </w:r>
      <w:r w:rsidR="00DC0A39" w:rsidRPr="00873E77">
        <w:rPr>
          <w:rFonts w:asciiTheme="majorBidi" w:hAnsiTheme="majorBidi" w:cstheme="majorBidi"/>
          <w:bCs/>
          <w:sz w:val="20"/>
          <w:szCs w:val="20"/>
        </w:rPr>
        <w:t>HSE guides</w:t>
      </w:r>
      <w:r w:rsidR="00DC0A39">
        <w:rPr>
          <w:rFonts w:asciiTheme="majorBidi" w:hAnsiTheme="majorBidi" w:cstheme="majorBidi"/>
          <w:bCs/>
          <w:sz w:val="20"/>
          <w:szCs w:val="20"/>
        </w:rPr>
        <w:t xml:space="preserve">. Secondly, there is a need interweave health and safety as part of the system performance expectations. For example, for every system a non-functional requirement that should be explicitly stated, thus contractual binding, should be the </w:t>
      </w:r>
      <w:r w:rsidR="00DC0A39" w:rsidRPr="000561F2">
        <w:rPr>
          <w:rFonts w:asciiTheme="majorBidi" w:hAnsiTheme="majorBidi" w:cstheme="majorBidi"/>
          <w:bCs/>
          <w:sz w:val="20"/>
          <w:szCs w:val="20"/>
        </w:rPr>
        <w:t>compliance with the Health and Safety (Display Screen Equipment) Regulations 1992.</w:t>
      </w:r>
    </w:p>
    <w:p w:rsidR="00DC0A39" w:rsidRPr="002512C6" w:rsidRDefault="00DC0A39" w:rsidP="00DC0A39">
      <w:pPr>
        <w:pStyle w:val="ListParagraph"/>
        <w:numPr>
          <w:ilvl w:val="0"/>
          <w:numId w:val="3"/>
        </w:numPr>
        <w:rPr>
          <w:rFonts w:asciiTheme="majorBidi" w:hAnsiTheme="majorBidi" w:cstheme="majorBidi"/>
          <w:bCs/>
          <w:sz w:val="20"/>
          <w:szCs w:val="20"/>
          <w:lang w:val="en-US"/>
        </w:rPr>
      </w:pPr>
      <w:r w:rsidRPr="002512C6">
        <w:rPr>
          <w:rFonts w:asciiTheme="majorBidi" w:hAnsiTheme="majorBidi" w:cstheme="majorBidi"/>
          <w:bCs/>
          <w:sz w:val="20"/>
          <w:szCs w:val="20"/>
          <w:lang w:val="en-US"/>
        </w:rPr>
        <w:t>Deontology (Pluralism): Beneficence</w:t>
      </w:r>
    </w:p>
    <w:p w:rsidR="00DC0A39" w:rsidRPr="002512C6" w:rsidRDefault="00DC0A39" w:rsidP="00DC0A39">
      <w:pPr>
        <w:pStyle w:val="ListParagraph"/>
        <w:numPr>
          <w:ilvl w:val="0"/>
          <w:numId w:val="3"/>
        </w:numPr>
        <w:rPr>
          <w:rFonts w:asciiTheme="majorBidi" w:hAnsiTheme="majorBidi" w:cstheme="majorBidi"/>
          <w:bCs/>
          <w:sz w:val="20"/>
          <w:szCs w:val="20"/>
          <w:lang w:val="en-US"/>
        </w:rPr>
      </w:pPr>
      <w:r w:rsidRPr="002512C6">
        <w:rPr>
          <w:rFonts w:asciiTheme="majorBidi" w:hAnsiTheme="majorBidi" w:cstheme="majorBidi"/>
          <w:bCs/>
          <w:sz w:val="20"/>
          <w:szCs w:val="20"/>
          <w:lang w:val="en-US"/>
        </w:rPr>
        <w:t>Deontology (Pluralism): Non-injury</w:t>
      </w:r>
    </w:p>
    <w:p w:rsidR="00DC0A39" w:rsidRPr="002512C6" w:rsidRDefault="00DC0A39" w:rsidP="00DC0A39">
      <w:pPr>
        <w:pStyle w:val="ListParagraph"/>
        <w:numPr>
          <w:ilvl w:val="0"/>
          <w:numId w:val="3"/>
        </w:numPr>
        <w:rPr>
          <w:rFonts w:asciiTheme="majorBidi" w:hAnsiTheme="majorBidi" w:cstheme="majorBidi"/>
          <w:bCs/>
          <w:sz w:val="20"/>
          <w:szCs w:val="20"/>
          <w:lang w:val="en-US"/>
        </w:rPr>
      </w:pPr>
      <w:r w:rsidRPr="002512C6">
        <w:rPr>
          <w:rFonts w:asciiTheme="majorBidi" w:hAnsiTheme="majorBidi" w:cstheme="majorBidi"/>
          <w:bCs/>
          <w:sz w:val="20"/>
          <w:szCs w:val="20"/>
          <w:lang w:val="en-US"/>
        </w:rPr>
        <w:t>Deontology (Contractarianism): The right to fair access to, and development of, communication resources</w:t>
      </w:r>
    </w:p>
    <w:p w:rsidR="00DC0A39" w:rsidRPr="002512C6" w:rsidRDefault="00DC0A39" w:rsidP="00DC0A39">
      <w:pPr>
        <w:pStyle w:val="ListParagraph"/>
        <w:numPr>
          <w:ilvl w:val="0"/>
          <w:numId w:val="3"/>
        </w:numPr>
        <w:rPr>
          <w:rFonts w:asciiTheme="majorBidi" w:hAnsiTheme="majorBidi" w:cstheme="majorBidi"/>
          <w:bCs/>
          <w:sz w:val="20"/>
          <w:szCs w:val="20"/>
          <w:lang w:val="en-US"/>
        </w:rPr>
      </w:pPr>
      <w:r w:rsidRPr="002512C6">
        <w:rPr>
          <w:rFonts w:asciiTheme="majorBidi" w:hAnsiTheme="majorBidi" w:cstheme="majorBidi"/>
          <w:bCs/>
          <w:sz w:val="20"/>
          <w:szCs w:val="20"/>
          <w:lang w:val="en-US"/>
        </w:rPr>
        <w:t>Teleology: Utilitarianism</w:t>
      </w:r>
    </w:p>
    <w:p w:rsidR="00DC0A39" w:rsidRDefault="00DC0A39" w:rsidP="00DC0A39">
      <w:pPr>
        <w:pStyle w:val="ListParagraph"/>
        <w:numPr>
          <w:ilvl w:val="0"/>
          <w:numId w:val="3"/>
        </w:numPr>
        <w:rPr>
          <w:rFonts w:asciiTheme="majorBidi" w:hAnsiTheme="majorBidi" w:cstheme="majorBidi"/>
          <w:bCs/>
          <w:sz w:val="20"/>
          <w:szCs w:val="20"/>
          <w:lang w:val="en-US"/>
        </w:rPr>
      </w:pPr>
      <w:r w:rsidRPr="002512C6">
        <w:rPr>
          <w:rFonts w:asciiTheme="majorBidi" w:hAnsiTheme="majorBidi" w:cstheme="majorBidi"/>
          <w:bCs/>
          <w:sz w:val="20"/>
          <w:szCs w:val="20"/>
          <w:lang w:val="en-US"/>
        </w:rPr>
        <w:t>The US Content Subcommittee of the ImpactCS Steering Committee: Quality of life</w:t>
      </w:r>
    </w:p>
    <w:p w:rsidR="00DC0A39" w:rsidRPr="00DC0A39" w:rsidRDefault="00DC0A39" w:rsidP="00DC0A39">
      <w:pPr>
        <w:pStyle w:val="ListParagraph"/>
        <w:numPr>
          <w:ilvl w:val="0"/>
          <w:numId w:val="3"/>
        </w:numPr>
        <w:rPr>
          <w:rFonts w:asciiTheme="majorBidi" w:hAnsiTheme="majorBidi" w:cstheme="majorBidi"/>
          <w:bCs/>
          <w:sz w:val="20"/>
          <w:szCs w:val="20"/>
          <w:lang w:val="en-US"/>
        </w:rPr>
      </w:pPr>
      <w:r w:rsidRPr="00DC0A39">
        <w:rPr>
          <w:rFonts w:asciiTheme="majorBidi" w:hAnsiTheme="majorBidi" w:cstheme="majorBidi"/>
          <w:bCs/>
          <w:sz w:val="20"/>
          <w:szCs w:val="20"/>
          <w:lang w:val="en-US"/>
        </w:rPr>
        <w:t>The US Content Subcommittee of the ImpactCS Steering Committee: Equity and access</w:t>
      </w:r>
    </w:p>
    <w:p w:rsidR="000A64AE" w:rsidRPr="00CA2CA8" w:rsidRDefault="00D07194" w:rsidP="007239F5">
      <w:pPr>
        <w:pStyle w:val="ListParagraph"/>
        <w:numPr>
          <w:ilvl w:val="0"/>
          <w:numId w:val="2"/>
        </w:numPr>
        <w:jc w:val="both"/>
        <w:rPr>
          <w:rFonts w:asciiTheme="majorBidi" w:hAnsiTheme="majorBidi" w:cstheme="majorBidi"/>
          <w:bCs/>
          <w:sz w:val="20"/>
          <w:szCs w:val="20"/>
          <w:lang w:val="en-US"/>
        </w:rPr>
      </w:pPr>
      <w:r>
        <w:rPr>
          <w:rFonts w:asciiTheme="majorBidi" w:hAnsiTheme="majorBidi" w:cstheme="majorBidi"/>
          <w:b/>
          <w:bCs/>
          <w:sz w:val="20"/>
          <w:szCs w:val="20"/>
          <w:lang w:val="en-US"/>
        </w:rPr>
        <w:t xml:space="preserve">Formulation of a </w:t>
      </w:r>
      <w:r w:rsidR="007F421E">
        <w:rPr>
          <w:rFonts w:asciiTheme="majorBidi" w:hAnsiTheme="majorBidi" w:cstheme="majorBidi"/>
          <w:b/>
          <w:bCs/>
          <w:sz w:val="20"/>
          <w:szCs w:val="20"/>
          <w:lang w:val="en-US"/>
        </w:rPr>
        <w:t>C</w:t>
      </w:r>
      <w:r w:rsidRPr="00D07194">
        <w:rPr>
          <w:rFonts w:asciiTheme="majorBidi" w:hAnsiTheme="majorBidi" w:cstheme="majorBidi"/>
          <w:b/>
          <w:bCs/>
          <w:sz w:val="20"/>
          <w:szCs w:val="20"/>
          <w:lang w:val="en-US"/>
        </w:rPr>
        <w:t>omputer-use</w:t>
      </w:r>
      <w:r w:rsidR="007F421E">
        <w:rPr>
          <w:rFonts w:asciiTheme="majorBidi" w:hAnsiTheme="majorBidi" w:cstheme="majorBidi"/>
          <w:b/>
          <w:bCs/>
          <w:sz w:val="20"/>
          <w:szCs w:val="20"/>
          <w:lang w:val="en-US"/>
        </w:rPr>
        <w:t xml:space="preserve"> P</w:t>
      </w:r>
      <w:r w:rsidRPr="00D07194">
        <w:rPr>
          <w:rFonts w:asciiTheme="majorBidi" w:hAnsiTheme="majorBidi" w:cstheme="majorBidi"/>
          <w:b/>
          <w:bCs/>
          <w:sz w:val="20"/>
          <w:szCs w:val="20"/>
          <w:lang w:val="en-US"/>
        </w:rPr>
        <w:t>olicy</w:t>
      </w:r>
      <w:r>
        <w:rPr>
          <w:rFonts w:asciiTheme="majorBidi" w:hAnsiTheme="majorBidi" w:cstheme="majorBidi"/>
          <w:bCs/>
          <w:sz w:val="20"/>
          <w:szCs w:val="20"/>
          <w:lang w:val="en-US"/>
        </w:rPr>
        <w:t>:</w:t>
      </w:r>
      <w:r w:rsidRPr="00D07194">
        <w:rPr>
          <w:rFonts w:asciiTheme="majorBidi" w:hAnsiTheme="majorBidi" w:cstheme="majorBidi"/>
          <w:bCs/>
          <w:sz w:val="20"/>
          <w:szCs w:val="20"/>
          <w:lang w:val="en-US"/>
        </w:rPr>
        <w:t xml:space="preserve"> </w:t>
      </w:r>
      <w:r w:rsidR="000A64AE" w:rsidRPr="00F47FE4">
        <w:rPr>
          <w:rFonts w:asciiTheme="majorBidi" w:hAnsiTheme="majorBidi" w:cstheme="majorBidi"/>
          <w:bCs/>
          <w:sz w:val="20"/>
          <w:szCs w:val="20"/>
          <w:lang w:val="en-US"/>
        </w:rPr>
        <w:t xml:space="preserve">Organisations are continually being confronted with escalating liability with regards to employee use of electronic resources. In order to mitigate this risk of liability, companies need to develop and implement a computer-use policy, which explicitly outlines proper use of the organisations electronic resources </w:t>
      </w:r>
      <w:r w:rsidR="007239F5">
        <w:rPr>
          <w:rFonts w:asciiTheme="majorBidi" w:hAnsiTheme="majorBidi" w:cstheme="majorBidi"/>
          <w:bCs/>
          <w:sz w:val="20"/>
          <w:szCs w:val="20"/>
          <w:lang w:val="en-US"/>
        </w:rPr>
        <w:t xml:space="preserve">[33]. </w:t>
      </w:r>
      <w:r w:rsidR="000A64AE" w:rsidRPr="00F47FE4">
        <w:rPr>
          <w:rFonts w:asciiTheme="majorBidi" w:hAnsiTheme="majorBidi" w:cstheme="majorBidi"/>
          <w:bCs/>
          <w:sz w:val="20"/>
          <w:szCs w:val="20"/>
          <w:lang w:val="en-US"/>
        </w:rPr>
        <w:t>Employers that use monitoring technology face the possibility of creating an atmosphere of distrust in the workplace. An employee who feels no sense of trust from the employer lacks the incentive to be efficient and could be less productive.</w:t>
      </w:r>
      <w:r w:rsidR="000A64AE" w:rsidRPr="00F47FE4">
        <w:rPr>
          <w:sz w:val="20"/>
          <w:szCs w:val="20"/>
        </w:rPr>
        <w:t xml:space="preserve"> A balance needs to be struck between privacy needs with u</w:t>
      </w:r>
      <w:r w:rsidR="000A64AE">
        <w:rPr>
          <w:sz w:val="20"/>
          <w:szCs w:val="20"/>
        </w:rPr>
        <w:t>nrestricted</w:t>
      </w:r>
      <w:r w:rsidR="000A64AE" w:rsidRPr="00F47FE4">
        <w:rPr>
          <w:sz w:val="20"/>
          <w:szCs w:val="20"/>
        </w:rPr>
        <w:t xml:space="preserve"> control of computer usage</w:t>
      </w:r>
      <w:r w:rsidR="000A64AE">
        <w:rPr>
          <w:sz w:val="20"/>
          <w:szCs w:val="20"/>
        </w:rPr>
        <w:t xml:space="preserve">, in other words, a point on the spectrum between the two extreme options of: </w:t>
      </w:r>
      <w:r w:rsidR="000A64AE" w:rsidRPr="00F47FE4">
        <w:rPr>
          <w:sz w:val="20"/>
          <w:szCs w:val="20"/>
        </w:rPr>
        <w:t xml:space="preserve"> do nothing or monitor everything</w:t>
      </w:r>
      <w:r w:rsidR="000A64AE">
        <w:rPr>
          <w:sz w:val="20"/>
          <w:szCs w:val="20"/>
        </w:rPr>
        <w:t xml:space="preserve">. </w:t>
      </w:r>
      <w:r w:rsidR="000A64AE" w:rsidRPr="00CA2CA8">
        <w:rPr>
          <w:rFonts w:asciiTheme="majorBidi" w:hAnsiTheme="majorBidi" w:cstheme="majorBidi"/>
          <w:bCs/>
          <w:sz w:val="20"/>
          <w:szCs w:val="20"/>
          <w:lang w:val="en-US"/>
        </w:rPr>
        <w:t xml:space="preserve">A computer-use policy must be formulated that explicitly states what the agreed behavior is regarding computer usage. The formulation process must commence with a consultation with their legal counsel and other relevant parties (for example, human resources, employees, and, if applicable, union representatives) to determine what type and scope of policy would be best suited for the organisation. The system engineers overseeing the installation of new hardware and software (computer resources) have an ethical duty to participate and contribute to this formulation process of a computer usage policy. Their technical expertise, understanding of the current functionality of the delivered system, will give invaluable insight into systems capabilities, thus enabling far more effective, and better, policy to be drafted for enforcement.   </w:t>
      </w:r>
    </w:p>
    <w:p w:rsidR="000A64AE" w:rsidRPr="002D6113" w:rsidRDefault="000A64AE" w:rsidP="000A64AE">
      <w:pPr>
        <w:pStyle w:val="ListParagraph"/>
        <w:numPr>
          <w:ilvl w:val="0"/>
          <w:numId w:val="3"/>
        </w:numPr>
        <w:rPr>
          <w:rFonts w:asciiTheme="majorBidi" w:hAnsiTheme="majorBidi" w:cstheme="majorBidi"/>
          <w:bCs/>
          <w:sz w:val="20"/>
          <w:szCs w:val="20"/>
          <w:lang w:val="en-US"/>
        </w:rPr>
      </w:pPr>
      <w:r w:rsidRPr="002D6113">
        <w:rPr>
          <w:rFonts w:asciiTheme="majorBidi" w:hAnsiTheme="majorBidi" w:cstheme="majorBidi"/>
          <w:bCs/>
          <w:sz w:val="20"/>
          <w:szCs w:val="20"/>
          <w:lang w:val="en-US"/>
        </w:rPr>
        <w:t>Deontology (Pluralism): Beneficence</w:t>
      </w:r>
    </w:p>
    <w:p w:rsidR="000A64AE" w:rsidRPr="002D6113" w:rsidRDefault="000A64AE" w:rsidP="000A64AE">
      <w:pPr>
        <w:pStyle w:val="ListParagraph"/>
        <w:numPr>
          <w:ilvl w:val="0"/>
          <w:numId w:val="3"/>
        </w:numPr>
        <w:rPr>
          <w:rFonts w:asciiTheme="majorBidi" w:hAnsiTheme="majorBidi" w:cstheme="majorBidi"/>
          <w:bCs/>
          <w:sz w:val="20"/>
          <w:szCs w:val="20"/>
          <w:lang w:val="en-US"/>
        </w:rPr>
      </w:pPr>
      <w:r w:rsidRPr="002D6113">
        <w:rPr>
          <w:rFonts w:asciiTheme="majorBidi" w:hAnsiTheme="majorBidi" w:cstheme="majorBidi"/>
          <w:bCs/>
          <w:sz w:val="20"/>
          <w:szCs w:val="20"/>
          <w:lang w:val="en-US"/>
        </w:rPr>
        <w:t>Deontology (Pluralism): Non-injury</w:t>
      </w:r>
    </w:p>
    <w:p w:rsidR="000A64AE" w:rsidRPr="002D6113" w:rsidRDefault="000A64AE" w:rsidP="000A64AE">
      <w:pPr>
        <w:pStyle w:val="ListParagraph"/>
        <w:numPr>
          <w:ilvl w:val="0"/>
          <w:numId w:val="3"/>
        </w:numPr>
        <w:rPr>
          <w:rFonts w:asciiTheme="majorBidi" w:hAnsiTheme="majorBidi" w:cstheme="majorBidi"/>
          <w:bCs/>
          <w:sz w:val="20"/>
          <w:szCs w:val="20"/>
          <w:lang w:val="en-US"/>
        </w:rPr>
      </w:pPr>
      <w:r w:rsidRPr="002D6113">
        <w:rPr>
          <w:rFonts w:asciiTheme="majorBidi" w:hAnsiTheme="majorBidi" w:cstheme="majorBidi"/>
          <w:bCs/>
          <w:sz w:val="20"/>
          <w:szCs w:val="20"/>
          <w:lang w:val="en-US"/>
        </w:rPr>
        <w:t xml:space="preserve">Deontology (Contractarianism): The right </w:t>
      </w:r>
      <w:r>
        <w:rPr>
          <w:rFonts w:asciiTheme="majorBidi" w:hAnsiTheme="majorBidi" w:cstheme="majorBidi"/>
          <w:bCs/>
          <w:sz w:val="20"/>
          <w:szCs w:val="20"/>
          <w:lang w:val="en-US"/>
        </w:rPr>
        <w:t>to Privacy</w:t>
      </w:r>
    </w:p>
    <w:p w:rsidR="000A64AE" w:rsidRPr="002D6113" w:rsidRDefault="000A64AE" w:rsidP="000A64AE">
      <w:pPr>
        <w:pStyle w:val="ListParagraph"/>
        <w:numPr>
          <w:ilvl w:val="0"/>
          <w:numId w:val="3"/>
        </w:numPr>
        <w:rPr>
          <w:rFonts w:asciiTheme="majorBidi" w:hAnsiTheme="majorBidi" w:cstheme="majorBidi"/>
          <w:bCs/>
          <w:sz w:val="20"/>
          <w:szCs w:val="20"/>
          <w:lang w:val="en-US"/>
        </w:rPr>
      </w:pPr>
      <w:r w:rsidRPr="002D6113">
        <w:rPr>
          <w:rFonts w:asciiTheme="majorBidi" w:hAnsiTheme="majorBidi" w:cstheme="majorBidi"/>
          <w:bCs/>
          <w:sz w:val="20"/>
          <w:szCs w:val="20"/>
          <w:lang w:val="en-US"/>
        </w:rPr>
        <w:t xml:space="preserve">Deontology (Contractarianism): The right to </w:t>
      </w:r>
      <w:r>
        <w:rPr>
          <w:rFonts w:asciiTheme="majorBidi" w:hAnsiTheme="majorBidi" w:cstheme="majorBidi"/>
          <w:bCs/>
          <w:sz w:val="20"/>
          <w:szCs w:val="20"/>
          <w:lang w:val="en-US"/>
        </w:rPr>
        <w:t>Property</w:t>
      </w:r>
    </w:p>
    <w:p w:rsidR="000A64AE" w:rsidRPr="002D6113" w:rsidRDefault="000A64AE" w:rsidP="000A64AE">
      <w:pPr>
        <w:pStyle w:val="ListParagraph"/>
        <w:numPr>
          <w:ilvl w:val="0"/>
          <w:numId w:val="3"/>
        </w:numPr>
        <w:rPr>
          <w:rFonts w:asciiTheme="majorBidi" w:hAnsiTheme="majorBidi" w:cstheme="majorBidi"/>
          <w:bCs/>
          <w:sz w:val="20"/>
          <w:szCs w:val="20"/>
          <w:lang w:val="en-US"/>
        </w:rPr>
      </w:pPr>
      <w:r>
        <w:rPr>
          <w:rFonts w:asciiTheme="majorBidi" w:hAnsiTheme="majorBidi" w:cstheme="majorBidi"/>
          <w:bCs/>
          <w:sz w:val="20"/>
          <w:szCs w:val="20"/>
          <w:lang w:val="en-US"/>
        </w:rPr>
        <w:t>Principle of Informed Consent</w:t>
      </w:r>
    </w:p>
    <w:p w:rsidR="000A64AE" w:rsidRPr="002D6113" w:rsidRDefault="000A64AE" w:rsidP="000A64AE">
      <w:pPr>
        <w:pStyle w:val="ListParagraph"/>
        <w:numPr>
          <w:ilvl w:val="0"/>
          <w:numId w:val="3"/>
        </w:numPr>
        <w:rPr>
          <w:rFonts w:asciiTheme="majorBidi" w:hAnsiTheme="majorBidi" w:cstheme="majorBidi"/>
          <w:bCs/>
          <w:sz w:val="20"/>
          <w:szCs w:val="20"/>
          <w:lang w:val="en-US"/>
        </w:rPr>
      </w:pPr>
      <w:r w:rsidRPr="002D6113">
        <w:rPr>
          <w:rFonts w:asciiTheme="majorBidi" w:hAnsiTheme="majorBidi" w:cstheme="majorBidi"/>
          <w:bCs/>
          <w:sz w:val="20"/>
          <w:szCs w:val="20"/>
          <w:lang w:val="en-US"/>
        </w:rPr>
        <w:t>The US Content Subcommittee of the ImpactCS Steering Committee: Quality of life</w:t>
      </w:r>
    </w:p>
    <w:p w:rsidR="000A64AE" w:rsidRDefault="000A64AE" w:rsidP="000A64AE">
      <w:pPr>
        <w:pStyle w:val="ListParagraph"/>
        <w:numPr>
          <w:ilvl w:val="0"/>
          <w:numId w:val="3"/>
        </w:numPr>
        <w:rPr>
          <w:rFonts w:asciiTheme="majorBidi" w:hAnsiTheme="majorBidi" w:cstheme="majorBidi"/>
          <w:bCs/>
          <w:sz w:val="20"/>
          <w:szCs w:val="20"/>
          <w:lang w:val="en-US"/>
        </w:rPr>
      </w:pPr>
      <w:r w:rsidRPr="002D6113">
        <w:rPr>
          <w:rFonts w:asciiTheme="majorBidi" w:hAnsiTheme="majorBidi" w:cstheme="majorBidi"/>
          <w:bCs/>
          <w:sz w:val="20"/>
          <w:szCs w:val="20"/>
          <w:lang w:val="en-US"/>
        </w:rPr>
        <w:t xml:space="preserve">The US Content Subcommittee of the ImpactCS Steering Committee: </w:t>
      </w:r>
      <w:r>
        <w:rPr>
          <w:rFonts w:asciiTheme="majorBidi" w:hAnsiTheme="majorBidi" w:cstheme="majorBidi"/>
          <w:bCs/>
          <w:sz w:val="20"/>
          <w:szCs w:val="20"/>
          <w:lang w:val="en-US"/>
        </w:rPr>
        <w:t>Risks and Reliability</w:t>
      </w:r>
    </w:p>
    <w:p w:rsidR="000A64AE" w:rsidRPr="009F7B4E" w:rsidRDefault="0075620D" w:rsidP="007634D0">
      <w:pPr>
        <w:pStyle w:val="ListParagraph"/>
        <w:numPr>
          <w:ilvl w:val="0"/>
          <w:numId w:val="2"/>
        </w:numPr>
        <w:jc w:val="both"/>
        <w:rPr>
          <w:rFonts w:asciiTheme="majorBidi" w:hAnsiTheme="majorBidi" w:cstheme="majorBidi"/>
          <w:bCs/>
          <w:sz w:val="20"/>
          <w:szCs w:val="20"/>
        </w:rPr>
      </w:pPr>
      <w:r w:rsidRPr="009F7B4E">
        <w:rPr>
          <w:rFonts w:asciiTheme="majorBidi" w:hAnsiTheme="majorBidi" w:cstheme="majorBidi"/>
          <w:b/>
          <w:bCs/>
          <w:sz w:val="20"/>
          <w:szCs w:val="20"/>
        </w:rPr>
        <w:t xml:space="preserve">Conduct </w:t>
      </w:r>
      <w:r w:rsidR="00B66CAC" w:rsidRPr="009F7B4E">
        <w:rPr>
          <w:rFonts w:asciiTheme="majorBidi" w:hAnsiTheme="majorBidi" w:cstheme="majorBidi"/>
          <w:b/>
          <w:bCs/>
          <w:sz w:val="20"/>
          <w:szCs w:val="20"/>
        </w:rPr>
        <w:t>Risk Management</w:t>
      </w:r>
      <w:r w:rsidR="00B66CAC" w:rsidRPr="009F7B4E">
        <w:rPr>
          <w:rFonts w:asciiTheme="majorBidi" w:hAnsiTheme="majorBidi" w:cstheme="majorBidi"/>
          <w:bCs/>
          <w:sz w:val="20"/>
          <w:szCs w:val="20"/>
        </w:rPr>
        <w:t xml:space="preserve">: In order that risks are managed effectively and efficiently, the hazards and effects associated with the </w:t>
      </w:r>
      <w:r w:rsidR="00B66CAC" w:rsidRPr="002D4AC7">
        <w:rPr>
          <w:rFonts w:asciiTheme="majorBidi" w:hAnsiTheme="majorBidi" w:cstheme="majorBidi"/>
          <w:bCs/>
          <w:sz w:val="20"/>
          <w:szCs w:val="20"/>
        </w:rPr>
        <w:t xml:space="preserve">implementation of computer systems have to be properly managed. At its very core risk management can be viewed as four stages: 1) Identify - Are people, environment or assets exposed to potential harm? 2) Assess - What are the causes and </w:t>
      </w:r>
      <w:r w:rsidR="00B66CAC" w:rsidRPr="009F7B4E">
        <w:rPr>
          <w:rFonts w:asciiTheme="majorBidi" w:hAnsiTheme="majorBidi" w:cstheme="majorBidi"/>
          <w:bCs/>
          <w:sz w:val="20"/>
          <w:szCs w:val="20"/>
        </w:rPr>
        <w:t xml:space="preserve">resulting concerns? What is the probability </w:t>
      </w:r>
      <w:r w:rsidR="00B66CAC" w:rsidRPr="004B58C7">
        <w:rPr>
          <w:rFonts w:asciiTheme="majorBidi" w:hAnsiTheme="majorBidi" w:cstheme="majorBidi"/>
          <w:bCs/>
          <w:sz w:val="20"/>
          <w:szCs w:val="20"/>
        </w:rPr>
        <w:t>in the</w:t>
      </w:r>
      <w:r w:rsidR="00B66CAC" w:rsidRPr="009F7B4E">
        <w:rPr>
          <w:rFonts w:asciiTheme="majorBidi" w:hAnsiTheme="majorBidi" w:cstheme="majorBidi"/>
          <w:bCs/>
          <w:sz w:val="20"/>
          <w:szCs w:val="20"/>
        </w:rPr>
        <w:t xml:space="preserve"> loss of control? What is the risk? 3) Control - Can the cause be eliminated? What controls are needed</w:t>
      </w:r>
      <w:r w:rsidR="00B66CAC" w:rsidRPr="002D4AC7">
        <w:rPr>
          <w:rFonts w:asciiTheme="majorBidi" w:hAnsiTheme="majorBidi" w:cstheme="majorBidi"/>
          <w:bCs/>
          <w:sz w:val="20"/>
          <w:szCs w:val="20"/>
        </w:rPr>
        <w:t xml:space="preserve"> and h</w:t>
      </w:r>
      <w:r w:rsidR="00B66CAC" w:rsidRPr="009F7B4E">
        <w:rPr>
          <w:rFonts w:asciiTheme="majorBidi" w:hAnsiTheme="majorBidi" w:cstheme="majorBidi"/>
          <w:bCs/>
          <w:sz w:val="20"/>
          <w:szCs w:val="20"/>
        </w:rPr>
        <w:t xml:space="preserve">ow effective are they? 4) Recover - Can the potential consequences or effects be mitigated? What recovery measures are needed? Are recovery capabilities suitable and sufficient? In other words the hazards and effects should be </w:t>
      </w:r>
      <w:r w:rsidR="00F72A50" w:rsidRPr="009F7B4E">
        <w:rPr>
          <w:rFonts w:asciiTheme="majorBidi" w:hAnsiTheme="majorBidi" w:cstheme="majorBidi"/>
          <w:bCs/>
          <w:sz w:val="20"/>
          <w:szCs w:val="20"/>
        </w:rPr>
        <w:t>identified;</w:t>
      </w:r>
      <w:r w:rsidR="00B66CAC" w:rsidRPr="009F7B4E">
        <w:rPr>
          <w:rFonts w:asciiTheme="majorBidi" w:hAnsiTheme="majorBidi" w:cstheme="majorBidi"/>
          <w:bCs/>
          <w:sz w:val="20"/>
          <w:szCs w:val="20"/>
        </w:rPr>
        <w:t xml:space="preserve"> fully assessed, necessary controls </w:t>
      </w:r>
      <w:r w:rsidR="00F72A50" w:rsidRPr="009F7B4E">
        <w:rPr>
          <w:rFonts w:asciiTheme="majorBidi" w:hAnsiTheme="majorBidi" w:cstheme="majorBidi"/>
          <w:bCs/>
          <w:sz w:val="20"/>
          <w:szCs w:val="20"/>
        </w:rPr>
        <w:t>provided and recover</w:t>
      </w:r>
      <w:r w:rsidR="00B66CAC" w:rsidRPr="009F7B4E">
        <w:rPr>
          <w:rFonts w:asciiTheme="majorBidi" w:hAnsiTheme="majorBidi" w:cstheme="majorBidi"/>
          <w:bCs/>
          <w:sz w:val="20"/>
          <w:szCs w:val="20"/>
        </w:rPr>
        <w:t xml:space="preserve"> </w:t>
      </w:r>
      <w:r w:rsidR="00F72A50" w:rsidRPr="009F7B4E">
        <w:rPr>
          <w:rFonts w:asciiTheme="majorBidi" w:hAnsiTheme="majorBidi" w:cstheme="majorBidi"/>
          <w:bCs/>
          <w:sz w:val="20"/>
          <w:szCs w:val="20"/>
        </w:rPr>
        <w:t>preparation</w:t>
      </w:r>
      <w:r w:rsidR="00B66CAC" w:rsidRPr="009F7B4E">
        <w:rPr>
          <w:rFonts w:asciiTheme="majorBidi" w:hAnsiTheme="majorBidi" w:cstheme="majorBidi"/>
          <w:bCs/>
          <w:sz w:val="20"/>
          <w:szCs w:val="20"/>
        </w:rPr>
        <w:t xml:space="preserve"> measures put in place to control any hazard release</w:t>
      </w:r>
      <w:r w:rsidR="00487AB3" w:rsidRPr="009F7B4E">
        <w:rPr>
          <w:rFonts w:asciiTheme="majorBidi" w:hAnsiTheme="majorBidi" w:cstheme="majorBidi"/>
          <w:bCs/>
          <w:sz w:val="20"/>
          <w:szCs w:val="20"/>
        </w:rPr>
        <w:t xml:space="preserve"> </w:t>
      </w:r>
      <w:r w:rsidR="007634D0">
        <w:rPr>
          <w:rFonts w:asciiTheme="majorBidi" w:hAnsiTheme="majorBidi" w:cstheme="majorBidi"/>
          <w:bCs/>
          <w:sz w:val="20"/>
          <w:szCs w:val="20"/>
        </w:rPr>
        <w:t>[34]</w:t>
      </w:r>
      <w:r w:rsidR="00B66CAC" w:rsidRPr="009F7B4E">
        <w:rPr>
          <w:rFonts w:asciiTheme="majorBidi" w:hAnsiTheme="majorBidi" w:cstheme="majorBidi"/>
          <w:bCs/>
          <w:sz w:val="20"/>
          <w:szCs w:val="20"/>
        </w:rPr>
        <w:t>.</w:t>
      </w:r>
      <w:r w:rsidR="00E73810" w:rsidRPr="009F7B4E">
        <w:rPr>
          <w:rFonts w:asciiTheme="majorBidi" w:hAnsiTheme="majorBidi" w:cstheme="majorBidi"/>
          <w:bCs/>
          <w:sz w:val="20"/>
          <w:szCs w:val="20"/>
        </w:rPr>
        <w:t xml:space="preserve"> Thus, a risk management plan needs to be prepared, typically as a joint effort between project manager and system engineers, in order to document foreseen risks, estimate impacts, and define responses to issues. </w:t>
      </w:r>
      <w:r w:rsidR="009F7B4E" w:rsidRPr="009F7B4E">
        <w:rPr>
          <w:rFonts w:asciiTheme="majorBidi" w:hAnsiTheme="majorBidi" w:cstheme="majorBidi"/>
          <w:bCs/>
          <w:sz w:val="20"/>
          <w:szCs w:val="20"/>
        </w:rPr>
        <w:t xml:space="preserve">In order that lessons are learned and Process Improvement is achieved a systematic recording and analysis of issues, errors, and failures must be carried out. </w:t>
      </w:r>
      <w:r w:rsidR="00E73810" w:rsidRPr="009F7B4E">
        <w:rPr>
          <w:rFonts w:asciiTheme="majorBidi" w:hAnsiTheme="majorBidi" w:cstheme="majorBidi"/>
          <w:bCs/>
          <w:sz w:val="20"/>
          <w:szCs w:val="20"/>
        </w:rPr>
        <w:t>In this all important process and document should be the health and safety concerns that have been identified ab</w:t>
      </w:r>
      <w:bookmarkStart w:id="0" w:name="_GoBack"/>
      <w:bookmarkEnd w:id="0"/>
      <w:r w:rsidR="00E73810" w:rsidRPr="009F7B4E">
        <w:rPr>
          <w:rFonts w:asciiTheme="majorBidi" w:hAnsiTheme="majorBidi" w:cstheme="majorBidi"/>
          <w:bCs/>
          <w:sz w:val="20"/>
          <w:szCs w:val="20"/>
        </w:rPr>
        <w:t xml:space="preserve">ove. </w:t>
      </w:r>
    </w:p>
    <w:p w:rsidR="00751ADD" w:rsidRPr="00A81F97" w:rsidRDefault="00751ADD" w:rsidP="00751ADD">
      <w:pPr>
        <w:pStyle w:val="ListParagraph"/>
        <w:numPr>
          <w:ilvl w:val="0"/>
          <w:numId w:val="3"/>
        </w:numPr>
        <w:rPr>
          <w:rFonts w:asciiTheme="majorBidi" w:hAnsiTheme="majorBidi" w:cstheme="majorBidi"/>
          <w:bCs/>
          <w:sz w:val="20"/>
          <w:szCs w:val="20"/>
          <w:lang w:val="en-US"/>
        </w:rPr>
      </w:pPr>
      <w:r w:rsidRPr="00A81F97">
        <w:rPr>
          <w:rFonts w:asciiTheme="majorBidi" w:hAnsiTheme="majorBidi" w:cstheme="majorBidi"/>
          <w:bCs/>
          <w:sz w:val="20"/>
          <w:szCs w:val="20"/>
          <w:lang w:val="en-US"/>
        </w:rPr>
        <w:lastRenderedPageBreak/>
        <w:t xml:space="preserve">Deontology (Pluralism): </w:t>
      </w:r>
      <w:r>
        <w:rPr>
          <w:rFonts w:asciiTheme="majorBidi" w:hAnsiTheme="majorBidi" w:cstheme="majorBidi"/>
          <w:bCs/>
          <w:sz w:val="20"/>
          <w:szCs w:val="20"/>
          <w:lang w:val="en-US"/>
        </w:rPr>
        <w:t>Beneficence</w:t>
      </w:r>
    </w:p>
    <w:p w:rsidR="00751ADD" w:rsidRPr="00A81F97" w:rsidRDefault="00751ADD" w:rsidP="00751ADD">
      <w:pPr>
        <w:pStyle w:val="ListParagraph"/>
        <w:numPr>
          <w:ilvl w:val="0"/>
          <w:numId w:val="3"/>
        </w:numPr>
        <w:rPr>
          <w:rFonts w:asciiTheme="majorBidi" w:hAnsiTheme="majorBidi" w:cstheme="majorBidi"/>
          <w:bCs/>
          <w:sz w:val="20"/>
          <w:szCs w:val="20"/>
          <w:lang w:val="en-US"/>
        </w:rPr>
      </w:pPr>
      <w:r w:rsidRPr="00A81F97">
        <w:rPr>
          <w:rFonts w:asciiTheme="majorBidi" w:hAnsiTheme="majorBidi" w:cstheme="majorBidi"/>
          <w:bCs/>
          <w:sz w:val="20"/>
          <w:szCs w:val="20"/>
          <w:lang w:val="en-US"/>
        </w:rPr>
        <w:t xml:space="preserve">Deontology (Pluralism): </w:t>
      </w:r>
      <w:r>
        <w:rPr>
          <w:rFonts w:asciiTheme="majorBidi" w:hAnsiTheme="majorBidi" w:cstheme="majorBidi"/>
          <w:bCs/>
          <w:sz w:val="20"/>
          <w:szCs w:val="20"/>
          <w:lang w:val="en-US"/>
        </w:rPr>
        <w:t>Non-injury</w:t>
      </w:r>
    </w:p>
    <w:p w:rsidR="00751ADD" w:rsidRDefault="00751ADD" w:rsidP="00751ADD">
      <w:pPr>
        <w:pStyle w:val="ListParagraph"/>
        <w:numPr>
          <w:ilvl w:val="0"/>
          <w:numId w:val="3"/>
        </w:numPr>
        <w:jc w:val="both"/>
        <w:rPr>
          <w:rFonts w:asciiTheme="majorBidi" w:hAnsiTheme="majorBidi" w:cstheme="majorBidi"/>
          <w:bCs/>
          <w:sz w:val="20"/>
          <w:szCs w:val="20"/>
          <w:lang w:val="en-US"/>
        </w:rPr>
      </w:pPr>
      <w:r>
        <w:rPr>
          <w:rFonts w:asciiTheme="majorBidi" w:hAnsiTheme="majorBidi" w:cstheme="majorBidi"/>
          <w:bCs/>
          <w:sz w:val="20"/>
          <w:szCs w:val="20"/>
          <w:lang w:val="en-US"/>
        </w:rPr>
        <w:t>Teleology: Utilitarianism</w:t>
      </w:r>
    </w:p>
    <w:p w:rsidR="00751ADD" w:rsidRDefault="00751ADD" w:rsidP="00751ADD">
      <w:pPr>
        <w:pStyle w:val="ListParagraph"/>
        <w:numPr>
          <w:ilvl w:val="0"/>
          <w:numId w:val="3"/>
        </w:numPr>
        <w:rPr>
          <w:rFonts w:asciiTheme="majorBidi" w:hAnsiTheme="majorBidi" w:cstheme="majorBidi"/>
          <w:bCs/>
          <w:sz w:val="20"/>
          <w:szCs w:val="20"/>
          <w:lang w:val="en-US"/>
        </w:rPr>
      </w:pPr>
      <w:r w:rsidRPr="00407512">
        <w:rPr>
          <w:rFonts w:asciiTheme="majorBidi" w:hAnsiTheme="majorBidi" w:cstheme="majorBidi"/>
          <w:bCs/>
          <w:sz w:val="20"/>
          <w:szCs w:val="20"/>
          <w:lang w:val="en-US"/>
        </w:rPr>
        <w:t xml:space="preserve">The US Content Subcommittee of </w:t>
      </w:r>
      <w:r>
        <w:rPr>
          <w:rFonts w:asciiTheme="majorBidi" w:hAnsiTheme="majorBidi" w:cstheme="majorBidi"/>
          <w:bCs/>
          <w:sz w:val="20"/>
          <w:szCs w:val="20"/>
          <w:lang w:val="en-US"/>
        </w:rPr>
        <w:t>the ImpactCS Steering Committee: Quality of life</w:t>
      </w:r>
    </w:p>
    <w:p w:rsidR="00751ADD" w:rsidRDefault="00751ADD" w:rsidP="00751ADD">
      <w:pPr>
        <w:pStyle w:val="ListParagraph"/>
        <w:numPr>
          <w:ilvl w:val="0"/>
          <w:numId w:val="3"/>
        </w:numPr>
        <w:rPr>
          <w:rFonts w:asciiTheme="majorBidi" w:hAnsiTheme="majorBidi" w:cstheme="majorBidi"/>
          <w:bCs/>
          <w:sz w:val="20"/>
          <w:szCs w:val="20"/>
          <w:lang w:val="en-US"/>
        </w:rPr>
      </w:pPr>
      <w:r w:rsidRPr="00733968">
        <w:rPr>
          <w:rFonts w:asciiTheme="majorBidi" w:hAnsiTheme="majorBidi" w:cstheme="majorBidi"/>
          <w:bCs/>
          <w:sz w:val="20"/>
          <w:szCs w:val="20"/>
          <w:lang w:val="en-US"/>
        </w:rPr>
        <w:t>The US Content Subcommittee of the ImpactCS St</w:t>
      </w:r>
      <w:r>
        <w:rPr>
          <w:rFonts w:asciiTheme="majorBidi" w:hAnsiTheme="majorBidi" w:cstheme="majorBidi"/>
          <w:bCs/>
          <w:sz w:val="20"/>
          <w:szCs w:val="20"/>
          <w:lang w:val="en-US"/>
        </w:rPr>
        <w:t>eering Committee:</w:t>
      </w:r>
      <w:r w:rsidRPr="00407512">
        <w:rPr>
          <w:rFonts w:asciiTheme="majorBidi" w:hAnsiTheme="majorBidi" w:cstheme="majorBidi"/>
          <w:bCs/>
          <w:sz w:val="20"/>
          <w:szCs w:val="20"/>
          <w:lang w:val="en-US"/>
        </w:rPr>
        <w:t xml:space="preserve"> </w:t>
      </w:r>
      <w:r>
        <w:rPr>
          <w:rFonts w:asciiTheme="majorBidi" w:hAnsiTheme="majorBidi" w:cstheme="majorBidi"/>
          <w:bCs/>
          <w:sz w:val="20"/>
          <w:szCs w:val="20"/>
          <w:lang w:val="en-US"/>
        </w:rPr>
        <w:t>Risks</w:t>
      </w:r>
      <w:r w:rsidRPr="00407512">
        <w:rPr>
          <w:rFonts w:asciiTheme="majorBidi" w:hAnsiTheme="majorBidi" w:cstheme="majorBidi"/>
          <w:bCs/>
          <w:sz w:val="20"/>
          <w:szCs w:val="20"/>
          <w:lang w:val="en-US"/>
        </w:rPr>
        <w:t xml:space="preserve"> and </w:t>
      </w:r>
      <w:r>
        <w:rPr>
          <w:rFonts w:asciiTheme="majorBidi" w:hAnsiTheme="majorBidi" w:cstheme="majorBidi"/>
          <w:bCs/>
          <w:sz w:val="20"/>
          <w:szCs w:val="20"/>
          <w:lang w:val="en-US"/>
        </w:rPr>
        <w:t>Reliability</w:t>
      </w:r>
    </w:p>
    <w:p w:rsidR="009F7B4E" w:rsidRPr="00407512" w:rsidRDefault="009F7B4E" w:rsidP="009F7B4E">
      <w:pPr>
        <w:pStyle w:val="ListParagraph"/>
        <w:ind w:left="1800"/>
        <w:rPr>
          <w:rFonts w:asciiTheme="majorBidi" w:hAnsiTheme="majorBidi" w:cstheme="majorBidi"/>
          <w:bCs/>
          <w:sz w:val="20"/>
          <w:szCs w:val="20"/>
          <w:lang w:val="en-US"/>
        </w:rPr>
      </w:pPr>
    </w:p>
    <w:p w:rsidR="00362F62" w:rsidRPr="001F636D" w:rsidRDefault="00F33253" w:rsidP="001F636D">
      <w:pPr>
        <w:jc w:val="both"/>
        <w:rPr>
          <w:rFonts w:asciiTheme="majorBidi" w:hAnsiTheme="majorBidi" w:cstheme="majorBidi"/>
          <w:b/>
        </w:rPr>
      </w:pPr>
      <w:r>
        <w:rPr>
          <w:rFonts w:asciiTheme="majorBidi" w:hAnsiTheme="majorBidi" w:cstheme="majorBidi"/>
          <w:b/>
        </w:rPr>
        <w:t xml:space="preserve">5 </w:t>
      </w:r>
      <w:r w:rsidR="00362F62" w:rsidRPr="001F636D">
        <w:rPr>
          <w:rFonts w:asciiTheme="majorBidi" w:hAnsiTheme="majorBidi" w:cstheme="majorBidi"/>
          <w:b/>
        </w:rPr>
        <w:t>Conclusions</w:t>
      </w:r>
    </w:p>
    <w:p w:rsidR="00366496" w:rsidRPr="0081606B" w:rsidRDefault="00366496" w:rsidP="0081606B">
      <w:pPr>
        <w:pStyle w:val="NoSpacing"/>
        <w:jc w:val="both"/>
        <w:rPr>
          <w:rFonts w:ascii="Times New Roman" w:hAnsi="Times New Roman" w:cs="Times New Roman"/>
          <w:sz w:val="20"/>
        </w:rPr>
      </w:pPr>
      <w:r w:rsidRPr="0081606B">
        <w:rPr>
          <w:rFonts w:ascii="Times New Roman" w:hAnsi="Times New Roman" w:cs="Times New Roman"/>
          <w:sz w:val="20"/>
        </w:rPr>
        <w:t xml:space="preserve">The rationale of applying the ethical framework </w:t>
      </w:r>
      <w:r w:rsidR="00491FC0">
        <w:rPr>
          <w:rFonts w:ascii="Times New Roman" w:hAnsi="Times New Roman" w:cs="Times New Roman"/>
          <w:sz w:val="20"/>
        </w:rPr>
        <w:t>presented in this paper</w:t>
      </w:r>
      <w:r w:rsidRPr="0081606B">
        <w:rPr>
          <w:rFonts w:ascii="Times New Roman" w:hAnsi="Times New Roman" w:cs="Times New Roman"/>
          <w:sz w:val="20"/>
        </w:rPr>
        <w:t xml:space="preserve"> was to identify and defend ethical stances that can be taken in the concerns over </w:t>
      </w:r>
      <w:r w:rsidR="0087329D" w:rsidRPr="0081606B">
        <w:rPr>
          <w:rFonts w:ascii="Times New Roman" w:hAnsi="Times New Roman" w:cs="Times New Roman"/>
          <w:sz w:val="20"/>
        </w:rPr>
        <w:t xml:space="preserve">health and safety </w:t>
      </w:r>
      <w:r w:rsidR="0081606B">
        <w:rPr>
          <w:rFonts w:ascii="Times New Roman" w:hAnsi="Times New Roman" w:cs="Times New Roman"/>
          <w:sz w:val="20"/>
        </w:rPr>
        <w:t xml:space="preserve">regarding </w:t>
      </w:r>
      <w:r w:rsidR="0087329D" w:rsidRPr="0081606B">
        <w:rPr>
          <w:rFonts w:ascii="Times New Roman" w:hAnsi="Times New Roman" w:cs="Times New Roman"/>
          <w:sz w:val="20"/>
        </w:rPr>
        <w:t>new</w:t>
      </w:r>
      <w:r w:rsidR="0081606B">
        <w:rPr>
          <w:rFonts w:ascii="Times New Roman" w:hAnsi="Times New Roman" w:cs="Times New Roman"/>
          <w:sz w:val="20"/>
        </w:rPr>
        <w:t>ly deployed</w:t>
      </w:r>
      <w:r w:rsidR="0087329D" w:rsidRPr="0081606B">
        <w:rPr>
          <w:rFonts w:ascii="Times New Roman" w:hAnsi="Times New Roman" w:cs="Times New Roman"/>
          <w:sz w:val="20"/>
        </w:rPr>
        <w:t xml:space="preserve"> and </w:t>
      </w:r>
      <w:r w:rsidR="0081606B">
        <w:rPr>
          <w:rFonts w:ascii="Times New Roman" w:hAnsi="Times New Roman" w:cs="Times New Roman"/>
          <w:sz w:val="20"/>
        </w:rPr>
        <w:t xml:space="preserve">existing </w:t>
      </w:r>
      <w:r w:rsidR="0081606B" w:rsidRPr="0081606B">
        <w:rPr>
          <w:rFonts w:ascii="Times New Roman" w:hAnsi="Times New Roman" w:cs="Times New Roman"/>
          <w:sz w:val="20"/>
        </w:rPr>
        <w:t>systems.</w:t>
      </w:r>
      <w:r w:rsidR="0081606B">
        <w:rPr>
          <w:rFonts w:ascii="Times New Roman" w:hAnsi="Times New Roman" w:cs="Times New Roman"/>
          <w:sz w:val="20"/>
        </w:rPr>
        <w:t xml:space="preserve"> </w:t>
      </w:r>
      <w:r w:rsidRPr="0081606B">
        <w:rPr>
          <w:rFonts w:ascii="Times New Roman" w:hAnsi="Times New Roman" w:cs="Times New Roman"/>
          <w:sz w:val="20"/>
        </w:rPr>
        <w:t xml:space="preserve">In doing so, the authors conclude that the importance of ethical considerations in the </w:t>
      </w:r>
      <w:r w:rsidR="0081606B">
        <w:rPr>
          <w:rFonts w:ascii="Times New Roman" w:hAnsi="Times New Roman" w:cs="Times New Roman"/>
          <w:sz w:val="20"/>
        </w:rPr>
        <w:t>developing and delivering health and safety compliant systems</w:t>
      </w:r>
      <w:r w:rsidRPr="0081606B">
        <w:rPr>
          <w:rFonts w:ascii="Times New Roman" w:hAnsi="Times New Roman" w:cs="Times New Roman"/>
          <w:sz w:val="20"/>
        </w:rPr>
        <w:t xml:space="preserve"> can be bought to the attention of the </w:t>
      </w:r>
      <w:r w:rsidR="0081606B">
        <w:rPr>
          <w:rFonts w:ascii="Times New Roman" w:hAnsi="Times New Roman" w:cs="Times New Roman"/>
          <w:sz w:val="20"/>
        </w:rPr>
        <w:t xml:space="preserve">systems development and software engineering </w:t>
      </w:r>
      <w:r w:rsidRPr="0081606B">
        <w:rPr>
          <w:rFonts w:ascii="Times New Roman" w:hAnsi="Times New Roman" w:cs="Times New Roman"/>
          <w:sz w:val="20"/>
        </w:rPr>
        <w:t xml:space="preserve"> community: providers, </w:t>
      </w:r>
      <w:r w:rsidR="0081606B">
        <w:rPr>
          <w:rFonts w:ascii="Times New Roman" w:hAnsi="Times New Roman" w:cs="Times New Roman"/>
          <w:sz w:val="20"/>
        </w:rPr>
        <w:t>project managers</w:t>
      </w:r>
      <w:r w:rsidRPr="0081606B">
        <w:rPr>
          <w:rFonts w:ascii="Times New Roman" w:hAnsi="Times New Roman" w:cs="Times New Roman"/>
          <w:sz w:val="20"/>
        </w:rPr>
        <w:t xml:space="preserve">, </w:t>
      </w:r>
      <w:r w:rsidR="0081606B">
        <w:rPr>
          <w:rFonts w:ascii="Times New Roman" w:hAnsi="Times New Roman" w:cs="Times New Roman"/>
          <w:sz w:val="20"/>
        </w:rPr>
        <w:t>developers, engineers</w:t>
      </w:r>
      <w:r w:rsidRPr="0081606B">
        <w:rPr>
          <w:rFonts w:ascii="Times New Roman" w:hAnsi="Times New Roman" w:cs="Times New Roman"/>
          <w:sz w:val="20"/>
        </w:rPr>
        <w:t xml:space="preserve"> and </w:t>
      </w:r>
      <w:r w:rsidR="0081606B">
        <w:rPr>
          <w:rFonts w:ascii="Times New Roman" w:hAnsi="Times New Roman" w:cs="Times New Roman"/>
          <w:sz w:val="20"/>
        </w:rPr>
        <w:t>clients</w:t>
      </w:r>
      <w:r w:rsidRPr="0081606B">
        <w:rPr>
          <w:rFonts w:ascii="Times New Roman" w:hAnsi="Times New Roman" w:cs="Times New Roman"/>
          <w:sz w:val="20"/>
        </w:rPr>
        <w:t>, thus help raise the visibility of ethical use.</w:t>
      </w:r>
    </w:p>
    <w:p w:rsidR="0081606B" w:rsidRDefault="0081606B" w:rsidP="0081606B">
      <w:pPr>
        <w:pStyle w:val="NoSpacing"/>
        <w:jc w:val="both"/>
        <w:rPr>
          <w:rFonts w:ascii="Times New Roman" w:hAnsi="Times New Roman" w:cs="Times New Roman"/>
          <w:sz w:val="20"/>
        </w:rPr>
      </w:pPr>
    </w:p>
    <w:p w:rsidR="00AB670D" w:rsidRDefault="00366496" w:rsidP="0020417F">
      <w:pPr>
        <w:pStyle w:val="NoSpacing"/>
        <w:jc w:val="both"/>
        <w:rPr>
          <w:rFonts w:ascii="Times New Roman" w:hAnsi="Times New Roman" w:cs="Times New Roman"/>
          <w:sz w:val="20"/>
        </w:rPr>
      </w:pPr>
      <w:r w:rsidRPr="0081606B">
        <w:rPr>
          <w:rFonts w:ascii="Times New Roman" w:hAnsi="Times New Roman" w:cs="Times New Roman"/>
          <w:sz w:val="20"/>
        </w:rPr>
        <w:t xml:space="preserve">The paper contributes to the current ethical and philosophical discourse relating to the </w:t>
      </w:r>
      <w:r w:rsidR="004B7834">
        <w:rPr>
          <w:rFonts w:ascii="Times New Roman" w:hAnsi="Times New Roman" w:cs="Times New Roman"/>
          <w:sz w:val="20"/>
        </w:rPr>
        <w:t>health and safety and wellbeing in the use of computers in organisations</w:t>
      </w:r>
      <w:r w:rsidRPr="0081606B">
        <w:rPr>
          <w:rFonts w:ascii="Times New Roman" w:hAnsi="Times New Roman" w:cs="Times New Roman"/>
          <w:sz w:val="20"/>
        </w:rPr>
        <w:t xml:space="preserve">. In particular, a set of heuristics for the ethical </w:t>
      </w:r>
      <w:r w:rsidR="004B7834">
        <w:rPr>
          <w:rFonts w:ascii="Times New Roman" w:hAnsi="Times New Roman" w:cs="Times New Roman"/>
          <w:sz w:val="20"/>
        </w:rPr>
        <w:t xml:space="preserve">health and safety </w:t>
      </w:r>
      <w:r w:rsidRPr="0081606B">
        <w:rPr>
          <w:rFonts w:ascii="Times New Roman" w:hAnsi="Times New Roman" w:cs="Times New Roman"/>
          <w:sz w:val="20"/>
        </w:rPr>
        <w:t xml:space="preserve">guidance has been proposed which will raise awareness of the moral issues and help guide developers and </w:t>
      </w:r>
      <w:r w:rsidR="004B7834">
        <w:rPr>
          <w:rFonts w:ascii="Times New Roman" w:hAnsi="Times New Roman" w:cs="Times New Roman"/>
          <w:sz w:val="20"/>
        </w:rPr>
        <w:t>users</w:t>
      </w:r>
      <w:r w:rsidRPr="0081606B">
        <w:rPr>
          <w:rFonts w:ascii="Times New Roman" w:hAnsi="Times New Roman" w:cs="Times New Roman"/>
          <w:sz w:val="20"/>
        </w:rPr>
        <w:t xml:space="preserve"> of </w:t>
      </w:r>
      <w:r w:rsidR="004B7834">
        <w:rPr>
          <w:rFonts w:ascii="Times New Roman" w:hAnsi="Times New Roman" w:cs="Times New Roman"/>
          <w:sz w:val="20"/>
        </w:rPr>
        <w:t>computer systems</w:t>
      </w:r>
      <w:r w:rsidRPr="0081606B">
        <w:rPr>
          <w:rFonts w:ascii="Times New Roman" w:hAnsi="Times New Roman" w:cs="Times New Roman"/>
          <w:sz w:val="20"/>
        </w:rPr>
        <w:t>.</w:t>
      </w:r>
      <w:r w:rsidR="0020417F">
        <w:rPr>
          <w:rFonts w:ascii="Times New Roman" w:hAnsi="Times New Roman" w:cs="Times New Roman"/>
          <w:sz w:val="20"/>
        </w:rPr>
        <w:t xml:space="preserve"> </w:t>
      </w:r>
      <w:r w:rsidR="0087329D" w:rsidRPr="0081606B">
        <w:rPr>
          <w:rFonts w:ascii="Times New Roman" w:hAnsi="Times New Roman" w:cs="Times New Roman"/>
          <w:sz w:val="20"/>
        </w:rPr>
        <w:t xml:space="preserve">The development of a set of heuristics presented this paper is an important one. For </w:t>
      </w:r>
      <w:r w:rsidR="00AB670D">
        <w:rPr>
          <w:rFonts w:ascii="Times New Roman" w:hAnsi="Times New Roman" w:cs="Times New Roman"/>
          <w:sz w:val="20"/>
        </w:rPr>
        <w:t>majority of</w:t>
      </w:r>
      <w:r w:rsidR="0087329D" w:rsidRPr="0081606B">
        <w:rPr>
          <w:rFonts w:ascii="Times New Roman" w:hAnsi="Times New Roman" w:cs="Times New Roman"/>
          <w:sz w:val="20"/>
        </w:rPr>
        <w:t xml:space="preserve"> these suggested rules </w:t>
      </w:r>
      <w:r w:rsidR="00AB670D">
        <w:rPr>
          <w:rFonts w:ascii="Times New Roman" w:hAnsi="Times New Roman" w:cs="Times New Roman"/>
          <w:sz w:val="20"/>
        </w:rPr>
        <w:t>UK</w:t>
      </w:r>
      <w:r w:rsidR="0087329D" w:rsidRPr="0081606B">
        <w:rPr>
          <w:rFonts w:ascii="Times New Roman" w:hAnsi="Times New Roman" w:cs="Times New Roman"/>
          <w:sz w:val="20"/>
        </w:rPr>
        <w:t xml:space="preserve"> law clearly applies and leads directly to the appropriate ethical conclusion. But to rely solely on law as a moral guideline is clearly dangerous</w:t>
      </w:r>
      <w:r w:rsidR="00AB670D">
        <w:rPr>
          <w:rFonts w:ascii="Times New Roman" w:hAnsi="Times New Roman" w:cs="Times New Roman"/>
          <w:sz w:val="20"/>
        </w:rPr>
        <w:t>.</w:t>
      </w:r>
      <w:r w:rsidR="0087329D" w:rsidRPr="0081606B">
        <w:rPr>
          <w:rFonts w:ascii="Times New Roman" w:hAnsi="Times New Roman" w:cs="Times New Roman"/>
          <w:sz w:val="20"/>
        </w:rPr>
        <w:t xml:space="preserve"> </w:t>
      </w:r>
      <w:r w:rsidR="00AB670D">
        <w:rPr>
          <w:rFonts w:ascii="Times New Roman" w:hAnsi="Times New Roman" w:cs="Times New Roman"/>
          <w:sz w:val="20"/>
        </w:rPr>
        <w:t>There are instances where the relationship between law and ethics breaks down, and the law fails to provide moral guidance. Thus to solely rely on the law for guidance, to exclusively fulfil legal duties, may lead to occasions where an individual fails to accomplish their ethical responsibility.</w:t>
      </w:r>
    </w:p>
    <w:p w:rsidR="004B7834" w:rsidRPr="0081606B" w:rsidRDefault="004B7834" w:rsidP="0081606B">
      <w:pPr>
        <w:pStyle w:val="NoSpacing"/>
        <w:jc w:val="both"/>
        <w:rPr>
          <w:rFonts w:ascii="Times New Roman" w:hAnsi="Times New Roman" w:cs="Times New Roman"/>
          <w:sz w:val="20"/>
        </w:rPr>
      </w:pPr>
    </w:p>
    <w:p w:rsidR="0020417F" w:rsidRDefault="009973BB" w:rsidP="0020417F">
      <w:pPr>
        <w:pStyle w:val="NoSpacing"/>
        <w:jc w:val="both"/>
        <w:rPr>
          <w:rFonts w:ascii="Times New Roman" w:hAnsi="Times New Roman" w:cs="Times New Roman"/>
          <w:sz w:val="20"/>
        </w:rPr>
      </w:pPr>
      <w:r w:rsidRPr="0081606B">
        <w:rPr>
          <w:rFonts w:ascii="Times New Roman" w:hAnsi="Times New Roman" w:cs="Times New Roman"/>
          <w:sz w:val="20"/>
        </w:rPr>
        <w:t xml:space="preserve">Additional research could include </w:t>
      </w:r>
      <w:r w:rsidR="00A61686" w:rsidRPr="0081606B">
        <w:rPr>
          <w:rFonts w:ascii="Times New Roman" w:hAnsi="Times New Roman" w:cs="Times New Roman"/>
          <w:sz w:val="20"/>
        </w:rPr>
        <w:t xml:space="preserve">interweaving the issues of health and safety into the systems development life cycle (SDLC). Thus at each stage of the process for planning, creating, testing, and deploying an information system, systems developers will be conscious of the duty they have to incorporate health and safety into the system’s specification and design. </w:t>
      </w:r>
      <w:r w:rsidR="0020417F" w:rsidRPr="004B23DE">
        <w:rPr>
          <w:rFonts w:ascii="Times New Roman" w:hAnsi="Times New Roman" w:cs="Times New Roman"/>
          <w:sz w:val="20"/>
        </w:rPr>
        <w:t>Further research in this field is needed relating to SME and micro companies where there are few if any computer professionals being employed, despite IT being a key component to the survival of the business.</w:t>
      </w:r>
    </w:p>
    <w:p w:rsidR="00362F62" w:rsidRDefault="00362F62" w:rsidP="00F724A8">
      <w:pPr>
        <w:pStyle w:val="NoSpacing"/>
        <w:jc w:val="both"/>
        <w:rPr>
          <w:rFonts w:ascii="Times New Roman" w:hAnsi="Times New Roman" w:cs="Times New Roman"/>
          <w:sz w:val="20"/>
        </w:rPr>
      </w:pPr>
    </w:p>
    <w:p w:rsidR="00550CA8" w:rsidRPr="00550CA8" w:rsidRDefault="00550CA8" w:rsidP="00F724A8">
      <w:pPr>
        <w:pStyle w:val="NoSpacing"/>
        <w:jc w:val="both"/>
        <w:rPr>
          <w:rFonts w:ascii="Times New Roman" w:hAnsi="Times New Roman" w:cs="Times New Roman"/>
          <w:sz w:val="20"/>
        </w:rPr>
      </w:pPr>
      <w:r>
        <w:rPr>
          <w:rFonts w:ascii="Times New Roman" w:hAnsi="Times New Roman" w:cs="Times New Roman"/>
          <w:sz w:val="20"/>
        </w:rPr>
        <w:t>The notions of health and safety, wellbeing and ethical duty need to be explicitly addressed in the SPI Manifesto. Although these are implicitly implied in the manifesto’s three values and ten respective principles</w:t>
      </w:r>
      <w:r w:rsidR="00F724A8">
        <w:rPr>
          <w:rFonts w:ascii="Times New Roman" w:hAnsi="Times New Roman" w:cs="Times New Roman"/>
          <w:sz w:val="20"/>
        </w:rPr>
        <w:t xml:space="preserve">, there needs to be a much more unequivocal statement with regards to how these notions must </w:t>
      </w:r>
      <w:r w:rsidR="00F724A8" w:rsidRPr="00F724A8">
        <w:rPr>
          <w:rFonts w:ascii="Times New Roman" w:hAnsi="Times New Roman" w:cs="Times New Roman"/>
          <w:sz w:val="20"/>
        </w:rPr>
        <w:t>govern</w:t>
      </w:r>
      <w:r w:rsidR="00F724A8">
        <w:rPr>
          <w:rFonts w:ascii="Times New Roman" w:hAnsi="Times New Roman" w:cs="Times New Roman"/>
          <w:sz w:val="20"/>
        </w:rPr>
        <w:t xml:space="preserve"> </w:t>
      </w:r>
      <w:r w:rsidR="00F724A8" w:rsidRPr="00F724A8">
        <w:rPr>
          <w:rFonts w:ascii="Times New Roman" w:hAnsi="Times New Roman" w:cs="Times New Roman"/>
          <w:sz w:val="20"/>
        </w:rPr>
        <w:t>personal behaviour in relation to Software Process</w:t>
      </w:r>
      <w:r w:rsidR="00F724A8">
        <w:rPr>
          <w:rFonts w:ascii="Times New Roman" w:hAnsi="Times New Roman" w:cs="Times New Roman"/>
          <w:sz w:val="20"/>
        </w:rPr>
        <w:t xml:space="preserve"> </w:t>
      </w:r>
      <w:r w:rsidR="00F724A8" w:rsidRPr="00F724A8">
        <w:rPr>
          <w:rFonts w:ascii="Times New Roman" w:hAnsi="Times New Roman" w:cs="Times New Roman"/>
          <w:sz w:val="20"/>
        </w:rPr>
        <w:t>Improvement work.</w:t>
      </w:r>
      <w:r w:rsidR="00F724A8">
        <w:rPr>
          <w:rFonts w:ascii="Times New Roman" w:hAnsi="Times New Roman" w:cs="Times New Roman"/>
          <w:sz w:val="20"/>
        </w:rPr>
        <w:t xml:space="preserve"> Thus an eleventh principle could be appended to the SPI Manifesto: To Fulfil Ethical Duties </w:t>
      </w:r>
    </w:p>
    <w:p w:rsidR="00550CA8" w:rsidRPr="00550CA8" w:rsidRDefault="00550CA8" w:rsidP="00F724A8">
      <w:pPr>
        <w:pStyle w:val="NoSpacing"/>
        <w:jc w:val="both"/>
        <w:rPr>
          <w:rFonts w:ascii="Times New Roman" w:hAnsi="Times New Roman" w:cs="Times New Roman"/>
          <w:sz w:val="20"/>
        </w:rPr>
      </w:pPr>
    </w:p>
    <w:p w:rsidR="00D821B4" w:rsidRDefault="00D821B4" w:rsidP="00F724A8">
      <w:pPr>
        <w:pStyle w:val="NoSpacing"/>
        <w:jc w:val="both"/>
        <w:rPr>
          <w:rFonts w:ascii="Times New Roman" w:hAnsi="Times New Roman" w:cs="Times New Roman"/>
          <w:sz w:val="20"/>
        </w:rPr>
      </w:pPr>
      <w:r w:rsidRPr="0081606B">
        <w:rPr>
          <w:rFonts w:ascii="Times New Roman" w:hAnsi="Times New Roman" w:cs="Times New Roman"/>
          <w:sz w:val="20"/>
        </w:rPr>
        <w:t xml:space="preserve">The </w:t>
      </w:r>
      <w:r w:rsidR="00C02463" w:rsidRPr="0081606B">
        <w:rPr>
          <w:rFonts w:ascii="Times New Roman" w:hAnsi="Times New Roman" w:cs="Times New Roman"/>
          <w:sz w:val="20"/>
        </w:rPr>
        <w:t>focus of this paper has been in the delivery of new systems that must be health and safety compliant for the recipient, the client. However, it should also be noted that system developers, in turn, are, themselves, employees. Thus in their everyday working lives, they should also be entitled to work in environments that are conducive to good he</w:t>
      </w:r>
      <w:r w:rsidR="00A66594">
        <w:rPr>
          <w:rFonts w:ascii="Times New Roman" w:hAnsi="Times New Roman" w:cs="Times New Roman"/>
          <w:sz w:val="20"/>
        </w:rPr>
        <w:t>alth and wellbeing.</w:t>
      </w:r>
    </w:p>
    <w:p w:rsidR="00A66594" w:rsidRPr="0081606B" w:rsidRDefault="00A66594" w:rsidP="0081606B">
      <w:pPr>
        <w:pStyle w:val="NoSpacing"/>
        <w:jc w:val="both"/>
        <w:rPr>
          <w:rFonts w:ascii="Times New Roman" w:hAnsi="Times New Roman" w:cs="Times New Roman"/>
          <w:sz w:val="20"/>
        </w:rPr>
      </w:pPr>
    </w:p>
    <w:p w:rsidR="00726A25" w:rsidRPr="001D7236" w:rsidRDefault="00726A25" w:rsidP="001F636D">
      <w:pPr>
        <w:jc w:val="both"/>
        <w:rPr>
          <w:rFonts w:asciiTheme="majorBidi" w:hAnsiTheme="majorBidi" w:cstheme="majorBidi"/>
          <w:b/>
          <w:sz w:val="24"/>
          <w:szCs w:val="24"/>
        </w:rPr>
      </w:pPr>
      <w:r w:rsidRPr="001D7236">
        <w:rPr>
          <w:rFonts w:asciiTheme="majorBidi" w:hAnsiTheme="majorBidi" w:cstheme="majorBidi"/>
          <w:b/>
          <w:sz w:val="24"/>
          <w:szCs w:val="24"/>
        </w:rPr>
        <w:t>References</w:t>
      </w:r>
    </w:p>
    <w:p w:rsidR="001D5A1F" w:rsidRDefault="00935BE5" w:rsidP="001D5A1F">
      <w:pPr>
        <w:pStyle w:val="ListParagraph"/>
        <w:numPr>
          <w:ilvl w:val="0"/>
          <w:numId w:val="13"/>
        </w:numPr>
        <w:rPr>
          <w:rFonts w:asciiTheme="majorBidi" w:hAnsiTheme="majorBidi" w:cstheme="majorBidi"/>
          <w:bCs/>
          <w:sz w:val="20"/>
          <w:szCs w:val="20"/>
        </w:rPr>
      </w:pPr>
      <w:r w:rsidRPr="001F636D">
        <w:rPr>
          <w:rFonts w:asciiTheme="majorBidi" w:hAnsiTheme="majorBidi" w:cstheme="majorBidi"/>
          <w:bCs/>
          <w:sz w:val="20"/>
          <w:szCs w:val="20"/>
        </w:rPr>
        <w:t xml:space="preserve">CMMI (2010) CMMI for Development, Version 1.3, Technical Report, Pittsburgh, PA: Software Engineering Institute, Carnegie Mellon University, available at: </w:t>
      </w:r>
      <w:hyperlink r:id="rId9" w:history="1">
        <w:r w:rsidRPr="005127BA">
          <w:rPr>
            <w:rStyle w:val="Hyperlink"/>
            <w:rFonts w:asciiTheme="majorBidi" w:hAnsiTheme="majorBidi" w:cstheme="majorBidi"/>
            <w:bCs/>
            <w:sz w:val="20"/>
            <w:szCs w:val="20"/>
          </w:rPr>
          <w:t>http://resources.sei.cmu.edu/library/asset-view.cfm?assetID=9661</w:t>
        </w:r>
      </w:hyperlink>
      <w:r w:rsidRPr="001F636D">
        <w:rPr>
          <w:rFonts w:asciiTheme="majorBidi" w:hAnsiTheme="majorBidi" w:cstheme="majorBidi"/>
          <w:bCs/>
          <w:sz w:val="20"/>
          <w:szCs w:val="20"/>
        </w:rPr>
        <w:t xml:space="preserve">[date accessed: </w:t>
      </w:r>
      <w:r>
        <w:rPr>
          <w:rFonts w:asciiTheme="majorBidi" w:hAnsiTheme="majorBidi" w:cstheme="majorBidi"/>
          <w:bCs/>
          <w:sz w:val="20"/>
          <w:szCs w:val="20"/>
        </w:rPr>
        <w:t>10</w:t>
      </w:r>
      <w:r w:rsidRPr="001D7236">
        <w:rPr>
          <w:rFonts w:asciiTheme="majorBidi" w:hAnsiTheme="majorBidi" w:cstheme="majorBidi"/>
          <w:bCs/>
          <w:sz w:val="20"/>
          <w:szCs w:val="20"/>
          <w:vertAlign w:val="superscript"/>
        </w:rPr>
        <w:t>th</w:t>
      </w:r>
      <w:r>
        <w:rPr>
          <w:rFonts w:asciiTheme="majorBidi" w:hAnsiTheme="majorBidi" w:cstheme="majorBidi"/>
          <w:bCs/>
          <w:sz w:val="20"/>
          <w:szCs w:val="20"/>
        </w:rPr>
        <w:t xml:space="preserve"> March, 2018</w:t>
      </w:r>
      <w:r w:rsidRPr="001F636D">
        <w:rPr>
          <w:rFonts w:asciiTheme="majorBidi" w:hAnsiTheme="majorBidi" w:cstheme="majorBidi"/>
          <w:bCs/>
          <w:sz w:val="20"/>
          <w:szCs w:val="20"/>
        </w:rPr>
        <w:t>]</w:t>
      </w:r>
    </w:p>
    <w:p w:rsidR="001D5A1F" w:rsidRPr="001D5A1F" w:rsidRDefault="001D5A1F" w:rsidP="001D5A1F">
      <w:pPr>
        <w:pStyle w:val="ListParagraph"/>
        <w:rPr>
          <w:rFonts w:asciiTheme="majorBidi" w:hAnsiTheme="majorBidi" w:cstheme="majorBidi"/>
          <w:bCs/>
          <w:sz w:val="20"/>
          <w:szCs w:val="20"/>
        </w:rPr>
      </w:pPr>
    </w:p>
    <w:p w:rsidR="00FA73D6" w:rsidRDefault="00FA73D6" w:rsidP="00FA73D6">
      <w:pPr>
        <w:pStyle w:val="ListParagraph"/>
        <w:numPr>
          <w:ilvl w:val="0"/>
          <w:numId w:val="13"/>
        </w:numPr>
        <w:rPr>
          <w:rFonts w:asciiTheme="majorBidi" w:hAnsiTheme="majorBidi" w:cstheme="majorBidi"/>
          <w:bCs/>
          <w:sz w:val="20"/>
          <w:szCs w:val="20"/>
        </w:rPr>
      </w:pPr>
      <w:r w:rsidRPr="00FA73D6">
        <w:rPr>
          <w:rFonts w:asciiTheme="majorBidi" w:hAnsiTheme="majorBidi" w:cstheme="majorBidi"/>
          <w:bCs/>
          <w:sz w:val="20"/>
          <w:szCs w:val="20"/>
        </w:rPr>
        <w:t xml:space="preserve">ISO (2016) </w:t>
      </w:r>
      <w:r w:rsidRPr="00FA73D6">
        <w:rPr>
          <w:rFonts w:asciiTheme="majorBidi" w:hAnsiTheme="majorBidi" w:cstheme="majorBidi"/>
          <w:bCs/>
          <w:i/>
          <w:iCs/>
          <w:sz w:val="20"/>
          <w:szCs w:val="20"/>
        </w:rPr>
        <w:t>Selection and use of the ISO 9000 Family of Standards</w:t>
      </w:r>
      <w:r w:rsidRPr="00FA73D6">
        <w:rPr>
          <w:rFonts w:asciiTheme="majorBidi" w:hAnsiTheme="majorBidi" w:cstheme="majorBidi"/>
          <w:bCs/>
          <w:sz w:val="20"/>
          <w:szCs w:val="20"/>
        </w:rPr>
        <w:t>, International Organization for Standardization, ISBN 978-92-67-10656-4</w:t>
      </w:r>
    </w:p>
    <w:p w:rsidR="001D5A1F" w:rsidRPr="00FA73D6" w:rsidRDefault="001D5A1F" w:rsidP="001D5A1F">
      <w:pPr>
        <w:pStyle w:val="ListParagraph"/>
        <w:rPr>
          <w:rFonts w:asciiTheme="majorBidi" w:hAnsiTheme="majorBidi" w:cstheme="majorBidi"/>
          <w:bCs/>
          <w:sz w:val="20"/>
          <w:szCs w:val="20"/>
        </w:rPr>
      </w:pPr>
    </w:p>
    <w:p w:rsidR="001D5A1F" w:rsidRDefault="001D5A1F" w:rsidP="001D5A1F">
      <w:pPr>
        <w:pStyle w:val="ListParagraph"/>
        <w:numPr>
          <w:ilvl w:val="0"/>
          <w:numId w:val="13"/>
        </w:numPr>
        <w:rPr>
          <w:rFonts w:asciiTheme="majorBidi" w:hAnsiTheme="majorBidi" w:cstheme="majorBidi"/>
          <w:bCs/>
          <w:sz w:val="20"/>
          <w:szCs w:val="20"/>
        </w:rPr>
      </w:pPr>
      <w:r w:rsidRPr="001D5A1F">
        <w:rPr>
          <w:rFonts w:asciiTheme="majorBidi" w:hAnsiTheme="majorBidi" w:cstheme="majorBidi"/>
          <w:bCs/>
          <w:sz w:val="20"/>
          <w:szCs w:val="20"/>
        </w:rPr>
        <w:t xml:space="preserve">ISO (2012) </w:t>
      </w:r>
      <w:r w:rsidRPr="001D5A1F">
        <w:rPr>
          <w:rFonts w:asciiTheme="majorBidi" w:hAnsiTheme="majorBidi" w:cstheme="majorBidi"/>
          <w:bCs/>
          <w:i/>
          <w:iCs/>
          <w:sz w:val="20"/>
          <w:szCs w:val="20"/>
        </w:rPr>
        <w:t>ISO/IEC 15504-5:2012</w:t>
      </w:r>
      <w:r w:rsidRPr="001D5A1F">
        <w:rPr>
          <w:rFonts w:asciiTheme="majorBidi" w:hAnsiTheme="majorBidi" w:cstheme="majorBidi"/>
          <w:bCs/>
          <w:sz w:val="20"/>
          <w:szCs w:val="20"/>
        </w:rPr>
        <w:t xml:space="preserve">, International Organization for Standardization, available at: </w:t>
      </w:r>
      <w:hyperlink r:id="rId10" w:history="1">
        <w:r w:rsidRPr="001D5A1F">
          <w:rPr>
            <w:rStyle w:val="Hyperlink"/>
            <w:rFonts w:asciiTheme="majorBidi" w:hAnsiTheme="majorBidi" w:cstheme="majorBidi"/>
            <w:bCs/>
            <w:sz w:val="20"/>
            <w:szCs w:val="20"/>
          </w:rPr>
          <w:t>https://www.iso.org/standard/60555.html</w:t>
        </w:r>
      </w:hyperlink>
      <w:r w:rsidRPr="001D5A1F">
        <w:rPr>
          <w:rFonts w:asciiTheme="majorBidi" w:hAnsiTheme="majorBidi" w:cstheme="majorBidi"/>
          <w:bCs/>
          <w:sz w:val="20"/>
          <w:szCs w:val="20"/>
        </w:rPr>
        <w:t xml:space="preserve"> [date accessed: 10</w:t>
      </w:r>
      <w:r w:rsidRPr="001D5A1F">
        <w:rPr>
          <w:rFonts w:asciiTheme="majorBidi" w:hAnsiTheme="majorBidi" w:cstheme="majorBidi"/>
          <w:bCs/>
          <w:sz w:val="20"/>
          <w:szCs w:val="20"/>
          <w:vertAlign w:val="superscript"/>
        </w:rPr>
        <w:t>th</w:t>
      </w:r>
      <w:r w:rsidRPr="001D5A1F">
        <w:rPr>
          <w:rFonts w:asciiTheme="majorBidi" w:hAnsiTheme="majorBidi" w:cstheme="majorBidi"/>
          <w:bCs/>
          <w:sz w:val="20"/>
          <w:szCs w:val="20"/>
        </w:rPr>
        <w:t xml:space="preserve"> March 2018]</w:t>
      </w:r>
    </w:p>
    <w:p w:rsidR="001D5A1F" w:rsidRPr="001D5A1F" w:rsidRDefault="001D5A1F" w:rsidP="001D5A1F">
      <w:pPr>
        <w:pStyle w:val="ListParagraph"/>
        <w:rPr>
          <w:rFonts w:asciiTheme="majorBidi" w:hAnsiTheme="majorBidi" w:cstheme="majorBidi"/>
          <w:bCs/>
          <w:sz w:val="20"/>
          <w:szCs w:val="20"/>
        </w:rPr>
      </w:pPr>
    </w:p>
    <w:p w:rsidR="001D5A1F" w:rsidRDefault="001D5A1F" w:rsidP="001D5A1F">
      <w:pPr>
        <w:pStyle w:val="ListParagraph"/>
        <w:numPr>
          <w:ilvl w:val="0"/>
          <w:numId w:val="13"/>
        </w:numPr>
        <w:rPr>
          <w:rFonts w:asciiTheme="majorBidi" w:hAnsiTheme="majorBidi" w:cstheme="majorBidi"/>
          <w:bCs/>
          <w:sz w:val="20"/>
          <w:szCs w:val="20"/>
        </w:rPr>
      </w:pPr>
      <w:proofErr w:type="spellStart"/>
      <w:r w:rsidRPr="001D5A1F">
        <w:rPr>
          <w:rFonts w:asciiTheme="majorBidi" w:hAnsiTheme="majorBidi" w:cstheme="majorBidi"/>
          <w:bCs/>
          <w:sz w:val="20"/>
          <w:szCs w:val="20"/>
        </w:rPr>
        <w:t>Pyzdek</w:t>
      </w:r>
      <w:proofErr w:type="spellEnd"/>
      <w:r w:rsidRPr="001D5A1F">
        <w:rPr>
          <w:rFonts w:asciiTheme="majorBidi" w:hAnsiTheme="majorBidi" w:cstheme="majorBidi"/>
          <w:bCs/>
          <w:sz w:val="20"/>
          <w:szCs w:val="20"/>
        </w:rPr>
        <w:t xml:space="preserve">, T. (2003). </w:t>
      </w:r>
      <w:r w:rsidRPr="001D5A1F">
        <w:rPr>
          <w:rFonts w:asciiTheme="majorBidi" w:hAnsiTheme="majorBidi" w:cstheme="majorBidi"/>
          <w:bCs/>
          <w:i/>
          <w:iCs/>
          <w:sz w:val="20"/>
          <w:szCs w:val="20"/>
        </w:rPr>
        <w:t>The Six Sigma Handbook: A Complete Guide for Green Belts, Black Belts, and Managers at All Levels</w:t>
      </w:r>
      <w:r w:rsidRPr="001D5A1F">
        <w:rPr>
          <w:rFonts w:asciiTheme="majorBidi" w:hAnsiTheme="majorBidi" w:cstheme="majorBidi"/>
          <w:bCs/>
          <w:sz w:val="20"/>
          <w:szCs w:val="20"/>
        </w:rPr>
        <w:t>, McGraw-Hill</w:t>
      </w:r>
    </w:p>
    <w:p w:rsidR="001D5A1F" w:rsidRPr="001D5A1F" w:rsidRDefault="001D5A1F" w:rsidP="001D5A1F">
      <w:pPr>
        <w:pStyle w:val="ListParagraph"/>
        <w:rPr>
          <w:rFonts w:asciiTheme="majorBidi" w:hAnsiTheme="majorBidi" w:cstheme="majorBidi"/>
          <w:bCs/>
          <w:sz w:val="20"/>
          <w:szCs w:val="20"/>
        </w:rPr>
      </w:pPr>
    </w:p>
    <w:p w:rsidR="00C219FC" w:rsidRDefault="00C219FC" w:rsidP="00C219FC">
      <w:pPr>
        <w:pStyle w:val="ListParagraph"/>
        <w:numPr>
          <w:ilvl w:val="0"/>
          <w:numId w:val="13"/>
        </w:numPr>
        <w:rPr>
          <w:rFonts w:asciiTheme="majorBidi" w:hAnsiTheme="majorBidi" w:cstheme="majorBidi"/>
          <w:bCs/>
          <w:sz w:val="20"/>
          <w:szCs w:val="20"/>
        </w:rPr>
      </w:pPr>
      <w:r w:rsidRPr="00C219FC">
        <w:rPr>
          <w:rFonts w:asciiTheme="majorBidi" w:hAnsiTheme="majorBidi" w:cstheme="majorBidi"/>
          <w:bCs/>
          <w:sz w:val="20"/>
          <w:szCs w:val="20"/>
          <w:lang w:val="en-US"/>
        </w:rPr>
        <w:t xml:space="preserve">IEEE (2014), </w:t>
      </w:r>
      <w:r w:rsidRPr="00C219FC">
        <w:rPr>
          <w:rFonts w:asciiTheme="majorBidi" w:hAnsiTheme="majorBidi" w:cstheme="majorBidi"/>
          <w:bCs/>
          <w:i/>
          <w:iCs/>
          <w:sz w:val="20"/>
          <w:szCs w:val="20"/>
        </w:rPr>
        <w:t>730-2014 - IEEE Standard for Software Quality Assurance Processes</w:t>
      </w:r>
      <w:r w:rsidRPr="00C219FC">
        <w:rPr>
          <w:rFonts w:asciiTheme="majorBidi" w:hAnsiTheme="majorBidi" w:cstheme="majorBidi"/>
          <w:bCs/>
          <w:sz w:val="20"/>
          <w:szCs w:val="20"/>
        </w:rPr>
        <w:t xml:space="preserve">, IEEE, available at: </w:t>
      </w:r>
      <w:hyperlink r:id="rId11" w:history="1">
        <w:r w:rsidRPr="00C219FC">
          <w:rPr>
            <w:rStyle w:val="Hyperlink"/>
            <w:rFonts w:asciiTheme="majorBidi" w:hAnsiTheme="majorBidi" w:cstheme="majorBidi"/>
            <w:bCs/>
            <w:sz w:val="20"/>
            <w:szCs w:val="20"/>
          </w:rPr>
          <w:t>http://ieeexplore.ieee.org/document/6835311/</w:t>
        </w:r>
      </w:hyperlink>
      <w:r w:rsidRPr="00C219FC">
        <w:rPr>
          <w:rFonts w:asciiTheme="majorBidi" w:hAnsiTheme="majorBidi" w:cstheme="majorBidi"/>
          <w:bCs/>
          <w:sz w:val="20"/>
          <w:szCs w:val="20"/>
        </w:rPr>
        <w:t xml:space="preserve"> [date accessed: 11</w:t>
      </w:r>
      <w:r w:rsidRPr="00C219FC">
        <w:rPr>
          <w:rFonts w:asciiTheme="majorBidi" w:hAnsiTheme="majorBidi" w:cstheme="majorBidi"/>
          <w:bCs/>
          <w:sz w:val="20"/>
          <w:szCs w:val="20"/>
          <w:vertAlign w:val="superscript"/>
        </w:rPr>
        <w:t>th</w:t>
      </w:r>
      <w:r w:rsidRPr="00C219FC">
        <w:rPr>
          <w:rFonts w:asciiTheme="majorBidi" w:hAnsiTheme="majorBidi" w:cstheme="majorBidi"/>
          <w:bCs/>
          <w:sz w:val="20"/>
          <w:szCs w:val="20"/>
        </w:rPr>
        <w:t xml:space="preserve"> March 2018]</w:t>
      </w:r>
    </w:p>
    <w:p w:rsidR="00C219FC" w:rsidRPr="00C219FC" w:rsidRDefault="00C219FC" w:rsidP="00C219FC">
      <w:pPr>
        <w:pStyle w:val="ListParagraph"/>
        <w:rPr>
          <w:rFonts w:asciiTheme="majorBidi" w:hAnsiTheme="majorBidi" w:cstheme="majorBidi"/>
          <w:bCs/>
          <w:sz w:val="20"/>
          <w:szCs w:val="20"/>
        </w:rPr>
      </w:pPr>
    </w:p>
    <w:p w:rsidR="00CA6BC2" w:rsidRDefault="00CA6BC2" w:rsidP="00CA6BC2">
      <w:pPr>
        <w:pStyle w:val="ListParagraph"/>
        <w:numPr>
          <w:ilvl w:val="0"/>
          <w:numId w:val="13"/>
        </w:numPr>
        <w:rPr>
          <w:rFonts w:asciiTheme="majorBidi" w:hAnsiTheme="majorBidi" w:cstheme="majorBidi"/>
          <w:bCs/>
          <w:sz w:val="20"/>
          <w:szCs w:val="20"/>
        </w:rPr>
      </w:pPr>
      <w:r w:rsidRPr="00CA6BC2">
        <w:rPr>
          <w:rFonts w:asciiTheme="majorBidi" w:hAnsiTheme="majorBidi" w:cstheme="majorBidi"/>
          <w:bCs/>
          <w:sz w:val="20"/>
          <w:szCs w:val="20"/>
        </w:rPr>
        <w:t>ISO/IEC (2011) ISO/IEC 25010:2011: Systems and software engineering -- Systems and software Quality Requirements and Evaluation (</w:t>
      </w:r>
      <w:proofErr w:type="spellStart"/>
      <w:r w:rsidRPr="00CA6BC2">
        <w:rPr>
          <w:rFonts w:asciiTheme="majorBidi" w:hAnsiTheme="majorBidi" w:cstheme="majorBidi"/>
          <w:bCs/>
          <w:sz w:val="20"/>
          <w:szCs w:val="20"/>
        </w:rPr>
        <w:t>SQuaRE</w:t>
      </w:r>
      <w:proofErr w:type="spellEnd"/>
      <w:r w:rsidRPr="00CA6BC2">
        <w:rPr>
          <w:rFonts w:asciiTheme="majorBidi" w:hAnsiTheme="majorBidi" w:cstheme="majorBidi"/>
          <w:bCs/>
          <w:sz w:val="20"/>
          <w:szCs w:val="20"/>
        </w:rPr>
        <w:t xml:space="preserve">) - System and software quality models, available at: </w:t>
      </w:r>
      <w:hyperlink r:id="rId12" w:history="1">
        <w:r w:rsidRPr="00CA6BC2">
          <w:rPr>
            <w:rStyle w:val="Hyperlink"/>
            <w:rFonts w:asciiTheme="majorBidi" w:hAnsiTheme="majorBidi" w:cstheme="majorBidi"/>
            <w:bCs/>
            <w:sz w:val="20"/>
            <w:szCs w:val="20"/>
          </w:rPr>
          <w:t>https://www.iso.org/standard/35733.html</w:t>
        </w:r>
      </w:hyperlink>
      <w:r w:rsidRPr="00CA6BC2">
        <w:rPr>
          <w:rFonts w:asciiTheme="majorBidi" w:hAnsiTheme="majorBidi" w:cstheme="majorBidi"/>
          <w:bCs/>
          <w:sz w:val="20"/>
          <w:szCs w:val="20"/>
        </w:rPr>
        <w:t xml:space="preserve"> [date accessed: 10</w:t>
      </w:r>
      <w:r w:rsidRPr="00CA6BC2">
        <w:rPr>
          <w:rFonts w:asciiTheme="majorBidi" w:hAnsiTheme="majorBidi" w:cstheme="majorBidi"/>
          <w:bCs/>
          <w:sz w:val="20"/>
          <w:szCs w:val="20"/>
          <w:vertAlign w:val="superscript"/>
        </w:rPr>
        <w:t>th</w:t>
      </w:r>
      <w:r w:rsidRPr="00CA6BC2">
        <w:rPr>
          <w:rFonts w:asciiTheme="majorBidi" w:hAnsiTheme="majorBidi" w:cstheme="majorBidi"/>
          <w:bCs/>
          <w:sz w:val="20"/>
          <w:szCs w:val="20"/>
        </w:rPr>
        <w:t xml:space="preserve"> May 2018]</w:t>
      </w:r>
    </w:p>
    <w:p w:rsidR="00CA6BC2" w:rsidRPr="00CA6BC2" w:rsidRDefault="00CA6BC2" w:rsidP="00CA6BC2">
      <w:pPr>
        <w:pStyle w:val="ListParagraph"/>
        <w:rPr>
          <w:rFonts w:asciiTheme="majorBidi" w:hAnsiTheme="majorBidi" w:cstheme="majorBidi"/>
          <w:bCs/>
          <w:sz w:val="20"/>
          <w:szCs w:val="20"/>
        </w:rPr>
      </w:pPr>
    </w:p>
    <w:p w:rsidR="0098122B" w:rsidRDefault="0098122B" w:rsidP="0098122B">
      <w:pPr>
        <w:pStyle w:val="ListParagraph"/>
        <w:numPr>
          <w:ilvl w:val="0"/>
          <w:numId w:val="13"/>
        </w:numPr>
        <w:rPr>
          <w:rFonts w:asciiTheme="majorBidi" w:hAnsiTheme="majorBidi" w:cstheme="majorBidi"/>
          <w:bCs/>
          <w:sz w:val="20"/>
          <w:szCs w:val="20"/>
        </w:rPr>
      </w:pPr>
      <w:r w:rsidRPr="0098122B">
        <w:rPr>
          <w:rFonts w:asciiTheme="majorBidi" w:hAnsiTheme="majorBidi" w:cstheme="majorBidi"/>
          <w:bCs/>
          <w:sz w:val="20"/>
          <w:szCs w:val="20"/>
        </w:rPr>
        <w:t xml:space="preserve">Johnson, D. (1995) </w:t>
      </w:r>
      <w:r w:rsidRPr="0098122B">
        <w:rPr>
          <w:rFonts w:asciiTheme="majorBidi" w:hAnsiTheme="majorBidi" w:cstheme="majorBidi"/>
          <w:bCs/>
          <w:i/>
          <w:iCs/>
          <w:sz w:val="20"/>
          <w:szCs w:val="20"/>
        </w:rPr>
        <w:t>Computers, ethics and social values</w:t>
      </w:r>
      <w:r w:rsidRPr="0098122B">
        <w:rPr>
          <w:rFonts w:asciiTheme="majorBidi" w:hAnsiTheme="majorBidi" w:cstheme="majorBidi"/>
          <w:bCs/>
          <w:sz w:val="20"/>
          <w:szCs w:val="20"/>
        </w:rPr>
        <w:t xml:space="preserve"> New Jersey: Prentice-Hall Inc.</w:t>
      </w:r>
    </w:p>
    <w:p w:rsidR="0098122B" w:rsidRPr="0098122B" w:rsidRDefault="0098122B" w:rsidP="0098122B">
      <w:pPr>
        <w:pStyle w:val="ListParagraph"/>
        <w:rPr>
          <w:rFonts w:asciiTheme="majorBidi" w:hAnsiTheme="majorBidi" w:cstheme="majorBidi"/>
          <w:bCs/>
          <w:sz w:val="20"/>
          <w:szCs w:val="20"/>
        </w:rPr>
      </w:pPr>
    </w:p>
    <w:p w:rsidR="00F85F5C" w:rsidRDefault="00F85F5C" w:rsidP="00F85F5C">
      <w:pPr>
        <w:pStyle w:val="ListParagraph"/>
        <w:numPr>
          <w:ilvl w:val="0"/>
          <w:numId w:val="13"/>
        </w:numPr>
        <w:rPr>
          <w:rFonts w:asciiTheme="majorBidi" w:hAnsiTheme="majorBidi" w:cstheme="majorBidi"/>
          <w:bCs/>
          <w:sz w:val="20"/>
          <w:szCs w:val="20"/>
        </w:rPr>
      </w:pPr>
      <w:r w:rsidRPr="00F85F5C">
        <w:rPr>
          <w:rFonts w:asciiTheme="majorBidi" w:hAnsiTheme="majorBidi" w:cstheme="majorBidi"/>
          <w:bCs/>
          <w:sz w:val="20"/>
          <w:szCs w:val="20"/>
        </w:rPr>
        <w:t xml:space="preserve">Kallman, E.A. and Grillo, J.P. (1996) </w:t>
      </w:r>
      <w:r w:rsidRPr="00F85F5C">
        <w:rPr>
          <w:rFonts w:asciiTheme="majorBidi" w:hAnsiTheme="majorBidi" w:cstheme="majorBidi"/>
          <w:bCs/>
          <w:i/>
          <w:iCs/>
          <w:sz w:val="20"/>
          <w:szCs w:val="20"/>
        </w:rPr>
        <w:t>Ethical Decision Making and Information Technology: An Introduction with Cases</w:t>
      </w:r>
      <w:r w:rsidRPr="00F85F5C">
        <w:rPr>
          <w:rFonts w:asciiTheme="majorBidi" w:hAnsiTheme="majorBidi" w:cstheme="majorBidi"/>
          <w:bCs/>
          <w:sz w:val="20"/>
          <w:szCs w:val="20"/>
        </w:rPr>
        <w:t xml:space="preserve"> New York: McGraw-Hill Inc. </w:t>
      </w:r>
    </w:p>
    <w:p w:rsidR="00F85F5C" w:rsidRPr="00F85F5C" w:rsidRDefault="00F85F5C" w:rsidP="00F85F5C">
      <w:pPr>
        <w:pStyle w:val="ListParagraph"/>
        <w:rPr>
          <w:rFonts w:asciiTheme="majorBidi" w:hAnsiTheme="majorBidi" w:cstheme="majorBidi"/>
          <w:bCs/>
          <w:sz w:val="20"/>
          <w:szCs w:val="20"/>
        </w:rPr>
      </w:pPr>
    </w:p>
    <w:p w:rsidR="00F85F5C" w:rsidRDefault="00F85F5C" w:rsidP="00F85F5C">
      <w:pPr>
        <w:pStyle w:val="ListParagraph"/>
        <w:numPr>
          <w:ilvl w:val="0"/>
          <w:numId w:val="13"/>
        </w:numPr>
        <w:rPr>
          <w:rFonts w:asciiTheme="majorBidi" w:hAnsiTheme="majorBidi" w:cstheme="majorBidi"/>
          <w:bCs/>
          <w:sz w:val="20"/>
          <w:szCs w:val="20"/>
        </w:rPr>
      </w:pPr>
      <w:r w:rsidRPr="00F85F5C">
        <w:rPr>
          <w:rFonts w:asciiTheme="majorBidi" w:hAnsiTheme="majorBidi" w:cstheme="majorBidi"/>
          <w:bCs/>
          <w:sz w:val="20"/>
          <w:szCs w:val="20"/>
        </w:rPr>
        <w:t xml:space="preserve">Spinello, R.A. (1995) </w:t>
      </w:r>
      <w:r w:rsidRPr="00F85F5C">
        <w:rPr>
          <w:rFonts w:asciiTheme="majorBidi" w:hAnsiTheme="majorBidi" w:cstheme="majorBidi"/>
          <w:bCs/>
          <w:i/>
          <w:iCs/>
          <w:sz w:val="20"/>
          <w:szCs w:val="20"/>
        </w:rPr>
        <w:t>Ethical Aspects of Information Technology</w:t>
      </w:r>
      <w:r w:rsidRPr="00F85F5C">
        <w:rPr>
          <w:rFonts w:asciiTheme="majorBidi" w:hAnsiTheme="majorBidi" w:cstheme="majorBidi"/>
          <w:bCs/>
          <w:sz w:val="20"/>
          <w:szCs w:val="20"/>
        </w:rPr>
        <w:t xml:space="preserve"> Englewood Cliffs, New Jersey: Prentice-Hall, Inc.</w:t>
      </w:r>
    </w:p>
    <w:p w:rsidR="00F85F5C" w:rsidRPr="00F85F5C" w:rsidRDefault="00F85F5C" w:rsidP="00F85F5C">
      <w:pPr>
        <w:pStyle w:val="ListParagraph"/>
        <w:rPr>
          <w:rFonts w:asciiTheme="majorBidi" w:hAnsiTheme="majorBidi" w:cstheme="majorBidi"/>
          <w:bCs/>
          <w:sz w:val="20"/>
          <w:szCs w:val="20"/>
        </w:rPr>
      </w:pPr>
    </w:p>
    <w:p w:rsidR="003F7EBE" w:rsidRDefault="003F7EBE" w:rsidP="003F7EBE">
      <w:pPr>
        <w:pStyle w:val="ListParagraph"/>
        <w:numPr>
          <w:ilvl w:val="0"/>
          <w:numId w:val="13"/>
        </w:numPr>
        <w:rPr>
          <w:rFonts w:asciiTheme="majorBidi" w:hAnsiTheme="majorBidi" w:cstheme="majorBidi"/>
          <w:bCs/>
          <w:sz w:val="20"/>
          <w:szCs w:val="20"/>
        </w:rPr>
      </w:pPr>
      <w:proofErr w:type="spellStart"/>
      <w:r w:rsidRPr="003F7EBE">
        <w:rPr>
          <w:rFonts w:asciiTheme="majorBidi" w:hAnsiTheme="majorBidi" w:cstheme="majorBidi"/>
          <w:bCs/>
          <w:sz w:val="20"/>
          <w:szCs w:val="20"/>
        </w:rPr>
        <w:t>Korsaa</w:t>
      </w:r>
      <w:proofErr w:type="spellEnd"/>
      <w:r w:rsidRPr="003F7EBE">
        <w:rPr>
          <w:rFonts w:asciiTheme="majorBidi" w:hAnsiTheme="majorBidi" w:cstheme="majorBidi"/>
          <w:bCs/>
          <w:sz w:val="20"/>
          <w:szCs w:val="20"/>
        </w:rPr>
        <w:t xml:space="preserve">, M., Biro, M., Messnarz, R., Johansen, J., </w:t>
      </w:r>
      <w:proofErr w:type="spellStart"/>
      <w:r w:rsidRPr="003F7EBE">
        <w:rPr>
          <w:rFonts w:asciiTheme="majorBidi" w:hAnsiTheme="majorBidi" w:cstheme="majorBidi"/>
          <w:bCs/>
          <w:sz w:val="20"/>
          <w:szCs w:val="20"/>
        </w:rPr>
        <w:t>Vohwinkel</w:t>
      </w:r>
      <w:proofErr w:type="spellEnd"/>
      <w:r w:rsidRPr="003F7EBE">
        <w:rPr>
          <w:rFonts w:asciiTheme="majorBidi" w:hAnsiTheme="majorBidi" w:cstheme="majorBidi"/>
          <w:bCs/>
          <w:sz w:val="20"/>
          <w:szCs w:val="20"/>
        </w:rPr>
        <w:t xml:space="preserve">, D., </w:t>
      </w:r>
      <w:proofErr w:type="spellStart"/>
      <w:r w:rsidRPr="003F7EBE">
        <w:rPr>
          <w:rFonts w:asciiTheme="majorBidi" w:hAnsiTheme="majorBidi" w:cstheme="majorBidi"/>
          <w:bCs/>
          <w:sz w:val="20"/>
          <w:szCs w:val="20"/>
        </w:rPr>
        <w:t>Nevalainen</w:t>
      </w:r>
      <w:proofErr w:type="spellEnd"/>
      <w:r w:rsidRPr="003F7EBE">
        <w:rPr>
          <w:rFonts w:asciiTheme="majorBidi" w:hAnsiTheme="majorBidi" w:cstheme="majorBidi"/>
          <w:bCs/>
          <w:sz w:val="20"/>
          <w:szCs w:val="20"/>
        </w:rPr>
        <w:t xml:space="preserve">, R., &amp; </w:t>
      </w:r>
      <w:proofErr w:type="spellStart"/>
      <w:r w:rsidRPr="003F7EBE">
        <w:rPr>
          <w:rFonts w:asciiTheme="majorBidi" w:hAnsiTheme="majorBidi" w:cstheme="majorBidi"/>
          <w:bCs/>
          <w:sz w:val="20"/>
          <w:szCs w:val="20"/>
        </w:rPr>
        <w:t>Schweigert</w:t>
      </w:r>
      <w:proofErr w:type="spellEnd"/>
      <w:r w:rsidRPr="003F7EBE">
        <w:rPr>
          <w:rFonts w:asciiTheme="majorBidi" w:hAnsiTheme="majorBidi" w:cstheme="majorBidi"/>
          <w:bCs/>
          <w:sz w:val="20"/>
          <w:szCs w:val="20"/>
        </w:rPr>
        <w:t>, T. (2012) The SPI Manifesto and the ECQA SPI manager certification scheme. Journal of Software: Evolution and Process, 24(5), 525-540.</w:t>
      </w:r>
    </w:p>
    <w:p w:rsidR="003F7EBE" w:rsidRPr="003F7EBE" w:rsidRDefault="003F7EBE" w:rsidP="003F7EBE">
      <w:pPr>
        <w:pStyle w:val="ListParagraph"/>
        <w:rPr>
          <w:rFonts w:asciiTheme="majorBidi" w:hAnsiTheme="majorBidi" w:cstheme="majorBidi"/>
          <w:bCs/>
          <w:sz w:val="20"/>
          <w:szCs w:val="20"/>
        </w:rPr>
      </w:pPr>
    </w:p>
    <w:p w:rsidR="003F7EBE" w:rsidRDefault="003F7EBE" w:rsidP="003F7EBE">
      <w:pPr>
        <w:pStyle w:val="ListParagraph"/>
        <w:numPr>
          <w:ilvl w:val="0"/>
          <w:numId w:val="13"/>
        </w:numPr>
        <w:rPr>
          <w:rFonts w:asciiTheme="majorBidi" w:hAnsiTheme="majorBidi" w:cstheme="majorBidi"/>
          <w:bCs/>
          <w:sz w:val="20"/>
          <w:szCs w:val="20"/>
        </w:rPr>
      </w:pPr>
      <w:proofErr w:type="spellStart"/>
      <w:r w:rsidRPr="003F7EBE">
        <w:rPr>
          <w:rFonts w:asciiTheme="majorBidi" w:hAnsiTheme="majorBidi" w:cstheme="majorBidi"/>
          <w:bCs/>
          <w:sz w:val="20"/>
          <w:szCs w:val="20"/>
        </w:rPr>
        <w:t>Korsaa</w:t>
      </w:r>
      <w:proofErr w:type="spellEnd"/>
      <w:r w:rsidRPr="003F7EBE">
        <w:rPr>
          <w:rFonts w:asciiTheme="majorBidi" w:hAnsiTheme="majorBidi" w:cstheme="majorBidi"/>
          <w:bCs/>
          <w:sz w:val="20"/>
          <w:szCs w:val="20"/>
        </w:rPr>
        <w:t xml:space="preserve">, M., Johansen, J., </w:t>
      </w:r>
      <w:proofErr w:type="spellStart"/>
      <w:r w:rsidRPr="003F7EBE">
        <w:rPr>
          <w:rFonts w:asciiTheme="majorBidi" w:hAnsiTheme="majorBidi" w:cstheme="majorBidi"/>
          <w:bCs/>
          <w:sz w:val="20"/>
          <w:szCs w:val="20"/>
        </w:rPr>
        <w:t>Schweigert</w:t>
      </w:r>
      <w:proofErr w:type="spellEnd"/>
      <w:r w:rsidRPr="003F7EBE">
        <w:rPr>
          <w:rFonts w:asciiTheme="majorBidi" w:hAnsiTheme="majorBidi" w:cstheme="majorBidi"/>
          <w:bCs/>
          <w:sz w:val="20"/>
          <w:szCs w:val="20"/>
        </w:rPr>
        <w:t xml:space="preserve">, T., </w:t>
      </w:r>
      <w:proofErr w:type="spellStart"/>
      <w:r w:rsidRPr="003F7EBE">
        <w:rPr>
          <w:rFonts w:asciiTheme="majorBidi" w:hAnsiTheme="majorBidi" w:cstheme="majorBidi"/>
          <w:bCs/>
          <w:sz w:val="20"/>
          <w:szCs w:val="20"/>
        </w:rPr>
        <w:t>Vohwinkel</w:t>
      </w:r>
      <w:proofErr w:type="spellEnd"/>
      <w:r w:rsidRPr="003F7EBE">
        <w:rPr>
          <w:rFonts w:asciiTheme="majorBidi" w:hAnsiTheme="majorBidi" w:cstheme="majorBidi"/>
          <w:bCs/>
          <w:sz w:val="20"/>
          <w:szCs w:val="20"/>
        </w:rPr>
        <w:t xml:space="preserve">, D., Messnarz, R., </w:t>
      </w:r>
      <w:proofErr w:type="spellStart"/>
      <w:r w:rsidRPr="003F7EBE">
        <w:rPr>
          <w:rFonts w:asciiTheme="majorBidi" w:hAnsiTheme="majorBidi" w:cstheme="majorBidi"/>
          <w:bCs/>
          <w:sz w:val="20"/>
          <w:szCs w:val="20"/>
        </w:rPr>
        <w:t>Nevalainen</w:t>
      </w:r>
      <w:proofErr w:type="spellEnd"/>
      <w:r w:rsidRPr="003F7EBE">
        <w:rPr>
          <w:rFonts w:asciiTheme="majorBidi" w:hAnsiTheme="majorBidi" w:cstheme="majorBidi"/>
          <w:bCs/>
          <w:sz w:val="20"/>
          <w:szCs w:val="20"/>
        </w:rPr>
        <w:t xml:space="preserve">, R., &amp; Biro, M. (2013) </w:t>
      </w:r>
      <w:proofErr w:type="gramStart"/>
      <w:r w:rsidRPr="003F7EBE">
        <w:rPr>
          <w:rFonts w:asciiTheme="majorBidi" w:hAnsiTheme="majorBidi" w:cstheme="majorBidi"/>
          <w:bCs/>
          <w:sz w:val="20"/>
          <w:szCs w:val="20"/>
        </w:rPr>
        <w:t>The</w:t>
      </w:r>
      <w:proofErr w:type="gramEnd"/>
      <w:r w:rsidRPr="003F7EBE">
        <w:rPr>
          <w:rFonts w:asciiTheme="majorBidi" w:hAnsiTheme="majorBidi" w:cstheme="majorBidi"/>
          <w:bCs/>
          <w:sz w:val="20"/>
          <w:szCs w:val="20"/>
        </w:rPr>
        <w:t xml:space="preserve"> people aspects in modern process improvement management approaches. Journal of Software: Evolution and Process, 25(4), 381-391.</w:t>
      </w:r>
    </w:p>
    <w:p w:rsidR="003F7EBE" w:rsidRPr="003F7EBE" w:rsidRDefault="003F7EBE" w:rsidP="003F7EBE">
      <w:pPr>
        <w:pStyle w:val="ListParagraph"/>
        <w:rPr>
          <w:rFonts w:asciiTheme="majorBidi" w:hAnsiTheme="majorBidi" w:cstheme="majorBidi"/>
          <w:bCs/>
          <w:sz w:val="20"/>
          <w:szCs w:val="20"/>
        </w:rPr>
      </w:pPr>
    </w:p>
    <w:p w:rsidR="003F7EBE" w:rsidRDefault="003F7EBE" w:rsidP="003F7EBE">
      <w:pPr>
        <w:pStyle w:val="ListParagraph"/>
        <w:numPr>
          <w:ilvl w:val="0"/>
          <w:numId w:val="13"/>
        </w:numPr>
        <w:rPr>
          <w:rFonts w:asciiTheme="majorBidi" w:hAnsiTheme="majorBidi" w:cstheme="majorBidi"/>
          <w:bCs/>
          <w:sz w:val="20"/>
          <w:szCs w:val="20"/>
        </w:rPr>
      </w:pPr>
      <w:r w:rsidRPr="003F7EBE">
        <w:rPr>
          <w:rFonts w:asciiTheme="majorBidi" w:hAnsiTheme="majorBidi" w:cstheme="majorBidi"/>
          <w:bCs/>
          <w:sz w:val="20"/>
          <w:szCs w:val="20"/>
        </w:rPr>
        <w:t xml:space="preserve">Messnarz, R., Sicilia, M. A., Biro, M., Garcia </w:t>
      </w:r>
      <w:proofErr w:type="spellStart"/>
      <w:r w:rsidRPr="003F7EBE">
        <w:rPr>
          <w:rFonts w:asciiTheme="majorBidi" w:hAnsiTheme="majorBidi" w:cstheme="majorBidi"/>
          <w:bCs/>
          <w:sz w:val="20"/>
          <w:szCs w:val="20"/>
        </w:rPr>
        <w:t>Barriocanal</w:t>
      </w:r>
      <w:proofErr w:type="spellEnd"/>
      <w:r w:rsidRPr="003F7EBE">
        <w:rPr>
          <w:rFonts w:asciiTheme="majorBidi" w:hAnsiTheme="majorBidi" w:cstheme="majorBidi"/>
          <w:bCs/>
          <w:sz w:val="20"/>
          <w:szCs w:val="20"/>
        </w:rPr>
        <w:t>, E., G. Rubio, M., Siakas, K., &amp; Clarke, A. (2014) Social responsibility aspects supporting the success of SPI, Journal of Software: Evolution and Process, 26(3), 284-294</w:t>
      </w:r>
    </w:p>
    <w:p w:rsidR="003F7EBE" w:rsidRPr="003F7EBE" w:rsidRDefault="003F7EBE" w:rsidP="003F7EBE">
      <w:pPr>
        <w:pStyle w:val="ListParagraph"/>
        <w:rPr>
          <w:rFonts w:asciiTheme="majorBidi" w:hAnsiTheme="majorBidi" w:cstheme="majorBidi"/>
          <w:bCs/>
          <w:sz w:val="20"/>
          <w:szCs w:val="20"/>
        </w:rPr>
      </w:pPr>
    </w:p>
    <w:p w:rsidR="003F7EBE" w:rsidRDefault="003F7EBE" w:rsidP="003F7EBE">
      <w:pPr>
        <w:pStyle w:val="ListParagraph"/>
        <w:numPr>
          <w:ilvl w:val="0"/>
          <w:numId w:val="13"/>
        </w:numPr>
        <w:rPr>
          <w:rFonts w:asciiTheme="majorBidi" w:hAnsiTheme="majorBidi" w:cstheme="majorBidi"/>
          <w:bCs/>
          <w:sz w:val="20"/>
          <w:szCs w:val="20"/>
        </w:rPr>
      </w:pPr>
      <w:r w:rsidRPr="003F7EBE">
        <w:rPr>
          <w:rFonts w:asciiTheme="majorBidi" w:hAnsiTheme="majorBidi" w:cstheme="majorBidi"/>
          <w:bCs/>
          <w:sz w:val="20"/>
          <w:szCs w:val="20"/>
        </w:rPr>
        <w:t xml:space="preserve">Sanchez-Gordon, M. L., Colomo-Palacios, R., &amp; </w:t>
      </w:r>
      <w:proofErr w:type="spellStart"/>
      <w:r w:rsidRPr="003F7EBE">
        <w:rPr>
          <w:rFonts w:asciiTheme="majorBidi" w:hAnsiTheme="majorBidi" w:cstheme="majorBidi"/>
          <w:bCs/>
          <w:sz w:val="20"/>
          <w:szCs w:val="20"/>
        </w:rPr>
        <w:t>Amescua</w:t>
      </w:r>
      <w:proofErr w:type="spellEnd"/>
      <w:r w:rsidRPr="003F7EBE">
        <w:rPr>
          <w:rFonts w:asciiTheme="majorBidi" w:hAnsiTheme="majorBidi" w:cstheme="majorBidi"/>
          <w:bCs/>
          <w:sz w:val="20"/>
          <w:szCs w:val="20"/>
        </w:rPr>
        <w:t>, A. (2013) Towards measuring the impact of the SPI manifesto: a systematic review, In Proceedings of European System and Software Process Improvement and Innovation Conference (pp. 100-110)</w:t>
      </w:r>
    </w:p>
    <w:p w:rsidR="003F7EBE" w:rsidRPr="003F7EBE" w:rsidRDefault="003F7EBE" w:rsidP="003F7EBE">
      <w:pPr>
        <w:pStyle w:val="ListParagraph"/>
        <w:rPr>
          <w:rFonts w:asciiTheme="majorBidi" w:hAnsiTheme="majorBidi" w:cstheme="majorBidi"/>
          <w:bCs/>
          <w:sz w:val="20"/>
          <w:szCs w:val="20"/>
        </w:rPr>
      </w:pPr>
    </w:p>
    <w:p w:rsidR="00EE36D7" w:rsidRDefault="00EE36D7" w:rsidP="00EE36D7">
      <w:pPr>
        <w:pStyle w:val="ListParagraph"/>
        <w:numPr>
          <w:ilvl w:val="0"/>
          <w:numId w:val="13"/>
        </w:numPr>
        <w:rPr>
          <w:rFonts w:asciiTheme="majorBidi" w:hAnsiTheme="majorBidi" w:cstheme="majorBidi"/>
          <w:bCs/>
          <w:sz w:val="20"/>
          <w:szCs w:val="20"/>
        </w:rPr>
      </w:pPr>
      <w:r w:rsidRPr="00EE36D7">
        <w:rPr>
          <w:rFonts w:asciiTheme="majorBidi" w:hAnsiTheme="majorBidi" w:cstheme="majorBidi"/>
          <w:bCs/>
          <w:sz w:val="20"/>
          <w:szCs w:val="20"/>
        </w:rPr>
        <w:t>Ross W.D. (1930): The Right and the Good, Clarendon Press</w:t>
      </w:r>
    </w:p>
    <w:p w:rsidR="00EE36D7" w:rsidRPr="00EE36D7" w:rsidRDefault="00EE36D7" w:rsidP="00EE36D7">
      <w:pPr>
        <w:pStyle w:val="ListParagraph"/>
        <w:rPr>
          <w:rFonts w:asciiTheme="majorBidi" w:hAnsiTheme="majorBidi" w:cstheme="majorBidi"/>
          <w:bCs/>
          <w:sz w:val="20"/>
          <w:szCs w:val="20"/>
        </w:rPr>
      </w:pPr>
    </w:p>
    <w:p w:rsidR="00EE36D7" w:rsidRDefault="00EE36D7" w:rsidP="00EE36D7">
      <w:pPr>
        <w:pStyle w:val="ListParagraph"/>
        <w:numPr>
          <w:ilvl w:val="0"/>
          <w:numId w:val="13"/>
        </w:numPr>
        <w:rPr>
          <w:rFonts w:asciiTheme="majorBidi" w:hAnsiTheme="majorBidi" w:cstheme="majorBidi"/>
          <w:bCs/>
          <w:sz w:val="20"/>
          <w:szCs w:val="20"/>
        </w:rPr>
      </w:pPr>
      <w:proofErr w:type="spellStart"/>
      <w:r w:rsidRPr="00EE36D7">
        <w:rPr>
          <w:rFonts w:asciiTheme="majorBidi" w:hAnsiTheme="majorBidi" w:cstheme="majorBidi"/>
          <w:bCs/>
          <w:sz w:val="20"/>
          <w:szCs w:val="20"/>
        </w:rPr>
        <w:t>Hamelink</w:t>
      </w:r>
      <w:proofErr w:type="spellEnd"/>
      <w:r w:rsidRPr="00EE36D7">
        <w:rPr>
          <w:rFonts w:asciiTheme="majorBidi" w:hAnsiTheme="majorBidi" w:cstheme="majorBidi"/>
          <w:bCs/>
          <w:sz w:val="20"/>
          <w:szCs w:val="20"/>
        </w:rPr>
        <w:t xml:space="preserve">, C.J. (2000) </w:t>
      </w:r>
      <w:r w:rsidRPr="00EE36D7">
        <w:rPr>
          <w:rFonts w:asciiTheme="majorBidi" w:hAnsiTheme="majorBidi" w:cstheme="majorBidi"/>
          <w:bCs/>
          <w:i/>
          <w:sz w:val="20"/>
          <w:szCs w:val="20"/>
        </w:rPr>
        <w:t>The Ethics of Cyberspace</w:t>
      </w:r>
      <w:r w:rsidRPr="00EE36D7">
        <w:rPr>
          <w:rFonts w:asciiTheme="majorBidi" w:hAnsiTheme="majorBidi" w:cstheme="majorBidi"/>
          <w:bCs/>
          <w:sz w:val="20"/>
          <w:szCs w:val="20"/>
        </w:rPr>
        <w:t>, Sage Publications Limited</w:t>
      </w:r>
    </w:p>
    <w:p w:rsidR="00EE36D7" w:rsidRPr="00EE36D7" w:rsidRDefault="00EE36D7" w:rsidP="00EE36D7">
      <w:pPr>
        <w:pStyle w:val="ListParagraph"/>
        <w:rPr>
          <w:rFonts w:asciiTheme="majorBidi" w:hAnsiTheme="majorBidi" w:cstheme="majorBidi"/>
          <w:bCs/>
          <w:sz w:val="20"/>
          <w:szCs w:val="20"/>
        </w:rPr>
      </w:pPr>
    </w:p>
    <w:p w:rsidR="00C04C15" w:rsidRDefault="00C04C15" w:rsidP="00C04C15">
      <w:pPr>
        <w:pStyle w:val="ListParagraph"/>
        <w:numPr>
          <w:ilvl w:val="0"/>
          <w:numId w:val="13"/>
        </w:numPr>
        <w:rPr>
          <w:rFonts w:asciiTheme="majorBidi" w:hAnsiTheme="majorBidi" w:cstheme="majorBidi"/>
          <w:bCs/>
          <w:sz w:val="20"/>
          <w:szCs w:val="20"/>
        </w:rPr>
      </w:pPr>
      <w:r w:rsidRPr="00C04C15">
        <w:rPr>
          <w:rFonts w:asciiTheme="majorBidi" w:hAnsiTheme="majorBidi" w:cstheme="majorBidi"/>
          <w:bCs/>
          <w:sz w:val="20"/>
          <w:szCs w:val="20"/>
        </w:rPr>
        <w:t xml:space="preserve">Huff, C., Anderson, R.E., Little, J.C., et al. (1995) Integrating the ethical and social context of computing into the CS curriculum. An Interim Report from the Content Subcommittee of the Impact CS Steering Committee In Proceedings of ETHICOMP 95: An International Conference on the Ethical Issues of Using Information Technology, Leicester UK, 28-30 March 1995, 2, 1-19. </w:t>
      </w:r>
    </w:p>
    <w:p w:rsidR="00C04C15" w:rsidRPr="00C04C15" w:rsidRDefault="00C04C15" w:rsidP="00C04C15">
      <w:pPr>
        <w:pStyle w:val="ListParagraph"/>
        <w:rPr>
          <w:rFonts w:asciiTheme="majorBidi" w:hAnsiTheme="majorBidi" w:cstheme="majorBidi"/>
          <w:bCs/>
          <w:sz w:val="20"/>
          <w:szCs w:val="20"/>
        </w:rPr>
      </w:pPr>
    </w:p>
    <w:p w:rsidR="00AB7771" w:rsidRDefault="00AB7771" w:rsidP="00AB7771">
      <w:pPr>
        <w:pStyle w:val="ListParagraph"/>
        <w:numPr>
          <w:ilvl w:val="0"/>
          <w:numId w:val="13"/>
        </w:numPr>
        <w:shd w:val="clear" w:color="auto" w:fill="FFFFFF"/>
        <w:rPr>
          <w:rFonts w:asciiTheme="majorBidi" w:hAnsiTheme="majorBidi" w:cstheme="majorBidi"/>
          <w:bCs/>
          <w:sz w:val="20"/>
          <w:szCs w:val="20"/>
        </w:rPr>
      </w:pPr>
      <w:r w:rsidRPr="00AB7771">
        <w:rPr>
          <w:rFonts w:asciiTheme="majorBidi" w:hAnsiTheme="majorBidi" w:cstheme="majorBidi"/>
          <w:bCs/>
          <w:sz w:val="20"/>
          <w:szCs w:val="20"/>
        </w:rPr>
        <w:t xml:space="preserve">Gov.UK (2018a) The Management of Health and Safety at Work Regulations, 1999, available at: </w:t>
      </w:r>
      <w:hyperlink r:id="rId13" w:history="1">
        <w:r w:rsidRPr="00AB7771">
          <w:rPr>
            <w:rStyle w:val="Hyperlink"/>
            <w:rFonts w:asciiTheme="majorBidi" w:hAnsiTheme="majorBidi" w:cstheme="majorBidi"/>
            <w:bCs/>
            <w:sz w:val="20"/>
            <w:szCs w:val="20"/>
          </w:rPr>
          <w:t>http://www.legislation.gov.uk/uksi/1999/3242/contents/made</w:t>
        </w:r>
      </w:hyperlink>
      <w:r w:rsidRPr="00AB7771">
        <w:rPr>
          <w:rFonts w:asciiTheme="majorBidi" w:hAnsiTheme="majorBidi" w:cstheme="majorBidi"/>
          <w:bCs/>
          <w:sz w:val="20"/>
          <w:szCs w:val="20"/>
        </w:rPr>
        <w:t xml:space="preserve"> [date accessed: 31st March 2018]</w:t>
      </w:r>
    </w:p>
    <w:p w:rsidR="00AB7771" w:rsidRPr="00AB7771" w:rsidRDefault="00AB7771" w:rsidP="00AB7771">
      <w:pPr>
        <w:pStyle w:val="ListParagraph"/>
        <w:shd w:val="clear" w:color="auto" w:fill="FFFFFF"/>
        <w:rPr>
          <w:rFonts w:asciiTheme="majorBidi" w:hAnsiTheme="majorBidi" w:cstheme="majorBidi"/>
          <w:bCs/>
          <w:sz w:val="20"/>
          <w:szCs w:val="20"/>
        </w:rPr>
      </w:pPr>
    </w:p>
    <w:p w:rsidR="00162EA5" w:rsidRDefault="00162EA5" w:rsidP="00162EA5">
      <w:pPr>
        <w:pStyle w:val="ListParagraph"/>
        <w:numPr>
          <w:ilvl w:val="0"/>
          <w:numId w:val="13"/>
        </w:numPr>
        <w:rPr>
          <w:rFonts w:asciiTheme="majorBidi" w:hAnsiTheme="majorBidi" w:cstheme="majorBidi"/>
          <w:bCs/>
          <w:sz w:val="20"/>
          <w:szCs w:val="20"/>
        </w:rPr>
      </w:pPr>
      <w:r w:rsidRPr="00162EA5">
        <w:rPr>
          <w:rFonts w:asciiTheme="majorBidi" w:hAnsiTheme="majorBidi" w:cstheme="majorBidi"/>
          <w:bCs/>
          <w:sz w:val="20"/>
          <w:szCs w:val="20"/>
        </w:rPr>
        <w:t xml:space="preserve">ISO (2018) ISO 45001 - Occupational health and safety, available at: </w:t>
      </w:r>
      <w:hyperlink r:id="rId14" w:history="1">
        <w:r w:rsidRPr="00162EA5">
          <w:rPr>
            <w:rStyle w:val="Hyperlink"/>
            <w:rFonts w:asciiTheme="majorBidi" w:hAnsiTheme="majorBidi" w:cstheme="majorBidi"/>
            <w:bCs/>
            <w:sz w:val="20"/>
            <w:szCs w:val="20"/>
          </w:rPr>
          <w:t>https://www.iso.org/iso-45001-occupational-health-and-safety.html</w:t>
        </w:r>
      </w:hyperlink>
      <w:r w:rsidRPr="00162EA5">
        <w:rPr>
          <w:rFonts w:asciiTheme="majorBidi" w:hAnsiTheme="majorBidi" w:cstheme="majorBidi"/>
          <w:bCs/>
          <w:sz w:val="20"/>
          <w:szCs w:val="20"/>
        </w:rPr>
        <w:t xml:space="preserve"> [date accessed: 10</w:t>
      </w:r>
      <w:r w:rsidRPr="00162EA5">
        <w:rPr>
          <w:rFonts w:asciiTheme="majorBidi" w:hAnsiTheme="majorBidi" w:cstheme="majorBidi"/>
          <w:bCs/>
          <w:sz w:val="20"/>
          <w:szCs w:val="20"/>
          <w:vertAlign w:val="superscript"/>
        </w:rPr>
        <w:t>th</w:t>
      </w:r>
      <w:r w:rsidRPr="00162EA5">
        <w:rPr>
          <w:rFonts w:asciiTheme="majorBidi" w:hAnsiTheme="majorBidi" w:cstheme="majorBidi"/>
          <w:bCs/>
          <w:sz w:val="20"/>
          <w:szCs w:val="20"/>
        </w:rPr>
        <w:t xml:space="preserve"> May 2018]</w:t>
      </w:r>
    </w:p>
    <w:p w:rsidR="00162EA5" w:rsidRPr="00162EA5" w:rsidRDefault="00162EA5" w:rsidP="00162EA5">
      <w:pPr>
        <w:pStyle w:val="ListParagraph"/>
        <w:rPr>
          <w:rFonts w:asciiTheme="majorBidi" w:hAnsiTheme="majorBidi" w:cstheme="majorBidi"/>
          <w:bCs/>
          <w:sz w:val="20"/>
          <w:szCs w:val="20"/>
        </w:rPr>
      </w:pPr>
    </w:p>
    <w:p w:rsidR="001705D3" w:rsidRDefault="001705D3" w:rsidP="001705D3">
      <w:pPr>
        <w:pStyle w:val="ListParagraph"/>
        <w:numPr>
          <w:ilvl w:val="0"/>
          <w:numId w:val="13"/>
        </w:numPr>
        <w:rPr>
          <w:rFonts w:asciiTheme="majorBidi" w:hAnsiTheme="majorBidi" w:cstheme="majorBidi"/>
          <w:bCs/>
          <w:sz w:val="20"/>
          <w:szCs w:val="20"/>
        </w:rPr>
      </w:pPr>
      <w:r w:rsidRPr="001705D3">
        <w:rPr>
          <w:rFonts w:asciiTheme="majorBidi" w:hAnsiTheme="majorBidi" w:cstheme="majorBidi"/>
          <w:bCs/>
          <w:sz w:val="20"/>
          <w:szCs w:val="20"/>
        </w:rPr>
        <w:t xml:space="preserve">Gov.UK (2018b) The Equality Act, 2010, available at: </w:t>
      </w:r>
      <w:hyperlink r:id="rId15" w:history="1">
        <w:r w:rsidRPr="001705D3">
          <w:rPr>
            <w:rStyle w:val="Hyperlink"/>
            <w:rFonts w:asciiTheme="majorBidi" w:hAnsiTheme="majorBidi" w:cstheme="majorBidi"/>
            <w:bCs/>
            <w:sz w:val="20"/>
            <w:szCs w:val="20"/>
          </w:rPr>
          <w:t>http://www.legislation.gov.uk/ukpga/2010/15/section/6</w:t>
        </w:r>
      </w:hyperlink>
      <w:r w:rsidRPr="001705D3">
        <w:rPr>
          <w:rFonts w:asciiTheme="majorBidi" w:hAnsiTheme="majorBidi" w:cstheme="majorBidi"/>
          <w:bCs/>
          <w:sz w:val="20"/>
          <w:szCs w:val="20"/>
        </w:rPr>
        <w:t xml:space="preserve"> [date accessed: 31</w:t>
      </w:r>
      <w:r w:rsidRPr="001705D3">
        <w:rPr>
          <w:rFonts w:asciiTheme="majorBidi" w:hAnsiTheme="majorBidi" w:cstheme="majorBidi"/>
          <w:bCs/>
          <w:sz w:val="20"/>
          <w:szCs w:val="20"/>
          <w:vertAlign w:val="superscript"/>
        </w:rPr>
        <w:t>st</w:t>
      </w:r>
      <w:r w:rsidRPr="001705D3">
        <w:rPr>
          <w:rFonts w:asciiTheme="majorBidi" w:hAnsiTheme="majorBidi" w:cstheme="majorBidi"/>
          <w:bCs/>
          <w:sz w:val="20"/>
          <w:szCs w:val="20"/>
        </w:rPr>
        <w:t xml:space="preserve"> March 2018]</w:t>
      </w:r>
    </w:p>
    <w:p w:rsidR="001705D3" w:rsidRPr="001705D3" w:rsidRDefault="001705D3" w:rsidP="001705D3">
      <w:pPr>
        <w:pStyle w:val="ListParagraph"/>
        <w:rPr>
          <w:rFonts w:asciiTheme="majorBidi" w:hAnsiTheme="majorBidi" w:cstheme="majorBidi"/>
          <w:bCs/>
          <w:sz w:val="20"/>
          <w:szCs w:val="20"/>
        </w:rPr>
      </w:pPr>
    </w:p>
    <w:p w:rsidR="001705D3" w:rsidRDefault="001705D3" w:rsidP="001705D3">
      <w:pPr>
        <w:pStyle w:val="ListParagraph"/>
        <w:numPr>
          <w:ilvl w:val="0"/>
          <w:numId w:val="13"/>
        </w:numPr>
        <w:rPr>
          <w:rFonts w:asciiTheme="majorBidi" w:hAnsiTheme="majorBidi" w:cstheme="majorBidi"/>
          <w:bCs/>
          <w:sz w:val="20"/>
          <w:szCs w:val="20"/>
        </w:rPr>
      </w:pPr>
      <w:proofErr w:type="spellStart"/>
      <w:r w:rsidRPr="001705D3">
        <w:rPr>
          <w:rFonts w:asciiTheme="majorBidi" w:hAnsiTheme="majorBidi" w:cstheme="majorBidi"/>
          <w:bCs/>
          <w:sz w:val="20"/>
          <w:szCs w:val="20"/>
        </w:rPr>
        <w:t>Sauter</w:t>
      </w:r>
      <w:proofErr w:type="spellEnd"/>
      <w:r w:rsidRPr="001705D3">
        <w:rPr>
          <w:rFonts w:asciiTheme="majorBidi" w:hAnsiTheme="majorBidi" w:cstheme="majorBidi"/>
          <w:bCs/>
          <w:sz w:val="20"/>
          <w:szCs w:val="20"/>
        </w:rPr>
        <w:t xml:space="preserve">, S. L., &amp; Murphy, L. R. (Eds.). (1995) </w:t>
      </w:r>
      <w:r w:rsidRPr="001705D3">
        <w:rPr>
          <w:rFonts w:asciiTheme="majorBidi" w:hAnsiTheme="majorBidi" w:cstheme="majorBidi"/>
          <w:bCs/>
          <w:i/>
          <w:sz w:val="20"/>
          <w:szCs w:val="20"/>
        </w:rPr>
        <w:t>Organizational risk factors for job stress</w:t>
      </w:r>
      <w:r w:rsidRPr="001705D3">
        <w:rPr>
          <w:rFonts w:asciiTheme="majorBidi" w:hAnsiTheme="majorBidi" w:cstheme="majorBidi"/>
          <w:bCs/>
          <w:sz w:val="20"/>
          <w:szCs w:val="20"/>
        </w:rPr>
        <w:t>, Washington, DC, US: American Psychological Association</w:t>
      </w:r>
    </w:p>
    <w:p w:rsidR="001705D3" w:rsidRPr="001705D3" w:rsidRDefault="001705D3" w:rsidP="001705D3">
      <w:pPr>
        <w:pStyle w:val="ListParagraph"/>
        <w:rPr>
          <w:rFonts w:asciiTheme="majorBidi" w:hAnsiTheme="majorBidi" w:cstheme="majorBidi"/>
          <w:bCs/>
          <w:sz w:val="20"/>
          <w:szCs w:val="20"/>
        </w:rPr>
      </w:pPr>
    </w:p>
    <w:p w:rsidR="001705D3" w:rsidRDefault="001705D3" w:rsidP="001705D3">
      <w:pPr>
        <w:pStyle w:val="ListParagraph"/>
        <w:numPr>
          <w:ilvl w:val="0"/>
          <w:numId w:val="13"/>
        </w:numPr>
        <w:rPr>
          <w:rFonts w:asciiTheme="majorBidi" w:hAnsiTheme="majorBidi" w:cstheme="majorBidi"/>
          <w:bCs/>
          <w:sz w:val="20"/>
          <w:szCs w:val="20"/>
        </w:rPr>
      </w:pPr>
      <w:r w:rsidRPr="001705D3">
        <w:rPr>
          <w:rFonts w:asciiTheme="majorBidi" w:hAnsiTheme="majorBidi" w:cstheme="majorBidi"/>
          <w:bCs/>
          <w:sz w:val="20"/>
          <w:szCs w:val="20"/>
        </w:rPr>
        <w:t xml:space="preserve">Duquenoy, P., Jones, S. and Blundell, B.G. (2008) </w:t>
      </w:r>
      <w:r w:rsidRPr="001705D3">
        <w:rPr>
          <w:rFonts w:asciiTheme="majorBidi" w:hAnsiTheme="majorBidi" w:cstheme="majorBidi"/>
          <w:bCs/>
          <w:i/>
          <w:sz w:val="20"/>
          <w:szCs w:val="20"/>
        </w:rPr>
        <w:t>Ethical, Legal and Professional Issues in Computing</w:t>
      </w:r>
      <w:r w:rsidRPr="001705D3">
        <w:rPr>
          <w:rFonts w:asciiTheme="majorBidi" w:hAnsiTheme="majorBidi" w:cstheme="majorBidi"/>
          <w:bCs/>
          <w:sz w:val="20"/>
          <w:szCs w:val="20"/>
        </w:rPr>
        <w:t>, Cengage Learning EMEA</w:t>
      </w:r>
    </w:p>
    <w:p w:rsidR="001705D3" w:rsidRPr="001705D3" w:rsidRDefault="001705D3" w:rsidP="001705D3">
      <w:pPr>
        <w:pStyle w:val="ListParagraph"/>
        <w:rPr>
          <w:rFonts w:asciiTheme="majorBidi" w:hAnsiTheme="majorBidi" w:cstheme="majorBidi"/>
          <w:bCs/>
          <w:sz w:val="20"/>
          <w:szCs w:val="20"/>
        </w:rPr>
      </w:pPr>
    </w:p>
    <w:p w:rsidR="001705D3" w:rsidRDefault="001705D3" w:rsidP="001705D3">
      <w:pPr>
        <w:pStyle w:val="ListParagraph"/>
        <w:numPr>
          <w:ilvl w:val="0"/>
          <w:numId w:val="13"/>
        </w:numPr>
        <w:rPr>
          <w:rFonts w:asciiTheme="majorBidi" w:hAnsiTheme="majorBidi" w:cstheme="majorBidi"/>
          <w:bCs/>
          <w:sz w:val="20"/>
          <w:szCs w:val="20"/>
        </w:rPr>
      </w:pPr>
      <w:proofErr w:type="spellStart"/>
      <w:r w:rsidRPr="001705D3">
        <w:rPr>
          <w:rFonts w:asciiTheme="majorBidi" w:hAnsiTheme="majorBidi" w:cstheme="majorBidi"/>
          <w:bCs/>
          <w:sz w:val="20"/>
          <w:szCs w:val="20"/>
        </w:rPr>
        <w:t>Suparna</w:t>
      </w:r>
      <w:proofErr w:type="spellEnd"/>
      <w:r w:rsidRPr="001705D3">
        <w:rPr>
          <w:rFonts w:asciiTheme="majorBidi" w:hAnsiTheme="majorBidi" w:cstheme="majorBidi"/>
          <w:bCs/>
          <w:sz w:val="20"/>
          <w:szCs w:val="20"/>
        </w:rPr>
        <w:t xml:space="preserve">, D. and Bellis, J. (2001) </w:t>
      </w:r>
      <w:r w:rsidRPr="001705D3">
        <w:rPr>
          <w:rFonts w:asciiTheme="majorBidi" w:hAnsiTheme="majorBidi" w:cstheme="majorBidi"/>
          <w:bCs/>
          <w:i/>
          <w:sz w:val="20"/>
          <w:szCs w:val="20"/>
        </w:rPr>
        <w:t>It's Not Carpal Tunnel Syndrome!: RSI Theory and Therapy for Computer Professionals</w:t>
      </w:r>
      <w:r w:rsidRPr="001705D3">
        <w:rPr>
          <w:rFonts w:asciiTheme="majorBidi" w:hAnsiTheme="majorBidi" w:cstheme="majorBidi"/>
          <w:bCs/>
          <w:sz w:val="20"/>
          <w:szCs w:val="20"/>
        </w:rPr>
        <w:t xml:space="preserve">, </w:t>
      </w:r>
      <w:proofErr w:type="spellStart"/>
      <w:r w:rsidRPr="001705D3">
        <w:rPr>
          <w:rFonts w:asciiTheme="majorBidi" w:hAnsiTheme="majorBidi" w:cstheme="majorBidi"/>
          <w:bCs/>
          <w:sz w:val="20"/>
          <w:szCs w:val="20"/>
        </w:rPr>
        <w:t>Simax</w:t>
      </w:r>
      <w:proofErr w:type="spellEnd"/>
    </w:p>
    <w:p w:rsidR="001705D3" w:rsidRPr="001705D3" w:rsidRDefault="001705D3" w:rsidP="001705D3">
      <w:pPr>
        <w:pStyle w:val="ListParagraph"/>
        <w:rPr>
          <w:rFonts w:asciiTheme="majorBidi" w:hAnsiTheme="majorBidi" w:cstheme="majorBidi"/>
          <w:bCs/>
          <w:sz w:val="20"/>
          <w:szCs w:val="20"/>
        </w:rPr>
      </w:pPr>
    </w:p>
    <w:p w:rsidR="001705D3" w:rsidRDefault="001705D3" w:rsidP="001705D3">
      <w:pPr>
        <w:pStyle w:val="ListParagraph"/>
        <w:numPr>
          <w:ilvl w:val="0"/>
          <w:numId w:val="13"/>
        </w:numPr>
        <w:rPr>
          <w:rFonts w:asciiTheme="majorBidi" w:hAnsiTheme="majorBidi" w:cstheme="majorBidi"/>
          <w:bCs/>
          <w:sz w:val="20"/>
          <w:szCs w:val="20"/>
        </w:rPr>
      </w:pPr>
      <w:proofErr w:type="spellStart"/>
      <w:r w:rsidRPr="001705D3">
        <w:rPr>
          <w:rFonts w:asciiTheme="majorBidi" w:hAnsiTheme="majorBidi" w:cstheme="majorBidi"/>
          <w:bCs/>
          <w:sz w:val="20"/>
          <w:szCs w:val="20"/>
        </w:rPr>
        <w:t>Bow</w:t>
      </w:r>
      <w:r>
        <w:rPr>
          <w:rFonts w:asciiTheme="majorBidi" w:hAnsiTheme="majorBidi" w:cstheme="majorBidi"/>
          <w:bCs/>
          <w:sz w:val="20"/>
          <w:szCs w:val="20"/>
        </w:rPr>
        <w:t>l</w:t>
      </w:r>
      <w:r w:rsidRPr="001705D3">
        <w:rPr>
          <w:rFonts w:asciiTheme="majorBidi" w:hAnsiTheme="majorBidi" w:cstheme="majorBidi"/>
          <w:bCs/>
          <w:sz w:val="20"/>
          <w:szCs w:val="20"/>
        </w:rPr>
        <w:t>ey</w:t>
      </w:r>
      <w:proofErr w:type="spellEnd"/>
      <w:r w:rsidRPr="001705D3">
        <w:rPr>
          <w:rFonts w:asciiTheme="majorBidi" w:hAnsiTheme="majorBidi" w:cstheme="majorBidi"/>
          <w:bCs/>
          <w:sz w:val="20"/>
          <w:szCs w:val="20"/>
        </w:rPr>
        <w:t xml:space="preserve">, T.C. (2006) </w:t>
      </w:r>
      <w:r w:rsidRPr="001705D3">
        <w:rPr>
          <w:rFonts w:asciiTheme="majorBidi" w:hAnsiTheme="majorBidi" w:cstheme="majorBidi"/>
          <w:bCs/>
          <w:i/>
          <w:sz w:val="20"/>
          <w:szCs w:val="20"/>
        </w:rPr>
        <w:t>RSI - How to Avoid It and What to Do If You've Got It</w:t>
      </w:r>
      <w:r w:rsidRPr="001705D3">
        <w:rPr>
          <w:rFonts w:asciiTheme="majorBidi" w:hAnsiTheme="majorBidi" w:cstheme="majorBidi"/>
          <w:bCs/>
          <w:sz w:val="20"/>
          <w:szCs w:val="20"/>
        </w:rPr>
        <w:t>, Adlibbed Ltd</w:t>
      </w:r>
    </w:p>
    <w:p w:rsidR="001705D3" w:rsidRPr="001705D3" w:rsidRDefault="001705D3" w:rsidP="001705D3">
      <w:pPr>
        <w:pStyle w:val="ListParagraph"/>
        <w:rPr>
          <w:rFonts w:asciiTheme="majorBidi" w:hAnsiTheme="majorBidi" w:cstheme="majorBidi"/>
          <w:bCs/>
          <w:sz w:val="20"/>
          <w:szCs w:val="20"/>
        </w:rPr>
      </w:pPr>
    </w:p>
    <w:p w:rsidR="00F923CF" w:rsidRDefault="00F923CF" w:rsidP="00F923CF">
      <w:pPr>
        <w:pStyle w:val="ListParagraph"/>
        <w:numPr>
          <w:ilvl w:val="0"/>
          <w:numId w:val="13"/>
        </w:numPr>
        <w:rPr>
          <w:rFonts w:asciiTheme="majorBidi" w:hAnsiTheme="majorBidi" w:cstheme="majorBidi"/>
          <w:bCs/>
          <w:sz w:val="20"/>
          <w:szCs w:val="20"/>
        </w:rPr>
      </w:pPr>
      <w:r w:rsidRPr="00F923CF">
        <w:rPr>
          <w:rFonts w:asciiTheme="majorBidi" w:hAnsiTheme="majorBidi" w:cstheme="majorBidi"/>
          <w:bCs/>
          <w:sz w:val="20"/>
          <w:szCs w:val="20"/>
        </w:rPr>
        <w:t xml:space="preserve">Gov.UK (2018c) The Human Rights Act, 1998, available at: </w:t>
      </w:r>
      <w:hyperlink r:id="rId16" w:history="1">
        <w:r w:rsidRPr="00F923CF">
          <w:rPr>
            <w:rStyle w:val="Hyperlink"/>
            <w:rFonts w:asciiTheme="majorBidi" w:hAnsiTheme="majorBidi" w:cstheme="majorBidi"/>
            <w:bCs/>
            <w:sz w:val="20"/>
            <w:szCs w:val="20"/>
          </w:rPr>
          <w:t>https://www.legislation.gov.uk/ukpga/1998/42/contents</w:t>
        </w:r>
      </w:hyperlink>
      <w:r w:rsidRPr="00F923CF">
        <w:rPr>
          <w:rFonts w:asciiTheme="majorBidi" w:hAnsiTheme="majorBidi" w:cstheme="majorBidi"/>
          <w:bCs/>
          <w:sz w:val="20"/>
          <w:szCs w:val="20"/>
        </w:rPr>
        <w:t xml:space="preserve"> [date accessed: 31st March 2018]</w:t>
      </w:r>
    </w:p>
    <w:p w:rsidR="00F923CF" w:rsidRPr="00F923CF" w:rsidRDefault="00F923CF" w:rsidP="00F923CF">
      <w:pPr>
        <w:pStyle w:val="ListParagraph"/>
        <w:rPr>
          <w:rFonts w:asciiTheme="majorBidi" w:hAnsiTheme="majorBidi" w:cstheme="majorBidi"/>
          <w:bCs/>
          <w:sz w:val="20"/>
          <w:szCs w:val="20"/>
        </w:rPr>
      </w:pPr>
    </w:p>
    <w:p w:rsidR="00A17538" w:rsidRDefault="00A17538" w:rsidP="00A17538">
      <w:pPr>
        <w:pStyle w:val="ListParagraph"/>
        <w:numPr>
          <w:ilvl w:val="0"/>
          <w:numId w:val="13"/>
        </w:numPr>
        <w:rPr>
          <w:rFonts w:asciiTheme="majorBidi" w:hAnsiTheme="majorBidi" w:cstheme="majorBidi"/>
          <w:bCs/>
          <w:sz w:val="20"/>
          <w:szCs w:val="20"/>
        </w:rPr>
      </w:pPr>
      <w:r w:rsidRPr="00A17538">
        <w:rPr>
          <w:rFonts w:asciiTheme="majorBidi" w:hAnsiTheme="majorBidi" w:cstheme="majorBidi"/>
          <w:bCs/>
          <w:sz w:val="20"/>
          <w:szCs w:val="20"/>
        </w:rPr>
        <w:t>Rice-</w:t>
      </w:r>
      <w:proofErr w:type="spellStart"/>
      <w:r w:rsidRPr="00A17538">
        <w:rPr>
          <w:rFonts w:asciiTheme="majorBidi" w:hAnsiTheme="majorBidi" w:cstheme="majorBidi"/>
          <w:bCs/>
          <w:sz w:val="20"/>
          <w:szCs w:val="20"/>
        </w:rPr>
        <w:t>Birchall</w:t>
      </w:r>
      <w:proofErr w:type="spellEnd"/>
      <w:r w:rsidRPr="00A17538">
        <w:rPr>
          <w:rFonts w:asciiTheme="majorBidi" w:hAnsiTheme="majorBidi" w:cstheme="majorBidi"/>
          <w:bCs/>
          <w:sz w:val="20"/>
          <w:szCs w:val="20"/>
        </w:rPr>
        <w:t xml:space="preserve">, S., </w:t>
      </w:r>
      <w:proofErr w:type="spellStart"/>
      <w:r w:rsidRPr="00A17538">
        <w:rPr>
          <w:rFonts w:asciiTheme="majorBidi" w:hAnsiTheme="majorBidi" w:cstheme="majorBidi"/>
          <w:bCs/>
          <w:sz w:val="20"/>
          <w:szCs w:val="20"/>
        </w:rPr>
        <w:t>Giesecke</w:t>
      </w:r>
      <w:proofErr w:type="spellEnd"/>
      <w:r w:rsidRPr="00A17538">
        <w:rPr>
          <w:rFonts w:asciiTheme="majorBidi" w:hAnsiTheme="majorBidi" w:cstheme="majorBidi"/>
          <w:bCs/>
          <w:sz w:val="20"/>
          <w:szCs w:val="20"/>
        </w:rPr>
        <w:t xml:space="preserve">, S., </w:t>
      </w:r>
      <w:proofErr w:type="spellStart"/>
      <w:r w:rsidRPr="00A17538">
        <w:rPr>
          <w:rFonts w:asciiTheme="majorBidi" w:hAnsiTheme="majorBidi" w:cstheme="majorBidi"/>
          <w:bCs/>
          <w:sz w:val="20"/>
          <w:szCs w:val="20"/>
        </w:rPr>
        <w:t>Choudry</w:t>
      </w:r>
      <w:proofErr w:type="spellEnd"/>
      <w:r w:rsidRPr="00A17538">
        <w:rPr>
          <w:rFonts w:asciiTheme="majorBidi" w:hAnsiTheme="majorBidi" w:cstheme="majorBidi"/>
          <w:bCs/>
          <w:sz w:val="20"/>
          <w:szCs w:val="20"/>
        </w:rPr>
        <w:t xml:space="preserve">, N., </w:t>
      </w:r>
      <w:proofErr w:type="spellStart"/>
      <w:r w:rsidRPr="00A17538">
        <w:rPr>
          <w:rFonts w:asciiTheme="majorBidi" w:hAnsiTheme="majorBidi" w:cstheme="majorBidi"/>
          <w:bCs/>
          <w:sz w:val="20"/>
          <w:szCs w:val="20"/>
        </w:rPr>
        <w:t>Vandale</w:t>
      </w:r>
      <w:proofErr w:type="spellEnd"/>
      <w:r w:rsidRPr="00A17538">
        <w:rPr>
          <w:rFonts w:asciiTheme="majorBidi" w:hAnsiTheme="majorBidi" w:cstheme="majorBidi"/>
          <w:bCs/>
          <w:sz w:val="20"/>
          <w:szCs w:val="20"/>
        </w:rPr>
        <w:t xml:space="preserve">, J. (2015). Dealing with diversity Global workplace discrimination law and practice, Eversheds International, available at </w:t>
      </w:r>
      <w:hyperlink r:id="rId17" w:history="1">
        <w:r w:rsidRPr="00A17538">
          <w:rPr>
            <w:rStyle w:val="Hyperlink"/>
            <w:rFonts w:asciiTheme="majorBidi" w:hAnsiTheme="majorBidi" w:cstheme="majorBidi"/>
            <w:bCs/>
            <w:sz w:val="20"/>
            <w:szCs w:val="20"/>
          </w:rPr>
          <w:t>http://www.eversheds-sutherland.com/documents/services/employment/global-discrimination-guide.pdf</w:t>
        </w:r>
      </w:hyperlink>
      <w:r w:rsidRPr="00A17538">
        <w:rPr>
          <w:rFonts w:asciiTheme="majorBidi" w:hAnsiTheme="majorBidi" w:cstheme="majorBidi"/>
          <w:bCs/>
          <w:sz w:val="20"/>
          <w:szCs w:val="20"/>
        </w:rPr>
        <w:t xml:space="preserve"> [date accessed: 4th April 2018]</w:t>
      </w:r>
    </w:p>
    <w:p w:rsidR="00A17538" w:rsidRPr="00A17538" w:rsidRDefault="00A17538" w:rsidP="00A17538">
      <w:pPr>
        <w:pStyle w:val="ListParagraph"/>
        <w:rPr>
          <w:rFonts w:asciiTheme="majorBidi" w:hAnsiTheme="majorBidi" w:cstheme="majorBidi"/>
          <w:bCs/>
          <w:sz w:val="20"/>
          <w:szCs w:val="20"/>
        </w:rPr>
      </w:pPr>
    </w:p>
    <w:p w:rsidR="00A17538" w:rsidRDefault="00A17538" w:rsidP="00A17538">
      <w:pPr>
        <w:pStyle w:val="ListParagraph"/>
        <w:numPr>
          <w:ilvl w:val="0"/>
          <w:numId w:val="13"/>
        </w:numPr>
        <w:rPr>
          <w:rFonts w:asciiTheme="majorBidi" w:hAnsiTheme="majorBidi" w:cstheme="majorBidi"/>
          <w:bCs/>
          <w:sz w:val="20"/>
          <w:szCs w:val="20"/>
        </w:rPr>
      </w:pPr>
      <w:proofErr w:type="spellStart"/>
      <w:r w:rsidRPr="00A17538">
        <w:rPr>
          <w:rFonts w:asciiTheme="majorBidi" w:hAnsiTheme="majorBidi" w:cstheme="majorBidi"/>
          <w:bCs/>
          <w:sz w:val="20"/>
          <w:szCs w:val="20"/>
        </w:rPr>
        <w:t>Shaffera</w:t>
      </w:r>
      <w:proofErr w:type="spellEnd"/>
      <w:r w:rsidRPr="00A17538">
        <w:rPr>
          <w:rFonts w:asciiTheme="majorBidi" w:hAnsiTheme="majorBidi" w:cstheme="majorBidi"/>
          <w:bCs/>
          <w:sz w:val="20"/>
          <w:szCs w:val="20"/>
        </w:rPr>
        <w:t>, M.A.</w:t>
      </w:r>
      <w:proofErr w:type="gramStart"/>
      <w:r w:rsidRPr="00A17538">
        <w:rPr>
          <w:rFonts w:asciiTheme="majorBidi" w:hAnsiTheme="majorBidi" w:cstheme="majorBidi"/>
          <w:bCs/>
          <w:sz w:val="20"/>
          <w:szCs w:val="20"/>
        </w:rPr>
        <w:t>,.</w:t>
      </w:r>
      <w:proofErr w:type="spellStart"/>
      <w:proofErr w:type="gramEnd"/>
      <w:r w:rsidRPr="00A17538">
        <w:rPr>
          <w:rFonts w:asciiTheme="majorBidi" w:hAnsiTheme="majorBidi" w:cstheme="majorBidi"/>
          <w:bCs/>
          <w:sz w:val="20"/>
          <w:szCs w:val="20"/>
        </w:rPr>
        <w:t>Joplinb</w:t>
      </w:r>
      <w:proofErr w:type="spellEnd"/>
      <w:r w:rsidRPr="00A17538">
        <w:rPr>
          <w:rFonts w:asciiTheme="majorBidi" w:hAnsiTheme="majorBidi" w:cstheme="majorBidi"/>
          <w:bCs/>
          <w:sz w:val="20"/>
          <w:szCs w:val="20"/>
        </w:rPr>
        <w:t>, J.R.B.,.</w:t>
      </w:r>
      <w:proofErr w:type="spellStart"/>
      <w:r w:rsidRPr="00A17538">
        <w:rPr>
          <w:rFonts w:asciiTheme="majorBidi" w:hAnsiTheme="majorBidi" w:cstheme="majorBidi"/>
          <w:bCs/>
          <w:sz w:val="20"/>
          <w:szCs w:val="20"/>
        </w:rPr>
        <w:t>Bellc</w:t>
      </w:r>
      <w:proofErr w:type="spellEnd"/>
      <w:r w:rsidRPr="00A17538">
        <w:rPr>
          <w:rFonts w:asciiTheme="majorBidi" w:hAnsiTheme="majorBidi" w:cstheme="majorBidi"/>
          <w:bCs/>
          <w:sz w:val="20"/>
          <w:szCs w:val="20"/>
        </w:rPr>
        <w:t xml:space="preserve">, M.P., Laud, T. and </w:t>
      </w:r>
      <w:proofErr w:type="spellStart"/>
      <w:r w:rsidRPr="00A17538">
        <w:rPr>
          <w:rFonts w:asciiTheme="majorBidi" w:hAnsiTheme="majorBidi" w:cstheme="majorBidi"/>
          <w:bCs/>
          <w:sz w:val="20"/>
          <w:szCs w:val="20"/>
        </w:rPr>
        <w:t>Oguz</w:t>
      </w:r>
      <w:proofErr w:type="spellEnd"/>
      <w:r w:rsidRPr="00A17538">
        <w:rPr>
          <w:rFonts w:asciiTheme="majorBidi" w:hAnsiTheme="majorBidi" w:cstheme="majorBidi"/>
          <w:bCs/>
          <w:sz w:val="20"/>
          <w:szCs w:val="20"/>
        </w:rPr>
        <w:t xml:space="preserve">, C. (2000). Gender Discrimination and Job-Related Outcomes: A Cross-Cultural Comparison of Working Women in the United States and China, Journal of Vocational Behaviour, Vol. 57, </w:t>
      </w:r>
      <w:proofErr w:type="spellStart"/>
      <w:r w:rsidRPr="00A17538">
        <w:rPr>
          <w:rFonts w:asciiTheme="majorBidi" w:hAnsiTheme="majorBidi" w:cstheme="majorBidi"/>
          <w:bCs/>
          <w:sz w:val="20"/>
          <w:szCs w:val="20"/>
        </w:rPr>
        <w:t>Iss</w:t>
      </w:r>
      <w:proofErr w:type="spellEnd"/>
      <w:r w:rsidRPr="00A17538">
        <w:rPr>
          <w:rFonts w:asciiTheme="majorBidi" w:hAnsiTheme="majorBidi" w:cstheme="majorBidi"/>
          <w:bCs/>
          <w:sz w:val="20"/>
          <w:szCs w:val="20"/>
        </w:rPr>
        <w:t>. 3, pp. 395-427.</w:t>
      </w:r>
    </w:p>
    <w:p w:rsidR="00A17538" w:rsidRPr="00A17538" w:rsidRDefault="00A17538" w:rsidP="00A17538">
      <w:pPr>
        <w:pStyle w:val="ListParagraph"/>
        <w:rPr>
          <w:rFonts w:asciiTheme="majorBidi" w:hAnsiTheme="majorBidi" w:cstheme="majorBidi"/>
          <w:bCs/>
          <w:sz w:val="20"/>
          <w:szCs w:val="20"/>
        </w:rPr>
      </w:pPr>
    </w:p>
    <w:p w:rsidR="00A17538" w:rsidRDefault="00A17538" w:rsidP="00A17538">
      <w:pPr>
        <w:pStyle w:val="ListParagraph"/>
        <w:numPr>
          <w:ilvl w:val="0"/>
          <w:numId w:val="13"/>
        </w:numPr>
        <w:rPr>
          <w:rFonts w:asciiTheme="majorBidi" w:hAnsiTheme="majorBidi" w:cstheme="majorBidi"/>
          <w:bCs/>
          <w:sz w:val="20"/>
          <w:szCs w:val="20"/>
        </w:rPr>
      </w:pPr>
      <w:r w:rsidRPr="00A17538">
        <w:rPr>
          <w:rFonts w:asciiTheme="majorBidi" w:hAnsiTheme="majorBidi" w:cstheme="majorBidi"/>
          <w:bCs/>
          <w:sz w:val="20"/>
          <w:szCs w:val="20"/>
        </w:rPr>
        <w:t xml:space="preserve">BCS </w:t>
      </w:r>
      <w:proofErr w:type="spellStart"/>
      <w:r w:rsidRPr="00A17538">
        <w:rPr>
          <w:rFonts w:asciiTheme="majorBidi" w:hAnsiTheme="majorBidi" w:cstheme="majorBidi"/>
          <w:bCs/>
          <w:sz w:val="20"/>
          <w:szCs w:val="20"/>
        </w:rPr>
        <w:t>UcB</w:t>
      </w:r>
      <w:proofErr w:type="spellEnd"/>
      <w:r w:rsidRPr="00A17538">
        <w:rPr>
          <w:rFonts w:asciiTheme="majorBidi" w:hAnsiTheme="majorBidi" w:cstheme="majorBidi"/>
          <w:bCs/>
          <w:sz w:val="20"/>
          <w:szCs w:val="20"/>
        </w:rPr>
        <w:t xml:space="preserve"> (2015), BCS and Unconscious Bias Training, available at </w:t>
      </w:r>
      <w:hyperlink r:id="rId18" w:history="1">
        <w:r w:rsidRPr="00A17538">
          <w:rPr>
            <w:rStyle w:val="Hyperlink"/>
            <w:rFonts w:asciiTheme="majorBidi" w:hAnsiTheme="majorBidi" w:cstheme="majorBidi"/>
            <w:bCs/>
            <w:sz w:val="20"/>
            <w:szCs w:val="20"/>
          </w:rPr>
          <w:t>http://www.bcs.org/content/conWebDoc/55370</w:t>
        </w:r>
      </w:hyperlink>
      <w:r w:rsidRPr="00A17538">
        <w:rPr>
          <w:rFonts w:asciiTheme="majorBidi" w:hAnsiTheme="majorBidi" w:cstheme="majorBidi"/>
          <w:bCs/>
          <w:sz w:val="20"/>
          <w:szCs w:val="20"/>
        </w:rPr>
        <w:t xml:space="preserve"> [date accessed: 3rd April, 2018]</w:t>
      </w:r>
    </w:p>
    <w:p w:rsidR="00A17538" w:rsidRPr="00A17538" w:rsidRDefault="00A17538" w:rsidP="00A17538">
      <w:pPr>
        <w:pStyle w:val="ListParagraph"/>
        <w:rPr>
          <w:rFonts w:asciiTheme="majorBidi" w:hAnsiTheme="majorBidi" w:cstheme="majorBidi"/>
          <w:bCs/>
          <w:sz w:val="20"/>
          <w:szCs w:val="20"/>
        </w:rPr>
      </w:pPr>
    </w:p>
    <w:p w:rsidR="00A17538" w:rsidRDefault="00A17538" w:rsidP="00A17538">
      <w:pPr>
        <w:pStyle w:val="ListParagraph"/>
        <w:numPr>
          <w:ilvl w:val="0"/>
          <w:numId w:val="13"/>
        </w:numPr>
        <w:shd w:val="clear" w:color="auto" w:fill="FFFFFF"/>
        <w:rPr>
          <w:rFonts w:asciiTheme="majorBidi" w:hAnsiTheme="majorBidi" w:cstheme="majorBidi"/>
          <w:bCs/>
          <w:sz w:val="20"/>
          <w:szCs w:val="20"/>
        </w:rPr>
      </w:pPr>
      <w:r w:rsidRPr="00A17538">
        <w:rPr>
          <w:rFonts w:asciiTheme="majorBidi" w:hAnsiTheme="majorBidi" w:cstheme="majorBidi"/>
          <w:bCs/>
          <w:sz w:val="20"/>
          <w:szCs w:val="20"/>
        </w:rPr>
        <w:t>Georgiadou, E.  Abu-Hassan, N.,   Siakas, K, Wang, X</w:t>
      </w:r>
      <w:proofErr w:type="gramStart"/>
      <w:r w:rsidRPr="00A17538">
        <w:rPr>
          <w:rFonts w:asciiTheme="majorBidi" w:hAnsiTheme="majorBidi" w:cstheme="majorBidi"/>
          <w:bCs/>
          <w:sz w:val="20"/>
          <w:szCs w:val="20"/>
        </w:rPr>
        <w:t>. ,</w:t>
      </w:r>
      <w:proofErr w:type="gramEnd"/>
      <w:r w:rsidRPr="00A17538">
        <w:rPr>
          <w:rFonts w:asciiTheme="majorBidi" w:hAnsiTheme="majorBidi" w:cstheme="majorBidi"/>
          <w:bCs/>
          <w:sz w:val="20"/>
          <w:szCs w:val="20"/>
        </w:rPr>
        <w:t xml:space="preserve"> Ross, M., </w:t>
      </w:r>
      <w:proofErr w:type="spellStart"/>
      <w:r w:rsidRPr="00A17538">
        <w:rPr>
          <w:rFonts w:asciiTheme="majorBidi" w:hAnsiTheme="majorBidi" w:cstheme="majorBidi"/>
          <w:bCs/>
          <w:sz w:val="20"/>
          <w:szCs w:val="20"/>
        </w:rPr>
        <w:t>Anand</w:t>
      </w:r>
      <w:proofErr w:type="spellEnd"/>
      <w:r w:rsidRPr="00A17538">
        <w:rPr>
          <w:rFonts w:asciiTheme="majorBidi" w:hAnsiTheme="majorBidi" w:cstheme="majorBidi"/>
          <w:bCs/>
          <w:sz w:val="20"/>
          <w:szCs w:val="20"/>
        </w:rPr>
        <w:t xml:space="preserve"> </w:t>
      </w:r>
      <w:proofErr w:type="spellStart"/>
      <w:r w:rsidRPr="00A17538">
        <w:rPr>
          <w:rFonts w:asciiTheme="majorBidi" w:hAnsiTheme="majorBidi" w:cstheme="majorBidi"/>
          <w:bCs/>
          <w:sz w:val="20"/>
          <w:szCs w:val="20"/>
        </w:rPr>
        <w:t>Anandan</w:t>
      </w:r>
      <w:proofErr w:type="spellEnd"/>
      <w:r w:rsidRPr="00A17538">
        <w:rPr>
          <w:rFonts w:asciiTheme="majorBidi" w:hAnsiTheme="majorBidi" w:cstheme="majorBidi"/>
          <w:bCs/>
          <w:sz w:val="20"/>
          <w:szCs w:val="20"/>
        </w:rPr>
        <w:t xml:space="preserve">, P.  </w:t>
      </w:r>
      <w:hyperlink r:id="rId19" w:history="1">
        <w:r w:rsidRPr="00A17538">
          <w:rPr>
            <w:rFonts w:asciiTheme="majorBidi" w:hAnsiTheme="majorBidi" w:cstheme="majorBidi"/>
            <w:bCs/>
            <w:i/>
            <w:sz w:val="20"/>
            <w:szCs w:val="20"/>
          </w:rPr>
          <w:t>Women's ICT career choices: four cross-cultural case studies</w:t>
        </w:r>
      </w:hyperlink>
      <w:r w:rsidRPr="00A17538">
        <w:rPr>
          <w:rFonts w:asciiTheme="majorBidi" w:hAnsiTheme="majorBidi" w:cstheme="majorBidi"/>
          <w:bCs/>
          <w:i/>
          <w:sz w:val="20"/>
          <w:szCs w:val="20"/>
        </w:rPr>
        <w:t>,</w:t>
      </w:r>
      <w:r w:rsidRPr="00A17538">
        <w:rPr>
          <w:rFonts w:asciiTheme="majorBidi" w:hAnsiTheme="majorBidi" w:cstheme="majorBidi"/>
          <w:bCs/>
          <w:sz w:val="20"/>
          <w:szCs w:val="20"/>
        </w:rPr>
        <w:t xml:space="preserve"> Multicultural Education &amp; Technology Journal, 2009 Volume 3, Issue 4, pp 279-289, Emerald Group Publishing Limited</w:t>
      </w:r>
    </w:p>
    <w:p w:rsidR="00A17538" w:rsidRPr="00A17538" w:rsidRDefault="00A17538" w:rsidP="00A17538">
      <w:pPr>
        <w:pStyle w:val="ListParagraph"/>
        <w:shd w:val="clear" w:color="auto" w:fill="FFFFFF"/>
        <w:rPr>
          <w:rFonts w:asciiTheme="majorBidi" w:hAnsiTheme="majorBidi" w:cstheme="majorBidi"/>
          <w:bCs/>
          <w:sz w:val="20"/>
          <w:szCs w:val="20"/>
        </w:rPr>
      </w:pPr>
    </w:p>
    <w:p w:rsidR="00A671D8" w:rsidRDefault="00A671D8" w:rsidP="00A671D8">
      <w:pPr>
        <w:pStyle w:val="ListParagraph"/>
        <w:numPr>
          <w:ilvl w:val="0"/>
          <w:numId w:val="13"/>
        </w:numPr>
        <w:rPr>
          <w:rFonts w:asciiTheme="majorBidi" w:hAnsiTheme="majorBidi" w:cstheme="majorBidi"/>
          <w:bCs/>
          <w:sz w:val="20"/>
          <w:szCs w:val="20"/>
        </w:rPr>
      </w:pPr>
      <w:r w:rsidRPr="00A671D8">
        <w:rPr>
          <w:rFonts w:asciiTheme="majorBidi" w:hAnsiTheme="majorBidi" w:cstheme="majorBidi"/>
          <w:bCs/>
          <w:sz w:val="20"/>
          <w:szCs w:val="20"/>
        </w:rPr>
        <w:t xml:space="preserve">BCS </w:t>
      </w:r>
      <w:proofErr w:type="spellStart"/>
      <w:r w:rsidRPr="00A671D8">
        <w:rPr>
          <w:rFonts w:asciiTheme="majorBidi" w:hAnsiTheme="majorBidi" w:cstheme="majorBidi"/>
          <w:bCs/>
          <w:sz w:val="20"/>
          <w:szCs w:val="20"/>
        </w:rPr>
        <w:t>CoC</w:t>
      </w:r>
      <w:proofErr w:type="spellEnd"/>
      <w:r w:rsidRPr="00A671D8">
        <w:rPr>
          <w:rFonts w:asciiTheme="majorBidi" w:hAnsiTheme="majorBidi" w:cstheme="majorBidi"/>
          <w:bCs/>
          <w:sz w:val="20"/>
          <w:szCs w:val="20"/>
        </w:rPr>
        <w:t xml:space="preserve"> (2018) BCS Code of Conduct, available at </w:t>
      </w:r>
      <w:hyperlink r:id="rId20" w:history="1">
        <w:r w:rsidRPr="00A671D8">
          <w:rPr>
            <w:rStyle w:val="Hyperlink"/>
            <w:rFonts w:asciiTheme="majorBidi" w:hAnsiTheme="majorBidi" w:cstheme="majorBidi"/>
            <w:bCs/>
            <w:sz w:val="20"/>
            <w:szCs w:val="20"/>
          </w:rPr>
          <w:t>http://www.bcs.org/category/6030</w:t>
        </w:r>
      </w:hyperlink>
      <w:r w:rsidRPr="00A671D8">
        <w:rPr>
          <w:rFonts w:asciiTheme="majorBidi" w:hAnsiTheme="majorBidi" w:cstheme="majorBidi"/>
          <w:bCs/>
          <w:sz w:val="20"/>
          <w:szCs w:val="20"/>
        </w:rPr>
        <w:t xml:space="preserve"> [date accessed 3rd April 2018]</w:t>
      </w:r>
    </w:p>
    <w:p w:rsidR="00A671D8" w:rsidRPr="00A671D8" w:rsidRDefault="00A671D8" w:rsidP="00A671D8">
      <w:pPr>
        <w:pStyle w:val="ListParagraph"/>
        <w:rPr>
          <w:rFonts w:asciiTheme="majorBidi" w:hAnsiTheme="majorBidi" w:cstheme="majorBidi"/>
          <w:bCs/>
          <w:sz w:val="20"/>
          <w:szCs w:val="20"/>
        </w:rPr>
      </w:pPr>
    </w:p>
    <w:p w:rsidR="00665CC0" w:rsidRDefault="00665CC0" w:rsidP="00665CC0">
      <w:pPr>
        <w:pStyle w:val="ListParagraph"/>
        <w:numPr>
          <w:ilvl w:val="0"/>
          <w:numId w:val="13"/>
        </w:numPr>
        <w:rPr>
          <w:rFonts w:asciiTheme="majorBidi" w:hAnsiTheme="majorBidi" w:cstheme="majorBidi"/>
          <w:bCs/>
          <w:sz w:val="20"/>
          <w:szCs w:val="20"/>
        </w:rPr>
      </w:pPr>
      <w:r w:rsidRPr="00665CC0">
        <w:rPr>
          <w:rFonts w:asciiTheme="majorBidi" w:hAnsiTheme="majorBidi" w:cstheme="majorBidi"/>
          <w:bCs/>
          <w:sz w:val="20"/>
          <w:szCs w:val="20"/>
        </w:rPr>
        <w:t xml:space="preserve">WC3 (2017) Web Content Accessibility Guidelines (WCAG) 2.1, available at: </w:t>
      </w:r>
      <w:hyperlink r:id="rId21" w:history="1">
        <w:r w:rsidRPr="00665CC0">
          <w:rPr>
            <w:rStyle w:val="Hyperlink"/>
            <w:rFonts w:asciiTheme="majorBidi" w:hAnsiTheme="majorBidi" w:cstheme="majorBidi"/>
            <w:bCs/>
            <w:sz w:val="20"/>
            <w:szCs w:val="20"/>
          </w:rPr>
          <w:t>https://www.w3.org/TR/WCAG21/</w:t>
        </w:r>
      </w:hyperlink>
      <w:r w:rsidRPr="00665CC0">
        <w:rPr>
          <w:rFonts w:asciiTheme="majorBidi" w:hAnsiTheme="majorBidi" w:cstheme="majorBidi"/>
          <w:bCs/>
          <w:sz w:val="20"/>
          <w:szCs w:val="20"/>
        </w:rPr>
        <w:t xml:space="preserve"> [date accessed: 30</w:t>
      </w:r>
      <w:r w:rsidRPr="00665CC0">
        <w:rPr>
          <w:rFonts w:asciiTheme="majorBidi" w:hAnsiTheme="majorBidi" w:cstheme="majorBidi"/>
          <w:bCs/>
          <w:sz w:val="20"/>
          <w:szCs w:val="20"/>
          <w:vertAlign w:val="superscript"/>
        </w:rPr>
        <w:t>th</w:t>
      </w:r>
      <w:r w:rsidRPr="00665CC0">
        <w:rPr>
          <w:rFonts w:asciiTheme="majorBidi" w:hAnsiTheme="majorBidi" w:cstheme="majorBidi"/>
          <w:bCs/>
          <w:sz w:val="20"/>
          <w:szCs w:val="20"/>
        </w:rPr>
        <w:t xml:space="preserve"> March 2018]</w:t>
      </w:r>
    </w:p>
    <w:p w:rsidR="00665CC0" w:rsidRPr="00665CC0" w:rsidRDefault="00665CC0" w:rsidP="00665CC0">
      <w:pPr>
        <w:pStyle w:val="ListParagraph"/>
        <w:rPr>
          <w:rFonts w:asciiTheme="majorBidi" w:hAnsiTheme="majorBidi" w:cstheme="majorBidi"/>
          <w:bCs/>
          <w:sz w:val="20"/>
          <w:szCs w:val="20"/>
        </w:rPr>
      </w:pPr>
    </w:p>
    <w:p w:rsidR="00C25235" w:rsidRDefault="00C25235" w:rsidP="00C25235">
      <w:pPr>
        <w:pStyle w:val="ListParagraph"/>
        <w:numPr>
          <w:ilvl w:val="0"/>
          <w:numId w:val="13"/>
        </w:numPr>
        <w:rPr>
          <w:rFonts w:asciiTheme="majorBidi" w:hAnsiTheme="majorBidi" w:cstheme="majorBidi"/>
          <w:bCs/>
          <w:sz w:val="20"/>
          <w:szCs w:val="20"/>
        </w:rPr>
      </w:pPr>
      <w:r w:rsidRPr="00C25235">
        <w:rPr>
          <w:rFonts w:asciiTheme="majorBidi" w:hAnsiTheme="majorBidi" w:cstheme="majorBidi"/>
          <w:bCs/>
          <w:sz w:val="20"/>
          <w:szCs w:val="20"/>
        </w:rPr>
        <w:t xml:space="preserve">HSE (2013) Working with display screen equipment (DSE): A brief guide, Leaflet INDG36 (rev4), available at: </w:t>
      </w:r>
      <w:hyperlink r:id="rId22" w:history="1">
        <w:r w:rsidRPr="00C25235">
          <w:rPr>
            <w:rStyle w:val="Hyperlink"/>
            <w:rFonts w:asciiTheme="majorBidi" w:hAnsiTheme="majorBidi" w:cstheme="majorBidi"/>
            <w:bCs/>
            <w:sz w:val="20"/>
            <w:szCs w:val="20"/>
          </w:rPr>
          <w:t>http://www.hse.gov.uk/pubns/indg36.pdf</w:t>
        </w:r>
      </w:hyperlink>
      <w:r w:rsidRPr="00C25235">
        <w:rPr>
          <w:rFonts w:asciiTheme="majorBidi" w:hAnsiTheme="majorBidi" w:cstheme="majorBidi"/>
          <w:bCs/>
          <w:sz w:val="20"/>
          <w:szCs w:val="20"/>
        </w:rPr>
        <w:t xml:space="preserve"> [date accessed: 1</w:t>
      </w:r>
      <w:r w:rsidRPr="00C25235">
        <w:rPr>
          <w:rFonts w:asciiTheme="majorBidi" w:hAnsiTheme="majorBidi" w:cstheme="majorBidi"/>
          <w:bCs/>
          <w:sz w:val="20"/>
          <w:szCs w:val="20"/>
          <w:vertAlign w:val="superscript"/>
        </w:rPr>
        <w:t>st</w:t>
      </w:r>
      <w:r w:rsidRPr="00C25235">
        <w:rPr>
          <w:rFonts w:asciiTheme="majorBidi" w:hAnsiTheme="majorBidi" w:cstheme="majorBidi"/>
          <w:bCs/>
          <w:sz w:val="20"/>
          <w:szCs w:val="20"/>
        </w:rPr>
        <w:t xml:space="preserve"> April 2018]</w:t>
      </w:r>
    </w:p>
    <w:p w:rsidR="00C25235" w:rsidRPr="00C25235" w:rsidRDefault="00C25235" w:rsidP="00C25235">
      <w:pPr>
        <w:pStyle w:val="ListParagraph"/>
        <w:rPr>
          <w:rFonts w:asciiTheme="majorBidi" w:hAnsiTheme="majorBidi" w:cstheme="majorBidi"/>
          <w:bCs/>
          <w:sz w:val="20"/>
          <w:szCs w:val="20"/>
        </w:rPr>
      </w:pPr>
    </w:p>
    <w:p w:rsidR="007239F5" w:rsidRDefault="007239F5" w:rsidP="007239F5">
      <w:pPr>
        <w:pStyle w:val="ListParagraph"/>
        <w:numPr>
          <w:ilvl w:val="0"/>
          <w:numId w:val="13"/>
        </w:numPr>
        <w:rPr>
          <w:rFonts w:asciiTheme="majorBidi" w:hAnsiTheme="majorBidi" w:cstheme="majorBidi"/>
          <w:bCs/>
          <w:sz w:val="20"/>
          <w:szCs w:val="20"/>
        </w:rPr>
      </w:pPr>
      <w:r w:rsidRPr="007239F5">
        <w:rPr>
          <w:rFonts w:asciiTheme="majorBidi" w:hAnsiTheme="majorBidi" w:cstheme="majorBidi"/>
          <w:bCs/>
          <w:sz w:val="20"/>
          <w:szCs w:val="20"/>
        </w:rPr>
        <w:t xml:space="preserve">Stair, R. and Reynolds, G. (2017) </w:t>
      </w:r>
      <w:r w:rsidRPr="007239F5">
        <w:rPr>
          <w:rFonts w:asciiTheme="majorBidi" w:hAnsiTheme="majorBidi" w:cstheme="majorBidi"/>
          <w:bCs/>
          <w:i/>
          <w:sz w:val="20"/>
          <w:szCs w:val="20"/>
        </w:rPr>
        <w:t>Fundamentals of Information Systems</w:t>
      </w:r>
      <w:r w:rsidRPr="007239F5">
        <w:rPr>
          <w:rFonts w:asciiTheme="majorBidi" w:hAnsiTheme="majorBidi" w:cstheme="majorBidi"/>
          <w:bCs/>
          <w:sz w:val="20"/>
          <w:szCs w:val="20"/>
        </w:rPr>
        <w:t>, Cengage Learning, 9</w:t>
      </w:r>
      <w:r w:rsidRPr="007239F5">
        <w:rPr>
          <w:rFonts w:asciiTheme="majorBidi" w:hAnsiTheme="majorBidi" w:cstheme="majorBidi"/>
          <w:bCs/>
          <w:sz w:val="20"/>
          <w:szCs w:val="20"/>
          <w:vertAlign w:val="superscript"/>
        </w:rPr>
        <w:t>th</w:t>
      </w:r>
      <w:r w:rsidRPr="007239F5">
        <w:rPr>
          <w:rFonts w:asciiTheme="majorBidi" w:hAnsiTheme="majorBidi" w:cstheme="majorBidi"/>
          <w:bCs/>
          <w:sz w:val="20"/>
          <w:szCs w:val="20"/>
        </w:rPr>
        <w:t xml:space="preserve"> Edition</w:t>
      </w:r>
    </w:p>
    <w:p w:rsidR="007239F5" w:rsidRPr="007239F5" w:rsidRDefault="007239F5" w:rsidP="007239F5">
      <w:pPr>
        <w:pStyle w:val="ListParagraph"/>
        <w:rPr>
          <w:rFonts w:asciiTheme="majorBidi" w:hAnsiTheme="majorBidi" w:cstheme="majorBidi"/>
          <w:bCs/>
          <w:sz w:val="20"/>
          <w:szCs w:val="20"/>
        </w:rPr>
      </w:pPr>
    </w:p>
    <w:p w:rsidR="007239F5" w:rsidRDefault="007239F5" w:rsidP="007239F5">
      <w:pPr>
        <w:pStyle w:val="ListParagraph"/>
        <w:numPr>
          <w:ilvl w:val="0"/>
          <w:numId w:val="13"/>
        </w:numPr>
        <w:rPr>
          <w:rFonts w:asciiTheme="majorBidi" w:hAnsiTheme="majorBidi" w:cstheme="majorBidi"/>
          <w:bCs/>
          <w:sz w:val="20"/>
          <w:szCs w:val="20"/>
        </w:rPr>
      </w:pPr>
      <w:r w:rsidRPr="007239F5">
        <w:rPr>
          <w:rFonts w:asciiTheme="majorBidi" w:hAnsiTheme="majorBidi" w:cstheme="majorBidi"/>
          <w:bCs/>
          <w:sz w:val="20"/>
          <w:szCs w:val="20"/>
        </w:rPr>
        <w:t xml:space="preserve">Cox, S., </w:t>
      </w:r>
      <w:proofErr w:type="spellStart"/>
      <w:r w:rsidRPr="007239F5">
        <w:rPr>
          <w:rFonts w:asciiTheme="majorBidi" w:hAnsiTheme="majorBidi" w:cstheme="majorBidi"/>
          <w:bCs/>
          <w:sz w:val="20"/>
          <w:szCs w:val="20"/>
        </w:rPr>
        <w:t>Goette</w:t>
      </w:r>
      <w:proofErr w:type="spellEnd"/>
      <w:r w:rsidRPr="007239F5">
        <w:rPr>
          <w:rFonts w:asciiTheme="majorBidi" w:hAnsiTheme="majorBidi" w:cstheme="majorBidi"/>
          <w:bCs/>
          <w:sz w:val="20"/>
          <w:szCs w:val="20"/>
        </w:rPr>
        <w:t xml:space="preserve">, T. and Young, D. (2005) “Workplace Surveillance and Employee Privacy: Implementing an Effective Computer Use Policy”, Communications of the IIMA, Vol.5, Issue 2, Article 6, available at: </w:t>
      </w:r>
      <w:hyperlink r:id="rId23" w:history="1">
        <w:r w:rsidRPr="007239F5">
          <w:rPr>
            <w:rStyle w:val="Hyperlink"/>
            <w:rFonts w:asciiTheme="majorBidi" w:hAnsiTheme="majorBidi" w:cstheme="majorBidi"/>
            <w:bCs/>
            <w:sz w:val="20"/>
            <w:szCs w:val="20"/>
          </w:rPr>
          <w:t>http://scholarworks.lib.csusb.edu/cgi/viewcontent.cgi?article=1263&amp;context=ciima</w:t>
        </w:r>
      </w:hyperlink>
      <w:r w:rsidRPr="007239F5">
        <w:rPr>
          <w:rFonts w:asciiTheme="majorBidi" w:hAnsiTheme="majorBidi" w:cstheme="majorBidi"/>
          <w:bCs/>
          <w:sz w:val="20"/>
          <w:szCs w:val="20"/>
        </w:rPr>
        <w:t xml:space="preserve"> [date accessed: 2</w:t>
      </w:r>
      <w:r w:rsidRPr="007239F5">
        <w:rPr>
          <w:rFonts w:asciiTheme="majorBidi" w:hAnsiTheme="majorBidi" w:cstheme="majorBidi"/>
          <w:bCs/>
          <w:sz w:val="20"/>
          <w:szCs w:val="20"/>
          <w:vertAlign w:val="superscript"/>
        </w:rPr>
        <w:t>nd</w:t>
      </w:r>
      <w:r w:rsidRPr="007239F5">
        <w:rPr>
          <w:rFonts w:asciiTheme="majorBidi" w:hAnsiTheme="majorBidi" w:cstheme="majorBidi"/>
          <w:bCs/>
          <w:sz w:val="20"/>
          <w:szCs w:val="20"/>
        </w:rPr>
        <w:t xml:space="preserve"> April 2018]</w:t>
      </w:r>
    </w:p>
    <w:p w:rsidR="007239F5" w:rsidRPr="007239F5" w:rsidRDefault="007239F5" w:rsidP="007239F5">
      <w:pPr>
        <w:pStyle w:val="ListParagraph"/>
        <w:rPr>
          <w:rFonts w:asciiTheme="majorBidi" w:hAnsiTheme="majorBidi" w:cstheme="majorBidi"/>
          <w:bCs/>
          <w:sz w:val="20"/>
          <w:szCs w:val="20"/>
        </w:rPr>
      </w:pPr>
    </w:p>
    <w:p w:rsidR="007634D0" w:rsidRPr="007634D0" w:rsidRDefault="007634D0" w:rsidP="007634D0">
      <w:pPr>
        <w:pStyle w:val="ListParagraph"/>
        <w:numPr>
          <w:ilvl w:val="0"/>
          <w:numId w:val="13"/>
        </w:numPr>
        <w:rPr>
          <w:rFonts w:asciiTheme="majorBidi" w:hAnsiTheme="majorBidi" w:cstheme="majorBidi"/>
          <w:bCs/>
          <w:sz w:val="20"/>
          <w:szCs w:val="20"/>
        </w:rPr>
      </w:pPr>
      <w:r w:rsidRPr="007634D0">
        <w:rPr>
          <w:rFonts w:asciiTheme="majorBidi" w:hAnsiTheme="majorBidi" w:cstheme="majorBidi"/>
          <w:bCs/>
          <w:sz w:val="20"/>
          <w:szCs w:val="20"/>
        </w:rPr>
        <w:t>PMI (2013) A Guide to the Project Management Body of Knowledge (PMBOK Guide), Project Management Institute; 5 edition</w:t>
      </w:r>
    </w:p>
    <w:sectPr w:rsidR="007634D0" w:rsidRPr="007634D0" w:rsidSect="00B71FF7">
      <w:pgSz w:w="11906" w:h="16838"/>
      <w:pgMar w:top="1418" w:right="1797" w:bottom="1440" w:left="176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5D2" w:rsidRDefault="004C55D2" w:rsidP="00524417">
      <w:pPr>
        <w:spacing w:after="0" w:line="240" w:lineRule="auto"/>
      </w:pPr>
      <w:r>
        <w:separator/>
      </w:r>
    </w:p>
  </w:endnote>
  <w:endnote w:type="continuationSeparator" w:id="0">
    <w:p w:rsidR="004C55D2" w:rsidRDefault="004C55D2" w:rsidP="0052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5D2" w:rsidRDefault="004C55D2" w:rsidP="00524417">
      <w:pPr>
        <w:spacing w:after="0" w:line="240" w:lineRule="auto"/>
      </w:pPr>
      <w:r>
        <w:separator/>
      </w:r>
    </w:p>
  </w:footnote>
  <w:footnote w:type="continuationSeparator" w:id="0">
    <w:p w:rsidR="004C55D2" w:rsidRDefault="004C55D2" w:rsidP="00524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0753"/>
    <w:multiLevelType w:val="hybridMultilevel"/>
    <w:tmpl w:val="41A0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31048C"/>
    <w:multiLevelType w:val="hybridMultilevel"/>
    <w:tmpl w:val="353C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3114C0"/>
    <w:multiLevelType w:val="hybridMultilevel"/>
    <w:tmpl w:val="770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F20226"/>
    <w:multiLevelType w:val="hybridMultilevel"/>
    <w:tmpl w:val="51D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750F0B"/>
    <w:multiLevelType w:val="multilevel"/>
    <w:tmpl w:val="2FD09602"/>
    <w:lvl w:ilvl="0">
      <w:start w:val="1"/>
      <w:numFmt w:val="decimal"/>
      <w:lvlText w:val="%1"/>
      <w:lvlJc w:val="left"/>
      <w:pPr>
        <w:ind w:left="1080" w:hanging="720"/>
      </w:pPr>
      <w:rPr>
        <w:rFonts w:hint="default"/>
      </w:rPr>
    </w:lvl>
    <w:lvl w:ilvl="1">
      <w:start w:val="2"/>
      <w:numFmt w:val="decimal"/>
      <w:isLgl/>
      <w:lvlText w:val="%1.%2"/>
      <w:lvlJc w:val="left"/>
      <w:pPr>
        <w:ind w:left="1085" w:hanging="360"/>
      </w:pPr>
      <w:rPr>
        <w:rFonts w:hint="default"/>
      </w:rPr>
    </w:lvl>
    <w:lvl w:ilvl="2">
      <w:start w:val="1"/>
      <w:numFmt w:val="decimal"/>
      <w:isLgl/>
      <w:lvlText w:val="%1.%2.%3"/>
      <w:lvlJc w:val="left"/>
      <w:pPr>
        <w:ind w:left="181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5" w:hanging="1440"/>
      </w:pPr>
      <w:rPr>
        <w:rFonts w:hint="default"/>
      </w:rPr>
    </w:lvl>
    <w:lvl w:ilvl="8">
      <w:start w:val="1"/>
      <w:numFmt w:val="decimal"/>
      <w:isLgl/>
      <w:lvlText w:val="%1.%2.%3.%4.%5.%6.%7.%8.%9"/>
      <w:lvlJc w:val="left"/>
      <w:pPr>
        <w:ind w:left="5080" w:hanging="1800"/>
      </w:pPr>
      <w:rPr>
        <w:rFonts w:hint="default"/>
      </w:rPr>
    </w:lvl>
  </w:abstractNum>
  <w:abstractNum w:abstractNumId="5">
    <w:nsid w:val="3B805ECF"/>
    <w:multiLevelType w:val="hybridMultilevel"/>
    <w:tmpl w:val="DC740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D0156B"/>
    <w:multiLevelType w:val="hybridMultilevel"/>
    <w:tmpl w:val="CFD80CE2"/>
    <w:lvl w:ilvl="0" w:tplc="9A289618">
      <w:start w:val="3"/>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2704F3"/>
    <w:multiLevelType w:val="hybridMultilevel"/>
    <w:tmpl w:val="3E94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B81BE4"/>
    <w:multiLevelType w:val="hybridMultilevel"/>
    <w:tmpl w:val="77D821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68636C17"/>
    <w:multiLevelType w:val="hybridMultilevel"/>
    <w:tmpl w:val="0672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1C5DF6"/>
    <w:multiLevelType w:val="hybridMultilevel"/>
    <w:tmpl w:val="D71A9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A0B3F06"/>
    <w:multiLevelType w:val="hybridMultilevel"/>
    <w:tmpl w:val="2870A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D150BF"/>
    <w:multiLevelType w:val="hybridMultilevel"/>
    <w:tmpl w:val="D8CA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12"/>
  </w:num>
  <w:num w:numId="6">
    <w:abstractNumId w:val="5"/>
  </w:num>
  <w:num w:numId="7">
    <w:abstractNumId w:val="10"/>
  </w:num>
  <w:num w:numId="8">
    <w:abstractNumId w:val="3"/>
  </w:num>
  <w:num w:numId="9">
    <w:abstractNumId w:val="1"/>
  </w:num>
  <w:num w:numId="10">
    <w:abstractNumId w:val="0"/>
  </w:num>
  <w:num w:numId="11">
    <w:abstractNumId w:val="2"/>
  </w:num>
  <w:num w:numId="12">
    <w:abstractNumId w:val="9"/>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5A"/>
    <w:rsid w:val="0000038B"/>
    <w:rsid w:val="0000206F"/>
    <w:rsid w:val="000036BB"/>
    <w:rsid w:val="00004802"/>
    <w:rsid w:val="000048FE"/>
    <w:rsid w:val="000059EE"/>
    <w:rsid w:val="00006E68"/>
    <w:rsid w:val="00011523"/>
    <w:rsid w:val="0001206A"/>
    <w:rsid w:val="00014CE1"/>
    <w:rsid w:val="00020450"/>
    <w:rsid w:val="00023AE9"/>
    <w:rsid w:val="00027B38"/>
    <w:rsid w:val="0003211E"/>
    <w:rsid w:val="00032E07"/>
    <w:rsid w:val="00033789"/>
    <w:rsid w:val="00033984"/>
    <w:rsid w:val="000364A4"/>
    <w:rsid w:val="00036B22"/>
    <w:rsid w:val="00040300"/>
    <w:rsid w:val="000426B1"/>
    <w:rsid w:val="000426F5"/>
    <w:rsid w:val="00044642"/>
    <w:rsid w:val="000475E2"/>
    <w:rsid w:val="00050737"/>
    <w:rsid w:val="00050F3D"/>
    <w:rsid w:val="00052DCE"/>
    <w:rsid w:val="000561F2"/>
    <w:rsid w:val="00056D8F"/>
    <w:rsid w:val="000608D9"/>
    <w:rsid w:val="00060FA5"/>
    <w:rsid w:val="00062980"/>
    <w:rsid w:val="00064424"/>
    <w:rsid w:val="00075D49"/>
    <w:rsid w:val="00087B6F"/>
    <w:rsid w:val="000A0E41"/>
    <w:rsid w:val="000A64AE"/>
    <w:rsid w:val="000A7564"/>
    <w:rsid w:val="000B151C"/>
    <w:rsid w:val="000B35C4"/>
    <w:rsid w:val="000B6E58"/>
    <w:rsid w:val="000B700F"/>
    <w:rsid w:val="000C0B5B"/>
    <w:rsid w:val="000C32F1"/>
    <w:rsid w:val="000C707F"/>
    <w:rsid w:val="000E3495"/>
    <w:rsid w:val="000E3990"/>
    <w:rsid w:val="000E405B"/>
    <w:rsid w:val="000E5F5A"/>
    <w:rsid w:val="000F2532"/>
    <w:rsid w:val="000F27FB"/>
    <w:rsid w:val="00100AAC"/>
    <w:rsid w:val="00103AFB"/>
    <w:rsid w:val="00112941"/>
    <w:rsid w:val="001228C6"/>
    <w:rsid w:val="00123968"/>
    <w:rsid w:val="00135BB7"/>
    <w:rsid w:val="00143CF7"/>
    <w:rsid w:val="00151F9D"/>
    <w:rsid w:val="00152660"/>
    <w:rsid w:val="00157733"/>
    <w:rsid w:val="00157CCD"/>
    <w:rsid w:val="00160DDA"/>
    <w:rsid w:val="00161287"/>
    <w:rsid w:val="00162732"/>
    <w:rsid w:val="00162EA5"/>
    <w:rsid w:val="001638F6"/>
    <w:rsid w:val="00164073"/>
    <w:rsid w:val="001705D3"/>
    <w:rsid w:val="0017569C"/>
    <w:rsid w:val="00177DAB"/>
    <w:rsid w:val="0018006C"/>
    <w:rsid w:val="00180125"/>
    <w:rsid w:val="00183595"/>
    <w:rsid w:val="00184F4A"/>
    <w:rsid w:val="00185EC6"/>
    <w:rsid w:val="0019545F"/>
    <w:rsid w:val="001A33EA"/>
    <w:rsid w:val="001A6D19"/>
    <w:rsid w:val="001B281C"/>
    <w:rsid w:val="001B28C2"/>
    <w:rsid w:val="001C0731"/>
    <w:rsid w:val="001C3867"/>
    <w:rsid w:val="001C725E"/>
    <w:rsid w:val="001D1098"/>
    <w:rsid w:val="001D1847"/>
    <w:rsid w:val="001D5A1F"/>
    <w:rsid w:val="001D5CBC"/>
    <w:rsid w:val="001D7236"/>
    <w:rsid w:val="001E091F"/>
    <w:rsid w:val="001E30CF"/>
    <w:rsid w:val="001E34B0"/>
    <w:rsid w:val="001E3ACC"/>
    <w:rsid w:val="001E74BC"/>
    <w:rsid w:val="001F38AA"/>
    <w:rsid w:val="001F4EDC"/>
    <w:rsid w:val="001F636D"/>
    <w:rsid w:val="00201806"/>
    <w:rsid w:val="00203C54"/>
    <w:rsid w:val="0020417F"/>
    <w:rsid w:val="002054E6"/>
    <w:rsid w:val="00205DE0"/>
    <w:rsid w:val="00206965"/>
    <w:rsid w:val="0021459B"/>
    <w:rsid w:val="00215D1F"/>
    <w:rsid w:val="00240FA3"/>
    <w:rsid w:val="00246858"/>
    <w:rsid w:val="002512C6"/>
    <w:rsid w:val="00252A2B"/>
    <w:rsid w:val="00253030"/>
    <w:rsid w:val="00253357"/>
    <w:rsid w:val="002564EA"/>
    <w:rsid w:val="002639A7"/>
    <w:rsid w:val="0026580A"/>
    <w:rsid w:val="002734E6"/>
    <w:rsid w:val="002746DC"/>
    <w:rsid w:val="00275F59"/>
    <w:rsid w:val="002851FE"/>
    <w:rsid w:val="00285ADF"/>
    <w:rsid w:val="00286B28"/>
    <w:rsid w:val="00294A9F"/>
    <w:rsid w:val="00295028"/>
    <w:rsid w:val="002A074A"/>
    <w:rsid w:val="002A2AEC"/>
    <w:rsid w:val="002A32B9"/>
    <w:rsid w:val="002A332A"/>
    <w:rsid w:val="002A3912"/>
    <w:rsid w:val="002A6CF0"/>
    <w:rsid w:val="002A7B86"/>
    <w:rsid w:val="002B136A"/>
    <w:rsid w:val="002B1E90"/>
    <w:rsid w:val="002B3BF3"/>
    <w:rsid w:val="002B4027"/>
    <w:rsid w:val="002B5410"/>
    <w:rsid w:val="002C2FF9"/>
    <w:rsid w:val="002C3603"/>
    <w:rsid w:val="002C5DCA"/>
    <w:rsid w:val="002D190B"/>
    <w:rsid w:val="002D190F"/>
    <w:rsid w:val="002D30A7"/>
    <w:rsid w:val="002D4AC7"/>
    <w:rsid w:val="002D6113"/>
    <w:rsid w:val="002D6A0D"/>
    <w:rsid w:val="002E1107"/>
    <w:rsid w:val="002E31A4"/>
    <w:rsid w:val="002F598C"/>
    <w:rsid w:val="002F6A57"/>
    <w:rsid w:val="00310B81"/>
    <w:rsid w:val="00311916"/>
    <w:rsid w:val="00315456"/>
    <w:rsid w:val="00316734"/>
    <w:rsid w:val="00323E16"/>
    <w:rsid w:val="00324412"/>
    <w:rsid w:val="003259D9"/>
    <w:rsid w:val="003269B9"/>
    <w:rsid w:val="00327324"/>
    <w:rsid w:val="00327ED5"/>
    <w:rsid w:val="00330BA8"/>
    <w:rsid w:val="00341CCA"/>
    <w:rsid w:val="00343008"/>
    <w:rsid w:val="0034315A"/>
    <w:rsid w:val="00343E2D"/>
    <w:rsid w:val="00344385"/>
    <w:rsid w:val="00345E2B"/>
    <w:rsid w:val="0035220F"/>
    <w:rsid w:val="003541DA"/>
    <w:rsid w:val="00362F62"/>
    <w:rsid w:val="003630E2"/>
    <w:rsid w:val="00364C1E"/>
    <w:rsid w:val="00366080"/>
    <w:rsid w:val="00366496"/>
    <w:rsid w:val="00370F70"/>
    <w:rsid w:val="0037114C"/>
    <w:rsid w:val="00371335"/>
    <w:rsid w:val="00371ECA"/>
    <w:rsid w:val="00374415"/>
    <w:rsid w:val="0037515D"/>
    <w:rsid w:val="00375230"/>
    <w:rsid w:val="003774CC"/>
    <w:rsid w:val="00382CE8"/>
    <w:rsid w:val="00395402"/>
    <w:rsid w:val="00396F83"/>
    <w:rsid w:val="003A1BC3"/>
    <w:rsid w:val="003A576C"/>
    <w:rsid w:val="003A755B"/>
    <w:rsid w:val="003B29E4"/>
    <w:rsid w:val="003B42EC"/>
    <w:rsid w:val="003C0FE3"/>
    <w:rsid w:val="003C1196"/>
    <w:rsid w:val="003C4C8D"/>
    <w:rsid w:val="003D389B"/>
    <w:rsid w:val="003D6738"/>
    <w:rsid w:val="003E02DD"/>
    <w:rsid w:val="003E3090"/>
    <w:rsid w:val="003F7551"/>
    <w:rsid w:val="003F7EBE"/>
    <w:rsid w:val="00405407"/>
    <w:rsid w:val="004062D0"/>
    <w:rsid w:val="00406886"/>
    <w:rsid w:val="00407512"/>
    <w:rsid w:val="00414BB2"/>
    <w:rsid w:val="00415CE6"/>
    <w:rsid w:val="004265D3"/>
    <w:rsid w:val="00426936"/>
    <w:rsid w:val="004311BF"/>
    <w:rsid w:val="0043769E"/>
    <w:rsid w:val="004413C5"/>
    <w:rsid w:val="0045309C"/>
    <w:rsid w:val="0046291B"/>
    <w:rsid w:val="0046492E"/>
    <w:rsid w:val="00474395"/>
    <w:rsid w:val="004830A5"/>
    <w:rsid w:val="00483CFE"/>
    <w:rsid w:val="004851D4"/>
    <w:rsid w:val="004874D3"/>
    <w:rsid w:val="00487AB3"/>
    <w:rsid w:val="00491FC0"/>
    <w:rsid w:val="00493B25"/>
    <w:rsid w:val="004A1D20"/>
    <w:rsid w:val="004A6D3B"/>
    <w:rsid w:val="004B1D10"/>
    <w:rsid w:val="004B23DE"/>
    <w:rsid w:val="004B58C7"/>
    <w:rsid w:val="004B7834"/>
    <w:rsid w:val="004C36F3"/>
    <w:rsid w:val="004C55D2"/>
    <w:rsid w:val="004C5657"/>
    <w:rsid w:val="004D2958"/>
    <w:rsid w:val="004D5E3F"/>
    <w:rsid w:val="004D656B"/>
    <w:rsid w:val="004E5DFE"/>
    <w:rsid w:val="004E68E5"/>
    <w:rsid w:val="004E761C"/>
    <w:rsid w:val="004E7D2B"/>
    <w:rsid w:val="004F16EE"/>
    <w:rsid w:val="004F1D6E"/>
    <w:rsid w:val="00502D7B"/>
    <w:rsid w:val="00512993"/>
    <w:rsid w:val="00514877"/>
    <w:rsid w:val="00521FE8"/>
    <w:rsid w:val="00523F23"/>
    <w:rsid w:val="00524417"/>
    <w:rsid w:val="00524FF6"/>
    <w:rsid w:val="00531CDA"/>
    <w:rsid w:val="00532558"/>
    <w:rsid w:val="005353ED"/>
    <w:rsid w:val="005364AE"/>
    <w:rsid w:val="00544A56"/>
    <w:rsid w:val="00545269"/>
    <w:rsid w:val="00546AC3"/>
    <w:rsid w:val="00550CA8"/>
    <w:rsid w:val="005541C0"/>
    <w:rsid w:val="00554A13"/>
    <w:rsid w:val="0055632F"/>
    <w:rsid w:val="00557C19"/>
    <w:rsid w:val="005664F0"/>
    <w:rsid w:val="00566D3E"/>
    <w:rsid w:val="00571AFB"/>
    <w:rsid w:val="005756C9"/>
    <w:rsid w:val="00577192"/>
    <w:rsid w:val="00580357"/>
    <w:rsid w:val="0058085E"/>
    <w:rsid w:val="005812EE"/>
    <w:rsid w:val="0059245A"/>
    <w:rsid w:val="005A0E1C"/>
    <w:rsid w:val="005A5595"/>
    <w:rsid w:val="005A5AF4"/>
    <w:rsid w:val="005B19D9"/>
    <w:rsid w:val="005B70EC"/>
    <w:rsid w:val="005C1FE9"/>
    <w:rsid w:val="005C788B"/>
    <w:rsid w:val="005C7CFF"/>
    <w:rsid w:val="005D0680"/>
    <w:rsid w:val="005D0A63"/>
    <w:rsid w:val="005D1622"/>
    <w:rsid w:val="005D2BD8"/>
    <w:rsid w:val="005D6A80"/>
    <w:rsid w:val="005D75C5"/>
    <w:rsid w:val="005E154A"/>
    <w:rsid w:val="005E6555"/>
    <w:rsid w:val="005E6A4D"/>
    <w:rsid w:val="005E7C7A"/>
    <w:rsid w:val="005F1C77"/>
    <w:rsid w:val="005F397B"/>
    <w:rsid w:val="005F3992"/>
    <w:rsid w:val="00602642"/>
    <w:rsid w:val="00607858"/>
    <w:rsid w:val="00612015"/>
    <w:rsid w:val="00613106"/>
    <w:rsid w:val="006247B0"/>
    <w:rsid w:val="0063082A"/>
    <w:rsid w:val="00634AA5"/>
    <w:rsid w:val="006375E1"/>
    <w:rsid w:val="00640A67"/>
    <w:rsid w:val="00643219"/>
    <w:rsid w:val="00644D81"/>
    <w:rsid w:val="00645954"/>
    <w:rsid w:val="0064612E"/>
    <w:rsid w:val="00654042"/>
    <w:rsid w:val="00654CAC"/>
    <w:rsid w:val="0066253F"/>
    <w:rsid w:val="00663D2D"/>
    <w:rsid w:val="00665CC0"/>
    <w:rsid w:val="00666DDC"/>
    <w:rsid w:val="00667446"/>
    <w:rsid w:val="006674BE"/>
    <w:rsid w:val="00671E8A"/>
    <w:rsid w:val="00674F94"/>
    <w:rsid w:val="00686D78"/>
    <w:rsid w:val="00693636"/>
    <w:rsid w:val="00695EC0"/>
    <w:rsid w:val="00696162"/>
    <w:rsid w:val="00696445"/>
    <w:rsid w:val="006A221C"/>
    <w:rsid w:val="006A4C36"/>
    <w:rsid w:val="006B1240"/>
    <w:rsid w:val="006B619F"/>
    <w:rsid w:val="006B77E4"/>
    <w:rsid w:val="006D4397"/>
    <w:rsid w:val="006E206A"/>
    <w:rsid w:val="006E2286"/>
    <w:rsid w:val="006E5325"/>
    <w:rsid w:val="006F260A"/>
    <w:rsid w:val="006F5B41"/>
    <w:rsid w:val="006F70D7"/>
    <w:rsid w:val="00701A3A"/>
    <w:rsid w:val="00701F75"/>
    <w:rsid w:val="007206D3"/>
    <w:rsid w:val="00720DEC"/>
    <w:rsid w:val="00720FA4"/>
    <w:rsid w:val="007239F5"/>
    <w:rsid w:val="007247AA"/>
    <w:rsid w:val="007262F1"/>
    <w:rsid w:val="00726A25"/>
    <w:rsid w:val="00726FBA"/>
    <w:rsid w:val="00731056"/>
    <w:rsid w:val="00731E05"/>
    <w:rsid w:val="007334A3"/>
    <w:rsid w:val="00733968"/>
    <w:rsid w:val="007359F2"/>
    <w:rsid w:val="007367ED"/>
    <w:rsid w:val="007449A0"/>
    <w:rsid w:val="00746B03"/>
    <w:rsid w:val="00751ADD"/>
    <w:rsid w:val="0075620D"/>
    <w:rsid w:val="00756A99"/>
    <w:rsid w:val="00756D2E"/>
    <w:rsid w:val="00757E98"/>
    <w:rsid w:val="007634D0"/>
    <w:rsid w:val="00764F77"/>
    <w:rsid w:val="0076624A"/>
    <w:rsid w:val="00766C52"/>
    <w:rsid w:val="00767935"/>
    <w:rsid w:val="007711B1"/>
    <w:rsid w:val="007732D7"/>
    <w:rsid w:val="00773698"/>
    <w:rsid w:val="007757E6"/>
    <w:rsid w:val="007815D0"/>
    <w:rsid w:val="0078405A"/>
    <w:rsid w:val="00785A03"/>
    <w:rsid w:val="007863BE"/>
    <w:rsid w:val="00786B88"/>
    <w:rsid w:val="00790708"/>
    <w:rsid w:val="007909B9"/>
    <w:rsid w:val="0079185F"/>
    <w:rsid w:val="00791A32"/>
    <w:rsid w:val="00792088"/>
    <w:rsid w:val="0079400D"/>
    <w:rsid w:val="007A2D7F"/>
    <w:rsid w:val="007A33CD"/>
    <w:rsid w:val="007A47A0"/>
    <w:rsid w:val="007A5538"/>
    <w:rsid w:val="007B01AA"/>
    <w:rsid w:val="007B11E0"/>
    <w:rsid w:val="007B3791"/>
    <w:rsid w:val="007C3DB3"/>
    <w:rsid w:val="007C6013"/>
    <w:rsid w:val="007D5DB4"/>
    <w:rsid w:val="007E0A4A"/>
    <w:rsid w:val="007E2ED1"/>
    <w:rsid w:val="007E63DE"/>
    <w:rsid w:val="007F1366"/>
    <w:rsid w:val="007F421E"/>
    <w:rsid w:val="007F46D9"/>
    <w:rsid w:val="007F7056"/>
    <w:rsid w:val="00810E16"/>
    <w:rsid w:val="00810FD7"/>
    <w:rsid w:val="008112E4"/>
    <w:rsid w:val="0081160F"/>
    <w:rsid w:val="0081606B"/>
    <w:rsid w:val="00823170"/>
    <w:rsid w:val="0082718E"/>
    <w:rsid w:val="00827D4F"/>
    <w:rsid w:val="00827F6A"/>
    <w:rsid w:val="00830E6F"/>
    <w:rsid w:val="008326ED"/>
    <w:rsid w:val="00837CEF"/>
    <w:rsid w:val="0084218A"/>
    <w:rsid w:val="008424BD"/>
    <w:rsid w:val="00845A38"/>
    <w:rsid w:val="008475B6"/>
    <w:rsid w:val="0085022D"/>
    <w:rsid w:val="00862B9D"/>
    <w:rsid w:val="0087329D"/>
    <w:rsid w:val="00873E77"/>
    <w:rsid w:val="008756F5"/>
    <w:rsid w:val="00877759"/>
    <w:rsid w:val="00880CE9"/>
    <w:rsid w:val="00881A38"/>
    <w:rsid w:val="00883B60"/>
    <w:rsid w:val="00883ECC"/>
    <w:rsid w:val="008851B4"/>
    <w:rsid w:val="00887E54"/>
    <w:rsid w:val="00892F7A"/>
    <w:rsid w:val="0089386F"/>
    <w:rsid w:val="0089527F"/>
    <w:rsid w:val="008A772B"/>
    <w:rsid w:val="008B2B25"/>
    <w:rsid w:val="008B2FDF"/>
    <w:rsid w:val="008B5ED3"/>
    <w:rsid w:val="008B684D"/>
    <w:rsid w:val="008B7FF4"/>
    <w:rsid w:val="008C2BBF"/>
    <w:rsid w:val="008C3B6C"/>
    <w:rsid w:val="008C41F2"/>
    <w:rsid w:val="008C46CA"/>
    <w:rsid w:val="008C6F7A"/>
    <w:rsid w:val="008D1F45"/>
    <w:rsid w:val="008D3B4F"/>
    <w:rsid w:val="008D670B"/>
    <w:rsid w:val="008E70D9"/>
    <w:rsid w:val="008E7E30"/>
    <w:rsid w:val="008F03CB"/>
    <w:rsid w:val="008F1FF6"/>
    <w:rsid w:val="008F20E2"/>
    <w:rsid w:val="00901DDD"/>
    <w:rsid w:val="00902752"/>
    <w:rsid w:val="009052A8"/>
    <w:rsid w:val="0091024B"/>
    <w:rsid w:val="009102C3"/>
    <w:rsid w:val="0091418D"/>
    <w:rsid w:val="00915D15"/>
    <w:rsid w:val="0091653F"/>
    <w:rsid w:val="009165E8"/>
    <w:rsid w:val="009203EE"/>
    <w:rsid w:val="009206C5"/>
    <w:rsid w:val="0092161B"/>
    <w:rsid w:val="0092189B"/>
    <w:rsid w:val="00923680"/>
    <w:rsid w:val="00930002"/>
    <w:rsid w:val="009307C0"/>
    <w:rsid w:val="00930B48"/>
    <w:rsid w:val="00931FB1"/>
    <w:rsid w:val="00935BE5"/>
    <w:rsid w:val="00937AA7"/>
    <w:rsid w:val="00942BC4"/>
    <w:rsid w:val="009539D7"/>
    <w:rsid w:val="00954674"/>
    <w:rsid w:val="00961A6C"/>
    <w:rsid w:val="009630DD"/>
    <w:rsid w:val="00963579"/>
    <w:rsid w:val="00967B94"/>
    <w:rsid w:val="009749E4"/>
    <w:rsid w:val="0098122B"/>
    <w:rsid w:val="00982557"/>
    <w:rsid w:val="009861C0"/>
    <w:rsid w:val="00991200"/>
    <w:rsid w:val="009964FC"/>
    <w:rsid w:val="009973BB"/>
    <w:rsid w:val="009A26F8"/>
    <w:rsid w:val="009B3A52"/>
    <w:rsid w:val="009C38F8"/>
    <w:rsid w:val="009C5C94"/>
    <w:rsid w:val="009D30EE"/>
    <w:rsid w:val="009D3C4C"/>
    <w:rsid w:val="009E2229"/>
    <w:rsid w:val="009F16E4"/>
    <w:rsid w:val="009F2C80"/>
    <w:rsid w:val="009F74A7"/>
    <w:rsid w:val="009F765C"/>
    <w:rsid w:val="009F7B4E"/>
    <w:rsid w:val="009F7D3B"/>
    <w:rsid w:val="00A05322"/>
    <w:rsid w:val="00A10124"/>
    <w:rsid w:val="00A102BC"/>
    <w:rsid w:val="00A1299D"/>
    <w:rsid w:val="00A14E18"/>
    <w:rsid w:val="00A1515C"/>
    <w:rsid w:val="00A1659C"/>
    <w:rsid w:val="00A1668D"/>
    <w:rsid w:val="00A17538"/>
    <w:rsid w:val="00A208CE"/>
    <w:rsid w:val="00A245B4"/>
    <w:rsid w:val="00A25C9C"/>
    <w:rsid w:val="00A26155"/>
    <w:rsid w:val="00A27186"/>
    <w:rsid w:val="00A27288"/>
    <w:rsid w:val="00A3212A"/>
    <w:rsid w:val="00A32DBA"/>
    <w:rsid w:val="00A33AE4"/>
    <w:rsid w:val="00A33D07"/>
    <w:rsid w:val="00A35664"/>
    <w:rsid w:val="00A40D00"/>
    <w:rsid w:val="00A410F5"/>
    <w:rsid w:val="00A41D63"/>
    <w:rsid w:val="00A43300"/>
    <w:rsid w:val="00A43A8A"/>
    <w:rsid w:val="00A4522D"/>
    <w:rsid w:val="00A4580C"/>
    <w:rsid w:val="00A522A7"/>
    <w:rsid w:val="00A569CE"/>
    <w:rsid w:val="00A61686"/>
    <w:rsid w:val="00A6262F"/>
    <w:rsid w:val="00A6327A"/>
    <w:rsid w:val="00A63CBE"/>
    <w:rsid w:val="00A65D09"/>
    <w:rsid w:val="00A66594"/>
    <w:rsid w:val="00A66656"/>
    <w:rsid w:val="00A66A85"/>
    <w:rsid w:val="00A67028"/>
    <w:rsid w:val="00A6719A"/>
    <w:rsid w:val="00A671D8"/>
    <w:rsid w:val="00A80E6F"/>
    <w:rsid w:val="00A81F97"/>
    <w:rsid w:val="00A8371E"/>
    <w:rsid w:val="00A9367B"/>
    <w:rsid w:val="00AA2270"/>
    <w:rsid w:val="00AB02BD"/>
    <w:rsid w:val="00AB670D"/>
    <w:rsid w:val="00AB7771"/>
    <w:rsid w:val="00AC7FA5"/>
    <w:rsid w:val="00AD1875"/>
    <w:rsid w:val="00AD493A"/>
    <w:rsid w:val="00AE0510"/>
    <w:rsid w:val="00AE0B65"/>
    <w:rsid w:val="00AE2A03"/>
    <w:rsid w:val="00AF3236"/>
    <w:rsid w:val="00AF7E41"/>
    <w:rsid w:val="00B05A04"/>
    <w:rsid w:val="00B065E4"/>
    <w:rsid w:val="00B06929"/>
    <w:rsid w:val="00B15CFE"/>
    <w:rsid w:val="00B1692B"/>
    <w:rsid w:val="00B221EE"/>
    <w:rsid w:val="00B22A22"/>
    <w:rsid w:val="00B24075"/>
    <w:rsid w:val="00B279E7"/>
    <w:rsid w:val="00B30F49"/>
    <w:rsid w:val="00B357DB"/>
    <w:rsid w:val="00B364CD"/>
    <w:rsid w:val="00B377DD"/>
    <w:rsid w:val="00B40D0B"/>
    <w:rsid w:val="00B41354"/>
    <w:rsid w:val="00B4203F"/>
    <w:rsid w:val="00B45CA2"/>
    <w:rsid w:val="00B47551"/>
    <w:rsid w:val="00B5096B"/>
    <w:rsid w:val="00B55DF3"/>
    <w:rsid w:val="00B61996"/>
    <w:rsid w:val="00B62EE1"/>
    <w:rsid w:val="00B66CAC"/>
    <w:rsid w:val="00B71FF7"/>
    <w:rsid w:val="00B8035D"/>
    <w:rsid w:val="00B807F7"/>
    <w:rsid w:val="00B83A44"/>
    <w:rsid w:val="00B9006C"/>
    <w:rsid w:val="00B94DC8"/>
    <w:rsid w:val="00B97D2E"/>
    <w:rsid w:val="00BA0B66"/>
    <w:rsid w:val="00BA1017"/>
    <w:rsid w:val="00BA71E3"/>
    <w:rsid w:val="00BB6857"/>
    <w:rsid w:val="00BC28A1"/>
    <w:rsid w:val="00BC7BBD"/>
    <w:rsid w:val="00BD0B99"/>
    <w:rsid w:val="00BD1C72"/>
    <w:rsid w:val="00BE1E13"/>
    <w:rsid w:val="00BE5EDC"/>
    <w:rsid w:val="00BF4ABF"/>
    <w:rsid w:val="00C01168"/>
    <w:rsid w:val="00C02463"/>
    <w:rsid w:val="00C029CB"/>
    <w:rsid w:val="00C04C15"/>
    <w:rsid w:val="00C104D6"/>
    <w:rsid w:val="00C14402"/>
    <w:rsid w:val="00C20806"/>
    <w:rsid w:val="00C219FC"/>
    <w:rsid w:val="00C21BA2"/>
    <w:rsid w:val="00C25235"/>
    <w:rsid w:val="00C255B5"/>
    <w:rsid w:val="00C32E7F"/>
    <w:rsid w:val="00C35AE8"/>
    <w:rsid w:val="00C36046"/>
    <w:rsid w:val="00C40893"/>
    <w:rsid w:val="00C543FD"/>
    <w:rsid w:val="00C5584F"/>
    <w:rsid w:val="00C55997"/>
    <w:rsid w:val="00C578BA"/>
    <w:rsid w:val="00C60F8E"/>
    <w:rsid w:val="00C62418"/>
    <w:rsid w:val="00C666F8"/>
    <w:rsid w:val="00C75A03"/>
    <w:rsid w:val="00C80B61"/>
    <w:rsid w:val="00C81CCD"/>
    <w:rsid w:val="00C84C81"/>
    <w:rsid w:val="00C86F08"/>
    <w:rsid w:val="00C87CCF"/>
    <w:rsid w:val="00C94843"/>
    <w:rsid w:val="00C96982"/>
    <w:rsid w:val="00CA02BF"/>
    <w:rsid w:val="00CA2CA8"/>
    <w:rsid w:val="00CA3C99"/>
    <w:rsid w:val="00CA6BC2"/>
    <w:rsid w:val="00CA72AB"/>
    <w:rsid w:val="00CB202E"/>
    <w:rsid w:val="00CB247B"/>
    <w:rsid w:val="00CB4BC6"/>
    <w:rsid w:val="00CB7326"/>
    <w:rsid w:val="00CB7A9D"/>
    <w:rsid w:val="00CC49F6"/>
    <w:rsid w:val="00CC7775"/>
    <w:rsid w:val="00CD0591"/>
    <w:rsid w:val="00CD17F3"/>
    <w:rsid w:val="00CD4B91"/>
    <w:rsid w:val="00CD6123"/>
    <w:rsid w:val="00CE1FF1"/>
    <w:rsid w:val="00CE6296"/>
    <w:rsid w:val="00CF0DDC"/>
    <w:rsid w:val="00CF11B2"/>
    <w:rsid w:val="00CF1882"/>
    <w:rsid w:val="00D07194"/>
    <w:rsid w:val="00D073DF"/>
    <w:rsid w:val="00D20366"/>
    <w:rsid w:val="00D20F33"/>
    <w:rsid w:val="00D26879"/>
    <w:rsid w:val="00D3155E"/>
    <w:rsid w:val="00D33860"/>
    <w:rsid w:val="00D417F5"/>
    <w:rsid w:val="00D42AA9"/>
    <w:rsid w:val="00D45373"/>
    <w:rsid w:val="00D53214"/>
    <w:rsid w:val="00D57137"/>
    <w:rsid w:val="00D61CBC"/>
    <w:rsid w:val="00D72420"/>
    <w:rsid w:val="00D76777"/>
    <w:rsid w:val="00D81D93"/>
    <w:rsid w:val="00D821B4"/>
    <w:rsid w:val="00D837D2"/>
    <w:rsid w:val="00D8485C"/>
    <w:rsid w:val="00D85522"/>
    <w:rsid w:val="00D86BF5"/>
    <w:rsid w:val="00D906BD"/>
    <w:rsid w:val="00D919A1"/>
    <w:rsid w:val="00D92D47"/>
    <w:rsid w:val="00D93F33"/>
    <w:rsid w:val="00D95E60"/>
    <w:rsid w:val="00D9634E"/>
    <w:rsid w:val="00D96F56"/>
    <w:rsid w:val="00DA05E2"/>
    <w:rsid w:val="00DA770B"/>
    <w:rsid w:val="00DB4E6F"/>
    <w:rsid w:val="00DC0A39"/>
    <w:rsid w:val="00DC5E4B"/>
    <w:rsid w:val="00DC6104"/>
    <w:rsid w:val="00DC7B55"/>
    <w:rsid w:val="00DD4D60"/>
    <w:rsid w:val="00DF35F1"/>
    <w:rsid w:val="00E02285"/>
    <w:rsid w:val="00E04BCF"/>
    <w:rsid w:val="00E058DA"/>
    <w:rsid w:val="00E05C15"/>
    <w:rsid w:val="00E068E5"/>
    <w:rsid w:val="00E144B6"/>
    <w:rsid w:val="00E14CD8"/>
    <w:rsid w:val="00E25579"/>
    <w:rsid w:val="00E2577E"/>
    <w:rsid w:val="00E32B8F"/>
    <w:rsid w:val="00E330BB"/>
    <w:rsid w:val="00E34898"/>
    <w:rsid w:val="00E35D67"/>
    <w:rsid w:val="00E36467"/>
    <w:rsid w:val="00E36ADD"/>
    <w:rsid w:val="00E40F02"/>
    <w:rsid w:val="00E63AC5"/>
    <w:rsid w:val="00E67A18"/>
    <w:rsid w:val="00E717B9"/>
    <w:rsid w:val="00E73810"/>
    <w:rsid w:val="00E77A78"/>
    <w:rsid w:val="00E8065E"/>
    <w:rsid w:val="00E81C25"/>
    <w:rsid w:val="00E82F7E"/>
    <w:rsid w:val="00E86268"/>
    <w:rsid w:val="00E9152D"/>
    <w:rsid w:val="00E9747B"/>
    <w:rsid w:val="00E97F49"/>
    <w:rsid w:val="00EA4104"/>
    <w:rsid w:val="00EB2AC0"/>
    <w:rsid w:val="00EB3020"/>
    <w:rsid w:val="00EB3785"/>
    <w:rsid w:val="00EC2089"/>
    <w:rsid w:val="00EC6839"/>
    <w:rsid w:val="00EC7986"/>
    <w:rsid w:val="00ED011D"/>
    <w:rsid w:val="00ED611F"/>
    <w:rsid w:val="00ED7430"/>
    <w:rsid w:val="00EE36D7"/>
    <w:rsid w:val="00EE401A"/>
    <w:rsid w:val="00EE602F"/>
    <w:rsid w:val="00EF27A2"/>
    <w:rsid w:val="00EF29D4"/>
    <w:rsid w:val="00EF5314"/>
    <w:rsid w:val="00F00EDF"/>
    <w:rsid w:val="00F02BBE"/>
    <w:rsid w:val="00F04F57"/>
    <w:rsid w:val="00F063F8"/>
    <w:rsid w:val="00F1066F"/>
    <w:rsid w:val="00F14541"/>
    <w:rsid w:val="00F17209"/>
    <w:rsid w:val="00F2403A"/>
    <w:rsid w:val="00F263C0"/>
    <w:rsid w:val="00F33253"/>
    <w:rsid w:val="00F33E32"/>
    <w:rsid w:val="00F375F7"/>
    <w:rsid w:val="00F45172"/>
    <w:rsid w:val="00F46049"/>
    <w:rsid w:val="00F47848"/>
    <w:rsid w:val="00F47FE4"/>
    <w:rsid w:val="00F50113"/>
    <w:rsid w:val="00F50387"/>
    <w:rsid w:val="00F64C87"/>
    <w:rsid w:val="00F652AC"/>
    <w:rsid w:val="00F652D4"/>
    <w:rsid w:val="00F67029"/>
    <w:rsid w:val="00F724A8"/>
    <w:rsid w:val="00F72965"/>
    <w:rsid w:val="00F72A50"/>
    <w:rsid w:val="00F75EDD"/>
    <w:rsid w:val="00F85F5C"/>
    <w:rsid w:val="00F86CED"/>
    <w:rsid w:val="00F923CF"/>
    <w:rsid w:val="00F9618D"/>
    <w:rsid w:val="00F9655D"/>
    <w:rsid w:val="00FA625E"/>
    <w:rsid w:val="00FA73D6"/>
    <w:rsid w:val="00FB0F5A"/>
    <w:rsid w:val="00FB1354"/>
    <w:rsid w:val="00FB32C8"/>
    <w:rsid w:val="00FB3347"/>
    <w:rsid w:val="00FC3903"/>
    <w:rsid w:val="00FD53E1"/>
    <w:rsid w:val="00FE2255"/>
    <w:rsid w:val="00FE515E"/>
    <w:rsid w:val="00FE7F09"/>
    <w:rsid w:val="00FF0008"/>
    <w:rsid w:val="00FF0B0D"/>
    <w:rsid w:val="00FF43E0"/>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56"/>
  </w:style>
  <w:style w:type="paragraph" w:styleId="Heading1">
    <w:name w:val="heading 1"/>
    <w:basedOn w:val="Normal"/>
    <w:link w:val="Heading1Char"/>
    <w:uiPriority w:val="9"/>
    <w:qFormat/>
    <w:rsid w:val="007757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57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81A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57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57E6"/>
    <w:rPr>
      <w:rFonts w:ascii="Times New Roman" w:eastAsia="Times New Roman" w:hAnsi="Times New Roman" w:cs="Times New Roman"/>
      <w:b/>
      <w:bCs/>
      <w:sz w:val="36"/>
      <w:szCs w:val="36"/>
    </w:rPr>
  </w:style>
  <w:style w:type="character" w:styleId="Hyperlink">
    <w:name w:val="Hyperlink"/>
    <w:basedOn w:val="DefaultParagraphFont"/>
    <w:unhideWhenUsed/>
    <w:rsid w:val="007757E6"/>
    <w:rPr>
      <w:color w:val="0000FF"/>
      <w:u w:val="single"/>
    </w:rPr>
  </w:style>
  <w:style w:type="paragraph" w:styleId="NormalWeb">
    <w:name w:val="Normal (Web)"/>
    <w:basedOn w:val="Normal"/>
    <w:uiPriority w:val="99"/>
    <w:unhideWhenUsed/>
    <w:rsid w:val="00775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7757E6"/>
  </w:style>
  <w:style w:type="paragraph" w:customStyle="1" w:styleId="copyright">
    <w:name w:val="copyright"/>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7E6"/>
    <w:rPr>
      <w:rFonts w:ascii="Tahoma" w:hAnsi="Tahoma" w:cs="Tahoma"/>
      <w:sz w:val="16"/>
      <w:szCs w:val="16"/>
    </w:rPr>
  </w:style>
  <w:style w:type="character" w:customStyle="1" w:styleId="this-person">
    <w:name w:val="this-person"/>
    <w:basedOn w:val="DefaultParagraphFont"/>
    <w:rsid w:val="00877759"/>
  </w:style>
  <w:style w:type="character" w:customStyle="1" w:styleId="title2">
    <w:name w:val="title2"/>
    <w:basedOn w:val="DefaultParagraphFont"/>
    <w:rsid w:val="00877759"/>
  </w:style>
  <w:style w:type="paragraph" w:styleId="ListParagraph">
    <w:name w:val="List Paragraph"/>
    <w:basedOn w:val="Normal"/>
    <w:uiPriority w:val="34"/>
    <w:qFormat/>
    <w:rsid w:val="00A2728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C5657"/>
    <w:pPr>
      <w:autoSpaceDE w:val="0"/>
      <w:autoSpaceDN w:val="0"/>
      <w:adjustRightInd w:val="0"/>
      <w:spacing w:after="0" w:line="240" w:lineRule="auto"/>
    </w:pPr>
    <w:rPr>
      <w:rFonts w:ascii="Times New Roman" w:hAnsi="Times New Roman" w:cs="Times New Roman"/>
      <w:color w:val="000000"/>
      <w:sz w:val="24"/>
      <w:szCs w:val="24"/>
      <w:lang w:val="el-GR"/>
    </w:rPr>
  </w:style>
  <w:style w:type="character" w:styleId="CommentReference">
    <w:name w:val="annotation reference"/>
    <w:basedOn w:val="DefaultParagraphFont"/>
    <w:uiPriority w:val="99"/>
    <w:semiHidden/>
    <w:unhideWhenUsed/>
    <w:rsid w:val="00A1299D"/>
    <w:rPr>
      <w:sz w:val="16"/>
      <w:szCs w:val="16"/>
    </w:rPr>
  </w:style>
  <w:style w:type="paragraph" w:styleId="CommentText">
    <w:name w:val="annotation text"/>
    <w:basedOn w:val="Normal"/>
    <w:link w:val="CommentTextChar"/>
    <w:uiPriority w:val="99"/>
    <w:semiHidden/>
    <w:unhideWhenUsed/>
    <w:rsid w:val="00A1299D"/>
    <w:pPr>
      <w:spacing w:line="240" w:lineRule="auto"/>
    </w:pPr>
    <w:rPr>
      <w:sz w:val="20"/>
      <w:szCs w:val="20"/>
    </w:rPr>
  </w:style>
  <w:style w:type="character" w:customStyle="1" w:styleId="CommentTextChar">
    <w:name w:val="Comment Text Char"/>
    <w:basedOn w:val="DefaultParagraphFont"/>
    <w:link w:val="CommentText"/>
    <w:uiPriority w:val="99"/>
    <w:semiHidden/>
    <w:rsid w:val="00A1299D"/>
    <w:rPr>
      <w:sz w:val="20"/>
      <w:szCs w:val="20"/>
    </w:rPr>
  </w:style>
  <w:style w:type="paragraph" w:styleId="CommentSubject">
    <w:name w:val="annotation subject"/>
    <w:basedOn w:val="CommentText"/>
    <w:next w:val="CommentText"/>
    <w:link w:val="CommentSubjectChar"/>
    <w:uiPriority w:val="99"/>
    <w:semiHidden/>
    <w:unhideWhenUsed/>
    <w:rsid w:val="00A1299D"/>
    <w:rPr>
      <w:b/>
      <w:bCs/>
    </w:rPr>
  </w:style>
  <w:style w:type="character" w:customStyle="1" w:styleId="CommentSubjectChar">
    <w:name w:val="Comment Subject Char"/>
    <w:basedOn w:val="CommentTextChar"/>
    <w:link w:val="CommentSubject"/>
    <w:uiPriority w:val="99"/>
    <w:semiHidden/>
    <w:rsid w:val="00A1299D"/>
    <w:rPr>
      <w:b/>
      <w:bCs/>
      <w:sz w:val="20"/>
      <w:szCs w:val="20"/>
    </w:rPr>
  </w:style>
  <w:style w:type="paragraph" w:customStyle="1" w:styleId="Paragraph1">
    <w:name w:val="Paragraph 1"/>
    <w:basedOn w:val="Normal"/>
    <w:rsid w:val="00426936"/>
    <w:pPr>
      <w:spacing w:after="0" w:line="240" w:lineRule="auto"/>
      <w:jc w:val="both"/>
    </w:pPr>
    <w:rPr>
      <w:rFonts w:ascii="Times New Roman" w:eastAsia="Times New Roman" w:hAnsi="Times New Roman" w:cs="Times New Roman"/>
      <w:sz w:val="24"/>
      <w:szCs w:val="20"/>
      <w:lang w:eastAsia="en-US"/>
    </w:rPr>
  </w:style>
  <w:style w:type="paragraph" w:customStyle="1" w:styleId="email">
    <w:name w:val="email"/>
    <w:basedOn w:val="Normal"/>
    <w:next w:val="Normal"/>
    <w:rsid w:val="00B71FF7"/>
    <w:pPr>
      <w:spacing w:after="0" w:line="240" w:lineRule="auto"/>
      <w:jc w:val="center"/>
    </w:pPr>
    <w:rPr>
      <w:rFonts w:ascii="Times New Roman" w:eastAsia="Times New Roman" w:hAnsi="Times New Roman" w:cs="Times New Roman"/>
      <w:sz w:val="18"/>
      <w:szCs w:val="20"/>
      <w:lang w:eastAsia="de-DE"/>
    </w:rPr>
  </w:style>
  <w:style w:type="character" w:styleId="Strong">
    <w:name w:val="Strong"/>
    <w:basedOn w:val="DefaultParagraphFont"/>
    <w:uiPriority w:val="22"/>
    <w:qFormat/>
    <w:rsid w:val="00887E54"/>
    <w:rPr>
      <w:b/>
      <w:bCs/>
    </w:rPr>
  </w:style>
  <w:style w:type="table" w:styleId="TableGrid">
    <w:name w:val="Table Grid"/>
    <w:basedOn w:val="TableNormal"/>
    <w:uiPriority w:val="59"/>
    <w:rsid w:val="0016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A6D3B"/>
  </w:style>
  <w:style w:type="character" w:customStyle="1" w:styleId="1">
    <w:name w:val="Τίτλος1"/>
    <w:basedOn w:val="DefaultParagraphFont"/>
    <w:rsid w:val="004A6D3B"/>
  </w:style>
  <w:style w:type="character" w:customStyle="1" w:styleId="reference-text">
    <w:name w:val="reference-text"/>
    <w:basedOn w:val="DefaultParagraphFont"/>
    <w:rsid w:val="006674BE"/>
  </w:style>
  <w:style w:type="character" w:customStyle="1" w:styleId="shorttext">
    <w:name w:val="short_text"/>
    <w:basedOn w:val="DefaultParagraphFont"/>
    <w:rsid w:val="006674BE"/>
  </w:style>
  <w:style w:type="character" w:customStyle="1" w:styleId="hps">
    <w:name w:val="hps"/>
    <w:basedOn w:val="DefaultParagraphFont"/>
    <w:rsid w:val="006674BE"/>
  </w:style>
  <w:style w:type="character" w:customStyle="1" w:styleId="A0">
    <w:name w:val="A0"/>
    <w:uiPriority w:val="99"/>
    <w:rsid w:val="00756D2E"/>
    <w:rPr>
      <w:rFonts w:cs="Gill Sans Std"/>
      <w:color w:val="000000"/>
      <w:sz w:val="20"/>
      <w:szCs w:val="20"/>
    </w:rPr>
  </w:style>
  <w:style w:type="paragraph" w:customStyle="1" w:styleId="Text">
    <w:name w:val="Text"/>
    <w:basedOn w:val="Normal"/>
    <w:rsid w:val="007711B1"/>
    <w:pPr>
      <w:widowControl w:val="0"/>
      <w:spacing w:before="160" w:after="0" w:line="240" w:lineRule="auto"/>
      <w:ind w:firstLine="284"/>
      <w:jc w:val="both"/>
    </w:pPr>
    <w:rPr>
      <w:rFonts w:ascii="Arial" w:eastAsia="Times New Roman" w:hAnsi="Arial" w:cs="Times New Roman"/>
      <w:sz w:val="20"/>
      <w:szCs w:val="20"/>
      <w:lang w:eastAsia="de-DE"/>
    </w:rPr>
  </w:style>
  <w:style w:type="character" w:customStyle="1" w:styleId="st">
    <w:name w:val="st"/>
    <w:basedOn w:val="DefaultParagraphFont"/>
    <w:rsid w:val="007711B1"/>
  </w:style>
  <w:style w:type="paragraph" w:styleId="HTMLPreformatted">
    <w:name w:val="HTML Preformatted"/>
    <w:basedOn w:val="Normal"/>
    <w:link w:val="HTMLPreformattedChar"/>
    <w:uiPriority w:val="99"/>
    <w:unhideWhenUsed/>
    <w:rsid w:val="008D6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8D670B"/>
    <w:rPr>
      <w:rFonts w:ascii="Courier New" w:eastAsia="Times New Roman" w:hAnsi="Courier New" w:cs="Courier New"/>
      <w:sz w:val="20"/>
      <w:szCs w:val="20"/>
      <w:lang w:val="el-GR" w:eastAsia="el-GR"/>
    </w:rPr>
  </w:style>
  <w:style w:type="character" w:styleId="Emphasis">
    <w:name w:val="Emphasis"/>
    <w:basedOn w:val="DefaultParagraphFont"/>
    <w:uiPriority w:val="20"/>
    <w:qFormat/>
    <w:rsid w:val="00FE515E"/>
    <w:rPr>
      <w:i/>
      <w:iCs/>
    </w:rPr>
  </w:style>
  <w:style w:type="character" w:styleId="FootnoteReference">
    <w:name w:val="footnote reference"/>
    <w:semiHidden/>
    <w:rsid w:val="00524417"/>
    <w:rPr>
      <w:position w:val="6"/>
      <w:sz w:val="12"/>
      <w:vertAlign w:val="baseline"/>
    </w:rPr>
  </w:style>
  <w:style w:type="paragraph" w:styleId="FootnoteText">
    <w:name w:val="footnote text"/>
    <w:basedOn w:val="Normal"/>
    <w:link w:val="FootnoteTextChar"/>
    <w:semiHidden/>
    <w:rsid w:val="00524417"/>
    <w:pPr>
      <w:tabs>
        <w:tab w:val="left" w:pos="170"/>
      </w:tabs>
      <w:spacing w:after="0" w:line="240" w:lineRule="auto"/>
      <w:ind w:left="170" w:hanging="170"/>
      <w:jc w:val="both"/>
    </w:pPr>
    <w:rPr>
      <w:rFonts w:ascii="Times" w:eastAsia="Times New Roman" w:hAnsi="Times" w:cs="Times New Roman"/>
      <w:sz w:val="18"/>
      <w:szCs w:val="20"/>
      <w:lang w:val="en-US" w:eastAsia="de-DE"/>
    </w:rPr>
  </w:style>
  <w:style w:type="character" w:customStyle="1" w:styleId="FootnoteTextChar">
    <w:name w:val="Footnote Text Char"/>
    <w:basedOn w:val="DefaultParagraphFont"/>
    <w:link w:val="FootnoteText"/>
    <w:semiHidden/>
    <w:rsid w:val="00524417"/>
    <w:rPr>
      <w:rFonts w:ascii="Times" w:eastAsia="Times New Roman" w:hAnsi="Times" w:cs="Times New Roman"/>
      <w:sz w:val="18"/>
      <w:szCs w:val="20"/>
      <w:lang w:val="en-US" w:eastAsia="de-DE"/>
    </w:rPr>
  </w:style>
  <w:style w:type="character" w:customStyle="1" w:styleId="personname">
    <w:name w:val="person_name"/>
    <w:basedOn w:val="DefaultParagraphFont"/>
    <w:rsid w:val="000F27FB"/>
  </w:style>
  <w:style w:type="paragraph" w:styleId="NoSpacing">
    <w:name w:val="No Spacing"/>
    <w:uiPriority w:val="1"/>
    <w:qFormat/>
    <w:rsid w:val="00006E68"/>
    <w:pPr>
      <w:spacing w:after="0" w:line="240" w:lineRule="auto"/>
    </w:pPr>
    <w:rPr>
      <w:rFonts w:eastAsiaTheme="minorHAnsi"/>
      <w:lang w:eastAsia="en-US"/>
    </w:rPr>
  </w:style>
  <w:style w:type="character" w:customStyle="1" w:styleId="Heading3Char">
    <w:name w:val="Heading 3 Char"/>
    <w:basedOn w:val="DefaultParagraphFont"/>
    <w:link w:val="Heading3"/>
    <w:uiPriority w:val="9"/>
    <w:rsid w:val="00881A38"/>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67B94"/>
    <w:rPr>
      <w:color w:val="800080" w:themeColor="followedHyperlink"/>
      <w:u w:val="single"/>
    </w:rPr>
  </w:style>
  <w:style w:type="paragraph" w:styleId="EnvelopeAddress">
    <w:name w:val="envelope address"/>
    <w:basedOn w:val="Normal"/>
    <w:uiPriority w:val="99"/>
    <w:unhideWhenUsed/>
    <w:rsid w:val="00523F2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23F23"/>
    <w:pPr>
      <w:framePr w:w="4320" w:h="1440" w:hRule="exact" w:hSpace="180" w:wrap="auto" w:hAnchor="margin" w:yAlign="top"/>
      <w:spacing w:after="0" w:line="240" w:lineRule="auto"/>
    </w:pPr>
    <w:rPr>
      <w:rFonts w:asciiTheme="majorHAnsi" w:eastAsiaTheme="majorEastAsia"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56"/>
  </w:style>
  <w:style w:type="paragraph" w:styleId="Heading1">
    <w:name w:val="heading 1"/>
    <w:basedOn w:val="Normal"/>
    <w:link w:val="Heading1Char"/>
    <w:uiPriority w:val="9"/>
    <w:qFormat/>
    <w:rsid w:val="007757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57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81A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57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57E6"/>
    <w:rPr>
      <w:rFonts w:ascii="Times New Roman" w:eastAsia="Times New Roman" w:hAnsi="Times New Roman" w:cs="Times New Roman"/>
      <w:b/>
      <w:bCs/>
      <w:sz w:val="36"/>
      <w:szCs w:val="36"/>
    </w:rPr>
  </w:style>
  <w:style w:type="character" w:styleId="Hyperlink">
    <w:name w:val="Hyperlink"/>
    <w:basedOn w:val="DefaultParagraphFont"/>
    <w:unhideWhenUsed/>
    <w:rsid w:val="007757E6"/>
    <w:rPr>
      <w:color w:val="0000FF"/>
      <w:u w:val="single"/>
    </w:rPr>
  </w:style>
  <w:style w:type="paragraph" w:styleId="NormalWeb">
    <w:name w:val="Normal (Web)"/>
    <w:basedOn w:val="Normal"/>
    <w:uiPriority w:val="99"/>
    <w:unhideWhenUsed/>
    <w:rsid w:val="00775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7757E6"/>
  </w:style>
  <w:style w:type="paragraph" w:customStyle="1" w:styleId="copyright">
    <w:name w:val="copyright"/>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7E6"/>
    <w:rPr>
      <w:rFonts w:ascii="Tahoma" w:hAnsi="Tahoma" w:cs="Tahoma"/>
      <w:sz w:val="16"/>
      <w:szCs w:val="16"/>
    </w:rPr>
  </w:style>
  <w:style w:type="character" w:customStyle="1" w:styleId="this-person">
    <w:name w:val="this-person"/>
    <w:basedOn w:val="DefaultParagraphFont"/>
    <w:rsid w:val="00877759"/>
  </w:style>
  <w:style w:type="character" w:customStyle="1" w:styleId="title2">
    <w:name w:val="title2"/>
    <w:basedOn w:val="DefaultParagraphFont"/>
    <w:rsid w:val="00877759"/>
  </w:style>
  <w:style w:type="paragraph" w:styleId="ListParagraph">
    <w:name w:val="List Paragraph"/>
    <w:basedOn w:val="Normal"/>
    <w:uiPriority w:val="34"/>
    <w:qFormat/>
    <w:rsid w:val="00A2728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C5657"/>
    <w:pPr>
      <w:autoSpaceDE w:val="0"/>
      <w:autoSpaceDN w:val="0"/>
      <w:adjustRightInd w:val="0"/>
      <w:spacing w:after="0" w:line="240" w:lineRule="auto"/>
    </w:pPr>
    <w:rPr>
      <w:rFonts w:ascii="Times New Roman" w:hAnsi="Times New Roman" w:cs="Times New Roman"/>
      <w:color w:val="000000"/>
      <w:sz w:val="24"/>
      <w:szCs w:val="24"/>
      <w:lang w:val="el-GR"/>
    </w:rPr>
  </w:style>
  <w:style w:type="character" w:styleId="CommentReference">
    <w:name w:val="annotation reference"/>
    <w:basedOn w:val="DefaultParagraphFont"/>
    <w:uiPriority w:val="99"/>
    <w:semiHidden/>
    <w:unhideWhenUsed/>
    <w:rsid w:val="00A1299D"/>
    <w:rPr>
      <w:sz w:val="16"/>
      <w:szCs w:val="16"/>
    </w:rPr>
  </w:style>
  <w:style w:type="paragraph" w:styleId="CommentText">
    <w:name w:val="annotation text"/>
    <w:basedOn w:val="Normal"/>
    <w:link w:val="CommentTextChar"/>
    <w:uiPriority w:val="99"/>
    <w:semiHidden/>
    <w:unhideWhenUsed/>
    <w:rsid w:val="00A1299D"/>
    <w:pPr>
      <w:spacing w:line="240" w:lineRule="auto"/>
    </w:pPr>
    <w:rPr>
      <w:sz w:val="20"/>
      <w:szCs w:val="20"/>
    </w:rPr>
  </w:style>
  <w:style w:type="character" w:customStyle="1" w:styleId="CommentTextChar">
    <w:name w:val="Comment Text Char"/>
    <w:basedOn w:val="DefaultParagraphFont"/>
    <w:link w:val="CommentText"/>
    <w:uiPriority w:val="99"/>
    <w:semiHidden/>
    <w:rsid w:val="00A1299D"/>
    <w:rPr>
      <w:sz w:val="20"/>
      <w:szCs w:val="20"/>
    </w:rPr>
  </w:style>
  <w:style w:type="paragraph" w:styleId="CommentSubject">
    <w:name w:val="annotation subject"/>
    <w:basedOn w:val="CommentText"/>
    <w:next w:val="CommentText"/>
    <w:link w:val="CommentSubjectChar"/>
    <w:uiPriority w:val="99"/>
    <w:semiHidden/>
    <w:unhideWhenUsed/>
    <w:rsid w:val="00A1299D"/>
    <w:rPr>
      <w:b/>
      <w:bCs/>
    </w:rPr>
  </w:style>
  <w:style w:type="character" w:customStyle="1" w:styleId="CommentSubjectChar">
    <w:name w:val="Comment Subject Char"/>
    <w:basedOn w:val="CommentTextChar"/>
    <w:link w:val="CommentSubject"/>
    <w:uiPriority w:val="99"/>
    <w:semiHidden/>
    <w:rsid w:val="00A1299D"/>
    <w:rPr>
      <w:b/>
      <w:bCs/>
      <w:sz w:val="20"/>
      <w:szCs w:val="20"/>
    </w:rPr>
  </w:style>
  <w:style w:type="paragraph" w:customStyle="1" w:styleId="Paragraph1">
    <w:name w:val="Paragraph 1"/>
    <w:basedOn w:val="Normal"/>
    <w:rsid w:val="00426936"/>
    <w:pPr>
      <w:spacing w:after="0" w:line="240" w:lineRule="auto"/>
      <w:jc w:val="both"/>
    </w:pPr>
    <w:rPr>
      <w:rFonts w:ascii="Times New Roman" w:eastAsia="Times New Roman" w:hAnsi="Times New Roman" w:cs="Times New Roman"/>
      <w:sz w:val="24"/>
      <w:szCs w:val="20"/>
      <w:lang w:eastAsia="en-US"/>
    </w:rPr>
  </w:style>
  <w:style w:type="paragraph" w:customStyle="1" w:styleId="email">
    <w:name w:val="email"/>
    <w:basedOn w:val="Normal"/>
    <w:next w:val="Normal"/>
    <w:rsid w:val="00B71FF7"/>
    <w:pPr>
      <w:spacing w:after="0" w:line="240" w:lineRule="auto"/>
      <w:jc w:val="center"/>
    </w:pPr>
    <w:rPr>
      <w:rFonts w:ascii="Times New Roman" w:eastAsia="Times New Roman" w:hAnsi="Times New Roman" w:cs="Times New Roman"/>
      <w:sz w:val="18"/>
      <w:szCs w:val="20"/>
      <w:lang w:eastAsia="de-DE"/>
    </w:rPr>
  </w:style>
  <w:style w:type="character" w:styleId="Strong">
    <w:name w:val="Strong"/>
    <w:basedOn w:val="DefaultParagraphFont"/>
    <w:uiPriority w:val="22"/>
    <w:qFormat/>
    <w:rsid w:val="00887E54"/>
    <w:rPr>
      <w:b/>
      <w:bCs/>
    </w:rPr>
  </w:style>
  <w:style w:type="table" w:styleId="TableGrid">
    <w:name w:val="Table Grid"/>
    <w:basedOn w:val="TableNormal"/>
    <w:uiPriority w:val="59"/>
    <w:rsid w:val="0016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A6D3B"/>
  </w:style>
  <w:style w:type="character" w:customStyle="1" w:styleId="1">
    <w:name w:val="Τίτλος1"/>
    <w:basedOn w:val="DefaultParagraphFont"/>
    <w:rsid w:val="004A6D3B"/>
  </w:style>
  <w:style w:type="character" w:customStyle="1" w:styleId="reference-text">
    <w:name w:val="reference-text"/>
    <w:basedOn w:val="DefaultParagraphFont"/>
    <w:rsid w:val="006674BE"/>
  </w:style>
  <w:style w:type="character" w:customStyle="1" w:styleId="shorttext">
    <w:name w:val="short_text"/>
    <w:basedOn w:val="DefaultParagraphFont"/>
    <w:rsid w:val="006674BE"/>
  </w:style>
  <w:style w:type="character" w:customStyle="1" w:styleId="hps">
    <w:name w:val="hps"/>
    <w:basedOn w:val="DefaultParagraphFont"/>
    <w:rsid w:val="006674BE"/>
  </w:style>
  <w:style w:type="character" w:customStyle="1" w:styleId="A0">
    <w:name w:val="A0"/>
    <w:uiPriority w:val="99"/>
    <w:rsid w:val="00756D2E"/>
    <w:rPr>
      <w:rFonts w:cs="Gill Sans Std"/>
      <w:color w:val="000000"/>
      <w:sz w:val="20"/>
      <w:szCs w:val="20"/>
    </w:rPr>
  </w:style>
  <w:style w:type="paragraph" w:customStyle="1" w:styleId="Text">
    <w:name w:val="Text"/>
    <w:basedOn w:val="Normal"/>
    <w:rsid w:val="007711B1"/>
    <w:pPr>
      <w:widowControl w:val="0"/>
      <w:spacing w:before="160" w:after="0" w:line="240" w:lineRule="auto"/>
      <w:ind w:firstLine="284"/>
      <w:jc w:val="both"/>
    </w:pPr>
    <w:rPr>
      <w:rFonts w:ascii="Arial" w:eastAsia="Times New Roman" w:hAnsi="Arial" w:cs="Times New Roman"/>
      <w:sz w:val="20"/>
      <w:szCs w:val="20"/>
      <w:lang w:eastAsia="de-DE"/>
    </w:rPr>
  </w:style>
  <w:style w:type="character" w:customStyle="1" w:styleId="st">
    <w:name w:val="st"/>
    <w:basedOn w:val="DefaultParagraphFont"/>
    <w:rsid w:val="007711B1"/>
  </w:style>
  <w:style w:type="paragraph" w:styleId="HTMLPreformatted">
    <w:name w:val="HTML Preformatted"/>
    <w:basedOn w:val="Normal"/>
    <w:link w:val="HTMLPreformattedChar"/>
    <w:uiPriority w:val="99"/>
    <w:unhideWhenUsed/>
    <w:rsid w:val="008D6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8D670B"/>
    <w:rPr>
      <w:rFonts w:ascii="Courier New" w:eastAsia="Times New Roman" w:hAnsi="Courier New" w:cs="Courier New"/>
      <w:sz w:val="20"/>
      <w:szCs w:val="20"/>
      <w:lang w:val="el-GR" w:eastAsia="el-GR"/>
    </w:rPr>
  </w:style>
  <w:style w:type="character" w:styleId="Emphasis">
    <w:name w:val="Emphasis"/>
    <w:basedOn w:val="DefaultParagraphFont"/>
    <w:uiPriority w:val="20"/>
    <w:qFormat/>
    <w:rsid w:val="00FE515E"/>
    <w:rPr>
      <w:i/>
      <w:iCs/>
    </w:rPr>
  </w:style>
  <w:style w:type="character" w:styleId="FootnoteReference">
    <w:name w:val="footnote reference"/>
    <w:semiHidden/>
    <w:rsid w:val="00524417"/>
    <w:rPr>
      <w:position w:val="6"/>
      <w:sz w:val="12"/>
      <w:vertAlign w:val="baseline"/>
    </w:rPr>
  </w:style>
  <w:style w:type="paragraph" w:styleId="FootnoteText">
    <w:name w:val="footnote text"/>
    <w:basedOn w:val="Normal"/>
    <w:link w:val="FootnoteTextChar"/>
    <w:semiHidden/>
    <w:rsid w:val="00524417"/>
    <w:pPr>
      <w:tabs>
        <w:tab w:val="left" w:pos="170"/>
      </w:tabs>
      <w:spacing w:after="0" w:line="240" w:lineRule="auto"/>
      <w:ind w:left="170" w:hanging="170"/>
      <w:jc w:val="both"/>
    </w:pPr>
    <w:rPr>
      <w:rFonts w:ascii="Times" w:eastAsia="Times New Roman" w:hAnsi="Times" w:cs="Times New Roman"/>
      <w:sz w:val="18"/>
      <w:szCs w:val="20"/>
      <w:lang w:val="en-US" w:eastAsia="de-DE"/>
    </w:rPr>
  </w:style>
  <w:style w:type="character" w:customStyle="1" w:styleId="FootnoteTextChar">
    <w:name w:val="Footnote Text Char"/>
    <w:basedOn w:val="DefaultParagraphFont"/>
    <w:link w:val="FootnoteText"/>
    <w:semiHidden/>
    <w:rsid w:val="00524417"/>
    <w:rPr>
      <w:rFonts w:ascii="Times" w:eastAsia="Times New Roman" w:hAnsi="Times" w:cs="Times New Roman"/>
      <w:sz w:val="18"/>
      <w:szCs w:val="20"/>
      <w:lang w:val="en-US" w:eastAsia="de-DE"/>
    </w:rPr>
  </w:style>
  <w:style w:type="character" w:customStyle="1" w:styleId="personname">
    <w:name w:val="person_name"/>
    <w:basedOn w:val="DefaultParagraphFont"/>
    <w:rsid w:val="000F27FB"/>
  </w:style>
  <w:style w:type="paragraph" w:styleId="NoSpacing">
    <w:name w:val="No Spacing"/>
    <w:uiPriority w:val="1"/>
    <w:qFormat/>
    <w:rsid w:val="00006E68"/>
    <w:pPr>
      <w:spacing w:after="0" w:line="240" w:lineRule="auto"/>
    </w:pPr>
    <w:rPr>
      <w:rFonts w:eastAsiaTheme="minorHAnsi"/>
      <w:lang w:eastAsia="en-US"/>
    </w:rPr>
  </w:style>
  <w:style w:type="character" w:customStyle="1" w:styleId="Heading3Char">
    <w:name w:val="Heading 3 Char"/>
    <w:basedOn w:val="DefaultParagraphFont"/>
    <w:link w:val="Heading3"/>
    <w:uiPriority w:val="9"/>
    <w:rsid w:val="00881A38"/>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67B94"/>
    <w:rPr>
      <w:color w:val="800080" w:themeColor="followedHyperlink"/>
      <w:u w:val="single"/>
    </w:rPr>
  </w:style>
  <w:style w:type="paragraph" w:styleId="EnvelopeAddress">
    <w:name w:val="envelope address"/>
    <w:basedOn w:val="Normal"/>
    <w:uiPriority w:val="99"/>
    <w:unhideWhenUsed/>
    <w:rsid w:val="00523F2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23F23"/>
    <w:pPr>
      <w:framePr w:w="4320" w:h="1440" w:hRule="exact" w:hSpace="180" w:wrap="auto" w:hAnchor="margin" w:yAlign="top"/>
      <w:spacing w:after="0" w:line="240" w:lineRule="auto"/>
    </w:pPr>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49722">
      <w:bodyDiv w:val="1"/>
      <w:marLeft w:val="0"/>
      <w:marRight w:val="0"/>
      <w:marTop w:val="0"/>
      <w:marBottom w:val="0"/>
      <w:divBdr>
        <w:top w:val="none" w:sz="0" w:space="0" w:color="auto"/>
        <w:left w:val="none" w:sz="0" w:space="0" w:color="auto"/>
        <w:bottom w:val="none" w:sz="0" w:space="0" w:color="auto"/>
        <w:right w:val="none" w:sz="0" w:space="0" w:color="auto"/>
      </w:divBdr>
      <w:divsChild>
        <w:div w:id="744424131">
          <w:marLeft w:val="0"/>
          <w:marRight w:val="0"/>
          <w:marTop w:val="0"/>
          <w:marBottom w:val="0"/>
          <w:divBdr>
            <w:top w:val="none" w:sz="0" w:space="0" w:color="auto"/>
            <w:left w:val="none" w:sz="0" w:space="0" w:color="auto"/>
            <w:bottom w:val="none" w:sz="0" w:space="0" w:color="auto"/>
            <w:right w:val="none" w:sz="0" w:space="0" w:color="auto"/>
          </w:divBdr>
          <w:divsChild>
            <w:div w:id="1164205737">
              <w:marLeft w:val="0"/>
              <w:marRight w:val="0"/>
              <w:marTop w:val="0"/>
              <w:marBottom w:val="0"/>
              <w:divBdr>
                <w:top w:val="none" w:sz="0" w:space="0" w:color="auto"/>
                <w:left w:val="none" w:sz="0" w:space="0" w:color="auto"/>
                <w:bottom w:val="none" w:sz="0" w:space="0" w:color="auto"/>
                <w:right w:val="none" w:sz="0" w:space="0" w:color="auto"/>
              </w:divBdr>
              <w:divsChild>
                <w:div w:id="515967545">
                  <w:marLeft w:val="0"/>
                  <w:marRight w:val="0"/>
                  <w:marTop w:val="0"/>
                  <w:marBottom w:val="0"/>
                  <w:divBdr>
                    <w:top w:val="none" w:sz="0" w:space="0" w:color="auto"/>
                    <w:left w:val="none" w:sz="0" w:space="0" w:color="auto"/>
                    <w:bottom w:val="none" w:sz="0" w:space="0" w:color="auto"/>
                    <w:right w:val="none" w:sz="0" w:space="0" w:color="auto"/>
                  </w:divBdr>
                  <w:divsChild>
                    <w:div w:id="1083186223">
                      <w:marLeft w:val="0"/>
                      <w:marRight w:val="0"/>
                      <w:marTop w:val="0"/>
                      <w:marBottom w:val="0"/>
                      <w:divBdr>
                        <w:top w:val="none" w:sz="0" w:space="0" w:color="auto"/>
                        <w:left w:val="none" w:sz="0" w:space="0" w:color="auto"/>
                        <w:bottom w:val="none" w:sz="0" w:space="0" w:color="auto"/>
                        <w:right w:val="none" w:sz="0" w:space="0" w:color="auto"/>
                      </w:divBdr>
                    </w:div>
                    <w:div w:id="1306205839">
                      <w:marLeft w:val="0"/>
                      <w:marRight w:val="0"/>
                      <w:marTop w:val="0"/>
                      <w:marBottom w:val="0"/>
                      <w:divBdr>
                        <w:top w:val="none" w:sz="0" w:space="0" w:color="auto"/>
                        <w:left w:val="none" w:sz="0" w:space="0" w:color="auto"/>
                        <w:bottom w:val="none" w:sz="0" w:space="0" w:color="auto"/>
                        <w:right w:val="none" w:sz="0" w:space="0" w:color="auto"/>
                      </w:divBdr>
                    </w:div>
                    <w:div w:id="18226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74156">
      <w:bodyDiv w:val="1"/>
      <w:marLeft w:val="0"/>
      <w:marRight w:val="0"/>
      <w:marTop w:val="0"/>
      <w:marBottom w:val="0"/>
      <w:divBdr>
        <w:top w:val="none" w:sz="0" w:space="0" w:color="auto"/>
        <w:left w:val="none" w:sz="0" w:space="0" w:color="auto"/>
        <w:bottom w:val="none" w:sz="0" w:space="0" w:color="auto"/>
        <w:right w:val="none" w:sz="0" w:space="0" w:color="auto"/>
      </w:divBdr>
      <w:divsChild>
        <w:div w:id="811797842">
          <w:marLeft w:val="0"/>
          <w:marRight w:val="0"/>
          <w:marTop w:val="0"/>
          <w:marBottom w:val="0"/>
          <w:divBdr>
            <w:top w:val="none" w:sz="0" w:space="0" w:color="auto"/>
            <w:left w:val="none" w:sz="0" w:space="0" w:color="auto"/>
            <w:bottom w:val="none" w:sz="0" w:space="0" w:color="auto"/>
            <w:right w:val="none" w:sz="0" w:space="0" w:color="auto"/>
          </w:divBdr>
          <w:divsChild>
            <w:div w:id="867720820">
              <w:marLeft w:val="0"/>
              <w:marRight w:val="0"/>
              <w:marTop w:val="0"/>
              <w:marBottom w:val="0"/>
              <w:divBdr>
                <w:top w:val="none" w:sz="0" w:space="0" w:color="auto"/>
                <w:left w:val="none" w:sz="0" w:space="0" w:color="auto"/>
                <w:bottom w:val="none" w:sz="0" w:space="0" w:color="auto"/>
                <w:right w:val="none" w:sz="0" w:space="0" w:color="auto"/>
              </w:divBdr>
              <w:divsChild>
                <w:div w:id="1240940433">
                  <w:marLeft w:val="0"/>
                  <w:marRight w:val="0"/>
                  <w:marTop w:val="0"/>
                  <w:marBottom w:val="0"/>
                  <w:divBdr>
                    <w:top w:val="single" w:sz="6" w:space="0" w:color="CCCCCC"/>
                    <w:left w:val="single" w:sz="6" w:space="0" w:color="CCCCCC"/>
                    <w:bottom w:val="single" w:sz="6" w:space="0" w:color="CCCCCC"/>
                    <w:right w:val="single" w:sz="6" w:space="0" w:color="CCCCCC"/>
                  </w:divBdr>
                  <w:divsChild>
                    <w:div w:id="281113827">
                      <w:marLeft w:val="0"/>
                      <w:marRight w:val="0"/>
                      <w:marTop w:val="0"/>
                      <w:marBottom w:val="0"/>
                      <w:divBdr>
                        <w:top w:val="none" w:sz="0" w:space="0" w:color="auto"/>
                        <w:left w:val="none" w:sz="0" w:space="0" w:color="auto"/>
                        <w:bottom w:val="none" w:sz="0" w:space="0" w:color="auto"/>
                        <w:right w:val="none" w:sz="0" w:space="0" w:color="auto"/>
                      </w:divBdr>
                      <w:divsChild>
                        <w:div w:id="395277214">
                          <w:marLeft w:val="0"/>
                          <w:marRight w:val="0"/>
                          <w:marTop w:val="0"/>
                          <w:marBottom w:val="0"/>
                          <w:divBdr>
                            <w:top w:val="none" w:sz="0" w:space="0" w:color="auto"/>
                            <w:left w:val="none" w:sz="0" w:space="0" w:color="auto"/>
                            <w:bottom w:val="none" w:sz="0" w:space="0" w:color="auto"/>
                            <w:right w:val="none" w:sz="0" w:space="0" w:color="auto"/>
                          </w:divBdr>
                          <w:divsChild>
                            <w:div w:id="66459787">
                              <w:marLeft w:val="0"/>
                              <w:marRight w:val="0"/>
                              <w:marTop w:val="0"/>
                              <w:marBottom w:val="0"/>
                              <w:divBdr>
                                <w:top w:val="none" w:sz="0" w:space="0" w:color="auto"/>
                                <w:left w:val="none" w:sz="0" w:space="0" w:color="auto"/>
                                <w:bottom w:val="none" w:sz="0" w:space="0" w:color="auto"/>
                                <w:right w:val="none" w:sz="0" w:space="0" w:color="auto"/>
                              </w:divBdr>
                              <w:divsChild>
                                <w:div w:id="685790821">
                                  <w:marLeft w:val="0"/>
                                  <w:marRight w:val="0"/>
                                  <w:marTop w:val="0"/>
                                  <w:marBottom w:val="0"/>
                                  <w:divBdr>
                                    <w:top w:val="none" w:sz="0" w:space="0" w:color="auto"/>
                                    <w:left w:val="none" w:sz="0" w:space="0" w:color="auto"/>
                                    <w:bottom w:val="none" w:sz="0" w:space="0" w:color="auto"/>
                                    <w:right w:val="none" w:sz="0" w:space="0" w:color="auto"/>
                                  </w:divBdr>
                                  <w:divsChild>
                                    <w:div w:id="87776487">
                                      <w:marLeft w:val="0"/>
                                      <w:marRight w:val="0"/>
                                      <w:marTop w:val="0"/>
                                      <w:marBottom w:val="0"/>
                                      <w:divBdr>
                                        <w:top w:val="none" w:sz="0" w:space="0" w:color="auto"/>
                                        <w:left w:val="none" w:sz="0" w:space="0" w:color="auto"/>
                                        <w:bottom w:val="none" w:sz="0" w:space="0" w:color="auto"/>
                                        <w:right w:val="none" w:sz="0" w:space="0" w:color="auto"/>
                                      </w:divBdr>
                                      <w:divsChild>
                                        <w:div w:id="871310664">
                                          <w:marLeft w:val="0"/>
                                          <w:marRight w:val="0"/>
                                          <w:marTop w:val="0"/>
                                          <w:marBottom w:val="0"/>
                                          <w:divBdr>
                                            <w:top w:val="none" w:sz="0" w:space="0" w:color="auto"/>
                                            <w:left w:val="none" w:sz="0" w:space="0" w:color="auto"/>
                                            <w:bottom w:val="none" w:sz="0" w:space="0" w:color="auto"/>
                                            <w:right w:val="none" w:sz="0" w:space="0" w:color="auto"/>
                                          </w:divBdr>
                                          <w:divsChild>
                                            <w:div w:id="1229920833">
                                              <w:marLeft w:val="0"/>
                                              <w:marRight w:val="0"/>
                                              <w:marTop w:val="0"/>
                                              <w:marBottom w:val="0"/>
                                              <w:divBdr>
                                                <w:top w:val="none" w:sz="0" w:space="0" w:color="auto"/>
                                                <w:left w:val="none" w:sz="0" w:space="0" w:color="auto"/>
                                                <w:bottom w:val="none" w:sz="0" w:space="0" w:color="auto"/>
                                                <w:right w:val="none" w:sz="0" w:space="0" w:color="auto"/>
                                              </w:divBdr>
                                            </w:div>
                                          </w:divsChild>
                                        </w:div>
                                        <w:div w:id="422143815">
                                          <w:marLeft w:val="0"/>
                                          <w:marRight w:val="0"/>
                                          <w:marTop w:val="0"/>
                                          <w:marBottom w:val="0"/>
                                          <w:divBdr>
                                            <w:top w:val="none" w:sz="0" w:space="0" w:color="auto"/>
                                            <w:left w:val="none" w:sz="0" w:space="0" w:color="auto"/>
                                            <w:bottom w:val="none" w:sz="0" w:space="0" w:color="auto"/>
                                            <w:right w:val="none" w:sz="0" w:space="0" w:color="auto"/>
                                          </w:divBdr>
                                          <w:divsChild>
                                            <w:div w:id="1309088224">
                                              <w:marLeft w:val="0"/>
                                              <w:marRight w:val="0"/>
                                              <w:marTop w:val="0"/>
                                              <w:marBottom w:val="0"/>
                                              <w:divBdr>
                                                <w:top w:val="none" w:sz="0" w:space="0" w:color="auto"/>
                                                <w:left w:val="none" w:sz="0" w:space="0" w:color="auto"/>
                                                <w:bottom w:val="none" w:sz="0" w:space="0" w:color="auto"/>
                                                <w:right w:val="none" w:sz="0" w:space="0" w:color="auto"/>
                                              </w:divBdr>
                                            </w:div>
                                            <w:div w:id="1226138838">
                                              <w:marLeft w:val="0"/>
                                              <w:marRight w:val="0"/>
                                              <w:marTop w:val="0"/>
                                              <w:marBottom w:val="0"/>
                                              <w:divBdr>
                                                <w:top w:val="none" w:sz="0" w:space="0" w:color="auto"/>
                                                <w:left w:val="none" w:sz="0" w:space="0" w:color="auto"/>
                                                <w:bottom w:val="none" w:sz="0" w:space="0" w:color="auto"/>
                                                <w:right w:val="none" w:sz="0" w:space="0" w:color="auto"/>
                                              </w:divBdr>
                                            </w:div>
                                          </w:divsChild>
                                        </w:div>
                                        <w:div w:id="1890995293">
                                          <w:marLeft w:val="0"/>
                                          <w:marRight w:val="0"/>
                                          <w:marTop w:val="0"/>
                                          <w:marBottom w:val="0"/>
                                          <w:divBdr>
                                            <w:top w:val="none" w:sz="0" w:space="0" w:color="auto"/>
                                            <w:left w:val="none" w:sz="0" w:space="0" w:color="auto"/>
                                            <w:bottom w:val="none" w:sz="0" w:space="0" w:color="auto"/>
                                            <w:right w:val="none" w:sz="0" w:space="0" w:color="auto"/>
                                          </w:divBdr>
                                          <w:divsChild>
                                            <w:div w:id="801339927">
                                              <w:marLeft w:val="0"/>
                                              <w:marRight w:val="0"/>
                                              <w:marTop w:val="0"/>
                                              <w:marBottom w:val="0"/>
                                              <w:divBdr>
                                                <w:top w:val="none" w:sz="0" w:space="0" w:color="auto"/>
                                                <w:left w:val="none" w:sz="0" w:space="0" w:color="auto"/>
                                                <w:bottom w:val="none" w:sz="0" w:space="0" w:color="auto"/>
                                                <w:right w:val="none" w:sz="0" w:space="0" w:color="auto"/>
                                              </w:divBdr>
                                            </w:div>
                                            <w:div w:id="2077580891">
                                              <w:marLeft w:val="0"/>
                                              <w:marRight w:val="0"/>
                                              <w:marTop w:val="0"/>
                                              <w:marBottom w:val="0"/>
                                              <w:divBdr>
                                                <w:top w:val="none" w:sz="0" w:space="0" w:color="auto"/>
                                                <w:left w:val="none" w:sz="0" w:space="0" w:color="auto"/>
                                                <w:bottom w:val="none" w:sz="0" w:space="0" w:color="auto"/>
                                                <w:right w:val="none" w:sz="0" w:space="0" w:color="auto"/>
                                              </w:divBdr>
                                            </w:div>
                                          </w:divsChild>
                                        </w:div>
                                        <w:div w:id="1505897212">
                                          <w:marLeft w:val="0"/>
                                          <w:marRight w:val="0"/>
                                          <w:marTop w:val="0"/>
                                          <w:marBottom w:val="0"/>
                                          <w:divBdr>
                                            <w:top w:val="none" w:sz="0" w:space="0" w:color="auto"/>
                                            <w:left w:val="none" w:sz="0" w:space="0" w:color="auto"/>
                                            <w:bottom w:val="none" w:sz="0" w:space="0" w:color="auto"/>
                                            <w:right w:val="none" w:sz="0" w:space="0" w:color="auto"/>
                                          </w:divBdr>
                                          <w:divsChild>
                                            <w:div w:id="740829531">
                                              <w:marLeft w:val="0"/>
                                              <w:marRight w:val="0"/>
                                              <w:marTop w:val="0"/>
                                              <w:marBottom w:val="0"/>
                                              <w:divBdr>
                                                <w:top w:val="none" w:sz="0" w:space="0" w:color="auto"/>
                                                <w:left w:val="none" w:sz="0" w:space="0" w:color="auto"/>
                                                <w:bottom w:val="none" w:sz="0" w:space="0" w:color="auto"/>
                                                <w:right w:val="none" w:sz="0" w:space="0" w:color="auto"/>
                                              </w:divBdr>
                                            </w:div>
                                            <w:div w:id="536041307">
                                              <w:marLeft w:val="0"/>
                                              <w:marRight w:val="0"/>
                                              <w:marTop w:val="0"/>
                                              <w:marBottom w:val="0"/>
                                              <w:divBdr>
                                                <w:top w:val="none" w:sz="0" w:space="0" w:color="auto"/>
                                                <w:left w:val="none" w:sz="0" w:space="0" w:color="auto"/>
                                                <w:bottom w:val="none" w:sz="0" w:space="0" w:color="auto"/>
                                                <w:right w:val="none" w:sz="0" w:space="0" w:color="auto"/>
                                              </w:divBdr>
                                            </w:div>
                                          </w:divsChild>
                                        </w:div>
                                        <w:div w:id="1317563399">
                                          <w:marLeft w:val="0"/>
                                          <w:marRight w:val="0"/>
                                          <w:marTop w:val="0"/>
                                          <w:marBottom w:val="0"/>
                                          <w:divBdr>
                                            <w:top w:val="none" w:sz="0" w:space="0" w:color="auto"/>
                                            <w:left w:val="none" w:sz="0" w:space="0" w:color="auto"/>
                                            <w:bottom w:val="none" w:sz="0" w:space="0" w:color="auto"/>
                                            <w:right w:val="none" w:sz="0" w:space="0" w:color="auto"/>
                                          </w:divBdr>
                                          <w:divsChild>
                                            <w:div w:id="403650667">
                                              <w:marLeft w:val="0"/>
                                              <w:marRight w:val="0"/>
                                              <w:marTop w:val="0"/>
                                              <w:marBottom w:val="0"/>
                                              <w:divBdr>
                                                <w:top w:val="none" w:sz="0" w:space="0" w:color="auto"/>
                                                <w:left w:val="none" w:sz="0" w:space="0" w:color="auto"/>
                                                <w:bottom w:val="none" w:sz="0" w:space="0" w:color="auto"/>
                                                <w:right w:val="none" w:sz="0" w:space="0" w:color="auto"/>
                                              </w:divBdr>
                                            </w:div>
                                            <w:div w:id="49118479">
                                              <w:marLeft w:val="0"/>
                                              <w:marRight w:val="0"/>
                                              <w:marTop w:val="0"/>
                                              <w:marBottom w:val="0"/>
                                              <w:divBdr>
                                                <w:top w:val="none" w:sz="0" w:space="0" w:color="auto"/>
                                                <w:left w:val="none" w:sz="0" w:space="0" w:color="auto"/>
                                                <w:bottom w:val="none" w:sz="0" w:space="0" w:color="auto"/>
                                                <w:right w:val="none" w:sz="0" w:space="0" w:color="auto"/>
                                              </w:divBdr>
                                            </w:div>
                                          </w:divsChild>
                                        </w:div>
                                        <w:div w:id="213588917">
                                          <w:marLeft w:val="0"/>
                                          <w:marRight w:val="0"/>
                                          <w:marTop w:val="0"/>
                                          <w:marBottom w:val="0"/>
                                          <w:divBdr>
                                            <w:top w:val="none" w:sz="0" w:space="0" w:color="auto"/>
                                            <w:left w:val="none" w:sz="0" w:space="0" w:color="auto"/>
                                            <w:bottom w:val="none" w:sz="0" w:space="0" w:color="auto"/>
                                            <w:right w:val="none" w:sz="0" w:space="0" w:color="auto"/>
                                          </w:divBdr>
                                          <w:divsChild>
                                            <w:div w:id="1729762636">
                                              <w:marLeft w:val="0"/>
                                              <w:marRight w:val="0"/>
                                              <w:marTop w:val="0"/>
                                              <w:marBottom w:val="0"/>
                                              <w:divBdr>
                                                <w:top w:val="none" w:sz="0" w:space="0" w:color="auto"/>
                                                <w:left w:val="none" w:sz="0" w:space="0" w:color="auto"/>
                                                <w:bottom w:val="none" w:sz="0" w:space="0" w:color="auto"/>
                                                <w:right w:val="none" w:sz="0" w:space="0" w:color="auto"/>
                                              </w:divBdr>
                                            </w:div>
                                            <w:div w:id="153688089">
                                              <w:marLeft w:val="0"/>
                                              <w:marRight w:val="0"/>
                                              <w:marTop w:val="0"/>
                                              <w:marBottom w:val="0"/>
                                              <w:divBdr>
                                                <w:top w:val="none" w:sz="0" w:space="0" w:color="auto"/>
                                                <w:left w:val="none" w:sz="0" w:space="0" w:color="auto"/>
                                                <w:bottom w:val="none" w:sz="0" w:space="0" w:color="auto"/>
                                                <w:right w:val="none" w:sz="0" w:space="0" w:color="auto"/>
                                              </w:divBdr>
                                            </w:div>
                                          </w:divsChild>
                                        </w:div>
                                        <w:div w:id="634139698">
                                          <w:marLeft w:val="0"/>
                                          <w:marRight w:val="0"/>
                                          <w:marTop w:val="0"/>
                                          <w:marBottom w:val="0"/>
                                          <w:divBdr>
                                            <w:top w:val="none" w:sz="0" w:space="0" w:color="auto"/>
                                            <w:left w:val="none" w:sz="0" w:space="0" w:color="auto"/>
                                            <w:bottom w:val="none" w:sz="0" w:space="0" w:color="auto"/>
                                            <w:right w:val="none" w:sz="0" w:space="0" w:color="auto"/>
                                          </w:divBdr>
                                          <w:divsChild>
                                            <w:div w:id="1930455973">
                                              <w:marLeft w:val="0"/>
                                              <w:marRight w:val="0"/>
                                              <w:marTop w:val="0"/>
                                              <w:marBottom w:val="0"/>
                                              <w:divBdr>
                                                <w:top w:val="none" w:sz="0" w:space="0" w:color="auto"/>
                                                <w:left w:val="none" w:sz="0" w:space="0" w:color="auto"/>
                                                <w:bottom w:val="none" w:sz="0" w:space="0" w:color="auto"/>
                                                <w:right w:val="none" w:sz="0" w:space="0" w:color="auto"/>
                                              </w:divBdr>
                                            </w:div>
                                            <w:div w:id="12729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612299">
      <w:bodyDiv w:val="1"/>
      <w:marLeft w:val="0"/>
      <w:marRight w:val="0"/>
      <w:marTop w:val="0"/>
      <w:marBottom w:val="0"/>
      <w:divBdr>
        <w:top w:val="none" w:sz="0" w:space="0" w:color="auto"/>
        <w:left w:val="none" w:sz="0" w:space="0" w:color="auto"/>
        <w:bottom w:val="none" w:sz="0" w:space="0" w:color="auto"/>
        <w:right w:val="none" w:sz="0" w:space="0" w:color="auto"/>
      </w:divBdr>
      <w:divsChild>
        <w:div w:id="561333734">
          <w:marLeft w:val="0"/>
          <w:marRight w:val="0"/>
          <w:marTop w:val="0"/>
          <w:marBottom w:val="0"/>
          <w:divBdr>
            <w:top w:val="none" w:sz="0" w:space="0" w:color="auto"/>
            <w:left w:val="none" w:sz="0" w:space="0" w:color="auto"/>
            <w:bottom w:val="none" w:sz="0" w:space="0" w:color="auto"/>
            <w:right w:val="none" w:sz="0" w:space="0" w:color="auto"/>
          </w:divBdr>
          <w:divsChild>
            <w:div w:id="1685474874">
              <w:marLeft w:val="0"/>
              <w:marRight w:val="0"/>
              <w:marTop w:val="0"/>
              <w:marBottom w:val="0"/>
              <w:divBdr>
                <w:top w:val="none" w:sz="0" w:space="0" w:color="auto"/>
                <w:left w:val="none" w:sz="0" w:space="0" w:color="auto"/>
                <w:bottom w:val="none" w:sz="0" w:space="0" w:color="auto"/>
                <w:right w:val="none" w:sz="0" w:space="0" w:color="auto"/>
              </w:divBdr>
              <w:divsChild>
                <w:div w:id="1923875606">
                  <w:marLeft w:val="0"/>
                  <w:marRight w:val="0"/>
                  <w:marTop w:val="0"/>
                  <w:marBottom w:val="0"/>
                  <w:divBdr>
                    <w:top w:val="single" w:sz="6" w:space="0" w:color="CCCCCC"/>
                    <w:left w:val="single" w:sz="6" w:space="0" w:color="CCCCCC"/>
                    <w:bottom w:val="single" w:sz="6" w:space="0" w:color="CCCCCC"/>
                    <w:right w:val="single" w:sz="6" w:space="0" w:color="CCCCCC"/>
                  </w:divBdr>
                  <w:divsChild>
                    <w:div w:id="2138331826">
                      <w:marLeft w:val="0"/>
                      <w:marRight w:val="0"/>
                      <w:marTop w:val="0"/>
                      <w:marBottom w:val="0"/>
                      <w:divBdr>
                        <w:top w:val="none" w:sz="0" w:space="0" w:color="auto"/>
                        <w:left w:val="none" w:sz="0" w:space="0" w:color="auto"/>
                        <w:bottom w:val="none" w:sz="0" w:space="0" w:color="auto"/>
                        <w:right w:val="none" w:sz="0" w:space="0" w:color="auto"/>
                      </w:divBdr>
                      <w:divsChild>
                        <w:div w:id="164051715">
                          <w:marLeft w:val="0"/>
                          <w:marRight w:val="0"/>
                          <w:marTop w:val="0"/>
                          <w:marBottom w:val="0"/>
                          <w:divBdr>
                            <w:top w:val="none" w:sz="0" w:space="0" w:color="auto"/>
                            <w:left w:val="none" w:sz="0" w:space="0" w:color="auto"/>
                            <w:bottom w:val="none" w:sz="0" w:space="0" w:color="auto"/>
                            <w:right w:val="none" w:sz="0" w:space="0" w:color="auto"/>
                          </w:divBdr>
                          <w:divsChild>
                            <w:div w:id="1408380081">
                              <w:marLeft w:val="0"/>
                              <w:marRight w:val="0"/>
                              <w:marTop w:val="0"/>
                              <w:marBottom w:val="0"/>
                              <w:divBdr>
                                <w:top w:val="none" w:sz="0" w:space="0" w:color="auto"/>
                                <w:left w:val="none" w:sz="0" w:space="0" w:color="auto"/>
                                <w:bottom w:val="none" w:sz="0" w:space="0" w:color="auto"/>
                                <w:right w:val="none" w:sz="0" w:space="0" w:color="auto"/>
                              </w:divBdr>
                              <w:divsChild>
                                <w:div w:id="530143681">
                                  <w:marLeft w:val="0"/>
                                  <w:marRight w:val="0"/>
                                  <w:marTop w:val="0"/>
                                  <w:marBottom w:val="0"/>
                                  <w:divBdr>
                                    <w:top w:val="none" w:sz="0" w:space="0" w:color="auto"/>
                                    <w:left w:val="none" w:sz="0" w:space="0" w:color="auto"/>
                                    <w:bottom w:val="none" w:sz="0" w:space="0" w:color="auto"/>
                                    <w:right w:val="none" w:sz="0" w:space="0" w:color="auto"/>
                                  </w:divBdr>
                                  <w:divsChild>
                                    <w:div w:id="1860268941">
                                      <w:marLeft w:val="0"/>
                                      <w:marRight w:val="0"/>
                                      <w:marTop w:val="0"/>
                                      <w:marBottom w:val="0"/>
                                      <w:divBdr>
                                        <w:top w:val="none" w:sz="0" w:space="0" w:color="auto"/>
                                        <w:left w:val="none" w:sz="0" w:space="0" w:color="auto"/>
                                        <w:bottom w:val="none" w:sz="0" w:space="0" w:color="auto"/>
                                        <w:right w:val="none" w:sz="0" w:space="0" w:color="auto"/>
                                      </w:divBdr>
                                      <w:divsChild>
                                        <w:div w:id="1019815595">
                                          <w:marLeft w:val="0"/>
                                          <w:marRight w:val="0"/>
                                          <w:marTop w:val="0"/>
                                          <w:marBottom w:val="0"/>
                                          <w:divBdr>
                                            <w:top w:val="none" w:sz="0" w:space="0" w:color="auto"/>
                                            <w:left w:val="none" w:sz="0" w:space="0" w:color="auto"/>
                                            <w:bottom w:val="none" w:sz="0" w:space="0" w:color="auto"/>
                                            <w:right w:val="none" w:sz="0" w:space="0" w:color="auto"/>
                                          </w:divBdr>
                                          <w:divsChild>
                                            <w:div w:id="1060252660">
                                              <w:marLeft w:val="0"/>
                                              <w:marRight w:val="0"/>
                                              <w:marTop w:val="0"/>
                                              <w:marBottom w:val="0"/>
                                              <w:divBdr>
                                                <w:top w:val="none" w:sz="0" w:space="0" w:color="auto"/>
                                                <w:left w:val="none" w:sz="0" w:space="0" w:color="auto"/>
                                                <w:bottom w:val="none" w:sz="0" w:space="0" w:color="auto"/>
                                                <w:right w:val="none" w:sz="0" w:space="0" w:color="auto"/>
                                              </w:divBdr>
                                              <w:divsChild>
                                                <w:div w:id="1438211894">
                                                  <w:marLeft w:val="0"/>
                                                  <w:marRight w:val="0"/>
                                                  <w:marTop w:val="0"/>
                                                  <w:marBottom w:val="0"/>
                                                  <w:divBdr>
                                                    <w:top w:val="none" w:sz="0" w:space="0" w:color="auto"/>
                                                    <w:left w:val="none" w:sz="0" w:space="0" w:color="auto"/>
                                                    <w:bottom w:val="none" w:sz="0" w:space="0" w:color="auto"/>
                                                    <w:right w:val="none" w:sz="0" w:space="0" w:color="auto"/>
                                                  </w:divBdr>
                                                  <w:divsChild>
                                                    <w:div w:id="1619138179">
                                                      <w:marLeft w:val="0"/>
                                                      <w:marRight w:val="0"/>
                                                      <w:marTop w:val="0"/>
                                                      <w:marBottom w:val="0"/>
                                                      <w:divBdr>
                                                        <w:top w:val="none" w:sz="0" w:space="0" w:color="auto"/>
                                                        <w:left w:val="none" w:sz="0" w:space="0" w:color="auto"/>
                                                        <w:bottom w:val="none" w:sz="0" w:space="0" w:color="auto"/>
                                                        <w:right w:val="none" w:sz="0" w:space="0" w:color="auto"/>
                                                      </w:divBdr>
                                                    </w:div>
                                                    <w:div w:id="8303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3550365">
      <w:bodyDiv w:val="1"/>
      <w:marLeft w:val="0"/>
      <w:marRight w:val="0"/>
      <w:marTop w:val="0"/>
      <w:marBottom w:val="0"/>
      <w:divBdr>
        <w:top w:val="none" w:sz="0" w:space="0" w:color="auto"/>
        <w:left w:val="none" w:sz="0" w:space="0" w:color="auto"/>
        <w:bottom w:val="none" w:sz="0" w:space="0" w:color="auto"/>
        <w:right w:val="none" w:sz="0" w:space="0" w:color="auto"/>
      </w:divBdr>
    </w:div>
    <w:div w:id="813257686">
      <w:bodyDiv w:val="1"/>
      <w:marLeft w:val="0"/>
      <w:marRight w:val="0"/>
      <w:marTop w:val="0"/>
      <w:marBottom w:val="0"/>
      <w:divBdr>
        <w:top w:val="none" w:sz="0" w:space="0" w:color="auto"/>
        <w:left w:val="none" w:sz="0" w:space="0" w:color="auto"/>
        <w:bottom w:val="none" w:sz="0" w:space="0" w:color="auto"/>
        <w:right w:val="none" w:sz="0" w:space="0" w:color="auto"/>
      </w:divBdr>
      <w:divsChild>
        <w:div w:id="1615480684">
          <w:marLeft w:val="547"/>
          <w:marRight w:val="0"/>
          <w:marTop w:val="130"/>
          <w:marBottom w:val="0"/>
          <w:divBdr>
            <w:top w:val="none" w:sz="0" w:space="0" w:color="auto"/>
            <w:left w:val="none" w:sz="0" w:space="0" w:color="auto"/>
            <w:bottom w:val="none" w:sz="0" w:space="0" w:color="auto"/>
            <w:right w:val="none" w:sz="0" w:space="0" w:color="auto"/>
          </w:divBdr>
        </w:div>
        <w:div w:id="203372539">
          <w:marLeft w:val="547"/>
          <w:marRight w:val="0"/>
          <w:marTop w:val="130"/>
          <w:marBottom w:val="0"/>
          <w:divBdr>
            <w:top w:val="none" w:sz="0" w:space="0" w:color="auto"/>
            <w:left w:val="none" w:sz="0" w:space="0" w:color="auto"/>
            <w:bottom w:val="none" w:sz="0" w:space="0" w:color="auto"/>
            <w:right w:val="none" w:sz="0" w:space="0" w:color="auto"/>
          </w:divBdr>
        </w:div>
      </w:divsChild>
    </w:div>
    <w:div w:id="851728240">
      <w:bodyDiv w:val="1"/>
      <w:marLeft w:val="0"/>
      <w:marRight w:val="0"/>
      <w:marTop w:val="0"/>
      <w:marBottom w:val="0"/>
      <w:divBdr>
        <w:top w:val="none" w:sz="0" w:space="0" w:color="auto"/>
        <w:left w:val="none" w:sz="0" w:space="0" w:color="auto"/>
        <w:bottom w:val="none" w:sz="0" w:space="0" w:color="auto"/>
        <w:right w:val="none" w:sz="0" w:space="0" w:color="auto"/>
      </w:divBdr>
      <w:divsChild>
        <w:div w:id="2026709852">
          <w:marLeft w:val="547"/>
          <w:marRight w:val="0"/>
          <w:marTop w:val="154"/>
          <w:marBottom w:val="0"/>
          <w:divBdr>
            <w:top w:val="none" w:sz="0" w:space="0" w:color="auto"/>
            <w:left w:val="none" w:sz="0" w:space="0" w:color="auto"/>
            <w:bottom w:val="none" w:sz="0" w:space="0" w:color="auto"/>
            <w:right w:val="none" w:sz="0" w:space="0" w:color="auto"/>
          </w:divBdr>
        </w:div>
        <w:div w:id="311563500">
          <w:marLeft w:val="547"/>
          <w:marRight w:val="0"/>
          <w:marTop w:val="154"/>
          <w:marBottom w:val="0"/>
          <w:divBdr>
            <w:top w:val="none" w:sz="0" w:space="0" w:color="auto"/>
            <w:left w:val="none" w:sz="0" w:space="0" w:color="auto"/>
            <w:bottom w:val="none" w:sz="0" w:space="0" w:color="auto"/>
            <w:right w:val="none" w:sz="0" w:space="0" w:color="auto"/>
          </w:divBdr>
        </w:div>
      </w:divsChild>
    </w:div>
    <w:div w:id="874344597">
      <w:bodyDiv w:val="1"/>
      <w:marLeft w:val="0"/>
      <w:marRight w:val="0"/>
      <w:marTop w:val="0"/>
      <w:marBottom w:val="0"/>
      <w:divBdr>
        <w:top w:val="none" w:sz="0" w:space="0" w:color="auto"/>
        <w:left w:val="none" w:sz="0" w:space="0" w:color="auto"/>
        <w:bottom w:val="none" w:sz="0" w:space="0" w:color="auto"/>
        <w:right w:val="none" w:sz="0" w:space="0" w:color="auto"/>
      </w:divBdr>
      <w:divsChild>
        <w:div w:id="777675441">
          <w:marLeft w:val="0"/>
          <w:marRight w:val="0"/>
          <w:marTop w:val="0"/>
          <w:marBottom w:val="0"/>
          <w:divBdr>
            <w:top w:val="none" w:sz="0" w:space="0" w:color="auto"/>
            <w:left w:val="none" w:sz="0" w:space="0" w:color="auto"/>
            <w:bottom w:val="none" w:sz="0" w:space="0" w:color="auto"/>
            <w:right w:val="none" w:sz="0" w:space="0" w:color="auto"/>
          </w:divBdr>
          <w:divsChild>
            <w:div w:id="1553999075">
              <w:marLeft w:val="0"/>
              <w:marRight w:val="0"/>
              <w:marTop w:val="0"/>
              <w:marBottom w:val="0"/>
              <w:divBdr>
                <w:top w:val="none" w:sz="0" w:space="0" w:color="auto"/>
                <w:left w:val="none" w:sz="0" w:space="0" w:color="auto"/>
                <w:bottom w:val="none" w:sz="0" w:space="0" w:color="auto"/>
                <w:right w:val="none" w:sz="0" w:space="0" w:color="auto"/>
              </w:divBdr>
              <w:divsChild>
                <w:div w:id="1211378980">
                  <w:marLeft w:val="0"/>
                  <w:marRight w:val="0"/>
                  <w:marTop w:val="0"/>
                  <w:marBottom w:val="0"/>
                  <w:divBdr>
                    <w:top w:val="single" w:sz="6" w:space="0" w:color="CCCCCC"/>
                    <w:left w:val="single" w:sz="6" w:space="0" w:color="CCCCCC"/>
                    <w:bottom w:val="single" w:sz="6" w:space="0" w:color="CCCCCC"/>
                    <w:right w:val="single" w:sz="6" w:space="0" w:color="CCCCCC"/>
                  </w:divBdr>
                  <w:divsChild>
                    <w:div w:id="1542325837">
                      <w:marLeft w:val="0"/>
                      <w:marRight w:val="0"/>
                      <w:marTop w:val="0"/>
                      <w:marBottom w:val="0"/>
                      <w:divBdr>
                        <w:top w:val="none" w:sz="0" w:space="0" w:color="auto"/>
                        <w:left w:val="none" w:sz="0" w:space="0" w:color="auto"/>
                        <w:bottom w:val="none" w:sz="0" w:space="0" w:color="auto"/>
                        <w:right w:val="none" w:sz="0" w:space="0" w:color="auto"/>
                      </w:divBdr>
                      <w:divsChild>
                        <w:div w:id="1228953392">
                          <w:marLeft w:val="0"/>
                          <w:marRight w:val="0"/>
                          <w:marTop w:val="0"/>
                          <w:marBottom w:val="0"/>
                          <w:divBdr>
                            <w:top w:val="none" w:sz="0" w:space="0" w:color="auto"/>
                            <w:left w:val="none" w:sz="0" w:space="0" w:color="auto"/>
                            <w:bottom w:val="none" w:sz="0" w:space="0" w:color="auto"/>
                            <w:right w:val="none" w:sz="0" w:space="0" w:color="auto"/>
                          </w:divBdr>
                          <w:divsChild>
                            <w:div w:id="160825916">
                              <w:marLeft w:val="0"/>
                              <w:marRight w:val="0"/>
                              <w:marTop w:val="0"/>
                              <w:marBottom w:val="0"/>
                              <w:divBdr>
                                <w:top w:val="none" w:sz="0" w:space="0" w:color="auto"/>
                                <w:left w:val="none" w:sz="0" w:space="0" w:color="auto"/>
                                <w:bottom w:val="none" w:sz="0" w:space="0" w:color="auto"/>
                                <w:right w:val="none" w:sz="0" w:space="0" w:color="auto"/>
                              </w:divBdr>
                              <w:divsChild>
                                <w:div w:id="1767728816">
                                  <w:marLeft w:val="0"/>
                                  <w:marRight w:val="0"/>
                                  <w:marTop w:val="0"/>
                                  <w:marBottom w:val="0"/>
                                  <w:divBdr>
                                    <w:top w:val="none" w:sz="0" w:space="0" w:color="auto"/>
                                    <w:left w:val="none" w:sz="0" w:space="0" w:color="auto"/>
                                    <w:bottom w:val="none" w:sz="0" w:space="0" w:color="auto"/>
                                    <w:right w:val="none" w:sz="0" w:space="0" w:color="auto"/>
                                  </w:divBdr>
                                  <w:divsChild>
                                    <w:div w:id="816730551">
                                      <w:marLeft w:val="0"/>
                                      <w:marRight w:val="0"/>
                                      <w:marTop w:val="0"/>
                                      <w:marBottom w:val="0"/>
                                      <w:divBdr>
                                        <w:top w:val="none" w:sz="0" w:space="0" w:color="auto"/>
                                        <w:left w:val="none" w:sz="0" w:space="0" w:color="auto"/>
                                        <w:bottom w:val="none" w:sz="0" w:space="0" w:color="auto"/>
                                        <w:right w:val="none" w:sz="0" w:space="0" w:color="auto"/>
                                      </w:divBdr>
                                      <w:divsChild>
                                        <w:div w:id="702248302">
                                          <w:marLeft w:val="0"/>
                                          <w:marRight w:val="0"/>
                                          <w:marTop w:val="0"/>
                                          <w:marBottom w:val="0"/>
                                          <w:divBdr>
                                            <w:top w:val="none" w:sz="0" w:space="0" w:color="auto"/>
                                            <w:left w:val="none" w:sz="0" w:space="0" w:color="auto"/>
                                            <w:bottom w:val="none" w:sz="0" w:space="0" w:color="auto"/>
                                            <w:right w:val="none" w:sz="0" w:space="0" w:color="auto"/>
                                          </w:divBdr>
                                          <w:divsChild>
                                            <w:div w:id="914629999">
                                              <w:marLeft w:val="0"/>
                                              <w:marRight w:val="0"/>
                                              <w:marTop w:val="0"/>
                                              <w:marBottom w:val="0"/>
                                              <w:divBdr>
                                                <w:top w:val="none" w:sz="0" w:space="0" w:color="auto"/>
                                                <w:left w:val="none" w:sz="0" w:space="0" w:color="auto"/>
                                                <w:bottom w:val="none" w:sz="0" w:space="0" w:color="auto"/>
                                                <w:right w:val="none" w:sz="0" w:space="0" w:color="auto"/>
                                              </w:divBdr>
                                            </w:div>
                                          </w:divsChild>
                                        </w:div>
                                        <w:div w:id="79260720">
                                          <w:marLeft w:val="0"/>
                                          <w:marRight w:val="0"/>
                                          <w:marTop w:val="0"/>
                                          <w:marBottom w:val="0"/>
                                          <w:divBdr>
                                            <w:top w:val="none" w:sz="0" w:space="0" w:color="auto"/>
                                            <w:left w:val="none" w:sz="0" w:space="0" w:color="auto"/>
                                            <w:bottom w:val="none" w:sz="0" w:space="0" w:color="auto"/>
                                            <w:right w:val="none" w:sz="0" w:space="0" w:color="auto"/>
                                          </w:divBdr>
                                          <w:divsChild>
                                            <w:div w:id="629869511">
                                              <w:marLeft w:val="0"/>
                                              <w:marRight w:val="0"/>
                                              <w:marTop w:val="0"/>
                                              <w:marBottom w:val="0"/>
                                              <w:divBdr>
                                                <w:top w:val="none" w:sz="0" w:space="0" w:color="auto"/>
                                                <w:left w:val="none" w:sz="0" w:space="0" w:color="auto"/>
                                                <w:bottom w:val="none" w:sz="0" w:space="0" w:color="auto"/>
                                                <w:right w:val="none" w:sz="0" w:space="0" w:color="auto"/>
                                              </w:divBdr>
                                            </w:div>
                                            <w:div w:id="1782337358">
                                              <w:marLeft w:val="0"/>
                                              <w:marRight w:val="0"/>
                                              <w:marTop w:val="0"/>
                                              <w:marBottom w:val="0"/>
                                              <w:divBdr>
                                                <w:top w:val="none" w:sz="0" w:space="0" w:color="auto"/>
                                                <w:left w:val="none" w:sz="0" w:space="0" w:color="auto"/>
                                                <w:bottom w:val="none" w:sz="0" w:space="0" w:color="auto"/>
                                                <w:right w:val="none" w:sz="0" w:space="0" w:color="auto"/>
                                              </w:divBdr>
                                            </w:div>
                                          </w:divsChild>
                                        </w:div>
                                        <w:div w:id="1723671750">
                                          <w:marLeft w:val="0"/>
                                          <w:marRight w:val="0"/>
                                          <w:marTop w:val="0"/>
                                          <w:marBottom w:val="0"/>
                                          <w:divBdr>
                                            <w:top w:val="none" w:sz="0" w:space="0" w:color="auto"/>
                                            <w:left w:val="none" w:sz="0" w:space="0" w:color="auto"/>
                                            <w:bottom w:val="none" w:sz="0" w:space="0" w:color="auto"/>
                                            <w:right w:val="none" w:sz="0" w:space="0" w:color="auto"/>
                                          </w:divBdr>
                                          <w:divsChild>
                                            <w:div w:id="179050753">
                                              <w:marLeft w:val="0"/>
                                              <w:marRight w:val="0"/>
                                              <w:marTop w:val="0"/>
                                              <w:marBottom w:val="0"/>
                                              <w:divBdr>
                                                <w:top w:val="none" w:sz="0" w:space="0" w:color="auto"/>
                                                <w:left w:val="none" w:sz="0" w:space="0" w:color="auto"/>
                                                <w:bottom w:val="none" w:sz="0" w:space="0" w:color="auto"/>
                                                <w:right w:val="none" w:sz="0" w:space="0" w:color="auto"/>
                                              </w:divBdr>
                                            </w:div>
                                            <w:div w:id="1572354211">
                                              <w:marLeft w:val="0"/>
                                              <w:marRight w:val="0"/>
                                              <w:marTop w:val="0"/>
                                              <w:marBottom w:val="0"/>
                                              <w:divBdr>
                                                <w:top w:val="none" w:sz="0" w:space="0" w:color="auto"/>
                                                <w:left w:val="none" w:sz="0" w:space="0" w:color="auto"/>
                                                <w:bottom w:val="none" w:sz="0" w:space="0" w:color="auto"/>
                                                <w:right w:val="none" w:sz="0" w:space="0" w:color="auto"/>
                                              </w:divBdr>
                                            </w:div>
                                          </w:divsChild>
                                        </w:div>
                                        <w:div w:id="1235432304">
                                          <w:marLeft w:val="0"/>
                                          <w:marRight w:val="0"/>
                                          <w:marTop w:val="0"/>
                                          <w:marBottom w:val="0"/>
                                          <w:divBdr>
                                            <w:top w:val="none" w:sz="0" w:space="0" w:color="auto"/>
                                            <w:left w:val="none" w:sz="0" w:space="0" w:color="auto"/>
                                            <w:bottom w:val="none" w:sz="0" w:space="0" w:color="auto"/>
                                            <w:right w:val="none" w:sz="0" w:space="0" w:color="auto"/>
                                          </w:divBdr>
                                          <w:divsChild>
                                            <w:div w:id="1311523733">
                                              <w:marLeft w:val="0"/>
                                              <w:marRight w:val="0"/>
                                              <w:marTop w:val="0"/>
                                              <w:marBottom w:val="0"/>
                                              <w:divBdr>
                                                <w:top w:val="none" w:sz="0" w:space="0" w:color="auto"/>
                                                <w:left w:val="none" w:sz="0" w:space="0" w:color="auto"/>
                                                <w:bottom w:val="none" w:sz="0" w:space="0" w:color="auto"/>
                                                <w:right w:val="none" w:sz="0" w:space="0" w:color="auto"/>
                                              </w:divBdr>
                                            </w:div>
                                            <w:div w:id="1269043233">
                                              <w:marLeft w:val="0"/>
                                              <w:marRight w:val="0"/>
                                              <w:marTop w:val="0"/>
                                              <w:marBottom w:val="0"/>
                                              <w:divBdr>
                                                <w:top w:val="none" w:sz="0" w:space="0" w:color="auto"/>
                                                <w:left w:val="none" w:sz="0" w:space="0" w:color="auto"/>
                                                <w:bottom w:val="none" w:sz="0" w:space="0" w:color="auto"/>
                                                <w:right w:val="none" w:sz="0" w:space="0" w:color="auto"/>
                                              </w:divBdr>
                                            </w:div>
                                          </w:divsChild>
                                        </w:div>
                                        <w:div w:id="351885220">
                                          <w:marLeft w:val="0"/>
                                          <w:marRight w:val="0"/>
                                          <w:marTop w:val="0"/>
                                          <w:marBottom w:val="0"/>
                                          <w:divBdr>
                                            <w:top w:val="none" w:sz="0" w:space="0" w:color="auto"/>
                                            <w:left w:val="none" w:sz="0" w:space="0" w:color="auto"/>
                                            <w:bottom w:val="none" w:sz="0" w:space="0" w:color="auto"/>
                                            <w:right w:val="none" w:sz="0" w:space="0" w:color="auto"/>
                                          </w:divBdr>
                                          <w:divsChild>
                                            <w:div w:id="1815949242">
                                              <w:marLeft w:val="0"/>
                                              <w:marRight w:val="0"/>
                                              <w:marTop w:val="0"/>
                                              <w:marBottom w:val="0"/>
                                              <w:divBdr>
                                                <w:top w:val="none" w:sz="0" w:space="0" w:color="auto"/>
                                                <w:left w:val="none" w:sz="0" w:space="0" w:color="auto"/>
                                                <w:bottom w:val="none" w:sz="0" w:space="0" w:color="auto"/>
                                                <w:right w:val="none" w:sz="0" w:space="0" w:color="auto"/>
                                              </w:divBdr>
                                            </w:div>
                                            <w:div w:id="449205601">
                                              <w:marLeft w:val="0"/>
                                              <w:marRight w:val="0"/>
                                              <w:marTop w:val="0"/>
                                              <w:marBottom w:val="0"/>
                                              <w:divBdr>
                                                <w:top w:val="none" w:sz="0" w:space="0" w:color="auto"/>
                                                <w:left w:val="none" w:sz="0" w:space="0" w:color="auto"/>
                                                <w:bottom w:val="none" w:sz="0" w:space="0" w:color="auto"/>
                                                <w:right w:val="none" w:sz="0" w:space="0" w:color="auto"/>
                                              </w:divBdr>
                                            </w:div>
                                          </w:divsChild>
                                        </w:div>
                                        <w:div w:id="1189954995">
                                          <w:marLeft w:val="0"/>
                                          <w:marRight w:val="0"/>
                                          <w:marTop w:val="0"/>
                                          <w:marBottom w:val="0"/>
                                          <w:divBdr>
                                            <w:top w:val="none" w:sz="0" w:space="0" w:color="auto"/>
                                            <w:left w:val="none" w:sz="0" w:space="0" w:color="auto"/>
                                            <w:bottom w:val="none" w:sz="0" w:space="0" w:color="auto"/>
                                            <w:right w:val="none" w:sz="0" w:space="0" w:color="auto"/>
                                          </w:divBdr>
                                          <w:divsChild>
                                            <w:div w:id="1354962282">
                                              <w:marLeft w:val="0"/>
                                              <w:marRight w:val="0"/>
                                              <w:marTop w:val="0"/>
                                              <w:marBottom w:val="0"/>
                                              <w:divBdr>
                                                <w:top w:val="none" w:sz="0" w:space="0" w:color="auto"/>
                                                <w:left w:val="none" w:sz="0" w:space="0" w:color="auto"/>
                                                <w:bottom w:val="none" w:sz="0" w:space="0" w:color="auto"/>
                                                <w:right w:val="none" w:sz="0" w:space="0" w:color="auto"/>
                                              </w:divBdr>
                                            </w:div>
                                            <w:div w:id="330761191">
                                              <w:marLeft w:val="0"/>
                                              <w:marRight w:val="0"/>
                                              <w:marTop w:val="0"/>
                                              <w:marBottom w:val="0"/>
                                              <w:divBdr>
                                                <w:top w:val="none" w:sz="0" w:space="0" w:color="auto"/>
                                                <w:left w:val="none" w:sz="0" w:space="0" w:color="auto"/>
                                                <w:bottom w:val="none" w:sz="0" w:space="0" w:color="auto"/>
                                                <w:right w:val="none" w:sz="0" w:space="0" w:color="auto"/>
                                              </w:divBdr>
                                            </w:div>
                                          </w:divsChild>
                                        </w:div>
                                        <w:div w:id="2134783648">
                                          <w:marLeft w:val="0"/>
                                          <w:marRight w:val="0"/>
                                          <w:marTop w:val="0"/>
                                          <w:marBottom w:val="0"/>
                                          <w:divBdr>
                                            <w:top w:val="none" w:sz="0" w:space="0" w:color="auto"/>
                                            <w:left w:val="none" w:sz="0" w:space="0" w:color="auto"/>
                                            <w:bottom w:val="none" w:sz="0" w:space="0" w:color="auto"/>
                                            <w:right w:val="none" w:sz="0" w:space="0" w:color="auto"/>
                                          </w:divBdr>
                                          <w:divsChild>
                                            <w:div w:id="144005657">
                                              <w:marLeft w:val="0"/>
                                              <w:marRight w:val="0"/>
                                              <w:marTop w:val="0"/>
                                              <w:marBottom w:val="0"/>
                                              <w:divBdr>
                                                <w:top w:val="none" w:sz="0" w:space="0" w:color="auto"/>
                                                <w:left w:val="none" w:sz="0" w:space="0" w:color="auto"/>
                                                <w:bottom w:val="none" w:sz="0" w:space="0" w:color="auto"/>
                                                <w:right w:val="none" w:sz="0" w:space="0" w:color="auto"/>
                                              </w:divBdr>
                                            </w:div>
                                            <w:div w:id="4512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04659">
      <w:bodyDiv w:val="1"/>
      <w:marLeft w:val="0"/>
      <w:marRight w:val="0"/>
      <w:marTop w:val="0"/>
      <w:marBottom w:val="0"/>
      <w:divBdr>
        <w:top w:val="none" w:sz="0" w:space="0" w:color="auto"/>
        <w:left w:val="none" w:sz="0" w:space="0" w:color="auto"/>
        <w:bottom w:val="none" w:sz="0" w:space="0" w:color="auto"/>
        <w:right w:val="none" w:sz="0" w:space="0" w:color="auto"/>
      </w:divBdr>
      <w:divsChild>
        <w:div w:id="510294141">
          <w:marLeft w:val="547"/>
          <w:marRight w:val="0"/>
          <w:marTop w:val="130"/>
          <w:marBottom w:val="0"/>
          <w:divBdr>
            <w:top w:val="none" w:sz="0" w:space="0" w:color="auto"/>
            <w:left w:val="none" w:sz="0" w:space="0" w:color="auto"/>
            <w:bottom w:val="none" w:sz="0" w:space="0" w:color="auto"/>
            <w:right w:val="none" w:sz="0" w:space="0" w:color="auto"/>
          </w:divBdr>
        </w:div>
        <w:div w:id="1889877705">
          <w:marLeft w:val="547"/>
          <w:marRight w:val="0"/>
          <w:marTop w:val="130"/>
          <w:marBottom w:val="0"/>
          <w:divBdr>
            <w:top w:val="none" w:sz="0" w:space="0" w:color="auto"/>
            <w:left w:val="none" w:sz="0" w:space="0" w:color="auto"/>
            <w:bottom w:val="none" w:sz="0" w:space="0" w:color="auto"/>
            <w:right w:val="none" w:sz="0" w:space="0" w:color="auto"/>
          </w:divBdr>
        </w:div>
        <w:div w:id="1191795235">
          <w:marLeft w:val="547"/>
          <w:marRight w:val="0"/>
          <w:marTop w:val="130"/>
          <w:marBottom w:val="0"/>
          <w:divBdr>
            <w:top w:val="none" w:sz="0" w:space="0" w:color="auto"/>
            <w:left w:val="none" w:sz="0" w:space="0" w:color="auto"/>
            <w:bottom w:val="none" w:sz="0" w:space="0" w:color="auto"/>
            <w:right w:val="none" w:sz="0" w:space="0" w:color="auto"/>
          </w:divBdr>
        </w:div>
        <w:div w:id="169563767">
          <w:marLeft w:val="547"/>
          <w:marRight w:val="0"/>
          <w:marTop w:val="130"/>
          <w:marBottom w:val="0"/>
          <w:divBdr>
            <w:top w:val="none" w:sz="0" w:space="0" w:color="auto"/>
            <w:left w:val="none" w:sz="0" w:space="0" w:color="auto"/>
            <w:bottom w:val="none" w:sz="0" w:space="0" w:color="auto"/>
            <w:right w:val="none" w:sz="0" w:space="0" w:color="auto"/>
          </w:divBdr>
        </w:div>
      </w:divsChild>
    </w:div>
    <w:div w:id="1120958431">
      <w:bodyDiv w:val="1"/>
      <w:marLeft w:val="0"/>
      <w:marRight w:val="0"/>
      <w:marTop w:val="0"/>
      <w:marBottom w:val="0"/>
      <w:divBdr>
        <w:top w:val="none" w:sz="0" w:space="0" w:color="auto"/>
        <w:left w:val="none" w:sz="0" w:space="0" w:color="auto"/>
        <w:bottom w:val="none" w:sz="0" w:space="0" w:color="auto"/>
        <w:right w:val="none" w:sz="0" w:space="0" w:color="auto"/>
      </w:divBdr>
    </w:div>
    <w:div w:id="1278953575">
      <w:bodyDiv w:val="1"/>
      <w:marLeft w:val="0"/>
      <w:marRight w:val="0"/>
      <w:marTop w:val="0"/>
      <w:marBottom w:val="0"/>
      <w:divBdr>
        <w:top w:val="none" w:sz="0" w:space="0" w:color="auto"/>
        <w:left w:val="none" w:sz="0" w:space="0" w:color="auto"/>
        <w:bottom w:val="none" w:sz="0" w:space="0" w:color="auto"/>
        <w:right w:val="none" w:sz="0" w:space="0" w:color="auto"/>
      </w:divBdr>
      <w:divsChild>
        <w:div w:id="175267213">
          <w:marLeft w:val="547"/>
          <w:marRight w:val="0"/>
          <w:marTop w:val="144"/>
          <w:marBottom w:val="0"/>
          <w:divBdr>
            <w:top w:val="none" w:sz="0" w:space="0" w:color="auto"/>
            <w:left w:val="none" w:sz="0" w:space="0" w:color="auto"/>
            <w:bottom w:val="none" w:sz="0" w:space="0" w:color="auto"/>
            <w:right w:val="none" w:sz="0" w:space="0" w:color="auto"/>
          </w:divBdr>
        </w:div>
        <w:div w:id="2085301472">
          <w:marLeft w:val="547"/>
          <w:marRight w:val="0"/>
          <w:marTop w:val="144"/>
          <w:marBottom w:val="0"/>
          <w:divBdr>
            <w:top w:val="none" w:sz="0" w:space="0" w:color="auto"/>
            <w:left w:val="none" w:sz="0" w:space="0" w:color="auto"/>
            <w:bottom w:val="none" w:sz="0" w:space="0" w:color="auto"/>
            <w:right w:val="none" w:sz="0" w:space="0" w:color="auto"/>
          </w:divBdr>
        </w:div>
        <w:div w:id="862092515">
          <w:marLeft w:val="547"/>
          <w:marRight w:val="0"/>
          <w:marTop w:val="144"/>
          <w:marBottom w:val="0"/>
          <w:divBdr>
            <w:top w:val="none" w:sz="0" w:space="0" w:color="auto"/>
            <w:left w:val="none" w:sz="0" w:space="0" w:color="auto"/>
            <w:bottom w:val="none" w:sz="0" w:space="0" w:color="auto"/>
            <w:right w:val="none" w:sz="0" w:space="0" w:color="auto"/>
          </w:divBdr>
        </w:div>
        <w:div w:id="1213229903">
          <w:marLeft w:val="547"/>
          <w:marRight w:val="0"/>
          <w:marTop w:val="144"/>
          <w:marBottom w:val="0"/>
          <w:divBdr>
            <w:top w:val="none" w:sz="0" w:space="0" w:color="auto"/>
            <w:left w:val="none" w:sz="0" w:space="0" w:color="auto"/>
            <w:bottom w:val="none" w:sz="0" w:space="0" w:color="auto"/>
            <w:right w:val="none" w:sz="0" w:space="0" w:color="auto"/>
          </w:divBdr>
        </w:div>
      </w:divsChild>
    </w:div>
    <w:div w:id="1307474767">
      <w:bodyDiv w:val="1"/>
      <w:marLeft w:val="0"/>
      <w:marRight w:val="0"/>
      <w:marTop w:val="0"/>
      <w:marBottom w:val="0"/>
      <w:divBdr>
        <w:top w:val="none" w:sz="0" w:space="0" w:color="auto"/>
        <w:left w:val="none" w:sz="0" w:space="0" w:color="auto"/>
        <w:bottom w:val="none" w:sz="0" w:space="0" w:color="auto"/>
        <w:right w:val="none" w:sz="0" w:space="0" w:color="auto"/>
      </w:divBdr>
    </w:div>
    <w:div w:id="1475098980">
      <w:bodyDiv w:val="1"/>
      <w:marLeft w:val="0"/>
      <w:marRight w:val="0"/>
      <w:marTop w:val="0"/>
      <w:marBottom w:val="0"/>
      <w:divBdr>
        <w:top w:val="none" w:sz="0" w:space="0" w:color="auto"/>
        <w:left w:val="none" w:sz="0" w:space="0" w:color="auto"/>
        <w:bottom w:val="none" w:sz="0" w:space="0" w:color="auto"/>
        <w:right w:val="none" w:sz="0" w:space="0" w:color="auto"/>
      </w:divBdr>
    </w:div>
    <w:div w:id="1560021803">
      <w:bodyDiv w:val="1"/>
      <w:marLeft w:val="0"/>
      <w:marRight w:val="0"/>
      <w:marTop w:val="0"/>
      <w:marBottom w:val="0"/>
      <w:divBdr>
        <w:top w:val="none" w:sz="0" w:space="0" w:color="auto"/>
        <w:left w:val="none" w:sz="0" w:space="0" w:color="auto"/>
        <w:bottom w:val="none" w:sz="0" w:space="0" w:color="auto"/>
        <w:right w:val="none" w:sz="0" w:space="0" w:color="auto"/>
      </w:divBdr>
    </w:div>
    <w:div w:id="1648129184">
      <w:bodyDiv w:val="1"/>
      <w:marLeft w:val="0"/>
      <w:marRight w:val="0"/>
      <w:marTop w:val="0"/>
      <w:marBottom w:val="0"/>
      <w:divBdr>
        <w:top w:val="none" w:sz="0" w:space="0" w:color="auto"/>
        <w:left w:val="none" w:sz="0" w:space="0" w:color="auto"/>
        <w:bottom w:val="none" w:sz="0" w:space="0" w:color="auto"/>
        <w:right w:val="none" w:sz="0" w:space="0" w:color="auto"/>
      </w:divBdr>
      <w:divsChild>
        <w:div w:id="43875725">
          <w:marLeft w:val="547"/>
          <w:marRight w:val="0"/>
          <w:marTop w:val="86"/>
          <w:marBottom w:val="0"/>
          <w:divBdr>
            <w:top w:val="none" w:sz="0" w:space="0" w:color="auto"/>
            <w:left w:val="none" w:sz="0" w:space="0" w:color="auto"/>
            <w:bottom w:val="none" w:sz="0" w:space="0" w:color="auto"/>
            <w:right w:val="none" w:sz="0" w:space="0" w:color="auto"/>
          </w:divBdr>
        </w:div>
        <w:div w:id="1041517628">
          <w:marLeft w:val="547"/>
          <w:marRight w:val="0"/>
          <w:marTop w:val="86"/>
          <w:marBottom w:val="0"/>
          <w:divBdr>
            <w:top w:val="none" w:sz="0" w:space="0" w:color="auto"/>
            <w:left w:val="none" w:sz="0" w:space="0" w:color="auto"/>
            <w:bottom w:val="none" w:sz="0" w:space="0" w:color="auto"/>
            <w:right w:val="none" w:sz="0" w:space="0" w:color="auto"/>
          </w:divBdr>
        </w:div>
        <w:div w:id="1228878020">
          <w:marLeft w:val="547"/>
          <w:marRight w:val="0"/>
          <w:marTop w:val="86"/>
          <w:marBottom w:val="0"/>
          <w:divBdr>
            <w:top w:val="none" w:sz="0" w:space="0" w:color="auto"/>
            <w:left w:val="none" w:sz="0" w:space="0" w:color="auto"/>
            <w:bottom w:val="none" w:sz="0" w:space="0" w:color="auto"/>
            <w:right w:val="none" w:sz="0" w:space="0" w:color="auto"/>
          </w:divBdr>
        </w:div>
        <w:div w:id="1884514422">
          <w:marLeft w:val="547"/>
          <w:marRight w:val="0"/>
          <w:marTop w:val="86"/>
          <w:marBottom w:val="0"/>
          <w:divBdr>
            <w:top w:val="none" w:sz="0" w:space="0" w:color="auto"/>
            <w:left w:val="none" w:sz="0" w:space="0" w:color="auto"/>
            <w:bottom w:val="none" w:sz="0" w:space="0" w:color="auto"/>
            <w:right w:val="none" w:sz="0" w:space="0" w:color="auto"/>
          </w:divBdr>
        </w:div>
        <w:div w:id="464663828">
          <w:marLeft w:val="547"/>
          <w:marRight w:val="0"/>
          <w:marTop w:val="86"/>
          <w:marBottom w:val="0"/>
          <w:divBdr>
            <w:top w:val="none" w:sz="0" w:space="0" w:color="auto"/>
            <w:left w:val="none" w:sz="0" w:space="0" w:color="auto"/>
            <w:bottom w:val="none" w:sz="0" w:space="0" w:color="auto"/>
            <w:right w:val="none" w:sz="0" w:space="0" w:color="auto"/>
          </w:divBdr>
        </w:div>
        <w:div w:id="1262032547">
          <w:marLeft w:val="547"/>
          <w:marRight w:val="0"/>
          <w:marTop w:val="86"/>
          <w:marBottom w:val="0"/>
          <w:divBdr>
            <w:top w:val="none" w:sz="0" w:space="0" w:color="auto"/>
            <w:left w:val="none" w:sz="0" w:space="0" w:color="auto"/>
            <w:bottom w:val="none" w:sz="0" w:space="0" w:color="auto"/>
            <w:right w:val="none" w:sz="0" w:space="0" w:color="auto"/>
          </w:divBdr>
        </w:div>
        <w:div w:id="2072001335">
          <w:marLeft w:val="547"/>
          <w:marRight w:val="0"/>
          <w:marTop w:val="86"/>
          <w:marBottom w:val="0"/>
          <w:divBdr>
            <w:top w:val="none" w:sz="0" w:space="0" w:color="auto"/>
            <w:left w:val="none" w:sz="0" w:space="0" w:color="auto"/>
            <w:bottom w:val="none" w:sz="0" w:space="0" w:color="auto"/>
            <w:right w:val="none" w:sz="0" w:space="0" w:color="auto"/>
          </w:divBdr>
        </w:div>
        <w:div w:id="1502282362">
          <w:marLeft w:val="547"/>
          <w:marRight w:val="0"/>
          <w:marTop w:val="86"/>
          <w:marBottom w:val="0"/>
          <w:divBdr>
            <w:top w:val="none" w:sz="0" w:space="0" w:color="auto"/>
            <w:left w:val="none" w:sz="0" w:space="0" w:color="auto"/>
            <w:bottom w:val="none" w:sz="0" w:space="0" w:color="auto"/>
            <w:right w:val="none" w:sz="0" w:space="0" w:color="auto"/>
          </w:divBdr>
        </w:div>
        <w:div w:id="293022328">
          <w:marLeft w:val="547"/>
          <w:marRight w:val="0"/>
          <w:marTop w:val="86"/>
          <w:marBottom w:val="0"/>
          <w:divBdr>
            <w:top w:val="none" w:sz="0" w:space="0" w:color="auto"/>
            <w:left w:val="none" w:sz="0" w:space="0" w:color="auto"/>
            <w:bottom w:val="none" w:sz="0" w:space="0" w:color="auto"/>
            <w:right w:val="none" w:sz="0" w:space="0" w:color="auto"/>
          </w:divBdr>
        </w:div>
        <w:div w:id="1553617462">
          <w:marLeft w:val="547"/>
          <w:marRight w:val="0"/>
          <w:marTop w:val="86"/>
          <w:marBottom w:val="0"/>
          <w:divBdr>
            <w:top w:val="none" w:sz="0" w:space="0" w:color="auto"/>
            <w:left w:val="none" w:sz="0" w:space="0" w:color="auto"/>
            <w:bottom w:val="none" w:sz="0" w:space="0" w:color="auto"/>
            <w:right w:val="none" w:sz="0" w:space="0" w:color="auto"/>
          </w:divBdr>
        </w:div>
        <w:div w:id="150297415">
          <w:marLeft w:val="547"/>
          <w:marRight w:val="0"/>
          <w:marTop w:val="86"/>
          <w:marBottom w:val="0"/>
          <w:divBdr>
            <w:top w:val="none" w:sz="0" w:space="0" w:color="auto"/>
            <w:left w:val="none" w:sz="0" w:space="0" w:color="auto"/>
            <w:bottom w:val="none" w:sz="0" w:space="0" w:color="auto"/>
            <w:right w:val="none" w:sz="0" w:space="0" w:color="auto"/>
          </w:divBdr>
        </w:div>
        <w:div w:id="1635334374">
          <w:marLeft w:val="547"/>
          <w:marRight w:val="0"/>
          <w:marTop w:val="86"/>
          <w:marBottom w:val="0"/>
          <w:divBdr>
            <w:top w:val="none" w:sz="0" w:space="0" w:color="auto"/>
            <w:left w:val="none" w:sz="0" w:space="0" w:color="auto"/>
            <w:bottom w:val="none" w:sz="0" w:space="0" w:color="auto"/>
            <w:right w:val="none" w:sz="0" w:space="0" w:color="auto"/>
          </w:divBdr>
        </w:div>
      </w:divsChild>
    </w:div>
    <w:div w:id="1848518965">
      <w:bodyDiv w:val="1"/>
      <w:marLeft w:val="0"/>
      <w:marRight w:val="0"/>
      <w:marTop w:val="0"/>
      <w:marBottom w:val="0"/>
      <w:divBdr>
        <w:top w:val="none" w:sz="0" w:space="0" w:color="auto"/>
        <w:left w:val="none" w:sz="0" w:space="0" w:color="auto"/>
        <w:bottom w:val="none" w:sz="0" w:space="0" w:color="auto"/>
        <w:right w:val="none" w:sz="0" w:space="0" w:color="auto"/>
      </w:divBdr>
      <w:divsChild>
        <w:div w:id="398940779">
          <w:marLeft w:val="0"/>
          <w:marRight w:val="0"/>
          <w:marTop w:val="0"/>
          <w:marBottom w:val="0"/>
          <w:divBdr>
            <w:top w:val="none" w:sz="0" w:space="0" w:color="auto"/>
            <w:left w:val="none" w:sz="0" w:space="0" w:color="auto"/>
            <w:bottom w:val="none" w:sz="0" w:space="0" w:color="auto"/>
            <w:right w:val="none" w:sz="0" w:space="0" w:color="auto"/>
          </w:divBdr>
          <w:divsChild>
            <w:div w:id="1868328701">
              <w:marLeft w:val="0"/>
              <w:marRight w:val="0"/>
              <w:marTop w:val="0"/>
              <w:marBottom w:val="0"/>
              <w:divBdr>
                <w:top w:val="none" w:sz="0" w:space="0" w:color="auto"/>
                <w:left w:val="none" w:sz="0" w:space="0" w:color="auto"/>
                <w:bottom w:val="none" w:sz="0" w:space="0" w:color="auto"/>
                <w:right w:val="none" w:sz="0" w:space="0" w:color="auto"/>
              </w:divBdr>
              <w:divsChild>
                <w:div w:id="1609586700">
                  <w:marLeft w:val="0"/>
                  <w:marRight w:val="0"/>
                  <w:marTop w:val="0"/>
                  <w:marBottom w:val="0"/>
                  <w:divBdr>
                    <w:top w:val="none" w:sz="0" w:space="0" w:color="auto"/>
                    <w:left w:val="none" w:sz="0" w:space="0" w:color="auto"/>
                    <w:bottom w:val="none" w:sz="0" w:space="0" w:color="auto"/>
                    <w:right w:val="none" w:sz="0" w:space="0" w:color="auto"/>
                  </w:divBdr>
                  <w:divsChild>
                    <w:div w:id="497311433">
                      <w:marLeft w:val="0"/>
                      <w:marRight w:val="0"/>
                      <w:marTop w:val="0"/>
                      <w:marBottom w:val="0"/>
                      <w:divBdr>
                        <w:top w:val="none" w:sz="0" w:space="0" w:color="auto"/>
                        <w:left w:val="none" w:sz="0" w:space="0" w:color="auto"/>
                        <w:bottom w:val="none" w:sz="0" w:space="0" w:color="auto"/>
                        <w:right w:val="none" w:sz="0" w:space="0" w:color="auto"/>
                      </w:divBdr>
                      <w:divsChild>
                        <w:div w:id="611741034">
                          <w:marLeft w:val="0"/>
                          <w:marRight w:val="0"/>
                          <w:marTop w:val="0"/>
                          <w:marBottom w:val="0"/>
                          <w:divBdr>
                            <w:top w:val="none" w:sz="0" w:space="0" w:color="auto"/>
                            <w:left w:val="none" w:sz="0" w:space="0" w:color="auto"/>
                            <w:bottom w:val="none" w:sz="0" w:space="0" w:color="auto"/>
                            <w:right w:val="none" w:sz="0" w:space="0" w:color="auto"/>
                          </w:divBdr>
                          <w:divsChild>
                            <w:div w:id="897204393">
                              <w:marLeft w:val="0"/>
                              <w:marRight w:val="0"/>
                              <w:marTop w:val="0"/>
                              <w:marBottom w:val="0"/>
                              <w:divBdr>
                                <w:top w:val="none" w:sz="0" w:space="0" w:color="auto"/>
                                <w:left w:val="none" w:sz="0" w:space="0" w:color="auto"/>
                                <w:bottom w:val="none" w:sz="0" w:space="0" w:color="auto"/>
                                <w:right w:val="none" w:sz="0" w:space="0" w:color="auto"/>
                              </w:divBdr>
                              <w:divsChild>
                                <w:div w:id="1509635437">
                                  <w:marLeft w:val="0"/>
                                  <w:marRight w:val="0"/>
                                  <w:marTop w:val="0"/>
                                  <w:marBottom w:val="0"/>
                                  <w:divBdr>
                                    <w:top w:val="none" w:sz="0" w:space="0" w:color="auto"/>
                                    <w:left w:val="none" w:sz="0" w:space="0" w:color="auto"/>
                                    <w:bottom w:val="none" w:sz="0" w:space="0" w:color="auto"/>
                                    <w:right w:val="none" w:sz="0" w:space="0" w:color="auto"/>
                                  </w:divBdr>
                                  <w:divsChild>
                                    <w:div w:id="193856346">
                                      <w:marLeft w:val="0"/>
                                      <w:marRight w:val="0"/>
                                      <w:marTop w:val="0"/>
                                      <w:marBottom w:val="0"/>
                                      <w:divBdr>
                                        <w:top w:val="none" w:sz="0" w:space="0" w:color="auto"/>
                                        <w:left w:val="none" w:sz="0" w:space="0" w:color="auto"/>
                                        <w:bottom w:val="none" w:sz="0" w:space="0" w:color="auto"/>
                                        <w:right w:val="none" w:sz="0" w:space="0" w:color="auto"/>
                                      </w:divBdr>
                                    </w:div>
                                    <w:div w:id="1877233910">
                                      <w:marLeft w:val="0"/>
                                      <w:marRight w:val="0"/>
                                      <w:marTop w:val="0"/>
                                      <w:marBottom w:val="0"/>
                                      <w:divBdr>
                                        <w:top w:val="none" w:sz="0" w:space="0" w:color="auto"/>
                                        <w:left w:val="none" w:sz="0" w:space="0" w:color="auto"/>
                                        <w:bottom w:val="none" w:sz="0" w:space="0" w:color="auto"/>
                                        <w:right w:val="none" w:sz="0" w:space="0" w:color="auto"/>
                                      </w:divBdr>
                                    </w:div>
                                    <w:div w:id="868492750">
                                      <w:marLeft w:val="0"/>
                                      <w:marRight w:val="0"/>
                                      <w:marTop w:val="0"/>
                                      <w:marBottom w:val="0"/>
                                      <w:divBdr>
                                        <w:top w:val="none" w:sz="0" w:space="0" w:color="auto"/>
                                        <w:left w:val="none" w:sz="0" w:space="0" w:color="auto"/>
                                        <w:bottom w:val="none" w:sz="0" w:space="0" w:color="auto"/>
                                        <w:right w:val="none" w:sz="0" w:space="0" w:color="auto"/>
                                      </w:divBdr>
                                      <w:divsChild>
                                        <w:div w:id="272833920">
                                          <w:marLeft w:val="0"/>
                                          <w:marRight w:val="0"/>
                                          <w:marTop w:val="0"/>
                                          <w:marBottom w:val="0"/>
                                          <w:divBdr>
                                            <w:top w:val="none" w:sz="0" w:space="0" w:color="auto"/>
                                            <w:left w:val="none" w:sz="0" w:space="0" w:color="auto"/>
                                            <w:bottom w:val="none" w:sz="0" w:space="0" w:color="auto"/>
                                            <w:right w:val="none" w:sz="0" w:space="0" w:color="auto"/>
                                          </w:divBdr>
                                          <w:divsChild>
                                            <w:div w:id="39592976">
                                              <w:marLeft w:val="0"/>
                                              <w:marRight w:val="0"/>
                                              <w:marTop w:val="0"/>
                                              <w:marBottom w:val="0"/>
                                              <w:divBdr>
                                                <w:top w:val="none" w:sz="0" w:space="0" w:color="auto"/>
                                                <w:left w:val="none" w:sz="0" w:space="0" w:color="auto"/>
                                                <w:bottom w:val="none" w:sz="0" w:space="0" w:color="auto"/>
                                                <w:right w:val="none" w:sz="0" w:space="0" w:color="auto"/>
                                              </w:divBdr>
                                            </w:div>
                                          </w:divsChild>
                                        </w:div>
                                        <w:div w:id="82189252">
                                          <w:marLeft w:val="0"/>
                                          <w:marRight w:val="0"/>
                                          <w:marTop w:val="0"/>
                                          <w:marBottom w:val="0"/>
                                          <w:divBdr>
                                            <w:top w:val="none" w:sz="0" w:space="0" w:color="auto"/>
                                            <w:left w:val="none" w:sz="0" w:space="0" w:color="auto"/>
                                            <w:bottom w:val="none" w:sz="0" w:space="0" w:color="auto"/>
                                            <w:right w:val="none" w:sz="0" w:space="0" w:color="auto"/>
                                          </w:divBdr>
                                          <w:divsChild>
                                            <w:div w:id="9799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567757">
      <w:bodyDiv w:val="1"/>
      <w:marLeft w:val="0"/>
      <w:marRight w:val="0"/>
      <w:marTop w:val="0"/>
      <w:marBottom w:val="0"/>
      <w:divBdr>
        <w:top w:val="none" w:sz="0" w:space="0" w:color="auto"/>
        <w:left w:val="none" w:sz="0" w:space="0" w:color="auto"/>
        <w:bottom w:val="none" w:sz="0" w:space="0" w:color="auto"/>
        <w:right w:val="none" w:sz="0" w:space="0" w:color="auto"/>
      </w:divBdr>
      <w:divsChild>
        <w:div w:id="567962485">
          <w:marLeft w:val="547"/>
          <w:marRight w:val="0"/>
          <w:marTop w:val="86"/>
          <w:marBottom w:val="0"/>
          <w:divBdr>
            <w:top w:val="none" w:sz="0" w:space="0" w:color="auto"/>
            <w:left w:val="none" w:sz="0" w:space="0" w:color="auto"/>
            <w:bottom w:val="none" w:sz="0" w:space="0" w:color="auto"/>
            <w:right w:val="none" w:sz="0" w:space="0" w:color="auto"/>
          </w:divBdr>
        </w:div>
        <w:div w:id="435911129">
          <w:marLeft w:val="547"/>
          <w:marRight w:val="0"/>
          <w:marTop w:val="86"/>
          <w:marBottom w:val="0"/>
          <w:divBdr>
            <w:top w:val="none" w:sz="0" w:space="0" w:color="auto"/>
            <w:left w:val="none" w:sz="0" w:space="0" w:color="auto"/>
            <w:bottom w:val="none" w:sz="0" w:space="0" w:color="auto"/>
            <w:right w:val="none" w:sz="0" w:space="0" w:color="auto"/>
          </w:divBdr>
        </w:div>
        <w:div w:id="631789172">
          <w:marLeft w:val="547"/>
          <w:marRight w:val="0"/>
          <w:marTop w:val="86"/>
          <w:marBottom w:val="0"/>
          <w:divBdr>
            <w:top w:val="none" w:sz="0" w:space="0" w:color="auto"/>
            <w:left w:val="none" w:sz="0" w:space="0" w:color="auto"/>
            <w:bottom w:val="none" w:sz="0" w:space="0" w:color="auto"/>
            <w:right w:val="none" w:sz="0" w:space="0" w:color="auto"/>
          </w:divBdr>
        </w:div>
        <w:div w:id="988631646">
          <w:marLeft w:val="547"/>
          <w:marRight w:val="0"/>
          <w:marTop w:val="86"/>
          <w:marBottom w:val="0"/>
          <w:divBdr>
            <w:top w:val="none" w:sz="0" w:space="0" w:color="auto"/>
            <w:left w:val="none" w:sz="0" w:space="0" w:color="auto"/>
            <w:bottom w:val="none" w:sz="0" w:space="0" w:color="auto"/>
            <w:right w:val="none" w:sz="0" w:space="0" w:color="auto"/>
          </w:divBdr>
        </w:div>
        <w:div w:id="2138329686">
          <w:marLeft w:val="547"/>
          <w:marRight w:val="0"/>
          <w:marTop w:val="86"/>
          <w:marBottom w:val="0"/>
          <w:divBdr>
            <w:top w:val="none" w:sz="0" w:space="0" w:color="auto"/>
            <w:left w:val="none" w:sz="0" w:space="0" w:color="auto"/>
            <w:bottom w:val="none" w:sz="0" w:space="0" w:color="auto"/>
            <w:right w:val="none" w:sz="0" w:space="0" w:color="auto"/>
          </w:divBdr>
        </w:div>
        <w:div w:id="1291938880">
          <w:marLeft w:val="547"/>
          <w:marRight w:val="0"/>
          <w:marTop w:val="86"/>
          <w:marBottom w:val="0"/>
          <w:divBdr>
            <w:top w:val="none" w:sz="0" w:space="0" w:color="auto"/>
            <w:left w:val="none" w:sz="0" w:space="0" w:color="auto"/>
            <w:bottom w:val="none" w:sz="0" w:space="0" w:color="auto"/>
            <w:right w:val="none" w:sz="0" w:space="0" w:color="auto"/>
          </w:divBdr>
        </w:div>
        <w:div w:id="230967621">
          <w:marLeft w:val="547"/>
          <w:marRight w:val="0"/>
          <w:marTop w:val="86"/>
          <w:marBottom w:val="0"/>
          <w:divBdr>
            <w:top w:val="none" w:sz="0" w:space="0" w:color="auto"/>
            <w:left w:val="none" w:sz="0" w:space="0" w:color="auto"/>
            <w:bottom w:val="none" w:sz="0" w:space="0" w:color="auto"/>
            <w:right w:val="none" w:sz="0" w:space="0" w:color="auto"/>
          </w:divBdr>
        </w:div>
        <w:div w:id="160121084">
          <w:marLeft w:val="547"/>
          <w:marRight w:val="0"/>
          <w:marTop w:val="86"/>
          <w:marBottom w:val="0"/>
          <w:divBdr>
            <w:top w:val="none" w:sz="0" w:space="0" w:color="auto"/>
            <w:left w:val="none" w:sz="0" w:space="0" w:color="auto"/>
            <w:bottom w:val="none" w:sz="0" w:space="0" w:color="auto"/>
            <w:right w:val="none" w:sz="0" w:space="0" w:color="auto"/>
          </w:divBdr>
        </w:div>
        <w:div w:id="776104037">
          <w:marLeft w:val="547"/>
          <w:marRight w:val="0"/>
          <w:marTop w:val="86"/>
          <w:marBottom w:val="0"/>
          <w:divBdr>
            <w:top w:val="none" w:sz="0" w:space="0" w:color="auto"/>
            <w:left w:val="none" w:sz="0" w:space="0" w:color="auto"/>
            <w:bottom w:val="none" w:sz="0" w:space="0" w:color="auto"/>
            <w:right w:val="none" w:sz="0" w:space="0" w:color="auto"/>
          </w:divBdr>
        </w:div>
        <w:div w:id="361174612">
          <w:marLeft w:val="547"/>
          <w:marRight w:val="0"/>
          <w:marTop w:val="86"/>
          <w:marBottom w:val="0"/>
          <w:divBdr>
            <w:top w:val="none" w:sz="0" w:space="0" w:color="auto"/>
            <w:left w:val="none" w:sz="0" w:space="0" w:color="auto"/>
            <w:bottom w:val="none" w:sz="0" w:space="0" w:color="auto"/>
            <w:right w:val="none" w:sz="0" w:space="0" w:color="auto"/>
          </w:divBdr>
        </w:div>
        <w:div w:id="692220159">
          <w:marLeft w:val="547"/>
          <w:marRight w:val="0"/>
          <w:marTop w:val="86"/>
          <w:marBottom w:val="0"/>
          <w:divBdr>
            <w:top w:val="none" w:sz="0" w:space="0" w:color="auto"/>
            <w:left w:val="none" w:sz="0" w:space="0" w:color="auto"/>
            <w:bottom w:val="none" w:sz="0" w:space="0" w:color="auto"/>
            <w:right w:val="none" w:sz="0" w:space="0" w:color="auto"/>
          </w:divBdr>
        </w:div>
        <w:div w:id="43813867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si/1999/3242/contents/made" TargetMode="External"/><Relationship Id="rId18" Type="http://schemas.openxmlformats.org/officeDocument/2006/relationships/hyperlink" Target="http://www.bcs.org/content/conWebDoc/55370" TargetMode="External"/><Relationship Id="rId3" Type="http://schemas.openxmlformats.org/officeDocument/2006/relationships/styles" Target="styles.xml"/><Relationship Id="rId21" Type="http://schemas.openxmlformats.org/officeDocument/2006/relationships/hyperlink" Target="https://www.w3.org/TR/WCAG21/" TargetMode="External"/><Relationship Id="rId7" Type="http://schemas.openxmlformats.org/officeDocument/2006/relationships/footnotes" Target="footnotes.xml"/><Relationship Id="rId12" Type="http://schemas.openxmlformats.org/officeDocument/2006/relationships/hyperlink" Target="https://www.iso.org/standard/35733.html" TargetMode="External"/><Relationship Id="rId17" Type="http://schemas.openxmlformats.org/officeDocument/2006/relationships/hyperlink" Target="http://www.eversheds-sutherland.com/documents/services/employment/global-discrimination-guid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pga/1998/42/contents" TargetMode="External"/><Relationship Id="rId20" Type="http://schemas.openxmlformats.org/officeDocument/2006/relationships/hyperlink" Target="http://www.bcs.org/category/60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eexplore.ieee.org/document/683531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egislation.gov.uk/ukpga/2010/15/section/6" TargetMode="External"/><Relationship Id="rId23" Type="http://schemas.openxmlformats.org/officeDocument/2006/relationships/hyperlink" Target="http://scholarworks.lib.csusb.edu/cgi/viewcontent.cgi?article=1263&amp;context=ciima" TargetMode="External"/><Relationship Id="rId10" Type="http://schemas.openxmlformats.org/officeDocument/2006/relationships/hyperlink" Target="https://www.iso.org/standard/60555.html" TargetMode="External"/><Relationship Id="rId19" Type="http://schemas.openxmlformats.org/officeDocument/2006/relationships/hyperlink" Target="http://scholar.google.com/scholar?oi=bibs&amp;cluster=8106196786017335282&amp;btnI=1&amp;nossl=1&amp;hl=en" TargetMode="External"/><Relationship Id="rId4" Type="http://schemas.microsoft.com/office/2007/relationships/stylesWithEffects" Target="stylesWithEffects.xml"/><Relationship Id="rId9" Type="http://schemas.openxmlformats.org/officeDocument/2006/relationships/hyperlink" Target="http://resources.sei.cmu.edu/library/asset-view.cfm?assetID=9661" TargetMode="External"/><Relationship Id="rId14" Type="http://schemas.openxmlformats.org/officeDocument/2006/relationships/hyperlink" Target="https://www.iso.org/iso-45001-occupational-health-and-safety.html" TargetMode="External"/><Relationship Id="rId22" Type="http://schemas.openxmlformats.org/officeDocument/2006/relationships/hyperlink" Target="http://www.hse.gov.uk/pubns/indg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EBF6D-11FD-40B4-9287-3063EF27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5845</Words>
  <Characters>33317</Characters>
  <Application>Microsoft Office Word</Application>
  <DocSecurity>0</DocSecurity>
  <Lines>277</Lines>
  <Paragraphs>78</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Middlesex University</Company>
  <LinksUpToDate>false</LinksUpToDate>
  <CharactersWithSpaces>39084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Middlesex University</dc:creator>
  <cp:lastModifiedBy>Harjinder Rahanu</cp:lastModifiedBy>
  <cp:revision>71</cp:revision>
  <cp:lastPrinted>2017-08-30T06:06:00Z</cp:lastPrinted>
  <dcterms:created xsi:type="dcterms:W3CDTF">2018-05-11T09:28:00Z</dcterms:created>
  <dcterms:modified xsi:type="dcterms:W3CDTF">2018-06-11T10:25:00Z</dcterms:modified>
</cp:coreProperties>
</file>