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B1211" w14:textId="17FFE0A9" w:rsidR="0024098B" w:rsidRDefault="0024098B" w:rsidP="00690AE1">
      <w:pPr>
        <w:spacing w:line="480" w:lineRule="auto"/>
        <w:jc w:val="right"/>
        <w:rPr>
          <w:rFonts w:ascii="Times New Roman" w:hAnsi="Times New Roman" w:cs="Times New Roman"/>
        </w:rPr>
      </w:pPr>
      <w:r>
        <w:rPr>
          <w:rFonts w:ascii="Times New Roman" w:hAnsi="Times New Roman" w:cs="Times New Roman"/>
        </w:rPr>
        <w:t>R</w:t>
      </w:r>
      <w:r w:rsidRPr="00EE07BA">
        <w:rPr>
          <w:rFonts w:ascii="Times New Roman" w:hAnsi="Times New Roman" w:cs="Times New Roman"/>
        </w:rPr>
        <w:t>ally</w:t>
      </w:r>
      <w:r>
        <w:rPr>
          <w:rFonts w:ascii="Times New Roman" w:hAnsi="Times New Roman" w:cs="Times New Roman"/>
        </w:rPr>
        <w:t xml:space="preserve"> </w:t>
      </w:r>
      <w:r w:rsidRPr="00EE07BA">
        <w:rPr>
          <w:rFonts w:ascii="Times New Roman" w:hAnsi="Times New Roman" w:cs="Times New Roman"/>
        </w:rPr>
        <w:t>characteristics</w:t>
      </w:r>
      <w:r>
        <w:rPr>
          <w:rFonts w:ascii="Times New Roman" w:hAnsi="Times New Roman" w:cs="Times New Roman"/>
        </w:rPr>
        <w:t xml:space="preserve"> of elite men’s squash</w:t>
      </w:r>
    </w:p>
    <w:p w14:paraId="3530E29B" w14:textId="25D306F5" w:rsidR="00EE07BA" w:rsidRPr="001138FE" w:rsidRDefault="00BD6327" w:rsidP="00690AE1">
      <w:pPr>
        <w:spacing w:line="480" w:lineRule="auto"/>
        <w:jc w:val="both"/>
        <w:rPr>
          <w:rFonts w:ascii="Times New Roman" w:hAnsi="Times New Roman" w:cs="Times New Roman"/>
          <w:b/>
          <w:sz w:val="28"/>
          <w:szCs w:val="28"/>
        </w:rPr>
      </w:pPr>
      <w:r>
        <w:rPr>
          <w:rFonts w:ascii="Times New Roman" w:hAnsi="Times New Roman" w:cs="Times New Roman"/>
          <w:b/>
          <w:sz w:val="28"/>
          <w:szCs w:val="28"/>
        </w:rPr>
        <w:t>E</w:t>
      </w:r>
      <w:r w:rsidR="00550B57">
        <w:rPr>
          <w:rFonts w:ascii="Times New Roman" w:hAnsi="Times New Roman" w:cs="Times New Roman"/>
          <w:b/>
          <w:sz w:val="28"/>
          <w:szCs w:val="28"/>
        </w:rPr>
        <w:t>ffect</w:t>
      </w:r>
      <w:r>
        <w:rPr>
          <w:rFonts w:ascii="Times New Roman" w:hAnsi="Times New Roman" w:cs="Times New Roman"/>
          <w:b/>
          <w:sz w:val="28"/>
          <w:szCs w:val="28"/>
        </w:rPr>
        <w:t>s</w:t>
      </w:r>
      <w:r w:rsidR="00550B57">
        <w:rPr>
          <w:rFonts w:ascii="Times New Roman" w:hAnsi="Times New Roman" w:cs="Times New Roman"/>
          <w:b/>
          <w:sz w:val="28"/>
          <w:szCs w:val="28"/>
        </w:rPr>
        <w:t xml:space="preserve"> of rule changes on physical</w:t>
      </w:r>
      <w:r>
        <w:rPr>
          <w:rFonts w:ascii="Times New Roman" w:hAnsi="Times New Roman" w:cs="Times New Roman"/>
          <w:b/>
          <w:sz w:val="28"/>
          <w:szCs w:val="28"/>
        </w:rPr>
        <w:t xml:space="preserve"> demands</w:t>
      </w:r>
      <w:r w:rsidR="00550B57">
        <w:rPr>
          <w:rFonts w:ascii="Times New Roman" w:hAnsi="Times New Roman" w:cs="Times New Roman"/>
          <w:b/>
          <w:sz w:val="28"/>
          <w:szCs w:val="28"/>
        </w:rPr>
        <w:t xml:space="preserve"> and </w:t>
      </w:r>
      <w:r w:rsidR="008F1885" w:rsidRPr="001138FE">
        <w:rPr>
          <w:rFonts w:ascii="Times New Roman" w:hAnsi="Times New Roman" w:cs="Times New Roman"/>
          <w:b/>
          <w:sz w:val="28"/>
          <w:szCs w:val="28"/>
        </w:rPr>
        <w:t>shot characteristics of elite</w:t>
      </w:r>
      <w:r>
        <w:rPr>
          <w:rFonts w:ascii="Times New Roman" w:hAnsi="Times New Roman" w:cs="Times New Roman"/>
          <w:b/>
          <w:sz w:val="28"/>
          <w:szCs w:val="28"/>
        </w:rPr>
        <w:t>-standard</w:t>
      </w:r>
      <w:r w:rsidR="008F1885" w:rsidRPr="001138FE">
        <w:rPr>
          <w:rFonts w:ascii="Times New Roman" w:hAnsi="Times New Roman" w:cs="Times New Roman"/>
          <w:b/>
          <w:sz w:val="28"/>
          <w:szCs w:val="28"/>
        </w:rPr>
        <w:t xml:space="preserve"> </w:t>
      </w:r>
      <w:r w:rsidR="002426CE" w:rsidRPr="001138FE">
        <w:rPr>
          <w:rFonts w:ascii="Times New Roman" w:hAnsi="Times New Roman" w:cs="Times New Roman"/>
          <w:b/>
          <w:sz w:val="28"/>
          <w:szCs w:val="28"/>
        </w:rPr>
        <w:t xml:space="preserve">men’s </w:t>
      </w:r>
      <w:r w:rsidR="008F1885" w:rsidRPr="001138FE">
        <w:rPr>
          <w:rFonts w:ascii="Times New Roman" w:hAnsi="Times New Roman" w:cs="Times New Roman"/>
          <w:b/>
          <w:sz w:val="28"/>
          <w:szCs w:val="28"/>
        </w:rPr>
        <w:t xml:space="preserve">squash </w:t>
      </w:r>
      <w:r w:rsidR="00550B57">
        <w:rPr>
          <w:rFonts w:ascii="Times New Roman" w:hAnsi="Times New Roman" w:cs="Times New Roman"/>
          <w:b/>
          <w:sz w:val="28"/>
          <w:szCs w:val="28"/>
        </w:rPr>
        <w:t>and implications for</w:t>
      </w:r>
      <w:r w:rsidR="00EE07BA" w:rsidRPr="001138FE">
        <w:rPr>
          <w:rFonts w:ascii="Times New Roman" w:hAnsi="Times New Roman" w:cs="Times New Roman"/>
          <w:b/>
          <w:sz w:val="28"/>
          <w:szCs w:val="28"/>
        </w:rPr>
        <w:t xml:space="preserve"> training </w:t>
      </w:r>
    </w:p>
    <w:p w14:paraId="120191DC" w14:textId="77777777" w:rsidR="002D07E8" w:rsidRDefault="002D07E8" w:rsidP="002D07E8">
      <w:pPr>
        <w:spacing w:line="480" w:lineRule="auto"/>
        <w:jc w:val="both"/>
        <w:rPr>
          <w:rFonts w:ascii="Times New Roman" w:hAnsi="Times New Roman" w:cs="Times New Roman"/>
          <w:caps/>
          <w:vertAlign w:val="superscript"/>
        </w:rPr>
      </w:pPr>
      <w:r>
        <w:rPr>
          <w:rFonts w:ascii="Times New Roman" w:hAnsi="Times New Roman" w:cs="Times New Roman"/>
        </w:rPr>
        <w:t xml:space="preserve">Stafford </w:t>
      </w:r>
      <w:proofErr w:type="spellStart"/>
      <w:r>
        <w:rPr>
          <w:rFonts w:ascii="Times New Roman" w:hAnsi="Times New Roman" w:cs="Times New Roman"/>
        </w:rPr>
        <w:t>M</w:t>
      </w:r>
      <w:r w:rsidRPr="001138FE">
        <w:rPr>
          <w:rFonts w:ascii="Times New Roman" w:hAnsi="Times New Roman" w:cs="Times New Roman"/>
        </w:rPr>
        <w:t>urray</w:t>
      </w:r>
      <w:r>
        <w:rPr>
          <w:rFonts w:ascii="Times New Roman" w:hAnsi="Times New Roman" w:cs="Times New Roman"/>
          <w:vertAlign w:val="superscript"/>
        </w:rPr>
        <w:t>a</w:t>
      </w:r>
      <w:proofErr w:type="spellEnd"/>
      <w:r>
        <w:rPr>
          <w:rFonts w:ascii="Times New Roman" w:hAnsi="Times New Roman" w:cs="Times New Roman"/>
        </w:rPr>
        <w:t xml:space="preserve">, Nic </w:t>
      </w:r>
      <w:proofErr w:type="spellStart"/>
      <w:r>
        <w:rPr>
          <w:rFonts w:ascii="Times New Roman" w:hAnsi="Times New Roman" w:cs="Times New Roman"/>
        </w:rPr>
        <w:t>J</w:t>
      </w:r>
      <w:r w:rsidRPr="001138FE">
        <w:rPr>
          <w:rFonts w:ascii="Times New Roman" w:hAnsi="Times New Roman" w:cs="Times New Roman"/>
        </w:rPr>
        <w:t>ames</w:t>
      </w:r>
      <w:r>
        <w:rPr>
          <w:rFonts w:ascii="Times New Roman" w:hAnsi="Times New Roman" w:cs="Times New Roman"/>
          <w:vertAlign w:val="superscript"/>
        </w:rPr>
        <w:t>b</w:t>
      </w:r>
      <w:proofErr w:type="spellEnd"/>
      <w:r>
        <w:rPr>
          <w:rFonts w:ascii="Times New Roman" w:hAnsi="Times New Roman" w:cs="Times New Roman"/>
        </w:rPr>
        <w:t>, M</w:t>
      </w:r>
      <w:r w:rsidRPr="001138FE">
        <w:rPr>
          <w:rFonts w:ascii="Times New Roman" w:hAnsi="Times New Roman" w:cs="Times New Roman"/>
        </w:rPr>
        <w:t xml:space="preserve">ike </w:t>
      </w:r>
      <w:r>
        <w:rPr>
          <w:rFonts w:ascii="Times New Roman" w:hAnsi="Times New Roman" w:cs="Times New Roman"/>
        </w:rPr>
        <w:t xml:space="preserve">D. </w:t>
      </w:r>
      <w:proofErr w:type="spellStart"/>
      <w:r>
        <w:rPr>
          <w:rFonts w:ascii="Times New Roman" w:hAnsi="Times New Roman" w:cs="Times New Roman"/>
        </w:rPr>
        <w:t>H</w:t>
      </w:r>
      <w:r w:rsidRPr="001138FE">
        <w:rPr>
          <w:rFonts w:ascii="Times New Roman" w:hAnsi="Times New Roman" w:cs="Times New Roman"/>
        </w:rPr>
        <w:t>ughes</w:t>
      </w:r>
      <w:r>
        <w:rPr>
          <w:rFonts w:ascii="Times New Roman" w:hAnsi="Times New Roman" w:cs="Times New Roman"/>
          <w:vertAlign w:val="superscript"/>
        </w:rPr>
        <w:t>c</w:t>
      </w:r>
      <w:proofErr w:type="spellEnd"/>
      <w:r>
        <w:rPr>
          <w:rFonts w:ascii="Times New Roman" w:hAnsi="Times New Roman" w:cs="Times New Roman"/>
        </w:rPr>
        <w:t xml:space="preserve">, </w:t>
      </w:r>
      <w:proofErr w:type="spellStart"/>
      <w:r>
        <w:rPr>
          <w:rFonts w:ascii="Times New Roman" w:hAnsi="Times New Roman" w:cs="Times New Roman"/>
        </w:rPr>
        <w:t>Janez</w:t>
      </w:r>
      <w:proofErr w:type="spellEnd"/>
      <w:r>
        <w:rPr>
          <w:rFonts w:ascii="Times New Roman" w:hAnsi="Times New Roman" w:cs="Times New Roman"/>
        </w:rPr>
        <w:t xml:space="preserve"> </w:t>
      </w:r>
      <w:proofErr w:type="spellStart"/>
      <w:r>
        <w:rPr>
          <w:rFonts w:ascii="Times New Roman" w:hAnsi="Times New Roman" w:cs="Times New Roman"/>
        </w:rPr>
        <w:t>P</w:t>
      </w:r>
      <w:r w:rsidRPr="001138FE">
        <w:rPr>
          <w:rFonts w:ascii="Times New Roman" w:hAnsi="Times New Roman" w:cs="Times New Roman"/>
        </w:rPr>
        <w:t>erš</w:t>
      </w:r>
      <w:r>
        <w:rPr>
          <w:rFonts w:ascii="Times New Roman" w:hAnsi="Times New Roman" w:cs="Times New Roman"/>
          <w:vertAlign w:val="superscript"/>
        </w:rPr>
        <w:t>d</w:t>
      </w:r>
      <w:proofErr w:type="spellEnd"/>
      <w:r>
        <w:rPr>
          <w:rFonts w:ascii="Times New Roman" w:hAnsi="Times New Roman" w:cs="Times New Roman"/>
        </w:rPr>
        <w:t xml:space="preserve">, </w:t>
      </w:r>
      <w:proofErr w:type="spellStart"/>
      <w:r>
        <w:rPr>
          <w:rFonts w:ascii="Times New Roman" w:hAnsi="Times New Roman" w:cs="Times New Roman"/>
        </w:rPr>
        <w:t>Rok</w:t>
      </w:r>
      <w:proofErr w:type="spellEnd"/>
      <w:r>
        <w:rPr>
          <w:rFonts w:ascii="Times New Roman" w:hAnsi="Times New Roman" w:cs="Times New Roman"/>
        </w:rPr>
        <w:t xml:space="preserve"> </w:t>
      </w:r>
      <w:proofErr w:type="spellStart"/>
      <w:r>
        <w:rPr>
          <w:rFonts w:ascii="Times New Roman" w:hAnsi="Times New Roman" w:cs="Times New Roman"/>
        </w:rPr>
        <w:t>M</w:t>
      </w:r>
      <w:r w:rsidRPr="001138FE">
        <w:rPr>
          <w:rFonts w:ascii="Times New Roman" w:hAnsi="Times New Roman" w:cs="Times New Roman"/>
        </w:rPr>
        <w:t>andeljc</w:t>
      </w:r>
      <w:r>
        <w:rPr>
          <w:rFonts w:ascii="Times New Roman" w:hAnsi="Times New Roman" w:cs="Times New Roman"/>
          <w:vertAlign w:val="superscript"/>
        </w:rPr>
        <w:t>d</w:t>
      </w:r>
      <w:proofErr w:type="spellEnd"/>
      <w:r>
        <w:rPr>
          <w:rFonts w:ascii="Times New Roman" w:hAnsi="Times New Roman" w:cs="Times New Roman"/>
        </w:rPr>
        <w:t xml:space="preserve"> &amp; Goran </w:t>
      </w:r>
      <w:proofErr w:type="spellStart"/>
      <w:r>
        <w:rPr>
          <w:rFonts w:ascii="Times New Roman" w:hAnsi="Times New Roman" w:cs="Times New Roman"/>
        </w:rPr>
        <w:t>V</w:t>
      </w:r>
      <w:r w:rsidRPr="001138FE">
        <w:rPr>
          <w:rFonts w:ascii="Times New Roman" w:hAnsi="Times New Roman" w:cs="Times New Roman"/>
        </w:rPr>
        <w:t>učković</w:t>
      </w:r>
      <w:r>
        <w:rPr>
          <w:rFonts w:ascii="Times New Roman" w:hAnsi="Times New Roman" w:cs="Times New Roman"/>
          <w:vertAlign w:val="superscript"/>
        </w:rPr>
        <w:t>e</w:t>
      </w:r>
      <w:proofErr w:type="spellEnd"/>
    </w:p>
    <w:p w14:paraId="61456608" w14:textId="77777777" w:rsidR="002D07E8" w:rsidRDefault="002D07E8" w:rsidP="002D07E8">
      <w:pPr>
        <w:spacing w:line="480" w:lineRule="auto"/>
        <w:jc w:val="both"/>
        <w:rPr>
          <w:rFonts w:ascii="Times New Roman" w:hAnsi="Times New Roman" w:cs="Times New Roman"/>
        </w:rPr>
      </w:pPr>
      <w:proofErr w:type="gramStart"/>
      <w:r>
        <w:rPr>
          <w:rFonts w:ascii="Times New Roman" w:hAnsi="Times New Roman" w:cs="Times New Roman"/>
          <w:vertAlign w:val="superscript"/>
        </w:rPr>
        <w:t>a</w:t>
      </w:r>
      <w:proofErr w:type="gramEnd"/>
      <w:r>
        <w:rPr>
          <w:rFonts w:ascii="Times New Roman" w:hAnsi="Times New Roman" w:cs="Times New Roman"/>
          <w:vertAlign w:val="superscript"/>
        </w:rPr>
        <w:tab/>
      </w:r>
      <w:r>
        <w:rPr>
          <w:rFonts w:ascii="Times New Roman" w:hAnsi="Times New Roman" w:cs="Times New Roman"/>
        </w:rPr>
        <w:t xml:space="preserve">English Institute of Sport, Performance Leads Team, Manchester Institute of Health &amp; Performance, 299 Alan Turing way, Manchester, UK. </w:t>
      </w:r>
    </w:p>
    <w:p w14:paraId="3E683B31" w14:textId="77777777" w:rsidR="002D07E8" w:rsidRDefault="002D07E8" w:rsidP="002D07E8">
      <w:pPr>
        <w:spacing w:line="480" w:lineRule="auto"/>
        <w:jc w:val="both"/>
        <w:rPr>
          <w:rFonts w:ascii="Times New Roman" w:hAnsi="Times New Roman" w:cs="Times New Roman"/>
        </w:rPr>
      </w:pPr>
      <w:r>
        <w:rPr>
          <w:rFonts w:ascii="Times New Roman" w:hAnsi="Times New Roman" w:cs="Times New Roman"/>
          <w:vertAlign w:val="superscript"/>
        </w:rPr>
        <w:t>b</w:t>
      </w:r>
      <w:r>
        <w:rPr>
          <w:rFonts w:ascii="Times New Roman" w:hAnsi="Times New Roman" w:cs="Times New Roman"/>
          <w:vertAlign w:val="superscript"/>
        </w:rPr>
        <w:tab/>
      </w:r>
      <w:r>
        <w:rPr>
          <w:rFonts w:ascii="Times New Roman" w:hAnsi="Times New Roman" w:cs="Times New Roman"/>
        </w:rPr>
        <w:t xml:space="preserve">London Sport Institute, School of Science and Technology, Middlesex University, The Burroughs, Hendon, London, UK. </w:t>
      </w:r>
    </w:p>
    <w:p w14:paraId="3FB38B10" w14:textId="77777777" w:rsidR="002D07E8" w:rsidRPr="00C63293" w:rsidRDefault="002D07E8" w:rsidP="002D07E8">
      <w:pPr>
        <w:spacing w:line="480" w:lineRule="auto"/>
        <w:jc w:val="both"/>
        <w:rPr>
          <w:rFonts w:ascii="Times New Roman" w:hAnsi="Times New Roman" w:cs="Times New Roman"/>
        </w:rPr>
      </w:pPr>
      <w:r>
        <w:rPr>
          <w:rFonts w:ascii="Times New Roman" w:hAnsi="Times New Roman" w:cs="Times New Roman"/>
          <w:vertAlign w:val="superscript"/>
        </w:rPr>
        <w:t>c</w:t>
      </w:r>
      <w:r>
        <w:rPr>
          <w:rFonts w:ascii="Times New Roman" w:hAnsi="Times New Roman" w:cs="Times New Roman"/>
          <w:vertAlign w:val="superscript"/>
        </w:rPr>
        <w:tab/>
      </w:r>
      <w:r w:rsidRPr="00C63293">
        <w:rPr>
          <w:rFonts w:ascii="Times New Roman" w:hAnsi="Times New Roman" w:cs="Times New Roman"/>
        </w:rPr>
        <w:t xml:space="preserve">Institute of Technology Carlow, </w:t>
      </w:r>
      <w:r w:rsidRPr="00C63293">
        <w:rPr>
          <w:rFonts w:ascii="Times New Roman" w:hAnsi="Times New Roman" w:cs="Times New Roman"/>
          <w:color w:val="333333"/>
          <w:shd w:val="clear" w:color="auto" w:fill="FFFFFF"/>
        </w:rPr>
        <w:t>Kilkenny Road</w:t>
      </w:r>
      <w:r>
        <w:rPr>
          <w:rFonts w:ascii="Times New Roman" w:hAnsi="Times New Roman" w:cs="Times New Roman"/>
          <w:color w:val="333333"/>
          <w:shd w:val="clear" w:color="auto" w:fill="FFFFFF"/>
        </w:rPr>
        <w:t>,</w:t>
      </w:r>
      <w:r w:rsidRPr="00C63293">
        <w:rPr>
          <w:rFonts w:ascii="Times New Roman" w:hAnsi="Times New Roman" w:cs="Times New Roman"/>
        </w:rPr>
        <w:t xml:space="preserve"> Carlow</w:t>
      </w:r>
      <w:r>
        <w:rPr>
          <w:rFonts w:ascii="Times New Roman" w:hAnsi="Times New Roman" w:cs="Times New Roman"/>
        </w:rPr>
        <w:t>,</w:t>
      </w:r>
      <w:r w:rsidRPr="00C63293">
        <w:rPr>
          <w:rFonts w:ascii="Times New Roman" w:hAnsi="Times New Roman" w:cs="Times New Roman"/>
        </w:rPr>
        <w:t xml:space="preserve"> Eire</w:t>
      </w:r>
      <w:r>
        <w:rPr>
          <w:rFonts w:ascii="Times New Roman" w:hAnsi="Times New Roman" w:cs="Times New Roman"/>
        </w:rPr>
        <w:t>.</w:t>
      </w:r>
      <w:r w:rsidRPr="00C63293">
        <w:rPr>
          <w:rFonts w:ascii="Times New Roman" w:hAnsi="Times New Roman" w:cs="Times New Roman"/>
        </w:rPr>
        <w:t xml:space="preserve"> </w:t>
      </w:r>
    </w:p>
    <w:p w14:paraId="65EAAA7E" w14:textId="77777777" w:rsidR="002D07E8" w:rsidRDefault="002D07E8" w:rsidP="002D07E8">
      <w:pPr>
        <w:spacing w:line="480" w:lineRule="auto"/>
        <w:jc w:val="both"/>
        <w:rPr>
          <w:rFonts w:ascii="Times New Roman" w:hAnsi="Times New Roman" w:cs="Times New Roman"/>
        </w:rPr>
      </w:pPr>
      <w:r>
        <w:rPr>
          <w:rFonts w:ascii="Times New Roman" w:hAnsi="Times New Roman" w:cs="Times New Roman"/>
          <w:vertAlign w:val="superscript"/>
        </w:rPr>
        <w:t>d</w:t>
      </w:r>
      <w:r>
        <w:rPr>
          <w:rFonts w:ascii="Times New Roman" w:hAnsi="Times New Roman" w:cs="Times New Roman"/>
          <w:vertAlign w:val="superscript"/>
        </w:rPr>
        <w:tab/>
      </w:r>
      <w:r w:rsidRPr="008169F8">
        <w:rPr>
          <w:rFonts w:ascii="Times New Roman" w:hAnsi="Times New Roman" w:cs="Times New Roman"/>
        </w:rPr>
        <w:t>Faculty of Electrical Engineering</w:t>
      </w:r>
      <w:r>
        <w:rPr>
          <w:rFonts w:ascii="Times New Roman" w:hAnsi="Times New Roman" w:cs="Times New Roman"/>
        </w:rPr>
        <w:t xml:space="preserve">, </w:t>
      </w:r>
      <w:r w:rsidRPr="008169F8">
        <w:rPr>
          <w:rFonts w:ascii="Times New Roman" w:hAnsi="Times New Roman" w:cs="Times New Roman"/>
        </w:rPr>
        <w:t>University of Ljubljana</w:t>
      </w:r>
      <w:r>
        <w:rPr>
          <w:rFonts w:ascii="Times New Roman" w:hAnsi="Times New Roman" w:cs="Times New Roman"/>
        </w:rPr>
        <w:t xml:space="preserve">, </w:t>
      </w:r>
      <w:proofErr w:type="spellStart"/>
      <w:r w:rsidRPr="008169F8">
        <w:rPr>
          <w:rFonts w:ascii="Times New Roman" w:hAnsi="Times New Roman" w:cs="Times New Roman"/>
        </w:rPr>
        <w:t>Tržaška</w:t>
      </w:r>
      <w:proofErr w:type="spellEnd"/>
      <w:r w:rsidRPr="008169F8">
        <w:rPr>
          <w:rFonts w:ascii="Times New Roman" w:hAnsi="Times New Roman" w:cs="Times New Roman"/>
        </w:rPr>
        <w:t xml:space="preserve"> c. 25</w:t>
      </w:r>
      <w:r>
        <w:rPr>
          <w:rFonts w:ascii="Times New Roman" w:hAnsi="Times New Roman" w:cs="Times New Roman"/>
        </w:rPr>
        <w:t xml:space="preserve">, </w:t>
      </w:r>
      <w:r w:rsidRPr="008169F8">
        <w:rPr>
          <w:rFonts w:ascii="Times New Roman" w:hAnsi="Times New Roman" w:cs="Times New Roman"/>
        </w:rPr>
        <w:t>1000 Ljubljana</w:t>
      </w:r>
      <w:r>
        <w:rPr>
          <w:rFonts w:ascii="Times New Roman" w:hAnsi="Times New Roman" w:cs="Times New Roman"/>
        </w:rPr>
        <w:t xml:space="preserve">. </w:t>
      </w:r>
    </w:p>
    <w:p w14:paraId="769BA120" w14:textId="77777777" w:rsidR="002D07E8" w:rsidRPr="008169F8" w:rsidRDefault="002D07E8" w:rsidP="002D07E8">
      <w:pPr>
        <w:spacing w:line="480" w:lineRule="auto"/>
        <w:jc w:val="both"/>
        <w:rPr>
          <w:rFonts w:ascii="Times New Roman" w:hAnsi="Times New Roman" w:cs="Times New Roman"/>
        </w:rPr>
      </w:pPr>
      <w:r>
        <w:rPr>
          <w:rFonts w:ascii="Times New Roman" w:hAnsi="Times New Roman" w:cs="Times New Roman"/>
          <w:vertAlign w:val="superscript"/>
        </w:rPr>
        <w:t>e</w:t>
      </w:r>
      <w:r>
        <w:rPr>
          <w:rFonts w:ascii="Times New Roman" w:hAnsi="Times New Roman" w:cs="Times New Roman"/>
          <w:vertAlign w:val="superscript"/>
        </w:rPr>
        <w:tab/>
      </w:r>
      <w:r>
        <w:rPr>
          <w:rFonts w:ascii="Times New Roman" w:hAnsi="Times New Roman" w:cs="Times New Roman"/>
        </w:rPr>
        <w:t>Faculty of S</w:t>
      </w:r>
      <w:r w:rsidRPr="008169F8">
        <w:rPr>
          <w:rFonts w:ascii="Times New Roman" w:hAnsi="Times New Roman" w:cs="Times New Roman"/>
        </w:rPr>
        <w:t>port</w:t>
      </w:r>
      <w:r>
        <w:rPr>
          <w:rFonts w:ascii="Times New Roman" w:hAnsi="Times New Roman" w:cs="Times New Roman"/>
        </w:rPr>
        <w:t xml:space="preserve">, </w:t>
      </w:r>
      <w:r w:rsidRPr="008169F8">
        <w:rPr>
          <w:rFonts w:ascii="Times New Roman" w:hAnsi="Times New Roman" w:cs="Times New Roman"/>
        </w:rPr>
        <w:t>University of Ljubljana</w:t>
      </w:r>
      <w:r>
        <w:rPr>
          <w:rFonts w:ascii="Times New Roman" w:hAnsi="Times New Roman" w:cs="Times New Roman"/>
        </w:rPr>
        <w:t xml:space="preserve">, </w:t>
      </w:r>
      <w:proofErr w:type="spellStart"/>
      <w:r w:rsidRPr="008169F8">
        <w:rPr>
          <w:rFonts w:ascii="Times New Roman" w:hAnsi="Times New Roman" w:cs="Times New Roman"/>
        </w:rPr>
        <w:t>Gortanova</w:t>
      </w:r>
      <w:proofErr w:type="spellEnd"/>
      <w:r w:rsidRPr="008169F8">
        <w:rPr>
          <w:rFonts w:ascii="Times New Roman" w:hAnsi="Times New Roman" w:cs="Times New Roman"/>
        </w:rPr>
        <w:t xml:space="preserve"> 22</w:t>
      </w:r>
      <w:r>
        <w:rPr>
          <w:rFonts w:ascii="Times New Roman" w:hAnsi="Times New Roman" w:cs="Times New Roman"/>
        </w:rPr>
        <w:t xml:space="preserve">, </w:t>
      </w:r>
      <w:r w:rsidRPr="008169F8">
        <w:rPr>
          <w:rFonts w:ascii="Times New Roman" w:hAnsi="Times New Roman" w:cs="Times New Roman"/>
        </w:rPr>
        <w:t>1000 Ljubljana</w:t>
      </w:r>
      <w:r>
        <w:rPr>
          <w:rFonts w:ascii="Times New Roman" w:hAnsi="Times New Roman" w:cs="Times New Roman"/>
        </w:rPr>
        <w:t xml:space="preserve">. </w:t>
      </w:r>
    </w:p>
    <w:p w14:paraId="4B814468" w14:textId="77777777" w:rsidR="002D07E8" w:rsidRDefault="002D07E8" w:rsidP="002D07E8">
      <w:pPr>
        <w:spacing w:line="240" w:lineRule="auto"/>
        <w:jc w:val="both"/>
        <w:rPr>
          <w:rFonts w:ascii="Times New Roman" w:hAnsi="Times New Roman" w:cs="Times New Roman"/>
        </w:rPr>
      </w:pPr>
    </w:p>
    <w:p w14:paraId="392A2652" w14:textId="77777777" w:rsidR="002D07E8" w:rsidRDefault="002D07E8" w:rsidP="002D07E8">
      <w:pPr>
        <w:spacing w:line="240" w:lineRule="auto"/>
        <w:jc w:val="both"/>
        <w:rPr>
          <w:rFonts w:ascii="Times New Roman" w:hAnsi="Times New Roman" w:cs="Times New Roman"/>
        </w:rPr>
      </w:pPr>
      <w:r>
        <w:rPr>
          <w:rFonts w:ascii="Times New Roman" w:hAnsi="Times New Roman" w:cs="Times New Roman"/>
        </w:rPr>
        <w:t xml:space="preserve">Corresponding author: Nic James, +44 780 961 8153, </w:t>
      </w:r>
      <w:hyperlink r:id="rId8" w:history="1">
        <w:r w:rsidRPr="00B41CD4">
          <w:rPr>
            <w:rStyle w:val="Hyperlink"/>
            <w:rFonts w:ascii="Times New Roman" w:hAnsi="Times New Roman" w:cs="Times New Roman"/>
          </w:rPr>
          <w:t>n.james@mdx.ac.uk</w:t>
        </w:r>
      </w:hyperlink>
      <w:r>
        <w:rPr>
          <w:rStyle w:val="Hyperlink"/>
          <w:rFonts w:ascii="Times New Roman" w:hAnsi="Times New Roman" w:cs="Times New Roman"/>
        </w:rPr>
        <w:t xml:space="preserve"> </w:t>
      </w:r>
    </w:p>
    <w:p w14:paraId="210CD7C8" w14:textId="77777777" w:rsidR="002D07E8" w:rsidRDefault="002D07E8" w:rsidP="002D07E8"/>
    <w:p w14:paraId="04BECBC8" w14:textId="77777777" w:rsidR="002D07E8" w:rsidRPr="003B3789" w:rsidRDefault="002D07E8" w:rsidP="002D07E8">
      <w:pPr>
        <w:spacing w:line="480" w:lineRule="auto"/>
        <w:jc w:val="both"/>
        <w:rPr>
          <w:rFonts w:ascii="Times New Roman" w:hAnsi="Times New Roman" w:cs="Times New Roman"/>
        </w:rPr>
      </w:pPr>
      <w:r>
        <w:rPr>
          <w:rFonts w:ascii="Times New Roman" w:hAnsi="Times New Roman" w:cs="Times New Roman"/>
        </w:rPr>
        <w:t xml:space="preserve">Key words: </w:t>
      </w:r>
      <w:r>
        <w:rPr>
          <w:rFonts w:ascii="Times New Roman" w:hAnsi="Times New Roman" w:cs="Times New Roman"/>
          <w:color w:val="000000"/>
          <w:shd w:val="clear" w:color="auto" w:fill="FFFFFF"/>
        </w:rPr>
        <w:t xml:space="preserve">Game characteristics; shot placement; training protocol </w:t>
      </w:r>
    </w:p>
    <w:p w14:paraId="269C6D02" w14:textId="31B66A32" w:rsidR="002D07E8" w:rsidRPr="000C0B25" w:rsidRDefault="000C0B25" w:rsidP="002D07E8">
      <w:pPr>
        <w:rPr>
          <w:rFonts w:ascii="Times New Roman" w:hAnsi="Times New Roman" w:cs="Times New Roman"/>
        </w:rPr>
      </w:pPr>
      <w:r w:rsidRPr="000C0B25">
        <w:rPr>
          <w:rFonts w:ascii="Times New Roman" w:hAnsi="Times New Roman" w:cs="Times New Roman"/>
        </w:rPr>
        <w:t>DOI: 10.1080/02640414.2016.1216155</w:t>
      </w:r>
    </w:p>
    <w:p w14:paraId="2F721247" w14:textId="77777777" w:rsidR="00B67CD7" w:rsidRDefault="00B67CD7" w:rsidP="00690AE1">
      <w:pPr>
        <w:spacing w:line="480" w:lineRule="auto"/>
        <w:jc w:val="both"/>
        <w:rPr>
          <w:rFonts w:ascii="Times New Roman" w:hAnsi="Times New Roman" w:cs="Times New Roman"/>
        </w:rPr>
      </w:pPr>
      <w:bookmarkStart w:id="0" w:name="_GoBack"/>
      <w:bookmarkEnd w:id="0"/>
    </w:p>
    <w:p w14:paraId="7A32D778" w14:textId="77777777" w:rsidR="00A468A5" w:rsidRDefault="00A468A5" w:rsidP="00690AE1">
      <w:pPr>
        <w:spacing w:line="480" w:lineRule="auto"/>
        <w:jc w:val="both"/>
        <w:rPr>
          <w:rFonts w:ascii="Times New Roman" w:hAnsi="Times New Roman" w:cs="Times New Roman"/>
        </w:rPr>
      </w:pPr>
    </w:p>
    <w:p w14:paraId="0B812137" w14:textId="77777777" w:rsidR="00A468A5" w:rsidRDefault="00A468A5" w:rsidP="00690AE1">
      <w:pPr>
        <w:rPr>
          <w:rFonts w:ascii="Times New Roman" w:hAnsi="Times New Roman" w:cs="Times New Roman"/>
        </w:rPr>
      </w:pPr>
      <w:r>
        <w:rPr>
          <w:rFonts w:ascii="Times New Roman" w:hAnsi="Times New Roman" w:cs="Times New Roman"/>
        </w:rPr>
        <w:br w:type="page"/>
      </w:r>
    </w:p>
    <w:p w14:paraId="73E3EFF4" w14:textId="77777777" w:rsidR="00B67CD7" w:rsidRPr="00555278" w:rsidRDefault="00B67CD7" w:rsidP="00690AE1">
      <w:pPr>
        <w:spacing w:line="480" w:lineRule="auto"/>
        <w:jc w:val="both"/>
        <w:rPr>
          <w:rFonts w:ascii="Times New Roman" w:hAnsi="Times New Roman" w:cs="Times New Roman"/>
          <w:b/>
        </w:rPr>
      </w:pPr>
      <w:r w:rsidRPr="00555278">
        <w:rPr>
          <w:rFonts w:ascii="Times New Roman" w:hAnsi="Times New Roman" w:cs="Times New Roman"/>
          <w:b/>
        </w:rPr>
        <w:lastRenderedPageBreak/>
        <w:t>Abstract</w:t>
      </w:r>
    </w:p>
    <w:p w14:paraId="0A794D98" w14:textId="2A49FED5" w:rsidR="00735A66" w:rsidRDefault="00E9769B" w:rsidP="00690AE1">
      <w:pPr>
        <w:spacing w:line="480" w:lineRule="auto"/>
        <w:jc w:val="both"/>
        <w:rPr>
          <w:rFonts w:ascii="Times New Roman" w:hAnsi="Times New Roman" w:cs="Times New Roman"/>
        </w:rPr>
      </w:pPr>
      <w:r>
        <w:rPr>
          <w:rFonts w:ascii="Times New Roman" w:hAnsi="Times New Roman" w:cs="Times New Roman"/>
        </w:rPr>
        <w:t>The physical demands and rally characteristics of elite</w:t>
      </w:r>
      <w:r w:rsidR="00EB7723">
        <w:rPr>
          <w:rFonts w:ascii="Times New Roman" w:hAnsi="Times New Roman" w:cs="Times New Roman"/>
        </w:rPr>
        <w:t>-</w:t>
      </w:r>
      <w:r w:rsidR="00804F8C">
        <w:rPr>
          <w:rFonts w:ascii="Times New Roman" w:hAnsi="Times New Roman" w:cs="Times New Roman"/>
        </w:rPr>
        <w:t>standard men's</w:t>
      </w:r>
      <w:r>
        <w:rPr>
          <w:rFonts w:ascii="Times New Roman" w:hAnsi="Times New Roman" w:cs="Times New Roman"/>
        </w:rPr>
        <w:t xml:space="preserve"> squash have not been well documented since recent rule changes</w:t>
      </w:r>
      <w:r w:rsidR="00A32BF9">
        <w:rPr>
          <w:rFonts w:ascii="Times New Roman" w:hAnsi="Times New Roman" w:cs="Times New Roman"/>
        </w:rPr>
        <w:t xml:space="preserve"> (scoring and tin height)</w:t>
      </w:r>
      <w:r>
        <w:rPr>
          <w:rFonts w:ascii="Times New Roman" w:hAnsi="Times New Roman" w:cs="Times New Roman"/>
        </w:rPr>
        <w:t xml:space="preserve">. This </w:t>
      </w:r>
      <w:r w:rsidR="00A32BF9">
        <w:rPr>
          <w:rFonts w:ascii="Times New Roman" w:hAnsi="Times New Roman" w:cs="Times New Roman"/>
        </w:rPr>
        <w:t>information is needed</w:t>
      </w:r>
      <w:r>
        <w:rPr>
          <w:rFonts w:ascii="Times New Roman" w:hAnsi="Times New Roman" w:cs="Times New Roman"/>
        </w:rPr>
        <w:t xml:space="preserve"> to design </w:t>
      </w:r>
      <w:r w:rsidR="00A32BF9">
        <w:rPr>
          <w:rFonts w:ascii="Times New Roman" w:hAnsi="Times New Roman" w:cs="Times New Roman"/>
        </w:rPr>
        <w:t>optimal</w:t>
      </w:r>
      <w:r>
        <w:rPr>
          <w:rFonts w:ascii="Times New Roman" w:hAnsi="Times New Roman" w:cs="Times New Roman"/>
        </w:rPr>
        <w:t xml:space="preserve"> training drills</w:t>
      </w:r>
      <w:r w:rsidR="005D6818">
        <w:rPr>
          <w:rFonts w:ascii="Times New Roman" w:hAnsi="Times New Roman" w:cs="Times New Roman"/>
        </w:rPr>
        <w:t xml:space="preserve"> </w:t>
      </w:r>
      <w:r w:rsidR="00AD760C">
        <w:rPr>
          <w:rFonts w:ascii="Times New Roman" w:hAnsi="Times New Roman" w:cs="Times New Roman"/>
        </w:rPr>
        <w:t xml:space="preserve">for </w:t>
      </w:r>
      <w:r w:rsidR="00A32BF9">
        <w:rPr>
          <w:rFonts w:ascii="Times New Roman" w:hAnsi="Times New Roman" w:cs="Times New Roman"/>
        </w:rPr>
        <w:t>physical conditioning</w:t>
      </w:r>
      <w:r w:rsidR="00AD760C">
        <w:rPr>
          <w:rFonts w:ascii="Times New Roman" w:hAnsi="Times New Roman" w:cs="Times New Roman"/>
        </w:rPr>
        <w:t>,</w:t>
      </w:r>
      <w:r w:rsidR="00A32BF9">
        <w:rPr>
          <w:rFonts w:ascii="Times New Roman" w:hAnsi="Times New Roman" w:cs="Times New Roman"/>
        </w:rPr>
        <w:t xml:space="preserve"> </w:t>
      </w:r>
      <w:r>
        <w:rPr>
          <w:rFonts w:ascii="Times New Roman" w:hAnsi="Times New Roman" w:cs="Times New Roman"/>
        </w:rPr>
        <w:t xml:space="preserve">provided </w:t>
      </w:r>
      <w:r w:rsidR="00AD760C">
        <w:rPr>
          <w:rFonts w:ascii="Times New Roman" w:hAnsi="Times New Roman" w:cs="Times New Roman"/>
        </w:rPr>
        <w:t xml:space="preserve">here </w:t>
      </w:r>
      <w:r>
        <w:rPr>
          <w:rFonts w:ascii="Times New Roman" w:hAnsi="Times New Roman" w:cs="Times New Roman"/>
        </w:rPr>
        <w:t xml:space="preserve">based on an analysis of movement and shot information. </w:t>
      </w:r>
      <w:r w:rsidRPr="00051A43">
        <w:rPr>
          <w:rFonts w:ascii="Times New Roman" w:hAnsi="Times New Roman" w:cs="Times New Roman"/>
        </w:rPr>
        <w:t xml:space="preserve">Matches at the 2010 </w:t>
      </w:r>
      <w:r>
        <w:rPr>
          <w:rFonts w:ascii="Times New Roman" w:hAnsi="Times New Roman" w:cs="Times New Roman"/>
        </w:rPr>
        <w:t>(n = 14) and 2011 (n = 27</w:t>
      </w:r>
      <w:r w:rsidRPr="00051A43">
        <w:rPr>
          <w:rFonts w:ascii="Times New Roman" w:hAnsi="Times New Roman" w:cs="Times New Roman"/>
        </w:rPr>
        <w:t>) Rowe British Gran</w:t>
      </w:r>
      <w:r w:rsidR="002A5B5E">
        <w:rPr>
          <w:rFonts w:ascii="Times New Roman" w:hAnsi="Times New Roman" w:cs="Times New Roman"/>
        </w:rPr>
        <w:t>d</w:t>
      </w:r>
      <w:r w:rsidRPr="00051A43">
        <w:rPr>
          <w:rFonts w:ascii="Times New Roman" w:hAnsi="Times New Roman" w:cs="Times New Roman"/>
        </w:rPr>
        <w:t xml:space="preserve"> Prix</w:t>
      </w:r>
      <w:r>
        <w:rPr>
          <w:rFonts w:ascii="Times New Roman" w:hAnsi="Times New Roman" w:cs="Times New Roman"/>
        </w:rPr>
        <w:t xml:space="preserve"> </w:t>
      </w:r>
      <w:r w:rsidRPr="00051A43">
        <w:rPr>
          <w:rFonts w:ascii="Times New Roman" w:hAnsi="Times New Roman" w:cs="Times New Roman"/>
        </w:rPr>
        <w:t xml:space="preserve">were </w:t>
      </w:r>
      <w:r w:rsidR="005D3EE6">
        <w:rPr>
          <w:rFonts w:ascii="Times New Roman" w:hAnsi="Times New Roman" w:cs="Times New Roman"/>
        </w:rPr>
        <w:t>analysed</w:t>
      </w:r>
      <w:r>
        <w:rPr>
          <w:rFonts w:ascii="Times New Roman" w:hAnsi="Times New Roman" w:cs="Times New Roman"/>
        </w:rPr>
        <w:t xml:space="preserve">. Rallies were split into </w:t>
      </w:r>
      <w:r w:rsidR="00A44914">
        <w:rPr>
          <w:rFonts w:ascii="Times New Roman" w:hAnsi="Times New Roman" w:cs="Times New Roman"/>
        </w:rPr>
        <w:t>four</w:t>
      </w:r>
      <w:r>
        <w:rPr>
          <w:rFonts w:ascii="Times New Roman" w:hAnsi="Times New Roman" w:cs="Times New Roman"/>
        </w:rPr>
        <w:t xml:space="preserve"> </w:t>
      </w:r>
      <w:r w:rsidR="00A32BF9">
        <w:rPr>
          <w:rFonts w:ascii="Times New Roman" w:hAnsi="Times New Roman" w:cs="Times New Roman"/>
        </w:rPr>
        <w:t>ball</w:t>
      </w:r>
      <w:r w:rsidR="00A44914">
        <w:rPr>
          <w:rFonts w:ascii="Times New Roman" w:hAnsi="Times New Roman" w:cs="Times New Roman"/>
        </w:rPr>
        <w:t>-</w:t>
      </w:r>
      <w:r w:rsidR="001C33C9">
        <w:rPr>
          <w:rFonts w:ascii="Times New Roman" w:hAnsi="Times New Roman" w:cs="Times New Roman"/>
        </w:rPr>
        <w:t>i</w:t>
      </w:r>
      <w:r w:rsidR="00A32BF9">
        <w:rPr>
          <w:rFonts w:ascii="Times New Roman" w:hAnsi="Times New Roman" w:cs="Times New Roman"/>
        </w:rPr>
        <w:t>n</w:t>
      </w:r>
      <w:r w:rsidR="00A44914">
        <w:rPr>
          <w:rFonts w:ascii="Times New Roman" w:hAnsi="Times New Roman" w:cs="Times New Roman"/>
        </w:rPr>
        <w:t>-</w:t>
      </w:r>
      <w:r w:rsidR="00A32BF9">
        <w:rPr>
          <w:rFonts w:ascii="Times New Roman" w:hAnsi="Times New Roman" w:cs="Times New Roman"/>
        </w:rPr>
        <w:t xml:space="preserve">play duration </w:t>
      </w:r>
      <w:r>
        <w:rPr>
          <w:rFonts w:ascii="Times New Roman" w:hAnsi="Times New Roman" w:cs="Times New Roman"/>
        </w:rPr>
        <w:t>categories using the 25</w:t>
      </w:r>
      <w:r w:rsidRPr="00237FC2">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(short), 75</w:t>
      </w:r>
      <w:r w:rsidRPr="00237FC2">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(medium), 95</w:t>
      </w:r>
      <w:r w:rsidRPr="00237FC2">
        <w:rPr>
          <w:rFonts w:ascii="Times New Roman" w:hAnsi="Times New Roman" w:cs="Times New Roman"/>
          <w:vertAlign w:val="superscript"/>
        </w:rPr>
        <w:t>th</w:t>
      </w:r>
      <w:r>
        <w:rPr>
          <w:rFonts w:ascii="Times New Roman" w:hAnsi="Times New Roman" w:cs="Times New Roman"/>
        </w:rPr>
        <w:t xml:space="preserve"> </w:t>
      </w:r>
      <w:r w:rsidR="005D3EE6">
        <w:rPr>
          <w:rFonts w:ascii="Times New Roman" w:hAnsi="Times New Roman" w:cs="Times New Roman"/>
        </w:rPr>
        <w:t xml:space="preserve">percentiles </w:t>
      </w:r>
      <w:r>
        <w:rPr>
          <w:rFonts w:ascii="Times New Roman" w:hAnsi="Times New Roman" w:cs="Times New Roman"/>
        </w:rPr>
        <w:t xml:space="preserve">(long) and maximum values. </w:t>
      </w:r>
      <w:r w:rsidR="00BF2833">
        <w:rPr>
          <w:rFonts w:ascii="Times New Roman" w:hAnsi="Times New Roman" w:cs="Times New Roman"/>
        </w:rPr>
        <w:t xml:space="preserve">Cohen’s d </w:t>
      </w:r>
      <w:r w:rsidR="00735A66">
        <w:rPr>
          <w:rFonts w:ascii="Times New Roman" w:hAnsi="Times New Roman" w:cs="Times New Roman"/>
        </w:rPr>
        <w:t xml:space="preserve">and </w:t>
      </w:r>
      <w:r w:rsidR="005B159E">
        <w:rPr>
          <w:rFonts w:ascii="Times New Roman" w:hAnsi="Times New Roman" w:cs="Times New Roman"/>
        </w:rPr>
        <w:t>C</w:t>
      </w:r>
      <w:r w:rsidR="005B159E" w:rsidRPr="00D27A52">
        <w:rPr>
          <w:rFonts w:ascii="Times New Roman" w:hAnsi="Times New Roman" w:cs="Times New Roman"/>
        </w:rPr>
        <w:t>hi squared test</w:t>
      </w:r>
      <w:r w:rsidR="005B159E">
        <w:rPr>
          <w:rFonts w:ascii="Times New Roman" w:hAnsi="Times New Roman" w:cs="Times New Roman"/>
        </w:rPr>
        <w:t>s</w:t>
      </w:r>
      <w:r w:rsidR="005B159E" w:rsidRPr="00D27A52">
        <w:rPr>
          <w:rFonts w:ascii="Times New Roman" w:hAnsi="Times New Roman" w:cs="Times New Roman"/>
        </w:rPr>
        <w:t xml:space="preserve"> </w:t>
      </w:r>
      <w:r w:rsidR="005B159E">
        <w:rPr>
          <w:rFonts w:ascii="Times New Roman" w:hAnsi="Times New Roman" w:cs="Times New Roman"/>
        </w:rPr>
        <w:t xml:space="preserve">of independence </w:t>
      </w:r>
      <w:r w:rsidR="00D76F56">
        <w:rPr>
          <w:rFonts w:ascii="Times New Roman" w:hAnsi="Times New Roman" w:cs="Times New Roman"/>
        </w:rPr>
        <w:t>evaluated</w:t>
      </w:r>
      <w:r w:rsidR="00735A66">
        <w:rPr>
          <w:rFonts w:ascii="Times New Roman" w:hAnsi="Times New Roman" w:cs="Times New Roman"/>
        </w:rPr>
        <w:t xml:space="preserve"> </w:t>
      </w:r>
      <w:r w:rsidR="00F15F2D">
        <w:rPr>
          <w:rFonts w:ascii="Times New Roman" w:hAnsi="Times New Roman" w:cs="Times New Roman"/>
        </w:rPr>
        <w:t xml:space="preserve">effects of </w:t>
      </w:r>
      <w:r w:rsidR="005D3EE6">
        <w:rPr>
          <w:rFonts w:ascii="Times New Roman" w:hAnsi="Times New Roman" w:cs="Times New Roman"/>
        </w:rPr>
        <w:t xml:space="preserve">rally </w:t>
      </w:r>
      <w:r w:rsidR="00735A66">
        <w:rPr>
          <w:rFonts w:ascii="Times New Roman" w:hAnsi="Times New Roman" w:cs="Times New Roman"/>
        </w:rPr>
        <w:t>and</w:t>
      </w:r>
      <w:r w:rsidR="005B159E">
        <w:rPr>
          <w:rFonts w:ascii="Times New Roman" w:hAnsi="Times New Roman" w:cs="Times New Roman"/>
        </w:rPr>
        <w:t xml:space="preserve"> rule</w:t>
      </w:r>
      <w:r w:rsidR="005D3EE6">
        <w:rPr>
          <w:rFonts w:ascii="Times New Roman" w:hAnsi="Times New Roman" w:cs="Times New Roman"/>
        </w:rPr>
        <w:t xml:space="preserve"> change</w:t>
      </w:r>
      <w:r w:rsidR="00F15F2D">
        <w:rPr>
          <w:rFonts w:ascii="Times New Roman" w:hAnsi="Times New Roman" w:cs="Times New Roman"/>
        </w:rPr>
        <w:t>s on patterns of play</w:t>
      </w:r>
      <w:r w:rsidR="005B159E">
        <w:rPr>
          <w:rFonts w:ascii="Times New Roman" w:hAnsi="Times New Roman" w:cs="Times New Roman"/>
        </w:rPr>
        <w:t xml:space="preserve">. </w:t>
      </w:r>
      <w:r w:rsidR="00735A66">
        <w:rPr>
          <w:rFonts w:ascii="Times New Roman" w:hAnsi="Times New Roman" w:cs="Times New Roman"/>
        </w:rPr>
        <w:t>The</w:t>
      </w:r>
      <w:r w:rsidR="00735A66" w:rsidRPr="00D27A52">
        <w:rPr>
          <w:rFonts w:ascii="Times New Roman" w:hAnsi="Times New Roman" w:cs="Times New Roman"/>
        </w:rPr>
        <w:t xml:space="preserve"> proportion of long</w:t>
      </w:r>
      <w:r w:rsidR="00735A66">
        <w:rPr>
          <w:rFonts w:ascii="Times New Roman" w:hAnsi="Times New Roman" w:cs="Times New Roman"/>
        </w:rPr>
        <w:t>, middle and</w:t>
      </w:r>
      <w:r w:rsidR="00735A66" w:rsidRPr="00D27A52">
        <w:rPr>
          <w:rFonts w:ascii="Times New Roman" w:hAnsi="Times New Roman" w:cs="Times New Roman"/>
        </w:rPr>
        <w:t xml:space="preserve"> short shots was </w:t>
      </w:r>
      <w:r w:rsidR="00735A66" w:rsidRPr="00BF2833">
        <w:rPr>
          <w:rFonts w:ascii="Times New Roman" w:hAnsi="Times New Roman" w:cs="Times New Roman"/>
        </w:rPr>
        <w:t xml:space="preserve">related to </w:t>
      </w:r>
      <w:r w:rsidR="00735A66" w:rsidRPr="00D27A52">
        <w:rPr>
          <w:rFonts w:ascii="Times New Roman" w:hAnsi="Times New Roman" w:cs="Times New Roman"/>
        </w:rPr>
        <w:t>the duratio</w:t>
      </w:r>
      <w:r w:rsidR="00735A66">
        <w:rPr>
          <w:rFonts w:ascii="Times New Roman" w:hAnsi="Times New Roman" w:cs="Times New Roman"/>
        </w:rPr>
        <w:t xml:space="preserve">n of the rally with more shots played in the middle </w:t>
      </w:r>
      <w:r w:rsidR="00FE3188">
        <w:rPr>
          <w:rFonts w:ascii="Times New Roman" w:hAnsi="Times New Roman" w:cs="Times New Roman"/>
        </w:rPr>
        <w:t xml:space="preserve">and front </w:t>
      </w:r>
      <w:r w:rsidR="00735A66">
        <w:rPr>
          <w:rFonts w:ascii="Times New Roman" w:hAnsi="Times New Roman" w:cs="Times New Roman"/>
        </w:rPr>
        <w:t>of the court in short rallies</w:t>
      </w:r>
      <w:r w:rsidR="00BF2833">
        <w:rPr>
          <w:rFonts w:ascii="Times New Roman" w:hAnsi="Times New Roman" w:cs="Times New Roman"/>
        </w:rPr>
        <w:t xml:space="preserve"> (phi = 0.</w:t>
      </w:r>
      <w:r w:rsidR="00FE3188">
        <w:rPr>
          <w:rFonts w:ascii="Times New Roman" w:hAnsi="Times New Roman" w:cs="Times New Roman"/>
        </w:rPr>
        <w:t>12</w:t>
      </w:r>
      <w:r w:rsidR="00BF2833">
        <w:rPr>
          <w:rFonts w:ascii="Times New Roman" w:hAnsi="Times New Roman" w:cs="Times New Roman"/>
        </w:rPr>
        <w:t>)</w:t>
      </w:r>
      <w:r w:rsidR="00735A66">
        <w:rPr>
          <w:rFonts w:ascii="Times New Roman" w:hAnsi="Times New Roman" w:cs="Times New Roman"/>
        </w:rPr>
        <w:t>. The frequenc</w:t>
      </w:r>
      <w:r w:rsidR="007379F7">
        <w:rPr>
          <w:rFonts w:ascii="Times New Roman" w:hAnsi="Times New Roman" w:cs="Times New Roman"/>
        </w:rPr>
        <w:t>ies</w:t>
      </w:r>
      <w:r w:rsidR="00735A66">
        <w:rPr>
          <w:rFonts w:ascii="Times New Roman" w:hAnsi="Times New Roman" w:cs="Times New Roman"/>
        </w:rPr>
        <w:t xml:space="preserve"> of shots played from different areas of the court have </w:t>
      </w:r>
      <w:r w:rsidR="00FE3188">
        <w:rPr>
          <w:rFonts w:ascii="Times New Roman" w:hAnsi="Times New Roman" w:cs="Times New Roman"/>
        </w:rPr>
        <w:t xml:space="preserve">not </w:t>
      </w:r>
      <w:r w:rsidR="00735A66">
        <w:rPr>
          <w:rFonts w:ascii="Times New Roman" w:hAnsi="Times New Roman" w:cs="Times New Roman"/>
        </w:rPr>
        <w:t xml:space="preserve">changed </w:t>
      </w:r>
      <w:r w:rsidR="007379F7">
        <w:rPr>
          <w:rFonts w:ascii="Times New Roman" w:hAnsi="Times New Roman" w:cs="Times New Roman"/>
        </w:rPr>
        <w:t>after</w:t>
      </w:r>
      <w:r w:rsidR="00A32BF9">
        <w:rPr>
          <w:rFonts w:ascii="Times New Roman" w:hAnsi="Times New Roman" w:cs="Times New Roman"/>
        </w:rPr>
        <w:t xml:space="preserve"> the adoption of new rules </w:t>
      </w:r>
      <w:r w:rsidR="00FE3188">
        <w:rPr>
          <w:rFonts w:ascii="Times New Roman" w:hAnsi="Times New Roman" w:cs="Times New Roman"/>
        </w:rPr>
        <w:t xml:space="preserve">but there is less time available to return shots </w:t>
      </w:r>
      <w:r w:rsidR="00F65783">
        <w:rPr>
          <w:rFonts w:ascii="Times New Roman" w:hAnsi="Times New Roman" w:cs="Times New Roman"/>
        </w:rPr>
        <w:t>that</w:t>
      </w:r>
      <w:r w:rsidR="00FE3188">
        <w:rPr>
          <w:rFonts w:ascii="Times New Roman" w:hAnsi="Times New Roman" w:cs="Times New Roman"/>
        </w:rPr>
        <w:t xml:space="preserve"> reflects</w:t>
      </w:r>
      <w:r w:rsidR="007379F7">
        <w:rPr>
          <w:rFonts w:ascii="Times New Roman" w:hAnsi="Times New Roman" w:cs="Times New Roman"/>
        </w:rPr>
        <w:t xml:space="preserve"> the </w:t>
      </w:r>
      <w:r w:rsidR="00735A66">
        <w:rPr>
          <w:rFonts w:ascii="Times New Roman" w:hAnsi="Times New Roman" w:cs="Times New Roman"/>
        </w:rPr>
        <w:t xml:space="preserve">attacking </w:t>
      </w:r>
      <w:r w:rsidR="007379F7">
        <w:rPr>
          <w:rFonts w:ascii="Times New Roman" w:hAnsi="Times New Roman" w:cs="Times New Roman"/>
        </w:rPr>
        <w:t>nature of match play</w:t>
      </w:r>
      <w:r w:rsidR="00735A66">
        <w:rPr>
          <w:rFonts w:ascii="Times New Roman" w:hAnsi="Times New Roman" w:cs="Times New Roman"/>
        </w:rPr>
        <w:t xml:space="preserve"> for elite</w:t>
      </w:r>
      <w:r w:rsidR="007379F7">
        <w:rPr>
          <w:rFonts w:ascii="Times New Roman" w:hAnsi="Times New Roman" w:cs="Times New Roman"/>
        </w:rPr>
        <w:t>-standard</w:t>
      </w:r>
      <w:r w:rsidR="00735A66">
        <w:rPr>
          <w:rFonts w:ascii="Times New Roman" w:hAnsi="Times New Roman" w:cs="Times New Roman"/>
        </w:rPr>
        <w:t xml:space="preserve"> </w:t>
      </w:r>
      <w:r w:rsidR="007379F7">
        <w:rPr>
          <w:rFonts w:ascii="Times New Roman" w:hAnsi="Times New Roman" w:cs="Times New Roman"/>
        </w:rPr>
        <w:t>men</w:t>
      </w:r>
      <w:r w:rsidR="00735A66">
        <w:rPr>
          <w:rFonts w:ascii="Times New Roman" w:hAnsi="Times New Roman" w:cs="Times New Roman"/>
        </w:rPr>
        <w:t xml:space="preserve"> players. Aspiring and current elite</w:t>
      </w:r>
      <w:r w:rsidR="007379F7">
        <w:rPr>
          <w:rFonts w:ascii="Times New Roman" w:hAnsi="Times New Roman" w:cs="Times New Roman"/>
        </w:rPr>
        <w:t>-standard</w:t>
      </w:r>
      <w:r w:rsidR="00735A66">
        <w:rPr>
          <w:rFonts w:ascii="Times New Roman" w:hAnsi="Times New Roman" w:cs="Times New Roman"/>
        </w:rPr>
        <w:t xml:space="preserve"> players need to condition themselves to </w:t>
      </w:r>
      <w:r w:rsidR="007379F7">
        <w:rPr>
          <w:rFonts w:ascii="Times New Roman" w:hAnsi="Times New Roman" w:cs="Times New Roman"/>
        </w:rPr>
        <w:t>improve their ability</w:t>
      </w:r>
      <w:r w:rsidR="00735A66">
        <w:rPr>
          <w:rFonts w:ascii="Times New Roman" w:hAnsi="Times New Roman" w:cs="Times New Roman"/>
        </w:rPr>
        <w:t xml:space="preserve"> </w:t>
      </w:r>
      <w:r w:rsidR="00F65783">
        <w:rPr>
          <w:rFonts w:ascii="Times New Roman" w:hAnsi="Times New Roman" w:cs="Times New Roman"/>
        </w:rPr>
        <w:t xml:space="preserve">to </w:t>
      </w:r>
      <w:r w:rsidR="00735A66">
        <w:rPr>
          <w:rFonts w:ascii="Times New Roman" w:hAnsi="Times New Roman" w:cs="Times New Roman"/>
        </w:rPr>
        <w:t xml:space="preserve">cope with these demands using </w:t>
      </w:r>
      <w:r w:rsidR="00D137EC">
        <w:rPr>
          <w:rFonts w:ascii="Times New Roman" w:hAnsi="Times New Roman" w:cs="Times New Roman"/>
        </w:rPr>
        <w:t xml:space="preserve">the </w:t>
      </w:r>
      <w:r w:rsidR="00735A66">
        <w:rPr>
          <w:rFonts w:ascii="Times New Roman" w:hAnsi="Times New Roman" w:cs="Times New Roman"/>
        </w:rPr>
        <w:t xml:space="preserve">ghosting patterns </w:t>
      </w:r>
      <w:r w:rsidR="00D137EC">
        <w:rPr>
          <w:rFonts w:ascii="Times New Roman" w:hAnsi="Times New Roman" w:cs="Times New Roman"/>
        </w:rPr>
        <w:t xml:space="preserve">presented </w:t>
      </w:r>
      <w:r w:rsidR="007379F7">
        <w:rPr>
          <w:rFonts w:ascii="Times New Roman" w:hAnsi="Times New Roman" w:cs="Times New Roman"/>
        </w:rPr>
        <w:t>that</w:t>
      </w:r>
      <w:r w:rsidR="00735A66">
        <w:rPr>
          <w:rFonts w:ascii="Times New Roman" w:hAnsi="Times New Roman" w:cs="Times New Roman"/>
        </w:rPr>
        <w:t xml:space="preserve"> mimic demands</w:t>
      </w:r>
      <w:r w:rsidR="00D665EF">
        <w:rPr>
          <w:rFonts w:ascii="Times New Roman" w:hAnsi="Times New Roman" w:cs="Times New Roman"/>
        </w:rPr>
        <w:t xml:space="preserve"> of modern match play. </w:t>
      </w:r>
    </w:p>
    <w:p w14:paraId="6AA26DB3" w14:textId="255D9FE5" w:rsidR="0080131E" w:rsidRPr="003B3789" w:rsidRDefault="0080131E" w:rsidP="00690AE1">
      <w:pPr>
        <w:spacing w:line="480" w:lineRule="auto"/>
        <w:jc w:val="both"/>
        <w:rPr>
          <w:rFonts w:ascii="Times New Roman" w:hAnsi="Times New Roman" w:cs="Times New Roman"/>
        </w:rPr>
      </w:pPr>
      <w:r>
        <w:rPr>
          <w:rFonts w:ascii="Times New Roman" w:hAnsi="Times New Roman" w:cs="Times New Roman"/>
        </w:rPr>
        <w:t xml:space="preserve">Key words: </w:t>
      </w:r>
      <w:r w:rsidR="00732DCE">
        <w:rPr>
          <w:rFonts w:ascii="Times New Roman" w:hAnsi="Times New Roman" w:cs="Times New Roman"/>
          <w:color w:val="000000"/>
          <w:shd w:val="clear" w:color="auto" w:fill="FFFFFF"/>
        </w:rPr>
        <w:t xml:space="preserve">Game </w:t>
      </w:r>
      <w:r w:rsidR="006327C0">
        <w:rPr>
          <w:rFonts w:ascii="Times New Roman" w:hAnsi="Times New Roman" w:cs="Times New Roman"/>
          <w:color w:val="000000"/>
          <w:shd w:val="clear" w:color="auto" w:fill="FFFFFF"/>
        </w:rPr>
        <w:t>characteristics</w:t>
      </w:r>
      <w:r w:rsidR="00D62457">
        <w:rPr>
          <w:rFonts w:ascii="Times New Roman" w:hAnsi="Times New Roman" w:cs="Times New Roman"/>
          <w:color w:val="000000"/>
          <w:shd w:val="clear" w:color="auto" w:fill="FFFFFF"/>
        </w:rPr>
        <w:t xml:space="preserve">; </w:t>
      </w:r>
      <w:r w:rsidR="006327C0">
        <w:rPr>
          <w:rFonts w:ascii="Times New Roman" w:hAnsi="Times New Roman" w:cs="Times New Roman"/>
          <w:color w:val="000000"/>
          <w:shd w:val="clear" w:color="auto" w:fill="FFFFFF"/>
        </w:rPr>
        <w:t>shot placement</w:t>
      </w:r>
      <w:r w:rsidR="00D62457">
        <w:rPr>
          <w:rFonts w:ascii="Times New Roman" w:hAnsi="Times New Roman" w:cs="Times New Roman"/>
          <w:color w:val="000000"/>
          <w:shd w:val="clear" w:color="auto" w:fill="FFFFFF"/>
        </w:rPr>
        <w:t>;</w:t>
      </w:r>
      <w:r w:rsidR="00A468A5">
        <w:rPr>
          <w:rFonts w:ascii="Times New Roman" w:hAnsi="Times New Roman" w:cs="Times New Roman"/>
          <w:color w:val="000000"/>
          <w:shd w:val="clear" w:color="auto" w:fill="FFFFFF"/>
        </w:rPr>
        <w:t xml:space="preserve"> </w:t>
      </w:r>
      <w:r w:rsidR="006327C0">
        <w:rPr>
          <w:rFonts w:ascii="Times New Roman" w:hAnsi="Times New Roman" w:cs="Times New Roman"/>
          <w:color w:val="000000"/>
          <w:shd w:val="clear" w:color="auto" w:fill="FFFFFF"/>
        </w:rPr>
        <w:t>training protocol</w:t>
      </w:r>
    </w:p>
    <w:p w14:paraId="74574FAE" w14:textId="77777777" w:rsidR="0024098B" w:rsidRDefault="0024098B" w:rsidP="00690AE1">
      <w:pPr>
        <w:spacing w:line="480" w:lineRule="auto"/>
        <w:jc w:val="both"/>
        <w:rPr>
          <w:rFonts w:ascii="Times New Roman" w:hAnsi="Times New Roman" w:cs="Times New Roman"/>
        </w:rPr>
      </w:pPr>
    </w:p>
    <w:p w14:paraId="5498B661" w14:textId="77777777" w:rsidR="00EE07BA" w:rsidRPr="00555278" w:rsidRDefault="00EE07BA" w:rsidP="00690AE1">
      <w:pPr>
        <w:spacing w:line="480" w:lineRule="auto"/>
        <w:jc w:val="both"/>
        <w:rPr>
          <w:rFonts w:ascii="Times New Roman" w:hAnsi="Times New Roman" w:cs="Times New Roman"/>
          <w:b/>
        </w:rPr>
      </w:pPr>
      <w:r w:rsidRPr="00555278">
        <w:rPr>
          <w:rFonts w:ascii="Times New Roman" w:hAnsi="Times New Roman" w:cs="Times New Roman"/>
          <w:b/>
        </w:rPr>
        <w:t>Introduction</w:t>
      </w:r>
    </w:p>
    <w:p w14:paraId="01997DEF" w14:textId="306CA238" w:rsidR="008942BD" w:rsidRDefault="00DD312A" w:rsidP="00690AE1">
      <w:pPr>
        <w:spacing w:line="480" w:lineRule="auto"/>
        <w:jc w:val="both"/>
        <w:rPr>
          <w:rFonts w:ascii="Times New Roman" w:hAnsi="Times New Roman" w:cs="Times New Roman"/>
        </w:rPr>
      </w:pPr>
      <w:r>
        <w:rPr>
          <w:rFonts w:ascii="Times New Roman" w:hAnsi="Times New Roman" w:cs="Times New Roman"/>
        </w:rPr>
        <w:t xml:space="preserve">Specific </w:t>
      </w:r>
      <w:r w:rsidR="00EE07BA" w:rsidRPr="00EE07BA">
        <w:rPr>
          <w:rFonts w:ascii="Times New Roman" w:hAnsi="Times New Roman" w:cs="Times New Roman"/>
        </w:rPr>
        <w:t xml:space="preserve">training </w:t>
      </w:r>
      <w:r w:rsidR="001C1E75">
        <w:rPr>
          <w:rFonts w:ascii="Times New Roman" w:hAnsi="Times New Roman" w:cs="Times New Roman"/>
        </w:rPr>
        <w:t>and</w:t>
      </w:r>
      <w:r w:rsidR="00EE07BA" w:rsidRPr="00EE07BA">
        <w:rPr>
          <w:rFonts w:ascii="Times New Roman" w:hAnsi="Times New Roman" w:cs="Times New Roman"/>
        </w:rPr>
        <w:t xml:space="preserve"> practi</w:t>
      </w:r>
      <w:r w:rsidR="00FE1733">
        <w:rPr>
          <w:rFonts w:ascii="Times New Roman" w:hAnsi="Times New Roman" w:cs="Times New Roman"/>
        </w:rPr>
        <w:t>c</w:t>
      </w:r>
      <w:r w:rsidR="00EE07BA" w:rsidRPr="00EE07BA">
        <w:rPr>
          <w:rFonts w:ascii="Times New Roman" w:hAnsi="Times New Roman" w:cs="Times New Roman"/>
        </w:rPr>
        <w:t xml:space="preserve">e </w:t>
      </w:r>
      <w:r>
        <w:rPr>
          <w:rFonts w:ascii="Times New Roman" w:hAnsi="Times New Roman" w:cs="Times New Roman"/>
        </w:rPr>
        <w:t xml:space="preserve">is necessary </w:t>
      </w:r>
      <w:r w:rsidR="00490D9D">
        <w:rPr>
          <w:rFonts w:ascii="Times New Roman" w:hAnsi="Times New Roman" w:cs="Times New Roman"/>
        </w:rPr>
        <w:t xml:space="preserve">to condition athletes optimally </w:t>
      </w:r>
      <w:r>
        <w:rPr>
          <w:rFonts w:ascii="Times New Roman" w:hAnsi="Times New Roman" w:cs="Times New Roman"/>
        </w:rPr>
        <w:t>for performance</w:t>
      </w:r>
      <w:r w:rsidR="000B3465">
        <w:rPr>
          <w:rFonts w:ascii="Times New Roman" w:hAnsi="Times New Roman" w:cs="Times New Roman"/>
        </w:rPr>
        <w:t xml:space="preserve"> </w:t>
      </w:r>
      <w:r w:rsidR="009613DF">
        <w:rPr>
          <w:rFonts w:ascii="Times New Roman" w:hAnsi="Times New Roman" w:cs="Times New Roman"/>
        </w:rPr>
        <w:t>(</w:t>
      </w:r>
      <w:r w:rsidR="000B3465">
        <w:rPr>
          <w:rFonts w:ascii="Times New Roman" w:hAnsi="Times New Roman" w:cs="Times New Roman"/>
        </w:rPr>
        <w:t xml:space="preserve">Reilly, </w:t>
      </w:r>
      <w:r w:rsidR="009613DF">
        <w:rPr>
          <w:rFonts w:ascii="Times New Roman" w:hAnsi="Times New Roman" w:cs="Times New Roman"/>
        </w:rPr>
        <w:t>Morris, &amp;</w:t>
      </w:r>
      <w:r w:rsidR="000B3465" w:rsidRPr="00A32FF8">
        <w:rPr>
          <w:rFonts w:ascii="Times New Roman" w:hAnsi="Times New Roman" w:cs="Times New Roman"/>
        </w:rPr>
        <w:t xml:space="preserve"> Whyte</w:t>
      </w:r>
      <w:r w:rsidR="000B3465">
        <w:rPr>
          <w:rFonts w:ascii="Times New Roman" w:hAnsi="Times New Roman" w:cs="Times New Roman"/>
        </w:rPr>
        <w:t>, 2009)</w:t>
      </w:r>
      <w:r w:rsidR="00EE07BA" w:rsidRPr="00EE07BA">
        <w:rPr>
          <w:rFonts w:ascii="Times New Roman" w:hAnsi="Times New Roman" w:cs="Times New Roman"/>
        </w:rPr>
        <w:t xml:space="preserve">. </w:t>
      </w:r>
      <w:r w:rsidR="00D3749C">
        <w:rPr>
          <w:rFonts w:ascii="Times New Roman" w:hAnsi="Times New Roman" w:cs="Times New Roman"/>
        </w:rPr>
        <w:t>Hence, there is a need</w:t>
      </w:r>
      <w:r w:rsidR="009844ED">
        <w:rPr>
          <w:rFonts w:ascii="Times New Roman" w:hAnsi="Times New Roman" w:cs="Times New Roman"/>
        </w:rPr>
        <w:t xml:space="preserve"> to </w:t>
      </w:r>
      <w:r w:rsidR="00FE1733">
        <w:rPr>
          <w:rFonts w:ascii="Times New Roman" w:hAnsi="Times New Roman" w:cs="Times New Roman"/>
        </w:rPr>
        <w:t xml:space="preserve">improve </w:t>
      </w:r>
      <w:r w:rsidR="00AD2683">
        <w:rPr>
          <w:rFonts w:ascii="Times New Roman" w:hAnsi="Times New Roman" w:cs="Times New Roman"/>
        </w:rPr>
        <w:t>understand</w:t>
      </w:r>
      <w:r w:rsidR="00FE1733">
        <w:rPr>
          <w:rFonts w:ascii="Times New Roman" w:hAnsi="Times New Roman" w:cs="Times New Roman"/>
        </w:rPr>
        <w:t>ing of</w:t>
      </w:r>
      <w:r w:rsidR="00AD2683">
        <w:rPr>
          <w:rFonts w:ascii="Times New Roman" w:hAnsi="Times New Roman" w:cs="Times New Roman"/>
        </w:rPr>
        <w:t xml:space="preserve"> match characteristics of a sport at the </w:t>
      </w:r>
      <w:r w:rsidR="00FE1733">
        <w:rPr>
          <w:rFonts w:ascii="Times New Roman" w:hAnsi="Times New Roman" w:cs="Times New Roman"/>
        </w:rPr>
        <w:t>standard</w:t>
      </w:r>
      <w:r w:rsidR="00AD2683">
        <w:rPr>
          <w:rFonts w:ascii="Times New Roman" w:hAnsi="Times New Roman" w:cs="Times New Roman"/>
        </w:rPr>
        <w:t xml:space="preserve"> of participation</w:t>
      </w:r>
      <w:r w:rsidR="009613DF">
        <w:rPr>
          <w:rFonts w:ascii="Times New Roman" w:hAnsi="Times New Roman" w:cs="Times New Roman"/>
        </w:rPr>
        <w:t xml:space="preserve"> (Murray and Hughes, 2001)</w:t>
      </w:r>
      <w:r w:rsidR="00EE07BA" w:rsidRPr="00EE07BA">
        <w:rPr>
          <w:rFonts w:ascii="Times New Roman" w:hAnsi="Times New Roman" w:cs="Times New Roman"/>
        </w:rPr>
        <w:t xml:space="preserve">. </w:t>
      </w:r>
      <w:r w:rsidR="00595FDF">
        <w:rPr>
          <w:rFonts w:ascii="Times New Roman" w:hAnsi="Times New Roman" w:cs="Times New Roman"/>
        </w:rPr>
        <w:t xml:space="preserve">In squash, previous research has identified demands of </w:t>
      </w:r>
      <w:r w:rsidR="00624587">
        <w:rPr>
          <w:rFonts w:ascii="Times New Roman" w:hAnsi="Times New Roman" w:cs="Times New Roman"/>
        </w:rPr>
        <w:t>match play</w:t>
      </w:r>
      <w:r w:rsidR="00595FDF">
        <w:rPr>
          <w:rFonts w:ascii="Times New Roman" w:hAnsi="Times New Roman" w:cs="Times New Roman"/>
        </w:rPr>
        <w:t xml:space="preserve"> at different playing </w:t>
      </w:r>
      <w:r w:rsidR="00624587">
        <w:rPr>
          <w:rFonts w:ascii="Times New Roman" w:hAnsi="Times New Roman" w:cs="Times New Roman"/>
        </w:rPr>
        <w:t>standards</w:t>
      </w:r>
      <w:r w:rsidR="00255D84">
        <w:rPr>
          <w:rFonts w:ascii="Times New Roman" w:hAnsi="Times New Roman" w:cs="Times New Roman"/>
        </w:rPr>
        <w:t>,</w:t>
      </w:r>
      <w:r w:rsidR="00595FDF">
        <w:rPr>
          <w:rFonts w:ascii="Times New Roman" w:hAnsi="Times New Roman" w:cs="Times New Roman"/>
        </w:rPr>
        <w:t xml:space="preserve"> although</w:t>
      </w:r>
      <w:r w:rsidR="008942BD">
        <w:rPr>
          <w:rFonts w:ascii="Times New Roman" w:hAnsi="Times New Roman" w:cs="Times New Roman"/>
        </w:rPr>
        <w:t xml:space="preserve"> </w:t>
      </w:r>
      <w:r w:rsidR="00595FDF">
        <w:rPr>
          <w:rFonts w:ascii="Times New Roman" w:hAnsi="Times New Roman" w:cs="Times New Roman"/>
        </w:rPr>
        <w:t xml:space="preserve">changes to the </w:t>
      </w:r>
      <w:r w:rsidR="008942BD">
        <w:rPr>
          <w:rFonts w:ascii="Times New Roman" w:hAnsi="Times New Roman" w:cs="Times New Roman"/>
        </w:rPr>
        <w:t>scoring system</w:t>
      </w:r>
      <w:r w:rsidR="00595FDF">
        <w:rPr>
          <w:rFonts w:ascii="Times New Roman" w:hAnsi="Times New Roman" w:cs="Times New Roman"/>
        </w:rPr>
        <w:t xml:space="preserve"> and tin height </w:t>
      </w:r>
      <w:r w:rsidR="00624587">
        <w:rPr>
          <w:rFonts w:ascii="Times New Roman" w:hAnsi="Times New Roman" w:cs="Times New Roman"/>
        </w:rPr>
        <w:t>could</w:t>
      </w:r>
      <w:r w:rsidR="00595FDF">
        <w:rPr>
          <w:rFonts w:ascii="Times New Roman" w:hAnsi="Times New Roman" w:cs="Times New Roman"/>
        </w:rPr>
        <w:t xml:space="preserve"> have </w:t>
      </w:r>
      <w:r w:rsidR="0046031E">
        <w:rPr>
          <w:rFonts w:ascii="Times New Roman" w:hAnsi="Times New Roman" w:cs="Times New Roman"/>
        </w:rPr>
        <w:t>altered</w:t>
      </w:r>
      <w:r w:rsidR="00595FDF">
        <w:rPr>
          <w:rFonts w:ascii="Times New Roman" w:hAnsi="Times New Roman" w:cs="Times New Roman"/>
        </w:rPr>
        <w:t xml:space="preserve"> </w:t>
      </w:r>
      <w:r w:rsidR="007A644D">
        <w:rPr>
          <w:rFonts w:ascii="Times New Roman" w:hAnsi="Times New Roman" w:cs="Times New Roman"/>
        </w:rPr>
        <w:t>patterns of</w:t>
      </w:r>
      <w:r w:rsidR="00595FDF">
        <w:rPr>
          <w:rFonts w:ascii="Times New Roman" w:hAnsi="Times New Roman" w:cs="Times New Roman"/>
        </w:rPr>
        <w:t xml:space="preserve"> play. </w:t>
      </w:r>
    </w:p>
    <w:p w14:paraId="7880F35E" w14:textId="7885CD38" w:rsidR="00360454" w:rsidRDefault="00595FDF" w:rsidP="00690AE1">
      <w:pPr>
        <w:spacing w:line="480" w:lineRule="auto"/>
        <w:ind w:firstLine="720"/>
        <w:jc w:val="both"/>
        <w:rPr>
          <w:rFonts w:ascii="Times New Roman" w:hAnsi="Times New Roman" w:cs="Times New Roman"/>
        </w:rPr>
      </w:pPr>
      <w:r>
        <w:rPr>
          <w:rFonts w:ascii="Times New Roman" w:hAnsi="Times New Roman" w:cs="Times New Roman"/>
        </w:rPr>
        <w:t>S</w:t>
      </w:r>
      <w:r w:rsidR="00EE07BA" w:rsidRPr="00EE07BA">
        <w:rPr>
          <w:rFonts w:ascii="Times New Roman" w:hAnsi="Times New Roman" w:cs="Times New Roman"/>
        </w:rPr>
        <w:t>quash w</w:t>
      </w:r>
      <w:r>
        <w:rPr>
          <w:rFonts w:ascii="Times New Roman" w:hAnsi="Times New Roman" w:cs="Times New Roman"/>
        </w:rPr>
        <w:t>as first analysed by Sanderson and Way</w:t>
      </w:r>
      <w:r w:rsidR="009613DF">
        <w:rPr>
          <w:rFonts w:ascii="Times New Roman" w:hAnsi="Times New Roman" w:cs="Times New Roman"/>
        </w:rPr>
        <w:t xml:space="preserve"> (1977) </w:t>
      </w:r>
      <w:r>
        <w:rPr>
          <w:rFonts w:ascii="Times New Roman" w:hAnsi="Times New Roman" w:cs="Times New Roman"/>
        </w:rPr>
        <w:t>using</w:t>
      </w:r>
      <w:r w:rsidR="008942BD">
        <w:rPr>
          <w:rFonts w:ascii="Times New Roman" w:hAnsi="Times New Roman" w:cs="Times New Roman"/>
        </w:rPr>
        <w:t xml:space="preserve"> </w:t>
      </w:r>
      <w:r w:rsidR="00EE07BA" w:rsidRPr="00EE07BA">
        <w:rPr>
          <w:rFonts w:ascii="Times New Roman" w:hAnsi="Times New Roman" w:cs="Times New Roman"/>
        </w:rPr>
        <w:t xml:space="preserve">hand notation </w:t>
      </w:r>
      <w:r>
        <w:rPr>
          <w:rFonts w:ascii="Times New Roman" w:hAnsi="Times New Roman" w:cs="Times New Roman"/>
        </w:rPr>
        <w:t>to record the</w:t>
      </w:r>
      <w:r w:rsidR="00EE07BA" w:rsidRPr="00EE07BA">
        <w:rPr>
          <w:rFonts w:ascii="Times New Roman" w:hAnsi="Times New Roman" w:cs="Times New Roman"/>
        </w:rPr>
        <w:t xml:space="preserve"> frequency and distribution of winn</w:t>
      </w:r>
      <w:r w:rsidR="00255D84">
        <w:rPr>
          <w:rFonts w:ascii="Times New Roman" w:hAnsi="Times New Roman" w:cs="Times New Roman"/>
        </w:rPr>
        <w:t>ing shots</w:t>
      </w:r>
      <w:r w:rsidR="00EE07BA" w:rsidRPr="00EE07BA">
        <w:rPr>
          <w:rFonts w:ascii="Times New Roman" w:hAnsi="Times New Roman" w:cs="Times New Roman"/>
        </w:rPr>
        <w:t xml:space="preserve"> and errors. </w:t>
      </w:r>
      <w:r w:rsidR="008942BD" w:rsidRPr="00EE07BA">
        <w:rPr>
          <w:rFonts w:ascii="Times New Roman" w:hAnsi="Times New Roman" w:cs="Times New Roman"/>
        </w:rPr>
        <w:t xml:space="preserve">Hughes </w:t>
      </w:r>
      <w:r w:rsidR="009613DF">
        <w:rPr>
          <w:rFonts w:ascii="Times New Roman" w:hAnsi="Times New Roman" w:cs="Times New Roman"/>
        </w:rPr>
        <w:t xml:space="preserve">(1985) </w:t>
      </w:r>
      <w:r w:rsidR="00EE07BA" w:rsidRPr="00EE07BA">
        <w:rPr>
          <w:rFonts w:ascii="Times New Roman" w:hAnsi="Times New Roman" w:cs="Times New Roman"/>
        </w:rPr>
        <w:t xml:space="preserve">computerised </w:t>
      </w:r>
      <w:r w:rsidR="008942BD">
        <w:rPr>
          <w:rFonts w:ascii="Times New Roman" w:hAnsi="Times New Roman" w:cs="Times New Roman"/>
        </w:rPr>
        <w:t>this system</w:t>
      </w:r>
      <w:r w:rsidR="00EE07BA" w:rsidRPr="00EE07BA">
        <w:rPr>
          <w:rFonts w:ascii="Times New Roman" w:hAnsi="Times New Roman" w:cs="Times New Roman"/>
        </w:rPr>
        <w:t xml:space="preserve"> </w:t>
      </w:r>
      <w:r w:rsidR="008942BD">
        <w:rPr>
          <w:rFonts w:ascii="Times New Roman" w:hAnsi="Times New Roman" w:cs="Times New Roman"/>
        </w:rPr>
        <w:t xml:space="preserve">and </w:t>
      </w:r>
      <w:r w:rsidR="00FE4209">
        <w:rPr>
          <w:rFonts w:ascii="Times New Roman" w:hAnsi="Times New Roman" w:cs="Times New Roman"/>
        </w:rPr>
        <w:t>identified</w:t>
      </w:r>
      <w:r w:rsidR="00EE07BA" w:rsidRPr="00EE07BA">
        <w:rPr>
          <w:rFonts w:ascii="Times New Roman" w:hAnsi="Times New Roman" w:cs="Times New Roman"/>
        </w:rPr>
        <w:t xml:space="preserve"> tactical differences </w:t>
      </w:r>
      <w:r w:rsidR="00FE4209">
        <w:rPr>
          <w:rFonts w:ascii="Times New Roman" w:hAnsi="Times New Roman" w:cs="Times New Roman"/>
        </w:rPr>
        <w:t>among</w:t>
      </w:r>
      <w:r w:rsidR="00EE07BA" w:rsidRPr="00EE07BA">
        <w:rPr>
          <w:rFonts w:ascii="Times New Roman" w:hAnsi="Times New Roman" w:cs="Times New Roman"/>
        </w:rPr>
        <w:t xml:space="preserve"> club</w:t>
      </w:r>
      <w:r w:rsidR="00FE4209">
        <w:rPr>
          <w:rFonts w:ascii="Times New Roman" w:hAnsi="Times New Roman" w:cs="Times New Roman"/>
        </w:rPr>
        <w:t>-</w:t>
      </w:r>
      <w:r w:rsidR="00EE07BA" w:rsidRPr="00EE07BA">
        <w:rPr>
          <w:rFonts w:ascii="Times New Roman" w:hAnsi="Times New Roman" w:cs="Times New Roman"/>
        </w:rPr>
        <w:t>, county</w:t>
      </w:r>
      <w:r w:rsidR="00FE4209">
        <w:rPr>
          <w:rFonts w:ascii="Times New Roman" w:hAnsi="Times New Roman" w:cs="Times New Roman"/>
        </w:rPr>
        <w:t>-</w:t>
      </w:r>
      <w:r w:rsidR="00EE07BA" w:rsidRPr="00EE07BA">
        <w:rPr>
          <w:rFonts w:ascii="Times New Roman" w:hAnsi="Times New Roman" w:cs="Times New Roman"/>
        </w:rPr>
        <w:t>, and national</w:t>
      </w:r>
      <w:r w:rsidR="00FE4209">
        <w:rPr>
          <w:rFonts w:ascii="Times New Roman" w:hAnsi="Times New Roman" w:cs="Times New Roman"/>
        </w:rPr>
        <w:t>-</w:t>
      </w:r>
      <w:r w:rsidR="00EE07BA" w:rsidRPr="00EE07BA">
        <w:rPr>
          <w:rFonts w:ascii="Times New Roman" w:hAnsi="Times New Roman" w:cs="Times New Roman"/>
        </w:rPr>
        <w:t xml:space="preserve">standard players, partially </w:t>
      </w:r>
      <w:r w:rsidR="008942BD" w:rsidRPr="00EE07BA">
        <w:rPr>
          <w:rFonts w:ascii="Times New Roman" w:hAnsi="Times New Roman" w:cs="Times New Roman"/>
        </w:rPr>
        <w:t xml:space="preserve">attributed </w:t>
      </w:r>
      <w:r w:rsidR="00EE07BA" w:rsidRPr="00EE07BA">
        <w:rPr>
          <w:rFonts w:ascii="Times New Roman" w:hAnsi="Times New Roman" w:cs="Times New Roman"/>
        </w:rPr>
        <w:t xml:space="preserve">to different movement capabilities. </w:t>
      </w:r>
      <w:r w:rsidR="003B2A76">
        <w:rPr>
          <w:rFonts w:ascii="Times New Roman" w:hAnsi="Times New Roman" w:cs="Times New Roman"/>
        </w:rPr>
        <w:t>For elite</w:t>
      </w:r>
      <w:r w:rsidR="003C71F3">
        <w:rPr>
          <w:rFonts w:ascii="Times New Roman" w:hAnsi="Times New Roman" w:cs="Times New Roman"/>
        </w:rPr>
        <w:t>-standard men's</w:t>
      </w:r>
      <w:r w:rsidR="00E64BD5">
        <w:rPr>
          <w:rFonts w:ascii="Times New Roman" w:hAnsi="Times New Roman" w:cs="Times New Roman"/>
        </w:rPr>
        <w:t xml:space="preserve"> </w:t>
      </w:r>
      <w:r w:rsidR="003B2A76">
        <w:rPr>
          <w:rFonts w:ascii="Times New Roman" w:hAnsi="Times New Roman" w:cs="Times New Roman"/>
        </w:rPr>
        <w:t>squash</w:t>
      </w:r>
      <w:r w:rsidR="00E64BD5">
        <w:rPr>
          <w:rFonts w:ascii="Times New Roman" w:hAnsi="Times New Roman" w:cs="Times New Roman"/>
        </w:rPr>
        <w:t>,</w:t>
      </w:r>
      <w:r w:rsidR="003B2A76">
        <w:rPr>
          <w:rFonts w:ascii="Times New Roman" w:hAnsi="Times New Roman" w:cs="Times New Roman"/>
        </w:rPr>
        <w:t xml:space="preserve"> Hughes and Robertson</w:t>
      </w:r>
      <w:r w:rsidR="009613DF">
        <w:rPr>
          <w:rFonts w:ascii="Times New Roman" w:hAnsi="Times New Roman" w:cs="Times New Roman"/>
          <w:vertAlign w:val="superscript"/>
        </w:rPr>
        <w:t xml:space="preserve"> </w:t>
      </w:r>
      <w:r w:rsidR="009613DF">
        <w:rPr>
          <w:rFonts w:ascii="Times New Roman" w:hAnsi="Times New Roman" w:cs="Times New Roman"/>
        </w:rPr>
        <w:t>(1998)</w:t>
      </w:r>
      <w:r w:rsidR="003B2A76">
        <w:rPr>
          <w:rFonts w:ascii="Times New Roman" w:hAnsi="Times New Roman" w:cs="Times New Roman"/>
        </w:rPr>
        <w:t xml:space="preserve"> </w:t>
      </w:r>
      <w:r w:rsidR="00360454">
        <w:rPr>
          <w:rFonts w:ascii="Times New Roman" w:hAnsi="Times New Roman" w:cs="Times New Roman"/>
        </w:rPr>
        <w:t xml:space="preserve">described typical match </w:t>
      </w:r>
      <w:r w:rsidR="00360454">
        <w:rPr>
          <w:rFonts w:ascii="Times New Roman" w:hAnsi="Times New Roman" w:cs="Times New Roman"/>
        </w:rPr>
        <w:lastRenderedPageBreak/>
        <w:t xml:space="preserve">characteristics </w:t>
      </w:r>
      <w:r w:rsidR="00116A6D">
        <w:rPr>
          <w:rFonts w:ascii="Times New Roman" w:hAnsi="Times New Roman" w:cs="Times New Roman"/>
        </w:rPr>
        <w:t>(</w:t>
      </w:r>
      <w:r w:rsidR="00360454">
        <w:rPr>
          <w:rFonts w:ascii="Times New Roman" w:hAnsi="Times New Roman" w:cs="Times New Roman"/>
        </w:rPr>
        <w:t xml:space="preserve">e.g. </w:t>
      </w:r>
      <w:r w:rsidR="00E64BD5">
        <w:rPr>
          <w:rFonts w:ascii="Times New Roman" w:hAnsi="Times New Roman" w:cs="Times New Roman"/>
        </w:rPr>
        <w:t xml:space="preserve">rallies </w:t>
      </w:r>
      <w:r w:rsidR="003C71F3">
        <w:rPr>
          <w:rFonts w:ascii="Times New Roman" w:hAnsi="Times New Roman" w:cs="Times New Roman"/>
        </w:rPr>
        <w:t>had a mean duration of</w:t>
      </w:r>
      <w:r w:rsidR="00E64BD5">
        <w:rPr>
          <w:rFonts w:ascii="Times New Roman" w:hAnsi="Times New Roman" w:cs="Times New Roman"/>
        </w:rPr>
        <w:t xml:space="preserve"> 21 s</w:t>
      </w:r>
      <w:r w:rsidR="00116A6D">
        <w:rPr>
          <w:rFonts w:ascii="Times New Roman" w:hAnsi="Times New Roman" w:cs="Times New Roman"/>
        </w:rPr>
        <w:t>)</w:t>
      </w:r>
      <w:r w:rsidR="00360454">
        <w:rPr>
          <w:rFonts w:ascii="Times New Roman" w:hAnsi="Times New Roman" w:cs="Times New Roman"/>
        </w:rPr>
        <w:t>,</w:t>
      </w:r>
      <w:r w:rsidR="00E64BD5">
        <w:rPr>
          <w:rFonts w:ascii="Times New Roman" w:hAnsi="Times New Roman" w:cs="Times New Roman"/>
        </w:rPr>
        <w:t xml:space="preserve"> using a sample of </w:t>
      </w:r>
      <w:r w:rsidR="002C257C">
        <w:rPr>
          <w:rFonts w:ascii="Times New Roman" w:hAnsi="Times New Roman" w:cs="Times New Roman"/>
        </w:rPr>
        <w:t>five</w:t>
      </w:r>
      <w:r w:rsidR="00E64BD5">
        <w:rPr>
          <w:rFonts w:ascii="Times New Roman" w:hAnsi="Times New Roman" w:cs="Times New Roman"/>
        </w:rPr>
        <w:t xml:space="preserve"> matches </w:t>
      </w:r>
      <w:r w:rsidR="002C257C">
        <w:rPr>
          <w:rFonts w:ascii="Times New Roman" w:hAnsi="Times New Roman" w:cs="Times New Roman"/>
        </w:rPr>
        <w:t>that involved</w:t>
      </w:r>
      <w:r w:rsidR="00E64BD5">
        <w:rPr>
          <w:rFonts w:ascii="Times New Roman" w:hAnsi="Times New Roman" w:cs="Times New Roman"/>
        </w:rPr>
        <w:t xml:space="preserve"> players ranked in the world’s top 20. </w:t>
      </w:r>
      <w:r w:rsidR="00F03E61">
        <w:rPr>
          <w:rFonts w:ascii="Times New Roman" w:hAnsi="Times New Roman" w:cs="Times New Roman"/>
        </w:rPr>
        <w:t>Whil</w:t>
      </w:r>
      <w:r w:rsidR="002C257C">
        <w:rPr>
          <w:rFonts w:ascii="Times New Roman" w:hAnsi="Times New Roman" w:cs="Times New Roman"/>
        </w:rPr>
        <w:t>e</w:t>
      </w:r>
      <w:r w:rsidR="00F03E61">
        <w:rPr>
          <w:rFonts w:ascii="Times New Roman" w:hAnsi="Times New Roman" w:cs="Times New Roman"/>
        </w:rPr>
        <w:t xml:space="preserve"> this </w:t>
      </w:r>
      <w:r w:rsidR="00360454">
        <w:rPr>
          <w:rFonts w:ascii="Times New Roman" w:hAnsi="Times New Roman" w:cs="Times New Roman"/>
        </w:rPr>
        <w:t xml:space="preserve">provided detailed </w:t>
      </w:r>
      <w:r w:rsidR="00F03E61">
        <w:rPr>
          <w:rFonts w:ascii="Times New Roman" w:hAnsi="Times New Roman" w:cs="Times New Roman"/>
        </w:rPr>
        <w:t>information of the matches analysed</w:t>
      </w:r>
      <w:r w:rsidR="00450570">
        <w:rPr>
          <w:rFonts w:ascii="Times New Roman" w:hAnsi="Times New Roman" w:cs="Times New Roman"/>
        </w:rPr>
        <w:t>,</w:t>
      </w:r>
      <w:r w:rsidR="00F03E61">
        <w:rPr>
          <w:rFonts w:ascii="Times New Roman" w:hAnsi="Times New Roman" w:cs="Times New Roman"/>
        </w:rPr>
        <w:t xml:space="preserve"> the usefulness of simple </w:t>
      </w:r>
      <w:r w:rsidR="00450570">
        <w:rPr>
          <w:rFonts w:ascii="Times New Roman" w:hAnsi="Times New Roman" w:cs="Times New Roman"/>
        </w:rPr>
        <w:t>means</w:t>
      </w:r>
      <w:r w:rsidR="00F03E61">
        <w:rPr>
          <w:rFonts w:ascii="Times New Roman" w:hAnsi="Times New Roman" w:cs="Times New Roman"/>
        </w:rPr>
        <w:t xml:space="preserve"> for training purposes was limited</w:t>
      </w:r>
      <w:r w:rsidR="00317B5A">
        <w:rPr>
          <w:rFonts w:ascii="Times New Roman" w:hAnsi="Times New Roman" w:cs="Times New Roman"/>
        </w:rPr>
        <w:t>, particularly since th</w:t>
      </w:r>
      <w:r w:rsidR="00450570">
        <w:rPr>
          <w:rFonts w:ascii="Times New Roman" w:hAnsi="Times New Roman" w:cs="Times New Roman"/>
        </w:rPr>
        <w:t>ese</w:t>
      </w:r>
      <w:r w:rsidR="00317B5A">
        <w:rPr>
          <w:rFonts w:ascii="Times New Roman" w:hAnsi="Times New Roman" w:cs="Times New Roman"/>
        </w:rPr>
        <w:t xml:space="preserve"> type</w:t>
      </w:r>
      <w:r w:rsidR="00450570">
        <w:rPr>
          <w:rFonts w:ascii="Times New Roman" w:hAnsi="Times New Roman" w:cs="Times New Roman"/>
        </w:rPr>
        <w:t>s</w:t>
      </w:r>
      <w:r w:rsidR="00317B5A">
        <w:rPr>
          <w:rFonts w:ascii="Times New Roman" w:hAnsi="Times New Roman" w:cs="Times New Roman"/>
        </w:rPr>
        <w:t xml:space="preserve"> of data tend to be </w:t>
      </w:r>
      <w:r w:rsidR="009613DF">
        <w:rPr>
          <w:rFonts w:ascii="Times New Roman" w:hAnsi="Times New Roman" w:cs="Times New Roman"/>
        </w:rPr>
        <w:t>non-normal</w:t>
      </w:r>
      <w:r w:rsidR="00A87936">
        <w:rPr>
          <w:rFonts w:ascii="Times New Roman" w:hAnsi="Times New Roman" w:cs="Times New Roman"/>
        </w:rPr>
        <w:t xml:space="preserve"> in their distributions</w:t>
      </w:r>
      <w:r w:rsidR="00F03E61">
        <w:rPr>
          <w:rFonts w:ascii="Times New Roman" w:hAnsi="Times New Roman" w:cs="Times New Roman"/>
        </w:rPr>
        <w:t xml:space="preserve">. </w:t>
      </w:r>
    </w:p>
    <w:p w14:paraId="06054A2D" w14:textId="1086679E" w:rsidR="003B2A76" w:rsidRPr="008C1C06" w:rsidRDefault="0020324B" w:rsidP="00690AE1">
      <w:pPr>
        <w:spacing w:line="480" w:lineRule="auto"/>
        <w:ind w:firstLine="720"/>
        <w:jc w:val="both"/>
        <w:rPr>
          <w:rFonts w:ascii="Times New Roman" w:hAnsi="Times New Roman" w:cs="Times New Roman"/>
        </w:rPr>
      </w:pPr>
      <w:r>
        <w:rPr>
          <w:rFonts w:ascii="Times New Roman" w:hAnsi="Times New Roman" w:cs="Times New Roman"/>
        </w:rPr>
        <w:t>Girard</w:t>
      </w:r>
      <w:r w:rsidRPr="0020324B">
        <w:rPr>
          <w:rFonts w:ascii="Times New Roman" w:hAnsi="Times New Roman" w:cs="Times New Roman"/>
        </w:rPr>
        <w:t>, Cheva</w:t>
      </w:r>
      <w:r w:rsidR="009613DF">
        <w:rPr>
          <w:rFonts w:ascii="Times New Roman" w:hAnsi="Times New Roman" w:cs="Times New Roman"/>
        </w:rPr>
        <w:t>lier,</w:t>
      </w:r>
      <w:r w:rsidR="0086253F">
        <w:rPr>
          <w:rFonts w:ascii="Times New Roman" w:hAnsi="Times New Roman" w:cs="Times New Roman"/>
        </w:rPr>
        <w:t xml:space="preserve"> </w:t>
      </w:r>
      <w:proofErr w:type="spellStart"/>
      <w:r>
        <w:rPr>
          <w:rFonts w:ascii="Times New Roman" w:hAnsi="Times New Roman" w:cs="Times New Roman"/>
        </w:rPr>
        <w:t>Habrard</w:t>
      </w:r>
      <w:proofErr w:type="spellEnd"/>
      <w:r w:rsidR="009613DF">
        <w:rPr>
          <w:rFonts w:ascii="Times New Roman" w:hAnsi="Times New Roman" w:cs="Times New Roman"/>
          <w:vertAlign w:val="superscript"/>
        </w:rPr>
        <w:t xml:space="preserve"> </w:t>
      </w:r>
      <w:r w:rsidR="00FE3A03">
        <w:rPr>
          <w:rFonts w:ascii="Times New Roman" w:hAnsi="Times New Roman" w:cs="Times New Roman"/>
        </w:rPr>
        <w:t>and Millet</w:t>
      </w:r>
      <w:r w:rsidR="002356B2">
        <w:rPr>
          <w:rFonts w:ascii="Times New Roman" w:hAnsi="Times New Roman" w:cs="Times New Roman"/>
        </w:rPr>
        <w:t xml:space="preserve"> </w:t>
      </w:r>
      <w:r w:rsidR="009613DF">
        <w:rPr>
          <w:rFonts w:ascii="Times New Roman" w:hAnsi="Times New Roman" w:cs="Times New Roman"/>
        </w:rPr>
        <w:t>(2007)</w:t>
      </w:r>
      <w:r>
        <w:rPr>
          <w:rFonts w:ascii="Times New Roman" w:hAnsi="Times New Roman" w:cs="Times New Roman"/>
        </w:rPr>
        <w:t xml:space="preserve"> presented rally durations in 3 s intervals up to 24 s, then 6 and 10 s</w:t>
      </w:r>
      <w:r w:rsidR="00360454">
        <w:rPr>
          <w:rFonts w:ascii="Times New Roman" w:hAnsi="Times New Roman" w:cs="Times New Roman"/>
        </w:rPr>
        <w:t xml:space="preserve"> interval</w:t>
      </w:r>
      <w:r>
        <w:rPr>
          <w:rFonts w:ascii="Times New Roman" w:hAnsi="Times New Roman" w:cs="Times New Roman"/>
        </w:rPr>
        <w:t xml:space="preserve">s followed by all other rallies </w:t>
      </w:r>
      <w:r w:rsidR="00360454">
        <w:rPr>
          <w:rFonts w:ascii="Times New Roman" w:hAnsi="Times New Roman" w:cs="Times New Roman"/>
        </w:rPr>
        <w:t xml:space="preserve">grouped for durations </w:t>
      </w:r>
      <w:r>
        <w:rPr>
          <w:rFonts w:ascii="Times New Roman" w:hAnsi="Times New Roman" w:cs="Times New Roman"/>
        </w:rPr>
        <w:t xml:space="preserve">over 40 s. These time intervals were selected from a physiological perspective but this </w:t>
      </w:r>
      <w:r w:rsidR="005A3F94">
        <w:rPr>
          <w:rFonts w:ascii="Times New Roman" w:hAnsi="Times New Roman" w:cs="Times New Roman"/>
        </w:rPr>
        <w:t>might</w:t>
      </w:r>
      <w:r>
        <w:rPr>
          <w:rFonts w:ascii="Times New Roman" w:hAnsi="Times New Roman" w:cs="Times New Roman"/>
        </w:rPr>
        <w:t xml:space="preserve"> not be ideal from tactical and training perspectives. </w:t>
      </w:r>
      <w:r w:rsidR="008C1C06">
        <w:rPr>
          <w:rFonts w:ascii="Times New Roman" w:hAnsi="Times New Roman" w:cs="Times New Roman"/>
        </w:rPr>
        <w:t xml:space="preserve">Similarly </w:t>
      </w:r>
      <w:r w:rsidR="008C1C06" w:rsidRPr="00877DB4">
        <w:rPr>
          <w:rFonts w:ascii="Times New Roman" w:hAnsi="Times New Roman" w:cs="Times New Roman"/>
          <w:bCs/>
          <w:noProof/>
        </w:rPr>
        <w:t>Vučković</w:t>
      </w:r>
      <w:r w:rsidR="008C1C06">
        <w:rPr>
          <w:rFonts w:ascii="Times New Roman" w:hAnsi="Times New Roman" w:cs="Times New Roman"/>
        </w:rPr>
        <w:t xml:space="preserve"> and </w:t>
      </w:r>
      <w:r w:rsidR="008C1C06" w:rsidRPr="00877DB4">
        <w:rPr>
          <w:rFonts w:ascii="Times New Roman" w:hAnsi="Times New Roman" w:cs="Times New Roman"/>
        </w:rPr>
        <w:t>James</w:t>
      </w:r>
      <w:r w:rsidR="009613DF">
        <w:rPr>
          <w:rFonts w:ascii="Times New Roman" w:hAnsi="Times New Roman" w:cs="Times New Roman"/>
          <w:vertAlign w:val="superscript"/>
        </w:rPr>
        <w:t xml:space="preserve"> </w:t>
      </w:r>
      <w:r w:rsidR="009613DF">
        <w:rPr>
          <w:rFonts w:ascii="Times New Roman" w:hAnsi="Times New Roman" w:cs="Times New Roman"/>
        </w:rPr>
        <w:t>(2010)</w:t>
      </w:r>
      <w:r w:rsidR="008C1C06">
        <w:rPr>
          <w:rFonts w:ascii="Times New Roman" w:hAnsi="Times New Roman" w:cs="Times New Roman"/>
        </w:rPr>
        <w:t xml:space="preserve"> used four </w:t>
      </w:r>
      <w:r w:rsidR="008C1C06" w:rsidRPr="008C1C06">
        <w:rPr>
          <w:rFonts w:ascii="Times New Roman" w:hAnsi="Times New Roman" w:cs="Times New Roman"/>
        </w:rPr>
        <w:t>categories (</w:t>
      </w:r>
      <w:r w:rsidR="008C1C06" w:rsidRPr="008C1C06">
        <w:rPr>
          <w:rFonts w:ascii="Times New Roman" w:hAnsi="Times New Roman"/>
        </w:rPr>
        <w:t xml:space="preserve">0 to </w:t>
      </w:r>
      <w:r w:rsidR="007B139D">
        <w:rPr>
          <w:rFonts w:ascii="Times New Roman" w:hAnsi="Times New Roman"/>
        </w:rPr>
        <w:t>3.</w:t>
      </w:r>
      <w:r w:rsidR="00EB7723">
        <w:rPr>
          <w:rFonts w:ascii="Times New Roman" w:hAnsi="Times New Roman"/>
        </w:rPr>
        <w:t>9</w:t>
      </w:r>
      <w:r w:rsidR="008C1C06" w:rsidRPr="008C1C06">
        <w:rPr>
          <w:rFonts w:ascii="Times New Roman" w:hAnsi="Times New Roman"/>
        </w:rPr>
        <w:t xml:space="preserve"> s, 4 to 1</w:t>
      </w:r>
      <w:r w:rsidR="007B139D">
        <w:rPr>
          <w:rFonts w:ascii="Times New Roman" w:hAnsi="Times New Roman"/>
        </w:rPr>
        <w:t>1.9</w:t>
      </w:r>
      <w:r w:rsidR="008C1C06" w:rsidRPr="008C1C06">
        <w:rPr>
          <w:rFonts w:ascii="Times New Roman" w:hAnsi="Times New Roman"/>
        </w:rPr>
        <w:t>, 12 to 2</w:t>
      </w:r>
      <w:r w:rsidR="00EB7723">
        <w:rPr>
          <w:rFonts w:ascii="Times New Roman" w:hAnsi="Times New Roman"/>
        </w:rPr>
        <w:t>4.9</w:t>
      </w:r>
      <w:r w:rsidR="008C1C06" w:rsidRPr="008C1C06">
        <w:rPr>
          <w:rFonts w:ascii="Times New Roman" w:hAnsi="Times New Roman"/>
        </w:rPr>
        <w:t xml:space="preserve"> and 25 and over</w:t>
      </w:r>
      <w:r w:rsidR="008C1C06">
        <w:rPr>
          <w:rFonts w:ascii="Times New Roman" w:hAnsi="Times New Roman"/>
        </w:rPr>
        <w:t xml:space="preserve">) </w:t>
      </w:r>
      <w:r w:rsidR="00692D20">
        <w:rPr>
          <w:rFonts w:ascii="Times New Roman" w:hAnsi="Times New Roman"/>
        </w:rPr>
        <w:t>but</w:t>
      </w:r>
      <w:r w:rsidR="00C9490E">
        <w:rPr>
          <w:rFonts w:ascii="Times New Roman" w:hAnsi="Times New Roman"/>
        </w:rPr>
        <w:t>,</w:t>
      </w:r>
      <w:r w:rsidR="00692D20">
        <w:rPr>
          <w:rFonts w:ascii="Times New Roman" w:hAnsi="Times New Roman"/>
        </w:rPr>
        <w:t xml:space="preserve"> </w:t>
      </w:r>
      <w:r w:rsidR="00B4365D">
        <w:rPr>
          <w:rFonts w:ascii="Times New Roman" w:hAnsi="Times New Roman"/>
        </w:rPr>
        <w:t>for</w:t>
      </w:r>
      <w:r w:rsidR="00692D20">
        <w:rPr>
          <w:rFonts w:ascii="Times New Roman" w:hAnsi="Times New Roman"/>
        </w:rPr>
        <w:t xml:space="preserve"> training</w:t>
      </w:r>
      <w:r w:rsidR="00C9490E">
        <w:rPr>
          <w:rFonts w:ascii="Times New Roman" w:hAnsi="Times New Roman"/>
        </w:rPr>
        <w:t>, the first category wa</w:t>
      </w:r>
      <w:r w:rsidR="00692D20">
        <w:rPr>
          <w:rFonts w:ascii="Times New Roman" w:hAnsi="Times New Roman"/>
        </w:rPr>
        <w:t xml:space="preserve">s too </w:t>
      </w:r>
      <w:r w:rsidR="009775FF">
        <w:rPr>
          <w:rFonts w:ascii="Times New Roman" w:hAnsi="Times New Roman"/>
        </w:rPr>
        <w:t>short</w:t>
      </w:r>
      <w:r w:rsidR="00692D20">
        <w:rPr>
          <w:rFonts w:ascii="Times New Roman" w:hAnsi="Times New Roman"/>
        </w:rPr>
        <w:t xml:space="preserve"> and the last</w:t>
      </w:r>
      <w:r w:rsidR="009775FF">
        <w:rPr>
          <w:rFonts w:ascii="Times New Roman" w:hAnsi="Times New Roman"/>
        </w:rPr>
        <w:t xml:space="preserve"> was</w:t>
      </w:r>
      <w:r w:rsidR="00692D20">
        <w:rPr>
          <w:rFonts w:ascii="Times New Roman" w:hAnsi="Times New Roman"/>
        </w:rPr>
        <w:t xml:space="preserve"> too </w:t>
      </w:r>
      <w:r w:rsidR="009775FF">
        <w:rPr>
          <w:rFonts w:ascii="Times New Roman" w:hAnsi="Times New Roman"/>
        </w:rPr>
        <w:t>long</w:t>
      </w:r>
      <w:r w:rsidR="00692D20">
        <w:rPr>
          <w:rFonts w:ascii="Times New Roman" w:hAnsi="Times New Roman"/>
        </w:rPr>
        <w:t xml:space="preserve">. </w:t>
      </w:r>
    </w:p>
    <w:p w14:paraId="13FB4417" w14:textId="3FB38D08" w:rsidR="009C0C8F" w:rsidRPr="00391A40" w:rsidRDefault="00B45C0B" w:rsidP="00690AE1">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rPr>
        <w:t xml:space="preserve">Player movements were first analysed using </w:t>
      </w:r>
      <w:r w:rsidR="00EE07BA" w:rsidRPr="00877DB4">
        <w:rPr>
          <w:rFonts w:ascii="Times New Roman" w:hAnsi="Times New Roman" w:cs="Times New Roman"/>
        </w:rPr>
        <w:t xml:space="preserve">a </w:t>
      </w:r>
      <w:r w:rsidR="003E612E" w:rsidRPr="00877DB4">
        <w:rPr>
          <w:rFonts w:ascii="Times New Roman" w:hAnsi="Times New Roman" w:cs="Times New Roman"/>
        </w:rPr>
        <w:t xml:space="preserve">manual tracking system on a computerised digitisation pad to </w:t>
      </w:r>
      <w:r w:rsidR="00A765F2">
        <w:rPr>
          <w:rFonts w:ascii="Times New Roman" w:hAnsi="Times New Roman" w:cs="Times New Roman"/>
        </w:rPr>
        <w:t>assess</w:t>
      </w:r>
      <w:r w:rsidR="003E612E" w:rsidRPr="00877DB4">
        <w:rPr>
          <w:rFonts w:ascii="Times New Roman" w:hAnsi="Times New Roman" w:cs="Times New Roman"/>
        </w:rPr>
        <w:t xml:space="preserve"> </w:t>
      </w:r>
      <w:r w:rsidR="00FA36EE">
        <w:rPr>
          <w:rFonts w:ascii="Times New Roman" w:hAnsi="Times New Roman" w:cs="Times New Roman"/>
        </w:rPr>
        <w:t>speed</w:t>
      </w:r>
      <w:r w:rsidR="003E612E" w:rsidRPr="00877DB4">
        <w:rPr>
          <w:rFonts w:ascii="Times New Roman" w:hAnsi="Times New Roman" w:cs="Times New Roman"/>
        </w:rPr>
        <w:t>, acceleration</w:t>
      </w:r>
      <w:r w:rsidR="00EE07BA" w:rsidRPr="00877DB4">
        <w:rPr>
          <w:rFonts w:ascii="Times New Roman" w:hAnsi="Times New Roman" w:cs="Times New Roman"/>
        </w:rPr>
        <w:t xml:space="preserve">s, and </w:t>
      </w:r>
      <w:r w:rsidR="003B2A76" w:rsidRPr="00877DB4">
        <w:rPr>
          <w:rFonts w:ascii="Times New Roman" w:hAnsi="Times New Roman" w:cs="Times New Roman"/>
        </w:rPr>
        <w:t>distances</w:t>
      </w:r>
      <w:r w:rsidR="00391A40" w:rsidRPr="00391A40">
        <w:rPr>
          <w:rFonts w:ascii="Times New Roman" w:hAnsi="Times New Roman" w:cs="Times New Roman"/>
        </w:rPr>
        <w:t xml:space="preserve"> </w:t>
      </w:r>
      <w:r w:rsidR="00391A40">
        <w:rPr>
          <w:rFonts w:ascii="Times New Roman" w:hAnsi="Times New Roman" w:cs="Times New Roman"/>
        </w:rPr>
        <w:t xml:space="preserve">(Hughes </w:t>
      </w:r>
      <w:r w:rsidR="0086253F">
        <w:rPr>
          <w:rFonts w:ascii="Times New Roman" w:hAnsi="Times New Roman" w:cs="Times New Roman"/>
        </w:rPr>
        <w:t xml:space="preserve">&amp; </w:t>
      </w:r>
      <w:r w:rsidR="00391A40" w:rsidRPr="00A32FF8">
        <w:rPr>
          <w:rFonts w:ascii="Times New Roman" w:hAnsi="Times New Roman" w:cs="Times New Roman"/>
        </w:rPr>
        <w:t>Franks</w:t>
      </w:r>
      <w:r w:rsidR="00391A40">
        <w:rPr>
          <w:rFonts w:ascii="Times New Roman" w:hAnsi="Times New Roman" w:cs="Times New Roman"/>
        </w:rPr>
        <w:t>, 1994).</w:t>
      </w:r>
      <w:r w:rsidR="00EE07BA" w:rsidRPr="00877DB4">
        <w:rPr>
          <w:rFonts w:ascii="Times New Roman" w:hAnsi="Times New Roman" w:cs="Times New Roman"/>
        </w:rPr>
        <w:t xml:space="preserve"> </w:t>
      </w:r>
      <w:r w:rsidR="00960756" w:rsidRPr="00877DB4">
        <w:rPr>
          <w:rFonts w:ascii="Times New Roman" w:hAnsi="Times New Roman" w:cs="Times New Roman"/>
        </w:rPr>
        <w:t>More recently</w:t>
      </w:r>
      <w:r w:rsidR="000B3153">
        <w:rPr>
          <w:rFonts w:ascii="Times New Roman" w:hAnsi="Times New Roman" w:cs="Times New Roman"/>
        </w:rPr>
        <w:t>,</w:t>
      </w:r>
      <w:r w:rsidR="00960756" w:rsidRPr="00877DB4">
        <w:rPr>
          <w:rFonts w:ascii="Times New Roman" w:hAnsi="Times New Roman" w:cs="Times New Roman"/>
        </w:rPr>
        <w:t xml:space="preserve"> </w:t>
      </w:r>
      <w:r w:rsidR="00F51597" w:rsidRPr="00877DB4">
        <w:rPr>
          <w:rFonts w:ascii="Times New Roman" w:hAnsi="Times New Roman" w:cs="Times New Roman"/>
        </w:rPr>
        <w:t>a</w:t>
      </w:r>
      <w:r w:rsidR="00EE07BA" w:rsidRPr="00877DB4">
        <w:rPr>
          <w:rFonts w:ascii="Times New Roman" w:hAnsi="Times New Roman" w:cs="Times New Roman"/>
        </w:rPr>
        <w:t xml:space="preserve"> </w:t>
      </w:r>
      <w:r w:rsidR="00E868EE" w:rsidRPr="00877DB4">
        <w:rPr>
          <w:rFonts w:ascii="Times New Roman" w:hAnsi="Times New Roman" w:cs="Times New Roman"/>
        </w:rPr>
        <w:t xml:space="preserve">reliable </w:t>
      </w:r>
      <w:r w:rsidR="00F51597" w:rsidRPr="00877DB4">
        <w:rPr>
          <w:rFonts w:ascii="Times New Roman" w:hAnsi="Times New Roman" w:cs="Times New Roman"/>
        </w:rPr>
        <w:t>semi-</w:t>
      </w:r>
      <w:r w:rsidR="00EE07BA" w:rsidRPr="00877DB4">
        <w:rPr>
          <w:rFonts w:ascii="Times New Roman" w:hAnsi="Times New Roman" w:cs="Times New Roman"/>
        </w:rPr>
        <w:t xml:space="preserve">automated </w:t>
      </w:r>
      <w:r w:rsidR="00F51597" w:rsidRPr="00877DB4">
        <w:rPr>
          <w:rFonts w:ascii="Times New Roman" w:hAnsi="Times New Roman" w:cs="Times New Roman"/>
        </w:rPr>
        <w:t xml:space="preserve">computer vision </w:t>
      </w:r>
      <w:r w:rsidR="00EE07BA" w:rsidRPr="00877DB4">
        <w:rPr>
          <w:rFonts w:ascii="Times New Roman" w:hAnsi="Times New Roman" w:cs="Times New Roman"/>
        </w:rPr>
        <w:t xml:space="preserve">tracking system for </w:t>
      </w:r>
      <w:r w:rsidR="00EE07BA" w:rsidRPr="00391A40">
        <w:rPr>
          <w:rFonts w:ascii="Times New Roman" w:hAnsi="Times New Roman" w:cs="Times New Roman"/>
        </w:rPr>
        <w:t>squash</w:t>
      </w:r>
      <w:r w:rsidRPr="00391A40">
        <w:rPr>
          <w:rFonts w:ascii="Times New Roman" w:hAnsi="Times New Roman" w:cs="Times New Roman"/>
        </w:rPr>
        <w:t xml:space="preserve"> </w:t>
      </w:r>
      <w:r w:rsidR="00391A40">
        <w:rPr>
          <w:rFonts w:ascii="Times New Roman" w:hAnsi="Times New Roman" w:cs="Times New Roman"/>
        </w:rPr>
        <w:t>(</w:t>
      </w:r>
      <w:r w:rsidR="00391A40" w:rsidRPr="00391A40">
        <w:rPr>
          <w:rFonts w:ascii="Times New Roman" w:hAnsi="Times New Roman" w:cs="Times New Roman"/>
          <w:bCs/>
          <w:noProof/>
        </w:rPr>
        <w:t>Vučković, Perš, James, &amp; Hughes,</w:t>
      </w:r>
      <w:r w:rsidR="00391A40" w:rsidRPr="00391A40">
        <w:rPr>
          <w:rFonts w:ascii="Times New Roman" w:hAnsi="Times New Roman" w:cs="Times New Roman"/>
        </w:rPr>
        <w:t xml:space="preserve"> 2010) </w:t>
      </w:r>
      <w:r w:rsidRPr="00391A40">
        <w:rPr>
          <w:rFonts w:ascii="Times New Roman" w:hAnsi="Times New Roman" w:cs="Times New Roman"/>
        </w:rPr>
        <w:t>was</w:t>
      </w:r>
      <w:r>
        <w:rPr>
          <w:rFonts w:ascii="Times New Roman" w:hAnsi="Times New Roman" w:cs="Times New Roman"/>
        </w:rPr>
        <w:t xml:space="preserve"> </w:t>
      </w:r>
      <w:r w:rsidRPr="00877DB4">
        <w:rPr>
          <w:rFonts w:ascii="Times New Roman" w:hAnsi="Times New Roman" w:cs="Times New Roman"/>
        </w:rPr>
        <w:t>developed</w:t>
      </w:r>
      <w:r w:rsidR="00EE07BA" w:rsidRPr="00877DB4">
        <w:rPr>
          <w:rFonts w:ascii="Times New Roman" w:hAnsi="Times New Roman" w:cs="Times New Roman"/>
        </w:rPr>
        <w:t xml:space="preserve">. The SAGIT/Squash system was initially used </w:t>
      </w:r>
      <w:r w:rsidR="00F51597" w:rsidRPr="00877DB4">
        <w:rPr>
          <w:rFonts w:ascii="Times New Roman" w:hAnsi="Times New Roman" w:cs="Times New Roman"/>
        </w:rPr>
        <w:t xml:space="preserve">to </w:t>
      </w:r>
      <w:r w:rsidR="00587EA1">
        <w:rPr>
          <w:rFonts w:ascii="Times New Roman" w:hAnsi="Times New Roman" w:cs="Times New Roman"/>
        </w:rPr>
        <w:t>assess</w:t>
      </w:r>
      <w:r w:rsidR="00F51597" w:rsidRPr="00877DB4">
        <w:rPr>
          <w:rFonts w:ascii="Times New Roman" w:hAnsi="Times New Roman" w:cs="Times New Roman"/>
        </w:rPr>
        <w:t xml:space="preserve"> </w:t>
      </w:r>
      <w:r w:rsidR="00EE07BA" w:rsidRPr="00877DB4">
        <w:rPr>
          <w:rFonts w:ascii="Times New Roman" w:hAnsi="Times New Roman" w:cs="Times New Roman"/>
        </w:rPr>
        <w:t xml:space="preserve">movement in the ‘T’ area of the </w:t>
      </w:r>
      <w:r w:rsidR="00EE07BA" w:rsidRPr="00391A40">
        <w:rPr>
          <w:rFonts w:ascii="Times New Roman" w:hAnsi="Times New Roman" w:cs="Times New Roman"/>
        </w:rPr>
        <w:t xml:space="preserve">court </w:t>
      </w:r>
      <w:r w:rsidR="00391A40" w:rsidRPr="00391A40">
        <w:rPr>
          <w:rFonts w:ascii="Times New Roman" w:hAnsi="Times New Roman" w:cs="Times New Roman"/>
        </w:rPr>
        <w:t>(</w:t>
      </w:r>
      <w:r w:rsidR="00391A40" w:rsidRPr="00391A40">
        <w:rPr>
          <w:rFonts w:ascii="Times New Roman" w:hAnsi="Times New Roman" w:cs="Times New Roman"/>
          <w:bCs/>
          <w:noProof/>
        </w:rPr>
        <w:t>Vučković, Perš, James, &amp; Hughes, 2009)</w:t>
      </w:r>
      <w:r w:rsidR="00587EA1">
        <w:rPr>
          <w:rFonts w:ascii="Times New Roman" w:hAnsi="Times New Roman" w:cs="Times New Roman"/>
          <w:bCs/>
          <w:noProof/>
        </w:rPr>
        <w:t>.</w:t>
      </w:r>
      <w:r w:rsidR="00391A40" w:rsidRPr="00391A40">
        <w:rPr>
          <w:rFonts w:ascii="Times New Roman" w:hAnsi="Times New Roman" w:cs="Times New Roman"/>
          <w:bCs/>
          <w:noProof/>
        </w:rPr>
        <w:t xml:space="preserve"> </w:t>
      </w:r>
      <w:r w:rsidR="00587EA1">
        <w:rPr>
          <w:rFonts w:ascii="Times New Roman" w:hAnsi="Times New Roman" w:cs="Times New Roman"/>
        </w:rPr>
        <w:t>W</w:t>
      </w:r>
      <w:r w:rsidR="00E868EE" w:rsidRPr="00391A40">
        <w:rPr>
          <w:rFonts w:ascii="Times New Roman" w:hAnsi="Times New Roman" w:cs="Times New Roman"/>
        </w:rPr>
        <w:t>inn</w:t>
      </w:r>
      <w:r w:rsidR="00587EA1">
        <w:rPr>
          <w:rFonts w:ascii="Times New Roman" w:hAnsi="Times New Roman" w:cs="Times New Roman"/>
        </w:rPr>
        <w:t>ing players</w:t>
      </w:r>
      <w:r w:rsidR="00E868EE" w:rsidRPr="00391A40">
        <w:rPr>
          <w:rFonts w:ascii="Times New Roman" w:hAnsi="Times New Roman" w:cs="Times New Roman"/>
        </w:rPr>
        <w:t xml:space="preserve"> spen</w:t>
      </w:r>
      <w:r w:rsidR="00587EA1">
        <w:rPr>
          <w:rFonts w:ascii="Times New Roman" w:hAnsi="Times New Roman" w:cs="Times New Roman"/>
        </w:rPr>
        <w:t>t</w:t>
      </w:r>
      <w:r w:rsidR="00E868EE" w:rsidRPr="00391A40">
        <w:rPr>
          <w:rFonts w:ascii="Times New Roman" w:hAnsi="Times New Roman" w:cs="Times New Roman"/>
        </w:rPr>
        <w:t xml:space="preserve"> a greater</w:t>
      </w:r>
      <w:r w:rsidR="00E868EE" w:rsidRPr="00877DB4">
        <w:rPr>
          <w:rFonts w:ascii="Times New Roman" w:hAnsi="Times New Roman" w:cs="Times New Roman"/>
        </w:rPr>
        <w:t xml:space="preserve"> proportion of total playing </w:t>
      </w:r>
      <w:r w:rsidR="006F6E37" w:rsidRPr="006F6E37">
        <w:rPr>
          <w:rFonts w:ascii="Times New Roman" w:hAnsi="Times New Roman" w:cs="Times New Roman"/>
          <w:color w:val="FF0000"/>
        </w:rPr>
        <w:t>duration</w:t>
      </w:r>
      <w:r w:rsidR="00E868EE" w:rsidRPr="00877DB4">
        <w:rPr>
          <w:rFonts w:ascii="Times New Roman" w:hAnsi="Times New Roman" w:cs="Times New Roman"/>
        </w:rPr>
        <w:t xml:space="preserve"> in the T area than losers</w:t>
      </w:r>
      <w:r w:rsidR="00E868EE" w:rsidRPr="00585098">
        <w:rPr>
          <w:rFonts w:ascii="Times New Roman" w:hAnsi="Times New Roman" w:cs="Times New Roman"/>
        </w:rPr>
        <w:t xml:space="preserve">. </w:t>
      </w:r>
      <w:r w:rsidR="00585098">
        <w:rPr>
          <w:rFonts w:ascii="Times New Roman" w:hAnsi="Times New Roman" w:cs="Times New Roman"/>
        </w:rPr>
        <w:t>However</w:t>
      </w:r>
      <w:r w:rsidR="00585098" w:rsidRPr="00585098">
        <w:rPr>
          <w:rFonts w:ascii="Times New Roman" w:hAnsi="Times New Roman" w:cs="Times New Roman"/>
        </w:rPr>
        <w:t xml:space="preserve"> individual </w:t>
      </w:r>
      <w:r w:rsidR="00A11181">
        <w:rPr>
          <w:rFonts w:ascii="Times New Roman" w:hAnsi="Times New Roman" w:cs="Times New Roman"/>
        </w:rPr>
        <w:t xml:space="preserve">match </w:t>
      </w:r>
      <w:r w:rsidR="00585098" w:rsidRPr="00585098">
        <w:rPr>
          <w:rFonts w:ascii="Times New Roman" w:hAnsi="Times New Roman" w:cs="Times New Roman"/>
        </w:rPr>
        <w:t xml:space="preserve">analysis </w:t>
      </w:r>
      <w:r w:rsidR="00585098">
        <w:rPr>
          <w:rFonts w:ascii="Times New Roman" w:hAnsi="Times New Roman" w:cs="Times New Roman"/>
        </w:rPr>
        <w:t xml:space="preserve">has been suggested as </w:t>
      </w:r>
      <w:r w:rsidR="00585098" w:rsidRPr="00585098">
        <w:rPr>
          <w:rFonts w:ascii="Times New Roman" w:hAnsi="Times New Roman" w:cs="Times New Roman"/>
        </w:rPr>
        <w:t>not be</w:t>
      </w:r>
      <w:r w:rsidR="00585098">
        <w:rPr>
          <w:rFonts w:ascii="Times New Roman" w:hAnsi="Times New Roman" w:cs="Times New Roman"/>
        </w:rPr>
        <w:t>ing</w:t>
      </w:r>
      <w:r w:rsidR="00585098" w:rsidRPr="00585098">
        <w:rPr>
          <w:rFonts w:ascii="Times New Roman" w:hAnsi="Times New Roman" w:cs="Times New Roman"/>
        </w:rPr>
        <w:t xml:space="preserve"> the most appropriate measure for determining differences in performance between winners and losers because it is often the case, particularly in close matches, that the losing player wins a high proport</w:t>
      </w:r>
      <w:r w:rsidR="00391A40">
        <w:rPr>
          <w:rFonts w:ascii="Times New Roman" w:hAnsi="Times New Roman" w:cs="Times New Roman"/>
        </w:rPr>
        <w:t xml:space="preserve">ion (nearly 50%) of </w:t>
      </w:r>
      <w:r w:rsidR="00391A40" w:rsidRPr="00391A40">
        <w:rPr>
          <w:rFonts w:ascii="Times New Roman" w:hAnsi="Times New Roman" w:cs="Times New Roman"/>
        </w:rPr>
        <w:t>the rallies (</w:t>
      </w:r>
      <w:r w:rsidR="00391A40" w:rsidRPr="00391A40">
        <w:rPr>
          <w:rFonts w:ascii="Times New Roman" w:hAnsi="Times New Roman" w:cs="Times New Roman"/>
          <w:noProof/>
        </w:rPr>
        <w:t xml:space="preserve">Vučković, Dežman, Erčulj, Kovačič, &amp; Perš, 2004). </w:t>
      </w:r>
    </w:p>
    <w:p w14:paraId="296FF27C" w14:textId="4B6C1E91" w:rsidR="00EE07BA" w:rsidRPr="00877DB4" w:rsidRDefault="001A69C6" w:rsidP="00690AE1">
      <w:pPr>
        <w:autoSpaceDE w:val="0"/>
        <w:autoSpaceDN w:val="0"/>
        <w:adjustRightInd w:val="0"/>
        <w:spacing w:after="0" w:line="480" w:lineRule="auto"/>
        <w:ind w:firstLine="720"/>
        <w:jc w:val="both"/>
        <w:rPr>
          <w:rFonts w:ascii="Times New Roman" w:hAnsi="Times New Roman" w:cs="Times New Roman"/>
        </w:rPr>
      </w:pPr>
      <w:r w:rsidRPr="001A69C6">
        <w:rPr>
          <w:rFonts w:ascii="Times New Roman" w:hAnsi="Times New Roman" w:cs="Times New Roman"/>
        </w:rPr>
        <w:t>Vučković</w:t>
      </w:r>
      <w:r w:rsidR="0086253F">
        <w:rPr>
          <w:rFonts w:ascii="Times New Roman" w:hAnsi="Times New Roman" w:cs="Times New Roman"/>
        </w:rPr>
        <w:t xml:space="preserve"> et al.</w:t>
      </w:r>
      <w:r w:rsidR="00475EB6">
        <w:rPr>
          <w:rFonts w:ascii="Times New Roman" w:hAnsi="Times New Roman" w:cs="Times New Roman"/>
        </w:rPr>
        <w:t xml:space="preserve"> </w:t>
      </w:r>
      <w:r w:rsidRPr="001A69C6">
        <w:rPr>
          <w:rFonts w:ascii="Times New Roman" w:hAnsi="Times New Roman" w:cs="Times New Roman"/>
        </w:rPr>
        <w:t xml:space="preserve">(2014) </w:t>
      </w:r>
      <w:r w:rsidR="006B2890" w:rsidRPr="001A69C6">
        <w:rPr>
          <w:rFonts w:ascii="Times New Roman" w:hAnsi="Times New Roman" w:cs="Times New Roman"/>
        </w:rPr>
        <w:t>used</w:t>
      </w:r>
      <w:r w:rsidR="006B2890" w:rsidRPr="00877DB4">
        <w:rPr>
          <w:rFonts w:ascii="Times New Roman" w:hAnsi="Times New Roman" w:cs="Times New Roman"/>
        </w:rPr>
        <w:t xml:space="preserve"> </w:t>
      </w:r>
      <w:r w:rsidR="006B2890" w:rsidRPr="00877DB4">
        <w:rPr>
          <w:rFonts w:ascii="Times New Roman" w:eastAsia="Calibri" w:hAnsi="Times New Roman" w:cs="Times New Roman"/>
        </w:rPr>
        <w:t>a new squash</w:t>
      </w:r>
      <w:r w:rsidR="00475EB6">
        <w:rPr>
          <w:rFonts w:ascii="Times New Roman" w:eastAsia="Calibri" w:hAnsi="Times New Roman" w:cs="Times New Roman"/>
        </w:rPr>
        <w:t>-</w:t>
      </w:r>
      <w:r w:rsidR="006B2890" w:rsidRPr="00877DB4">
        <w:rPr>
          <w:rFonts w:ascii="Times New Roman" w:eastAsia="Calibri" w:hAnsi="Times New Roman" w:cs="Times New Roman"/>
        </w:rPr>
        <w:t>specific method for categorising court locations in which the ball was played to present typical shots responses for elite</w:t>
      </w:r>
      <w:r w:rsidR="000B3153">
        <w:rPr>
          <w:rFonts w:ascii="Times New Roman" w:eastAsia="Calibri" w:hAnsi="Times New Roman" w:cs="Times New Roman"/>
        </w:rPr>
        <w:t>-standard</w:t>
      </w:r>
      <w:r w:rsidR="006B2890" w:rsidRPr="00877DB4">
        <w:rPr>
          <w:rFonts w:ascii="Times New Roman" w:eastAsia="Calibri" w:hAnsi="Times New Roman" w:cs="Times New Roman"/>
        </w:rPr>
        <w:t xml:space="preserve"> players.</w:t>
      </w:r>
      <w:r w:rsidR="00877DB4">
        <w:rPr>
          <w:rFonts w:ascii="Times New Roman" w:eastAsia="Calibri" w:hAnsi="Times New Roman" w:cs="Times New Roman"/>
        </w:rPr>
        <w:t xml:space="preserve"> </w:t>
      </w:r>
      <w:r w:rsidR="007A028D">
        <w:rPr>
          <w:rFonts w:ascii="Times New Roman" w:hAnsi="Times New Roman" w:cs="Times New Roman"/>
        </w:rPr>
        <w:t>These</w:t>
      </w:r>
      <w:r w:rsidR="00877DB4" w:rsidRPr="00877DB4">
        <w:rPr>
          <w:rFonts w:ascii="Times New Roman" w:hAnsi="Times New Roman" w:cs="Times New Roman"/>
        </w:rPr>
        <w:t xml:space="preserve"> responses</w:t>
      </w:r>
      <w:r w:rsidR="009C0C8F">
        <w:rPr>
          <w:rFonts w:ascii="Times New Roman" w:hAnsi="Times New Roman" w:cs="Times New Roman"/>
        </w:rPr>
        <w:t xml:space="preserve"> </w:t>
      </w:r>
      <w:r w:rsidR="00877DB4" w:rsidRPr="00877DB4">
        <w:rPr>
          <w:rFonts w:ascii="Times New Roman" w:hAnsi="Times New Roman" w:cs="Times New Roman"/>
        </w:rPr>
        <w:t>depende</w:t>
      </w:r>
      <w:r w:rsidR="007A028D">
        <w:rPr>
          <w:rFonts w:ascii="Times New Roman" w:hAnsi="Times New Roman" w:cs="Times New Roman"/>
        </w:rPr>
        <w:t>d</w:t>
      </w:r>
      <w:r w:rsidR="00877DB4" w:rsidRPr="00877DB4">
        <w:rPr>
          <w:rFonts w:ascii="Times New Roman" w:hAnsi="Times New Roman" w:cs="Times New Roman"/>
        </w:rPr>
        <w:t xml:space="preserve"> on </w:t>
      </w:r>
      <w:r w:rsidR="00BD60B3">
        <w:rPr>
          <w:rFonts w:ascii="Times New Roman" w:hAnsi="Times New Roman" w:cs="Times New Roman"/>
        </w:rPr>
        <w:t xml:space="preserve">position on </w:t>
      </w:r>
      <w:r w:rsidR="00877DB4" w:rsidRPr="00877DB4">
        <w:rPr>
          <w:rFonts w:ascii="Times New Roman" w:hAnsi="Times New Roman" w:cs="Times New Roman"/>
        </w:rPr>
        <w:t xml:space="preserve">court and </w:t>
      </w:r>
      <w:r w:rsidR="00877DB4" w:rsidRPr="002D07E8">
        <w:rPr>
          <w:rFonts w:ascii="Times New Roman" w:hAnsi="Times New Roman" w:cs="Times New Roman"/>
        </w:rPr>
        <w:t xml:space="preserve">the </w:t>
      </w:r>
      <w:r w:rsidR="006F6E37" w:rsidRPr="002D07E8">
        <w:rPr>
          <w:rFonts w:ascii="Times New Roman" w:hAnsi="Times New Roman" w:cs="Times New Roman"/>
        </w:rPr>
        <w:t>duration</w:t>
      </w:r>
      <w:r w:rsidR="00877DB4" w:rsidRPr="002D07E8">
        <w:rPr>
          <w:rFonts w:ascii="Times New Roman" w:hAnsi="Times New Roman" w:cs="Times New Roman"/>
        </w:rPr>
        <w:t xml:space="preserve"> between </w:t>
      </w:r>
      <w:r w:rsidR="00877DB4" w:rsidRPr="003B1888">
        <w:rPr>
          <w:rFonts w:ascii="Times New Roman" w:hAnsi="Times New Roman" w:cs="Times New Roman"/>
        </w:rPr>
        <w:t>shots</w:t>
      </w:r>
      <w:r w:rsidR="003B1888" w:rsidRPr="003B1888">
        <w:rPr>
          <w:rFonts w:ascii="Times New Roman" w:hAnsi="Times New Roman" w:cs="Times New Roman"/>
        </w:rPr>
        <w:t xml:space="preserve"> (Vučković</w:t>
      </w:r>
      <w:r w:rsidR="00972329">
        <w:rPr>
          <w:rFonts w:ascii="Times New Roman" w:hAnsi="Times New Roman" w:cs="Times New Roman"/>
        </w:rPr>
        <w:t xml:space="preserve"> et al.</w:t>
      </w:r>
      <w:r w:rsidR="003B1888" w:rsidRPr="003B1888">
        <w:rPr>
          <w:rFonts w:ascii="Times New Roman" w:hAnsi="Times New Roman" w:cs="Times New Roman"/>
        </w:rPr>
        <w:t>, 2013).</w:t>
      </w:r>
      <w:r w:rsidR="009C0C8F" w:rsidRPr="003B1888">
        <w:rPr>
          <w:rFonts w:ascii="Times New Roman" w:hAnsi="Times New Roman" w:cs="Times New Roman"/>
        </w:rPr>
        <w:t xml:space="preserve"> </w:t>
      </w:r>
      <w:r w:rsidR="009C0C8F" w:rsidRPr="003B1888">
        <w:rPr>
          <w:rFonts w:ascii="Times New Roman" w:eastAsia="Calibri" w:hAnsi="Times New Roman" w:cs="Times New Roman"/>
        </w:rPr>
        <w:t>T</w:t>
      </w:r>
      <w:r w:rsidR="006B2890" w:rsidRPr="003B1888">
        <w:rPr>
          <w:rFonts w:ascii="Times New Roman" w:eastAsia="Calibri" w:hAnsi="Times New Roman" w:cs="Times New Roman"/>
        </w:rPr>
        <w:t xml:space="preserve">he studies </w:t>
      </w:r>
      <w:r w:rsidR="006B2890" w:rsidRPr="003B1888">
        <w:rPr>
          <w:rFonts w:ascii="Times New Roman" w:hAnsi="Times New Roman" w:cs="Times New Roman"/>
        </w:rPr>
        <w:t>used</w:t>
      </w:r>
      <w:r w:rsidR="00EE07BA" w:rsidRPr="003B1888">
        <w:rPr>
          <w:rFonts w:ascii="Times New Roman" w:hAnsi="Times New Roman" w:cs="Times New Roman"/>
        </w:rPr>
        <w:t xml:space="preserve"> </w:t>
      </w:r>
      <w:r w:rsidR="006B2890" w:rsidRPr="003B1888">
        <w:rPr>
          <w:rFonts w:ascii="Times New Roman" w:hAnsi="Times New Roman" w:cs="Times New Roman"/>
        </w:rPr>
        <w:t>squash</w:t>
      </w:r>
      <w:r w:rsidR="006B2890" w:rsidRPr="00877DB4">
        <w:rPr>
          <w:rFonts w:ascii="Times New Roman" w:hAnsi="Times New Roman" w:cs="Times New Roman"/>
        </w:rPr>
        <w:t xml:space="preserve"> </w:t>
      </w:r>
      <w:r w:rsidR="00EE07BA" w:rsidRPr="00877DB4">
        <w:rPr>
          <w:rFonts w:ascii="Times New Roman" w:hAnsi="Times New Roman" w:cs="Times New Roman"/>
        </w:rPr>
        <w:t xml:space="preserve">matches </w:t>
      </w:r>
      <w:r w:rsidR="006B2890" w:rsidRPr="00877DB4">
        <w:rPr>
          <w:rFonts w:ascii="Times New Roman" w:hAnsi="Times New Roman" w:cs="Times New Roman"/>
        </w:rPr>
        <w:t>played under the</w:t>
      </w:r>
      <w:r w:rsidR="00EE07BA" w:rsidRPr="00877DB4">
        <w:rPr>
          <w:rFonts w:ascii="Times New Roman" w:hAnsi="Times New Roman" w:cs="Times New Roman"/>
        </w:rPr>
        <w:t xml:space="preserve"> 9 point-on-serve (POS</w:t>
      </w:r>
      <w:r w:rsidR="00295AE8">
        <w:rPr>
          <w:rFonts w:ascii="Times New Roman" w:hAnsi="Times New Roman" w:cs="Times New Roman"/>
        </w:rPr>
        <w:t xml:space="preserve"> to 9</w:t>
      </w:r>
      <w:r w:rsidR="00EE07BA" w:rsidRPr="00877DB4">
        <w:rPr>
          <w:rFonts w:ascii="Times New Roman" w:hAnsi="Times New Roman" w:cs="Times New Roman"/>
        </w:rPr>
        <w:t xml:space="preserve">) rules </w:t>
      </w:r>
      <w:r w:rsidR="00877DB4">
        <w:rPr>
          <w:rFonts w:ascii="Times New Roman" w:hAnsi="Times New Roman" w:cs="Times New Roman"/>
        </w:rPr>
        <w:t>with</w:t>
      </w:r>
      <w:r w:rsidR="00EE07BA" w:rsidRPr="00877DB4">
        <w:rPr>
          <w:rFonts w:ascii="Times New Roman" w:hAnsi="Times New Roman" w:cs="Times New Roman"/>
        </w:rPr>
        <w:t xml:space="preserve"> </w:t>
      </w:r>
      <w:r w:rsidR="00877DB4">
        <w:rPr>
          <w:rFonts w:ascii="Times New Roman" w:hAnsi="Times New Roman" w:cs="Times New Roman"/>
        </w:rPr>
        <w:t>a 48.</w:t>
      </w:r>
      <w:r w:rsidR="00BD60B3">
        <w:rPr>
          <w:rFonts w:ascii="Times New Roman" w:hAnsi="Times New Roman" w:cs="Times New Roman"/>
        </w:rPr>
        <w:t>3</w:t>
      </w:r>
      <w:r w:rsidR="00877DB4">
        <w:rPr>
          <w:rFonts w:ascii="Times New Roman" w:hAnsi="Times New Roman" w:cs="Times New Roman"/>
        </w:rPr>
        <w:t xml:space="preserve"> cm</w:t>
      </w:r>
      <w:r w:rsidR="00EE07BA" w:rsidRPr="00877DB4">
        <w:rPr>
          <w:rFonts w:ascii="Times New Roman" w:hAnsi="Times New Roman" w:cs="Times New Roman"/>
        </w:rPr>
        <w:t xml:space="preserve"> </w:t>
      </w:r>
      <w:r w:rsidR="00877DB4">
        <w:rPr>
          <w:rFonts w:ascii="Times New Roman" w:hAnsi="Times New Roman" w:cs="Times New Roman"/>
        </w:rPr>
        <w:t xml:space="preserve">high </w:t>
      </w:r>
      <w:r w:rsidR="00EE07BA" w:rsidRPr="00877DB4">
        <w:rPr>
          <w:rFonts w:ascii="Times New Roman" w:hAnsi="Times New Roman" w:cs="Times New Roman"/>
        </w:rPr>
        <w:t>tin</w:t>
      </w:r>
      <w:r w:rsidR="00382126">
        <w:rPr>
          <w:rFonts w:ascii="Times New Roman" w:hAnsi="Times New Roman" w:cs="Times New Roman"/>
        </w:rPr>
        <w:t xml:space="preserve"> (line on front wall </w:t>
      </w:r>
      <w:r w:rsidR="00716143">
        <w:rPr>
          <w:rFonts w:ascii="Times New Roman" w:hAnsi="Times New Roman" w:cs="Times New Roman"/>
        </w:rPr>
        <w:t>that</w:t>
      </w:r>
      <w:r w:rsidR="00382126">
        <w:rPr>
          <w:rFonts w:ascii="Times New Roman" w:hAnsi="Times New Roman" w:cs="Times New Roman"/>
        </w:rPr>
        <w:t xml:space="preserve"> is out of play)</w:t>
      </w:r>
      <w:r w:rsidR="00EE07BA" w:rsidRPr="00877DB4">
        <w:rPr>
          <w:rFonts w:ascii="Times New Roman" w:hAnsi="Times New Roman" w:cs="Times New Roman"/>
        </w:rPr>
        <w:t xml:space="preserve">. </w:t>
      </w:r>
      <w:r w:rsidR="00382126">
        <w:rPr>
          <w:rFonts w:ascii="Times New Roman" w:hAnsi="Times New Roman" w:cs="Times New Roman"/>
        </w:rPr>
        <w:t>In 2009</w:t>
      </w:r>
      <w:r w:rsidR="00E11B0E">
        <w:rPr>
          <w:rFonts w:ascii="Times New Roman" w:hAnsi="Times New Roman" w:cs="Times New Roman"/>
        </w:rPr>
        <w:t>,</w:t>
      </w:r>
      <w:r w:rsidR="00382126">
        <w:rPr>
          <w:rFonts w:ascii="Times New Roman" w:hAnsi="Times New Roman" w:cs="Times New Roman"/>
        </w:rPr>
        <w:t xml:space="preserve"> the World Squash Federation and the Professional Squash Association</w:t>
      </w:r>
      <w:r w:rsidR="00EE07BA" w:rsidRPr="00877DB4">
        <w:rPr>
          <w:rFonts w:ascii="Times New Roman" w:hAnsi="Times New Roman" w:cs="Times New Roman"/>
        </w:rPr>
        <w:t xml:space="preserve"> aligned </w:t>
      </w:r>
      <w:r w:rsidR="00382126">
        <w:rPr>
          <w:rFonts w:ascii="Times New Roman" w:hAnsi="Times New Roman" w:cs="Times New Roman"/>
        </w:rPr>
        <w:t>to standardise</w:t>
      </w:r>
      <w:r w:rsidR="00EE07BA" w:rsidRPr="00877DB4">
        <w:rPr>
          <w:rFonts w:ascii="Times New Roman" w:hAnsi="Times New Roman" w:cs="Times New Roman"/>
        </w:rPr>
        <w:t xml:space="preserve"> all professional </w:t>
      </w:r>
      <w:r w:rsidR="00E11B0E">
        <w:rPr>
          <w:rFonts w:ascii="Times New Roman" w:hAnsi="Times New Roman" w:cs="Times New Roman"/>
        </w:rPr>
        <w:t>men's</w:t>
      </w:r>
      <w:r w:rsidR="00382126">
        <w:rPr>
          <w:rFonts w:ascii="Times New Roman" w:hAnsi="Times New Roman" w:cs="Times New Roman"/>
        </w:rPr>
        <w:t xml:space="preserve"> </w:t>
      </w:r>
      <w:r w:rsidR="00EE07BA" w:rsidRPr="00877DB4">
        <w:rPr>
          <w:rFonts w:ascii="Times New Roman" w:hAnsi="Times New Roman" w:cs="Times New Roman"/>
        </w:rPr>
        <w:t xml:space="preserve">squash matches </w:t>
      </w:r>
      <w:r w:rsidR="00382126">
        <w:rPr>
          <w:rFonts w:ascii="Times New Roman" w:hAnsi="Times New Roman" w:cs="Times New Roman"/>
        </w:rPr>
        <w:t xml:space="preserve">to play to </w:t>
      </w:r>
      <w:r w:rsidR="00295AE8">
        <w:rPr>
          <w:rFonts w:ascii="Times New Roman" w:hAnsi="Times New Roman" w:cs="Times New Roman"/>
        </w:rPr>
        <w:t>11 point-per</w:t>
      </w:r>
      <w:r w:rsidR="00EE07BA" w:rsidRPr="00877DB4">
        <w:rPr>
          <w:rFonts w:ascii="Times New Roman" w:hAnsi="Times New Roman" w:cs="Times New Roman"/>
        </w:rPr>
        <w:t xml:space="preserve">-rally </w:t>
      </w:r>
      <w:r w:rsidR="00295AE8">
        <w:rPr>
          <w:rFonts w:ascii="Times New Roman" w:hAnsi="Times New Roman" w:cs="Times New Roman"/>
        </w:rPr>
        <w:t>(PP</w:t>
      </w:r>
      <w:r w:rsidR="00382126">
        <w:rPr>
          <w:rFonts w:ascii="Times New Roman" w:hAnsi="Times New Roman" w:cs="Times New Roman"/>
        </w:rPr>
        <w:t>R</w:t>
      </w:r>
      <w:r w:rsidR="00295AE8">
        <w:rPr>
          <w:rFonts w:ascii="Times New Roman" w:hAnsi="Times New Roman" w:cs="Times New Roman"/>
        </w:rPr>
        <w:t xml:space="preserve"> to 11</w:t>
      </w:r>
      <w:r w:rsidR="00382126">
        <w:rPr>
          <w:rFonts w:ascii="Times New Roman" w:hAnsi="Times New Roman" w:cs="Times New Roman"/>
        </w:rPr>
        <w:t>) with a 43.</w:t>
      </w:r>
      <w:r w:rsidR="00E11B0E">
        <w:rPr>
          <w:rFonts w:ascii="Times New Roman" w:hAnsi="Times New Roman" w:cs="Times New Roman"/>
        </w:rPr>
        <w:t>2</w:t>
      </w:r>
      <w:r w:rsidR="00382126">
        <w:rPr>
          <w:rFonts w:ascii="Times New Roman" w:hAnsi="Times New Roman" w:cs="Times New Roman"/>
        </w:rPr>
        <w:t xml:space="preserve"> cm tin</w:t>
      </w:r>
      <w:r w:rsidR="00EE07BA" w:rsidRPr="00877DB4">
        <w:rPr>
          <w:rFonts w:ascii="Times New Roman" w:hAnsi="Times New Roman" w:cs="Times New Roman"/>
        </w:rPr>
        <w:t xml:space="preserve">. </w:t>
      </w:r>
      <w:r w:rsidR="009C0C8F">
        <w:rPr>
          <w:rFonts w:ascii="Times New Roman" w:hAnsi="Times New Roman" w:cs="Times New Roman"/>
        </w:rPr>
        <w:t>A comparison of</w:t>
      </w:r>
      <w:r w:rsidR="00382126">
        <w:rPr>
          <w:rFonts w:ascii="Times New Roman" w:hAnsi="Times New Roman" w:cs="Times New Roman"/>
        </w:rPr>
        <w:t xml:space="preserve"> </w:t>
      </w:r>
      <w:r w:rsidR="00EB0F98">
        <w:rPr>
          <w:rFonts w:ascii="Times New Roman" w:hAnsi="Times New Roman" w:cs="Times New Roman"/>
        </w:rPr>
        <w:t>elite</w:t>
      </w:r>
      <w:r w:rsidR="00177105">
        <w:rPr>
          <w:rFonts w:ascii="Times New Roman" w:hAnsi="Times New Roman" w:cs="Times New Roman"/>
        </w:rPr>
        <w:t>-standard</w:t>
      </w:r>
      <w:r w:rsidR="00EB0F98">
        <w:rPr>
          <w:rFonts w:ascii="Times New Roman" w:hAnsi="Times New Roman" w:cs="Times New Roman"/>
        </w:rPr>
        <w:t xml:space="preserve"> squash matches played unde</w:t>
      </w:r>
      <w:r w:rsidR="009C0C8F">
        <w:rPr>
          <w:rFonts w:ascii="Times New Roman" w:hAnsi="Times New Roman" w:cs="Times New Roman"/>
        </w:rPr>
        <w:t xml:space="preserve">r the two systems </w:t>
      </w:r>
      <w:r w:rsidR="00EB0F98">
        <w:rPr>
          <w:rFonts w:ascii="Times New Roman" w:hAnsi="Times New Roman" w:cs="Times New Roman"/>
        </w:rPr>
        <w:t>found the number of rallies had reduced from a median of 34 (IQR = 15) to 20 (IQR = 8) although the duration of rallies had not changed</w:t>
      </w:r>
      <w:r w:rsidR="00FC499E" w:rsidRPr="00FC499E">
        <w:rPr>
          <w:rFonts w:ascii="Times New Roman" w:hAnsi="Times New Roman" w:cs="Times New Roman"/>
        </w:rPr>
        <w:t xml:space="preserve"> (Murray, James, Dineen, </w:t>
      </w:r>
      <w:r w:rsidR="00FC499E" w:rsidRPr="00FC499E">
        <w:rPr>
          <w:rFonts w:ascii="Times New Roman" w:hAnsi="Times New Roman" w:cs="Times New Roman"/>
          <w:color w:val="000000"/>
        </w:rPr>
        <w:t xml:space="preserve">Hughes, </w:t>
      </w:r>
      <w:r w:rsidR="00FC499E" w:rsidRPr="00FC499E">
        <w:rPr>
          <w:rFonts w:ascii="Times New Roman" w:hAnsi="Times New Roman" w:cs="Times New Roman"/>
        </w:rPr>
        <w:t xml:space="preserve">&amp; </w:t>
      </w:r>
      <w:r w:rsidR="00FC499E" w:rsidRPr="00FC499E">
        <w:rPr>
          <w:rFonts w:ascii="Times New Roman" w:hAnsi="Times New Roman" w:cs="Times New Roman"/>
          <w:bCs/>
          <w:noProof/>
        </w:rPr>
        <w:t>Vučković</w:t>
      </w:r>
      <w:r w:rsidR="00FC499E" w:rsidRPr="00FC499E">
        <w:rPr>
          <w:rFonts w:ascii="Times New Roman" w:hAnsi="Times New Roman" w:cs="Times New Roman"/>
        </w:rPr>
        <w:t>, 2013).</w:t>
      </w:r>
      <w:r w:rsidR="00EB0F98" w:rsidRPr="00FC499E">
        <w:rPr>
          <w:rFonts w:ascii="Times New Roman" w:hAnsi="Times New Roman" w:cs="Times New Roman"/>
        </w:rPr>
        <w:t xml:space="preserve"> </w:t>
      </w:r>
      <w:r w:rsidR="00E5198B">
        <w:rPr>
          <w:rFonts w:ascii="Times New Roman" w:hAnsi="Times New Roman" w:cs="Times New Roman"/>
        </w:rPr>
        <w:t>Mean</w:t>
      </w:r>
      <w:r w:rsidR="00EB0F98" w:rsidRPr="00FC499E">
        <w:rPr>
          <w:rFonts w:ascii="Times New Roman" w:hAnsi="Times New Roman" w:cs="Times New Roman"/>
        </w:rPr>
        <w:t xml:space="preserve"> </w:t>
      </w:r>
      <w:r w:rsidR="001C33C9" w:rsidRPr="002D07E8">
        <w:rPr>
          <w:rFonts w:ascii="Times New Roman" w:hAnsi="Times New Roman" w:cs="Times New Roman"/>
        </w:rPr>
        <w:t xml:space="preserve">match </w:t>
      </w:r>
      <w:r w:rsidR="007E2AC7" w:rsidRPr="002D07E8">
        <w:rPr>
          <w:rFonts w:ascii="Times New Roman" w:hAnsi="Times New Roman" w:cs="Times New Roman"/>
        </w:rPr>
        <w:t>duration</w:t>
      </w:r>
      <w:r w:rsidR="00EB0F98" w:rsidRPr="002D07E8">
        <w:rPr>
          <w:rFonts w:ascii="Times New Roman" w:hAnsi="Times New Roman" w:cs="Times New Roman"/>
        </w:rPr>
        <w:t xml:space="preserve">, </w:t>
      </w:r>
      <w:r w:rsidR="00EB0F98" w:rsidRPr="00FC499E">
        <w:rPr>
          <w:rFonts w:ascii="Times New Roman" w:hAnsi="Times New Roman" w:cs="Times New Roman"/>
        </w:rPr>
        <w:t>dista</w:t>
      </w:r>
      <w:r w:rsidR="00EB0F98">
        <w:rPr>
          <w:rFonts w:ascii="Times New Roman" w:hAnsi="Times New Roman" w:cs="Times New Roman"/>
        </w:rPr>
        <w:t xml:space="preserve">nce covered and speed had </w:t>
      </w:r>
      <w:r w:rsidR="00EB0F98">
        <w:rPr>
          <w:rFonts w:ascii="Times New Roman" w:hAnsi="Times New Roman" w:cs="Times New Roman"/>
        </w:rPr>
        <w:lastRenderedPageBreak/>
        <w:t>also reduced under the new system</w:t>
      </w:r>
      <w:r w:rsidR="00051A43">
        <w:rPr>
          <w:rFonts w:ascii="Times New Roman" w:hAnsi="Times New Roman" w:cs="Times New Roman"/>
        </w:rPr>
        <w:t xml:space="preserve"> although these results were based on a small sample size</w:t>
      </w:r>
      <w:r w:rsidR="00E77C6F">
        <w:rPr>
          <w:rFonts w:ascii="Times New Roman" w:hAnsi="Times New Roman" w:cs="Times New Roman"/>
        </w:rPr>
        <w:t xml:space="preserve"> (10 matches under the new rules)</w:t>
      </w:r>
      <w:r w:rsidR="00EB0F98">
        <w:rPr>
          <w:rFonts w:ascii="Times New Roman" w:hAnsi="Times New Roman" w:cs="Times New Roman"/>
        </w:rPr>
        <w:t xml:space="preserve">. </w:t>
      </w:r>
    </w:p>
    <w:p w14:paraId="46B64781" w14:textId="53FDF8B9" w:rsidR="00EE07BA" w:rsidRPr="00EE07BA" w:rsidRDefault="00EE07BA" w:rsidP="00690AE1">
      <w:pPr>
        <w:spacing w:line="480" w:lineRule="auto"/>
        <w:ind w:firstLine="720"/>
        <w:jc w:val="both"/>
        <w:rPr>
          <w:rFonts w:ascii="Times New Roman" w:hAnsi="Times New Roman" w:cs="Times New Roman"/>
        </w:rPr>
      </w:pPr>
      <w:r w:rsidRPr="00EE07BA">
        <w:rPr>
          <w:rFonts w:ascii="Times New Roman" w:hAnsi="Times New Roman" w:cs="Times New Roman"/>
        </w:rPr>
        <w:t>The ai</w:t>
      </w:r>
      <w:r w:rsidR="00EB0F98">
        <w:rPr>
          <w:rFonts w:ascii="Times New Roman" w:hAnsi="Times New Roman" w:cs="Times New Roman"/>
        </w:rPr>
        <w:t>m of this paper wa</w:t>
      </w:r>
      <w:r w:rsidRPr="00EE07BA">
        <w:rPr>
          <w:rFonts w:ascii="Times New Roman" w:hAnsi="Times New Roman" w:cs="Times New Roman"/>
        </w:rPr>
        <w:t xml:space="preserve">s to </w:t>
      </w:r>
      <w:r w:rsidR="00EB0F98">
        <w:rPr>
          <w:rFonts w:ascii="Times New Roman" w:hAnsi="Times New Roman" w:cs="Times New Roman"/>
        </w:rPr>
        <w:t xml:space="preserve">present </w:t>
      </w:r>
      <w:r w:rsidR="002B2409">
        <w:rPr>
          <w:rFonts w:ascii="Times New Roman" w:hAnsi="Times New Roman" w:cs="Times New Roman"/>
        </w:rPr>
        <w:t xml:space="preserve">general </w:t>
      </w:r>
      <w:r w:rsidR="00EB0F98" w:rsidRPr="00EE07BA">
        <w:rPr>
          <w:rFonts w:ascii="Times New Roman" w:hAnsi="Times New Roman" w:cs="Times New Roman"/>
        </w:rPr>
        <w:t xml:space="preserve">match </w:t>
      </w:r>
      <w:r w:rsidR="002B2409">
        <w:rPr>
          <w:rFonts w:ascii="Times New Roman" w:hAnsi="Times New Roman" w:cs="Times New Roman"/>
        </w:rPr>
        <w:t xml:space="preserve">and physical characteristics </w:t>
      </w:r>
      <w:r w:rsidR="00EB0F98">
        <w:rPr>
          <w:rFonts w:ascii="Times New Roman" w:hAnsi="Times New Roman" w:cs="Times New Roman"/>
        </w:rPr>
        <w:t xml:space="preserve">for </w:t>
      </w:r>
      <w:r w:rsidR="00295AE8">
        <w:rPr>
          <w:rFonts w:ascii="Times New Roman" w:hAnsi="Times New Roman" w:cs="Times New Roman"/>
        </w:rPr>
        <w:t>PPR to 11 squash</w:t>
      </w:r>
      <w:r w:rsidRPr="00EE07BA">
        <w:rPr>
          <w:rFonts w:ascii="Times New Roman" w:hAnsi="Times New Roman" w:cs="Times New Roman"/>
        </w:rPr>
        <w:t xml:space="preserve"> (</w:t>
      </w:r>
      <w:r w:rsidR="00EB0F98">
        <w:rPr>
          <w:rFonts w:ascii="Times New Roman" w:hAnsi="Times New Roman" w:cs="Times New Roman"/>
        </w:rPr>
        <w:t>43.</w:t>
      </w:r>
      <w:r w:rsidR="000D6D50">
        <w:rPr>
          <w:rFonts w:ascii="Times New Roman" w:hAnsi="Times New Roman" w:cs="Times New Roman"/>
        </w:rPr>
        <w:t>2</w:t>
      </w:r>
      <w:r w:rsidR="00EB0F98">
        <w:rPr>
          <w:rFonts w:ascii="Times New Roman" w:hAnsi="Times New Roman" w:cs="Times New Roman"/>
        </w:rPr>
        <w:t xml:space="preserve"> cm </w:t>
      </w:r>
      <w:r w:rsidRPr="00EE07BA">
        <w:rPr>
          <w:rFonts w:ascii="Times New Roman" w:hAnsi="Times New Roman" w:cs="Times New Roman"/>
        </w:rPr>
        <w:t xml:space="preserve">tin) </w:t>
      </w:r>
      <w:r w:rsidR="002B2409">
        <w:rPr>
          <w:rFonts w:ascii="Times New Roman" w:hAnsi="Times New Roman" w:cs="Times New Roman"/>
        </w:rPr>
        <w:t xml:space="preserve">and more detailed rally information </w:t>
      </w:r>
      <w:r w:rsidR="009C0C8F">
        <w:rPr>
          <w:rFonts w:ascii="Times New Roman" w:hAnsi="Times New Roman" w:cs="Times New Roman"/>
        </w:rPr>
        <w:t>such that specific training could</w:t>
      </w:r>
      <w:r w:rsidR="00EB0F98">
        <w:rPr>
          <w:rFonts w:ascii="Times New Roman" w:hAnsi="Times New Roman" w:cs="Times New Roman"/>
        </w:rPr>
        <w:t xml:space="preserve"> be devised</w:t>
      </w:r>
      <w:r w:rsidRPr="00EE07BA">
        <w:rPr>
          <w:rFonts w:ascii="Times New Roman" w:hAnsi="Times New Roman" w:cs="Times New Roman"/>
        </w:rPr>
        <w:t xml:space="preserve">. </w:t>
      </w:r>
      <w:r w:rsidR="0019672A">
        <w:rPr>
          <w:rFonts w:ascii="Times New Roman" w:hAnsi="Times New Roman" w:cs="Times New Roman"/>
        </w:rPr>
        <w:t>This included</w:t>
      </w:r>
      <w:r w:rsidR="00EB0F98">
        <w:rPr>
          <w:rFonts w:ascii="Times New Roman" w:hAnsi="Times New Roman" w:cs="Times New Roman"/>
        </w:rPr>
        <w:t xml:space="preserve"> presenting more informative des</w:t>
      </w:r>
      <w:r w:rsidR="00051A43">
        <w:rPr>
          <w:rFonts w:ascii="Times New Roman" w:hAnsi="Times New Roman" w:cs="Times New Roman"/>
        </w:rPr>
        <w:t>criptive statistics than just</w:t>
      </w:r>
      <w:r w:rsidR="00A11181" w:rsidRPr="00A11181">
        <w:rPr>
          <w:rFonts w:ascii="Times New Roman" w:hAnsi="Times New Roman" w:cs="Times New Roman"/>
        </w:rPr>
        <w:t xml:space="preserve"> </w:t>
      </w:r>
      <w:r w:rsidR="00051A43">
        <w:rPr>
          <w:rFonts w:ascii="Times New Roman" w:hAnsi="Times New Roman" w:cs="Times New Roman"/>
        </w:rPr>
        <w:t>measures of central tendency and dispersion</w:t>
      </w:r>
      <w:r w:rsidR="0019672A">
        <w:rPr>
          <w:rFonts w:ascii="Times New Roman" w:hAnsi="Times New Roman" w:cs="Times New Roman"/>
        </w:rPr>
        <w:t>,</w:t>
      </w:r>
      <w:r w:rsidR="009C0C8F">
        <w:rPr>
          <w:rFonts w:ascii="Times New Roman" w:hAnsi="Times New Roman" w:cs="Times New Roman"/>
        </w:rPr>
        <w:t xml:space="preserve"> to </w:t>
      </w:r>
      <w:r w:rsidR="002C030F">
        <w:rPr>
          <w:rFonts w:ascii="Times New Roman" w:hAnsi="Times New Roman" w:cs="Times New Roman"/>
        </w:rPr>
        <w:t>improve the</w:t>
      </w:r>
      <w:r w:rsidR="009C0C8F">
        <w:rPr>
          <w:rFonts w:ascii="Times New Roman" w:hAnsi="Times New Roman" w:cs="Times New Roman"/>
        </w:rPr>
        <w:t xml:space="preserve"> specif</w:t>
      </w:r>
      <w:r w:rsidR="002C030F">
        <w:rPr>
          <w:rFonts w:ascii="Times New Roman" w:hAnsi="Times New Roman" w:cs="Times New Roman"/>
        </w:rPr>
        <w:t>ication of</w:t>
      </w:r>
      <w:r w:rsidR="009C0C8F">
        <w:rPr>
          <w:rFonts w:ascii="Times New Roman" w:hAnsi="Times New Roman" w:cs="Times New Roman"/>
        </w:rPr>
        <w:t xml:space="preserve"> appropriate training</w:t>
      </w:r>
      <w:r w:rsidR="00051A43">
        <w:rPr>
          <w:rFonts w:ascii="Times New Roman" w:hAnsi="Times New Roman" w:cs="Times New Roman"/>
        </w:rPr>
        <w:t xml:space="preserve">. </w:t>
      </w:r>
      <w:r w:rsidRPr="00EE07BA">
        <w:rPr>
          <w:rFonts w:ascii="Times New Roman" w:hAnsi="Times New Roman" w:cs="Times New Roman"/>
        </w:rPr>
        <w:t xml:space="preserve">      </w:t>
      </w:r>
    </w:p>
    <w:p w14:paraId="59E1EC24" w14:textId="77777777" w:rsidR="00051A43" w:rsidRPr="00555278" w:rsidRDefault="00051A43" w:rsidP="00690AE1">
      <w:pPr>
        <w:spacing w:line="480" w:lineRule="auto"/>
        <w:jc w:val="both"/>
        <w:rPr>
          <w:rFonts w:ascii="Times New Roman" w:hAnsi="Times New Roman" w:cs="Times New Roman"/>
          <w:b/>
        </w:rPr>
      </w:pPr>
      <w:r w:rsidRPr="00555278">
        <w:rPr>
          <w:rFonts w:ascii="Times New Roman" w:hAnsi="Times New Roman" w:cs="Times New Roman"/>
          <w:b/>
        </w:rPr>
        <w:t>Methods</w:t>
      </w:r>
    </w:p>
    <w:p w14:paraId="4B2CF778" w14:textId="32E33A80" w:rsidR="00B95FB8" w:rsidRDefault="00051A43" w:rsidP="00690AE1">
      <w:pPr>
        <w:spacing w:line="480" w:lineRule="auto"/>
        <w:jc w:val="both"/>
        <w:rPr>
          <w:rFonts w:ascii="Times New Roman" w:hAnsi="Times New Roman" w:cs="Times New Roman"/>
        </w:rPr>
      </w:pPr>
      <w:r w:rsidRPr="00051A43">
        <w:rPr>
          <w:rFonts w:ascii="Times New Roman" w:hAnsi="Times New Roman" w:cs="Times New Roman"/>
        </w:rPr>
        <w:t xml:space="preserve">Matches at the 2010 </w:t>
      </w:r>
      <w:r>
        <w:rPr>
          <w:rFonts w:ascii="Times New Roman" w:hAnsi="Times New Roman" w:cs="Times New Roman"/>
        </w:rPr>
        <w:t>(n = 14) and 2011 (n = 27</w:t>
      </w:r>
      <w:r w:rsidRPr="00051A43">
        <w:rPr>
          <w:rFonts w:ascii="Times New Roman" w:hAnsi="Times New Roman" w:cs="Times New Roman"/>
        </w:rPr>
        <w:t>) Rowe British Gran</w:t>
      </w:r>
      <w:r w:rsidR="00564B70">
        <w:rPr>
          <w:rFonts w:ascii="Times New Roman" w:hAnsi="Times New Roman" w:cs="Times New Roman"/>
        </w:rPr>
        <w:t>d</w:t>
      </w:r>
      <w:r w:rsidRPr="00051A43">
        <w:rPr>
          <w:rFonts w:ascii="Times New Roman" w:hAnsi="Times New Roman" w:cs="Times New Roman"/>
        </w:rPr>
        <w:t xml:space="preserve"> Prix</w:t>
      </w:r>
      <w:r w:rsidR="003C77DB">
        <w:rPr>
          <w:rFonts w:ascii="Times New Roman" w:hAnsi="Times New Roman" w:cs="Times New Roman"/>
        </w:rPr>
        <w:t>, held in Manchester,</w:t>
      </w:r>
      <w:r w:rsidR="00010E8B">
        <w:rPr>
          <w:rFonts w:ascii="Times New Roman" w:hAnsi="Times New Roman" w:cs="Times New Roman"/>
        </w:rPr>
        <w:t xml:space="preserve"> UK</w:t>
      </w:r>
      <w:r w:rsidRPr="00051A43">
        <w:rPr>
          <w:rFonts w:ascii="Times New Roman" w:hAnsi="Times New Roman" w:cs="Times New Roman"/>
        </w:rPr>
        <w:t xml:space="preserve"> were r</w:t>
      </w:r>
      <w:r w:rsidR="00A253E3">
        <w:rPr>
          <w:rFonts w:ascii="Times New Roman" w:hAnsi="Times New Roman" w:cs="Times New Roman"/>
        </w:rPr>
        <w:t xml:space="preserve">ecorded and processed using Tracker </w:t>
      </w:r>
      <w:r w:rsidR="00A253E3" w:rsidRPr="00CF689B">
        <w:rPr>
          <w:rFonts w:ascii="Times New Roman" w:hAnsi="Times New Roman" w:cs="Times New Roman"/>
        </w:rPr>
        <w:t>software</w:t>
      </w:r>
      <w:r w:rsidR="007A46E2" w:rsidRPr="00CF689B">
        <w:rPr>
          <w:rFonts w:ascii="Times New Roman" w:hAnsi="Times New Roman" w:cs="Times New Roman"/>
        </w:rPr>
        <w:t xml:space="preserve"> </w:t>
      </w:r>
      <w:r w:rsidR="00CF689B" w:rsidRPr="00CF689B">
        <w:rPr>
          <w:rFonts w:ascii="Times New Roman" w:hAnsi="Times New Roman" w:cs="Times New Roman"/>
        </w:rPr>
        <w:t>(</w:t>
      </w:r>
      <w:proofErr w:type="spellStart"/>
      <w:r w:rsidR="00CF689B" w:rsidRPr="00CF689B">
        <w:rPr>
          <w:rFonts w:ascii="Times New Roman" w:hAnsi="Times New Roman" w:cs="Times New Roman"/>
        </w:rPr>
        <w:t>Perš</w:t>
      </w:r>
      <w:proofErr w:type="spellEnd"/>
      <w:r w:rsidR="00CF689B" w:rsidRPr="00CF689B">
        <w:rPr>
          <w:rFonts w:ascii="Times New Roman" w:hAnsi="Times New Roman" w:cs="Times New Roman"/>
        </w:rPr>
        <w:t xml:space="preserve">, </w:t>
      </w:r>
      <w:proofErr w:type="spellStart"/>
      <w:r w:rsidR="00CF689B" w:rsidRPr="00CF689B">
        <w:rPr>
          <w:rFonts w:ascii="Times New Roman" w:hAnsi="Times New Roman" w:cs="Times New Roman"/>
        </w:rPr>
        <w:t>Kristan</w:t>
      </w:r>
      <w:proofErr w:type="spellEnd"/>
      <w:r w:rsidR="00CF689B" w:rsidRPr="00CF689B">
        <w:rPr>
          <w:rFonts w:ascii="Times New Roman" w:hAnsi="Times New Roman" w:cs="Times New Roman"/>
        </w:rPr>
        <w:t xml:space="preserve">, </w:t>
      </w:r>
      <w:proofErr w:type="spellStart"/>
      <w:r w:rsidR="00CF689B" w:rsidRPr="00CF689B">
        <w:rPr>
          <w:rFonts w:ascii="Times New Roman" w:hAnsi="Times New Roman" w:cs="Times New Roman"/>
        </w:rPr>
        <w:t>Perše</w:t>
      </w:r>
      <w:proofErr w:type="spellEnd"/>
      <w:r w:rsidR="00CF689B" w:rsidRPr="00CF689B">
        <w:rPr>
          <w:rFonts w:ascii="Times New Roman" w:hAnsi="Times New Roman" w:cs="Times New Roman"/>
        </w:rPr>
        <w:t xml:space="preserve">, &amp; </w:t>
      </w:r>
      <w:proofErr w:type="spellStart"/>
      <w:r w:rsidR="00CF689B" w:rsidRPr="00CF689B">
        <w:rPr>
          <w:rFonts w:ascii="Times New Roman" w:hAnsi="Times New Roman" w:cs="Times New Roman"/>
        </w:rPr>
        <w:t>Kovačič</w:t>
      </w:r>
      <w:proofErr w:type="spellEnd"/>
      <w:r w:rsidR="00CF689B" w:rsidRPr="00CF689B">
        <w:rPr>
          <w:rFonts w:ascii="Times New Roman" w:hAnsi="Times New Roman" w:cs="Times New Roman"/>
        </w:rPr>
        <w:t xml:space="preserve">, 2008) </w:t>
      </w:r>
      <w:r w:rsidR="00010E8B">
        <w:rPr>
          <w:rFonts w:ascii="Times New Roman" w:hAnsi="Times New Roman" w:cs="Times New Roman"/>
          <w:noProof/>
        </w:rPr>
        <w:t>that</w:t>
      </w:r>
      <w:r w:rsidR="00A253E3" w:rsidRPr="00CF689B">
        <w:rPr>
          <w:rFonts w:ascii="Times New Roman" w:hAnsi="Times New Roman" w:cs="Times New Roman"/>
          <w:noProof/>
        </w:rPr>
        <w:t xml:space="preserve"> is a newer version of the SAGI</w:t>
      </w:r>
      <w:r w:rsidR="00A253E3" w:rsidRPr="00F13AF0">
        <w:rPr>
          <w:rFonts w:ascii="Times New Roman" w:hAnsi="Times New Roman" w:cs="Times New Roman"/>
          <w:noProof/>
        </w:rPr>
        <w:t xml:space="preserve">T/Squash </w:t>
      </w:r>
      <w:r w:rsidR="00A253E3" w:rsidRPr="00CF689B">
        <w:rPr>
          <w:rFonts w:ascii="Times New Roman" w:hAnsi="Times New Roman" w:cs="Times New Roman"/>
          <w:noProof/>
        </w:rPr>
        <w:t>software</w:t>
      </w:r>
      <w:r w:rsidR="00CF689B" w:rsidRPr="00CF689B">
        <w:rPr>
          <w:rFonts w:ascii="Times New Roman" w:hAnsi="Times New Roman" w:cs="Times New Roman"/>
          <w:noProof/>
        </w:rPr>
        <w:t xml:space="preserve"> (</w:t>
      </w:r>
      <w:r w:rsidR="00CF689B" w:rsidRPr="00CF689B">
        <w:rPr>
          <w:rFonts w:ascii="Times New Roman" w:hAnsi="Times New Roman" w:cs="Times New Roman"/>
          <w:bCs/>
          <w:noProof/>
        </w:rPr>
        <w:t>Vučković</w:t>
      </w:r>
      <w:r w:rsidR="00CF689B">
        <w:rPr>
          <w:rFonts w:ascii="Times New Roman" w:hAnsi="Times New Roman" w:cs="Times New Roman"/>
          <w:bCs/>
          <w:noProof/>
        </w:rPr>
        <w:t xml:space="preserve"> </w:t>
      </w:r>
      <w:r w:rsidR="00CF689B" w:rsidRPr="00CF689B">
        <w:rPr>
          <w:rFonts w:ascii="Times New Roman" w:hAnsi="Times New Roman" w:cs="Times New Roman"/>
          <w:bCs/>
          <w:noProof/>
        </w:rPr>
        <w:t>et al. 2009)</w:t>
      </w:r>
      <w:r w:rsidR="00A253E3" w:rsidRPr="00CF689B">
        <w:rPr>
          <w:rFonts w:ascii="Times New Roman" w:hAnsi="Times New Roman" w:cs="Times New Roman"/>
          <w:noProof/>
        </w:rPr>
        <w:t xml:space="preserve">. </w:t>
      </w:r>
      <w:r w:rsidR="00BA462E">
        <w:rPr>
          <w:rFonts w:ascii="Times New Roman" w:hAnsi="Times New Roman" w:cs="Times New Roman"/>
        </w:rPr>
        <w:t>Thirty four</w:t>
      </w:r>
      <w:r w:rsidR="007A46E2">
        <w:rPr>
          <w:rFonts w:ascii="Times New Roman" w:hAnsi="Times New Roman" w:cs="Times New Roman"/>
        </w:rPr>
        <w:t xml:space="preserve"> </w:t>
      </w:r>
      <w:r w:rsidR="003C77DB">
        <w:rPr>
          <w:rFonts w:ascii="Times New Roman" w:hAnsi="Times New Roman" w:cs="Times New Roman"/>
        </w:rPr>
        <w:t xml:space="preserve">full-time professional </w:t>
      </w:r>
      <w:r w:rsidR="007A46E2">
        <w:rPr>
          <w:rFonts w:ascii="Times New Roman" w:hAnsi="Times New Roman" w:cs="Times New Roman"/>
        </w:rPr>
        <w:t xml:space="preserve">players </w:t>
      </w:r>
      <w:r w:rsidR="00783056">
        <w:rPr>
          <w:rFonts w:ascii="Times New Roman" w:hAnsi="Times New Roman" w:cs="Times New Roman"/>
        </w:rPr>
        <w:t>of mean</w:t>
      </w:r>
      <w:r w:rsidR="007A46E2">
        <w:rPr>
          <w:rFonts w:ascii="Times New Roman" w:hAnsi="Times New Roman" w:cs="Times New Roman"/>
        </w:rPr>
        <w:t xml:space="preserve"> age 27.7 years (SD = 3.85) </w:t>
      </w:r>
      <w:r w:rsidR="008E7A37">
        <w:rPr>
          <w:rFonts w:ascii="Times New Roman" w:hAnsi="Times New Roman" w:cs="Times New Roman"/>
        </w:rPr>
        <w:t>who</w:t>
      </w:r>
      <w:r w:rsidR="007A46E2">
        <w:rPr>
          <w:rFonts w:ascii="Times New Roman" w:hAnsi="Times New Roman" w:cs="Times New Roman"/>
        </w:rPr>
        <w:t xml:space="preserve"> were ranked in the world’s top 75</w:t>
      </w:r>
      <w:r w:rsidR="00BB53BC">
        <w:rPr>
          <w:rFonts w:ascii="Times New Roman" w:hAnsi="Times New Roman" w:cs="Times New Roman"/>
        </w:rPr>
        <w:t xml:space="preserve"> participated</w:t>
      </w:r>
      <w:r w:rsidR="007A46E2">
        <w:rPr>
          <w:rFonts w:ascii="Times New Roman" w:hAnsi="Times New Roman" w:cs="Times New Roman"/>
        </w:rPr>
        <w:t xml:space="preserve">. </w:t>
      </w:r>
      <w:r w:rsidR="001D1952">
        <w:rPr>
          <w:rFonts w:ascii="Times New Roman" w:hAnsi="Times New Roman" w:cs="Times New Roman"/>
        </w:rPr>
        <w:t xml:space="preserve">A further 11 matches </w:t>
      </w:r>
      <w:r w:rsidR="00370DA8">
        <w:rPr>
          <w:rFonts w:ascii="Times New Roman" w:hAnsi="Times New Roman" w:cs="Times New Roman"/>
        </w:rPr>
        <w:t>with</w:t>
      </w:r>
      <w:r w:rsidR="001D1952">
        <w:rPr>
          <w:rFonts w:ascii="Times New Roman" w:hAnsi="Times New Roman" w:cs="Times New Roman"/>
        </w:rPr>
        <w:t xml:space="preserve"> players ranked in the top 16 in the world were </w:t>
      </w:r>
      <w:r w:rsidR="00755698">
        <w:rPr>
          <w:rFonts w:ascii="Times New Roman" w:hAnsi="Times New Roman" w:cs="Times New Roman"/>
        </w:rPr>
        <w:t>analysed to obtain</w:t>
      </w:r>
      <w:r w:rsidR="001D1952">
        <w:rPr>
          <w:rFonts w:ascii="Times New Roman" w:hAnsi="Times New Roman" w:cs="Times New Roman"/>
        </w:rPr>
        <w:t xml:space="preserve"> POS to 9 </w:t>
      </w:r>
      <w:r w:rsidR="00755698">
        <w:rPr>
          <w:rFonts w:ascii="Times New Roman" w:hAnsi="Times New Roman" w:cs="Times New Roman"/>
        </w:rPr>
        <w:t xml:space="preserve">comparison data (as used in </w:t>
      </w:r>
      <w:r w:rsidR="00755698">
        <w:rPr>
          <w:rFonts w:ascii="Times New Roman" w:hAnsi="Times New Roman" w:cs="Times New Roman"/>
          <w:bCs/>
          <w:noProof/>
        </w:rPr>
        <w:t xml:space="preserve">Vučković et al. 2009). </w:t>
      </w:r>
      <w:r w:rsidR="007A46E2" w:rsidRPr="007A46E2">
        <w:rPr>
          <w:rFonts w:ascii="Times New Roman" w:hAnsi="Times New Roman" w:cs="Times New Roman"/>
        </w:rPr>
        <w:t>Ethic</w:t>
      </w:r>
      <w:r w:rsidR="0092439F">
        <w:rPr>
          <w:rFonts w:ascii="Times New Roman" w:hAnsi="Times New Roman" w:cs="Times New Roman"/>
        </w:rPr>
        <w:t>s</w:t>
      </w:r>
      <w:r w:rsidR="007A46E2" w:rsidRPr="007A46E2">
        <w:rPr>
          <w:rFonts w:ascii="Times New Roman" w:hAnsi="Times New Roman" w:cs="Times New Roman"/>
        </w:rPr>
        <w:t xml:space="preserve"> approval for the study was </w:t>
      </w:r>
      <w:r w:rsidR="00DC4944">
        <w:rPr>
          <w:rFonts w:ascii="Times New Roman" w:hAnsi="Times New Roman" w:cs="Times New Roman"/>
        </w:rPr>
        <w:t>provided</w:t>
      </w:r>
      <w:r w:rsidR="007A46E2" w:rsidRPr="007A46E2">
        <w:rPr>
          <w:rFonts w:ascii="Times New Roman" w:hAnsi="Times New Roman" w:cs="Times New Roman"/>
        </w:rPr>
        <w:t xml:space="preserve"> by </w:t>
      </w:r>
      <w:r w:rsidR="00755698">
        <w:rPr>
          <w:rFonts w:ascii="Times New Roman" w:hAnsi="Times New Roman" w:cs="Times New Roman"/>
        </w:rPr>
        <w:t>the sports science sub-committee of Middlesex</w:t>
      </w:r>
      <w:r w:rsidR="007A46E2" w:rsidRPr="007A46E2">
        <w:rPr>
          <w:rFonts w:ascii="Times New Roman" w:hAnsi="Times New Roman" w:cs="Times New Roman"/>
        </w:rPr>
        <w:t xml:space="preserve"> </w:t>
      </w:r>
      <w:r w:rsidR="00755698">
        <w:rPr>
          <w:rFonts w:ascii="Times New Roman" w:hAnsi="Times New Roman" w:cs="Times New Roman"/>
        </w:rPr>
        <w:t>U</w:t>
      </w:r>
      <w:r w:rsidR="007A46E2" w:rsidRPr="007A46E2">
        <w:rPr>
          <w:rFonts w:ascii="Times New Roman" w:hAnsi="Times New Roman" w:cs="Times New Roman"/>
        </w:rPr>
        <w:t>niversity</w:t>
      </w:r>
      <w:r w:rsidR="00755698">
        <w:rPr>
          <w:rFonts w:ascii="Times New Roman" w:hAnsi="Times New Roman" w:cs="Times New Roman"/>
        </w:rPr>
        <w:t>’s</w:t>
      </w:r>
      <w:r w:rsidR="007A46E2" w:rsidRPr="007A46E2">
        <w:rPr>
          <w:rFonts w:ascii="Times New Roman" w:hAnsi="Times New Roman" w:cs="Times New Roman"/>
        </w:rPr>
        <w:t xml:space="preserve"> ethics committee.</w:t>
      </w:r>
      <w:r w:rsidR="009F3D61">
        <w:rPr>
          <w:rFonts w:ascii="Times New Roman" w:hAnsi="Times New Roman" w:cs="Times New Roman"/>
        </w:rPr>
        <w:t xml:space="preserve"> No external agencies were involved with data collection, analysis or interpretation and have no rights regarding the publication of this research. </w:t>
      </w:r>
    </w:p>
    <w:p w14:paraId="171EA0FF" w14:textId="52481A30" w:rsidR="00F13AF0" w:rsidRDefault="00F13AF0" w:rsidP="00690AE1">
      <w:pPr>
        <w:spacing w:line="480" w:lineRule="auto"/>
        <w:ind w:firstLine="720"/>
        <w:jc w:val="both"/>
        <w:rPr>
          <w:rFonts w:ascii="Times New Roman" w:hAnsi="Times New Roman" w:cs="Times New Roman"/>
          <w:noProof/>
        </w:rPr>
      </w:pPr>
      <w:r w:rsidRPr="00F13AF0">
        <w:rPr>
          <w:rFonts w:ascii="Times New Roman" w:hAnsi="Times New Roman" w:cs="Times New Roman"/>
        </w:rPr>
        <w:t>Matches took place on a court set up with a PAL video camera (</w:t>
      </w:r>
      <w:r>
        <w:rPr>
          <w:rFonts w:ascii="Times New Roman" w:hAnsi="Times New Roman" w:cs="Times New Roman"/>
        </w:rPr>
        <w:t>Sony HDV handy</w:t>
      </w:r>
      <w:r w:rsidR="005F65CF">
        <w:rPr>
          <w:rFonts w:ascii="Times New Roman" w:hAnsi="Times New Roman" w:cs="Times New Roman"/>
        </w:rPr>
        <w:t xml:space="preserve"> </w:t>
      </w:r>
      <w:r>
        <w:rPr>
          <w:rFonts w:ascii="Times New Roman" w:hAnsi="Times New Roman" w:cs="Times New Roman"/>
        </w:rPr>
        <w:t>camera</w:t>
      </w:r>
      <w:r w:rsidR="00455D11">
        <w:rPr>
          <w:rFonts w:ascii="Times New Roman" w:hAnsi="Times New Roman" w:cs="Times New Roman"/>
        </w:rPr>
        <w:t xml:space="preserve"> HVR-S270</w:t>
      </w:r>
      <w:r>
        <w:rPr>
          <w:rFonts w:ascii="Times New Roman" w:hAnsi="Times New Roman" w:cs="Times New Roman"/>
        </w:rPr>
        <w:t>, Japan</w:t>
      </w:r>
      <w:r w:rsidRPr="00F13AF0">
        <w:rPr>
          <w:rFonts w:ascii="Times New Roman" w:hAnsi="Times New Roman" w:cs="Times New Roman"/>
        </w:rPr>
        <w:t xml:space="preserve">) </w:t>
      </w:r>
      <w:r>
        <w:rPr>
          <w:rFonts w:ascii="Times New Roman" w:hAnsi="Times New Roman" w:cs="Times New Roman"/>
        </w:rPr>
        <w:t xml:space="preserve">with a </w:t>
      </w:r>
      <w:r w:rsidR="00455D11">
        <w:rPr>
          <w:rFonts w:ascii="Times New Roman" w:hAnsi="Times New Roman" w:cs="Times New Roman"/>
        </w:rPr>
        <w:t xml:space="preserve">specially adapted </w:t>
      </w:r>
      <w:r>
        <w:rPr>
          <w:rFonts w:ascii="Times New Roman" w:hAnsi="Times New Roman" w:cs="Times New Roman"/>
        </w:rPr>
        <w:t>16</w:t>
      </w:r>
      <w:r w:rsidR="00903932">
        <w:rPr>
          <w:rFonts w:ascii="Times New Roman" w:hAnsi="Times New Roman" w:cs="Times New Roman"/>
        </w:rPr>
        <w:t xml:space="preserve"> </w:t>
      </w:r>
      <w:r>
        <w:rPr>
          <w:rFonts w:ascii="Times New Roman" w:hAnsi="Times New Roman" w:cs="Times New Roman"/>
        </w:rPr>
        <w:t>mm wide angled lens (Sony NEX</w:t>
      </w:r>
      <w:r w:rsidR="00455D11">
        <w:rPr>
          <w:rFonts w:ascii="Times New Roman" w:hAnsi="Times New Roman" w:cs="Times New Roman"/>
        </w:rPr>
        <w:t xml:space="preserve"> SEL16F28</w:t>
      </w:r>
      <w:r>
        <w:rPr>
          <w:rFonts w:ascii="Times New Roman" w:hAnsi="Times New Roman" w:cs="Times New Roman"/>
        </w:rPr>
        <w:t xml:space="preserve">) </w:t>
      </w:r>
      <w:r w:rsidRPr="00F13AF0">
        <w:rPr>
          <w:rFonts w:ascii="Times New Roman" w:hAnsi="Times New Roman" w:cs="Times New Roman"/>
        </w:rPr>
        <w:t xml:space="preserve">attached to the ceiling above the central part of the court </w:t>
      </w:r>
      <w:r w:rsidR="00455D11">
        <w:rPr>
          <w:rFonts w:ascii="Times New Roman" w:hAnsi="Times New Roman" w:cs="Times New Roman"/>
        </w:rPr>
        <w:t>to make all of the floor plus some of the walls visible. A</w:t>
      </w:r>
      <w:r w:rsidRPr="00F13AF0">
        <w:rPr>
          <w:rFonts w:ascii="Times New Roman" w:hAnsi="Times New Roman" w:cs="Times New Roman"/>
        </w:rPr>
        <w:t xml:space="preserve"> similar camera </w:t>
      </w:r>
      <w:r w:rsidR="000C6882">
        <w:rPr>
          <w:rFonts w:ascii="Times New Roman" w:hAnsi="Times New Roman" w:cs="Times New Roman"/>
        </w:rPr>
        <w:t xml:space="preserve">(used by the Professional Squash Association to record matches) </w:t>
      </w:r>
      <w:r w:rsidR="00455D11">
        <w:rPr>
          <w:rFonts w:ascii="Times New Roman" w:hAnsi="Times New Roman" w:cs="Times New Roman"/>
        </w:rPr>
        <w:t xml:space="preserve">was </w:t>
      </w:r>
      <w:r w:rsidRPr="00F13AF0">
        <w:rPr>
          <w:rFonts w:ascii="Times New Roman" w:hAnsi="Times New Roman" w:cs="Times New Roman"/>
        </w:rPr>
        <w:t xml:space="preserve">located on a tripod </w:t>
      </w:r>
      <w:r w:rsidR="00455D11">
        <w:rPr>
          <w:rFonts w:ascii="Times New Roman" w:hAnsi="Times New Roman" w:cs="Times New Roman"/>
        </w:rPr>
        <w:t>15 m behind the court and 5 m above</w:t>
      </w:r>
      <w:r w:rsidRPr="00F13AF0">
        <w:rPr>
          <w:rFonts w:ascii="Times New Roman" w:hAnsi="Times New Roman" w:cs="Times New Roman"/>
        </w:rPr>
        <w:t xml:space="preserve"> ground level. </w:t>
      </w:r>
      <w:r w:rsidRPr="00F13AF0">
        <w:rPr>
          <w:rFonts w:ascii="Times New Roman" w:hAnsi="Times New Roman" w:cs="Times New Roman"/>
          <w:noProof/>
        </w:rPr>
        <w:t xml:space="preserve">The camera placement and </w:t>
      </w:r>
      <w:r w:rsidR="00F5743E">
        <w:rPr>
          <w:rFonts w:ascii="Times New Roman" w:hAnsi="Times New Roman" w:cs="Times New Roman"/>
          <w:noProof/>
        </w:rPr>
        <w:t>techniques</w:t>
      </w:r>
      <w:r w:rsidRPr="00F13AF0">
        <w:rPr>
          <w:rFonts w:ascii="Times New Roman" w:hAnsi="Times New Roman" w:cs="Times New Roman"/>
          <w:noProof/>
        </w:rPr>
        <w:t xml:space="preserve"> for </w:t>
      </w:r>
      <w:r w:rsidR="00F5743E">
        <w:rPr>
          <w:rFonts w:ascii="Times New Roman" w:hAnsi="Times New Roman" w:cs="Times New Roman"/>
          <w:noProof/>
        </w:rPr>
        <w:t>transferring</w:t>
      </w:r>
      <w:r w:rsidRPr="00F13AF0">
        <w:rPr>
          <w:rFonts w:ascii="Times New Roman" w:hAnsi="Times New Roman" w:cs="Times New Roman"/>
          <w:noProof/>
        </w:rPr>
        <w:t xml:space="preserve"> video images into </w:t>
      </w:r>
      <w:r w:rsidR="00A253E3">
        <w:rPr>
          <w:rFonts w:ascii="Times New Roman" w:hAnsi="Times New Roman" w:cs="Times New Roman"/>
          <w:noProof/>
        </w:rPr>
        <w:t xml:space="preserve">Tracker </w:t>
      </w:r>
      <w:r w:rsidR="00F5743E">
        <w:rPr>
          <w:rFonts w:ascii="Times New Roman" w:hAnsi="Times New Roman" w:cs="Times New Roman"/>
          <w:noProof/>
        </w:rPr>
        <w:t>were</w:t>
      </w:r>
      <w:r w:rsidR="00A253E3">
        <w:rPr>
          <w:rFonts w:ascii="Times New Roman" w:hAnsi="Times New Roman" w:cs="Times New Roman"/>
          <w:noProof/>
        </w:rPr>
        <w:t xml:space="preserve"> identical to </w:t>
      </w:r>
      <w:r w:rsidRPr="00F13AF0">
        <w:rPr>
          <w:rFonts w:ascii="Times New Roman" w:hAnsi="Times New Roman" w:cs="Times New Roman"/>
          <w:noProof/>
        </w:rPr>
        <w:t xml:space="preserve">SAGIT/Squash </w:t>
      </w:r>
      <w:r w:rsidR="00A253E3">
        <w:rPr>
          <w:rFonts w:ascii="Times New Roman" w:hAnsi="Times New Roman" w:cs="Times New Roman"/>
          <w:noProof/>
        </w:rPr>
        <w:t>i.e.</w:t>
      </w:r>
      <w:r w:rsidRPr="00F13AF0">
        <w:rPr>
          <w:rFonts w:ascii="Times New Roman" w:hAnsi="Times New Roman" w:cs="Times New Roman"/>
          <w:noProof/>
        </w:rPr>
        <w:t xml:space="preserve"> automatic processing with operator super</w:t>
      </w:r>
      <w:r w:rsidR="005F65CF">
        <w:rPr>
          <w:rFonts w:ascii="Times New Roman" w:hAnsi="Times New Roman" w:cs="Times New Roman"/>
          <w:noProof/>
        </w:rPr>
        <w:t>vision</w:t>
      </w:r>
      <w:r w:rsidR="00A253E3">
        <w:rPr>
          <w:rFonts w:ascii="Times New Roman" w:hAnsi="Times New Roman" w:cs="Times New Roman"/>
          <w:noProof/>
        </w:rPr>
        <w:t>, and</w:t>
      </w:r>
      <w:r w:rsidR="005F65CF">
        <w:rPr>
          <w:rFonts w:ascii="Times New Roman" w:hAnsi="Times New Roman" w:cs="Times New Roman"/>
          <w:noProof/>
        </w:rPr>
        <w:t xml:space="preserve"> </w:t>
      </w:r>
      <w:r w:rsidR="00DC6D3F">
        <w:rPr>
          <w:rFonts w:ascii="Times New Roman" w:hAnsi="Times New Roman" w:cs="Times New Roman"/>
          <w:noProof/>
        </w:rPr>
        <w:t>have</w:t>
      </w:r>
      <w:r w:rsidR="005F65CF">
        <w:rPr>
          <w:rFonts w:ascii="Times New Roman" w:hAnsi="Times New Roman" w:cs="Times New Roman"/>
          <w:noProof/>
        </w:rPr>
        <w:t xml:space="preserve"> been well documented</w:t>
      </w:r>
      <w:r w:rsidRPr="00F13AF0">
        <w:rPr>
          <w:rFonts w:ascii="Times New Roman" w:hAnsi="Times New Roman" w:cs="Times New Roman"/>
          <w:noProof/>
        </w:rPr>
        <w:t xml:space="preserve"> </w:t>
      </w:r>
      <w:r w:rsidR="00CF689B" w:rsidRPr="00CF689B">
        <w:rPr>
          <w:rFonts w:ascii="Times New Roman" w:hAnsi="Times New Roman" w:cs="Times New Roman"/>
          <w:noProof/>
        </w:rPr>
        <w:t>(</w:t>
      </w:r>
      <w:r w:rsidR="00CF689B" w:rsidRPr="00CF689B">
        <w:rPr>
          <w:rFonts w:ascii="Times New Roman" w:hAnsi="Times New Roman" w:cs="Times New Roman"/>
          <w:bCs/>
          <w:noProof/>
        </w:rPr>
        <w:t>Vučković</w:t>
      </w:r>
      <w:r w:rsidR="00CF689B">
        <w:rPr>
          <w:rFonts w:ascii="Times New Roman" w:hAnsi="Times New Roman" w:cs="Times New Roman"/>
          <w:bCs/>
          <w:noProof/>
        </w:rPr>
        <w:t xml:space="preserve"> </w:t>
      </w:r>
      <w:r w:rsidR="00CF689B" w:rsidRPr="00CF689B">
        <w:rPr>
          <w:rFonts w:ascii="Times New Roman" w:hAnsi="Times New Roman" w:cs="Times New Roman"/>
          <w:bCs/>
          <w:noProof/>
        </w:rPr>
        <w:t>et al.</w:t>
      </w:r>
      <w:r w:rsidR="00FE2E61">
        <w:rPr>
          <w:rFonts w:ascii="Times New Roman" w:hAnsi="Times New Roman" w:cs="Times New Roman"/>
          <w:bCs/>
          <w:noProof/>
        </w:rPr>
        <w:t>,</w:t>
      </w:r>
      <w:r w:rsidR="00CF689B" w:rsidRPr="00CF689B">
        <w:rPr>
          <w:rFonts w:ascii="Times New Roman" w:hAnsi="Times New Roman" w:cs="Times New Roman"/>
          <w:bCs/>
          <w:noProof/>
        </w:rPr>
        <w:t xml:space="preserve"> 2009)</w:t>
      </w:r>
      <w:r w:rsidR="00CF689B" w:rsidRPr="00CF689B">
        <w:rPr>
          <w:rFonts w:ascii="Times New Roman" w:hAnsi="Times New Roman" w:cs="Times New Roman"/>
          <w:noProof/>
        </w:rPr>
        <w:t xml:space="preserve"> </w:t>
      </w:r>
      <w:r w:rsidR="00A253E3">
        <w:rPr>
          <w:rFonts w:ascii="Times New Roman" w:hAnsi="Times New Roman" w:cs="Times New Roman"/>
          <w:iCs/>
        </w:rPr>
        <w:t xml:space="preserve">along with </w:t>
      </w:r>
      <w:r w:rsidRPr="00F13AF0">
        <w:rPr>
          <w:rFonts w:ascii="Times New Roman" w:hAnsi="Times New Roman" w:cs="Times New Roman"/>
          <w:iCs/>
        </w:rPr>
        <w:t xml:space="preserve">the reliability </w:t>
      </w:r>
      <w:r w:rsidR="00F5743E">
        <w:rPr>
          <w:rFonts w:ascii="Times New Roman" w:hAnsi="Times New Roman" w:cs="Times New Roman"/>
          <w:iCs/>
        </w:rPr>
        <w:t>for</w:t>
      </w:r>
      <w:r w:rsidRPr="00F13AF0">
        <w:rPr>
          <w:rFonts w:ascii="Times New Roman" w:hAnsi="Times New Roman" w:cs="Times New Roman"/>
          <w:iCs/>
        </w:rPr>
        <w:t xml:space="preserve"> resultant calculations of </w:t>
      </w:r>
      <w:r w:rsidRPr="00F13AF0">
        <w:rPr>
          <w:rFonts w:ascii="Times New Roman" w:hAnsi="Times New Roman" w:cs="Times New Roman"/>
        </w:rPr>
        <w:t>dis</w:t>
      </w:r>
      <w:r>
        <w:rPr>
          <w:rFonts w:ascii="Times New Roman" w:hAnsi="Times New Roman" w:cs="Times New Roman"/>
        </w:rPr>
        <w:t>tance and speed for each player</w:t>
      </w:r>
      <w:r w:rsidRPr="00F13AF0">
        <w:rPr>
          <w:rFonts w:ascii="Times New Roman" w:hAnsi="Times New Roman" w:cs="Times New Roman"/>
          <w:noProof/>
        </w:rPr>
        <w:t xml:space="preserve"> </w:t>
      </w:r>
      <w:r w:rsidR="00A84C03">
        <w:rPr>
          <w:rFonts w:ascii="Times New Roman" w:hAnsi="Times New Roman" w:cs="Times New Roman"/>
        </w:rPr>
        <w:t>(</w:t>
      </w:r>
      <w:proofErr w:type="spellStart"/>
      <w:r w:rsidR="00A84C03" w:rsidRPr="00A14BC0">
        <w:rPr>
          <w:rFonts w:ascii="Times New Roman" w:hAnsi="Times New Roman" w:cs="Times New Roman"/>
        </w:rPr>
        <w:t>Vučk</w:t>
      </w:r>
      <w:r w:rsidR="00A84C03">
        <w:rPr>
          <w:rFonts w:ascii="Times New Roman" w:hAnsi="Times New Roman" w:cs="Times New Roman"/>
        </w:rPr>
        <w:t>ovićet</w:t>
      </w:r>
      <w:proofErr w:type="spellEnd"/>
      <w:r w:rsidR="00A84C03">
        <w:rPr>
          <w:rFonts w:ascii="Times New Roman" w:hAnsi="Times New Roman" w:cs="Times New Roman"/>
        </w:rPr>
        <w:t xml:space="preserve"> al., 2010) </w:t>
      </w:r>
      <w:r>
        <w:rPr>
          <w:rFonts w:ascii="Times New Roman" w:hAnsi="Times New Roman" w:cs="Times New Roman"/>
          <w:noProof/>
        </w:rPr>
        <w:t xml:space="preserve">and </w:t>
      </w:r>
      <w:r w:rsidR="00AE3DC1">
        <w:rPr>
          <w:rFonts w:ascii="Times New Roman" w:hAnsi="Times New Roman" w:cs="Times New Roman"/>
          <w:noProof/>
        </w:rPr>
        <w:t xml:space="preserve">positions on </w:t>
      </w:r>
      <w:r>
        <w:rPr>
          <w:rFonts w:ascii="Times New Roman" w:hAnsi="Times New Roman" w:cs="Times New Roman"/>
          <w:noProof/>
        </w:rPr>
        <w:t>court</w:t>
      </w:r>
      <w:r w:rsidR="00CF689B">
        <w:rPr>
          <w:rFonts w:ascii="Times New Roman" w:hAnsi="Times New Roman" w:cs="Times New Roman"/>
          <w:noProof/>
        </w:rPr>
        <w:t xml:space="preserve"> </w:t>
      </w:r>
      <w:r w:rsidR="00CF689B" w:rsidRPr="00CF689B">
        <w:rPr>
          <w:rFonts w:ascii="Times New Roman" w:hAnsi="Times New Roman" w:cs="Times New Roman"/>
          <w:noProof/>
        </w:rPr>
        <w:t>(</w:t>
      </w:r>
      <w:r w:rsidR="00CF689B" w:rsidRPr="00CF689B">
        <w:rPr>
          <w:rFonts w:ascii="Times New Roman" w:hAnsi="Times New Roman" w:cs="Times New Roman"/>
          <w:bCs/>
          <w:noProof/>
        </w:rPr>
        <w:t>Vučković</w:t>
      </w:r>
      <w:r w:rsidR="000B16DF">
        <w:rPr>
          <w:rFonts w:ascii="Times New Roman" w:hAnsi="Times New Roman" w:cs="Times New Roman"/>
          <w:bCs/>
          <w:noProof/>
        </w:rPr>
        <w:t xml:space="preserve"> </w:t>
      </w:r>
      <w:r w:rsidR="00CF689B" w:rsidRPr="00CF689B">
        <w:rPr>
          <w:rFonts w:ascii="Times New Roman" w:hAnsi="Times New Roman" w:cs="Times New Roman"/>
          <w:bCs/>
          <w:noProof/>
        </w:rPr>
        <w:t>et al.</w:t>
      </w:r>
      <w:r w:rsidR="00A84C03">
        <w:rPr>
          <w:rFonts w:ascii="Times New Roman" w:hAnsi="Times New Roman" w:cs="Times New Roman"/>
          <w:bCs/>
          <w:noProof/>
        </w:rPr>
        <w:t>,</w:t>
      </w:r>
      <w:r w:rsidR="00CF689B" w:rsidRPr="00CF689B">
        <w:rPr>
          <w:rFonts w:ascii="Times New Roman" w:hAnsi="Times New Roman" w:cs="Times New Roman"/>
          <w:bCs/>
          <w:noProof/>
        </w:rPr>
        <w:t xml:space="preserve"> 2009)</w:t>
      </w:r>
      <w:r w:rsidR="00CF689B" w:rsidRPr="00CF689B">
        <w:rPr>
          <w:rFonts w:ascii="Times New Roman" w:hAnsi="Times New Roman" w:cs="Times New Roman"/>
          <w:noProof/>
        </w:rPr>
        <w:t xml:space="preserve">. </w:t>
      </w:r>
      <w:r>
        <w:rPr>
          <w:rFonts w:ascii="Times New Roman" w:hAnsi="Times New Roman" w:cs="Times New Roman"/>
          <w:noProof/>
        </w:rPr>
        <w:t xml:space="preserve"> </w:t>
      </w:r>
      <w:r w:rsidRPr="00F13AF0">
        <w:rPr>
          <w:rFonts w:ascii="Times New Roman" w:hAnsi="Times New Roman" w:cs="Times New Roman"/>
          <w:noProof/>
        </w:rPr>
        <w:t xml:space="preserve">The exact camera location for the overhead camera (both vertically </w:t>
      </w:r>
      <w:r w:rsidR="00A253E3">
        <w:rPr>
          <w:rFonts w:ascii="Times New Roman" w:hAnsi="Times New Roman" w:cs="Times New Roman"/>
          <w:noProof/>
        </w:rPr>
        <w:t>and horizontally) was not</w:t>
      </w:r>
      <w:r w:rsidRPr="00F13AF0">
        <w:rPr>
          <w:rFonts w:ascii="Times New Roman" w:hAnsi="Times New Roman" w:cs="Times New Roman"/>
          <w:noProof/>
        </w:rPr>
        <w:t xml:space="preserve"> </w:t>
      </w:r>
      <w:r w:rsidR="005F65CF">
        <w:rPr>
          <w:rFonts w:ascii="Times New Roman" w:hAnsi="Times New Roman" w:cs="Times New Roman"/>
          <w:noProof/>
        </w:rPr>
        <w:t xml:space="preserve">critically </w:t>
      </w:r>
      <w:r w:rsidRPr="00F13AF0">
        <w:rPr>
          <w:rFonts w:ascii="Times New Roman" w:hAnsi="Times New Roman" w:cs="Times New Roman"/>
          <w:noProof/>
        </w:rPr>
        <w:t xml:space="preserve">important, as subsequent calibration for </w:t>
      </w:r>
      <w:r w:rsidR="00F862BF">
        <w:rPr>
          <w:rFonts w:ascii="Times New Roman" w:hAnsi="Times New Roman" w:cs="Times New Roman"/>
          <w:noProof/>
        </w:rPr>
        <w:t xml:space="preserve">image capture accounted for its </w:t>
      </w:r>
      <w:r w:rsidR="00365132">
        <w:rPr>
          <w:rFonts w:ascii="Times New Roman" w:hAnsi="Times New Roman" w:cs="Times New Roman"/>
          <w:noProof/>
        </w:rPr>
        <w:t>position</w:t>
      </w:r>
      <w:r w:rsidRPr="00F13AF0">
        <w:rPr>
          <w:rFonts w:ascii="Times New Roman" w:hAnsi="Times New Roman" w:cs="Times New Roman"/>
          <w:noProof/>
        </w:rPr>
        <w:t>.</w:t>
      </w:r>
    </w:p>
    <w:p w14:paraId="0D13076B" w14:textId="650616FD" w:rsidR="00295AE8" w:rsidRDefault="002A6E36" w:rsidP="00690AE1">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General </w:t>
      </w:r>
      <w:r w:rsidR="00BD6643">
        <w:rPr>
          <w:rFonts w:ascii="Times New Roman" w:hAnsi="Times New Roman" w:cs="Times New Roman"/>
        </w:rPr>
        <w:t>match</w:t>
      </w:r>
      <w:r>
        <w:rPr>
          <w:rFonts w:ascii="Times New Roman" w:hAnsi="Times New Roman" w:cs="Times New Roman"/>
        </w:rPr>
        <w:t xml:space="preserve"> information </w:t>
      </w:r>
      <w:r w:rsidR="00295AE8">
        <w:rPr>
          <w:rFonts w:ascii="Times New Roman" w:hAnsi="Times New Roman" w:cs="Times New Roman"/>
        </w:rPr>
        <w:t>and shot distributions were</w:t>
      </w:r>
      <w:r>
        <w:rPr>
          <w:rFonts w:ascii="Times New Roman" w:hAnsi="Times New Roman" w:cs="Times New Roman"/>
        </w:rPr>
        <w:t xml:space="preserve"> calculated to facilitate comparison with previous research on matches </w:t>
      </w:r>
      <w:r w:rsidR="00592DF4">
        <w:rPr>
          <w:rFonts w:ascii="Times New Roman" w:hAnsi="Times New Roman" w:cs="Times New Roman"/>
        </w:rPr>
        <w:t>that used</w:t>
      </w:r>
      <w:r>
        <w:rPr>
          <w:rFonts w:ascii="Times New Roman" w:hAnsi="Times New Roman" w:cs="Times New Roman"/>
        </w:rPr>
        <w:t xml:space="preserve"> the old scoring system</w:t>
      </w:r>
      <w:r w:rsidR="006B6986">
        <w:rPr>
          <w:rFonts w:ascii="Times New Roman" w:hAnsi="Times New Roman" w:cs="Times New Roman"/>
        </w:rPr>
        <w:t xml:space="preserve"> (data from </w:t>
      </w:r>
      <w:r w:rsidR="006B6986" w:rsidRPr="00C55D7B">
        <w:rPr>
          <w:rFonts w:ascii="Times New Roman" w:hAnsi="Times New Roman" w:cs="Times New Roman"/>
        </w:rPr>
        <w:t>Vučk</w:t>
      </w:r>
      <w:r w:rsidR="00A84C03" w:rsidRPr="00C55D7B">
        <w:rPr>
          <w:rFonts w:ascii="Times New Roman" w:hAnsi="Times New Roman" w:cs="Times New Roman"/>
        </w:rPr>
        <w:t>ović</w:t>
      </w:r>
      <w:r w:rsidR="00C0790C">
        <w:rPr>
          <w:rFonts w:ascii="Times New Roman" w:hAnsi="Times New Roman" w:cs="Times New Roman"/>
        </w:rPr>
        <w:t xml:space="preserve"> </w:t>
      </w:r>
      <w:r w:rsidR="00A84C03" w:rsidRPr="00C55D7B">
        <w:rPr>
          <w:rFonts w:ascii="Times New Roman" w:hAnsi="Times New Roman" w:cs="Times New Roman"/>
        </w:rPr>
        <w:t>et al., 2013;</w:t>
      </w:r>
      <w:r w:rsidR="006B6986" w:rsidRPr="00C55D7B">
        <w:rPr>
          <w:rFonts w:ascii="Times New Roman" w:hAnsi="Times New Roman" w:cs="Times New Roman"/>
        </w:rPr>
        <w:t xml:space="preserve"> Vučković</w:t>
      </w:r>
      <w:r w:rsidR="0025748A" w:rsidRPr="0096492C">
        <w:rPr>
          <w:rFonts w:ascii="Times New Roman" w:hAnsi="Times New Roman" w:cs="Times New Roman"/>
        </w:rPr>
        <w:t xml:space="preserve"> </w:t>
      </w:r>
      <w:r w:rsidR="006B6986" w:rsidRPr="00C55D7B">
        <w:rPr>
          <w:rFonts w:ascii="Times New Roman" w:hAnsi="Times New Roman" w:cs="Times New Roman"/>
        </w:rPr>
        <w:t>et al.</w:t>
      </w:r>
      <w:r w:rsidR="00A84C03" w:rsidRPr="00C55D7B">
        <w:rPr>
          <w:rFonts w:ascii="Times New Roman" w:hAnsi="Times New Roman" w:cs="Times New Roman"/>
        </w:rPr>
        <w:t>,</w:t>
      </w:r>
      <w:r w:rsidR="006B6986" w:rsidRPr="00C55D7B">
        <w:rPr>
          <w:rFonts w:ascii="Times New Roman" w:hAnsi="Times New Roman" w:cs="Times New Roman"/>
        </w:rPr>
        <w:t xml:space="preserve"> 2014</w:t>
      </w:r>
      <w:r w:rsidR="006B6986">
        <w:rPr>
          <w:rFonts w:ascii="Times New Roman" w:hAnsi="Times New Roman" w:cs="Times New Roman"/>
        </w:rPr>
        <w:t>)</w:t>
      </w:r>
      <w:r>
        <w:rPr>
          <w:rFonts w:ascii="Times New Roman" w:hAnsi="Times New Roman" w:cs="Times New Roman"/>
        </w:rPr>
        <w:t xml:space="preserve">. </w:t>
      </w:r>
      <w:r w:rsidR="00230F9E">
        <w:rPr>
          <w:rFonts w:ascii="Times New Roman" w:hAnsi="Times New Roman" w:cs="Times New Roman"/>
        </w:rPr>
        <w:t xml:space="preserve">This included both game and rally information </w:t>
      </w:r>
      <w:r w:rsidR="00CE5609">
        <w:rPr>
          <w:rFonts w:ascii="Times New Roman" w:hAnsi="Times New Roman" w:cs="Times New Roman"/>
        </w:rPr>
        <w:t xml:space="preserve">to </w:t>
      </w:r>
      <w:r w:rsidR="009F04A0">
        <w:rPr>
          <w:rFonts w:ascii="Times New Roman" w:hAnsi="Times New Roman" w:cs="Times New Roman"/>
        </w:rPr>
        <w:t>improve</w:t>
      </w:r>
      <w:r w:rsidR="00CE5609">
        <w:rPr>
          <w:rFonts w:ascii="Times New Roman" w:hAnsi="Times New Roman" w:cs="Times New Roman"/>
        </w:rPr>
        <w:t xml:space="preserve"> a common training routine called ghosting i.e. players imitate </w:t>
      </w:r>
      <w:r w:rsidR="00420EA8">
        <w:rPr>
          <w:rFonts w:ascii="Times New Roman" w:hAnsi="Times New Roman" w:cs="Times New Roman"/>
        </w:rPr>
        <w:t xml:space="preserve">rally movements </w:t>
      </w:r>
      <w:r w:rsidR="005F68F2">
        <w:rPr>
          <w:rFonts w:ascii="Times New Roman" w:hAnsi="Times New Roman" w:cs="Times New Roman"/>
        </w:rPr>
        <w:t xml:space="preserve">without striking a ball </w:t>
      </w:r>
      <w:r w:rsidR="00420EA8">
        <w:rPr>
          <w:rFonts w:ascii="Times New Roman" w:hAnsi="Times New Roman" w:cs="Times New Roman"/>
        </w:rPr>
        <w:t>as a solo drill. R</w:t>
      </w:r>
      <w:r w:rsidR="00612D08">
        <w:rPr>
          <w:rFonts w:ascii="Times New Roman" w:hAnsi="Times New Roman" w:cs="Times New Roman"/>
        </w:rPr>
        <w:t xml:space="preserve">allies </w:t>
      </w:r>
      <w:r w:rsidR="00CE5609">
        <w:rPr>
          <w:rFonts w:ascii="Times New Roman" w:hAnsi="Times New Roman" w:cs="Times New Roman"/>
        </w:rPr>
        <w:t>needed to be</w:t>
      </w:r>
      <w:r w:rsidR="00612D08">
        <w:rPr>
          <w:rFonts w:ascii="Times New Roman" w:hAnsi="Times New Roman" w:cs="Times New Roman"/>
        </w:rPr>
        <w:t xml:space="preserve"> categorised </w:t>
      </w:r>
      <w:r w:rsidR="008F1314">
        <w:rPr>
          <w:rFonts w:ascii="Times New Roman" w:hAnsi="Times New Roman" w:cs="Times New Roman"/>
        </w:rPr>
        <w:t>according to duration</w:t>
      </w:r>
      <w:r w:rsidR="00CE5609">
        <w:rPr>
          <w:rFonts w:ascii="Times New Roman" w:hAnsi="Times New Roman" w:cs="Times New Roman"/>
        </w:rPr>
        <w:t xml:space="preserve">, </w:t>
      </w:r>
      <w:r w:rsidR="008F1314">
        <w:rPr>
          <w:rFonts w:ascii="Times New Roman" w:hAnsi="Times New Roman" w:cs="Times New Roman"/>
        </w:rPr>
        <w:t>movement locations and physiological demand</w:t>
      </w:r>
      <w:r w:rsidR="00420EA8">
        <w:rPr>
          <w:rFonts w:ascii="Times New Roman" w:hAnsi="Times New Roman" w:cs="Times New Roman"/>
        </w:rPr>
        <w:t xml:space="preserve"> e.g. </w:t>
      </w:r>
      <w:r w:rsidR="005F68F2">
        <w:rPr>
          <w:rFonts w:ascii="Times New Roman" w:hAnsi="Times New Roman" w:cs="Times New Roman"/>
        </w:rPr>
        <w:t>exercise-</w:t>
      </w:r>
      <w:r w:rsidR="00420EA8">
        <w:rPr>
          <w:rFonts w:ascii="Times New Roman" w:hAnsi="Times New Roman" w:cs="Times New Roman"/>
        </w:rPr>
        <w:t>to</w:t>
      </w:r>
      <w:r w:rsidR="005F68F2">
        <w:rPr>
          <w:rFonts w:ascii="Times New Roman" w:hAnsi="Times New Roman" w:cs="Times New Roman"/>
        </w:rPr>
        <w:t>-</w:t>
      </w:r>
      <w:r w:rsidR="00420EA8">
        <w:rPr>
          <w:rFonts w:ascii="Times New Roman" w:hAnsi="Times New Roman" w:cs="Times New Roman"/>
        </w:rPr>
        <w:t>rest ratio</w:t>
      </w:r>
      <w:r w:rsidR="005F68F2">
        <w:rPr>
          <w:rFonts w:ascii="Times New Roman" w:hAnsi="Times New Roman" w:cs="Times New Roman"/>
        </w:rPr>
        <w:t>s</w:t>
      </w:r>
      <w:r w:rsidR="00CE5609">
        <w:rPr>
          <w:rFonts w:ascii="Times New Roman" w:hAnsi="Times New Roman" w:cs="Times New Roman"/>
        </w:rPr>
        <w:t>. P</w:t>
      </w:r>
      <w:r w:rsidR="00612D08">
        <w:rPr>
          <w:rFonts w:ascii="Times New Roman" w:hAnsi="Times New Roman" w:cs="Times New Roman"/>
        </w:rPr>
        <w:t>revious</w:t>
      </w:r>
      <w:r w:rsidR="00420EA8">
        <w:rPr>
          <w:rFonts w:ascii="Times New Roman" w:hAnsi="Times New Roman" w:cs="Times New Roman"/>
        </w:rPr>
        <w:t>ly</w:t>
      </w:r>
      <w:r w:rsidR="00612D08">
        <w:rPr>
          <w:rFonts w:ascii="Times New Roman" w:hAnsi="Times New Roman" w:cs="Times New Roman"/>
        </w:rPr>
        <w:t xml:space="preserve"> </w:t>
      </w:r>
      <w:r w:rsidR="00420EA8">
        <w:rPr>
          <w:rFonts w:ascii="Times New Roman" w:hAnsi="Times New Roman" w:cs="Times New Roman"/>
        </w:rPr>
        <w:t xml:space="preserve">presented rally duration </w:t>
      </w:r>
      <w:r w:rsidR="00CE5609">
        <w:rPr>
          <w:rFonts w:ascii="Times New Roman" w:hAnsi="Times New Roman" w:cs="Times New Roman"/>
        </w:rPr>
        <w:t xml:space="preserve">intervals </w:t>
      </w:r>
      <w:r w:rsidR="00A84C03">
        <w:rPr>
          <w:rFonts w:ascii="Times New Roman" w:hAnsi="Times New Roman" w:cs="Times New Roman"/>
        </w:rPr>
        <w:t xml:space="preserve">of </w:t>
      </w:r>
      <w:r w:rsidR="003935E3">
        <w:rPr>
          <w:rFonts w:ascii="Times New Roman" w:hAnsi="Times New Roman" w:cs="Times New Roman"/>
        </w:rPr>
        <w:t xml:space="preserve">3 </w:t>
      </w:r>
      <w:r w:rsidR="00A84C03">
        <w:rPr>
          <w:rFonts w:ascii="Times New Roman" w:hAnsi="Times New Roman" w:cs="Times New Roman"/>
        </w:rPr>
        <w:t>(Girard</w:t>
      </w:r>
      <w:r w:rsidR="00535493">
        <w:rPr>
          <w:rFonts w:ascii="Times New Roman" w:hAnsi="Times New Roman" w:cs="Times New Roman"/>
        </w:rPr>
        <w:t xml:space="preserve"> et al.</w:t>
      </w:r>
      <w:r w:rsidR="00A84C03">
        <w:rPr>
          <w:rFonts w:ascii="Times New Roman" w:hAnsi="Times New Roman" w:cs="Times New Roman"/>
        </w:rPr>
        <w:t>,</w:t>
      </w:r>
      <w:r w:rsidR="00A84C03">
        <w:rPr>
          <w:rFonts w:ascii="Times New Roman" w:hAnsi="Times New Roman" w:cs="Times New Roman"/>
          <w:vertAlign w:val="superscript"/>
        </w:rPr>
        <w:t xml:space="preserve"> </w:t>
      </w:r>
      <w:r w:rsidR="00A84C03">
        <w:rPr>
          <w:rFonts w:ascii="Times New Roman" w:hAnsi="Times New Roman" w:cs="Times New Roman"/>
        </w:rPr>
        <w:t xml:space="preserve">2007) </w:t>
      </w:r>
      <w:r w:rsidR="003935E3">
        <w:rPr>
          <w:rFonts w:ascii="Times New Roman" w:hAnsi="Times New Roman" w:cs="Times New Roman"/>
        </w:rPr>
        <w:t>and 4</w:t>
      </w:r>
      <w:r w:rsidR="003935E3" w:rsidRPr="003935E3">
        <w:rPr>
          <w:rFonts w:ascii="Times New Roman" w:hAnsi="Times New Roman" w:cs="Times New Roman"/>
        </w:rPr>
        <w:t xml:space="preserve"> </w:t>
      </w:r>
      <w:r w:rsidR="003935E3">
        <w:rPr>
          <w:rFonts w:ascii="Times New Roman" w:hAnsi="Times New Roman" w:cs="Times New Roman"/>
        </w:rPr>
        <w:t>s</w:t>
      </w:r>
      <w:r w:rsidR="00A84C03">
        <w:rPr>
          <w:rFonts w:ascii="Times New Roman" w:hAnsi="Times New Roman" w:cs="Times New Roman"/>
        </w:rPr>
        <w:t xml:space="preserve"> (</w:t>
      </w:r>
      <w:r w:rsidR="00A84C03" w:rsidRPr="00512EAA">
        <w:rPr>
          <w:rFonts w:ascii="Times New Roman" w:hAnsi="Times New Roman" w:cs="Times New Roman"/>
          <w:bCs/>
          <w:noProof/>
        </w:rPr>
        <w:t>Vučković</w:t>
      </w:r>
      <w:r w:rsidR="00A84C03">
        <w:rPr>
          <w:rFonts w:ascii="Times New Roman" w:hAnsi="Times New Roman" w:cs="Times New Roman"/>
          <w:bCs/>
          <w:noProof/>
        </w:rPr>
        <w:t xml:space="preserve"> &amp; James, </w:t>
      </w:r>
      <w:r w:rsidR="00A84C03" w:rsidRPr="00237FC2">
        <w:rPr>
          <w:rFonts w:ascii="Times New Roman" w:hAnsi="Times New Roman" w:cs="Times New Roman"/>
          <w:bCs/>
          <w:noProof/>
        </w:rPr>
        <w:t>2010</w:t>
      </w:r>
      <w:r w:rsidR="003935E3">
        <w:rPr>
          <w:rFonts w:ascii="Times New Roman" w:hAnsi="Times New Roman" w:cs="Times New Roman"/>
        </w:rPr>
        <w:t>)</w:t>
      </w:r>
      <w:r w:rsidR="00420EA8">
        <w:rPr>
          <w:rFonts w:ascii="Times New Roman" w:hAnsi="Times New Roman" w:cs="Times New Roman"/>
        </w:rPr>
        <w:t xml:space="preserve"> were considered too </w:t>
      </w:r>
      <w:r w:rsidR="00B045FF">
        <w:rPr>
          <w:rFonts w:ascii="Times New Roman" w:hAnsi="Times New Roman" w:cs="Times New Roman"/>
        </w:rPr>
        <w:t>short</w:t>
      </w:r>
      <w:r w:rsidR="00CE5609">
        <w:rPr>
          <w:rFonts w:ascii="Times New Roman" w:hAnsi="Times New Roman" w:cs="Times New Roman"/>
        </w:rPr>
        <w:t xml:space="preserve"> for training</w:t>
      </w:r>
      <w:r w:rsidR="00420EA8">
        <w:rPr>
          <w:rFonts w:ascii="Times New Roman" w:hAnsi="Times New Roman" w:cs="Times New Roman"/>
        </w:rPr>
        <w:t xml:space="preserve"> purposes and</w:t>
      </w:r>
      <w:r w:rsidR="00CE5609">
        <w:rPr>
          <w:rFonts w:ascii="Times New Roman" w:hAnsi="Times New Roman" w:cs="Times New Roman"/>
        </w:rPr>
        <w:t xml:space="preserve"> </w:t>
      </w:r>
      <w:r w:rsidR="00237FC2">
        <w:rPr>
          <w:rFonts w:ascii="Times New Roman" w:hAnsi="Times New Roman" w:cs="Times New Roman"/>
        </w:rPr>
        <w:t>longer rally durations had not been considered fully</w:t>
      </w:r>
      <w:r w:rsidR="008479BE">
        <w:rPr>
          <w:rFonts w:ascii="Times New Roman" w:hAnsi="Times New Roman" w:cs="Times New Roman"/>
        </w:rPr>
        <w:t xml:space="preserve"> (</w:t>
      </w:r>
      <w:r w:rsidR="008479BE" w:rsidRPr="00512EAA">
        <w:rPr>
          <w:rFonts w:ascii="Times New Roman" w:hAnsi="Times New Roman" w:cs="Times New Roman"/>
          <w:bCs/>
          <w:noProof/>
        </w:rPr>
        <w:t>Vučković</w:t>
      </w:r>
      <w:r w:rsidR="008479BE">
        <w:rPr>
          <w:rFonts w:ascii="Times New Roman" w:hAnsi="Times New Roman" w:cs="Times New Roman"/>
          <w:bCs/>
          <w:noProof/>
        </w:rPr>
        <w:t xml:space="preserve"> &amp; James, </w:t>
      </w:r>
      <w:r w:rsidR="008479BE" w:rsidRPr="00237FC2">
        <w:rPr>
          <w:rFonts w:ascii="Times New Roman" w:hAnsi="Times New Roman" w:cs="Times New Roman"/>
          <w:bCs/>
          <w:noProof/>
        </w:rPr>
        <w:t>2010</w:t>
      </w:r>
      <w:r w:rsidR="008479BE">
        <w:rPr>
          <w:rFonts w:ascii="Times New Roman" w:hAnsi="Times New Roman" w:cs="Times New Roman"/>
        </w:rPr>
        <w:t>)</w:t>
      </w:r>
      <w:r w:rsidR="00237FC2">
        <w:rPr>
          <w:rFonts w:ascii="Times New Roman" w:hAnsi="Times New Roman" w:cs="Times New Roman"/>
        </w:rPr>
        <w:t xml:space="preserve">. </w:t>
      </w:r>
      <w:r w:rsidR="00317B5A">
        <w:rPr>
          <w:rFonts w:ascii="Times New Roman" w:hAnsi="Times New Roman" w:cs="Times New Roman"/>
        </w:rPr>
        <w:t>The distribution for rally durations was</w:t>
      </w:r>
      <w:r w:rsidR="00420EA8">
        <w:rPr>
          <w:rFonts w:ascii="Times New Roman" w:hAnsi="Times New Roman" w:cs="Times New Roman"/>
        </w:rPr>
        <w:t xml:space="preserve"> </w:t>
      </w:r>
      <w:r w:rsidR="00317B5A">
        <w:rPr>
          <w:rFonts w:ascii="Times New Roman" w:hAnsi="Times New Roman" w:cs="Times New Roman"/>
        </w:rPr>
        <w:t xml:space="preserve">positively skewed </w:t>
      </w:r>
      <w:r w:rsidR="00C12E2D">
        <w:rPr>
          <w:rFonts w:ascii="Times New Roman" w:hAnsi="Times New Roman" w:cs="Times New Roman"/>
        </w:rPr>
        <w:t>so</w:t>
      </w:r>
      <w:r w:rsidR="00237FC2">
        <w:rPr>
          <w:rFonts w:ascii="Times New Roman" w:hAnsi="Times New Roman" w:cs="Times New Roman"/>
        </w:rPr>
        <w:t xml:space="preserve"> rallies were split into </w:t>
      </w:r>
      <w:r w:rsidR="00C12E2D">
        <w:rPr>
          <w:rFonts w:ascii="Times New Roman" w:hAnsi="Times New Roman" w:cs="Times New Roman"/>
        </w:rPr>
        <w:t>four</w:t>
      </w:r>
      <w:r w:rsidR="00237FC2">
        <w:rPr>
          <w:rFonts w:ascii="Times New Roman" w:hAnsi="Times New Roman" w:cs="Times New Roman"/>
        </w:rPr>
        <w:t xml:space="preserve"> categories using the 25</w:t>
      </w:r>
      <w:r w:rsidR="00237FC2" w:rsidRPr="00237FC2">
        <w:rPr>
          <w:rFonts w:ascii="Times New Roman" w:hAnsi="Times New Roman" w:cs="Times New Roman"/>
          <w:vertAlign w:val="superscript"/>
        </w:rPr>
        <w:t>th</w:t>
      </w:r>
      <w:r w:rsidR="00DC7693">
        <w:rPr>
          <w:rFonts w:ascii="Times New Roman" w:hAnsi="Times New Roman" w:cs="Times New Roman"/>
          <w:vertAlign w:val="superscript"/>
        </w:rPr>
        <w:t xml:space="preserve"> </w:t>
      </w:r>
      <w:r w:rsidR="00DC7693">
        <w:rPr>
          <w:rFonts w:ascii="Times New Roman" w:hAnsi="Times New Roman" w:cs="Times New Roman"/>
        </w:rPr>
        <w:t>(short)</w:t>
      </w:r>
      <w:r w:rsidR="00237FC2">
        <w:rPr>
          <w:rFonts w:ascii="Times New Roman" w:hAnsi="Times New Roman" w:cs="Times New Roman"/>
        </w:rPr>
        <w:t>, 75</w:t>
      </w:r>
      <w:r w:rsidR="00237FC2" w:rsidRPr="00237FC2">
        <w:rPr>
          <w:rFonts w:ascii="Times New Roman" w:hAnsi="Times New Roman" w:cs="Times New Roman"/>
          <w:vertAlign w:val="superscript"/>
        </w:rPr>
        <w:t>th</w:t>
      </w:r>
      <w:r w:rsidR="00DC7693">
        <w:rPr>
          <w:rFonts w:ascii="Times New Roman" w:hAnsi="Times New Roman" w:cs="Times New Roman"/>
          <w:vertAlign w:val="superscript"/>
        </w:rPr>
        <w:t xml:space="preserve"> </w:t>
      </w:r>
      <w:r w:rsidR="00DC7693">
        <w:rPr>
          <w:rFonts w:ascii="Times New Roman" w:hAnsi="Times New Roman" w:cs="Times New Roman"/>
        </w:rPr>
        <w:t xml:space="preserve">(medium), </w:t>
      </w:r>
      <w:r w:rsidR="00237FC2">
        <w:rPr>
          <w:rFonts w:ascii="Times New Roman" w:hAnsi="Times New Roman" w:cs="Times New Roman"/>
        </w:rPr>
        <w:t>95</w:t>
      </w:r>
      <w:r w:rsidR="00237FC2" w:rsidRPr="00237FC2">
        <w:rPr>
          <w:rFonts w:ascii="Times New Roman" w:hAnsi="Times New Roman" w:cs="Times New Roman"/>
          <w:vertAlign w:val="superscript"/>
        </w:rPr>
        <w:t>th</w:t>
      </w:r>
      <w:r w:rsidR="00237FC2">
        <w:rPr>
          <w:rFonts w:ascii="Times New Roman" w:hAnsi="Times New Roman" w:cs="Times New Roman"/>
        </w:rPr>
        <w:t xml:space="preserve"> </w:t>
      </w:r>
      <w:r w:rsidR="00DC7693">
        <w:rPr>
          <w:rFonts w:ascii="Times New Roman" w:hAnsi="Times New Roman" w:cs="Times New Roman"/>
        </w:rPr>
        <w:t xml:space="preserve">(long) </w:t>
      </w:r>
      <w:r w:rsidR="003D50A8">
        <w:rPr>
          <w:rFonts w:ascii="Times New Roman" w:hAnsi="Times New Roman" w:cs="Times New Roman"/>
        </w:rPr>
        <w:t xml:space="preserve">percentiles </w:t>
      </w:r>
      <w:r w:rsidR="00237FC2">
        <w:rPr>
          <w:rFonts w:ascii="Times New Roman" w:hAnsi="Times New Roman" w:cs="Times New Roman"/>
        </w:rPr>
        <w:t>and maximum values</w:t>
      </w:r>
      <w:r w:rsidR="00DC7693">
        <w:rPr>
          <w:rFonts w:ascii="Times New Roman" w:hAnsi="Times New Roman" w:cs="Times New Roman"/>
        </w:rPr>
        <w:t xml:space="preserve"> (very long)</w:t>
      </w:r>
      <w:r w:rsidR="00237FC2">
        <w:rPr>
          <w:rFonts w:ascii="Times New Roman" w:hAnsi="Times New Roman" w:cs="Times New Roman"/>
        </w:rPr>
        <w:t xml:space="preserve"> as the upper values for each </w:t>
      </w:r>
      <w:r w:rsidR="00420EA8">
        <w:rPr>
          <w:rFonts w:ascii="Times New Roman" w:hAnsi="Times New Roman" w:cs="Times New Roman"/>
        </w:rPr>
        <w:t xml:space="preserve">rally duration </w:t>
      </w:r>
      <w:r w:rsidR="00237FC2">
        <w:rPr>
          <w:rFonts w:ascii="Times New Roman" w:hAnsi="Times New Roman" w:cs="Times New Roman"/>
        </w:rPr>
        <w:t xml:space="preserve">category. </w:t>
      </w:r>
      <w:r w:rsidR="005F12F6">
        <w:rPr>
          <w:rFonts w:ascii="Times New Roman" w:hAnsi="Times New Roman" w:cs="Times New Roman"/>
        </w:rPr>
        <w:t>Match characteristics were then calculated to inform the prescription of ghosting schedules. This analysis resulted in</w:t>
      </w:r>
      <w:r w:rsidR="00295AE8">
        <w:rPr>
          <w:rFonts w:ascii="Times New Roman" w:hAnsi="Times New Roman" w:cs="Times New Roman"/>
        </w:rPr>
        <w:t xml:space="preserve"> </w:t>
      </w:r>
      <w:r w:rsidR="005F12F6">
        <w:rPr>
          <w:rFonts w:ascii="Times New Roman" w:hAnsi="Times New Roman" w:cs="Times New Roman"/>
        </w:rPr>
        <w:t>matches being</w:t>
      </w:r>
      <w:r w:rsidR="00295AE8">
        <w:rPr>
          <w:rFonts w:ascii="Times New Roman" w:hAnsi="Times New Roman" w:cs="Times New Roman"/>
        </w:rPr>
        <w:t xml:space="preserve"> categorised according to the World ranking</w:t>
      </w:r>
      <w:r w:rsidR="005F12F6">
        <w:rPr>
          <w:rFonts w:ascii="Times New Roman" w:hAnsi="Times New Roman" w:cs="Times New Roman"/>
        </w:rPr>
        <w:t>s</w:t>
      </w:r>
      <w:r w:rsidR="00295AE8">
        <w:rPr>
          <w:rFonts w:ascii="Times New Roman" w:hAnsi="Times New Roman" w:cs="Times New Roman"/>
        </w:rPr>
        <w:t xml:space="preserve"> of the players </w:t>
      </w:r>
      <w:r w:rsidR="005F12F6">
        <w:rPr>
          <w:rFonts w:ascii="Times New Roman" w:hAnsi="Times New Roman" w:cs="Times New Roman"/>
        </w:rPr>
        <w:t xml:space="preserve">as </w:t>
      </w:r>
      <w:r w:rsidR="00992490">
        <w:rPr>
          <w:rFonts w:ascii="Times New Roman" w:hAnsi="Times New Roman" w:cs="Times New Roman"/>
        </w:rPr>
        <w:t xml:space="preserve">this was related to match duration. </w:t>
      </w:r>
    </w:p>
    <w:p w14:paraId="2E1050DD" w14:textId="59841328" w:rsidR="00D316F2" w:rsidRPr="00D15566" w:rsidRDefault="00A31CF2" w:rsidP="00690AE1">
      <w:pPr>
        <w:autoSpaceDE w:val="0"/>
        <w:autoSpaceDN w:val="0"/>
        <w:adjustRightInd w:val="0"/>
        <w:spacing w:line="480" w:lineRule="auto"/>
        <w:rPr>
          <w:rFonts w:ascii="AdvOT4b47d116" w:hAnsi="AdvOT4b47d116" w:cs="AdvOT4b47d116"/>
          <w:sz w:val="20"/>
          <w:szCs w:val="20"/>
        </w:rPr>
      </w:pPr>
      <w:r w:rsidRPr="00651E94">
        <w:rPr>
          <w:rFonts w:ascii="Times New Roman" w:hAnsi="Times New Roman" w:cs="Times New Roman"/>
        </w:rPr>
        <w:t xml:space="preserve">Statistical analysis was performed using </w:t>
      </w:r>
      <w:r w:rsidR="00651E94">
        <w:rPr>
          <w:rFonts w:ascii="Times New Roman" w:hAnsi="Times New Roman" w:cs="Times New Roman"/>
        </w:rPr>
        <w:t xml:space="preserve">IBM </w:t>
      </w:r>
      <w:r w:rsidRPr="00651E94">
        <w:rPr>
          <w:rFonts w:ascii="Times New Roman" w:hAnsi="Times New Roman" w:cs="Times New Roman"/>
        </w:rPr>
        <w:t>SPSS software</w:t>
      </w:r>
      <w:r w:rsidR="00651E94" w:rsidRPr="00651E94">
        <w:rPr>
          <w:rFonts w:ascii="Times New Roman" w:hAnsi="Times New Roman" w:cs="Times New Roman"/>
        </w:rPr>
        <w:t xml:space="preserve"> </w:t>
      </w:r>
      <w:r w:rsidR="00651E94">
        <w:rPr>
          <w:rFonts w:ascii="Times New Roman" w:hAnsi="Times New Roman" w:cs="Times New Roman"/>
        </w:rPr>
        <w:t>(version 2</w:t>
      </w:r>
      <w:r w:rsidRPr="00651E94">
        <w:rPr>
          <w:rFonts w:ascii="Times New Roman" w:hAnsi="Times New Roman" w:cs="Times New Roman"/>
        </w:rPr>
        <w:t>1.0; SPSS Inc., IL). The data were</w:t>
      </w:r>
      <w:r w:rsidR="00651E94" w:rsidRPr="00651E94">
        <w:rPr>
          <w:rFonts w:ascii="Times New Roman" w:hAnsi="Times New Roman" w:cs="Times New Roman"/>
        </w:rPr>
        <w:t xml:space="preserve"> </w:t>
      </w:r>
      <w:r w:rsidRPr="00651E94">
        <w:rPr>
          <w:rFonts w:ascii="Times New Roman" w:hAnsi="Times New Roman" w:cs="Times New Roman"/>
        </w:rPr>
        <w:t>assessed for normality (Shapiro-Wilks’</w:t>
      </w:r>
      <w:r w:rsidR="00651E94" w:rsidRPr="00651E94">
        <w:rPr>
          <w:rFonts w:ascii="Times New Roman" w:hAnsi="Times New Roman" w:cs="Times New Roman"/>
        </w:rPr>
        <w:t xml:space="preserve"> test) </w:t>
      </w:r>
      <w:r w:rsidR="0042030B">
        <w:rPr>
          <w:rFonts w:ascii="Times New Roman" w:hAnsi="Times New Roman" w:cs="Times New Roman"/>
        </w:rPr>
        <w:t>and the skewed distributions</w:t>
      </w:r>
      <w:r w:rsidRPr="00651E94">
        <w:rPr>
          <w:rFonts w:ascii="Times New Roman" w:hAnsi="Times New Roman" w:cs="Times New Roman"/>
        </w:rPr>
        <w:t xml:space="preserve"> </w:t>
      </w:r>
      <w:r w:rsidR="0042030B">
        <w:rPr>
          <w:rFonts w:ascii="Times New Roman" w:hAnsi="Times New Roman" w:cs="Times New Roman"/>
        </w:rPr>
        <w:t>specified that</w:t>
      </w:r>
      <w:r w:rsidRPr="00651E94">
        <w:rPr>
          <w:rFonts w:ascii="Times New Roman" w:hAnsi="Times New Roman" w:cs="Times New Roman"/>
        </w:rPr>
        <w:t xml:space="preserve"> </w:t>
      </w:r>
      <w:r w:rsidR="0042030B">
        <w:rPr>
          <w:rFonts w:ascii="Times New Roman" w:hAnsi="Times New Roman" w:cs="Times New Roman"/>
        </w:rPr>
        <w:t xml:space="preserve">the </w:t>
      </w:r>
      <w:r w:rsidRPr="00651E94">
        <w:rPr>
          <w:rFonts w:ascii="Times New Roman" w:hAnsi="Times New Roman" w:cs="Times New Roman"/>
        </w:rPr>
        <w:t>me</w:t>
      </w:r>
      <w:r w:rsidR="0042030B">
        <w:rPr>
          <w:rFonts w:ascii="Times New Roman" w:hAnsi="Times New Roman" w:cs="Times New Roman"/>
        </w:rPr>
        <w:t>dian</w:t>
      </w:r>
      <w:r w:rsidR="00651E94">
        <w:rPr>
          <w:rFonts w:ascii="Times New Roman" w:hAnsi="Times New Roman" w:cs="Times New Roman"/>
        </w:rPr>
        <w:t xml:space="preserve"> </w:t>
      </w:r>
      <w:r w:rsidR="0042030B">
        <w:rPr>
          <w:rFonts w:ascii="Times New Roman" w:hAnsi="Times New Roman" w:cs="Times New Roman"/>
        </w:rPr>
        <w:t>and interquartile range were used to describe them</w:t>
      </w:r>
      <w:r w:rsidR="00651E94" w:rsidRPr="00651E94">
        <w:rPr>
          <w:rFonts w:ascii="Times New Roman" w:hAnsi="Times New Roman" w:cs="Times New Roman"/>
        </w:rPr>
        <w:t xml:space="preserve">. </w:t>
      </w:r>
      <w:r w:rsidR="008F1F21" w:rsidRPr="00651E94">
        <w:rPr>
          <w:rFonts w:ascii="Times New Roman" w:hAnsi="Times New Roman" w:cs="Times New Roman"/>
          <w:iCs/>
        </w:rPr>
        <w:t xml:space="preserve">Game and </w:t>
      </w:r>
      <w:r w:rsidR="008F1F21" w:rsidRPr="002D07E8">
        <w:rPr>
          <w:rFonts w:ascii="Times New Roman" w:hAnsi="Times New Roman" w:cs="Times New Roman"/>
          <w:iCs/>
        </w:rPr>
        <w:t xml:space="preserve">rally </w:t>
      </w:r>
      <w:r w:rsidR="007E2AC7" w:rsidRPr="002D07E8">
        <w:rPr>
          <w:rFonts w:ascii="Times New Roman" w:hAnsi="Times New Roman" w:cs="Times New Roman"/>
          <w:iCs/>
        </w:rPr>
        <w:t>duration</w:t>
      </w:r>
      <w:r w:rsidR="008F1F21" w:rsidRPr="002D07E8">
        <w:rPr>
          <w:rFonts w:ascii="Times New Roman" w:hAnsi="Times New Roman" w:cs="Times New Roman"/>
          <w:iCs/>
        </w:rPr>
        <w:t xml:space="preserve">, </w:t>
      </w:r>
      <w:r w:rsidR="008F1F21" w:rsidRPr="00651E94">
        <w:rPr>
          <w:rFonts w:ascii="Times New Roman" w:hAnsi="Times New Roman" w:cs="Times New Roman"/>
          <w:iCs/>
        </w:rPr>
        <w:t>num</w:t>
      </w:r>
      <w:r w:rsidR="008F1F21" w:rsidRPr="006E2259">
        <w:rPr>
          <w:rFonts w:ascii="Times New Roman" w:hAnsi="Times New Roman" w:cs="Times New Roman"/>
          <w:iCs/>
        </w:rPr>
        <w:t>ber of rallies</w:t>
      </w:r>
      <w:r w:rsidR="008F1F21">
        <w:rPr>
          <w:rFonts w:ascii="Times New Roman" w:hAnsi="Times New Roman" w:cs="Times New Roman"/>
          <w:iCs/>
        </w:rPr>
        <w:t>,</w:t>
      </w:r>
      <w:r w:rsidR="008F1F21" w:rsidRPr="006E2259">
        <w:rPr>
          <w:rFonts w:ascii="Times New Roman" w:hAnsi="Times New Roman" w:cs="Times New Roman"/>
          <w:iCs/>
        </w:rPr>
        <w:t xml:space="preserve"> </w:t>
      </w:r>
      <w:r w:rsidR="008F1F21">
        <w:rPr>
          <w:rFonts w:ascii="Times New Roman" w:hAnsi="Times New Roman" w:cs="Times New Roman"/>
          <w:iCs/>
        </w:rPr>
        <w:t xml:space="preserve">player </w:t>
      </w:r>
      <w:r w:rsidR="008F1F21" w:rsidRPr="006E2259">
        <w:rPr>
          <w:rFonts w:ascii="Times New Roman" w:hAnsi="Times New Roman" w:cs="Times New Roman"/>
          <w:iCs/>
        </w:rPr>
        <w:t>distance</w:t>
      </w:r>
      <w:r w:rsidR="008F1F21">
        <w:rPr>
          <w:rFonts w:ascii="Times New Roman" w:hAnsi="Times New Roman" w:cs="Times New Roman"/>
          <w:iCs/>
        </w:rPr>
        <w:t xml:space="preserve"> and </w:t>
      </w:r>
      <w:r w:rsidR="007F3A36">
        <w:rPr>
          <w:rFonts w:ascii="Times New Roman" w:hAnsi="Times New Roman" w:cs="Times New Roman"/>
          <w:iCs/>
        </w:rPr>
        <w:t>speed</w:t>
      </w:r>
      <w:r w:rsidR="008F1F21">
        <w:rPr>
          <w:rFonts w:ascii="Times New Roman" w:hAnsi="Times New Roman" w:cs="Times New Roman"/>
          <w:iCs/>
        </w:rPr>
        <w:t xml:space="preserve"> and shot distributions </w:t>
      </w:r>
      <w:r w:rsidR="008F1F21" w:rsidRPr="006E2259">
        <w:rPr>
          <w:rFonts w:ascii="Times New Roman" w:hAnsi="Times New Roman" w:cs="Times New Roman"/>
        </w:rPr>
        <w:t xml:space="preserve">were </w:t>
      </w:r>
      <w:r w:rsidR="008F1F21" w:rsidRPr="006E2259">
        <w:rPr>
          <w:rFonts w:ascii="Times New Roman" w:hAnsi="Times New Roman" w:cs="Times New Roman"/>
          <w:iCs/>
        </w:rPr>
        <w:t xml:space="preserve">calculated </w:t>
      </w:r>
      <w:r w:rsidR="008F1F21" w:rsidRPr="006E2259">
        <w:rPr>
          <w:rFonts w:ascii="Times New Roman" w:hAnsi="Times New Roman" w:cs="Times New Roman"/>
        </w:rPr>
        <w:t xml:space="preserve">for </w:t>
      </w:r>
      <w:r w:rsidR="008F1F21">
        <w:rPr>
          <w:rFonts w:ascii="Times New Roman" w:hAnsi="Times New Roman" w:cs="Times New Roman"/>
        </w:rPr>
        <w:t>rallies categorised by their duration</w:t>
      </w:r>
      <w:r w:rsidR="008F1F21" w:rsidRPr="006E2259">
        <w:rPr>
          <w:rFonts w:ascii="Times New Roman" w:hAnsi="Times New Roman" w:cs="Times New Roman"/>
        </w:rPr>
        <w:t xml:space="preserve">. </w:t>
      </w:r>
      <w:r w:rsidR="00041F75">
        <w:rPr>
          <w:rFonts w:ascii="Times New Roman" w:hAnsi="Times New Roman" w:cs="Times New Roman"/>
        </w:rPr>
        <w:t xml:space="preserve">Cohen’s d </w:t>
      </w:r>
      <w:r w:rsidR="00392207">
        <w:rPr>
          <w:rFonts w:ascii="Times New Roman" w:hAnsi="Times New Roman" w:cs="Times New Roman"/>
        </w:rPr>
        <w:t>(Cohen, 19</w:t>
      </w:r>
      <w:r w:rsidR="00AB7AD5">
        <w:rPr>
          <w:rFonts w:ascii="Times New Roman" w:hAnsi="Times New Roman" w:cs="Times New Roman"/>
        </w:rPr>
        <w:t>88)</w:t>
      </w:r>
      <w:r w:rsidR="00392207">
        <w:rPr>
          <w:rFonts w:ascii="Times New Roman" w:hAnsi="Times New Roman" w:cs="Times New Roman"/>
        </w:rPr>
        <w:t xml:space="preserve"> </w:t>
      </w:r>
      <w:r w:rsidR="00041F75">
        <w:rPr>
          <w:rFonts w:ascii="Times New Roman" w:hAnsi="Times New Roman" w:cs="Times New Roman"/>
        </w:rPr>
        <w:t xml:space="preserve">was used to </w:t>
      </w:r>
      <w:r w:rsidR="00041F75" w:rsidRPr="00D15566">
        <w:rPr>
          <w:rFonts w:ascii="Times New Roman" w:hAnsi="Times New Roman" w:cs="Times New Roman"/>
        </w:rPr>
        <w:t>assess the magnitude of difference</w:t>
      </w:r>
      <w:r w:rsidR="005B1ADF">
        <w:rPr>
          <w:rFonts w:ascii="Times New Roman" w:hAnsi="Times New Roman" w:cs="Times New Roman"/>
        </w:rPr>
        <w:t>s</w:t>
      </w:r>
      <w:r w:rsidR="00041F75" w:rsidRPr="00D15566">
        <w:rPr>
          <w:rFonts w:ascii="Times New Roman" w:hAnsi="Times New Roman" w:cs="Times New Roman"/>
        </w:rPr>
        <w:t xml:space="preserve"> between distances covered by rally winners and losers</w:t>
      </w:r>
      <w:r w:rsidR="00D15566" w:rsidRPr="00D15566">
        <w:rPr>
          <w:rFonts w:ascii="Times New Roman" w:hAnsi="Times New Roman" w:cs="Times New Roman"/>
        </w:rPr>
        <w:t xml:space="preserve">, evaluated as trivial (0-0.19), small (0.20-0.49), medium (0.50-0.79) and large (0.80 and greater) (Winter, </w:t>
      </w:r>
      <w:proofErr w:type="spellStart"/>
      <w:r w:rsidR="00D15566" w:rsidRPr="00D15566">
        <w:rPr>
          <w:rFonts w:ascii="Times New Roman" w:hAnsi="Times New Roman" w:cs="Times New Roman"/>
        </w:rPr>
        <w:t>Abt</w:t>
      </w:r>
      <w:proofErr w:type="spellEnd"/>
      <w:r w:rsidR="00D15566" w:rsidRPr="00D15566">
        <w:rPr>
          <w:rFonts w:ascii="Times New Roman" w:hAnsi="Times New Roman" w:cs="Times New Roman"/>
        </w:rPr>
        <w:t>,</w:t>
      </w:r>
      <w:r w:rsidR="00D15566" w:rsidRPr="0024104D">
        <w:rPr>
          <w:rFonts w:ascii="Times New Roman" w:hAnsi="Times New Roman" w:cs="Times New Roman"/>
        </w:rPr>
        <w:t xml:space="preserve"> &amp; </w:t>
      </w:r>
      <w:proofErr w:type="spellStart"/>
      <w:r w:rsidR="00D15566" w:rsidRPr="00C665E3">
        <w:rPr>
          <w:rFonts w:ascii="Times New Roman" w:hAnsi="Times New Roman" w:cs="Times New Roman"/>
        </w:rPr>
        <w:t>Nevill</w:t>
      </w:r>
      <w:proofErr w:type="spellEnd"/>
      <w:r w:rsidR="00D15566" w:rsidRPr="00C665E3">
        <w:rPr>
          <w:rFonts w:ascii="Times New Roman" w:hAnsi="Times New Roman" w:cs="Times New Roman"/>
        </w:rPr>
        <w:t xml:space="preserve">, </w:t>
      </w:r>
      <w:r w:rsidR="00D15566">
        <w:rPr>
          <w:rFonts w:ascii="Times New Roman" w:hAnsi="Times New Roman" w:cs="Times New Roman"/>
        </w:rPr>
        <w:t>2014</w:t>
      </w:r>
      <w:r w:rsidR="00D15566" w:rsidRPr="00D15566">
        <w:rPr>
          <w:rFonts w:ascii="Times New Roman" w:hAnsi="Times New Roman" w:cs="Times New Roman"/>
        </w:rPr>
        <w:t>)</w:t>
      </w:r>
      <w:r w:rsidR="00041F75" w:rsidRPr="00D15566">
        <w:rPr>
          <w:rFonts w:ascii="Times New Roman" w:hAnsi="Times New Roman" w:cs="Times New Roman"/>
        </w:rPr>
        <w:t xml:space="preserve">. </w:t>
      </w:r>
      <w:r w:rsidR="00E26475" w:rsidRPr="00D15566">
        <w:rPr>
          <w:rFonts w:ascii="Times New Roman" w:hAnsi="Times New Roman" w:cs="Times New Roman"/>
        </w:rPr>
        <w:t>C</w:t>
      </w:r>
      <w:r w:rsidR="00651E94" w:rsidRPr="00D15566">
        <w:rPr>
          <w:rFonts w:ascii="Times New Roman" w:hAnsi="Times New Roman" w:cs="Times New Roman"/>
        </w:rPr>
        <w:t>hi squared test</w:t>
      </w:r>
      <w:r w:rsidR="00E26475" w:rsidRPr="00D15566">
        <w:rPr>
          <w:rFonts w:ascii="Times New Roman" w:hAnsi="Times New Roman" w:cs="Times New Roman"/>
        </w:rPr>
        <w:t>s</w:t>
      </w:r>
      <w:r w:rsidR="00651E94" w:rsidRPr="00D27A52">
        <w:rPr>
          <w:rFonts w:ascii="Times New Roman" w:hAnsi="Times New Roman" w:cs="Times New Roman"/>
        </w:rPr>
        <w:t xml:space="preserve"> </w:t>
      </w:r>
      <w:r w:rsidR="00651E94">
        <w:rPr>
          <w:rFonts w:ascii="Times New Roman" w:hAnsi="Times New Roman" w:cs="Times New Roman"/>
        </w:rPr>
        <w:t>of independence tested whether</w:t>
      </w:r>
      <w:r w:rsidR="00651E94" w:rsidRPr="00D27A52">
        <w:rPr>
          <w:rFonts w:ascii="Times New Roman" w:hAnsi="Times New Roman" w:cs="Times New Roman"/>
        </w:rPr>
        <w:t xml:space="preserve"> </w:t>
      </w:r>
      <w:r w:rsidR="00651E94">
        <w:rPr>
          <w:rFonts w:ascii="Times New Roman" w:hAnsi="Times New Roman" w:cs="Times New Roman"/>
        </w:rPr>
        <w:t xml:space="preserve">the proportion of </w:t>
      </w:r>
      <w:r w:rsidR="00651E94" w:rsidRPr="00D27A52">
        <w:rPr>
          <w:rFonts w:ascii="Times New Roman" w:hAnsi="Times New Roman" w:cs="Times New Roman"/>
        </w:rPr>
        <w:t>long (to the back of the court)</w:t>
      </w:r>
      <w:r w:rsidR="004B736C">
        <w:rPr>
          <w:rFonts w:ascii="Times New Roman" w:hAnsi="Times New Roman" w:cs="Times New Roman"/>
        </w:rPr>
        <w:t>, middle</w:t>
      </w:r>
      <w:r w:rsidR="00651E94" w:rsidRPr="00D27A52">
        <w:rPr>
          <w:rFonts w:ascii="Times New Roman" w:hAnsi="Times New Roman" w:cs="Times New Roman"/>
        </w:rPr>
        <w:t xml:space="preserve"> </w:t>
      </w:r>
      <w:r w:rsidR="004B736C">
        <w:rPr>
          <w:rFonts w:ascii="Times New Roman" w:hAnsi="Times New Roman" w:cs="Times New Roman"/>
        </w:rPr>
        <w:t>and</w:t>
      </w:r>
      <w:r w:rsidR="00651E94">
        <w:rPr>
          <w:rFonts w:ascii="Times New Roman" w:hAnsi="Times New Roman" w:cs="Times New Roman"/>
        </w:rPr>
        <w:t xml:space="preserve"> short (front) shots were</w:t>
      </w:r>
      <w:r w:rsidR="00651E94" w:rsidRPr="00D27A52">
        <w:rPr>
          <w:rFonts w:ascii="Times New Roman" w:hAnsi="Times New Roman" w:cs="Times New Roman"/>
        </w:rPr>
        <w:t xml:space="preserve"> related to the duration of the rally</w:t>
      </w:r>
      <w:r w:rsidR="00E26475">
        <w:rPr>
          <w:rFonts w:ascii="Times New Roman" w:hAnsi="Times New Roman" w:cs="Times New Roman"/>
        </w:rPr>
        <w:t xml:space="preserve"> and whether the distribution of shots had changed under the new rules</w:t>
      </w:r>
      <w:r w:rsidR="00651E94">
        <w:rPr>
          <w:rFonts w:ascii="Times New Roman" w:hAnsi="Times New Roman" w:cs="Times New Roman"/>
        </w:rPr>
        <w:t>.</w:t>
      </w:r>
      <w:r w:rsidR="00651E94" w:rsidRPr="00D27A52">
        <w:rPr>
          <w:rFonts w:ascii="Times New Roman" w:hAnsi="Times New Roman" w:cs="Times New Roman"/>
        </w:rPr>
        <w:t xml:space="preserve"> </w:t>
      </w:r>
      <w:r w:rsidR="00651E94" w:rsidRPr="00651E94">
        <w:rPr>
          <w:rFonts w:ascii="Times New Roman" w:hAnsi="Times New Roman" w:cs="Times New Roman"/>
        </w:rPr>
        <w:t>Stati</w:t>
      </w:r>
      <w:r w:rsidR="0080131E">
        <w:rPr>
          <w:rFonts w:ascii="Times New Roman" w:hAnsi="Times New Roman" w:cs="Times New Roman"/>
        </w:rPr>
        <w:t>stical significance was set at p</w:t>
      </w:r>
      <w:r w:rsidR="00651E94">
        <w:rPr>
          <w:rFonts w:ascii="Times New Roman" w:hAnsi="Times New Roman" w:cs="Times New Roman"/>
        </w:rPr>
        <w:t xml:space="preserve"> &lt; </w:t>
      </w:r>
      <w:r w:rsidR="00651E94" w:rsidRPr="00651E94">
        <w:rPr>
          <w:rFonts w:ascii="Times New Roman" w:hAnsi="Times New Roman" w:cs="Times New Roman"/>
        </w:rPr>
        <w:t>0.05.</w:t>
      </w:r>
      <w:r w:rsidR="00651E94" w:rsidRPr="00651E94">
        <w:rPr>
          <w:rFonts w:ascii="Times New Roman" w:hAnsi="Times New Roman" w:cs="Times New Roman"/>
          <w:iCs/>
        </w:rPr>
        <w:t xml:space="preserve"> </w:t>
      </w:r>
      <w:r w:rsidR="008F1F21" w:rsidRPr="006E2259">
        <w:rPr>
          <w:rFonts w:ascii="Times New Roman" w:hAnsi="Times New Roman" w:cs="Times New Roman"/>
        </w:rPr>
        <w:t xml:space="preserve"> </w:t>
      </w:r>
    </w:p>
    <w:p w14:paraId="42FB0294" w14:textId="77777777" w:rsidR="00735A66" w:rsidRDefault="00735A66" w:rsidP="00690AE1">
      <w:pPr>
        <w:spacing w:line="480" w:lineRule="auto"/>
        <w:rPr>
          <w:rFonts w:ascii="Times New Roman" w:hAnsi="Times New Roman" w:cs="Times New Roman"/>
        </w:rPr>
      </w:pPr>
    </w:p>
    <w:p w14:paraId="329ECEDE" w14:textId="77777777" w:rsidR="00295AE8" w:rsidRPr="004A362C" w:rsidRDefault="004A362C" w:rsidP="00690AE1">
      <w:pPr>
        <w:spacing w:line="480" w:lineRule="auto"/>
        <w:rPr>
          <w:rFonts w:ascii="Times New Roman" w:hAnsi="Times New Roman" w:cs="Times New Roman"/>
          <w:b/>
        </w:rPr>
      </w:pPr>
      <w:r>
        <w:rPr>
          <w:rFonts w:ascii="Times New Roman" w:hAnsi="Times New Roman" w:cs="Times New Roman"/>
          <w:b/>
        </w:rPr>
        <w:t>Results</w:t>
      </w:r>
    </w:p>
    <w:p w14:paraId="1172F218" w14:textId="38F360B0" w:rsidR="004A362C" w:rsidRDefault="0052202A" w:rsidP="00690AE1">
      <w:pPr>
        <w:spacing w:line="480" w:lineRule="auto"/>
        <w:rPr>
          <w:rFonts w:ascii="Times New Roman" w:hAnsi="Times New Roman" w:cs="Times New Roman"/>
        </w:rPr>
      </w:pPr>
      <w:r>
        <w:rPr>
          <w:rFonts w:ascii="Times New Roman" w:hAnsi="Times New Roman" w:cs="Times New Roman"/>
        </w:rPr>
        <w:t xml:space="preserve">Games </w:t>
      </w:r>
      <w:r w:rsidR="000F13B9">
        <w:rPr>
          <w:rFonts w:ascii="Times New Roman" w:hAnsi="Times New Roman" w:cs="Times New Roman"/>
        </w:rPr>
        <w:t xml:space="preserve">played under the PPR to 11 rules </w:t>
      </w:r>
      <w:r w:rsidR="003D4916">
        <w:rPr>
          <w:rFonts w:ascii="Times New Roman" w:hAnsi="Times New Roman" w:cs="Times New Roman"/>
        </w:rPr>
        <w:t>have reduced in length (median = 11</w:t>
      </w:r>
      <w:r w:rsidR="003B0B7F">
        <w:rPr>
          <w:rFonts w:ascii="Times New Roman" w:hAnsi="Times New Roman" w:cs="Times New Roman"/>
        </w:rPr>
        <w:t xml:space="preserve"> </w:t>
      </w:r>
      <w:r w:rsidR="003D4916">
        <w:rPr>
          <w:rFonts w:ascii="Times New Roman" w:hAnsi="Times New Roman" w:cs="Times New Roman"/>
        </w:rPr>
        <w:t>min 37</w:t>
      </w:r>
      <w:r w:rsidR="003B0B7F">
        <w:rPr>
          <w:rFonts w:ascii="Times New Roman" w:hAnsi="Times New Roman" w:cs="Times New Roman"/>
        </w:rPr>
        <w:t xml:space="preserve"> </w:t>
      </w:r>
      <w:r w:rsidR="003D4916">
        <w:rPr>
          <w:rFonts w:ascii="Times New Roman" w:hAnsi="Times New Roman" w:cs="Times New Roman"/>
        </w:rPr>
        <w:t xml:space="preserve">s) compared </w:t>
      </w:r>
      <w:r w:rsidR="003B0B7F">
        <w:rPr>
          <w:rFonts w:ascii="Times New Roman" w:hAnsi="Times New Roman" w:cs="Times New Roman"/>
        </w:rPr>
        <w:t>with</w:t>
      </w:r>
      <w:r w:rsidR="003D4916">
        <w:rPr>
          <w:rFonts w:ascii="Times New Roman" w:hAnsi="Times New Roman" w:cs="Times New Roman"/>
        </w:rPr>
        <w:t xml:space="preserve"> POS to 9 (Table </w:t>
      </w:r>
      <w:r w:rsidR="00BD7FA7">
        <w:rPr>
          <w:rFonts w:ascii="Times New Roman" w:hAnsi="Times New Roman" w:cs="Times New Roman"/>
        </w:rPr>
        <w:t>1</w:t>
      </w:r>
      <w:r w:rsidR="003D4916">
        <w:rPr>
          <w:rFonts w:ascii="Times New Roman" w:hAnsi="Times New Roman" w:cs="Times New Roman"/>
        </w:rPr>
        <w:t xml:space="preserve">) as there were typically </w:t>
      </w:r>
      <w:r w:rsidR="003B0B7F">
        <w:rPr>
          <w:rFonts w:ascii="Times New Roman" w:hAnsi="Times New Roman" w:cs="Times New Roman"/>
        </w:rPr>
        <w:t>fewer</w:t>
      </w:r>
      <w:r w:rsidR="003D4916">
        <w:rPr>
          <w:rFonts w:ascii="Times New Roman" w:hAnsi="Times New Roman" w:cs="Times New Roman"/>
        </w:rPr>
        <w:t xml:space="preserve"> rallies per game (median = 21) and hence less distance covered </w:t>
      </w:r>
      <w:r w:rsidR="003D4916">
        <w:rPr>
          <w:rFonts w:ascii="Times New Roman" w:hAnsi="Times New Roman" w:cs="Times New Roman"/>
        </w:rPr>
        <w:lastRenderedPageBreak/>
        <w:t xml:space="preserve">by players. </w:t>
      </w:r>
      <w:r w:rsidR="00C708D2">
        <w:rPr>
          <w:rFonts w:ascii="Times New Roman" w:hAnsi="Times New Roman" w:cs="Times New Roman"/>
        </w:rPr>
        <w:t xml:space="preserve">However </w:t>
      </w:r>
      <w:r w:rsidR="00C708D2" w:rsidRPr="002D07E8">
        <w:rPr>
          <w:rFonts w:ascii="Times New Roman" w:hAnsi="Times New Roman" w:cs="Times New Roman"/>
        </w:rPr>
        <w:t xml:space="preserve">game </w:t>
      </w:r>
      <w:r w:rsidR="007E2AC7" w:rsidRPr="002D07E8">
        <w:rPr>
          <w:rFonts w:ascii="Times New Roman" w:hAnsi="Times New Roman" w:cs="Times New Roman"/>
        </w:rPr>
        <w:t>duration</w:t>
      </w:r>
      <w:r w:rsidR="00C708D2" w:rsidRPr="002D07E8">
        <w:rPr>
          <w:rFonts w:ascii="Times New Roman" w:hAnsi="Times New Roman" w:cs="Times New Roman"/>
        </w:rPr>
        <w:t xml:space="preserve"> </w:t>
      </w:r>
      <w:r w:rsidR="00C708D2">
        <w:rPr>
          <w:rFonts w:ascii="Times New Roman" w:hAnsi="Times New Roman" w:cs="Times New Roman"/>
        </w:rPr>
        <w:t xml:space="preserve">varied between 4 and 32 min. </w:t>
      </w:r>
      <w:r w:rsidR="003D4916">
        <w:rPr>
          <w:rFonts w:ascii="Times New Roman" w:hAnsi="Times New Roman" w:cs="Times New Roman"/>
        </w:rPr>
        <w:t xml:space="preserve">Individual rally characteristics have changed slightly with more shots being played in shorter duration </w:t>
      </w:r>
      <w:r w:rsidR="001C1447">
        <w:rPr>
          <w:rFonts w:ascii="Times New Roman" w:hAnsi="Times New Roman" w:cs="Times New Roman"/>
        </w:rPr>
        <w:t>than</w:t>
      </w:r>
      <w:r w:rsidR="003D4916">
        <w:rPr>
          <w:rFonts w:ascii="Times New Roman" w:hAnsi="Times New Roman" w:cs="Times New Roman"/>
        </w:rPr>
        <w:t xml:space="preserve"> POS to 9</w:t>
      </w:r>
      <w:r w:rsidR="00AB7AD5">
        <w:rPr>
          <w:rFonts w:ascii="Times New Roman" w:hAnsi="Times New Roman" w:cs="Times New Roman"/>
        </w:rPr>
        <w:t>.</w:t>
      </w:r>
      <w:r w:rsidR="003D4916">
        <w:rPr>
          <w:rFonts w:ascii="Times New Roman" w:hAnsi="Times New Roman" w:cs="Times New Roman"/>
        </w:rPr>
        <w:t xml:space="preserve"> </w:t>
      </w:r>
    </w:p>
    <w:p w14:paraId="1F5402DE" w14:textId="77777777" w:rsidR="002D07E8" w:rsidRDefault="002D07E8" w:rsidP="002D07E8">
      <w:pPr>
        <w:spacing w:line="480" w:lineRule="auto"/>
        <w:rPr>
          <w:rFonts w:ascii="Times New Roman" w:hAnsi="Times New Roman" w:cs="Times New Roman"/>
        </w:rPr>
      </w:pPr>
      <w:r>
        <w:rPr>
          <w:rFonts w:ascii="Times New Roman" w:hAnsi="Times New Roman" w:cs="Times New Roman"/>
        </w:rPr>
        <w:t>Table 1</w:t>
      </w:r>
      <w:r w:rsidRPr="00D27A52">
        <w:rPr>
          <w:rFonts w:ascii="Times New Roman" w:hAnsi="Times New Roman" w:cs="Times New Roman"/>
        </w:rPr>
        <w:t xml:space="preserve">: </w:t>
      </w:r>
      <w:r>
        <w:rPr>
          <w:rFonts w:ascii="Times New Roman" w:hAnsi="Times New Roman" w:cs="Times New Roman"/>
        </w:rPr>
        <w:t xml:space="preserve">Game and rally statistics for World ranked male squash   </w:t>
      </w:r>
    </w:p>
    <w:tbl>
      <w:tblPr>
        <w:tblStyle w:val="TableGrid"/>
        <w:tblW w:w="7655" w:type="dxa"/>
        <w:jc w:val="center"/>
        <w:tblLook w:val="04A0" w:firstRow="1" w:lastRow="0" w:firstColumn="1" w:lastColumn="0" w:noHBand="0" w:noVBand="1"/>
      </w:tblPr>
      <w:tblGrid>
        <w:gridCol w:w="1985"/>
        <w:gridCol w:w="1559"/>
        <w:gridCol w:w="1276"/>
        <w:gridCol w:w="1418"/>
        <w:gridCol w:w="1417"/>
      </w:tblGrid>
      <w:tr w:rsidR="002D07E8" w14:paraId="5B7574F9" w14:textId="77777777" w:rsidTr="002D07E8">
        <w:trPr>
          <w:jc w:val="center"/>
        </w:trPr>
        <w:tc>
          <w:tcPr>
            <w:tcW w:w="1985" w:type="dxa"/>
            <w:tcBorders>
              <w:top w:val="nil"/>
              <w:left w:val="nil"/>
              <w:bottom w:val="nil"/>
              <w:right w:val="nil"/>
            </w:tcBorders>
          </w:tcPr>
          <w:p w14:paraId="74FEB797" w14:textId="77777777" w:rsidR="002D07E8" w:rsidRDefault="002D07E8" w:rsidP="007B689D">
            <w:pPr>
              <w:rPr>
                <w:rFonts w:ascii="Times New Roman" w:hAnsi="Times New Roman" w:cs="Times New Roman"/>
              </w:rPr>
            </w:pPr>
          </w:p>
        </w:tc>
        <w:tc>
          <w:tcPr>
            <w:tcW w:w="2835" w:type="dxa"/>
            <w:gridSpan w:val="2"/>
            <w:tcBorders>
              <w:top w:val="nil"/>
              <w:left w:val="nil"/>
              <w:bottom w:val="nil"/>
              <w:right w:val="nil"/>
            </w:tcBorders>
          </w:tcPr>
          <w:p w14:paraId="6AD61DDB" w14:textId="77777777" w:rsidR="002D07E8" w:rsidRDefault="002D07E8" w:rsidP="007B689D">
            <w:pPr>
              <w:jc w:val="center"/>
              <w:rPr>
                <w:rFonts w:ascii="Times New Roman" w:hAnsi="Times New Roman" w:cs="Times New Roman"/>
              </w:rPr>
            </w:pPr>
            <w:r>
              <w:rPr>
                <w:rFonts w:ascii="Times New Roman" w:hAnsi="Times New Roman" w:cs="Times New Roman"/>
                <w:color w:val="000000"/>
                <w:sz w:val="24"/>
                <w:szCs w:val="24"/>
              </w:rPr>
              <w:t>POS to 9</w:t>
            </w:r>
          </w:p>
        </w:tc>
        <w:tc>
          <w:tcPr>
            <w:tcW w:w="2835" w:type="dxa"/>
            <w:gridSpan w:val="2"/>
            <w:tcBorders>
              <w:top w:val="nil"/>
              <w:left w:val="nil"/>
              <w:bottom w:val="nil"/>
              <w:right w:val="nil"/>
            </w:tcBorders>
          </w:tcPr>
          <w:p w14:paraId="33443A18" w14:textId="77777777" w:rsidR="002D07E8" w:rsidRDefault="002D07E8" w:rsidP="007B689D">
            <w:pPr>
              <w:jc w:val="center"/>
              <w:rPr>
                <w:rFonts w:ascii="Times New Roman" w:hAnsi="Times New Roman" w:cs="Times New Roman"/>
              </w:rPr>
            </w:pPr>
            <w:r>
              <w:rPr>
                <w:rFonts w:ascii="Times New Roman" w:hAnsi="Times New Roman" w:cs="Times New Roman"/>
              </w:rPr>
              <w:t>PPR to 11</w:t>
            </w:r>
          </w:p>
        </w:tc>
      </w:tr>
      <w:tr w:rsidR="002D07E8" w14:paraId="6927D65F" w14:textId="77777777" w:rsidTr="002D07E8">
        <w:trPr>
          <w:jc w:val="center"/>
        </w:trPr>
        <w:tc>
          <w:tcPr>
            <w:tcW w:w="1985" w:type="dxa"/>
            <w:tcBorders>
              <w:top w:val="nil"/>
              <w:left w:val="nil"/>
              <w:bottom w:val="single" w:sz="4" w:space="0" w:color="auto"/>
              <w:right w:val="nil"/>
            </w:tcBorders>
          </w:tcPr>
          <w:p w14:paraId="44154E85" w14:textId="77777777" w:rsidR="002D07E8" w:rsidRDefault="002D07E8" w:rsidP="007B689D">
            <w:pPr>
              <w:rPr>
                <w:rFonts w:ascii="Times New Roman" w:hAnsi="Times New Roman" w:cs="Times New Roman"/>
              </w:rPr>
            </w:pPr>
          </w:p>
        </w:tc>
        <w:tc>
          <w:tcPr>
            <w:tcW w:w="1559" w:type="dxa"/>
            <w:tcBorders>
              <w:top w:val="nil"/>
              <w:left w:val="nil"/>
              <w:bottom w:val="single" w:sz="4" w:space="0" w:color="auto"/>
              <w:right w:val="nil"/>
            </w:tcBorders>
            <w:vAlign w:val="bottom"/>
          </w:tcPr>
          <w:p w14:paraId="00722AE6" w14:textId="77777777" w:rsidR="002D07E8" w:rsidRPr="003240E2" w:rsidRDefault="002D07E8" w:rsidP="007B689D">
            <w:pPr>
              <w:jc w:val="center"/>
              <w:rPr>
                <w:rFonts w:ascii="Times New Roman" w:hAnsi="Times New Roman" w:cs="Times New Roman"/>
                <w:color w:val="000000"/>
                <w:sz w:val="24"/>
                <w:szCs w:val="24"/>
              </w:rPr>
            </w:pPr>
            <w:r w:rsidRPr="003240E2">
              <w:rPr>
                <w:rFonts w:ascii="Times New Roman" w:hAnsi="Times New Roman" w:cs="Times New Roman"/>
                <w:color w:val="000000"/>
                <w:sz w:val="24"/>
                <w:szCs w:val="24"/>
              </w:rPr>
              <w:t>M</w:t>
            </w:r>
            <w:r>
              <w:rPr>
                <w:rFonts w:ascii="Times New Roman" w:hAnsi="Times New Roman" w:cs="Times New Roman"/>
                <w:color w:val="000000"/>
                <w:sz w:val="24"/>
                <w:szCs w:val="24"/>
              </w:rPr>
              <w:t>edian</w:t>
            </w:r>
          </w:p>
        </w:tc>
        <w:tc>
          <w:tcPr>
            <w:tcW w:w="1276" w:type="dxa"/>
            <w:tcBorders>
              <w:top w:val="nil"/>
              <w:left w:val="nil"/>
              <w:bottom w:val="single" w:sz="4" w:space="0" w:color="auto"/>
              <w:right w:val="nil"/>
            </w:tcBorders>
            <w:vAlign w:val="bottom"/>
          </w:tcPr>
          <w:p w14:paraId="36E46038" w14:textId="77777777" w:rsidR="002D07E8" w:rsidRPr="00295AE8" w:rsidRDefault="002D07E8" w:rsidP="007B689D">
            <w:pPr>
              <w:jc w:val="cente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IQR</w:t>
            </w:r>
          </w:p>
        </w:tc>
        <w:tc>
          <w:tcPr>
            <w:tcW w:w="1418" w:type="dxa"/>
            <w:tcBorders>
              <w:top w:val="nil"/>
              <w:left w:val="nil"/>
              <w:bottom w:val="single" w:sz="4" w:space="0" w:color="auto"/>
              <w:right w:val="nil"/>
            </w:tcBorders>
            <w:vAlign w:val="bottom"/>
          </w:tcPr>
          <w:p w14:paraId="724C13B1" w14:textId="77777777" w:rsidR="002D07E8" w:rsidRPr="003240E2" w:rsidRDefault="002D07E8" w:rsidP="007B689D">
            <w:pPr>
              <w:jc w:val="center"/>
              <w:rPr>
                <w:rFonts w:ascii="Times New Roman" w:hAnsi="Times New Roman" w:cs="Times New Roman"/>
                <w:color w:val="000000"/>
                <w:sz w:val="24"/>
                <w:szCs w:val="24"/>
              </w:rPr>
            </w:pPr>
            <w:r w:rsidRPr="003240E2">
              <w:rPr>
                <w:rFonts w:ascii="Times New Roman" w:hAnsi="Times New Roman" w:cs="Times New Roman"/>
                <w:color w:val="000000"/>
                <w:sz w:val="24"/>
                <w:szCs w:val="24"/>
              </w:rPr>
              <w:t>M</w:t>
            </w:r>
            <w:r>
              <w:rPr>
                <w:rFonts w:ascii="Times New Roman" w:hAnsi="Times New Roman" w:cs="Times New Roman"/>
                <w:color w:val="000000"/>
                <w:sz w:val="24"/>
                <w:szCs w:val="24"/>
              </w:rPr>
              <w:t>edian</w:t>
            </w:r>
          </w:p>
        </w:tc>
        <w:tc>
          <w:tcPr>
            <w:tcW w:w="1417" w:type="dxa"/>
            <w:tcBorders>
              <w:top w:val="nil"/>
              <w:left w:val="nil"/>
              <w:bottom w:val="single" w:sz="4" w:space="0" w:color="auto"/>
              <w:right w:val="nil"/>
            </w:tcBorders>
            <w:vAlign w:val="bottom"/>
          </w:tcPr>
          <w:p w14:paraId="6B9C6050" w14:textId="77777777" w:rsidR="002D07E8" w:rsidRPr="00295AE8" w:rsidRDefault="002D07E8" w:rsidP="007B689D">
            <w:pPr>
              <w:jc w:val="cente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IQR</w:t>
            </w:r>
          </w:p>
        </w:tc>
      </w:tr>
      <w:tr w:rsidR="002D07E8" w14:paraId="651F63B6" w14:textId="77777777" w:rsidTr="002D07E8">
        <w:trPr>
          <w:jc w:val="center"/>
        </w:trPr>
        <w:tc>
          <w:tcPr>
            <w:tcW w:w="1985" w:type="dxa"/>
            <w:tcBorders>
              <w:top w:val="single" w:sz="4" w:space="0" w:color="auto"/>
              <w:left w:val="nil"/>
              <w:bottom w:val="nil"/>
              <w:right w:val="nil"/>
            </w:tcBorders>
            <w:vAlign w:val="bottom"/>
          </w:tcPr>
          <w:p w14:paraId="3857D759" w14:textId="77777777" w:rsidR="002D07E8" w:rsidRDefault="002D07E8" w:rsidP="007B689D">
            <w:pPr>
              <w:spacing w:before="120"/>
              <w:ind w:right="-108"/>
              <w:rPr>
                <w:rFonts w:ascii="Times New Roman" w:hAnsi="Times New Roman" w:cs="Times New Roman"/>
                <w:color w:val="000000"/>
                <w:sz w:val="24"/>
                <w:szCs w:val="24"/>
              </w:rPr>
            </w:pPr>
            <w:r>
              <w:rPr>
                <w:rFonts w:ascii="Times New Roman" w:hAnsi="Times New Roman" w:cs="Times New Roman"/>
                <w:color w:val="000000"/>
                <w:sz w:val="24"/>
                <w:szCs w:val="24"/>
              </w:rPr>
              <w:t>Game</w:t>
            </w:r>
          </w:p>
          <w:p w14:paraId="1CED4D32" w14:textId="77777777" w:rsidR="002D07E8" w:rsidRPr="003240E2" w:rsidRDefault="002D07E8" w:rsidP="007B689D">
            <w:pPr>
              <w:ind w:right="-108"/>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duration</w:t>
            </w:r>
          </w:p>
        </w:tc>
        <w:tc>
          <w:tcPr>
            <w:tcW w:w="1559" w:type="dxa"/>
            <w:tcBorders>
              <w:top w:val="single" w:sz="4" w:space="0" w:color="auto"/>
              <w:left w:val="nil"/>
              <w:bottom w:val="nil"/>
              <w:right w:val="nil"/>
            </w:tcBorders>
            <w:vAlign w:val="bottom"/>
          </w:tcPr>
          <w:p w14:paraId="56B7452A" w14:textId="77777777" w:rsidR="002D07E8" w:rsidRDefault="002D07E8" w:rsidP="007B689D">
            <w:pPr>
              <w:ind w:left="317" w:hanging="141"/>
              <w:rPr>
                <w:rFonts w:ascii="Times New Roman" w:hAnsi="Times New Roman" w:cs="Times New Roman"/>
                <w:color w:val="000000"/>
                <w:sz w:val="24"/>
                <w:szCs w:val="24"/>
              </w:rPr>
            </w:pPr>
          </w:p>
          <w:p w14:paraId="4FE53978" w14:textId="77777777" w:rsidR="002D07E8" w:rsidRPr="003240E2" w:rsidRDefault="002D07E8" w:rsidP="007B689D">
            <w:pPr>
              <w:ind w:left="317" w:hanging="141"/>
              <w:rPr>
                <w:rFonts w:ascii="Times New Roman" w:hAnsi="Times New Roman" w:cs="Times New Roman"/>
                <w:color w:val="000000"/>
                <w:sz w:val="24"/>
                <w:szCs w:val="24"/>
              </w:rPr>
            </w:pPr>
            <w:r>
              <w:rPr>
                <w:rFonts w:ascii="Times New Roman" w:hAnsi="Times New Roman" w:cs="Times New Roman"/>
                <w:color w:val="000000"/>
                <w:sz w:val="24"/>
                <w:szCs w:val="24"/>
              </w:rPr>
              <w:t>15</w:t>
            </w:r>
            <w:r w:rsidRPr="003240E2">
              <w:rPr>
                <w:rFonts w:ascii="Times New Roman" w:hAnsi="Times New Roman" w:cs="Times New Roman"/>
                <w:color w:val="000000"/>
                <w:sz w:val="24"/>
                <w:szCs w:val="24"/>
              </w:rPr>
              <w:t>m</w:t>
            </w:r>
            <w:r>
              <w:rPr>
                <w:rFonts w:ascii="Times New Roman" w:hAnsi="Times New Roman" w:cs="Times New Roman"/>
                <w:color w:val="000000"/>
                <w:sz w:val="24"/>
                <w:szCs w:val="24"/>
              </w:rPr>
              <w:t xml:space="preserve">in 45 </w:t>
            </w:r>
            <w:r w:rsidRPr="003240E2">
              <w:rPr>
                <w:rFonts w:ascii="Times New Roman" w:hAnsi="Times New Roman" w:cs="Times New Roman"/>
                <w:color w:val="000000"/>
                <w:sz w:val="24"/>
                <w:szCs w:val="24"/>
              </w:rPr>
              <w:t>s</w:t>
            </w:r>
          </w:p>
        </w:tc>
        <w:tc>
          <w:tcPr>
            <w:tcW w:w="1276" w:type="dxa"/>
            <w:tcBorders>
              <w:top w:val="single" w:sz="4" w:space="0" w:color="auto"/>
              <w:left w:val="nil"/>
              <w:bottom w:val="nil"/>
              <w:right w:val="nil"/>
            </w:tcBorders>
            <w:vAlign w:val="bottom"/>
          </w:tcPr>
          <w:p w14:paraId="27DA88F0"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8min 26</w:t>
            </w:r>
            <w:r>
              <w:rPr>
                <w:rFonts w:ascii="Times New Roman" w:hAnsi="Times New Roman" w:cs="Times New Roman"/>
                <w:i/>
                <w:color w:val="000000"/>
                <w:sz w:val="24"/>
                <w:szCs w:val="24"/>
              </w:rPr>
              <w:t xml:space="preserve"> </w:t>
            </w:r>
            <w:r w:rsidRPr="00295AE8">
              <w:rPr>
                <w:rFonts w:ascii="Times New Roman" w:hAnsi="Times New Roman" w:cs="Times New Roman"/>
                <w:i/>
                <w:color w:val="000000"/>
                <w:sz w:val="24"/>
                <w:szCs w:val="24"/>
              </w:rPr>
              <w:t>s</w:t>
            </w:r>
          </w:p>
        </w:tc>
        <w:tc>
          <w:tcPr>
            <w:tcW w:w="1418" w:type="dxa"/>
            <w:tcBorders>
              <w:top w:val="single" w:sz="4" w:space="0" w:color="auto"/>
              <w:left w:val="nil"/>
              <w:bottom w:val="nil"/>
              <w:right w:val="nil"/>
            </w:tcBorders>
            <w:vAlign w:val="bottom"/>
          </w:tcPr>
          <w:p w14:paraId="05C41896"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11</w:t>
            </w:r>
            <w:r w:rsidRPr="003240E2">
              <w:rPr>
                <w:rFonts w:ascii="Times New Roman" w:hAnsi="Times New Roman" w:cs="Times New Roman"/>
                <w:color w:val="000000"/>
                <w:sz w:val="24"/>
                <w:szCs w:val="24"/>
              </w:rPr>
              <w:t>m</w:t>
            </w:r>
            <w:r>
              <w:rPr>
                <w:rFonts w:ascii="Times New Roman" w:hAnsi="Times New Roman" w:cs="Times New Roman"/>
                <w:color w:val="000000"/>
                <w:sz w:val="24"/>
                <w:szCs w:val="24"/>
              </w:rPr>
              <w:t>in</w:t>
            </w:r>
            <w:r w:rsidRPr="003240E2">
              <w:rPr>
                <w:rFonts w:ascii="Times New Roman" w:hAnsi="Times New Roman" w:cs="Times New Roman"/>
                <w:color w:val="000000"/>
                <w:sz w:val="24"/>
                <w:szCs w:val="24"/>
              </w:rPr>
              <w:t xml:space="preserve"> 37</w:t>
            </w: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s</w:t>
            </w:r>
          </w:p>
        </w:tc>
        <w:tc>
          <w:tcPr>
            <w:tcW w:w="1417" w:type="dxa"/>
            <w:tcBorders>
              <w:top w:val="single" w:sz="4" w:space="0" w:color="auto"/>
              <w:left w:val="nil"/>
              <w:bottom w:val="nil"/>
              <w:right w:val="nil"/>
            </w:tcBorders>
            <w:vAlign w:val="bottom"/>
          </w:tcPr>
          <w:p w14:paraId="4EEFEB36"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6min 51</w:t>
            </w:r>
            <w:r>
              <w:rPr>
                <w:rFonts w:ascii="Times New Roman" w:hAnsi="Times New Roman" w:cs="Times New Roman"/>
                <w:i/>
                <w:color w:val="000000"/>
                <w:sz w:val="24"/>
                <w:szCs w:val="24"/>
              </w:rPr>
              <w:t xml:space="preserve"> </w:t>
            </w:r>
            <w:r w:rsidRPr="00295AE8">
              <w:rPr>
                <w:rFonts w:ascii="Times New Roman" w:hAnsi="Times New Roman" w:cs="Times New Roman"/>
                <w:i/>
                <w:color w:val="000000"/>
                <w:sz w:val="24"/>
                <w:szCs w:val="24"/>
              </w:rPr>
              <w:t>s</w:t>
            </w:r>
          </w:p>
        </w:tc>
      </w:tr>
      <w:tr w:rsidR="002D07E8" w14:paraId="4AAE4660" w14:textId="77777777" w:rsidTr="002D07E8">
        <w:trPr>
          <w:jc w:val="center"/>
        </w:trPr>
        <w:tc>
          <w:tcPr>
            <w:tcW w:w="1985" w:type="dxa"/>
            <w:tcBorders>
              <w:top w:val="nil"/>
              <w:left w:val="nil"/>
              <w:bottom w:val="nil"/>
              <w:right w:val="nil"/>
            </w:tcBorders>
            <w:vAlign w:val="bottom"/>
          </w:tcPr>
          <w:p w14:paraId="004128F1" w14:textId="77777777" w:rsidR="002D07E8" w:rsidRPr="003240E2" w:rsidRDefault="002D07E8" w:rsidP="007B689D">
            <w:pPr>
              <w:ind w:right="-108"/>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ball in play</w:t>
            </w:r>
          </w:p>
        </w:tc>
        <w:tc>
          <w:tcPr>
            <w:tcW w:w="1559" w:type="dxa"/>
            <w:tcBorders>
              <w:top w:val="nil"/>
              <w:left w:val="nil"/>
              <w:bottom w:val="nil"/>
              <w:right w:val="nil"/>
            </w:tcBorders>
            <w:vAlign w:val="bottom"/>
          </w:tcPr>
          <w:p w14:paraId="5ECC67A3" w14:textId="77777777" w:rsidR="002D07E8" w:rsidRPr="003240E2" w:rsidRDefault="002D07E8" w:rsidP="007B689D">
            <w:pPr>
              <w:ind w:left="317" w:hanging="141"/>
              <w:rPr>
                <w:rFonts w:ascii="Times New Roman" w:hAnsi="Times New Roman" w:cs="Times New Roman"/>
                <w:color w:val="000000"/>
                <w:sz w:val="24"/>
                <w:szCs w:val="24"/>
              </w:rPr>
            </w:pPr>
            <w:r>
              <w:rPr>
                <w:rFonts w:ascii="Times New Roman" w:hAnsi="Times New Roman" w:cs="Times New Roman"/>
                <w:color w:val="000000"/>
                <w:sz w:val="24"/>
                <w:szCs w:val="24"/>
              </w:rPr>
              <w:t xml:space="preserve">    54.4</w:t>
            </w:r>
            <w:r w:rsidRPr="003240E2">
              <w:rPr>
                <w:rFonts w:ascii="Times New Roman" w:hAnsi="Times New Roman" w:cs="Times New Roman"/>
                <w:color w:val="000000"/>
                <w:sz w:val="24"/>
                <w:szCs w:val="24"/>
              </w:rPr>
              <w:t>%</w:t>
            </w:r>
          </w:p>
        </w:tc>
        <w:tc>
          <w:tcPr>
            <w:tcW w:w="1276" w:type="dxa"/>
            <w:tcBorders>
              <w:top w:val="nil"/>
              <w:left w:val="nil"/>
              <w:bottom w:val="nil"/>
              <w:right w:val="nil"/>
            </w:tcBorders>
            <w:vAlign w:val="bottom"/>
          </w:tcPr>
          <w:p w14:paraId="62B0B9FF"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9.0</w:t>
            </w:r>
            <w:r w:rsidRPr="00295AE8">
              <w:rPr>
                <w:rFonts w:ascii="Times New Roman" w:hAnsi="Times New Roman" w:cs="Times New Roman"/>
                <w:i/>
                <w:color w:val="000000"/>
                <w:sz w:val="24"/>
                <w:szCs w:val="24"/>
              </w:rPr>
              <w:t>%</w:t>
            </w:r>
          </w:p>
        </w:tc>
        <w:tc>
          <w:tcPr>
            <w:tcW w:w="1418" w:type="dxa"/>
            <w:tcBorders>
              <w:top w:val="nil"/>
              <w:left w:val="nil"/>
              <w:bottom w:val="nil"/>
              <w:right w:val="nil"/>
            </w:tcBorders>
            <w:vAlign w:val="bottom"/>
          </w:tcPr>
          <w:p w14:paraId="30DC5570"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51.4</w:t>
            </w:r>
            <w:r w:rsidRPr="003240E2">
              <w:rPr>
                <w:rFonts w:ascii="Times New Roman" w:hAnsi="Times New Roman" w:cs="Times New Roman"/>
                <w:color w:val="000000"/>
                <w:sz w:val="24"/>
                <w:szCs w:val="24"/>
              </w:rPr>
              <w:t>%</w:t>
            </w:r>
          </w:p>
        </w:tc>
        <w:tc>
          <w:tcPr>
            <w:tcW w:w="1417" w:type="dxa"/>
            <w:tcBorders>
              <w:top w:val="nil"/>
              <w:left w:val="nil"/>
              <w:bottom w:val="nil"/>
              <w:right w:val="nil"/>
            </w:tcBorders>
            <w:vAlign w:val="bottom"/>
          </w:tcPr>
          <w:p w14:paraId="0FC66F73"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11.4</w:t>
            </w:r>
            <w:r w:rsidRPr="00295AE8">
              <w:rPr>
                <w:rFonts w:ascii="Times New Roman" w:hAnsi="Times New Roman" w:cs="Times New Roman"/>
                <w:i/>
                <w:color w:val="000000"/>
                <w:sz w:val="24"/>
                <w:szCs w:val="24"/>
              </w:rPr>
              <w:t>%</w:t>
            </w:r>
          </w:p>
        </w:tc>
      </w:tr>
      <w:tr w:rsidR="002D07E8" w14:paraId="35E69917" w14:textId="77777777" w:rsidTr="002D07E8">
        <w:trPr>
          <w:jc w:val="center"/>
        </w:trPr>
        <w:tc>
          <w:tcPr>
            <w:tcW w:w="1985" w:type="dxa"/>
            <w:tcBorders>
              <w:top w:val="nil"/>
              <w:left w:val="nil"/>
              <w:bottom w:val="nil"/>
              <w:right w:val="nil"/>
            </w:tcBorders>
            <w:vAlign w:val="bottom"/>
          </w:tcPr>
          <w:p w14:paraId="1ACEA22D" w14:textId="77777777" w:rsidR="002D07E8" w:rsidRPr="003240E2" w:rsidRDefault="002D07E8" w:rsidP="007B689D">
            <w:pPr>
              <w:ind w:right="-108"/>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distance travelled</w:t>
            </w:r>
          </w:p>
        </w:tc>
        <w:tc>
          <w:tcPr>
            <w:tcW w:w="1559" w:type="dxa"/>
            <w:tcBorders>
              <w:top w:val="nil"/>
              <w:left w:val="nil"/>
              <w:bottom w:val="nil"/>
              <w:right w:val="nil"/>
            </w:tcBorders>
            <w:vAlign w:val="bottom"/>
          </w:tcPr>
          <w:p w14:paraId="04304EE6" w14:textId="77777777" w:rsidR="002D07E8" w:rsidRPr="003240E2" w:rsidRDefault="002D07E8" w:rsidP="007B689D">
            <w:pPr>
              <w:ind w:left="317" w:hanging="141"/>
              <w:rPr>
                <w:rFonts w:ascii="Times New Roman" w:hAnsi="Times New Roman" w:cs="Times New Roman"/>
                <w:color w:val="000000"/>
                <w:sz w:val="24"/>
                <w:szCs w:val="24"/>
              </w:rPr>
            </w:pPr>
            <w:r w:rsidRPr="003240E2">
              <w:rPr>
                <w:rFonts w:ascii="Times New Roman" w:hAnsi="Times New Roman" w:cs="Times New Roman"/>
                <w:color w:val="000000"/>
                <w:sz w:val="24"/>
                <w:szCs w:val="24"/>
              </w:rPr>
              <w:t>1054</w:t>
            </w: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m</w:t>
            </w:r>
          </w:p>
        </w:tc>
        <w:tc>
          <w:tcPr>
            <w:tcW w:w="1276" w:type="dxa"/>
            <w:tcBorders>
              <w:top w:val="nil"/>
              <w:left w:val="nil"/>
              <w:bottom w:val="nil"/>
              <w:right w:val="nil"/>
            </w:tcBorders>
            <w:vAlign w:val="bottom"/>
          </w:tcPr>
          <w:p w14:paraId="4C4F8A05"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543</w:t>
            </w:r>
          </w:p>
        </w:tc>
        <w:tc>
          <w:tcPr>
            <w:tcW w:w="1418" w:type="dxa"/>
            <w:tcBorders>
              <w:top w:val="nil"/>
              <w:left w:val="nil"/>
              <w:bottom w:val="nil"/>
              <w:right w:val="nil"/>
            </w:tcBorders>
            <w:vAlign w:val="bottom"/>
          </w:tcPr>
          <w:p w14:paraId="226ED210"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496.3 </w:t>
            </w:r>
            <w:r w:rsidRPr="003240E2">
              <w:rPr>
                <w:rFonts w:ascii="Times New Roman" w:hAnsi="Times New Roman" w:cs="Times New Roman"/>
                <w:color w:val="000000"/>
                <w:sz w:val="24"/>
                <w:szCs w:val="24"/>
              </w:rPr>
              <w:t>m</w:t>
            </w:r>
          </w:p>
        </w:tc>
        <w:tc>
          <w:tcPr>
            <w:tcW w:w="1417" w:type="dxa"/>
            <w:tcBorders>
              <w:top w:val="nil"/>
              <w:left w:val="nil"/>
              <w:bottom w:val="nil"/>
              <w:right w:val="nil"/>
            </w:tcBorders>
            <w:vAlign w:val="bottom"/>
          </w:tcPr>
          <w:p w14:paraId="107D670A"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292.6</w:t>
            </w:r>
          </w:p>
        </w:tc>
      </w:tr>
      <w:tr w:rsidR="002D07E8" w14:paraId="0DECEEA2" w14:textId="77777777" w:rsidTr="002D07E8">
        <w:trPr>
          <w:jc w:val="center"/>
        </w:trPr>
        <w:tc>
          <w:tcPr>
            <w:tcW w:w="1985" w:type="dxa"/>
            <w:tcBorders>
              <w:top w:val="nil"/>
              <w:left w:val="nil"/>
              <w:bottom w:val="nil"/>
              <w:right w:val="nil"/>
            </w:tcBorders>
            <w:vAlign w:val="bottom"/>
          </w:tcPr>
          <w:p w14:paraId="6A8BD282" w14:textId="77777777" w:rsidR="002D07E8" w:rsidRPr="003240E2" w:rsidRDefault="002D07E8" w:rsidP="007B689D">
            <w:pPr>
              <w:jc w:val="right"/>
              <w:rPr>
                <w:rFonts w:ascii="Times New Roman" w:hAnsi="Times New Roman" w:cs="Times New Roman"/>
                <w:color w:val="000000"/>
                <w:sz w:val="24"/>
                <w:szCs w:val="24"/>
              </w:rPr>
            </w:pPr>
            <w:r>
              <w:rPr>
                <w:rFonts w:ascii="Times New Roman" w:hAnsi="Times New Roman" w:cs="Times New Roman"/>
                <w:color w:val="000000"/>
                <w:sz w:val="24"/>
                <w:szCs w:val="24"/>
              </w:rPr>
              <w:t>rallies</w:t>
            </w:r>
            <w:r w:rsidRPr="003240E2">
              <w:rPr>
                <w:rFonts w:ascii="Times New Roman" w:hAnsi="Times New Roman" w:cs="Times New Roman"/>
                <w:color w:val="000000"/>
                <w:sz w:val="24"/>
                <w:szCs w:val="24"/>
              </w:rPr>
              <w:t xml:space="preserve"> per game</w:t>
            </w:r>
          </w:p>
        </w:tc>
        <w:tc>
          <w:tcPr>
            <w:tcW w:w="1559" w:type="dxa"/>
            <w:tcBorders>
              <w:top w:val="nil"/>
              <w:left w:val="nil"/>
              <w:bottom w:val="nil"/>
              <w:right w:val="nil"/>
            </w:tcBorders>
            <w:vAlign w:val="bottom"/>
          </w:tcPr>
          <w:p w14:paraId="1117A630" w14:textId="77777777" w:rsidR="002D07E8" w:rsidRPr="003240E2" w:rsidRDefault="002D07E8" w:rsidP="007B689D">
            <w:pPr>
              <w:ind w:left="459"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34</w:t>
            </w:r>
          </w:p>
        </w:tc>
        <w:tc>
          <w:tcPr>
            <w:tcW w:w="1276" w:type="dxa"/>
            <w:tcBorders>
              <w:top w:val="nil"/>
              <w:left w:val="nil"/>
              <w:bottom w:val="nil"/>
              <w:right w:val="nil"/>
            </w:tcBorders>
            <w:vAlign w:val="bottom"/>
          </w:tcPr>
          <w:p w14:paraId="534F3490"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295AE8">
              <w:rPr>
                <w:rFonts w:ascii="Times New Roman" w:hAnsi="Times New Roman" w:cs="Times New Roman"/>
                <w:i/>
                <w:color w:val="000000"/>
                <w:sz w:val="24"/>
                <w:szCs w:val="24"/>
              </w:rPr>
              <w:t>15</w:t>
            </w:r>
          </w:p>
        </w:tc>
        <w:tc>
          <w:tcPr>
            <w:tcW w:w="1418" w:type="dxa"/>
            <w:tcBorders>
              <w:top w:val="nil"/>
              <w:left w:val="nil"/>
              <w:bottom w:val="nil"/>
              <w:right w:val="nil"/>
            </w:tcBorders>
            <w:vAlign w:val="bottom"/>
          </w:tcPr>
          <w:p w14:paraId="20A049D6"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21</w:t>
            </w:r>
          </w:p>
        </w:tc>
        <w:tc>
          <w:tcPr>
            <w:tcW w:w="1417" w:type="dxa"/>
            <w:tcBorders>
              <w:top w:val="nil"/>
              <w:left w:val="nil"/>
              <w:bottom w:val="nil"/>
              <w:right w:val="nil"/>
            </w:tcBorders>
            <w:vAlign w:val="bottom"/>
          </w:tcPr>
          <w:p w14:paraId="403D6232"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295AE8">
              <w:rPr>
                <w:rFonts w:ascii="Times New Roman" w:hAnsi="Times New Roman" w:cs="Times New Roman"/>
                <w:i/>
                <w:color w:val="000000"/>
                <w:sz w:val="24"/>
                <w:szCs w:val="24"/>
              </w:rPr>
              <w:t>8</w:t>
            </w:r>
          </w:p>
        </w:tc>
      </w:tr>
      <w:tr w:rsidR="002D07E8" w14:paraId="14CD07F4" w14:textId="77777777" w:rsidTr="002D07E8">
        <w:trPr>
          <w:jc w:val="center"/>
        </w:trPr>
        <w:tc>
          <w:tcPr>
            <w:tcW w:w="1985" w:type="dxa"/>
            <w:tcBorders>
              <w:top w:val="nil"/>
              <w:left w:val="nil"/>
              <w:bottom w:val="nil"/>
              <w:right w:val="nil"/>
            </w:tcBorders>
            <w:vAlign w:val="bottom"/>
          </w:tcPr>
          <w:p w14:paraId="558B87DB" w14:textId="77777777" w:rsidR="002D07E8" w:rsidRDefault="002D07E8" w:rsidP="007B689D">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R</w:t>
            </w:r>
            <w:r w:rsidRPr="003240E2">
              <w:rPr>
                <w:rFonts w:ascii="Times New Roman" w:hAnsi="Times New Roman" w:cs="Times New Roman"/>
                <w:color w:val="000000"/>
                <w:sz w:val="24"/>
                <w:szCs w:val="24"/>
              </w:rPr>
              <w:t>ally</w:t>
            </w:r>
          </w:p>
          <w:p w14:paraId="64E7AF94" w14:textId="77777777" w:rsidR="002D07E8" w:rsidRPr="003240E2" w:rsidRDefault="002D07E8" w:rsidP="007B689D">
            <w:pPr>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duration</w:t>
            </w:r>
          </w:p>
        </w:tc>
        <w:tc>
          <w:tcPr>
            <w:tcW w:w="1559" w:type="dxa"/>
            <w:tcBorders>
              <w:top w:val="nil"/>
              <w:left w:val="nil"/>
              <w:bottom w:val="nil"/>
              <w:right w:val="nil"/>
            </w:tcBorders>
            <w:vAlign w:val="bottom"/>
          </w:tcPr>
          <w:p w14:paraId="2747A47F" w14:textId="77777777" w:rsidR="002D07E8" w:rsidRPr="003240E2" w:rsidRDefault="002D07E8" w:rsidP="007B689D">
            <w:pPr>
              <w:ind w:left="176"/>
              <w:rPr>
                <w:rFonts w:ascii="Times New Roman" w:hAnsi="Times New Roman" w:cs="Times New Roman"/>
                <w:color w:val="000000"/>
                <w:sz w:val="24"/>
                <w:szCs w:val="24"/>
              </w:rPr>
            </w:pPr>
            <w:r w:rsidRPr="003240E2">
              <w:rPr>
                <w:rFonts w:ascii="Times New Roman" w:hAnsi="Times New Roman" w:cs="Times New Roman"/>
                <w:color w:val="000000"/>
                <w:sz w:val="24"/>
                <w:szCs w:val="24"/>
              </w:rPr>
              <w:t>15.0</w:t>
            </w: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s</w:t>
            </w:r>
          </w:p>
        </w:tc>
        <w:tc>
          <w:tcPr>
            <w:tcW w:w="1276" w:type="dxa"/>
            <w:tcBorders>
              <w:top w:val="nil"/>
              <w:left w:val="nil"/>
              <w:bottom w:val="nil"/>
              <w:right w:val="nil"/>
            </w:tcBorders>
            <w:vAlign w:val="bottom"/>
          </w:tcPr>
          <w:p w14:paraId="027E6CEA"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295AE8">
              <w:rPr>
                <w:rFonts w:ascii="Times New Roman" w:hAnsi="Times New Roman" w:cs="Times New Roman"/>
                <w:i/>
                <w:color w:val="000000"/>
                <w:sz w:val="24"/>
                <w:szCs w:val="24"/>
              </w:rPr>
              <w:t>5.4</w:t>
            </w:r>
          </w:p>
        </w:tc>
        <w:tc>
          <w:tcPr>
            <w:tcW w:w="1418" w:type="dxa"/>
            <w:tcBorders>
              <w:top w:val="nil"/>
              <w:left w:val="nil"/>
              <w:bottom w:val="nil"/>
              <w:right w:val="nil"/>
            </w:tcBorders>
            <w:vAlign w:val="bottom"/>
          </w:tcPr>
          <w:p w14:paraId="4724F924"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r w:rsidRPr="003240E2">
              <w:rPr>
                <w:rFonts w:ascii="Times New Roman" w:hAnsi="Times New Roman" w:cs="Times New Roman"/>
                <w:color w:val="000000"/>
                <w:sz w:val="24"/>
                <w:szCs w:val="24"/>
              </w:rPr>
              <w:t xml:space="preserve">s </w:t>
            </w:r>
          </w:p>
        </w:tc>
        <w:tc>
          <w:tcPr>
            <w:tcW w:w="1417" w:type="dxa"/>
            <w:tcBorders>
              <w:top w:val="nil"/>
              <w:left w:val="nil"/>
              <w:bottom w:val="nil"/>
              <w:right w:val="nil"/>
            </w:tcBorders>
            <w:vAlign w:val="bottom"/>
          </w:tcPr>
          <w:p w14:paraId="7076B364"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15.7</w:t>
            </w:r>
          </w:p>
        </w:tc>
      </w:tr>
      <w:tr w:rsidR="002D07E8" w14:paraId="6AF3AF73" w14:textId="77777777" w:rsidTr="002D07E8">
        <w:trPr>
          <w:jc w:val="center"/>
        </w:trPr>
        <w:tc>
          <w:tcPr>
            <w:tcW w:w="1985" w:type="dxa"/>
            <w:tcBorders>
              <w:top w:val="nil"/>
              <w:left w:val="nil"/>
              <w:bottom w:val="nil"/>
              <w:right w:val="nil"/>
            </w:tcBorders>
            <w:vAlign w:val="bottom"/>
          </w:tcPr>
          <w:p w14:paraId="18B6E29A" w14:textId="77777777" w:rsidR="002D07E8" w:rsidRPr="003240E2" w:rsidRDefault="002D07E8" w:rsidP="007B689D">
            <w:pPr>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shots</w:t>
            </w:r>
          </w:p>
        </w:tc>
        <w:tc>
          <w:tcPr>
            <w:tcW w:w="1559" w:type="dxa"/>
            <w:tcBorders>
              <w:top w:val="nil"/>
              <w:left w:val="nil"/>
              <w:bottom w:val="nil"/>
              <w:right w:val="nil"/>
            </w:tcBorders>
            <w:vAlign w:val="bottom"/>
          </w:tcPr>
          <w:p w14:paraId="3B1FE1F2" w14:textId="77777777" w:rsidR="002D07E8" w:rsidRPr="003240E2" w:rsidRDefault="002D07E8" w:rsidP="007B689D">
            <w:pPr>
              <w:ind w:left="176"/>
              <w:rPr>
                <w:rFonts w:ascii="Times New Roman" w:hAnsi="Times New Roman" w:cs="Times New Roman"/>
                <w:color w:val="000000"/>
                <w:sz w:val="24"/>
                <w:szCs w:val="24"/>
              </w:rPr>
            </w:pPr>
            <w:r w:rsidRPr="003240E2">
              <w:rPr>
                <w:rFonts w:ascii="Times New Roman" w:hAnsi="Times New Roman" w:cs="Times New Roman"/>
                <w:color w:val="000000"/>
                <w:sz w:val="24"/>
                <w:szCs w:val="24"/>
              </w:rPr>
              <w:t>11</w:t>
            </w:r>
          </w:p>
        </w:tc>
        <w:tc>
          <w:tcPr>
            <w:tcW w:w="1276" w:type="dxa"/>
            <w:tcBorders>
              <w:top w:val="nil"/>
              <w:left w:val="nil"/>
              <w:bottom w:val="nil"/>
              <w:right w:val="nil"/>
            </w:tcBorders>
            <w:vAlign w:val="bottom"/>
          </w:tcPr>
          <w:p w14:paraId="512BDD00"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16</w:t>
            </w:r>
          </w:p>
        </w:tc>
        <w:tc>
          <w:tcPr>
            <w:tcW w:w="1418" w:type="dxa"/>
            <w:tcBorders>
              <w:top w:val="nil"/>
              <w:left w:val="nil"/>
              <w:bottom w:val="nil"/>
              <w:right w:val="nil"/>
            </w:tcBorders>
            <w:vAlign w:val="bottom"/>
          </w:tcPr>
          <w:p w14:paraId="1ACA2BE8" w14:textId="77777777" w:rsidR="002D07E8" w:rsidRPr="003240E2" w:rsidRDefault="002D07E8" w:rsidP="007B689D">
            <w:pPr>
              <w:rPr>
                <w:rFonts w:ascii="Times New Roman" w:hAnsi="Times New Roman" w:cs="Times New Roman"/>
                <w:color w:val="000000"/>
                <w:sz w:val="24"/>
                <w:szCs w:val="24"/>
              </w:rPr>
            </w:pPr>
            <w:r w:rsidRPr="003240E2">
              <w:rPr>
                <w:rFonts w:ascii="Times New Roman" w:hAnsi="Times New Roman" w:cs="Times New Roman"/>
                <w:color w:val="000000"/>
                <w:sz w:val="24"/>
                <w:szCs w:val="24"/>
              </w:rPr>
              <w:t>13</w:t>
            </w:r>
          </w:p>
        </w:tc>
        <w:tc>
          <w:tcPr>
            <w:tcW w:w="1417" w:type="dxa"/>
            <w:tcBorders>
              <w:top w:val="nil"/>
              <w:left w:val="nil"/>
              <w:bottom w:val="nil"/>
              <w:right w:val="nil"/>
            </w:tcBorders>
            <w:vAlign w:val="bottom"/>
          </w:tcPr>
          <w:p w14:paraId="59033421"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19</w:t>
            </w:r>
          </w:p>
        </w:tc>
      </w:tr>
      <w:tr w:rsidR="002D07E8" w14:paraId="04D88A8D" w14:textId="77777777" w:rsidTr="002D07E8">
        <w:trPr>
          <w:jc w:val="center"/>
        </w:trPr>
        <w:tc>
          <w:tcPr>
            <w:tcW w:w="1985" w:type="dxa"/>
            <w:tcBorders>
              <w:top w:val="nil"/>
              <w:left w:val="nil"/>
              <w:bottom w:val="nil"/>
              <w:right w:val="nil"/>
            </w:tcBorders>
            <w:vAlign w:val="bottom"/>
          </w:tcPr>
          <w:p w14:paraId="219ECA56" w14:textId="77777777" w:rsidR="002D07E8" w:rsidRPr="003240E2" w:rsidRDefault="002D07E8" w:rsidP="007B689D">
            <w:pPr>
              <w:jc w:val="right"/>
              <w:rPr>
                <w:rFonts w:ascii="Times New Roman" w:hAnsi="Times New Roman" w:cs="Times New Roman"/>
                <w:color w:val="000000"/>
                <w:sz w:val="24"/>
                <w:szCs w:val="24"/>
              </w:rPr>
            </w:pPr>
            <w:r w:rsidRPr="003240E2">
              <w:rPr>
                <w:rFonts w:ascii="Times New Roman" w:hAnsi="Times New Roman" w:cs="Times New Roman"/>
                <w:color w:val="000000"/>
                <w:sz w:val="24"/>
                <w:szCs w:val="24"/>
              </w:rPr>
              <w:t>distance travelled</w:t>
            </w:r>
          </w:p>
        </w:tc>
        <w:tc>
          <w:tcPr>
            <w:tcW w:w="1559" w:type="dxa"/>
            <w:tcBorders>
              <w:top w:val="nil"/>
              <w:left w:val="nil"/>
              <w:bottom w:val="nil"/>
              <w:right w:val="nil"/>
            </w:tcBorders>
            <w:vAlign w:val="bottom"/>
          </w:tcPr>
          <w:p w14:paraId="63C50CF2" w14:textId="77777777" w:rsidR="002D07E8" w:rsidRPr="003240E2" w:rsidRDefault="002D07E8" w:rsidP="007B689D">
            <w:pPr>
              <w:ind w:left="176"/>
              <w:rPr>
                <w:rFonts w:ascii="Times New Roman" w:hAnsi="Times New Roman" w:cs="Times New Roman"/>
                <w:color w:val="000000"/>
                <w:sz w:val="24"/>
                <w:szCs w:val="24"/>
              </w:rPr>
            </w:pPr>
            <w:r w:rsidRPr="003240E2">
              <w:rPr>
                <w:rFonts w:ascii="Times New Roman" w:hAnsi="Times New Roman" w:cs="Times New Roman"/>
                <w:color w:val="000000"/>
                <w:sz w:val="24"/>
                <w:szCs w:val="24"/>
              </w:rPr>
              <w:t>22.1</w:t>
            </w: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m</w:t>
            </w:r>
          </w:p>
        </w:tc>
        <w:tc>
          <w:tcPr>
            <w:tcW w:w="1276" w:type="dxa"/>
            <w:tcBorders>
              <w:top w:val="nil"/>
              <w:left w:val="nil"/>
              <w:bottom w:val="nil"/>
              <w:right w:val="nil"/>
            </w:tcBorders>
            <w:vAlign w:val="bottom"/>
          </w:tcPr>
          <w:p w14:paraId="198E999A" w14:textId="77777777" w:rsidR="002D07E8" w:rsidRPr="00295AE8" w:rsidRDefault="002D07E8" w:rsidP="007B689D">
            <w:pPr>
              <w:rPr>
                <w:rFonts w:ascii="Times New Roman" w:hAnsi="Times New Roman" w:cs="Times New Roman"/>
                <w:i/>
                <w:color w:val="000000"/>
                <w:sz w:val="24"/>
                <w:szCs w:val="24"/>
              </w:rPr>
            </w:pPr>
            <w:r w:rsidRPr="00295AE8">
              <w:rPr>
                <w:rFonts w:ascii="Times New Roman" w:hAnsi="Times New Roman" w:cs="Times New Roman"/>
                <w:i/>
                <w:color w:val="000000"/>
                <w:sz w:val="24"/>
                <w:szCs w:val="24"/>
              </w:rPr>
              <w:t>31.2</w:t>
            </w:r>
          </w:p>
        </w:tc>
        <w:tc>
          <w:tcPr>
            <w:tcW w:w="1418" w:type="dxa"/>
            <w:tcBorders>
              <w:top w:val="nil"/>
              <w:left w:val="nil"/>
              <w:bottom w:val="nil"/>
              <w:right w:val="nil"/>
            </w:tcBorders>
            <w:vAlign w:val="bottom"/>
          </w:tcPr>
          <w:p w14:paraId="0EA75BD3" w14:textId="77777777" w:rsidR="002D07E8" w:rsidRPr="003240E2" w:rsidRDefault="002D07E8" w:rsidP="007B68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18.8 </w:t>
            </w:r>
            <w:r w:rsidRPr="003240E2">
              <w:rPr>
                <w:rFonts w:ascii="Times New Roman" w:hAnsi="Times New Roman" w:cs="Times New Roman"/>
                <w:color w:val="000000"/>
                <w:sz w:val="24"/>
                <w:szCs w:val="24"/>
              </w:rPr>
              <w:t>m</w:t>
            </w:r>
          </w:p>
        </w:tc>
        <w:tc>
          <w:tcPr>
            <w:tcW w:w="1417" w:type="dxa"/>
            <w:tcBorders>
              <w:top w:val="nil"/>
              <w:left w:val="nil"/>
              <w:bottom w:val="nil"/>
              <w:right w:val="nil"/>
            </w:tcBorders>
            <w:vAlign w:val="bottom"/>
          </w:tcPr>
          <w:p w14:paraId="457A6DF1" w14:textId="77777777" w:rsidR="002D07E8" w:rsidRPr="00295AE8" w:rsidRDefault="002D07E8" w:rsidP="007B689D">
            <w:pPr>
              <w:rPr>
                <w:rFonts w:ascii="Times New Roman" w:hAnsi="Times New Roman" w:cs="Times New Roman"/>
                <w:i/>
                <w:color w:val="000000"/>
                <w:sz w:val="24"/>
                <w:szCs w:val="24"/>
              </w:rPr>
            </w:pPr>
            <w:r>
              <w:rPr>
                <w:rFonts w:ascii="Times New Roman" w:hAnsi="Times New Roman" w:cs="Times New Roman"/>
                <w:i/>
                <w:color w:val="000000"/>
                <w:sz w:val="24"/>
                <w:szCs w:val="24"/>
              </w:rPr>
              <w:t>24.2</w:t>
            </w:r>
          </w:p>
        </w:tc>
      </w:tr>
      <w:tr w:rsidR="002D07E8" w14:paraId="0C5CD267" w14:textId="77777777" w:rsidTr="002D07E8">
        <w:trPr>
          <w:jc w:val="center"/>
        </w:trPr>
        <w:tc>
          <w:tcPr>
            <w:tcW w:w="1985" w:type="dxa"/>
            <w:tcBorders>
              <w:top w:val="nil"/>
              <w:left w:val="nil"/>
              <w:right w:val="nil"/>
            </w:tcBorders>
            <w:vAlign w:val="bottom"/>
          </w:tcPr>
          <w:p w14:paraId="0247E817" w14:textId="77777777" w:rsidR="002D07E8" w:rsidRPr="003240E2" w:rsidRDefault="002D07E8" w:rsidP="007B689D">
            <w:pPr>
              <w:spacing w:after="120"/>
              <w:jc w:val="right"/>
              <w:rPr>
                <w:rFonts w:ascii="Times New Roman" w:hAnsi="Times New Roman" w:cs="Times New Roman"/>
                <w:color w:val="000000"/>
                <w:sz w:val="24"/>
                <w:szCs w:val="24"/>
              </w:rPr>
            </w:pPr>
            <w:r>
              <w:rPr>
                <w:rFonts w:ascii="Times New Roman" w:hAnsi="Times New Roman" w:cs="Times New Roman"/>
                <w:color w:val="000000"/>
                <w:sz w:val="24"/>
                <w:szCs w:val="24"/>
              </w:rPr>
              <w:t>speed</w:t>
            </w:r>
          </w:p>
        </w:tc>
        <w:tc>
          <w:tcPr>
            <w:tcW w:w="1559" w:type="dxa"/>
            <w:tcBorders>
              <w:top w:val="nil"/>
              <w:left w:val="nil"/>
              <w:right w:val="nil"/>
            </w:tcBorders>
            <w:vAlign w:val="bottom"/>
          </w:tcPr>
          <w:p w14:paraId="1B9F7BEC" w14:textId="77777777" w:rsidR="002D07E8" w:rsidRPr="003240E2" w:rsidRDefault="002D07E8" w:rsidP="007B689D">
            <w:pPr>
              <w:spacing w:after="120"/>
              <w:ind w:left="176"/>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Pr="003240E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3240E2">
              <w:rPr>
                <w:rFonts w:ascii="Times New Roman" w:hAnsi="Times New Roman" w:cs="Times New Roman"/>
                <w:color w:val="000000"/>
                <w:sz w:val="24"/>
                <w:szCs w:val="24"/>
              </w:rPr>
              <w:t>m/s</w:t>
            </w:r>
          </w:p>
        </w:tc>
        <w:tc>
          <w:tcPr>
            <w:tcW w:w="1276" w:type="dxa"/>
            <w:tcBorders>
              <w:top w:val="nil"/>
              <w:left w:val="nil"/>
              <w:right w:val="nil"/>
            </w:tcBorders>
            <w:vAlign w:val="bottom"/>
          </w:tcPr>
          <w:p w14:paraId="5061BDBD" w14:textId="77777777" w:rsidR="002D07E8" w:rsidRPr="00295AE8" w:rsidRDefault="002D07E8" w:rsidP="007B689D">
            <w:pPr>
              <w:spacing w:after="12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0.1</w:t>
            </w:r>
          </w:p>
        </w:tc>
        <w:tc>
          <w:tcPr>
            <w:tcW w:w="1418" w:type="dxa"/>
            <w:tcBorders>
              <w:top w:val="nil"/>
              <w:left w:val="nil"/>
              <w:right w:val="nil"/>
            </w:tcBorders>
            <w:vAlign w:val="bottom"/>
          </w:tcPr>
          <w:p w14:paraId="50B8E48F" w14:textId="77777777" w:rsidR="002D07E8" w:rsidRPr="003240E2" w:rsidRDefault="002D07E8" w:rsidP="007B689D">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  1.4 </w:t>
            </w:r>
            <w:r w:rsidRPr="003240E2">
              <w:rPr>
                <w:rFonts w:ascii="Times New Roman" w:hAnsi="Times New Roman" w:cs="Times New Roman"/>
                <w:color w:val="000000"/>
                <w:sz w:val="24"/>
                <w:szCs w:val="24"/>
              </w:rPr>
              <w:t>m/s</w:t>
            </w:r>
          </w:p>
        </w:tc>
        <w:tc>
          <w:tcPr>
            <w:tcW w:w="1417" w:type="dxa"/>
            <w:tcBorders>
              <w:top w:val="nil"/>
              <w:left w:val="nil"/>
              <w:right w:val="nil"/>
            </w:tcBorders>
            <w:vAlign w:val="bottom"/>
          </w:tcPr>
          <w:p w14:paraId="6025272D" w14:textId="77777777" w:rsidR="002D07E8" w:rsidRPr="00295AE8" w:rsidRDefault="002D07E8" w:rsidP="007B689D">
            <w:pPr>
              <w:spacing w:after="12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0.3</w:t>
            </w:r>
          </w:p>
        </w:tc>
      </w:tr>
    </w:tbl>
    <w:p w14:paraId="540815C0" w14:textId="577EA0A1" w:rsidR="008F372C" w:rsidRDefault="008F372C" w:rsidP="00690AE1">
      <w:pPr>
        <w:spacing w:line="480" w:lineRule="auto"/>
        <w:rPr>
          <w:rFonts w:ascii="Times New Roman" w:hAnsi="Times New Roman" w:cs="Times New Roman"/>
        </w:rPr>
      </w:pPr>
    </w:p>
    <w:p w14:paraId="406627E4" w14:textId="7709607C" w:rsidR="00295AE8" w:rsidRPr="00D27A52" w:rsidRDefault="00E34501" w:rsidP="00690AE1">
      <w:pPr>
        <w:spacing w:line="480" w:lineRule="auto"/>
        <w:ind w:firstLine="720"/>
        <w:rPr>
          <w:rFonts w:ascii="Times New Roman" w:hAnsi="Times New Roman" w:cs="Times New Roman"/>
        </w:rPr>
      </w:pPr>
      <w:r>
        <w:rPr>
          <w:rFonts w:ascii="Times New Roman" w:hAnsi="Times New Roman" w:cs="Times New Roman"/>
        </w:rPr>
        <w:t>T</w:t>
      </w:r>
      <w:r w:rsidR="00F402D0">
        <w:rPr>
          <w:rFonts w:ascii="Times New Roman" w:hAnsi="Times New Roman" w:cs="Times New Roman"/>
        </w:rPr>
        <w:t>he</w:t>
      </w:r>
      <w:r w:rsidR="00295AE8">
        <w:rPr>
          <w:rFonts w:ascii="Times New Roman" w:hAnsi="Times New Roman" w:cs="Times New Roman"/>
        </w:rPr>
        <w:t xml:space="preserve"> frequenc</w:t>
      </w:r>
      <w:r w:rsidR="00FF6C5B">
        <w:rPr>
          <w:rFonts w:ascii="Times New Roman" w:hAnsi="Times New Roman" w:cs="Times New Roman"/>
        </w:rPr>
        <w:t>ies</w:t>
      </w:r>
      <w:r w:rsidR="00295AE8">
        <w:rPr>
          <w:rFonts w:ascii="Times New Roman" w:hAnsi="Times New Roman" w:cs="Times New Roman"/>
        </w:rPr>
        <w:t xml:space="preserve"> of shots played from </w:t>
      </w:r>
      <w:r>
        <w:rPr>
          <w:rFonts w:ascii="Times New Roman" w:hAnsi="Times New Roman" w:cs="Times New Roman"/>
        </w:rPr>
        <w:t xml:space="preserve">the </w:t>
      </w:r>
      <w:r w:rsidR="00295AE8">
        <w:rPr>
          <w:rFonts w:ascii="Times New Roman" w:hAnsi="Times New Roman" w:cs="Times New Roman"/>
        </w:rPr>
        <w:t xml:space="preserve">different areas of the court </w:t>
      </w:r>
      <w:r>
        <w:rPr>
          <w:rFonts w:ascii="Times New Roman" w:hAnsi="Times New Roman" w:cs="Times New Roman"/>
        </w:rPr>
        <w:t xml:space="preserve">were </w:t>
      </w:r>
      <w:r w:rsidR="00A11181">
        <w:rPr>
          <w:rFonts w:ascii="Times New Roman" w:hAnsi="Times New Roman" w:cs="Times New Roman"/>
        </w:rPr>
        <w:t xml:space="preserve">trivially </w:t>
      </w:r>
      <w:r>
        <w:rPr>
          <w:rFonts w:ascii="Times New Roman" w:hAnsi="Times New Roman" w:cs="Times New Roman"/>
        </w:rPr>
        <w:t xml:space="preserve">different between POS to 9 and PPR to 11 </w:t>
      </w:r>
      <w:r w:rsidR="00295AE8">
        <w:rPr>
          <w:rFonts w:ascii="Times New Roman" w:hAnsi="Times New Roman" w:cs="Times New Roman"/>
        </w:rPr>
        <w:t xml:space="preserve">(chi-square = </w:t>
      </w:r>
      <w:r w:rsidR="00B86369">
        <w:rPr>
          <w:rFonts w:ascii="Times New Roman" w:hAnsi="Times New Roman" w:cs="Times New Roman"/>
        </w:rPr>
        <w:t>269</w:t>
      </w:r>
      <w:r w:rsidR="00295AE8">
        <w:rPr>
          <w:rFonts w:ascii="Times New Roman" w:hAnsi="Times New Roman" w:cs="Times New Roman"/>
        </w:rPr>
        <w:t>.</w:t>
      </w:r>
      <w:r w:rsidR="00B86369">
        <w:rPr>
          <w:rFonts w:ascii="Times New Roman" w:hAnsi="Times New Roman" w:cs="Times New Roman"/>
        </w:rPr>
        <w:t>9</w:t>
      </w:r>
      <w:r w:rsidR="00295AE8">
        <w:rPr>
          <w:rFonts w:ascii="Times New Roman" w:hAnsi="Times New Roman" w:cs="Times New Roman"/>
        </w:rPr>
        <w:t xml:space="preserve">8, </w:t>
      </w:r>
      <w:proofErr w:type="spellStart"/>
      <w:r w:rsidR="00295AE8">
        <w:rPr>
          <w:rFonts w:ascii="Times New Roman" w:hAnsi="Times New Roman" w:cs="Times New Roman"/>
        </w:rPr>
        <w:t>df</w:t>
      </w:r>
      <w:proofErr w:type="spellEnd"/>
      <w:r w:rsidR="00295AE8">
        <w:rPr>
          <w:rFonts w:ascii="Times New Roman" w:hAnsi="Times New Roman" w:cs="Times New Roman"/>
        </w:rPr>
        <w:t xml:space="preserve"> = 14</w:t>
      </w:r>
      <w:r w:rsidR="00295AE8" w:rsidRPr="00D27A52">
        <w:rPr>
          <w:rFonts w:ascii="Times New Roman" w:hAnsi="Times New Roman" w:cs="Times New Roman"/>
        </w:rPr>
        <w:t>, p &lt;</w:t>
      </w:r>
      <w:r w:rsidR="00F402D0">
        <w:rPr>
          <w:rFonts w:ascii="Times New Roman" w:hAnsi="Times New Roman" w:cs="Times New Roman"/>
        </w:rPr>
        <w:t xml:space="preserve"> .001; phi = 0.</w:t>
      </w:r>
      <w:r w:rsidR="00B86369">
        <w:rPr>
          <w:rFonts w:ascii="Times New Roman" w:hAnsi="Times New Roman" w:cs="Times New Roman"/>
        </w:rPr>
        <w:t>08</w:t>
      </w:r>
      <w:r w:rsidR="00F402D0">
        <w:rPr>
          <w:rFonts w:ascii="Times New Roman" w:hAnsi="Times New Roman" w:cs="Times New Roman"/>
        </w:rPr>
        <w:t xml:space="preserve">; Figure </w:t>
      </w:r>
      <w:r w:rsidR="00BD7FA7">
        <w:rPr>
          <w:rFonts w:ascii="Times New Roman" w:hAnsi="Times New Roman" w:cs="Times New Roman"/>
        </w:rPr>
        <w:t>1</w:t>
      </w:r>
      <w:r w:rsidR="00295AE8" w:rsidRPr="00D27A52">
        <w:rPr>
          <w:rFonts w:ascii="Times New Roman" w:hAnsi="Times New Roman" w:cs="Times New Roman"/>
        </w:rPr>
        <w:t>)</w:t>
      </w:r>
      <w:r w:rsidR="00F61BD7">
        <w:rPr>
          <w:rFonts w:ascii="Times New Roman" w:hAnsi="Times New Roman" w:cs="Times New Roman"/>
        </w:rPr>
        <w:t xml:space="preserve">. </w:t>
      </w:r>
    </w:p>
    <w:p w14:paraId="034AA5F9" w14:textId="0893BF16" w:rsidR="008F372C" w:rsidRDefault="002D07E8" w:rsidP="002D07E8">
      <w:pPr>
        <w:spacing w:line="480" w:lineRule="auto"/>
        <w:jc w:val="center"/>
        <w:rPr>
          <w:rFonts w:ascii="Times New Roman" w:hAnsi="Times New Roman" w:cs="Times New Roman"/>
        </w:rPr>
      </w:pPr>
      <w:r w:rsidRPr="002D07E8">
        <w:rPr>
          <w:rFonts w:ascii="Times New Roman" w:hAnsi="Times New Roman" w:cs="Times New Roman"/>
          <w:noProof/>
          <w:lang w:eastAsia="en-GB"/>
        </w:rPr>
        <w:drawing>
          <wp:inline distT="0" distB="0" distL="0" distR="0" wp14:anchorId="72193106" wp14:editId="4C98729C">
            <wp:extent cx="3962400" cy="298233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9250" cy="2987494"/>
                    </a:xfrm>
                    <a:prstGeom prst="rect">
                      <a:avLst/>
                    </a:prstGeom>
                    <a:noFill/>
                    <a:ln>
                      <a:noFill/>
                    </a:ln>
                  </pic:spPr>
                </pic:pic>
              </a:graphicData>
            </a:graphic>
          </wp:inline>
        </w:drawing>
      </w:r>
    </w:p>
    <w:p w14:paraId="4AA858ED" w14:textId="5211D618" w:rsidR="002D07E8" w:rsidRDefault="002D07E8" w:rsidP="00690AE1">
      <w:pPr>
        <w:spacing w:line="480" w:lineRule="auto"/>
        <w:rPr>
          <w:rFonts w:ascii="Times New Roman" w:hAnsi="Times New Roman" w:cs="Times New Roman"/>
        </w:rPr>
      </w:pPr>
      <w:r>
        <w:rPr>
          <w:rFonts w:ascii="Times New Roman" w:hAnsi="Times New Roman" w:cs="Times New Roman"/>
        </w:rPr>
        <w:t>Figure 1:</w:t>
      </w:r>
      <w:r w:rsidR="008B3434">
        <w:rPr>
          <w:rFonts w:ascii="Times New Roman" w:hAnsi="Times New Roman" w:cs="Times New Roman"/>
        </w:rPr>
        <w:t xml:space="preserve"> Shot distribution played under point-per-rally to 11 and point-on-serve to 9 rules</w:t>
      </w:r>
    </w:p>
    <w:p w14:paraId="4ED58608" w14:textId="3E6BDA74" w:rsidR="007739C0" w:rsidRDefault="00270916" w:rsidP="00690AE1">
      <w:pPr>
        <w:spacing w:line="480" w:lineRule="auto"/>
        <w:rPr>
          <w:rFonts w:ascii="Times New Roman" w:hAnsi="Times New Roman" w:cs="Times New Roman"/>
        </w:rPr>
      </w:pPr>
      <w:r>
        <w:rPr>
          <w:rFonts w:ascii="Times New Roman" w:hAnsi="Times New Roman" w:cs="Times New Roman"/>
        </w:rPr>
        <w:lastRenderedPageBreak/>
        <w:t>The variability in rally characteristics for all matches were presented as me</w:t>
      </w:r>
      <w:r w:rsidR="00092945">
        <w:rPr>
          <w:rFonts w:ascii="Times New Roman" w:hAnsi="Times New Roman" w:cs="Times New Roman"/>
        </w:rPr>
        <w:t>dians</w:t>
      </w:r>
      <w:r>
        <w:rPr>
          <w:rFonts w:ascii="Times New Roman" w:hAnsi="Times New Roman" w:cs="Times New Roman"/>
        </w:rPr>
        <w:t xml:space="preserve"> (for comparisons with previous studies) along with percentiles </w:t>
      </w:r>
      <w:r w:rsidR="000C6404">
        <w:rPr>
          <w:rFonts w:ascii="Times New Roman" w:hAnsi="Times New Roman" w:cs="Times New Roman"/>
        </w:rPr>
        <w:t xml:space="preserve">i.e. upper values for each category (Table </w:t>
      </w:r>
      <w:r w:rsidR="00BD7FA7">
        <w:rPr>
          <w:rFonts w:ascii="Times New Roman" w:hAnsi="Times New Roman" w:cs="Times New Roman"/>
        </w:rPr>
        <w:t>2</w:t>
      </w:r>
      <w:r w:rsidR="000C6404">
        <w:rPr>
          <w:rFonts w:ascii="Times New Roman" w:hAnsi="Times New Roman" w:cs="Times New Roman"/>
        </w:rPr>
        <w:t>)</w:t>
      </w:r>
      <w:r w:rsidR="00A029A9">
        <w:rPr>
          <w:rFonts w:ascii="Times New Roman" w:hAnsi="Times New Roman" w:cs="Times New Roman"/>
        </w:rPr>
        <w:t xml:space="preserve"> </w:t>
      </w:r>
      <w:r>
        <w:rPr>
          <w:rFonts w:ascii="Times New Roman" w:hAnsi="Times New Roman" w:cs="Times New Roman"/>
        </w:rPr>
        <w:t xml:space="preserve">to better present the variability </w:t>
      </w:r>
      <w:r w:rsidR="00E9769B">
        <w:rPr>
          <w:rFonts w:ascii="Times New Roman" w:hAnsi="Times New Roman" w:cs="Times New Roman"/>
        </w:rPr>
        <w:t xml:space="preserve">(and skewness) </w:t>
      </w:r>
      <w:r>
        <w:rPr>
          <w:rFonts w:ascii="Times New Roman" w:hAnsi="Times New Roman" w:cs="Times New Roman"/>
        </w:rPr>
        <w:t xml:space="preserve">for </w:t>
      </w:r>
      <w:r w:rsidR="00174F77">
        <w:rPr>
          <w:rFonts w:ascii="Times New Roman" w:hAnsi="Times New Roman" w:cs="Times New Roman"/>
        </w:rPr>
        <w:t xml:space="preserve">prescribing specific </w:t>
      </w:r>
      <w:r w:rsidR="00A76573">
        <w:rPr>
          <w:rFonts w:ascii="Times New Roman" w:hAnsi="Times New Roman" w:cs="Times New Roman"/>
        </w:rPr>
        <w:t xml:space="preserve">training </w:t>
      </w:r>
      <w:r w:rsidR="00174F77">
        <w:rPr>
          <w:rFonts w:ascii="Times New Roman" w:hAnsi="Times New Roman" w:cs="Times New Roman"/>
        </w:rPr>
        <w:t xml:space="preserve">routines </w:t>
      </w:r>
      <w:r w:rsidR="00A76573">
        <w:rPr>
          <w:rFonts w:ascii="Times New Roman" w:hAnsi="Times New Roman" w:cs="Times New Roman"/>
        </w:rPr>
        <w:t xml:space="preserve">(Table </w:t>
      </w:r>
      <w:r w:rsidR="00BD7FA7">
        <w:rPr>
          <w:rFonts w:ascii="Times New Roman" w:hAnsi="Times New Roman" w:cs="Times New Roman"/>
        </w:rPr>
        <w:t>4</w:t>
      </w:r>
      <w:r>
        <w:rPr>
          <w:rFonts w:ascii="Times New Roman" w:hAnsi="Times New Roman" w:cs="Times New Roman"/>
        </w:rPr>
        <w:t xml:space="preserve">). </w:t>
      </w:r>
      <w:r w:rsidR="00041F75" w:rsidRPr="00D76F56">
        <w:rPr>
          <w:rFonts w:ascii="Times New Roman" w:hAnsi="Times New Roman" w:cs="Times New Roman"/>
        </w:rPr>
        <w:t xml:space="preserve">Rally losers covered </w:t>
      </w:r>
      <w:r w:rsidR="00F020ED">
        <w:rPr>
          <w:rFonts w:ascii="Times New Roman" w:hAnsi="Times New Roman" w:cs="Times New Roman"/>
        </w:rPr>
        <w:t xml:space="preserve">trivially </w:t>
      </w:r>
      <w:r w:rsidR="00041F75" w:rsidRPr="00D76F56">
        <w:rPr>
          <w:rFonts w:ascii="Times New Roman" w:hAnsi="Times New Roman" w:cs="Times New Roman"/>
        </w:rPr>
        <w:t xml:space="preserve">more distance than winners </w:t>
      </w:r>
      <w:r w:rsidR="0031745F">
        <w:rPr>
          <w:rFonts w:ascii="Times New Roman" w:hAnsi="Times New Roman" w:cs="Times New Roman"/>
        </w:rPr>
        <w:t xml:space="preserve">in </w:t>
      </w:r>
      <w:r w:rsidR="00041F75" w:rsidRPr="00D76F56">
        <w:rPr>
          <w:rFonts w:ascii="Times New Roman" w:hAnsi="Times New Roman" w:cs="Times New Roman"/>
        </w:rPr>
        <w:t>54.</w:t>
      </w:r>
      <w:r w:rsidR="002862FE">
        <w:rPr>
          <w:rFonts w:ascii="Times New Roman" w:hAnsi="Times New Roman" w:cs="Times New Roman"/>
        </w:rPr>
        <w:t>4</w:t>
      </w:r>
      <w:r w:rsidR="00041F75" w:rsidRPr="00D76F56">
        <w:rPr>
          <w:rFonts w:ascii="Times New Roman" w:hAnsi="Times New Roman" w:cs="Times New Roman"/>
        </w:rPr>
        <w:t xml:space="preserve">% of </w:t>
      </w:r>
      <w:r w:rsidR="0031745F">
        <w:rPr>
          <w:rFonts w:ascii="Times New Roman" w:hAnsi="Times New Roman" w:cs="Times New Roman"/>
        </w:rPr>
        <w:t>the rallies</w:t>
      </w:r>
      <w:r w:rsidR="00041F75" w:rsidRPr="00D76F56">
        <w:rPr>
          <w:rFonts w:ascii="Times New Roman" w:hAnsi="Times New Roman" w:cs="Times New Roman"/>
        </w:rPr>
        <w:t xml:space="preserve"> for short (d = 0.09), medium (5</w:t>
      </w:r>
      <w:r w:rsidR="002862FE">
        <w:rPr>
          <w:rFonts w:ascii="Times New Roman" w:hAnsi="Times New Roman" w:cs="Times New Roman"/>
        </w:rPr>
        <w:t>9.0</w:t>
      </w:r>
      <w:r w:rsidR="00041F75" w:rsidRPr="00D76F56">
        <w:rPr>
          <w:rFonts w:ascii="Times New Roman" w:hAnsi="Times New Roman" w:cs="Times New Roman"/>
        </w:rPr>
        <w:t>%; d = 0.09) long (53.7%; d = 0.07) and very long rallies (54.9%; d = 0.04).</w:t>
      </w:r>
      <w:r w:rsidR="00041F75">
        <w:rPr>
          <w:rFonts w:ascii="Times New Roman" w:hAnsi="Times New Roman" w:cs="Times New Roman"/>
        </w:rPr>
        <w:t xml:space="preserve"> </w:t>
      </w:r>
      <w:r w:rsidR="007739C0">
        <w:rPr>
          <w:rFonts w:ascii="Times New Roman" w:hAnsi="Times New Roman" w:cs="Times New Roman"/>
        </w:rPr>
        <w:t>The</w:t>
      </w:r>
      <w:r w:rsidR="007739C0" w:rsidRPr="00D27A52">
        <w:rPr>
          <w:rFonts w:ascii="Times New Roman" w:hAnsi="Times New Roman" w:cs="Times New Roman"/>
        </w:rPr>
        <w:t xml:space="preserve"> proportion of long</w:t>
      </w:r>
      <w:r w:rsidR="007739C0">
        <w:rPr>
          <w:rFonts w:ascii="Times New Roman" w:hAnsi="Times New Roman" w:cs="Times New Roman"/>
        </w:rPr>
        <w:t>, middle and</w:t>
      </w:r>
      <w:r w:rsidR="007739C0" w:rsidRPr="00D27A52">
        <w:rPr>
          <w:rFonts w:ascii="Times New Roman" w:hAnsi="Times New Roman" w:cs="Times New Roman"/>
        </w:rPr>
        <w:t xml:space="preserve"> short shots was related to the duratio</w:t>
      </w:r>
      <w:r w:rsidR="007739C0">
        <w:rPr>
          <w:rFonts w:ascii="Times New Roman" w:hAnsi="Times New Roman" w:cs="Times New Roman"/>
        </w:rPr>
        <w:t xml:space="preserve">n of the rally (chi-square = </w:t>
      </w:r>
      <w:r w:rsidR="000B065F">
        <w:rPr>
          <w:rFonts w:ascii="Times New Roman" w:hAnsi="Times New Roman" w:cs="Times New Roman"/>
        </w:rPr>
        <w:t>440</w:t>
      </w:r>
      <w:r w:rsidR="007739C0">
        <w:rPr>
          <w:rFonts w:ascii="Times New Roman" w:hAnsi="Times New Roman" w:cs="Times New Roman"/>
        </w:rPr>
        <w:t>.</w:t>
      </w:r>
      <w:r w:rsidR="000B065F">
        <w:rPr>
          <w:rFonts w:ascii="Times New Roman" w:hAnsi="Times New Roman" w:cs="Times New Roman"/>
        </w:rPr>
        <w:t>0</w:t>
      </w:r>
      <w:r w:rsidR="007739C0" w:rsidRPr="00D27A52">
        <w:rPr>
          <w:rFonts w:ascii="Times New Roman" w:hAnsi="Times New Roman" w:cs="Times New Roman"/>
        </w:rPr>
        <w:t xml:space="preserve">, </w:t>
      </w:r>
      <w:proofErr w:type="spellStart"/>
      <w:r w:rsidR="007739C0" w:rsidRPr="00D27A52">
        <w:rPr>
          <w:rFonts w:ascii="Times New Roman" w:hAnsi="Times New Roman" w:cs="Times New Roman"/>
        </w:rPr>
        <w:t>df</w:t>
      </w:r>
      <w:proofErr w:type="spellEnd"/>
      <w:r w:rsidR="007739C0" w:rsidRPr="00D27A52">
        <w:rPr>
          <w:rFonts w:ascii="Times New Roman" w:hAnsi="Times New Roman" w:cs="Times New Roman"/>
        </w:rPr>
        <w:t xml:space="preserve"> = </w:t>
      </w:r>
      <w:r w:rsidR="007739C0">
        <w:rPr>
          <w:rFonts w:ascii="Times New Roman" w:hAnsi="Times New Roman" w:cs="Times New Roman"/>
        </w:rPr>
        <w:t>6, p &lt; .001; phi = 0.</w:t>
      </w:r>
      <w:r w:rsidR="000B065F">
        <w:rPr>
          <w:rFonts w:ascii="Times New Roman" w:hAnsi="Times New Roman" w:cs="Times New Roman"/>
        </w:rPr>
        <w:t>12</w:t>
      </w:r>
      <w:r w:rsidR="007739C0">
        <w:rPr>
          <w:rFonts w:ascii="Times New Roman" w:hAnsi="Times New Roman" w:cs="Times New Roman"/>
        </w:rPr>
        <w:t>; Table</w:t>
      </w:r>
      <w:r w:rsidR="00252015">
        <w:rPr>
          <w:rFonts w:ascii="Times New Roman" w:hAnsi="Times New Roman" w:cs="Times New Roman"/>
        </w:rPr>
        <w:t xml:space="preserve"> </w:t>
      </w:r>
      <w:r w:rsidR="00BD7FA7">
        <w:rPr>
          <w:rFonts w:ascii="Times New Roman" w:hAnsi="Times New Roman" w:cs="Times New Roman"/>
        </w:rPr>
        <w:t>2</w:t>
      </w:r>
      <w:r w:rsidR="007739C0" w:rsidRPr="00D27A52">
        <w:rPr>
          <w:rFonts w:ascii="Times New Roman" w:hAnsi="Times New Roman" w:cs="Times New Roman"/>
        </w:rPr>
        <w:t>)</w:t>
      </w:r>
      <w:r w:rsidR="007739C0">
        <w:rPr>
          <w:rFonts w:ascii="Times New Roman" w:hAnsi="Times New Roman" w:cs="Times New Roman"/>
        </w:rPr>
        <w:t xml:space="preserve"> with </w:t>
      </w:r>
      <w:r w:rsidR="002862FE">
        <w:rPr>
          <w:rFonts w:ascii="Times New Roman" w:hAnsi="Times New Roman" w:cs="Times New Roman"/>
        </w:rPr>
        <w:t>fewer</w:t>
      </w:r>
      <w:r w:rsidR="00525CC8">
        <w:rPr>
          <w:rFonts w:ascii="Times New Roman" w:hAnsi="Times New Roman" w:cs="Times New Roman"/>
        </w:rPr>
        <w:t xml:space="preserve"> </w:t>
      </w:r>
      <w:r w:rsidR="007739C0">
        <w:rPr>
          <w:rFonts w:ascii="Times New Roman" w:hAnsi="Times New Roman" w:cs="Times New Roman"/>
        </w:rPr>
        <w:t xml:space="preserve">shots played in the middle </w:t>
      </w:r>
      <w:r w:rsidR="00525CC8">
        <w:rPr>
          <w:rFonts w:ascii="Times New Roman" w:hAnsi="Times New Roman" w:cs="Times New Roman"/>
        </w:rPr>
        <w:t xml:space="preserve">and front </w:t>
      </w:r>
      <w:r w:rsidR="007739C0">
        <w:rPr>
          <w:rFonts w:ascii="Times New Roman" w:hAnsi="Times New Roman" w:cs="Times New Roman"/>
        </w:rPr>
        <w:t xml:space="preserve">of the court </w:t>
      </w:r>
      <w:r w:rsidR="00525CC8">
        <w:rPr>
          <w:rFonts w:ascii="Times New Roman" w:hAnsi="Times New Roman" w:cs="Times New Roman"/>
        </w:rPr>
        <w:t>as</w:t>
      </w:r>
      <w:r w:rsidR="007739C0">
        <w:rPr>
          <w:rFonts w:ascii="Times New Roman" w:hAnsi="Times New Roman" w:cs="Times New Roman"/>
        </w:rPr>
        <w:t xml:space="preserve"> rall</w:t>
      </w:r>
      <w:r w:rsidR="00525CC8">
        <w:rPr>
          <w:rFonts w:ascii="Times New Roman" w:hAnsi="Times New Roman" w:cs="Times New Roman"/>
        </w:rPr>
        <w:t xml:space="preserve">y duration increased. </w:t>
      </w:r>
    </w:p>
    <w:p w14:paraId="38C7A787" w14:textId="77777777" w:rsidR="002D07E8" w:rsidRPr="00D27A52" w:rsidRDefault="002D07E8" w:rsidP="002D07E8">
      <w:pPr>
        <w:spacing w:line="480" w:lineRule="auto"/>
        <w:rPr>
          <w:rFonts w:ascii="Times New Roman" w:hAnsi="Times New Roman" w:cs="Times New Roman"/>
        </w:rPr>
      </w:pPr>
      <w:r>
        <w:rPr>
          <w:rFonts w:ascii="Times New Roman" w:hAnsi="Times New Roman" w:cs="Times New Roman"/>
        </w:rPr>
        <w:t>Table 2</w:t>
      </w:r>
      <w:r w:rsidRPr="00D27A52">
        <w:rPr>
          <w:rFonts w:ascii="Times New Roman" w:hAnsi="Times New Roman" w:cs="Times New Roman"/>
        </w:rPr>
        <w:t xml:space="preserve">: </w:t>
      </w:r>
      <w:r>
        <w:rPr>
          <w:rFonts w:ascii="Times New Roman" w:hAnsi="Times New Roman" w:cs="Times New Roman"/>
        </w:rPr>
        <w:t>Descriptive statistics for rallies categori</w:t>
      </w:r>
      <w:r w:rsidRPr="00D27A52">
        <w:rPr>
          <w:rFonts w:ascii="Times New Roman" w:hAnsi="Times New Roman" w:cs="Times New Roman"/>
        </w:rPr>
        <w:t>s</w:t>
      </w:r>
      <w:r>
        <w:rPr>
          <w:rFonts w:ascii="Times New Roman" w:hAnsi="Times New Roman" w:cs="Times New Roman"/>
        </w:rPr>
        <w:t xml:space="preserve">ed by duration  </w:t>
      </w:r>
    </w:p>
    <w:tbl>
      <w:tblPr>
        <w:tblStyle w:val="TableGrid"/>
        <w:tblW w:w="93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418"/>
        <w:gridCol w:w="1559"/>
        <w:gridCol w:w="1559"/>
        <w:gridCol w:w="1418"/>
        <w:gridCol w:w="1481"/>
      </w:tblGrid>
      <w:tr w:rsidR="002D07E8" w:rsidRPr="00D27A52" w14:paraId="64C29F40" w14:textId="77777777" w:rsidTr="007B689D">
        <w:tc>
          <w:tcPr>
            <w:tcW w:w="1951" w:type="dxa"/>
            <w:tcBorders>
              <w:top w:val="single" w:sz="4" w:space="0" w:color="auto"/>
              <w:bottom w:val="single" w:sz="4" w:space="0" w:color="auto"/>
              <w:right w:val="nil"/>
            </w:tcBorders>
          </w:tcPr>
          <w:p w14:paraId="5E72BFBB" w14:textId="77777777" w:rsidR="002D07E8" w:rsidRPr="00D27A52" w:rsidRDefault="002D07E8" w:rsidP="007B689D">
            <w:pPr>
              <w:rPr>
                <w:rFonts w:ascii="Times New Roman" w:hAnsi="Times New Roman" w:cs="Times New Roman"/>
              </w:rPr>
            </w:pPr>
          </w:p>
        </w:tc>
        <w:tc>
          <w:tcPr>
            <w:tcW w:w="1418" w:type="dxa"/>
            <w:tcBorders>
              <w:top w:val="single" w:sz="4" w:space="0" w:color="auto"/>
              <w:left w:val="nil"/>
              <w:bottom w:val="single" w:sz="4" w:space="0" w:color="auto"/>
            </w:tcBorders>
          </w:tcPr>
          <w:p w14:paraId="73325307" w14:textId="77777777" w:rsidR="002D07E8" w:rsidRPr="006A1BA6" w:rsidRDefault="002D07E8" w:rsidP="007B689D">
            <w:pPr>
              <w:jc w:val="center"/>
              <w:rPr>
                <w:rFonts w:ascii="Times New Roman" w:eastAsia="Times New Roman" w:hAnsi="Times New Roman" w:cs="Times New Roman"/>
                <w:color w:val="000000"/>
                <w:lang w:eastAsia="en-GB"/>
              </w:rPr>
            </w:pPr>
            <w:r>
              <w:rPr>
                <w:rFonts w:ascii="Times New Roman" w:eastAsia="Times New Roman" w:hAnsi="Times New Roman" w:cs="Times New Roman"/>
                <w:i/>
                <w:color w:val="000000"/>
                <w:lang w:eastAsia="en-GB"/>
              </w:rPr>
              <w:br/>
            </w:r>
            <w:r w:rsidRPr="006A1BA6">
              <w:rPr>
                <w:rFonts w:ascii="Times New Roman" w:eastAsia="Times New Roman" w:hAnsi="Times New Roman" w:cs="Times New Roman"/>
                <w:color w:val="000000"/>
                <w:lang w:eastAsia="en-GB"/>
              </w:rPr>
              <w:t xml:space="preserve">Median </w:t>
            </w:r>
          </w:p>
        </w:tc>
        <w:tc>
          <w:tcPr>
            <w:tcW w:w="1559" w:type="dxa"/>
            <w:tcBorders>
              <w:top w:val="single" w:sz="4" w:space="0" w:color="auto"/>
              <w:bottom w:val="single" w:sz="4" w:space="0" w:color="auto"/>
            </w:tcBorders>
            <w:vAlign w:val="bottom"/>
          </w:tcPr>
          <w:p w14:paraId="6CA83B89" w14:textId="77777777" w:rsidR="002D07E8" w:rsidRPr="00D27A52" w:rsidRDefault="002D07E8" w:rsidP="007B689D">
            <w:pPr>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Short</w:t>
            </w:r>
            <w:r>
              <w:rPr>
                <w:rFonts w:ascii="Times New Roman" w:eastAsia="Times New Roman" w:hAnsi="Times New Roman" w:cs="Times New Roman"/>
                <w:color w:val="000000"/>
                <w:lang w:eastAsia="en-GB"/>
              </w:rPr>
              <w:br/>
            </w:r>
            <w:r w:rsidRPr="00D27A52">
              <w:rPr>
                <w:rFonts w:ascii="Times New Roman" w:eastAsia="Times New Roman" w:hAnsi="Times New Roman" w:cs="Times New Roman"/>
                <w:color w:val="000000"/>
                <w:lang w:eastAsia="en-GB"/>
              </w:rPr>
              <w:t>25</w:t>
            </w:r>
            <w:r w:rsidRPr="00D27A52">
              <w:rPr>
                <w:rFonts w:ascii="Times New Roman" w:eastAsia="Times New Roman" w:hAnsi="Times New Roman" w:cs="Times New Roman"/>
                <w:color w:val="000000"/>
                <w:vertAlign w:val="superscript"/>
                <w:lang w:eastAsia="en-GB"/>
              </w:rPr>
              <w:t>th</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br/>
              <w:t>percentile</w:t>
            </w:r>
          </w:p>
        </w:tc>
        <w:tc>
          <w:tcPr>
            <w:tcW w:w="1559" w:type="dxa"/>
            <w:tcBorders>
              <w:top w:val="single" w:sz="4" w:space="0" w:color="auto"/>
              <w:bottom w:val="single" w:sz="4" w:space="0" w:color="auto"/>
            </w:tcBorders>
            <w:vAlign w:val="bottom"/>
          </w:tcPr>
          <w:p w14:paraId="0D00EAB0" w14:textId="77777777" w:rsidR="002D07E8" w:rsidRPr="00D27A52" w:rsidRDefault="002D07E8" w:rsidP="007B689D">
            <w:pPr>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Medium</w:t>
            </w:r>
            <w:r>
              <w:rPr>
                <w:rFonts w:ascii="Times New Roman" w:eastAsia="Times New Roman" w:hAnsi="Times New Roman" w:cs="Times New Roman"/>
                <w:color w:val="000000"/>
                <w:lang w:eastAsia="en-GB"/>
              </w:rPr>
              <w:br/>
            </w:r>
            <w:r w:rsidRPr="00D27A52">
              <w:rPr>
                <w:rFonts w:ascii="Times New Roman" w:eastAsia="Times New Roman" w:hAnsi="Times New Roman" w:cs="Times New Roman"/>
                <w:color w:val="000000"/>
                <w:lang w:eastAsia="en-GB"/>
              </w:rPr>
              <w:t>75</w:t>
            </w:r>
            <w:r w:rsidRPr="00D27A52">
              <w:rPr>
                <w:rFonts w:ascii="Times New Roman" w:eastAsia="Times New Roman" w:hAnsi="Times New Roman" w:cs="Times New Roman"/>
                <w:color w:val="000000"/>
                <w:vertAlign w:val="superscript"/>
                <w:lang w:eastAsia="en-GB"/>
              </w:rPr>
              <w:t>th</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br/>
              <w:t>percentile</w:t>
            </w:r>
          </w:p>
        </w:tc>
        <w:tc>
          <w:tcPr>
            <w:tcW w:w="1418" w:type="dxa"/>
            <w:tcBorders>
              <w:top w:val="single" w:sz="4" w:space="0" w:color="auto"/>
              <w:bottom w:val="single" w:sz="4" w:space="0" w:color="auto"/>
            </w:tcBorders>
            <w:vAlign w:val="bottom"/>
          </w:tcPr>
          <w:p w14:paraId="77381569" w14:textId="77777777" w:rsidR="002D07E8" w:rsidRPr="00D27A52" w:rsidRDefault="002D07E8" w:rsidP="007B689D">
            <w:pPr>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Long</w:t>
            </w:r>
            <w:r>
              <w:rPr>
                <w:rFonts w:ascii="Times New Roman" w:eastAsia="Times New Roman" w:hAnsi="Times New Roman" w:cs="Times New Roman"/>
                <w:color w:val="000000"/>
                <w:lang w:eastAsia="en-GB"/>
              </w:rPr>
              <w:br/>
            </w:r>
            <w:r w:rsidRPr="00D27A52">
              <w:rPr>
                <w:rFonts w:ascii="Times New Roman" w:eastAsia="Times New Roman" w:hAnsi="Times New Roman" w:cs="Times New Roman"/>
                <w:color w:val="000000"/>
                <w:lang w:eastAsia="en-GB"/>
              </w:rPr>
              <w:t>95</w:t>
            </w:r>
            <w:r w:rsidRPr="00D27A52">
              <w:rPr>
                <w:rFonts w:ascii="Times New Roman" w:eastAsia="Times New Roman" w:hAnsi="Times New Roman" w:cs="Times New Roman"/>
                <w:color w:val="000000"/>
                <w:vertAlign w:val="superscript"/>
                <w:lang w:eastAsia="en-GB"/>
              </w:rPr>
              <w:t>th</w:t>
            </w:r>
            <w:r>
              <w:rPr>
                <w:rFonts w:ascii="Times New Roman" w:eastAsia="Times New Roman" w:hAnsi="Times New Roman" w:cs="Times New Roman"/>
                <w:color w:val="000000"/>
                <w:lang w:eastAsia="en-GB"/>
              </w:rPr>
              <w:t xml:space="preserve"> percentile</w:t>
            </w:r>
          </w:p>
        </w:tc>
        <w:tc>
          <w:tcPr>
            <w:tcW w:w="1481" w:type="dxa"/>
            <w:tcBorders>
              <w:top w:val="single" w:sz="4" w:space="0" w:color="auto"/>
              <w:bottom w:val="single" w:sz="4" w:space="0" w:color="auto"/>
            </w:tcBorders>
          </w:tcPr>
          <w:p w14:paraId="3D9A552E" w14:textId="77777777" w:rsidR="002D07E8" w:rsidRPr="00D27A52" w:rsidRDefault="002D07E8" w:rsidP="007B689D">
            <w:pPr>
              <w:rPr>
                <w:rFonts w:ascii="Times New Roman" w:hAnsi="Times New Roman" w:cs="Times New Roman"/>
              </w:rPr>
            </w:pPr>
            <w:r>
              <w:rPr>
                <w:rFonts w:ascii="Times New Roman" w:eastAsia="Times New Roman" w:hAnsi="Times New Roman" w:cs="Times New Roman"/>
                <w:color w:val="000000"/>
                <w:lang w:eastAsia="en-GB"/>
              </w:rPr>
              <w:t>Very long</w:t>
            </w:r>
            <w:r>
              <w:rPr>
                <w:rFonts w:ascii="Times New Roman" w:eastAsia="Times New Roman" w:hAnsi="Times New Roman" w:cs="Times New Roman"/>
                <w:color w:val="000000"/>
                <w:lang w:eastAsia="en-GB"/>
              </w:rPr>
              <w:br/>
              <w:t>Maximum</w:t>
            </w:r>
          </w:p>
        </w:tc>
      </w:tr>
      <w:tr w:rsidR="002D07E8" w:rsidRPr="00D27A52" w14:paraId="5C651347" w14:textId="77777777" w:rsidTr="007B689D">
        <w:tc>
          <w:tcPr>
            <w:tcW w:w="1951" w:type="dxa"/>
            <w:tcBorders>
              <w:top w:val="single" w:sz="4" w:space="0" w:color="auto"/>
              <w:bottom w:val="nil"/>
              <w:right w:val="nil"/>
            </w:tcBorders>
          </w:tcPr>
          <w:p w14:paraId="1964366A"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Duration</w:t>
            </w:r>
            <w:r w:rsidRPr="00D27A52">
              <w:rPr>
                <w:rFonts w:ascii="Times New Roman" w:hAnsi="Times New Roman" w:cs="Times New Roman"/>
              </w:rPr>
              <w:t xml:space="preserve"> of rally</w:t>
            </w:r>
            <w:r>
              <w:rPr>
                <w:rFonts w:ascii="Times New Roman" w:hAnsi="Times New Roman" w:cs="Times New Roman"/>
              </w:rPr>
              <w:t xml:space="preserve"> (max for categories)</w:t>
            </w:r>
          </w:p>
        </w:tc>
        <w:tc>
          <w:tcPr>
            <w:tcW w:w="1418" w:type="dxa"/>
            <w:tcBorders>
              <w:top w:val="single" w:sz="4" w:space="0" w:color="auto"/>
              <w:left w:val="nil"/>
              <w:bottom w:val="nil"/>
            </w:tcBorders>
          </w:tcPr>
          <w:p w14:paraId="34884405" w14:textId="77777777" w:rsidR="002D07E8" w:rsidRPr="00D27A52" w:rsidRDefault="002D07E8" w:rsidP="007B689D">
            <w:pPr>
              <w:spacing w:before="120" w:after="120"/>
              <w:rPr>
                <w:rFonts w:ascii="Times New Roman" w:hAnsi="Times New Roman" w:cs="Times New Roman"/>
                <w:i/>
              </w:rPr>
            </w:pPr>
            <w:r w:rsidRPr="004F1579">
              <w:rPr>
                <w:rFonts w:ascii="Times New Roman" w:hAnsi="Times New Roman" w:cs="Times New Roman"/>
              </w:rPr>
              <w:t xml:space="preserve"> </w:t>
            </w:r>
            <w:r>
              <w:rPr>
                <w:rFonts w:ascii="Times New Roman" w:hAnsi="Times New Roman" w:cs="Times New Roman"/>
              </w:rPr>
              <w:t xml:space="preserve"> 13.2</w:t>
            </w:r>
            <w:r w:rsidRPr="004F1579">
              <w:rPr>
                <w:rFonts w:ascii="Times New Roman" w:hAnsi="Times New Roman" w:cs="Times New Roman"/>
              </w:rPr>
              <w:t xml:space="preserve"> s</w:t>
            </w:r>
            <w:r>
              <w:rPr>
                <w:rFonts w:ascii="Times New Roman" w:hAnsi="Times New Roman" w:cs="Times New Roman"/>
                <w:i/>
              </w:rPr>
              <w:t xml:space="preserve"> </w:t>
            </w:r>
          </w:p>
        </w:tc>
        <w:tc>
          <w:tcPr>
            <w:tcW w:w="1559" w:type="dxa"/>
            <w:tcBorders>
              <w:top w:val="single" w:sz="4" w:space="0" w:color="auto"/>
              <w:bottom w:val="nil"/>
            </w:tcBorders>
          </w:tcPr>
          <w:p w14:paraId="6AA6408A" w14:textId="77777777" w:rsidR="002D07E8" w:rsidRPr="004F1579" w:rsidRDefault="002D07E8" w:rsidP="007B689D">
            <w:pPr>
              <w:spacing w:before="120" w:after="120"/>
              <w:rPr>
                <w:rFonts w:ascii="Times New Roman" w:hAnsi="Times New Roman" w:cs="Times New Roman"/>
              </w:rPr>
            </w:pPr>
            <w:r>
              <w:rPr>
                <w:rFonts w:ascii="Times New Roman" w:hAnsi="Times New Roman" w:cs="Times New Roman"/>
              </w:rPr>
              <w:t xml:space="preserve">    </w:t>
            </w:r>
            <w:r w:rsidRPr="004F1579">
              <w:rPr>
                <w:rFonts w:ascii="Times New Roman" w:hAnsi="Times New Roman" w:cs="Times New Roman"/>
              </w:rPr>
              <w:t xml:space="preserve"> </w:t>
            </w:r>
            <w:r>
              <w:rPr>
                <w:rFonts w:ascii="Times New Roman" w:hAnsi="Times New Roman" w:cs="Times New Roman"/>
              </w:rPr>
              <w:t>7.0</w:t>
            </w:r>
            <w:r w:rsidRPr="004F1579">
              <w:rPr>
                <w:rFonts w:ascii="Times New Roman" w:hAnsi="Times New Roman" w:cs="Times New Roman"/>
              </w:rPr>
              <w:t xml:space="preserve"> s</w:t>
            </w:r>
          </w:p>
        </w:tc>
        <w:tc>
          <w:tcPr>
            <w:tcW w:w="1559" w:type="dxa"/>
            <w:tcBorders>
              <w:top w:val="single" w:sz="4" w:space="0" w:color="auto"/>
              <w:bottom w:val="nil"/>
            </w:tcBorders>
          </w:tcPr>
          <w:p w14:paraId="0706EE57" w14:textId="77777777" w:rsidR="002D07E8" w:rsidRPr="004F1579" w:rsidRDefault="002D07E8" w:rsidP="007B689D">
            <w:pPr>
              <w:spacing w:before="120" w:after="120"/>
              <w:rPr>
                <w:rFonts w:ascii="Times New Roman" w:hAnsi="Times New Roman" w:cs="Times New Roman"/>
              </w:rPr>
            </w:pPr>
            <w:r w:rsidRPr="004F1579">
              <w:rPr>
                <w:rFonts w:ascii="Times New Roman" w:hAnsi="Times New Roman" w:cs="Times New Roman"/>
              </w:rPr>
              <w:t xml:space="preserve">      </w:t>
            </w:r>
            <w:r>
              <w:rPr>
                <w:rFonts w:ascii="Times New Roman" w:hAnsi="Times New Roman" w:cs="Times New Roman"/>
              </w:rPr>
              <w:t>22.7</w:t>
            </w:r>
            <w:r w:rsidRPr="004F1579">
              <w:rPr>
                <w:rFonts w:ascii="Times New Roman" w:hAnsi="Times New Roman" w:cs="Times New Roman"/>
              </w:rPr>
              <w:t xml:space="preserve"> s</w:t>
            </w:r>
          </w:p>
        </w:tc>
        <w:tc>
          <w:tcPr>
            <w:tcW w:w="1418" w:type="dxa"/>
            <w:tcBorders>
              <w:top w:val="single" w:sz="4" w:space="0" w:color="auto"/>
              <w:bottom w:val="nil"/>
            </w:tcBorders>
          </w:tcPr>
          <w:p w14:paraId="2FF22AEA" w14:textId="77777777" w:rsidR="002D07E8" w:rsidRPr="004F1579" w:rsidRDefault="002D07E8" w:rsidP="007B689D">
            <w:pPr>
              <w:spacing w:before="120" w:after="120"/>
              <w:rPr>
                <w:rFonts w:ascii="Times New Roman" w:hAnsi="Times New Roman" w:cs="Times New Roman"/>
              </w:rPr>
            </w:pPr>
            <w:r>
              <w:rPr>
                <w:rFonts w:ascii="Times New Roman" w:hAnsi="Times New Roman" w:cs="Times New Roman"/>
              </w:rPr>
              <w:t xml:space="preserve">   46.4</w:t>
            </w:r>
            <w:r w:rsidRPr="004F1579">
              <w:rPr>
                <w:rFonts w:ascii="Times New Roman" w:hAnsi="Times New Roman" w:cs="Times New Roman"/>
              </w:rPr>
              <w:t xml:space="preserve"> s</w:t>
            </w:r>
          </w:p>
        </w:tc>
        <w:tc>
          <w:tcPr>
            <w:tcW w:w="1481" w:type="dxa"/>
            <w:tcBorders>
              <w:top w:val="single" w:sz="4" w:space="0" w:color="auto"/>
              <w:bottom w:val="nil"/>
            </w:tcBorders>
          </w:tcPr>
          <w:p w14:paraId="78652C65" w14:textId="77777777" w:rsidR="002D07E8" w:rsidRPr="004F1579" w:rsidRDefault="002D07E8" w:rsidP="007B689D">
            <w:pPr>
              <w:spacing w:before="120" w:after="120"/>
              <w:rPr>
                <w:rFonts w:ascii="Times New Roman" w:hAnsi="Times New Roman" w:cs="Times New Roman"/>
              </w:rPr>
            </w:pPr>
            <w:r w:rsidRPr="004F1579">
              <w:rPr>
                <w:rFonts w:ascii="Times New Roman" w:hAnsi="Times New Roman" w:cs="Times New Roman"/>
              </w:rPr>
              <w:t xml:space="preserve">  </w:t>
            </w:r>
            <w:r>
              <w:rPr>
                <w:rFonts w:ascii="Times New Roman" w:hAnsi="Times New Roman" w:cs="Times New Roman"/>
              </w:rPr>
              <w:t xml:space="preserve">  146.5</w:t>
            </w:r>
            <w:r w:rsidRPr="004F1579">
              <w:rPr>
                <w:rFonts w:ascii="Times New Roman" w:hAnsi="Times New Roman" w:cs="Times New Roman"/>
              </w:rPr>
              <w:t xml:space="preserve"> s</w:t>
            </w:r>
          </w:p>
        </w:tc>
      </w:tr>
      <w:tr w:rsidR="002D07E8" w:rsidRPr="00D27A52" w14:paraId="4FC6C530" w14:textId="77777777" w:rsidTr="007B689D">
        <w:tc>
          <w:tcPr>
            <w:tcW w:w="1951" w:type="dxa"/>
            <w:tcBorders>
              <w:top w:val="nil"/>
              <w:bottom w:val="nil"/>
              <w:right w:val="nil"/>
            </w:tcBorders>
            <w:vAlign w:val="bottom"/>
          </w:tcPr>
          <w:p w14:paraId="2CA17CE9" w14:textId="77777777" w:rsidR="002D07E8" w:rsidRPr="00D27A52" w:rsidRDefault="002D07E8" w:rsidP="007B689D">
            <w:pPr>
              <w:spacing w:before="120" w:after="1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w:t>
            </w:r>
            <w:r w:rsidRPr="00D27A52">
              <w:rPr>
                <w:rFonts w:ascii="Times New Roman" w:eastAsia="Times New Roman" w:hAnsi="Times New Roman" w:cs="Times New Roman"/>
                <w:color w:val="000000"/>
                <w:lang w:eastAsia="en-GB"/>
              </w:rPr>
              <w:t>hots per rally (</w:t>
            </w:r>
            <w:r>
              <w:rPr>
                <w:rFonts w:ascii="Times New Roman" w:eastAsia="Times New Roman" w:hAnsi="Times New Roman" w:cs="Times New Roman"/>
                <w:color w:val="000000"/>
                <w:lang w:eastAsia="en-GB"/>
              </w:rPr>
              <w:t xml:space="preserve">max. </w:t>
            </w:r>
            <w:r w:rsidRPr="00D27A52">
              <w:rPr>
                <w:rFonts w:ascii="Times New Roman" w:eastAsia="Times New Roman" w:hAnsi="Times New Roman" w:cs="Times New Roman"/>
                <w:color w:val="000000"/>
                <w:lang w:eastAsia="en-GB"/>
              </w:rPr>
              <w:t xml:space="preserve">both players) </w:t>
            </w:r>
          </w:p>
        </w:tc>
        <w:tc>
          <w:tcPr>
            <w:tcW w:w="1418" w:type="dxa"/>
            <w:tcBorders>
              <w:top w:val="nil"/>
              <w:left w:val="nil"/>
              <w:bottom w:val="nil"/>
            </w:tcBorders>
          </w:tcPr>
          <w:p w14:paraId="4A41C29F" w14:textId="77777777" w:rsidR="002D07E8" w:rsidRPr="00863E20"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13</w:t>
            </w:r>
            <w:r>
              <w:rPr>
                <w:rFonts w:ascii="Times New Roman" w:hAnsi="Times New Roman" w:cs="Times New Roman"/>
                <w:i/>
              </w:rPr>
              <w:t xml:space="preserve"> </w:t>
            </w:r>
          </w:p>
        </w:tc>
        <w:tc>
          <w:tcPr>
            <w:tcW w:w="1559" w:type="dxa"/>
            <w:tcBorders>
              <w:top w:val="nil"/>
              <w:bottom w:val="nil"/>
            </w:tcBorders>
          </w:tcPr>
          <w:p w14:paraId="57D42EA5"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w:t>
            </w:r>
            <w:r w:rsidRPr="0033559A">
              <w:rPr>
                <w:rFonts w:ascii="Times New Roman" w:hAnsi="Times New Roman" w:cs="Times New Roman"/>
              </w:rPr>
              <w:t xml:space="preserve"> </w:t>
            </w:r>
            <w:r>
              <w:rPr>
                <w:rFonts w:ascii="Times New Roman" w:hAnsi="Times New Roman" w:cs="Times New Roman"/>
              </w:rPr>
              <w:t>6</w:t>
            </w:r>
          </w:p>
        </w:tc>
        <w:tc>
          <w:tcPr>
            <w:tcW w:w="1559" w:type="dxa"/>
            <w:tcBorders>
              <w:top w:val="nil"/>
              <w:bottom w:val="nil"/>
            </w:tcBorders>
          </w:tcPr>
          <w:p w14:paraId="020E4477"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25</w:t>
            </w:r>
          </w:p>
        </w:tc>
        <w:tc>
          <w:tcPr>
            <w:tcW w:w="1418" w:type="dxa"/>
            <w:tcBorders>
              <w:top w:val="nil"/>
              <w:bottom w:val="nil"/>
            </w:tcBorders>
          </w:tcPr>
          <w:p w14:paraId="78653882"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w:t>
            </w:r>
            <w:r w:rsidRPr="0033559A">
              <w:rPr>
                <w:rFonts w:ascii="Times New Roman" w:hAnsi="Times New Roman" w:cs="Times New Roman"/>
              </w:rPr>
              <w:t xml:space="preserve"> </w:t>
            </w:r>
            <w:r>
              <w:rPr>
                <w:rFonts w:ascii="Times New Roman" w:hAnsi="Times New Roman" w:cs="Times New Roman"/>
              </w:rPr>
              <w:t xml:space="preserve"> 42</w:t>
            </w:r>
          </w:p>
        </w:tc>
        <w:tc>
          <w:tcPr>
            <w:tcW w:w="1481" w:type="dxa"/>
            <w:tcBorders>
              <w:top w:val="nil"/>
              <w:bottom w:val="nil"/>
            </w:tcBorders>
          </w:tcPr>
          <w:p w14:paraId="5E35C4AB"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157</w:t>
            </w:r>
          </w:p>
        </w:tc>
      </w:tr>
      <w:tr w:rsidR="002D07E8" w:rsidRPr="00D27A52" w14:paraId="7AE6D9BF" w14:textId="77777777" w:rsidTr="007B689D">
        <w:tc>
          <w:tcPr>
            <w:tcW w:w="1951" w:type="dxa"/>
            <w:tcBorders>
              <w:top w:val="nil"/>
              <w:bottom w:val="nil"/>
              <w:right w:val="nil"/>
            </w:tcBorders>
          </w:tcPr>
          <w:p w14:paraId="17879FF3"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D</w:t>
            </w:r>
            <w:r w:rsidRPr="00D27A52">
              <w:rPr>
                <w:rFonts w:ascii="Times New Roman" w:hAnsi="Times New Roman" w:cs="Times New Roman"/>
              </w:rPr>
              <w:t xml:space="preserve">istance </w:t>
            </w:r>
            <w:r w:rsidRPr="00D27A52">
              <w:rPr>
                <w:rFonts w:ascii="Times New Roman" w:hAnsi="Times New Roman" w:cs="Times New Roman"/>
              </w:rPr>
              <w:br/>
              <w:t>(</w:t>
            </w:r>
            <w:r>
              <w:rPr>
                <w:rFonts w:ascii="Times New Roman" w:hAnsi="Times New Roman" w:cs="Times New Roman"/>
              </w:rPr>
              <w:t xml:space="preserve">max. </w:t>
            </w:r>
            <w:r w:rsidRPr="00D27A52">
              <w:rPr>
                <w:rFonts w:ascii="Times New Roman" w:hAnsi="Times New Roman" w:cs="Times New Roman"/>
              </w:rPr>
              <w:t>per player)</w:t>
            </w:r>
          </w:p>
        </w:tc>
        <w:tc>
          <w:tcPr>
            <w:tcW w:w="1418" w:type="dxa"/>
            <w:tcBorders>
              <w:top w:val="nil"/>
              <w:left w:val="nil"/>
              <w:bottom w:val="nil"/>
            </w:tcBorders>
          </w:tcPr>
          <w:p w14:paraId="490FFB21" w14:textId="77777777" w:rsidR="002D07E8" w:rsidRPr="00D27A52" w:rsidRDefault="002D07E8" w:rsidP="007B689D">
            <w:pPr>
              <w:spacing w:before="120" w:after="120"/>
              <w:rPr>
                <w:rFonts w:ascii="Times New Roman" w:hAnsi="Times New Roman" w:cs="Times New Roman"/>
                <w:i/>
              </w:rPr>
            </w:pPr>
            <w:r>
              <w:rPr>
                <w:rFonts w:ascii="Times New Roman" w:hAnsi="Times New Roman" w:cs="Times New Roman"/>
              </w:rPr>
              <w:t xml:space="preserve">  18.8 m </w:t>
            </w:r>
          </w:p>
        </w:tc>
        <w:tc>
          <w:tcPr>
            <w:tcW w:w="1559" w:type="dxa"/>
            <w:tcBorders>
              <w:top w:val="nil"/>
              <w:bottom w:val="nil"/>
            </w:tcBorders>
          </w:tcPr>
          <w:p w14:paraId="0521F044"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9.6</w:t>
            </w:r>
            <w:r w:rsidRPr="0033559A">
              <w:rPr>
                <w:rFonts w:ascii="Times New Roman" w:hAnsi="Times New Roman" w:cs="Times New Roman"/>
              </w:rPr>
              <w:t xml:space="preserve"> m</w:t>
            </w:r>
          </w:p>
        </w:tc>
        <w:tc>
          <w:tcPr>
            <w:tcW w:w="1559" w:type="dxa"/>
            <w:tcBorders>
              <w:top w:val="nil"/>
              <w:bottom w:val="nil"/>
            </w:tcBorders>
          </w:tcPr>
          <w:p w14:paraId="020B1AED"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33.5</w:t>
            </w:r>
            <w:r w:rsidRPr="0033559A">
              <w:rPr>
                <w:rFonts w:ascii="Times New Roman" w:hAnsi="Times New Roman" w:cs="Times New Roman"/>
              </w:rPr>
              <w:t xml:space="preserve"> m</w:t>
            </w:r>
          </w:p>
        </w:tc>
        <w:tc>
          <w:tcPr>
            <w:tcW w:w="1418" w:type="dxa"/>
            <w:tcBorders>
              <w:top w:val="nil"/>
              <w:bottom w:val="nil"/>
            </w:tcBorders>
          </w:tcPr>
          <w:p w14:paraId="7F14AEBD"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68.3</w:t>
            </w:r>
            <w:r w:rsidRPr="0033559A">
              <w:rPr>
                <w:rFonts w:ascii="Times New Roman" w:hAnsi="Times New Roman" w:cs="Times New Roman"/>
              </w:rPr>
              <w:t xml:space="preserve"> m</w:t>
            </w:r>
          </w:p>
        </w:tc>
        <w:tc>
          <w:tcPr>
            <w:tcW w:w="1481" w:type="dxa"/>
            <w:tcBorders>
              <w:top w:val="nil"/>
              <w:bottom w:val="nil"/>
            </w:tcBorders>
          </w:tcPr>
          <w:p w14:paraId="57809527"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200.0</w:t>
            </w:r>
            <w:r w:rsidRPr="0033559A">
              <w:rPr>
                <w:rFonts w:ascii="Times New Roman" w:hAnsi="Times New Roman" w:cs="Times New Roman"/>
              </w:rPr>
              <w:t xml:space="preserve"> m</w:t>
            </w:r>
          </w:p>
        </w:tc>
      </w:tr>
      <w:tr w:rsidR="002D07E8" w:rsidRPr="00D27A52" w14:paraId="6718860D" w14:textId="77777777" w:rsidTr="007B689D">
        <w:tc>
          <w:tcPr>
            <w:tcW w:w="1951" w:type="dxa"/>
            <w:tcBorders>
              <w:top w:val="nil"/>
              <w:bottom w:val="nil"/>
              <w:right w:val="nil"/>
            </w:tcBorders>
            <w:vAlign w:val="bottom"/>
          </w:tcPr>
          <w:p w14:paraId="053C79C3" w14:textId="77777777" w:rsidR="002D07E8" w:rsidRPr="00D27A52" w:rsidRDefault="002D07E8" w:rsidP="007B689D">
            <w:pPr>
              <w:spacing w:before="120" w:after="1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N rallies per game (max </w:t>
            </w:r>
            <w:proofErr w:type="spellStart"/>
            <w:r>
              <w:rPr>
                <w:rFonts w:ascii="Times New Roman" w:eastAsia="Times New Roman" w:hAnsi="Times New Roman" w:cs="Times New Roman"/>
                <w:color w:val="000000"/>
                <w:lang w:eastAsia="en-GB"/>
              </w:rPr>
              <w:t>i</w:t>
            </w:r>
            <w:r w:rsidRPr="00D27A52">
              <w:rPr>
                <w:rFonts w:ascii="Times New Roman" w:eastAsia="Times New Roman" w:hAnsi="Times New Roman" w:cs="Times New Roman"/>
                <w:color w:val="000000"/>
                <w:lang w:eastAsia="en-GB"/>
              </w:rPr>
              <w:t>nc.</w:t>
            </w:r>
            <w:proofErr w:type="spellEnd"/>
            <w:r w:rsidRPr="00D27A52">
              <w:rPr>
                <w:rFonts w:ascii="Times New Roman" w:eastAsia="Times New Roman" w:hAnsi="Times New Roman" w:cs="Times New Roman"/>
                <w:color w:val="000000"/>
                <w:lang w:eastAsia="en-GB"/>
              </w:rPr>
              <w:t xml:space="preserve"> lets)</w:t>
            </w:r>
          </w:p>
        </w:tc>
        <w:tc>
          <w:tcPr>
            <w:tcW w:w="1418" w:type="dxa"/>
            <w:tcBorders>
              <w:top w:val="nil"/>
              <w:left w:val="nil"/>
              <w:bottom w:val="nil"/>
            </w:tcBorders>
          </w:tcPr>
          <w:p w14:paraId="7C17ED9A" w14:textId="77777777" w:rsidR="002D07E8" w:rsidRPr="00D27A52" w:rsidRDefault="002D07E8" w:rsidP="007B689D">
            <w:pPr>
              <w:spacing w:before="120" w:after="120"/>
              <w:rPr>
                <w:rFonts w:ascii="Times New Roman" w:hAnsi="Times New Roman" w:cs="Times New Roman"/>
                <w:i/>
              </w:rPr>
            </w:pPr>
            <w:r>
              <w:rPr>
                <w:rFonts w:ascii="Times New Roman" w:hAnsi="Times New Roman" w:cs="Times New Roman"/>
              </w:rPr>
              <w:t xml:space="preserve">  21</w:t>
            </w:r>
          </w:p>
        </w:tc>
        <w:tc>
          <w:tcPr>
            <w:tcW w:w="1559" w:type="dxa"/>
            <w:tcBorders>
              <w:top w:val="nil"/>
              <w:bottom w:val="nil"/>
            </w:tcBorders>
          </w:tcPr>
          <w:p w14:paraId="3D031CE4"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17</w:t>
            </w:r>
          </w:p>
        </w:tc>
        <w:tc>
          <w:tcPr>
            <w:tcW w:w="1559" w:type="dxa"/>
            <w:tcBorders>
              <w:top w:val="nil"/>
              <w:bottom w:val="nil"/>
            </w:tcBorders>
          </w:tcPr>
          <w:p w14:paraId="3B7818B1"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25</w:t>
            </w:r>
          </w:p>
        </w:tc>
        <w:tc>
          <w:tcPr>
            <w:tcW w:w="1418" w:type="dxa"/>
            <w:tcBorders>
              <w:top w:val="nil"/>
              <w:bottom w:val="nil"/>
            </w:tcBorders>
          </w:tcPr>
          <w:p w14:paraId="09580B2E"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w:t>
            </w:r>
            <w:r w:rsidRPr="0033559A">
              <w:rPr>
                <w:rFonts w:ascii="Times New Roman" w:hAnsi="Times New Roman" w:cs="Times New Roman"/>
              </w:rPr>
              <w:t>34</w:t>
            </w:r>
          </w:p>
        </w:tc>
        <w:tc>
          <w:tcPr>
            <w:tcW w:w="1481" w:type="dxa"/>
            <w:tcBorders>
              <w:top w:val="nil"/>
              <w:bottom w:val="nil"/>
            </w:tcBorders>
          </w:tcPr>
          <w:p w14:paraId="11B1A520" w14:textId="77777777" w:rsidR="002D07E8" w:rsidRPr="0033559A"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w:t>
            </w:r>
            <w:r w:rsidRPr="0033559A">
              <w:rPr>
                <w:rFonts w:ascii="Times New Roman" w:hAnsi="Times New Roman" w:cs="Times New Roman"/>
              </w:rPr>
              <w:t xml:space="preserve"> 41</w:t>
            </w:r>
          </w:p>
        </w:tc>
      </w:tr>
      <w:tr w:rsidR="002D07E8" w:rsidRPr="00D27A52" w14:paraId="797A5001" w14:textId="77777777" w:rsidTr="007B689D">
        <w:tc>
          <w:tcPr>
            <w:tcW w:w="1951" w:type="dxa"/>
            <w:tcBorders>
              <w:top w:val="nil"/>
              <w:bottom w:val="nil"/>
              <w:right w:val="nil"/>
            </w:tcBorders>
            <w:vAlign w:val="bottom"/>
          </w:tcPr>
          <w:p w14:paraId="32DBA13A" w14:textId="77777777" w:rsidR="002D07E8" w:rsidRDefault="002D07E8" w:rsidP="007B689D">
            <w:pPr>
              <w:spacing w:before="120" w:after="1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Game time</w:t>
            </w:r>
          </w:p>
        </w:tc>
        <w:tc>
          <w:tcPr>
            <w:tcW w:w="1418" w:type="dxa"/>
            <w:tcBorders>
              <w:top w:val="nil"/>
              <w:left w:val="nil"/>
              <w:bottom w:val="nil"/>
            </w:tcBorders>
          </w:tcPr>
          <w:p w14:paraId="2EC4F541"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11 min 37 s</w:t>
            </w:r>
          </w:p>
        </w:tc>
        <w:tc>
          <w:tcPr>
            <w:tcW w:w="1559" w:type="dxa"/>
            <w:tcBorders>
              <w:top w:val="nil"/>
              <w:bottom w:val="nil"/>
            </w:tcBorders>
          </w:tcPr>
          <w:p w14:paraId="55018784"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9 min 6 s</w:t>
            </w:r>
          </w:p>
        </w:tc>
        <w:tc>
          <w:tcPr>
            <w:tcW w:w="1559" w:type="dxa"/>
            <w:tcBorders>
              <w:top w:val="nil"/>
              <w:bottom w:val="nil"/>
            </w:tcBorders>
          </w:tcPr>
          <w:p w14:paraId="36B8C90A"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15 min 57 s</w:t>
            </w:r>
          </w:p>
        </w:tc>
        <w:tc>
          <w:tcPr>
            <w:tcW w:w="1418" w:type="dxa"/>
            <w:tcBorders>
              <w:top w:val="nil"/>
              <w:bottom w:val="nil"/>
            </w:tcBorders>
          </w:tcPr>
          <w:p w14:paraId="6A0568A9"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23 min 49 s</w:t>
            </w:r>
          </w:p>
        </w:tc>
        <w:tc>
          <w:tcPr>
            <w:tcW w:w="1481" w:type="dxa"/>
            <w:tcBorders>
              <w:top w:val="nil"/>
              <w:bottom w:val="nil"/>
            </w:tcBorders>
          </w:tcPr>
          <w:p w14:paraId="6C8D080A" w14:textId="77777777" w:rsidR="002D07E8" w:rsidRPr="0033559A" w:rsidRDefault="002D07E8" w:rsidP="007B689D">
            <w:pPr>
              <w:spacing w:before="120" w:after="120"/>
              <w:rPr>
                <w:rFonts w:ascii="Times New Roman" w:hAnsi="Times New Roman" w:cs="Times New Roman"/>
              </w:rPr>
            </w:pPr>
            <w:r>
              <w:rPr>
                <w:rFonts w:ascii="Times New Roman" w:hAnsi="Times New Roman" w:cs="Times New Roman"/>
              </w:rPr>
              <w:t xml:space="preserve">      32 min 6 s</w:t>
            </w:r>
          </w:p>
        </w:tc>
      </w:tr>
      <w:tr w:rsidR="002D07E8" w:rsidRPr="00D27A52" w14:paraId="16FD76DA" w14:textId="77777777" w:rsidTr="007B689D">
        <w:tc>
          <w:tcPr>
            <w:tcW w:w="1951" w:type="dxa"/>
            <w:tcBorders>
              <w:top w:val="nil"/>
              <w:bottom w:val="nil"/>
              <w:right w:val="nil"/>
            </w:tcBorders>
          </w:tcPr>
          <w:p w14:paraId="645C379D"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Winner</w:t>
            </w:r>
          </w:p>
          <w:p w14:paraId="40CE689D"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Mean speed</w:t>
            </w:r>
            <w:r>
              <w:rPr>
                <w:rFonts w:ascii="Times New Roman" w:hAnsi="Times New Roman" w:cs="Times New Roman"/>
              </w:rPr>
              <w:br/>
              <w:t>in rally          Loser</w:t>
            </w:r>
            <w:r>
              <w:rPr>
                <w:rFonts w:ascii="Times New Roman" w:hAnsi="Times New Roman" w:cs="Times New Roman"/>
              </w:rPr>
              <w:br/>
            </w:r>
          </w:p>
        </w:tc>
        <w:tc>
          <w:tcPr>
            <w:tcW w:w="1418" w:type="dxa"/>
            <w:tcBorders>
              <w:top w:val="nil"/>
              <w:left w:val="nil"/>
              <w:bottom w:val="nil"/>
            </w:tcBorders>
          </w:tcPr>
          <w:p w14:paraId="49901C10" w14:textId="77777777" w:rsidR="002D07E8" w:rsidRPr="00D27A52" w:rsidRDefault="002D07E8" w:rsidP="007B689D">
            <w:pPr>
              <w:spacing w:before="120" w:after="120"/>
              <w:rPr>
                <w:rFonts w:ascii="Times New Roman" w:hAnsi="Times New Roman" w:cs="Times New Roman"/>
                <w:i/>
              </w:rPr>
            </w:pPr>
            <w:r w:rsidRPr="0033559A">
              <w:rPr>
                <w:rFonts w:ascii="Times New Roman" w:hAnsi="Times New Roman" w:cs="Times New Roman"/>
              </w:rPr>
              <w:t xml:space="preserve">    </w:t>
            </w:r>
            <w:r>
              <w:rPr>
                <w:rFonts w:ascii="Times New Roman" w:hAnsi="Times New Roman" w:cs="Times New Roman"/>
              </w:rPr>
              <w:t>1.4</w:t>
            </w:r>
            <w:r w:rsidRPr="0033559A">
              <w:rPr>
                <w:rFonts w:ascii="Times New Roman" w:hAnsi="Times New Roman" w:cs="Times New Roman"/>
              </w:rPr>
              <w:t xml:space="preserve"> m/s</w:t>
            </w:r>
            <w:r>
              <w:rPr>
                <w:rFonts w:ascii="Times New Roman" w:hAnsi="Times New Roman" w:cs="Times New Roman"/>
              </w:rPr>
              <w:br/>
            </w:r>
          </w:p>
          <w:p w14:paraId="3891612A" w14:textId="77777777" w:rsidR="002D07E8" w:rsidRPr="00D27A52" w:rsidRDefault="002D07E8" w:rsidP="007B689D">
            <w:pPr>
              <w:spacing w:before="120" w:after="120"/>
              <w:rPr>
                <w:rFonts w:ascii="Times New Roman" w:hAnsi="Times New Roman" w:cs="Times New Roman"/>
                <w:i/>
              </w:rPr>
            </w:pPr>
            <w:r w:rsidRPr="0033559A">
              <w:rPr>
                <w:rFonts w:ascii="Times New Roman" w:hAnsi="Times New Roman" w:cs="Times New Roman"/>
              </w:rPr>
              <w:t xml:space="preserve">    </w:t>
            </w:r>
            <w:r>
              <w:rPr>
                <w:rFonts w:ascii="Times New Roman" w:hAnsi="Times New Roman" w:cs="Times New Roman"/>
              </w:rPr>
              <w:t>1.4</w:t>
            </w:r>
            <w:r w:rsidRPr="0033559A">
              <w:rPr>
                <w:rFonts w:ascii="Times New Roman" w:hAnsi="Times New Roman" w:cs="Times New Roman"/>
              </w:rPr>
              <w:t xml:space="preserve"> m/s</w:t>
            </w:r>
            <w:r>
              <w:rPr>
                <w:rFonts w:ascii="Times New Roman" w:hAnsi="Times New Roman" w:cs="Times New Roman"/>
                <w:i/>
              </w:rPr>
              <w:br/>
              <w:t xml:space="preserve">   </w:t>
            </w:r>
          </w:p>
        </w:tc>
        <w:tc>
          <w:tcPr>
            <w:tcW w:w="1559" w:type="dxa"/>
            <w:tcBorders>
              <w:top w:val="nil"/>
              <w:bottom w:val="nil"/>
            </w:tcBorders>
          </w:tcPr>
          <w:p w14:paraId="3C494972" w14:textId="77777777" w:rsidR="002D07E8"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1.2</w:t>
            </w:r>
            <w:r w:rsidRPr="0033559A">
              <w:rPr>
                <w:rFonts w:ascii="Times New Roman" w:hAnsi="Times New Roman" w:cs="Times New Roman"/>
              </w:rPr>
              <w:t xml:space="preserve"> m/s</w:t>
            </w:r>
            <w:r w:rsidRPr="0033559A">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0.4</w:t>
            </w:r>
            <w:r w:rsidRPr="0033559A">
              <w:rPr>
                <w:rFonts w:ascii="Times New Roman" w:hAnsi="Times New Roman" w:cs="Times New Roman"/>
                <w:i/>
              </w:rPr>
              <w:t>)</w:t>
            </w:r>
          </w:p>
          <w:p w14:paraId="6293754D"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1.2</w:t>
            </w:r>
            <w:r w:rsidRPr="00D27A52">
              <w:rPr>
                <w:rFonts w:ascii="Times New Roman" w:hAnsi="Times New Roman" w:cs="Times New Roman"/>
              </w:rPr>
              <w:t xml:space="preserve"> </w:t>
            </w:r>
            <w:r w:rsidRPr="0033559A">
              <w:rPr>
                <w:rFonts w:ascii="Times New Roman" w:hAnsi="Times New Roman" w:cs="Times New Roman"/>
              </w:rPr>
              <w:t>m/s</w:t>
            </w:r>
            <w:r w:rsidRPr="00D27A52">
              <w:rPr>
                <w:rFonts w:ascii="Times New Roman" w:hAnsi="Times New Roman" w:cs="Times New Roman"/>
              </w:rPr>
              <w:t xml:space="preserve"> </w:t>
            </w:r>
            <w:r>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0.4</w:t>
            </w:r>
            <w:r w:rsidRPr="0033559A">
              <w:rPr>
                <w:rFonts w:ascii="Times New Roman" w:hAnsi="Times New Roman" w:cs="Times New Roman"/>
                <w:i/>
              </w:rPr>
              <w:t>)</w:t>
            </w:r>
          </w:p>
        </w:tc>
        <w:tc>
          <w:tcPr>
            <w:tcW w:w="1559" w:type="dxa"/>
            <w:tcBorders>
              <w:top w:val="nil"/>
              <w:bottom w:val="nil"/>
            </w:tcBorders>
          </w:tcPr>
          <w:p w14:paraId="4E07F179"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w:t>
            </w:r>
            <w:r w:rsidRPr="0033559A">
              <w:rPr>
                <w:rFonts w:ascii="Times New Roman" w:hAnsi="Times New Roman" w:cs="Times New Roman"/>
              </w:rPr>
              <w:t xml:space="preserve"> </w:t>
            </w:r>
            <w:r>
              <w:rPr>
                <w:rFonts w:ascii="Times New Roman" w:hAnsi="Times New Roman" w:cs="Times New Roman"/>
              </w:rPr>
              <w:t xml:space="preserve"> 1.4</w:t>
            </w:r>
            <w:r w:rsidRPr="0033559A">
              <w:rPr>
                <w:rFonts w:ascii="Times New Roman" w:hAnsi="Times New Roman" w:cs="Times New Roman"/>
              </w:rPr>
              <w:t xml:space="preserve"> m/s</w:t>
            </w:r>
            <w:r>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0.3</w:t>
            </w:r>
            <w:r w:rsidRPr="0033559A">
              <w:rPr>
                <w:rFonts w:ascii="Times New Roman" w:hAnsi="Times New Roman" w:cs="Times New Roman"/>
                <w:i/>
              </w:rPr>
              <w:t>)</w:t>
            </w:r>
          </w:p>
          <w:p w14:paraId="21C79B61" w14:textId="77777777" w:rsidR="002D07E8" w:rsidRPr="00D27A52" w:rsidRDefault="002D07E8" w:rsidP="007B689D">
            <w:pPr>
              <w:spacing w:before="120" w:after="120"/>
              <w:rPr>
                <w:rFonts w:ascii="Times New Roman" w:hAnsi="Times New Roman" w:cs="Times New Roman"/>
              </w:rPr>
            </w:pPr>
            <w:r w:rsidRPr="00D27A52">
              <w:rPr>
                <w:rFonts w:ascii="Times New Roman" w:hAnsi="Times New Roman" w:cs="Times New Roman"/>
              </w:rPr>
              <w:t xml:space="preserve">  </w:t>
            </w:r>
            <w:r>
              <w:rPr>
                <w:rFonts w:ascii="Times New Roman" w:hAnsi="Times New Roman" w:cs="Times New Roman"/>
              </w:rPr>
              <w:t xml:space="preserve">      1.4</w:t>
            </w:r>
            <w:r w:rsidRPr="00D27A52">
              <w:rPr>
                <w:rFonts w:ascii="Times New Roman" w:hAnsi="Times New Roman" w:cs="Times New Roman"/>
              </w:rPr>
              <w:t xml:space="preserve"> </w:t>
            </w:r>
            <w:r w:rsidRPr="0033559A">
              <w:rPr>
                <w:rFonts w:ascii="Times New Roman" w:hAnsi="Times New Roman" w:cs="Times New Roman"/>
              </w:rPr>
              <w:t>m/s</w:t>
            </w:r>
            <w:r>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0.3</w:t>
            </w:r>
            <w:r w:rsidRPr="0033559A">
              <w:rPr>
                <w:rFonts w:ascii="Times New Roman" w:hAnsi="Times New Roman" w:cs="Times New Roman"/>
                <w:i/>
              </w:rPr>
              <w:t>)</w:t>
            </w:r>
          </w:p>
        </w:tc>
        <w:tc>
          <w:tcPr>
            <w:tcW w:w="1418" w:type="dxa"/>
            <w:tcBorders>
              <w:top w:val="nil"/>
              <w:bottom w:val="nil"/>
            </w:tcBorders>
          </w:tcPr>
          <w:p w14:paraId="01A0ABB6" w14:textId="77777777" w:rsidR="002D07E8" w:rsidRPr="0033559A" w:rsidRDefault="002D07E8" w:rsidP="007B689D">
            <w:pPr>
              <w:spacing w:before="120" w:after="120"/>
              <w:rPr>
                <w:rFonts w:ascii="Times New Roman" w:hAnsi="Times New Roman" w:cs="Times New Roman"/>
                <w:i/>
              </w:rPr>
            </w:pPr>
            <w:r>
              <w:rPr>
                <w:rFonts w:ascii="Times New Roman" w:hAnsi="Times New Roman" w:cs="Times New Roman"/>
              </w:rPr>
              <w:t xml:space="preserve">    1.4</w:t>
            </w:r>
            <w:r w:rsidRPr="0033559A">
              <w:rPr>
                <w:rFonts w:ascii="Times New Roman" w:hAnsi="Times New Roman" w:cs="Times New Roman"/>
              </w:rPr>
              <w:t xml:space="preserve"> m/s </w:t>
            </w:r>
            <w:r w:rsidRPr="0033559A">
              <w:rPr>
                <w:rFonts w:ascii="Times New Roman" w:hAnsi="Times New Roman" w:cs="Times New Roman"/>
              </w:rPr>
              <w:br/>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0.2</w:t>
            </w:r>
            <w:r w:rsidRPr="0033559A">
              <w:rPr>
                <w:rFonts w:ascii="Times New Roman" w:hAnsi="Times New Roman" w:cs="Times New Roman"/>
                <w:i/>
              </w:rPr>
              <w:t>)</w:t>
            </w:r>
          </w:p>
          <w:p w14:paraId="0BE825EF" w14:textId="77777777" w:rsidR="002D07E8" w:rsidRPr="00D27A52" w:rsidRDefault="002D07E8" w:rsidP="007B689D">
            <w:pPr>
              <w:spacing w:before="120" w:after="120"/>
              <w:rPr>
                <w:rFonts w:ascii="Times New Roman" w:hAnsi="Times New Roman" w:cs="Times New Roman"/>
              </w:rPr>
            </w:pPr>
            <w:r w:rsidRPr="00D27A52">
              <w:rPr>
                <w:rFonts w:ascii="Times New Roman" w:hAnsi="Times New Roman" w:cs="Times New Roman"/>
              </w:rPr>
              <w:t xml:space="preserve"> </w:t>
            </w:r>
            <w:r>
              <w:rPr>
                <w:rFonts w:ascii="Times New Roman" w:hAnsi="Times New Roman" w:cs="Times New Roman"/>
              </w:rPr>
              <w:t xml:space="preserve">   </w:t>
            </w:r>
            <w:r w:rsidRPr="00D27A52">
              <w:rPr>
                <w:rFonts w:ascii="Times New Roman" w:hAnsi="Times New Roman" w:cs="Times New Roman"/>
              </w:rPr>
              <w:t xml:space="preserve"> </w:t>
            </w:r>
            <w:r>
              <w:rPr>
                <w:rFonts w:ascii="Times New Roman" w:hAnsi="Times New Roman" w:cs="Times New Roman"/>
              </w:rPr>
              <w:t>1.</w:t>
            </w:r>
            <w:r w:rsidRPr="00D27A52">
              <w:rPr>
                <w:rFonts w:ascii="Times New Roman" w:hAnsi="Times New Roman" w:cs="Times New Roman"/>
              </w:rPr>
              <w:t xml:space="preserve">5 </w:t>
            </w:r>
            <w:r w:rsidRPr="0033559A">
              <w:rPr>
                <w:rFonts w:ascii="Times New Roman" w:hAnsi="Times New Roman" w:cs="Times New Roman"/>
              </w:rPr>
              <w:t>m/s</w:t>
            </w:r>
            <w:r>
              <w:rPr>
                <w:rFonts w:ascii="Times New Roman" w:hAnsi="Times New Roman" w:cs="Times New Roman"/>
              </w:rPr>
              <w:br/>
            </w:r>
            <w:r>
              <w:rPr>
                <w:rFonts w:ascii="Times New Roman" w:hAnsi="Times New Roman" w:cs="Times New Roman"/>
                <w:i/>
              </w:rPr>
              <w:t xml:space="preserve"> </w:t>
            </w:r>
            <w:proofErr w:type="gramStart"/>
            <w:r>
              <w:rPr>
                <w:rFonts w:ascii="Times New Roman" w:hAnsi="Times New Roman" w:cs="Times New Roman"/>
                <w:i/>
              </w:rPr>
              <w:t xml:space="preserve"> </w:t>
            </w:r>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0.2</w:t>
            </w:r>
            <w:r w:rsidRPr="0033559A">
              <w:rPr>
                <w:rFonts w:ascii="Times New Roman" w:hAnsi="Times New Roman" w:cs="Times New Roman"/>
                <w:i/>
              </w:rPr>
              <w:t>)</w:t>
            </w:r>
          </w:p>
        </w:tc>
        <w:tc>
          <w:tcPr>
            <w:tcW w:w="1481" w:type="dxa"/>
            <w:tcBorders>
              <w:top w:val="nil"/>
              <w:bottom w:val="nil"/>
            </w:tcBorders>
          </w:tcPr>
          <w:p w14:paraId="6403F9DF" w14:textId="77777777" w:rsidR="002D07E8" w:rsidRDefault="002D07E8" w:rsidP="007B689D">
            <w:pPr>
              <w:spacing w:before="120" w:after="120"/>
              <w:rPr>
                <w:rFonts w:ascii="Times New Roman" w:hAnsi="Times New Roman" w:cs="Times New Roman"/>
              </w:rPr>
            </w:pPr>
            <w:r w:rsidRPr="0033559A">
              <w:rPr>
                <w:rFonts w:ascii="Times New Roman" w:hAnsi="Times New Roman" w:cs="Times New Roman"/>
              </w:rPr>
              <w:t xml:space="preserve">      </w:t>
            </w:r>
            <w:r>
              <w:rPr>
                <w:rFonts w:ascii="Times New Roman" w:hAnsi="Times New Roman" w:cs="Times New Roman"/>
              </w:rPr>
              <w:t xml:space="preserve">  1.4</w:t>
            </w:r>
            <w:r w:rsidRPr="0033559A">
              <w:rPr>
                <w:rFonts w:ascii="Times New Roman" w:hAnsi="Times New Roman" w:cs="Times New Roman"/>
              </w:rPr>
              <w:t xml:space="preserve"> m/s </w:t>
            </w:r>
            <w:r w:rsidRPr="0033559A">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 xml:space="preserve"> </w:t>
            </w:r>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0.2</w:t>
            </w:r>
            <w:r w:rsidRPr="0033559A">
              <w:rPr>
                <w:rFonts w:ascii="Times New Roman" w:hAnsi="Times New Roman" w:cs="Times New Roman"/>
                <w:i/>
              </w:rPr>
              <w:t>)</w:t>
            </w:r>
          </w:p>
          <w:p w14:paraId="0795C043" w14:textId="77777777" w:rsidR="002D07E8" w:rsidRPr="00D27A52" w:rsidRDefault="002D07E8" w:rsidP="007B689D">
            <w:pPr>
              <w:spacing w:before="120" w:after="120"/>
              <w:rPr>
                <w:rFonts w:ascii="Times New Roman" w:hAnsi="Times New Roman" w:cs="Times New Roman"/>
              </w:rPr>
            </w:pPr>
            <w:r w:rsidRPr="00D27A52">
              <w:rPr>
                <w:rFonts w:ascii="Times New Roman" w:hAnsi="Times New Roman" w:cs="Times New Roman"/>
              </w:rPr>
              <w:t xml:space="preserve"> </w:t>
            </w:r>
            <w:r>
              <w:rPr>
                <w:rFonts w:ascii="Times New Roman" w:hAnsi="Times New Roman" w:cs="Times New Roman"/>
              </w:rPr>
              <w:t xml:space="preserve">      </w:t>
            </w:r>
            <w:r w:rsidRPr="00D27A52">
              <w:rPr>
                <w:rFonts w:ascii="Times New Roman" w:hAnsi="Times New Roman" w:cs="Times New Roman"/>
              </w:rPr>
              <w:t xml:space="preserve"> </w:t>
            </w:r>
            <w:r>
              <w:rPr>
                <w:rFonts w:ascii="Times New Roman" w:hAnsi="Times New Roman" w:cs="Times New Roman"/>
              </w:rPr>
              <w:t>1.4</w:t>
            </w:r>
            <w:r w:rsidRPr="00D27A52">
              <w:rPr>
                <w:rFonts w:ascii="Times New Roman" w:hAnsi="Times New Roman" w:cs="Times New Roman"/>
              </w:rPr>
              <w:t xml:space="preserve"> </w:t>
            </w:r>
            <w:r w:rsidRPr="0033559A">
              <w:rPr>
                <w:rFonts w:ascii="Times New Roman" w:hAnsi="Times New Roman" w:cs="Times New Roman"/>
              </w:rPr>
              <w:t>m/s</w:t>
            </w:r>
            <w:r>
              <w:rPr>
                <w:rFonts w:ascii="Times New Roman" w:hAnsi="Times New Roman" w:cs="Times New Roman"/>
              </w:rPr>
              <w:br/>
              <w:t xml:space="preserve">   </w:t>
            </w:r>
            <w:proofErr w:type="gramStart"/>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0.2</w:t>
            </w:r>
            <w:r w:rsidRPr="0033559A">
              <w:rPr>
                <w:rFonts w:ascii="Times New Roman" w:hAnsi="Times New Roman" w:cs="Times New Roman"/>
                <w:i/>
              </w:rPr>
              <w:t>)</w:t>
            </w:r>
          </w:p>
        </w:tc>
      </w:tr>
      <w:tr w:rsidR="002D07E8" w:rsidRPr="00D27A52" w14:paraId="1950A16A" w14:textId="77777777" w:rsidTr="007B689D">
        <w:tc>
          <w:tcPr>
            <w:tcW w:w="1951" w:type="dxa"/>
            <w:tcBorders>
              <w:top w:val="nil"/>
              <w:bottom w:val="nil"/>
              <w:right w:val="nil"/>
            </w:tcBorders>
          </w:tcPr>
          <w:p w14:paraId="14C538A1" w14:textId="77777777" w:rsidR="002D07E8" w:rsidRDefault="002D07E8" w:rsidP="007B689D">
            <w:pPr>
              <w:spacing w:before="120"/>
              <w:rPr>
                <w:rFonts w:ascii="Times New Roman" w:hAnsi="Times New Roman" w:cs="Times New Roman"/>
              </w:rPr>
            </w:pPr>
            <w:r>
              <w:rPr>
                <w:rFonts w:ascii="Times New Roman" w:hAnsi="Times New Roman" w:cs="Times New Roman"/>
              </w:rPr>
              <w:t xml:space="preserve">                   Winner</w:t>
            </w:r>
          </w:p>
          <w:p w14:paraId="6D1A2B23" w14:textId="77777777" w:rsidR="002D07E8" w:rsidRPr="00D27A52" w:rsidRDefault="002D07E8" w:rsidP="007B689D">
            <w:pPr>
              <w:spacing w:before="120"/>
              <w:rPr>
                <w:rFonts w:ascii="Times New Roman" w:hAnsi="Times New Roman" w:cs="Times New Roman"/>
              </w:rPr>
            </w:pPr>
            <w:r>
              <w:rPr>
                <w:rFonts w:ascii="Times New Roman" w:hAnsi="Times New Roman" w:cs="Times New Roman"/>
              </w:rPr>
              <w:t>Mean d</w:t>
            </w:r>
            <w:r w:rsidRPr="00D27A52">
              <w:rPr>
                <w:rFonts w:ascii="Times New Roman" w:hAnsi="Times New Roman" w:cs="Times New Roman"/>
              </w:rPr>
              <w:t xml:space="preserve">istance </w:t>
            </w:r>
            <w:r>
              <w:rPr>
                <w:rFonts w:ascii="Times New Roman" w:hAnsi="Times New Roman" w:cs="Times New Roman"/>
              </w:rPr>
              <w:br/>
            </w:r>
            <w:r w:rsidRPr="00D27A52">
              <w:rPr>
                <w:rFonts w:ascii="Times New Roman" w:hAnsi="Times New Roman" w:cs="Times New Roman"/>
              </w:rPr>
              <w:t>in rally</w:t>
            </w:r>
            <w:r>
              <w:rPr>
                <w:rFonts w:ascii="Times New Roman" w:hAnsi="Times New Roman" w:cs="Times New Roman"/>
              </w:rPr>
              <w:t xml:space="preserve">          Loser</w:t>
            </w:r>
          </w:p>
        </w:tc>
        <w:tc>
          <w:tcPr>
            <w:tcW w:w="1418" w:type="dxa"/>
            <w:tcBorders>
              <w:top w:val="nil"/>
              <w:left w:val="nil"/>
              <w:bottom w:val="nil"/>
            </w:tcBorders>
          </w:tcPr>
          <w:p w14:paraId="1FF5D5D4" w14:textId="77777777" w:rsidR="002D07E8" w:rsidRPr="00D27A52" w:rsidRDefault="002D07E8" w:rsidP="007B689D">
            <w:pPr>
              <w:spacing w:before="120" w:after="120"/>
              <w:rPr>
                <w:rFonts w:ascii="Times New Roman" w:hAnsi="Times New Roman" w:cs="Times New Roman"/>
                <w:i/>
              </w:rPr>
            </w:pPr>
            <w:r>
              <w:rPr>
                <w:rFonts w:ascii="Times New Roman" w:hAnsi="Times New Roman" w:cs="Times New Roman"/>
              </w:rPr>
              <w:t xml:space="preserve">  18.7</w:t>
            </w:r>
            <w:r w:rsidRPr="0033559A">
              <w:rPr>
                <w:rFonts w:ascii="Times New Roman" w:hAnsi="Times New Roman" w:cs="Times New Roman"/>
              </w:rPr>
              <w:t xml:space="preserve"> </w:t>
            </w:r>
            <w:r>
              <w:rPr>
                <w:rFonts w:ascii="Times New Roman" w:hAnsi="Times New Roman" w:cs="Times New Roman"/>
              </w:rPr>
              <w:t>m</w:t>
            </w:r>
            <w:r w:rsidRPr="0033559A">
              <w:rPr>
                <w:rFonts w:ascii="Times New Roman" w:hAnsi="Times New Roman" w:cs="Times New Roman"/>
                <w:i/>
              </w:rPr>
              <w:br/>
            </w:r>
            <w:r>
              <w:rPr>
                <w:rFonts w:ascii="Times New Roman" w:hAnsi="Times New Roman" w:cs="Times New Roman"/>
                <w:i/>
              </w:rPr>
              <w:t xml:space="preserve"> </w:t>
            </w:r>
          </w:p>
          <w:p w14:paraId="3518E016" w14:textId="77777777" w:rsidR="002D07E8" w:rsidRPr="00D27A52" w:rsidRDefault="002D07E8" w:rsidP="007B689D">
            <w:pPr>
              <w:spacing w:before="120" w:after="120"/>
              <w:rPr>
                <w:rFonts w:ascii="Times New Roman" w:hAnsi="Times New Roman" w:cs="Times New Roman"/>
                <w:i/>
              </w:rPr>
            </w:pPr>
            <w:r>
              <w:rPr>
                <w:rFonts w:ascii="Times New Roman" w:hAnsi="Times New Roman" w:cs="Times New Roman"/>
              </w:rPr>
              <w:t xml:space="preserve">  19.4</w:t>
            </w:r>
            <w:r w:rsidRPr="0033559A">
              <w:rPr>
                <w:rFonts w:ascii="Times New Roman" w:hAnsi="Times New Roman" w:cs="Times New Roman"/>
              </w:rPr>
              <w:t xml:space="preserve"> m </w:t>
            </w:r>
            <w:r w:rsidRPr="0033559A">
              <w:rPr>
                <w:rFonts w:ascii="Times New Roman" w:hAnsi="Times New Roman" w:cs="Times New Roman"/>
              </w:rPr>
              <w:br/>
            </w:r>
            <w:r>
              <w:rPr>
                <w:rFonts w:ascii="Times New Roman" w:hAnsi="Times New Roman" w:cs="Times New Roman"/>
                <w:i/>
              </w:rPr>
              <w:t xml:space="preserve"> </w:t>
            </w:r>
          </w:p>
        </w:tc>
        <w:tc>
          <w:tcPr>
            <w:tcW w:w="1559" w:type="dxa"/>
            <w:tcBorders>
              <w:top w:val="nil"/>
              <w:bottom w:val="nil"/>
            </w:tcBorders>
          </w:tcPr>
          <w:p w14:paraId="16597D11"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5.5 m</w:t>
            </w:r>
            <w:r>
              <w:rPr>
                <w:rFonts w:ascii="Times New Roman" w:hAnsi="Times New Roman" w:cs="Times New Roman"/>
              </w:rPr>
              <w:br/>
              <w:t xml:space="preserve"> </w:t>
            </w:r>
            <w:proofErr w:type="gramStart"/>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4.1</w:t>
            </w:r>
            <w:r w:rsidRPr="001C7057">
              <w:rPr>
                <w:rFonts w:ascii="Times New Roman" w:hAnsi="Times New Roman" w:cs="Times New Roman"/>
                <w:i/>
              </w:rPr>
              <w:t>)</w:t>
            </w:r>
          </w:p>
          <w:p w14:paraId="021FBD30"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5.8</w:t>
            </w:r>
            <w:r w:rsidRPr="00D27A52">
              <w:rPr>
                <w:rFonts w:ascii="Times New Roman" w:hAnsi="Times New Roman" w:cs="Times New Roman"/>
              </w:rPr>
              <w:t xml:space="preserve"> </w:t>
            </w:r>
            <w:r>
              <w:rPr>
                <w:rFonts w:ascii="Times New Roman" w:hAnsi="Times New Roman" w:cs="Times New Roman"/>
              </w:rPr>
              <w:t>m</w:t>
            </w:r>
            <w:r w:rsidRPr="00D27A52">
              <w:rPr>
                <w:rFonts w:ascii="Times New Roman" w:hAnsi="Times New Roman" w:cs="Times New Roman"/>
              </w:rPr>
              <w:t xml:space="preserve">  </w:t>
            </w:r>
            <w:r>
              <w:rPr>
                <w:rFonts w:ascii="Times New Roman" w:hAnsi="Times New Roman" w:cs="Times New Roman"/>
              </w:rPr>
              <w:br/>
              <w:t xml:space="preserve"> </w:t>
            </w:r>
            <w:proofErr w:type="gramStart"/>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4.8</w:t>
            </w:r>
            <w:r w:rsidRPr="0033559A">
              <w:rPr>
                <w:rFonts w:ascii="Times New Roman" w:hAnsi="Times New Roman" w:cs="Times New Roman"/>
                <w:i/>
              </w:rPr>
              <w:t>)</w:t>
            </w:r>
          </w:p>
        </w:tc>
        <w:tc>
          <w:tcPr>
            <w:tcW w:w="1559" w:type="dxa"/>
            <w:tcBorders>
              <w:top w:val="nil"/>
              <w:bottom w:val="nil"/>
            </w:tcBorders>
          </w:tcPr>
          <w:p w14:paraId="16A97CE8"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19.</w:t>
            </w:r>
            <w:r w:rsidRPr="00D27A52">
              <w:rPr>
                <w:rFonts w:ascii="Times New Roman" w:hAnsi="Times New Roman" w:cs="Times New Roman"/>
              </w:rPr>
              <w:t>6</w:t>
            </w:r>
            <w:r>
              <w:rPr>
                <w:rFonts w:ascii="Times New Roman" w:hAnsi="Times New Roman" w:cs="Times New Roman"/>
              </w:rPr>
              <w:t xml:space="preserve"> m</w:t>
            </w:r>
            <w:r>
              <w:rPr>
                <w:rFonts w:ascii="Times New Roman" w:hAnsi="Times New Roman" w:cs="Times New Roman"/>
              </w:rPr>
              <w:br/>
            </w:r>
            <w:r w:rsidRPr="00D27A52">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11.4</w:t>
            </w:r>
            <w:r w:rsidRPr="001C7057">
              <w:rPr>
                <w:rFonts w:ascii="Times New Roman" w:hAnsi="Times New Roman" w:cs="Times New Roman"/>
                <w:i/>
              </w:rPr>
              <w:t>)</w:t>
            </w:r>
          </w:p>
          <w:p w14:paraId="7F299909"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20.3 m</w:t>
            </w:r>
            <w:r>
              <w:rPr>
                <w:rFonts w:ascii="Times New Roman" w:hAnsi="Times New Roman" w:cs="Times New Roman"/>
              </w:rPr>
              <w:br/>
            </w:r>
            <w:r w:rsidRPr="00D27A52">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11.5</w:t>
            </w:r>
            <w:r w:rsidRPr="0033559A">
              <w:rPr>
                <w:rFonts w:ascii="Times New Roman" w:hAnsi="Times New Roman" w:cs="Times New Roman"/>
                <w:i/>
              </w:rPr>
              <w:t>)</w:t>
            </w:r>
          </w:p>
        </w:tc>
        <w:tc>
          <w:tcPr>
            <w:tcW w:w="1418" w:type="dxa"/>
            <w:tcBorders>
              <w:top w:val="nil"/>
              <w:bottom w:val="nil"/>
            </w:tcBorders>
          </w:tcPr>
          <w:p w14:paraId="79E0ED6B"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44.</w:t>
            </w:r>
            <w:r w:rsidRPr="00D27A52">
              <w:rPr>
                <w:rFonts w:ascii="Times New Roman" w:hAnsi="Times New Roman" w:cs="Times New Roman"/>
              </w:rPr>
              <w:t>7</w:t>
            </w:r>
            <w:r>
              <w:rPr>
                <w:rFonts w:ascii="Times New Roman" w:hAnsi="Times New Roman" w:cs="Times New Roman"/>
              </w:rPr>
              <w:t xml:space="preserve"> m</w:t>
            </w:r>
            <w:r>
              <w:rPr>
                <w:rFonts w:ascii="Times New Roman" w:hAnsi="Times New Roman" w:cs="Times New Roman"/>
              </w:rPr>
              <w:br/>
              <w:t xml:space="preserve"> </w:t>
            </w:r>
            <w:r>
              <w:rPr>
                <w:rFonts w:ascii="Times New Roman" w:hAnsi="Times New Roman" w:cs="Times New Roman"/>
                <w:i/>
              </w:rPr>
              <w:t>(13.5</w:t>
            </w:r>
            <w:r w:rsidRPr="001C7057">
              <w:rPr>
                <w:rFonts w:ascii="Times New Roman" w:hAnsi="Times New Roman" w:cs="Times New Roman"/>
                <w:i/>
              </w:rPr>
              <w:t>)</w:t>
            </w:r>
          </w:p>
          <w:p w14:paraId="45012B84"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45.5 m</w:t>
            </w:r>
            <w:r>
              <w:rPr>
                <w:rFonts w:ascii="Times New Roman" w:hAnsi="Times New Roman" w:cs="Times New Roman"/>
              </w:rPr>
              <w:br/>
            </w:r>
            <w:r>
              <w:rPr>
                <w:rFonts w:ascii="Times New Roman" w:hAnsi="Times New Roman" w:cs="Times New Roman"/>
                <w:i/>
              </w:rPr>
              <w:t xml:space="preserve"> (14.7</w:t>
            </w:r>
            <w:r w:rsidRPr="0033559A">
              <w:rPr>
                <w:rFonts w:ascii="Times New Roman" w:hAnsi="Times New Roman" w:cs="Times New Roman"/>
                <w:i/>
              </w:rPr>
              <w:t>)</w:t>
            </w:r>
          </w:p>
        </w:tc>
        <w:tc>
          <w:tcPr>
            <w:tcW w:w="1481" w:type="dxa"/>
            <w:tcBorders>
              <w:top w:val="nil"/>
              <w:bottom w:val="nil"/>
            </w:tcBorders>
          </w:tcPr>
          <w:p w14:paraId="58EF345A"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90.5 m</w:t>
            </w:r>
            <w:r w:rsidRPr="00D27A52">
              <w:rPr>
                <w:rFonts w:ascii="Times New Roman" w:hAnsi="Times New Roman" w:cs="Times New Roman"/>
              </w:rPr>
              <w:t xml:space="preserve"> </w:t>
            </w:r>
            <w:r>
              <w:rPr>
                <w:rFonts w:ascii="Times New Roman" w:hAnsi="Times New Roman" w:cs="Times New Roman"/>
              </w:rPr>
              <w:br/>
            </w:r>
            <w:r w:rsidRPr="001C7057">
              <w:rPr>
                <w:rFonts w:ascii="Times New Roman" w:hAnsi="Times New Roman" w:cs="Times New Roman"/>
                <w:i/>
              </w:rPr>
              <w:t xml:space="preserve"> </w:t>
            </w:r>
            <w:proofErr w:type="gramStart"/>
            <w:r w:rsidRPr="001C7057">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28.7</w:t>
            </w:r>
            <w:r w:rsidRPr="001C7057">
              <w:rPr>
                <w:rFonts w:ascii="Times New Roman" w:hAnsi="Times New Roman" w:cs="Times New Roman"/>
                <w:i/>
              </w:rPr>
              <w:t>)</w:t>
            </w:r>
          </w:p>
          <w:p w14:paraId="6BB852E2"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91.6 m</w:t>
            </w:r>
            <w:r w:rsidRPr="00D27A52">
              <w:rPr>
                <w:rFonts w:ascii="Times New Roman" w:hAnsi="Times New Roman" w:cs="Times New Roman"/>
              </w:rPr>
              <w:t xml:space="preserve"> </w:t>
            </w:r>
            <w:r>
              <w:rPr>
                <w:rFonts w:ascii="Times New Roman" w:hAnsi="Times New Roman" w:cs="Times New Roman"/>
              </w:rPr>
              <w:br/>
            </w:r>
            <w:r w:rsidRPr="0033559A">
              <w:rPr>
                <w:rFonts w:ascii="Times New Roman" w:hAnsi="Times New Roman" w:cs="Times New Roman"/>
                <w:i/>
              </w:rPr>
              <w:t xml:space="preserve"> </w:t>
            </w:r>
            <w:proofErr w:type="gramStart"/>
            <w:r w:rsidRPr="0033559A">
              <w:rPr>
                <w:rFonts w:ascii="Times New Roman" w:hAnsi="Times New Roman" w:cs="Times New Roman"/>
                <w:i/>
              </w:rPr>
              <w:t xml:space="preserve">   </w:t>
            </w:r>
            <w:r>
              <w:rPr>
                <w:rFonts w:ascii="Times New Roman" w:hAnsi="Times New Roman" w:cs="Times New Roman"/>
                <w:i/>
              </w:rPr>
              <w:t>(</w:t>
            </w:r>
            <w:proofErr w:type="gramEnd"/>
            <w:r>
              <w:rPr>
                <w:rFonts w:ascii="Times New Roman" w:hAnsi="Times New Roman" w:cs="Times New Roman"/>
                <w:i/>
              </w:rPr>
              <w:t>26.9</w:t>
            </w:r>
            <w:r w:rsidRPr="0033559A">
              <w:rPr>
                <w:rFonts w:ascii="Times New Roman" w:hAnsi="Times New Roman" w:cs="Times New Roman"/>
                <w:i/>
              </w:rPr>
              <w:t>)</w:t>
            </w:r>
          </w:p>
        </w:tc>
      </w:tr>
      <w:tr w:rsidR="002D07E8" w:rsidRPr="00D27A52" w14:paraId="26375E23" w14:textId="77777777" w:rsidTr="007B689D">
        <w:tc>
          <w:tcPr>
            <w:tcW w:w="1951" w:type="dxa"/>
            <w:tcBorders>
              <w:top w:val="nil"/>
              <w:bottom w:val="single" w:sz="4" w:space="0" w:color="auto"/>
              <w:right w:val="nil"/>
            </w:tcBorders>
          </w:tcPr>
          <w:p w14:paraId="454D15FB" w14:textId="77777777" w:rsidR="002D07E8" w:rsidRDefault="002D07E8" w:rsidP="007B689D">
            <w:pPr>
              <w:spacing w:before="120" w:after="120"/>
              <w:rPr>
                <w:rFonts w:ascii="Times New Roman" w:hAnsi="Times New Roman" w:cs="Times New Roman"/>
              </w:rPr>
            </w:pPr>
            <w:r>
              <w:rPr>
                <w:rFonts w:ascii="Times New Roman" w:hAnsi="Times New Roman" w:cs="Times New Roman"/>
              </w:rPr>
              <w:t>Shots             Front</w:t>
            </w:r>
          </w:p>
          <w:p w14:paraId="39511A0C" w14:textId="77777777" w:rsidR="002D07E8" w:rsidRDefault="002D07E8" w:rsidP="007B689D">
            <w:pPr>
              <w:spacing w:before="120" w:after="120"/>
              <w:rPr>
                <w:rFonts w:ascii="Times New Roman" w:hAnsi="Times New Roman" w:cs="Times New Roman"/>
              </w:rPr>
            </w:pPr>
            <w:r>
              <w:rPr>
                <w:rFonts w:ascii="Times New Roman" w:hAnsi="Times New Roman" w:cs="Times New Roman"/>
              </w:rPr>
              <w:t>played         Middle</w:t>
            </w:r>
          </w:p>
          <w:p w14:paraId="77610C5B" w14:textId="77777777" w:rsidR="002D07E8" w:rsidRPr="00D27A52" w:rsidRDefault="002D07E8" w:rsidP="007B689D">
            <w:pPr>
              <w:spacing w:before="120" w:after="120"/>
              <w:rPr>
                <w:rFonts w:ascii="Times New Roman" w:hAnsi="Times New Roman" w:cs="Times New Roman"/>
              </w:rPr>
            </w:pPr>
            <w:r>
              <w:rPr>
                <w:rFonts w:ascii="Times New Roman" w:eastAsia="Times New Roman" w:hAnsi="Times New Roman" w:cs="Times New Roman"/>
                <w:color w:val="000000"/>
                <w:lang w:eastAsia="en-GB"/>
              </w:rPr>
              <w:t>from               Back</w:t>
            </w:r>
          </w:p>
        </w:tc>
        <w:tc>
          <w:tcPr>
            <w:tcW w:w="1418" w:type="dxa"/>
            <w:tcBorders>
              <w:top w:val="nil"/>
              <w:left w:val="nil"/>
              <w:bottom w:val="single" w:sz="4" w:space="0" w:color="auto"/>
            </w:tcBorders>
          </w:tcPr>
          <w:p w14:paraId="612402A2" w14:textId="77777777" w:rsidR="002D07E8" w:rsidRPr="00005223" w:rsidRDefault="002D07E8" w:rsidP="007B689D">
            <w:pPr>
              <w:spacing w:before="120" w:after="120"/>
              <w:rPr>
                <w:rFonts w:ascii="Times New Roman" w:hAnsi="Times New Roman" w:cs="Times New Roman"/>
              </w:rPr>
            </w:pPr>
            <w:r w:rsidRPr="00005223">
              <w:rPr>
                <w:rFonts w:ascii="Times New Roman" w:hAnsi="Times New Roman" w:cs="Times New Roman"/>
              </w:rPr>
              <w:t xml:space="preserve">  </w:t>
            </w:r>
            <w:r>
              <w:rPr>
                <w:rFonts w:ascii="Times New Roman" w:hAnsi="Times New Roman" w:cs="Times New Roman"/>
              </w:rPr>
              <w:t>10.3</w:t>
            </w:r>
            <w:r w:rsidRPr="00005223">
              <w:rPr>
                <w:rFonts w:ascii="Times New Roman" w:hAnsi="Times New Roman" w:cs="Times New Roman"/>
              </w:rPr>
              <w:t>%</w:t>
            </w:r>
          </w:p>
          <w:p w14:paraId="3D85D931"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31.3</w:t>
            </w:r>
            <w:r w:rsidRPr="00005223">
              <w:rPr>
                <w:rFonts w:ascii="Times New Roman" w:hAnsi="Times New Roman" w:cs="Times New Roman"/>
              </w:rPr>
              <w:t>%</w:t>
            </w:r>
          </w:p>
          <w:p w14:paraId="52EA0C8F" w14:textId="77777777" w:rsidR="002D07E8" w:rsidRPr="00005223" w:rsidRDefault="002D07E8" w:rsidP="007B689D">
            <w:pPr>
              <w:spacing w:before="120" w:after="120"/>
              <w:rPr>
                <w:rFonts w:ascii="Times New Roman" w:hAnsi="Times New Roman" w:cs="Times New Roman"/>
              </w:rPr>
            </w:pPr>
            <w:r w:rsidRPr="00005223">
              <w:rPr>
                <w:rFonts w:ascii="Times New Roman" w:hAnsi="Times New Roman" w:cs="Times New Roman"/>
              </w:rPr>
              <w:t xml:space="preserve">  </w:t>
            </w:r>
            <w:r>
              <w:rPr>
                <w:rFonts w:ascii="Times New Roman" w:hAnsi="Times New Roman" w:cs="Times New Roman"/>
              </w:rPr>
              <w:t>58.4</w:t>
            </w:r>
            <w:r w:rsidRPr="00005223">
              <w:rPr>
                <w:rFonts w:ascii="Times New Roman" w:hAnsi="Times New Roman" w:cs="Times New Roman"/>
              </w:rPr>
              <w:t>%</w:t>
            </w:r>
          </w:p>
        </w:tc>
        <w:tc>
          <w:tcPr>
            <w:tcW w:w="1559" w:type="dxa"/>
            <w:tcBorders>
              <w:top w:val="nil"/>
              <w:bottom w:val="single" w:sz="4" w:space="0" w:color="auto"/>
            </w:tcBorders>
          </w:tcPr>
          <w:p w14:paraId="77F0A908"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16.7</w:t>
            </w:r>
            <w:r w:rsidRPr="00D27A52">
              <w:rPr>
                <w:rFonts w:ascii="Times New Roman" w:hAnsi="Times New Roman" w:cs="Times New Roman"/>
              </w:rPr>
              <w:t>%</w:t>
            </w:r>
          </w:p>
          <w:p w14:paraId="66918500"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44.2%</w:t>
            </w:r>
          </w:p>
          <w:p w14:paraId="77A83CD2"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39.1</w:t>
            </w:r>
            <w:r w:rsidRPr="00D27A52">
              <w:rPr>
                <w:rFonts w:ascii="Times New Roman" w:hAnsi="Times New Roman" w:cs="Times New Roman"/>
              </w:rPr>
              <w:t>%</w:t>
            </w:r>
          </w:p>
        </w:tc>
        <w:tc>
          <w:tcPr>
            <w:tcW w:w="1559" w:type="dxa"/>
            <w:tcBorders>
              <w:top w:val="nil"/>
              <w:bottom w:val="single" w:sz="4" w:space="0" w:color="auto"/>
            </w:tcBorders>
          </w:tcPr>
          <w:p w14:paraId="0C322CBE"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12.5</w:t>
            </w:r>
            <w:r w:rsidRPr="00D27A52">
              <w:rPr>
                <w:rFonts w:ascii="Times New Roman" w:hAnsi="Times New Roman" w:cs="Times New Roman"/>
              </w:rPr>
              <w:t>%</w:t>
            </w:r>
          </w:p>
          <w:p w14:paraId="7BEB3097"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32.4%</w:t>
            </w:r>
          </w:p>
          <w:p w14:paraId="08B3FA35"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55</w:t>
            </w:r>
            <w:r w:rsidRPr="00D27A52">
              <w:rPr>
                <w:rFonts w:ascii="Times New Roman" w:hAnsi="Times New Roman" w:cs="Times New Roman"/>
              </w:rPr>
              <w:t>.</w:t>
            </w:r>
            <w:r>
              <w:rPr>
                <w:rFonts w:ascii="Times New Roman" w:hAnsi="Times New Roman" w:cs="Times New Roman"/>
              </w:rPr>
              <w:t>1</w:t>
            </w:r>
            <w:r w:rsidRPr="00D27A52">
              <w:rPr>
                <w:rFonts w:ascii="Times New Roman" w:hAnsi="Times New Roman" w:cs="Times New Roman"/>
              </w:rPr>
              <w:t>%</w:t>
            </w:r>
          </w:p>
        </w:tc>
        <w:tc>
          <w:tcPr>
            <w:tcW w:w="1418" w:type="dxa"/>
            <w:tcBorders>
              <w:top w:val="nil"/>
              <w:bottom w:val="single" w:sz="4" w:space="0" w:color="auto"/>
            </w:tcBorders>
          </w:tcPr>
          <w:p w14:paraId="7B9285B6"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9.2</w:t>
            </w:r>
            <w:r w:rsidRPr="00D27A52">
              <w:rPr>
                <w:rFonts w:ascii="Times New Roman" w:hAnsi="Times New Roman" w:cs="Times New Roman"/>
              </w:rPr>
              <w:t>%</w:t>
            </w:r>
          </w:p>
          <w:p w14:paraId="3F209BBE"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30.2%</w:t>
            </w:r>
          </w:p>
          <w:p w14:paraId="61038EFB"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60.6</w:t>
            </w:r>
            <w:r w:rsidRPr="00D27A52">
              <w:rPr>
                <w:rFonts w:ascii="Times New Roman" w:hAnsi="Times New Roman" w:cs="Times New Roman"/>
              </w:rPr>
              <w:t>%</w:t>
            </w:r>
          </w:p>
        </w:tc>
        <w:tc>
          <w:tcPr>
            <w:tcW w:w="1481" w:type="dxa"/>
            <w:tcBorders>
              <w:top w:val="nil"/>
              <w:bottom w:val="single" w:sz="4" w:space="0" w:color="auto"/>
            </w:tcBorders>
          </w:tcPr>
          <w:p w14:paraId="60910D8C"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6</w:t>
            </w:r>
            <w:r w:rsidRPr="00D27A52">
              <w:rPr>
                <w:rFonts w:ascii="Times New Roman" w:hAnsi="Times New Roman" w:cs="Times New Roman"/>
              </w:rPr>
              <w:t>.</w:t>
            </w:r>
            <w:r>
              <w:rPr>
                <w:rFonts w:ascii="Times New Roman" w:hAnsi="Times New Roman" w:cs="Times New Roman"/>
              </w:rPr>
              <w:t>7</w:t>
            </w:r>
            <w:r w:rsidRPr="00D27A52">
              <w:rPr>
                <w:rFonts w:ascii="Times New Roman" w:hAnsi="Times New Roman" w:cs="Times New Roman"/>
              </w:rPr>
              <w:t>%</w:t>
            </w:r>
          </w:p>
          <w:p w14:paraId="37C18FF2" w14:textId="77777777" w:rsidR="002D07E8" w:rsidRDefault="002D07E8" w:rsidP="007B689D">
            <w:pPr>
              <w:spacing w:before="120" w:after="120"/>
              <w:rPr>
                <w:rFonts w:ascii="Times New Roman" w:hAnsi="Times New Roman" w:cs="Times New Roman"/>
              </w:rPr>
            </w:pPr>
            <w:r>
              <w:rPr>
                <w:rFonts w:ascii="Times New Roman" w:hAnsi="Times New Roman" w:cs="Times New Roman"/>
              </w:rPr>
              <w:t xml:space="preserve">     29.3%</w:t>
            </w:r>
          </w:p>
          <w:p w14:paraId="17BC19D2" w14:textId="77777777" w:rsidR="002D07E8" w:rsidRPr="00D27A52" w:rsidRDefault="002D07E8" w:rsidP="007B689D">
            <w:pPr>
              <w:spacing w:before="120" w:after="120"/>
              <w:rPr>
                <w:rFonts w:ascii="Times New Roman" w:hAnsi="Times New Roman" w:cs="Times New Roman"/>
              </w:rPr>
            </w:pPr>
            <w:r>
              <w:rPr>
                <w:rFonts w:ascii="Times New Roman" w:hAnsi="Times New Roman" w:cs="Times New Roman"/>
              </w:rPr>
              <w:t xml:space="preserve">     64.0</w:t>
            </w:r>
            <w:r w:rsidRPr="00D27A52">
              <w:rPr>
                <w:rFonts w:ascii="Times New Roman" w:hAnsi="Times New Roman" w:cs="Times New Roman"/>
              </w:rPr>
              <w:t>%</w:t>
            </w:r>
          </w:p>
        </w:tc>
      </w:tr>
    </w:tbl>
    <w:p w14:paraId="35233E2E" w14:textId="77777777" w:rsidR="002D07E8" w:rsidRPr="00D27A52" w:rsidRDefault="002D07E8" w:rsidP="002D07E8">
      <w:pPr>
        <w:rPr>
          <w:rFonts w:ascii="Times New Roman" w:hAnsi="Times New Roman" w:cs="Times New Roman"/>
        </w:rPr>
      </w:pPr>
    </w:p>
    <w:p w14:paraId="1D03500A" w14:textId="77777777" w:rsidR="00BD7FA7" w:rsidRDefault="00BD7FA7" w:rsidP="00690AE1">
      <w:pPr>
        <w:pStyle w:val="BodyText"/>
        <w:jc w:val="center"/>
      </w:pPr>
    </w:p>
    <w:p w14:paraId="4880F8A0" w14:textId="7FC79373" w:rsidR="0079405F" w:rsidRDefault="003A4BC2" w:rsidP="00690AE1">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Match duration was related to difference in World rankings between the two players (r = -0.65, Figure </w:t>
      </w:r>
      <w:r w:rsidR="00BD7FA7">
        <w:rPr>
          <w:rFonts w:ascii="Times New Roman" w:hAnsi="Times New Roman" w:cs="Times New Roman"/>
        </w:rPr>
        <w:t>2</w:t>
      </w:r>
      <w:r>
        <w:rPr>
          <w:rFonts w:ascii="Times New Roman" w:hAnsi="Times New Roman" w:cs="Times New Roman"/>
        </w:rPr>
        <w:t xml:space="preserve">) and usually lasted (including breaks between games and rallies) between 35 and 85 minutes except when played between players with dissimilar World rankings (around 40 or more) where much shorter durations </w:t>
      </w:r>
      <w:r w:rsidR="00624CED">
        <w:rPr>
          <w:rFonts w:ascii="Times New Roman" w:hAnsi="Times New Roman" w:cs="Times New Roman"/>
        </w:rPr>
        <w:t>occurred</w:t>
      </w:r>
      <w:r>
        <w:rPr>
          <w:rFonts w:ascii="Times New Roman" w:hAnsi="Times New Roman" w:cs="Times New Roman"/>
        </w:rPr>
        <w:t xml:space="preserve"> (Table </w:t>
      </w:r>
      <w:r w:rsidR="00BD7FA7">
        <w:rPr>
          <w:rFonts w:ascii="Times New Roman" w:hAnsi="Times New Roman" w:cs="Times New Roman"/>
        </w:rPr>
        <w:t>3</w:t>
      </w:r>
      <w:r w:rsidR="004907EA">
        <w:rPr>
          <w:rFonts w:ascii="Times New Roman" w:hAnsi="Times New Roman" w:cs="Times New Roman"/>
        </w:rPr>
        <w:t xml:space="preserve"> and Figure </w:t>
      </w:r>
      <w:r w:rsidR="00BD7FA7">
        <w:rPr>
          <w:rFonts w:ascii="Times New Roman" w:hAnsi="Times New Roman" w:cs="Times New Roman"/>
        </w:rPr>
        <w:t>2</w:t>
      </w:r>
      <w:r>
        <w:rPr>
          <w:rFonts w:ascii="Times New Roman" w:hAnsi="Times New Roman" w:cs="Times New Roman"/>
        </w:rPr>
        <w:t xml:space="preserve">). </w:t>
      </w:r>
    </w:p>
    <w:p w14:paraId="16CEFBB4" w14:textId="4DA723C6" w:rsidR="0079405F" w:rsidRDefault="009B0AB7" w:rsidP="008B3434">
      <w:pPr>
        <w:spacing w:line="480" w:lineRule="auto"/>
        <w:ind w:firstLine="720"/>
        <w:jc w:val="center"/>
        <w:rPr>
          <w:rFonts w:ascii="Times New Roman" w:hAnsi="Times New Roman" w:cs="Times New Roman"/>
        </w:rPr>
      </w:pPr>
      <w:r>
        <w:rPr>
          <w:noProof/>
          <w:lang w:eastAsia="en-GB"/>
        </w:rPr>
        <w:drawing>
          <wp:inline distT="0" distB="0" distL="0" distR="0" wp14:anchorId="201452E0" wp14:editId="78C8C612">
            <wp:extent cx="3051175" cy="2432050"/>
            <wp:effectExtent l="0" t="0" r="0" b="6350"/>
            <wp:docPr id="4" name="Chart 4">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BF32A9" w14:textId="3C08DB92" w:rsidR="009B0AB7" w:rsidRDefault="009B0AB7" w:rsidP="009B0AB7">
      <w:pPr>
        <w:spacing w:line="480" w:lineRule="auto"/>
        <w:rPr>
          <w:rFonts w:ascii="Times New Roman" w:hAnsi="Times New Roman" w:cs="Times New Roman"/>
        </w:rPr>
      </w:pPr>
      <w:r>
        <w:rPr>
          <w:rFonts w:ascii="Times New Roman" w:hAnsi="Times New Roman" w:cs="Times New Roman"/>
        </w:rPr>
        <w:t>Figure 2: Match duration agains</w:t>
      </w:r>
      <w:r w:rsidR="008B3434">
        <w:rPr>
          <w:rFonts w:ascii="Times New Roman" w:hAnsi="Times New Roman" w:cs="Times New Roman"/>
        </w:rPr>
        <w:t>t difference in player</w:t>
      </w:r>
      <w:r>
        <w:rPr>
          <w:rFonts w:ascii="Times New Roman" w:hAnsi="Times New Roman" w:cs="Times New Roman"/>
        </w:rPr>
        <w:t xml:space="preserve"> ranks</w:t>
      </w:r>
    </w:p>
    <w:p w14:paraId="588D09D8" w14:textId="4D4E0FC1" w:rsidR="003F0225" w:rsidRDefault="003F0225" w:rsidP="00690AE1">
      <w:pPr>
        <w:spacing w:line="480" w:lineRule="auto"/>
        <w:ind w:firstLine="720"/>
        <w:rPr>
          <w:rFonts w:ascii="Times New Roman" w:hAnsi="Times New Roman" w:cs="Times New Roman"/>
        </w:rPr>
      </w:pPr>
      <w:r>
        <w:rPr>
          <w:rFonts w:ascii="Times New Roman" w:hAnsi="Times New Roman" w:cs="Times New Roman"/>
        </w:rPr>
        <w:t xml:space="preserve">For </w:t>
      </w:r>
      <w:r w:rsidR="00F15589">
        <w:rPr>
          <w:rFonts w:ascii="Times New Roman" w:hAnsi="Times New Roman" w:cs="Times New Roman"/>
        </w:rPr>
        <w:t>similarly</w:t>
      </w:r>
      <w:r>
        <w:rPr>
          <w:rFonts w:ascii="Times New Roman" w:hAnsi="Times New Roman" w:cs="Times New Roman"/>
        </w:rPr>
        <w:t xml:space="preserve"> ranked players </w:t>
      </w:r>
      <w:r w:rsidR="003A4BC2">
        <w:rPr>
          <w:rFonts w:ascii="Times New Roman" w:hAnsi="Times New Roman" w:cs="Times New Roman"/>
        </w:rPr>
        <w:t>(less than 40 ranking points difference)</w:t>
      </w:r>
      <w:r w:rsidR="00EC30F7">
        <w:rPr>
          <w:rFonts w:ascii="Times New Roman" w:hAnsi="Times New Roman" w:cs="Times New Roman"/>
        </w:rPr>
        <w:t>,</w:t>
      </w:r>
      <w:r w:rsidR="003A4BC2">
        <w:rPr>
          <w:rFonts w:ascii="Times New Roman" w:hAnsi="Times New Roman" w:cs="Times New Roman"/>
        </w:rPr>
        <w:t xml:space="preserve"> </w:t>
      </w:r>
      <w:r>
        <w:rPr>
          <w:rFonts w:ascii="Times New Roman" w:hAnsi="Times New Roman" w:cs="Times New Roman"/>
        </w:rPr>
        <w:t xml:space="preserve">players </w:t>
      </w:r>
      <w:r w:rsidR="00916038">
        <w:rPr>
          <w:rFonts w:ascii="Times New Roman" w:hAnsi="Times New Roman" w:cs="Times New Roman"/>
        </w:rPr>
        <w:t xml:space="preserve">tended to </w:t>
      </w:r>
      <w:r>
        <w:rPr>
          <w:rFonts w:ascii="Times New Roman" w:hAnsi="Times New Roman" w:cs="Times New Roman"/>
        </w:rPr>
        <w:t>move</w:t>
      </w:r>
      <w:r w:rsidR="00916038">
        <w:rPr>
          <w:rFonts w:ascii="Times New Roman" w:hAnsi="Times New Roman" w:cs="Times New Roman"/>
        </w:rPr>
        <w:t xml:space="preserve"> a median of</w:t>
      </w:r>
      <w:r>
        <w:rPr>
          <w:rFonts w:ascii="Times New Roman" w:hAnsi="Times New Roman" w:cs="Times New Roman"/>
        </w:rPr>
        <w:t xml:space="preserve"> 2 km in a</w:t>
      </w:r>
      <w:r w:rsidR="00C3277F">
        <w:rPr>
          <w:rFonts w:ascii="Times New Roman" w:hAnsi="Times New Roman" w:cs="Times New Roman"/>
        </w:rPr>
        <w:t>bout</w:t>
      </w:r>
      <w:r>
        <w:rPr>
          <w:rFonts w:ascii="Times New Roman" w:hAnsi="Times New Roman" w:cs="Times New Roman"/>
        </w:rPr>
        <w:t xml:space="preserve"> 23 </w:t>
      </w:r>
      <w:proofErr w:type="gramStart"/>
      <w:r>
        <w:rPr>
          <w:rFonts w:ascii="Times New Roman" w:hAnsi="Times New Roman" w:cs="Times New Roman"/>
        </w:rPr>
        <w:t>minutes</w:t>
      </w:r>
      <w:proofErr w:type="gramEnd"/>
      <w:r>
        <w:rPr>
          <w:rFonts w:ascii="Times New Roman" w:hAnsi="Times New Roman" w:cs="Times New Roman"/>
        </w:rPr>
        <w:t xml:space="preserve"> ball</w:t>
      </w:r>
      <w:r w:rsidR="000D2359">
        <w:rPr>
          <w:rFonts w:ascii="Times New Roman" w:hAnsi="Times New Roman" w:cs="Times New Roman"/>
        </w:rPr>
        <w:t>-</w:t>
      </w:r>
      <w:r>
        <w:rPr>
          <w:rFonts w:ascii="Times New Roman" w:hAnsi="Times New Roman" w:cs="Times New Roman"/>
        </w:rPr>
        <w:t>in</w:t>
      </w:r>
      <w:r w:rsidR="000D2359">
        <w:rPr>
          <w:rFonts w:ascii="Times New Roman" w:hAnsi="Times New Roman" w:cs="Times New Roman"/>
        </w:rPr>
        <w:t>-</w:t>
      </w:r>
      <w:r>
        <w:rPr>
          <w:rFonts w:ascii="Times New Roman" w:hAnsi="Times New Roman" w:cs="Times New Roman"/>
        </w:rPr>
        <w:t xml:space="preserve">play </w:t>
      </w:r>
      <w:r w:rsidR="008F7C12" w:rsidRPr="002D07E8">
        <w:rPr>
          <w:rFonts w:ascii="Times New Roman" w:hAnsi="Times New Roman" w:cs="Times New Roman"/>
        </w:rPr>
        <w:t>duration</w:t>
      </w:r>
      <w:r w:rsidRPr="002D07E8">
        <w:rPr>
          <w:rFonts w:ascii="Times New Roman" w:hAnsi="Times New Roman" w:cs="Times New Roman"/>
        </w:rPr>
        <w:t>,</w:t>
      </w:r>
      <w:r>
        <w:rPr>
          <w:rFonts w:ascii="Times New Roman" w:hAnsi="Times New Roman" w:cs="Times New Roman"/>
        </w:rPr>
        <w:t xml:space="preserve"> split into 80 rallies each lasting 17 s.  </w:t>
      </w:r>
    </w:p>
    <w:p w14:paraId="7981F09F" w14:textId="77777777" w:rsidR="002D07E8" w:rsidRPr="00D27A52" w:rsidRDefault="002D07E8" w:rsidP="002D07E8">
      <w:pPr>
        <w:spacing w:line="480" w:lineRule="auto"/>
        <w:rPr>
          <w:rFonts w:ascii="Times New Roman" w:hAnsi="Times New Roman" w:cs="Times New Roman"/>
        </w:rPr>
      </w:pPr>
      <w:r>
        <w:rPr>
          <w:rFonts w:ascii="Times New Roman" w:hAnsi="Times New Roman" w:cs="Times New Roman"/>
        </w:rPr>
        <w:t>Table 3</w:t>
      </w:r>
      <w:r w:rsidRPr="00D27A52">
        <w:rPr>
          <w:rFonts w:ascii="Times New Roman" w:hAnsi="Times New Roman" w:cs="Times New Roman"/>
        </w:rPr>
        <w:t xml:space="preserve">: </w:t>
      </w:r>
      <w:r>
        <w:rPr>
          <w:rFonts w:ascii="Times New Roman" w:hAnsi="Times New Roman" w:cs="Times New Roman"/>
        </w:rPr>
        <w:t>Match statistics (m</w:t>
      </w:r>
      <w:r w:rsidRPr="00A778E0">
        <w:rPr>
          <w:rFonts w:ascii="Times New Roman" w:hAnsi="Times New Roman" w:cs="Times New Roman"/>
        </w:rPr>
        <w:t xml:space="preserve">edian </w:t>
      </w:r>
      <w:r w:rsidRPr="00963012">
        <w:rPr>
          <w:rFonts w:ascii="Times New Roman" w:hAnsi="Times New Roman" w:cs="Times New Roman"/>
        </w:rPr>
        <w:t xml:space="preserve">and </w:t>
      </w:r>
      <w:r w:rsidRPr="002B7185">
        <w:rPr>
          <w:rFonts w:ascii="Times New Roman" w:hAnsi="Times New Roman" w:cs="Times New Roman"/>
          <w:i/>
        </w:rPr>
        <w:t>IQR</w:t>
      </w:r>
      <w:r w:rsidRPr="00963012">
        <w:rPr>
          <w:rFonts w:ascii="Times New Roman" w:hAnsi="Times New Roman" w:cs="Times New Roman"/>
        </w:rPr>
        <w:t>)</w:t>
      </w:r>
      <w:r>
        <w:rPr>
          <w:rFonts w:ascii="Times New Roman" w:hAnsi="Times New Roman" w:cs="Times New Roman"/>
        </w:rPr>
        <w:t xml:space="preserve"> for different levels of World ranked male squash players   </w:t>
      </w:r>
    </w:p>
    <w:tbl>
      <w:tblPr>
        <w:tblStyle w:val="TableGrid"/>
        <w:tblW w:w="93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418"/>
        <w:gridCol w:w="1559"/>
        <w:gridCol w:w="1559"/>
        <w:gridCol w:w="1418"/>
        <w:gridCol w:w="1481"/>
      </w:tblGrid>
      <w:tr w:rsidR="002D07E8" w:rsidRPr="00D27A52" w14:paraId="2481123B" w14:textId="77777777" w:rsidTr="007B689D">
        <w:tc>
          <w:tcPr>
            <w:tcW w:w="1951" w:type="dxa"/>
            <w:tcBorders>
              <w:top w:val="single" w:sz="4" w:space="0" w:color="auto"/>
              <w:bottom w:val="nil"/>
              <w:right w:val="nil"/>
            </w:tcBorders>
          </w:tcPr>
          <w:p w14:paraId="08F8EEEA" w14:textId="77777777" w:rsidR="002D07E8" w:rsidRPr="00D27A52" w:rsidRDefault="002D07E8" w:rsidP="007B689D">
            <w:pPr>
              <w:rPr>
                <w:rFonts w:ascii="Times New Roman" w:hAnsi="Times New Roman" w:cs="Times New Roman"/>
              </w:rPr>
            </w:pPr>
          </w:p>
        </w:tc>
        <w:tc>
          <w:tcPr>
            <w:tcW w:w="1418" w:type="dxa"/>
            <w:tcBorders>
              <w:top w:val="single" w:sz="4" w:space="0" w:color="auto"/>
              <w:left w:val="nil"/>
              <w:bottom w:val="nil"/>
            </w:tcBorders>
            <w:vAlign w:val="center"/>
          </w:tcPr>
          <w:p w14:paraId="50F230E4" w14:textId="77777777" w:rsidR="002D07E8" w:rsidRPr="00A76573" w:rsidRDefault="002D07E8" w:rsidP="007B689D">
            <w:pPr>
              <w:jc w:val="center"/>
              <w:rPr>
                <w:rFonts w:ascii="Times New Roman" w:hAnsi="Times New Roman" w:cs="Times New Roman"/>
                <w:color w:val="000000"/>
              </w:rPr>
            </w:pPr>
          </w:p>
        </w:tc>
        <w:tc>
          <w:tcPr>
            <w:tcW w:w="6017" w:type="dxa"/>
            <w:gridSpan w:val="4"/>
            <w:tcBorders>
              <w:top w:val="single" w:sz="4" w:space="0" w:color="auto"/>
              <w:bottom w:val="nil"/>
            </w:tcBorders>
            <w:vAlign w:val="center"/>
          </w:tcPr>
          <w:p w14:paraId="764A8945" w14:textId="77777777" w:rsidR="002D07E8" w:rsidRPr="00A76573" w:rsidRDefault="002D07E8" w:rsidP="007B689D">
            <w:pPr>
              <w:jc w:val="center"/>
              <w:rPr>
                <w:rFonts w:ascii="Times New Roman" w:hAnsi="Times New Roman" w:cs="Times New Roman"/>
                <w:color w:val="000000"/>
              </w:rPr>
            </w:pPr>
            <w:r>
              <w:rPr>
                <w:rFonts w:ascii="Times New Roman" w:hAnsi="Times New Roman" w:cs="Times New Roman"/>
                <w:color w:val="000000"/>
              </w:rPr>
              <w:t>Difference between</w:t>
            </w:r>
            <w:r w:rsidRPr="00A76573">
              <w:rPr>
                <w:rFonts w:ascii="Times New Roman" w:hAnsi="Times New Roman" w:cs="Times New Roman"/>
                <w:color w:val="000000"/>
              </w:rPr>
              <w:t xml:space="preserve"> </w:t>
            </w:r>
            <w:r>
              <w:rPr>
                <w:rFonts w:ascii="Times New Roman" w:hAnsi="Times New Roman" w:cs="Times New Roman"/>
                <w:color w:val="000000"/>
              </w:rPr>
              <w:t xml:space="preserve">players’ World ranking </w:t>
            </w:r>
          </w:p>
        </w:tc>
      </w:tr>
      <w:tr w:rsidR="002D07E8" w:rsidRPr="00D27A52" w14:paraId="10A10687" w14:textId="77777777" w:rsidTr="007B689D">
        <w:tc>
          <w:tcPr>
            <w:tcW w:w="1951" w:type="dxa"/>
            <w:tcBorders>
              <w:top w:val="nil"/>
              <w:bottom w:val="single" w:sz="4" w:space="0" w:color="auto"/>
              <w:right w:val="nil"/>
            </w:tcBorders>
          </w:tcPr>
          <w:p w14:paraId="06A52626" w14:textId="77777777" w:rsidR="002D07E8" w:rsidRPr="00D27A52" w:rsidRDefault="002D07E8" w:rsidP="007B689D">
            <w:pPr>
              <w:rPr>
                <w:rFonts w:ascii="Times New Roman" w:hAnsi="Times New Roman" w:cs="Times New Roman"/>
              </w:rPr>
            </w:pPr>
          </w:p>
        </w:tc>
        <w:tc>
          <w:tcPr>
            <w:tcW w:w="1418" w:type="dxa"/>
            <w:tcBorders>
              <w:top w:val="nil"/>
              <w:left w:val="nil"/>
              <w:bottom w:val="single" w:sz="4" w:space="0" w:color="auto"/>
            </w:tcBorders>
            <w:vAlign w:val="center"/>
          </w:tcPr>
          <w:p w14:paraId="08B52293" w14:textId="77777777" w:rsidR="002D07E8" w:rsidRPr="00A76573" w:rsidRDefault="002D07E8" w:rsidP="007B689D">
            <w:pPr>
              <w:jc w:val="center"/>
              <w:rPr>
                <w:rFonts w:ascii="Times New Roman" w:hAnsi="Times New Roman" w:cs="Times New Roman"/>
                <w:color w:val="000000"/>
              </w:rPr>
            </w:pPr>
            <w:r w:rsidRPr="00A76573">
              <w:rPr>
                <w:rFonts w:ascii="Times New Roman" w:hAnsi="Times New Roman" w:cs="Times New Roman"/>
                <w:color w:val="000000"/>
              </w:rPr>
              <w:t>All matches</w:t>
            </w:r>
          </w:p>
        </w:tc>
        <w:tc>
          <w:tcPr>
            <w:tcW w:w="1559" w:type="dxa"/>
            <w:tcBorders>
              <w:top w:val="nil"/>
              <w:bottom w:val="single" w:sz="4" w:space="0" w:color="auto"/>
            </w:tcBorders>
            <w:vAlign w:val="center"/>
          </w:tcPr>
          <w:p w14:paraId="27FC1FAB" w14:textId="77777777" w:rsidR="002D07E8" w:rsidRPr="00A76573" w:rsidRDefault="002D07E8" w:rsidP="007B689D">
            <w:pPr>
              <w:jc w:val="center"/>
              <w:rPr>
                <w:rFonts w:ascii="Times New Roman" w:hAnsi="Times New Roman" w:cs="Times New Roman"/>
                <w:color w:val="000000"/>
              </w:rPr>
            </w:pPr>
            <w:r w:rsidRPr="00A76573">
              <w:rPr>
                <w:rFonts w:ascii="Times New Roman" w:hAnsi="Times New Roman" w:cs="Times New Roman"/>
                <w:color w:val="000000"/>
              </w:rPr>
              <w:t>0 to 10</w:t>
            </w:r>
          </w:p>
        </w:tc>
        <w:tc>
          <w:tcPr>
            <w:tcW w:w="1559" w:type="dxa"/>
            <w:tcBorders>
              <w:top w:val="nil"/>
              <w:bottom w:val="single" w:sz="4" w:space="0" w:color="auto"/>
            </w:tcBorders>
            <w:vAlign w:val="center"/>
          </w:tcPr>
          <w:p w14:paraId="0E57BACA" w14:textId="77777777" w:rsidR="002D07E8" w:rsidRPr="00A76573" w:rsidRDefault="002D07E8" w:rsidP="007B689D">
            <w:pPr>
              <w:jc w:val="center"/>
              <w:rPr>
                <w:rFonts w:ascii="Times New Roman" w:hAnsi="Times New Roman" w:cs="Times New Roman"/>
                <w:color w:val="000000"/>
              </w:rPr>
            </w:pPr>
            <w:r w:rsidRPr="00A76573">
              <w:rPr>
                <w:rFonts w:ascii="Times New Roman" w:hAnsi="Times New Roman" w:cs="Times New Roman"/>
                <w:color w:val="000000"/>
              </w:rPr>
              <w:t>11 to30</w:t>
            </w:r>
          </w:p>
        </w:tc>
        <w:tc>
          <w:tcPr>
            <w:tcW w:w="1418" w:type="dxa"/>
            <w:tcBorders>
              <w:top w:val="nil"/>
              <w:bottom w:val="single" w:sz="4" w:space="0" w:color="auto"/>
            </w:tcBorders>
            <w:vAlign w:val="center"/>
          </w:tcPr>
          <w:p w14:paraId="56A59ECA" w14:textId="77777777" w:rsidR="002D07E8" w:rsidRPr="00A76573" w:rsidRDefault="002D07E8" w:rsidP="007B689D">
            <w:pPr>
              <w:jc w:val="center"/>
              <w:rPr>
                <w:rFonts w:ascii="Times New Roman" w:hAnsi="Times New Roman" w:cs="Times New Roman"/>
                <w:color w:val="000000"/>
              </w:rPr>
            </w:pPr>
            <w:r w:rsidRPr="00A76573">
              <w:rPr>
                <w:rFonts w:ascii="Times New Roman" w:hAnsi="Times New Roman" w:cs="Times New Roman"/>
                <w:color w:val="000000"/>
              </w:rPr>
              <w:t>0 to 39</w:t>
            </w:r>
          </w:p>
        </w:tc>
        <w:tc>
          <w:tcPr>
            <w:tcW w:w="1481" w:type="dxa"/>
            <w:tcBorders>
              <w:top w:val="nil"/>
              <w:bottom w:val="single" w:sz="4" w:space="0" w:color="auto"/>
            </w:tcBorders>
            <w:vAlign w:val="center"/>
          </w:tcPr>
          <w:p w14:paraId="2AC98932" w14:textId="77777777" w:rsidR="002D07E8" w:rsidRPr="00A76573" w:rsidRDefault="002D07E8" w:rsidP="007B689D">
            <w:pPr>
              <w:rPr>
                <w:rFonts w:ascii="Times New Roman" w:hAnsi="Times New Roman" w:cs="Times New Roman"/>
                <w:color w:val="000000"/>
              </w:rPr>
            </w:pPr>
            <w:r w:rsidRPr="00A76573">
              <w:rPr>
                <w:rFonts w:ascii="Times New Roman" w:hAnsi="Times New Roman" w:cs="Times New Roman"/>
                <w:color w:val="000000"/>
              </w:rPr>
              <w:t>40 or more</w:t>
            </w:r>
          </w:p>
        </w:tc>
      </w:tr>
      <w:tr w:rsidR="002D07E8" w:rsidRPr="00A76573" w14:paraId="2241F84D" w14:textId="77777777" w:rsidTr="007B689D">
        <w:tc>
          <w:tcPr>
            <w:tcW w:w="1951" w:type="dxa"/>
            <w:tcBorders>
              <w:top w:val="single" w:sz="4" w:space="0" w:color="auto"/>
              <w:bottom w:val="nil"/>
              <w:right w:val="nil"/>
            </w:tcBorders>
            <w:vAlign w:val="center"/>
          </w:tcPr>
          <w:p w14:paraId="0C8427D6" w14:textId="77777777" w:rsidR="002D07E8" w:rsidRPr="00F154BD" w:rsidRDefault="002D07E8" w:rsidP="007B689D">
            <w:pPr>
              <w:spacing w:before="120" w:after="120"/>
              <w:jc w:val="center"/>
              <w:rPr>
                <w:rFonts w:ascii="Times New Roman" w:hAnsi="Times New Roman" w:cs="Times New Roman"/>
                <w:iCs/>
                <w:color w:val="000000"/>
              </w:rPr>
            </w:pPr>
            <w:r w:rsidRPr="00F154BD">
              <w:rPr>
                <w:rFonts w:ascii="Times New Roman" w:hAnsi="Times New Roman" w:cs="Times New Roman"/>
                <w:iCs/>
                <w:color w:val="000000"/>
              </w:rPr>
              <w:t>N</w:t>
            </w:r>
          </w:p>
        </w:tc>
        <w:tc>
          <w:tcPr>
            <w:tcW w:w="1418" w:type="dxa"/>
            <w:tcBorders>
              <w:top w:val="single" w:sz="4" w:space="0" w:color="auto"/>
              <w:left w:val="nil"/>
              <w:bottom w:val="nil"/>
            </w:tcBorders>
            <w:vAlign w:val="center"/>
          </w:tcPr>
          <w:p w14:paraId="44F8F876"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41</w:t>
            </w:r>
          </w:p>
        </w:tc>
        <w:tc>
          <w:tcPr>
            <w:tcW w:w="1559" w:type="dxa"/>
            <w:tcBorders>
              <w:top w:val="single" w:sz="4" w:space="0" w:color="auto"/>
              <w:bottom w:val="nil"/>
            </w:tcBorders>
            <w:vAlign w:val="center"/>
          </w:tcPr>
          <w:p w14:paraId="1E6097CB"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16</w:t>
            </w:r>
          </w:p>
        </w:tc>
        <w:tc>
          <w:tcPr>
            <w:tcW w:w="1559" w:type="dxa"/>
            <w:tcBorders>
              <w:top w:val="single" w:sz="4" w:space="0" w:color="auto"/>
              <w:bottom w:val="nil"/>
            </w:tcBorders>
            <w:vAlign w:val="center"/>
          </w:tcPr>
          <w:p w14:paraId="7AAC00D0"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17</w:t>
            </w:r>
          </w:p>
        </w:tc>
        <w:tc>
          <w:tcPr>
            <w:tcW w:w="1418" w:type="dxa"/>
            <w:tcBorders>
              <w:top w:val="single" w:sz="4" w:space="0" w:color="auto"/>
              <w:bottom w:val="nil"/>
            </w:tcBorders>
            <w:vAlign w:val="center"/>
          </w:tcPr>
          <w:p w14:paraId="33A82300"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36</w:t>
            </w:r>
          </w:p>
        </w:tc>
        <w:tc>
          <w:tcPr>
            <w:tcW w:w="1481" w:type="dxa"/>
            <w:tcBorders>
              <w:top w:val="single" w:sz="4" w:space="0" w:color="auto"/>
              <w:bottom w:val="nil"/>
            </w:tcBorders>
            <w:vAlign w:val="center"/>
          </w:tcPr>
          <w:p w14:paraId="54537F28"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5</w:t>
            </w:r>
          </w:p>
        </w:tc>
      </w:tr>
      <w:tr w:rsidR="002D07E8" w:rsidRPr="00A76573" w14:paraId="66E96B59" w14:textId="77777777" w:rsidTr="007B689D">
        <w:tc>
          <w:tcPr>
            <w:tcW w:w="1951" w:type="dxa"/>
            <w:tcBorders>
              <w:top w:val="nil"/>
              <w:bottom w:val="nil"/>
              <w:right w:val="nil"/>
            </w:tcBorders>
            <w:vAlign w:val="center"/>
          </w:tcPr>
          <w:p w14:paraId="57DF627C" w14:textId="77777777" w:rsidR="002D07E8" w:rsidRPr="00F154BD" w:rsidRDefault="002D07E8" w:rsidP="007B689D">
            <w:pPr>
              <w:spacing w:before="120" w:after="120"/>
              <w:jc w:val="center"/>
              <w:rPr>
                <w:rFonts w:ascii="Times New Roman" w:hAnsi="Times New Roman" w:cs="Times New Roman"/>
                <w:iCs/>
                <w:color w:val="000000"/>
              </w:rPr>
            </w:pPr>
            <w:r w:rsidRPr="00F154BD">
              <w:rPr>
                <w:rFonts w:ascii="Times New Roman" w:hAnsi="Times New Roman" w:cs="Times New Roman"/>
                <w:iCs/>
                <w:color w:val="000000"/>
              </w:rPr>
              <w:t xml:space="preserve">Match duration </w:t>
            </w:r>
          </w:p>
        </w:tc>
        <w:tc>
          <w:tcPr>
            <w:tcW w:w="1418" w:type="dxa"/>
            <w:tcBorders>
              <w:top w:val="nil"/>
              <w:left w:val="nil"/>
              <w:bottom w:val="nil"/>
            </w:tcBorders>
            <w:vAlign w:val="center"/>
          </w:tcPr>
          <w:p w14:paraId="2FD217F3"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54</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2B7185">
              <w:rPr>
                <w:rFonts w:ascii="Times New Roman" w:hAnsi="Times New Roman" w:cs="Times New Roman"/>
                <w:i/>
                <w:color w:val="000000"/>
              </w:rPr>
              <w:t>(</w:t>
            </w:r>
            <w:proofErr w:type="gramEnd"/>
            <w:r w:rsidRPr="002B7185">
              <w:rPr>
                <w:rFonts w:ascii="Times New Roman" w:hAnsi="Times New Roman" w:cs="Times New Roman"/>
                <w:i/>
                <w:color w:val="000000"/>
              </w:rPr>
              <w:t>25.5)</w:t>
            </w:r>
          </w:p>
        </w:tc>
        <w:tc>
          <w:tcPr>
            <w:tcW w:w="1559" w:type="dxa"/>
            <w:tcBorders>
              <w:top w:val="nil"/>
              <w:bottom w:val="nil"/>
            </w:tcBorders>
            <w:vAlign w:val="center"/>
          </w:tcPr>
          <w:p w14:paraId="29ED8425"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61</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2B7185">
              <w:rPr>
                <w:rFonts w:ascii="Times New Roman" w:hAnsi="Times New Roman" w:cs="Times New Roman"/>
                <w:i/>
                <w:color w:val="000000"/>
              </w:rPr>
              <w:t>(</w:t>
            </w:r>
            <w:proofErr w:type="gramEnd"/>
            <w:r w:rsidRPr="002B7185">
              <w:rPr>
                <w:rFonts w:ascii="Times New Roman" w:hAnsi="Times New Roman" w:cs="Times New Roman"/>
                <w:i/>
                <w:color w:val="000000"/>
              </w:rPr>
              <w:t>13.0)</w:t>
            </w:r>
          </w:p>
        </w:tc>
        <w:tc>
          <w:tcPr>
            <w:tcW w:w="1559" w:type="dxa"/>
            <w:tcBorders>
              <w:top w:val="nil"/>
              <w:bottom w:val="nil"/>
            </w:tcBorders>
            <w:vAlign w:val="center"/>
          </w:tcPr>
          <w:p w14:paraId="17F3422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50</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2B7185">
              <w:rPr>
                <w:rFonts w:ascii="Times New Roman" w:hAnsi="Times New Roman" w:cs="Times New Roman"/>
                <w:i/>
                <w:color w:val="000000"/>
              </w:rPr>
              <w:t>(</w:t>
            </w:r>
            <w:proofErr w:type="gramEnd"/>
            <w:r w:rsidRPr="002B7185">
              <w:rPr>
                <w:rFonts w:ascii="Times New Roman" w:hAnsi="Times New Roman" w:cs="Times New Roman"/>
                <w:i/>
                <w:color w:val="000000"/>
              </w:rPr>
              <w:t>16.5)</w:t>
            </w:r>
          </w:p>
        </w:tc>
        <w:tc>
          <w:tcPr>
            <w:tcW w:w="1418" w:type="dxa"/>
            <w:tcBorders>
              <w:top w:val="nil"/>
              <w:bottom w:val="nil"/>
            </w:tcBorders>
            <w:vAlign w:val="center"/>
          </w:tcPr>
          <w:p w14:paraId="6A3CB8CA"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56</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t xml:space="preserve">  (24.</w:t>
            </w:r>
            <w:r w:rsidRPr="00A76573">
              <w:rPr>
                <w:rFonts w:ascii="Times New Roman" w:hAnsi="Times New Roman" w:cs="Times New Roman"/>
                <w:color w:val="000000"/>
              </w:rPr>
              <w:t>5)</w:t>
            </w:r>
          </w:p>
        </w:tc>
        <w:tc>
          <w:tcPr>
            <w:tcW w:w="1481" w:type="dxa"/>
            <w:tcBorders>
              <w:top w:val="nil"/>
              <w:bottom w:val="nil"/>
            </w:tcBorders>
            <w:vAlign w:val="center"/>
          </w:tcPr>
          <w:p w14:paraId="3689FE3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26</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2B7185">
              <w:rPr>
                <w:rFonts w:ascii="Times New Roman" w:hAnsi="Times New Roman" w:cs="Times New Roman"/>
                <w:i/>
                <w:color w:val="000000"/>
              </w:rPr>
              <w:t>(</w:t>
            </w:r>
            <w:proofErr w:type="gramEnd"/>
            <w:r w:rsidRPr="002B7185">
              <w:rPr>
                <w:rFonts w:ascii="Times New Roman" w:hAnsi="Times New Roman" w:cs="Times New Roman"/>
                <w:i/>
                <w:color w:val="000000"/>
              </w:rPr>
              <w:t>2.0)</w:t>
            </w:r>
          </w:p>
        </w:tc>
      </w:tr>
      <w:tr w:rsidR="002D07E8" w:rsidRPr="00A76573" w14:paraId="45411C3B" w14:textId="77777777" w:rsidTr="007B689D">
        <w:tc>
          <w:tcPr>
            <w:tcW w:w="1951" w:type="dxa"/>
            <w:tcBorders>
              <w:top w:val="nil"/>
              <w:bottom w:val="nil"/>
              <w:right w:val="nil"/>
            </w:tcBorders>
            <w:vAlign w:val="center"/>
          </w:tcPr>
          <w:p w14:paraId="23C83576" w14:textId="77777777" w:rsidR="002D07E8" w:rsidRPr="00A76573" w:rsidRDefault="002D07E8" w:rsidP="007B689D">
            <w:pPr>
              <w:spacing w:before="120" w:after="120"/>
              <w:jc w:val="center"/>
              <w:rPr>
                <w:rFonts w:ascii="Times New Roman" w:hAnsi="Times New Roman" w:cs="Times New Roman"/>
                <w:color w:val="000000"/>
              </w:rPr>
            </w:pPr>
            <w:r w:rsidRPr="00A76573">
              <w:rPr>
                <w:rFonts w:ascii="Times New Roman" w:hAnsi="Times New Roman" w:cs="Times New Roman"/>
                <w:color w:val="000000"/>
              </w:rPr>
              <w:t xml:space="preserve">Ball in play </w:t>
            </w:r>
          </w:p>
        </w:tc>
        <w:tc>
          <w:tcPr>
            <w:tcW w:w="1418" w:type="dxa"/>
            <w:tcBorders>
              <w:top w:val="nil"/>
              <w:left w:val="nil"/>
              <w:bottom w:val="nil"/>
            </w:tcBorders>
            <w:vAlign w:val="center"/>
          </w:tcPr>
          <w:p w14:paraId="52B7BA92"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22</w:t>
            </w:r>
            <w:r w:rsidRPr="00A76573">
              <w:rPr>
                <w:rFonts w:ascii="Times New Roman" w:hAnsi="Times New Roman" w:cs="Times New Roman"/>
                <w:color w:val="000000"/>
              </w:rPr>
              <w:t xml:space="preserve"> </w:t>
            </w:r>
            <w:r>
              <w:rPr>
                <w:rFonts w:ascii="Times New Roman" w:hAnsi="Times New Roman" w:cs="Times New Roman"/>
                <w:color w:val="000000"/>
              </w:rPr>
              <w:t>min</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A17338">
              <w:rPr>
                <w:rFonts w:ascii="Times New Roman" w:hAnsi="Times New Roman" w:cs="Times New Roman"/>
                <w:i/>
                <w:color w:val="000000"/>
              </w:rPr>
              <w:t>(</w:t>
            </w:r>
            <w:proofErr w:type="gramEnd"/>
            <w:r w:rsidRPr="00A17338">
              <w:rPr>
                <w:rFonts w:ascii="Times New Roman" w:hAnsi="Times New Roman" w:cs="Times New Roman"/>
                <w:i/>
                <w:color w:val="000000"/>
              </w:rPr>
              <w:t>10.3)</w:t>
            </w:r>
          </w:p>
        </w:tc>
        <w:tc>
          <w:tcPr>
            <w:tcW w:w="1559" w:type="dxa"/>
            <w:tcBorders>
              <w:top w:val="nil"/>
              <w:bottom w:val="nil"/>
            </w:tcBorders>
            <w:vAlign w:val="center"/>
          </w:tcPr>
          <w:p w14:paraId="6D7D508C"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25 min 12 s</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EC767F">
              <w:rPr>
                <w:rFonts w:ascii="Times New Roman" w:hAnsi="Times New Roman" w:cs="Times New Roman"/>
                <w:i/>
                <w:color w:val="000000"/>
              </w:rPr>
              <w:t>(</w:t>
            </w:r>
            <w:proofErr w:type="gramEnd"/>
            <w:r w:rsidRPr="00EC767F">
              <w:rPr>
                <w:rFonts w:ascii="Times New Roman" w:hAnsi="Times New Roman" w:cs="Times New Roman"/>
                <w:i/>
                <w:color w:val="000000"/>
              </w:rPr>
              <w:t>8.1)</w:t>
            </w:r>
          </w:p>
        </w:tc>
        <w:tc>
          <w:tcPr>
            <w:tcW w:w="1559" w:type="dxa"/>
            <w:tcBorders>
              <w:top w:val="nil"/>
              <w:bottom w:val="nil"/>
            </w:tcBorders>
            <w:vAlign w:val="center"/>
          </w:tcPr>
          <w:p w14:paraId="7B87FF12"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23</w:t>
            </w:r>
            <w:r w:rsidRPr="00A76573">
              <w:rPr>
                <w:rFonts w:ascii="Times New Roman" w:hAnsi="Times New Roman" w:cs="Times New Roman"/>
                <w:color w:val="000000"/>
              </w:rPr>
              <w:t xml:space="preserve"> </w:t>
            </w:r>
            <w:r>
              <w:rPr>
                <w:rFonts w:ascii="Times New Roman" w:hAnsi="Times New Roman" w:cs="Times New Roman"/>
                <w:color w:val="000000"/>
              </w:rPr>
              <w:t>min 18 s</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EC767F">
              <w:rPr>
                <w:rFonts w:ascii="Times New Roman" w:hAnsi="Times New Roman" w:cs="Times New Roman"/>
                <w:i/>
                <w:color w:val="000000"/>
              </w:rPr>
              <w:t>(</w:t>
            </w:r>
            <w:proofErr w:type="gramEnd"/>
            <w:r w:rsidRPr="00EC767F">
              <w:rPr>
                <w:rFonts w:ascii="Times New Roman" w:hAnsi="Times New Roman" w:cs="Times New Roman"/>
                <w:i/>
                <w:color w:val="000000"/>
              </w:rPr>
              <w:t>7.2)</w:t>
            </w:r>
          </w:p>
        </w:tc>
        <w:tc>
          <w:tcPr>
            <w:tcW w:w="1418" w:type="dxa"/>
            <w:tcBorders>
              <w:top w:val="nil"/>
              <w:bottom w:val="nil"/>
            </w:tcBorders>
            <w:vAlign w:val="center"/>
          </w:tcPr>
          <w:p w14:paraId="2B514B4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23</w:t>
            </w:r>
            <w:r w:rsidRPr="00A76573">
              <w:rPr>
                <w:rFonts w:ascii="Times New Roman" w:hAnsi="Times New Roman" w:cs="Times New Roman"/>
                <w:color w:val="000000"/>
              </w:rPr>
              <w:t xml:space="preserve"> </w:t>
            </w:r>
            <w:r>
              <w:rPr>
                <w:rFonts w:ascii="Times New Roman" w:hAnsi="Times New Roman" w:cs="Times New Roman"/>
                <w:color w:val="000000"/>
              </w:rPr>
              <w:t>min 48 s</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EC767F">
              <w:rPr>
                <w:rFonts w:ascii="Times New Roman" w:hAnsi="Times New Roman" w:cs="Times New Roman"/>
                <w:i/>
                <w:color w:val="000000"/>
              </w:rPr>
              <w:t>(</w:t>
            </w:r>
            <w:proofErr w:type="gramEnd"/>
            <w:r w:rsidRPr="00EC767F">
              <w:rPr>
                <w:rFonts w:ascii="Times New Roman" w:hAnsi="Times New Roman" w:cs="Times New Roman"/>
                <w:i/>
                <w:color w:val="000000"/>
              </w:rPr>
              <w:t>8.6)</w:t>
            </w:r>
          </w:p>
        </w:tc>
        <w:tc>
          <w:tcPr>
            <w:tcW w:w="1481" w:type="dxa"/>
            <w:tcBorders>
              <w:top w:val="nil"/>
              <w:bottom w:val="nil"/>
            </w:tcBorders>
            <w:vAlign w:val="center"/>
          </w:tcPr>
          <w:p w14:paraId="68C0BDE0"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11</w:t>
            </w:r>
            <w:r w:rsidRPr="00A76573">
              <w:rPr>
                <w:rFonts w:ascii="Times New Roman" w:hAnsi="Times New Roman" w:cs="Times New Roman"/>
                <w:color w:val="000000"/>
              </w:rPr>
              <w:t xml:space="preserve"> </w:t>
            </w:r>
            <w:r>
              <w:rPr>
                <w:rFonts w:ascii="Times New Roman" w:hAnsi="Times New Roman" w:cs="Times New Roman"/>
                <w:color w:val="000000"/>
              </w:rPr>
              <w:t>min 30 s</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EC767F">
              <w:rPr>
                <w:rFonts w:ascii="Times New Roman" w:hAnsi="Times New Roman" w:cs="Times New Roman"/>
                <w:i/>
                <w:color w:val="000000"/>
              </w:rPr>
              <w:t>(</w:t>
            </w:r>
            <w:proofErr w:type="gramEnd"/>
            <w:r w:rsidRPr="00EC767F">
              <w:rPr>
                <w:rFonts w:ascii="Times New Roman" w:hAnsi="Times New Roman" w:cs="Times New Roman"/>
                <w:i/>
                <w:color w:val="000000"/>
              </w:rPr>
              <w:t>1.7)</w:t>
            </w:r>
          </w:p>
        </w:tc>
      </w:tr>
      <w:tr w:rsidR="002D07E8" w:rsidRPr="00A76573" w14:paraId="06CB03D8" w14:textId="77777777" w:rsidTr="007B689D">
        <w:tc>
          <w:tcPr>
            <w:tcW w:w="1951" w:type="dxa"/>
            <w:tcBorders>
              <w:top w:val="nil"/>
              <w:bottom w:val="nil"/>
              <w:right w:val="nil"/>
            </w:tcBorders>
            <w:vAlign w:val="center"/>
          </w:tcPr>
          <w:p w14:paraId="6DE4E5D0" w14:textId="77777777" w:rsidR="002D07E8" w:rsidRPr="00A76573" w:rsidRDefault="002D07E8" w:rsidP="007B689D">
            <w:pPr>
              <w:spacing w:before="120" w:after="120"/>
              <w:jc w:val="center"/>
              <w:rPr>
                <w:rFonts w:ascii="Times New Roman" w:hAnsi="Times New Roman" w:cs="Times New Roman"/>
                <w:color w:val="000000"/>
              </w:rPr>
            </w:pPr>
            <w:r w:rsidRPr="00A76573">
              <w:rPr>
                <w:rFonts w:ascii="Times New Roman" w:hAnsi="Times New Roman" w:cs="Times New Roman"/>
                <w:color w:val="000000"/>
              </w:rPr>
              <w:t xml:space="preserve">Distance </w:t>
            </w:r>
            <w:r>
              <w:rPr>
                <w:rFonts w:ascii="Times New Roman" w:hAnsi="Times New Roman" w:cs="Times New Roman"/>
                <w:color w:val="000000"/>
              </w:rPr>
              <w:br/>
            </w:r>
            <w:r w:rsidRPr="00A76573">
              <w:rPr>
                <w:rFonts w:ascii="Times New Roman" w:hAnsi="Times New Roman" w:cs="Times New Roman"/>
                <w:color w:val="000000"/>
              </w:rPr>
              <w:t>(ball in play)</w:t>
            </w:r>
          </w:p>
        </w:tc>
        <w:tc>
          <w:tcPr>
            <w:tcW w:w="1418" w:type="dxa"/>
            <w:tcBorders>
              <w:top w:val="nil"/>
              <w:left w:val="nil"/>
              <w:bottom w:val="nil"/>
            </w:tcBorders>
            <w:vAlign w:val="center"/>
          </w:tcPr>
          <w:p w14:paraId="0151495D"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1848.7</w:t>
            </w:r>
            <w:r w:rsidRPr="00A76573">
              <w:rPr>
                <w:rFonts w:ascii="Times New Roman" w:hAnsi="Times New Roman" w:cs="Times New Roman"/>
                <w:color w:val="000000"/>
              </w:rPr>
              <w:t xml:space="preserve"> </w:t>
            </w:r>
            <w:r>
              <w:rPr>
                <w:rFonts w:ascii="Times New Roman" w:hAnsi="Times New Roman" w:cs="Times New Roman"/>
                <w:color w:val="000000"/>
              </w:rPr>
              <w:t>m</w:t>
            </w:r>
            <w:r>
              <w:rPr>
                <w:rFonts w:ascii="Times New Roman" w:hAnsi="Times New Roman" w:cs="Times New Roman"/>
                <w:color w:val="000000"/>
              </w:rPr>
              <w:br/>
            </w:r>
            <w:r w:rsidRPr="00FD3E96">
              <w:rPr>
                <w:rFonts w:ascii="Times New Roman" w:hAnsi="Times New Roman" w:cs="Times New Roman"/>
                <w:i/>
                <w:color w:val="000000"/>
              </w:rPr>
              <w:t>(1045.7)</w:t>
            </w:r>
          </w:p>
        </w:tc>
        <w:tc>
          <w:tcPr>
            <w:tcW w:w="1559" w:type="dxa"/>
            <w:tcBorders>
              <w:top w:val="nil"/>
              <w:bottom w:val="nil"/>
            </w:tcBorders>
            <w:vAlign w:val="center"/>
          </w:tcPr>
          <w:p w14:paraId="26781E5F"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2218.1</w:t>
            </w:r>
            <w:r w:rsidRPr="00A76573">
              <w:rPr>
                <w:rFonts w:ascii="Times New Roman" w:hAnsi="Times New Roman" w:cs="Times New Roman"/>
                <w:color w:val="000000"/>
              </w:rPr>
              <w:t xml:space="preserve"> </w:t>
            </w:r>
            <w:r>
              <w:rPr>
                <w:rFonts w:ascii="Times New Roman" w:hAnsi="Times New Roman" w:cs="Times New Roman"/>
                <w:color w:val="000000"/>
              </w:rPr>
              <w:t>m</w:t>
            </w:r>
            <w:r>
              <w:rPr>
                <w:rFonts w:ascii="Times New Roman" w:hAnsi="Times New Roman" w:cs="Times New Roman"/>
                <w:color w:val="000000"/>
              </w:rPr>
              <w:br/>
              <w:t xml:space="preserve"> </w:t>
            </w:r>
            <w:r w:rsidRPr="00FD3E96">
              <w:rPr>
                <w:rFonts w:ascii="Times New Roman" w:hAnsi="Times New Roman" w:cs="Times New Roman"/>
                <w:i/>
                <w:color w:val="000000"/>
              </w:rPr>
              <w:t>(796.0)</w:t>
            </w:r>
          </w:p>
        </w:tc>
        <w:tc>
          <w:tcPr>
            <w:tcW w:w="1559" w:type="dxa"/>
            <w:tcBorders>
              <w:top w:val="nil"/>
              <w:bottom w:val="nil"/>
            </w:tcBorders>
            <w:vAlign w:val="center"/>
          </w:tcPr>
          <w:p w14:paraId="6931F515"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1848.7</w:t>
            </w:r>
            <w:r w:rsidRPr="00A76573">
              <w:rPr>
                <w:rFonts w:ascii="Times New Roman" w:hAnsi="Times New Roman" w:cs="Times New Roman"/>
                <w:color w:val="000000"/>
              </w:rPr>
              <w:t xml:space="preserve"> </w:t>
            </w:r>
            <w:r>
              <w:rPr>
                <w:rFonts w:ascii="Times New Roman" w:hAnsi="Times New Roman" w:cs="Times New Roman"/>
                <w:color w:val="000000"/>
              </w:rPr>
              <w:t>m</w:t>
            </w:r>
            <w:r>
              <w:rPr>
                <w:rFonts w:ascii="Times New Roman" w:hAnsi="Times New Roman" w:cs="Times New Roman"/>
                <w:color w:val="000000"/>
              </w:rPr>
              <w:br/>
              <w:t xml:space="preserve">  </w:t>
            </w:r>
            <w:r w:rsidRPr="00FD3E96">
              <w:rPr>
                <w:rFonts w:ascii="Times New Roman" w:hAnsi="Times New Roman" w:cs="Times New Roman"/>
                <w:i/>
                <w:color w:val="000000"/>
              </w:rPr>
              <w:t>(788.8)</w:t>
            </w:r>
          </w:p>
        </w:tc>
        <w:tc>
          <w:tcPr>
            <w:tcW w:w="1418" w:type="dxa"/>
            <w:tcBorders>
              <w:top w:val="nil"/>
              <w:bottom w:val="nil"/>
            </w:tcBorders>
            <w:vAlign w:val="center"/>
          </w:tcPr>
          <w:p w14:paraId="3C94126A"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1995.7</w:t>
            </w:r>
            <w:r w:rsidRPr="00A76573">
              <w:rPr>
                <w:rFonts w:ascii="Times New Roman" w:hAnsi="Times New Roman" w:cs="Times New Roman"/>
                <w:color w:val="000000"/>
              </w:rPr>
              <w:t xml:space="preserve"> </w:t>
            </w:r>
            <w:r>
              <w:rPr>
                <w:rFonts w:ascii="Times New Roman" w:hAnsi="Times New Roman" w:cs="Times New Roman"/>
                <w:color w:val="000000"/>
              </w:rPr>
              <w:t>m</w:t>
            </w:r>
            <w:r>
              <w:rPr>
                <w:rFonts w:ascii="Times New Roman" w:hAnsi="Times New Roman" w:cs="Times New Roman"/>
                <w:color w:val="000000"/>
              </w:rPr>
              <w:br/>
            </w:r>
            <w:r w:rsidRPr="00FD3E96">
              <w:rPr>
                <w:rFonts w:ascii="Times New Roman" w:hAnsi="Times New Roman" w:cs="Times New Roman"/>
                <w:i/>
                <w:color w:val="000000"/>
              </w:rPr>
              <w:t>(829.4)</w:t>
            </w:r>
          </w:p>
        </w:tc>
        <w:tc>
          <w:tcPr>
            <w:tcW w:w="1481" w:type="dxa"/>
            <w:tcBorders>
              <w:top w:val="nil"/>
              <w:bottom w:val="nil"/>
            </w:tcBorders>
            <w:vAlign w:val="center"/>
          </w:tcPr>
          <w:p w14:paraId="17933E55"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953.1</w:t>
            </w:r>
            <w:r w:rsidRPr="00A76573">
              <w:rPr>
                <w:rFonts w:ascii="Times New Roman" w:hAnsi="Times New Roman" w:cs="Times New Roman"/>
                <w:color w:val="000000"/>
              </w:rPr>
              <w:t xml:space="preserve"> </w:t>
            </w:r>
            <w:r>
              <w:rPr>
                <w:rFonts w:ascii="Times New Roman" w:hAnsi="Times New Roman" w:cs="Times New Roman"/>
                <w:color w:val="000000"/>
              </w:rPr>
              <w:t>m</w:t>
            </w:r>
            <w:r>
              <w:rPr>
                <w:rFonts w:ascii="Times New Roman" w:hAnsi="Times New Roman" w:cs="Times New Roman"/>
                <w:color w:val="000000"/>
              </w:rPr>
              <w:br/>
            </w:r>
            <w:r w:rsidRPr="00FD3E96">
              <w:rPr>
                <w:rFonts w:ascii="Times New Roman" w:hAnsi="Times New Roman" w:cs="Times New Roman"/>
                <w:i/>
                <w:color w:val="000000"/>
              </w:rPr>
              <w:t>(120.3)</w:t>
            </w:r>
          </w:p>
        </w:tc>
      </w:tr>
      <w:tr w:rsidR="002D07E8" w:rsidRPr="00A76573" w14:paraId="1227CDC6" w14:textId="77777777" w:rsidTr="007B689D">
        <w:tc>
          <w:tcPr>
            <w:tcW w:w="1951" w:type="dxa"/>
            <w:tcBorders>
              <w:top w:val="nil"/>
              <w:bottom w:val="nil"/>
              <w:right w:val="nil"/>
            </w:tcBorders>
            <w:vAlign w:val="center"/>
          </w:tcPr>
          <w:p w14:paraId="355F3B74" w14:textId="77777777" w:rsidR="002D07E8" w:rsidRPr="00A76573" w:rsidRDefault="002D07E8" w:rsidP="007B689D">
            <w:pPr>
              <w:spacing w:before="120" w:after="120"/>
              <w:jc w:val="center"/>
              <w:rPr>
                <w:rFonts w:ascii="Times New Roman" w:hAnsi="Times New Roman" w:cs="Times New Roman"/>
                <w:color w:val="000000"/>
              </w:rPr>
            </w:pPr>
            <w:r>
              <w:rPr>
                <w:rFonts w:ascii="Times New Roman" w:hAnsi="Times New Roman" w:cs="Times New Roman"/>
                <w:color w:val="000000"/>
              </w:rPr>
              <w:t>N</w:t>
            </w:r>
            <w:r w:rsidRPr="00A76573">
              <w:rPr>
                <w:rFonts w:ascii="Times New Roman" w:hAnsi="Times New Roman" w:cs="Times New Roman"/>
                <w:color w:val="000000"/>
              </w:rPr>
              <w:t>umber of rallies</w:t>
            </w:r>
          </w:p>
        </w:tc>
        <w:tc>
          <w:tcPr>
            <w:tcW w:w="1418" w:type="dxa"/>
            <w:tcBorders>
              <w:top w:val="nil"/>
              <w:left w:val="nil"/>
              <w:bottom w:val="nil"/>
            </w:tcBorders>
            <w:vAlign w:val="center"/>
          </w:tcPr>
          <w:p w14:paraId="21789DA5"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77</w:t>
            </w:r>
            <w:r w:rsidRPr="00A76573">
              <w:rPr>
                <w:rFonts w:ascii="Times New Roman" w:hAnsi="Times New Roman" w:cs="Times New Roman"/>
                <w:color w:val="000000"/>
              </w:rPr>
              <w:t xml:space="preserve"> </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27776A">
              <w:rPr>
                <w:rFonts w:ascii="Times New Roman" w:hAnsi="Times New Roman" w:cs="Times New Roman"/>
                <w:i/>
                <w:color w:val="000000"/>
              </w:rPr>
              <w:t>(</w:t>
            </w:r>
            <w:proofErr w:type="gramEnd"/>
            <w:r w:rsidRPr="0027776A">
              <w:rPr>
                <w:rFonts w:ascii="Times New Roman" w:hAnsi="Times New Roman" w:cs="Times New Roman"/>
                <w:i/>
                <w:color w:val="000000"/>
              </w:rPr>
              <w:t>29)</w:t>
            </w:r>
          </w:p>
        </w:tc>
        <w:tc>
          <w:tcPr>
            <w:tcW w:w="1559" w:type="dxa"/>
            <w:tcBorders>
              <w:top w:val="nil"/>
              <w:bottom w:val="nil"/>
            </w:tcBorders>
            <w:vAlign w:val="center"/>
          </w:tcPr>
          <w:p w14:paraId="2B4487E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85</w:t>
            </w:r>
            <w:r w:rsidRPr="00A76573">
              <w:rPr>
                <w:rFonts w:ascii="Times New Roman" w:hAnsi="Times New Roman" w:cs="Times New Roman"/>
                <w:color w:val="000000"/>
              </w:rPr>
              <w:t xml:space="preserve"> </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27776A">
              <w:rPr>
                <w:rFonts w:ascii="Times New Roman" w:hAnsi="Times New Roman" w:cs="Times New Roman"/>
                <w:i/>
                <w:color w:val="000000"/>
              </w:rPr>
              <w:t>(</w:t>
            </w:r>
            <w:proofErr w:type="gramEnd"/>
            <w:r w:rsidRPr="0027776A">
              <w:rPr>
                <w:rFonts w:ascii="Times New Roman" w:hAnsi="Times New Roman" w:cs="Times New Roman"/>
                <w:i/>
                <w:color w:val="000000"/>
              </w:rPr>
              <w:t>22)</w:t>
            </w:r>
          </w:p>
        </w:tc>
        <w:tc>
          <w:tcPr>
            <w:tcW w:w="1559" w:type="dxa"/>
            <w:tcBorders>
              <w:top w:val="nil"/>
              <w:bottom w:val="nil"/>
            </w:tcBorders>
            <w:vAlign w:val="center"/>
          </w:tcPr>
          <w:p w14:paraId="7F1D7A68"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80</w:t>
            </w:r>
            <w:r w:rsidRPr="00A76573">
              <w:rPr>
                <w:rFonts w:ascii="Times New Roman" w:hAnsi="Times New Roman" w:cs="Times New Roman"/>
                <w:color w:val="000000"/>
              </w:rPr>
              <w:t xml:space="preserve"> </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27776A">
              <w:rPr>
                <w:rFonts w:ascii="Times New Roman" w:hAnsi="Times New Roman" w:cs="Times New Roman"/>
                <w:i/>
                <w:color w:val="000000"/>
              </w:rPr>
              <w:t>(</w:t>
            </w:r>
            <w:proofErr w:type="gramEnd"/>
            <w:r w:rsidRPr="0027776A">
              <w:rPr>
                <w:rFonts w:ascii="Times New Roman" w:hAnsi="Times New Roman" w:cs="Times New Roman"/>
                <w:i/>
                <w:color w:val="000000"/>
              </w:rPr>
              <w:t>23)</w:t>
            </w:r>
          </w:p>
        </w:tc>
        <w:tc>
          <w:tcPr>
            <w:tcW w:w="1418" w:type="dxa"/>
            <w:tcBorders>
              <w:top w:val="nil"/>
              <w:bottom w:val="nil"/>
            </w:tcBorders>
            <w:vAlign w:val="center"/>
          </w:tcPr>
          <w:p w14:paraId="28EDE669"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82</w:t>
            </w:r>
            <w:r w:rsidRPr="00A76573">
              <w:rPr>
                <w:rFonts w:ascii="Times New Roman" w:hAnsi="Times New Roman" w:cs="Times New Roman"/>
                <w:color w:val="000000"/>
              </w:rPr>
              <w:t xml:space="preserve"> </w:t>
            </w:r>
            <w:r>
              <w:rPr>
                <w:rFonts w:ascii="Times New Roman" w:hAnsi="Times New Roman" w:cs="Times New Roman"/>
                <w:color w:val="000000"/>
              </w:rPr>
              <w:br/>
              <w:t xml:space="preserve">  </w:t>
            </w:r>
            <w:r w:rsidRPr="0027776A">
              <w:rPr>
                <w:rFonts w:ascii="Times New Roman" w:hAnsi="Times New Roman" w:cs="Times New Roman"/>
                <w:i/>
                <w:color w:val="000000"/>
              </w:rPr>
              <w:t>(25)</w:t>
            </w:r>
          </w:p>
        </w:tc>
        <w:tc>
          <w:tcPr>
            <w:tcW w:w="1481" w:type="dxa"/>
            <w:tcBorders>
              <w:top w:val="nil"/>
              <w:bottom w:val="nil"/>
            </w:tcBorders>
            <w:vAlign w:val="center"/>
          </w:tcPr>
          <w:p w14:paraId="49AD2316" w14:textId="77777777" w:rsidR="002D07E8" w:rsidRPr="00A077B8"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51</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27776A">
              <w:rPr>
                <w:rFonts w:ascii="Times New Roman" w:hAnsi="Times New Roman" w:cs="Times New Roman"/>
                <w:i/>
                <w:color w:val="000000"/>
              </w:rPr>
              <w:t>(</w:t>
            </w:r>
            <w:proofErr w:type="gramEnd"/>
            <w:r w:rsidRPr="0027776A">
              <w:rPr>
                <w:rFonts w:ascii="Times New Roman" w:hAnsi="Times New Roman" w:cs="Times New Roman"/>
                <w:i/>
                <w:color w:val="000000"/>
              </w:rPr>
              <w:t>2)</w:t>
            </w:r>
          </w:p>
        </w:tc>
      </w:tr>
      <w:tr w:rsidR="002D07E8" w:rsidRPr="00A76573" w14:paraId="3C8C4056" w14:textId="77777777" w:rsidTr="007B689D">
        <w:tc>
          <w:tcPr>
            <w:tcW w:w="1951" w:type="dxa"/>
            <w:tcBorders>
              <w:top w:val="nil"/>
              <w:bottom w:val="single" w:sz="4" w:space="0" w:color="auto"/>
              <w:right w:val="nil"/>
            </w:tcBorders>
            <w:vAlign w:val="center"/>
          </w:tcPr>
          <w:p w14:paraId="1C0DE30C" w14:textId="77777777" w:rsidR="002D07E8" w:rsidRPr="00A76573" w:rsidRDefault="002D07E8" w:rsidP="007B689D">
            <w:pPr>
              <w:spacing w:before="120" w:after="120"/>
              <w:jc w:val="center"/>
              <w:rPr>
                <w:rFonts w:ascii="Times New Roman" w:hAnsi="Times New Roman" w:cs="Times New Roman"/>
                <w:color w:val="000000"/>
              </w:rPr>
            </w:pPr>
            <w:r w:rsidRPr="00A76573">
              <w:rPr>
                <w:rFonts w:ascii="Times New Roman" w:hAnsi="Times New Roman" w:cs="Times New Roman"/>
                <w:color w:val="000000"/>
              </w:rPr>
              <w:t xml:space="preserve">Rally duration </w:t>
            </w:r>
          </w:p>
        </w:tc>
        <w:tc>
          <w:tcPr>
            <w:tcW w:w="1418" w:type="dxa"/>
            <w:tcBorders>
              <w:top w:val="nil"/>
              <w:left w:val="nil"/>
              <w:bottom w:val="single" w:sz="4" w:space="0" w:color="auto"/>
            </w:tcBorders>
            <w:vAlign w:val="center"/>
          </w:tcPr>
          <w:p w14:paraId="5BCC0D16"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13.2</w:t>
            </w:r>
            <w:r w:rsidRPr="00A76573">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181A9D">
              <w:rPr>
                <w:rFonts w:ascii="Times New Roman" w:hAnsi="Times New Roman" w:cs="Times New Roman"/>
                <w:i/>
                <w:color w:val="000000"/>
              </w:rPr>
              <w:t>(</w:t>
            </w:r>
            <w:proofErr w:type="gramEnd"/>
            <w:r w:rsidRPr="00181A9D">
              <w:rPr>
                <w:rFonts w:ascii="Times New Roman" w:hAnsi="Times New Roman" w:cs="Times New Roman"/>
                <w:i/>
                <w:color w:val="000000"/>
              </w:rPr>
              <w:t>15.7)</w:t>
            </w:r>
          </w:p>
        </w:tc>
        <w:tc>
          <w:tcPr>
            <w:tcW w:w="1559" w:type="dxa"/>
            <w:tcBorders>
              <w:top w:val="nil"/>
              <w:bottom w:val="single" w:sz="4" w:space="0" w:color="auto"/>
            </w:tcBorders>
            <w:vAlign w:val="center"/>
          </w:tcPr>
          <w:p w14:paraId="3E1EFB0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13.</w:t>
            </w:r>
            <w:r w:rsidRPr="00A76573">
              <w:rPr>
                <w:rFonts w:ascii="Times New Roman" w:hAnsi="Times New Roman" w:cs="Times New Roman"/>
                <w:color w:val="000000"/>
              </w:rPr>
              <w:t xml:space="preserve">1 </w:t>
            </w:r>
            <w:r>
              <w:rPr>
                <w:rFonts w:ascii="Times New Roman" w:hAnsi="Times New Roman" w:cs="Times New Roman"/>
                <w:color w:val="000000"/>
              </w:rPr>
              <w:t>s</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181A9D">
              <w:rPr>
                <w:rFonts w:ascii="Times New Roman" w:hAnsi="Times New Roman" w:cs="Times New Roman"/>
                <w:i/>
                <w:color w:val="000000"/>
              </w:rPr>
              <w:t>(</w:t>
            </w:r>
            <w:proofErr w:type="gramEnd"/>
            <w:r w:rsidRPr="00181A9D">
              <w:rPr>
                <w:rFonts w:ascii="Times New Roman" w:hAnsi="Times New Roman" w:cs="Times New Roman"/>
                <w:i/>
                <w:color w:val="000000"/>
              </w:rPr>
              <w:t>15.7)</w:t>
            </w:r>
          </w:p>
        </w:tc>
        <w:tc>
          <w:tcPr>
            <w:tcW w:w="1559" w:type="dxa"/>
            <w:tcBorders>
              <w:top w:val="nil"/>
              <w:bottom w:val="single" w:sz="4" w:space="0" w:color="auto"/>
            </w:tcBorders>
            <w:vAlign w:val="center"/>
          </w:tcPr>
          <w:p w14:paraId="4590326D"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13.6</w:t>
            </w:r>
            <w:r w:rsidRPr="00A76573">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br/>
              <w:t xml:space="preserve"> </w:t>
            </w:r>
            <w:proofErr w:type="gramStart"/>
            <w:r>
              <w:rPr>
                <w:rFonts w:ascii="Times New Roman" w:hAnsi="Times New Roman" w:cs="Times New Roman"/>
                <w:color w:val="000000"/>
              </w:rPr>
              <w:t xml:space="preserve">   </w:t>
            </w:r>
            <w:r w:rsidRPr="00181A9D">
              <w:rPr>
                <w:rFonts w:ascii="Times New Roman" w:hAnsi="Times New Roman" w:cs="Times New Roman"/>
                <w:i/>
                <w:color w:val="000000"/>
              </w:rPr>
              <w:t>(</w:t>
            </w:r>
            <w:proofErr w:type="gramEnd"/>
            <w:r w:rsidRPr="00181A9D">
              <w:rPr>
                <w:rFonts w:ascii="Times New Roman" w:hAnsi="Times New Roman" w:cs="Times New Roman"/>
                <w:i/>
                <w:color w:val="000000"/>
              </w:rPr>
              <w:t>16.8)</w:t>
            </w:r>
          </w:p>
        </w:tc>
        <w:tc>
          <w:tcPr>
            <w:tcW w:w="1418" w:type="dxa"/>
            <w:tcBorders>
              <w:top w:val="nil"/>
              <w:bottom w:val="single" w:sz="4" w:space="0" w:color="auto"/>
            </w:tcBorders>
            <w:vAlign w:val="center"/>
          </w:tcPr>
          <w:p w14:paraId="47EB4A00"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13.3</w:t>
            </w:r>
            <w:r w:rsidRPr="00A76573">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br/>
              <w:t xml:space="preserve">  </w:t>
            </w:r>
            <w:r w:rsidRPr="00181A9D">
              <w:rPr>
                <w:rFonts w:ascii="Times New Roman" w:hAnsi="Times New Roman" w:cs="Times New Roman"/>
                <w:i/>
                <w:color w:val="000000"/>
              </w:rPr>
              <w:t>(15.9)</w:t>
            </w:r>
          </w:p>
        </w:tc>
        <w:tc>
          <w:tcPr>
            <w:tcW w:w="1481" w:type="dxa"/>
            <w:tcBorders>
              <w:top w:val="nil"/>
              <w:bottom w:val="single" w:sz="4" w:space="0" w:color="auto"/>
            </w:tcBorders>
            <w:vAlign w:val="center"/>
          </w:tcPr>
          <w:p w14:paraId="2882CA01" w14:textId="77777777" w:rsidR="002D07E8" w:rsidRPr="00A76573" w:rsidRDefault="002D07E8" w:rsidP="007B689D">
            <w:pPr>
              <w:spacing w:before="120" w:after="120"/>
              <w:rPr>
                <w:rFonts w:ascii="Times New Roman" w:hAnsi="Times New Roman" w:cs="Times New Roman"/>
                <w:color w:val="000000"/>
              </w:rPr>
            </w:pPr>
            <w:r>
              <w:rPr>
                <w:rFonts w:ascii="Times New Roman" w:hAnsi="Times New Roman" w:cs="Times New Roman"/>
                <w:color w:val="000000"/>
              </w:rPr>
              <w:t xml:space="preserve">    11.4</w:t>
            </w:r>
            <w:r w:rsidRPr="00A76573">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181A9D">
              <w:rPr>
                <w:rFonts w:ascii="Times New Roman" w:hAnsi="Times New Roman" w:cs="Times New Roman"/>
                <w:i/>
                <w:color w:val="000000"/>
              </w:rPr>
              <w:t>(</w:t>
            </w:r>
            <w:proofErr w:type="gramEnd"/>
            <w:r w:rsidRPr="00181A9D">
              <w:rPr>
                <w:rFonts w:ascii="Times New Roman" w:hAnsi="Times New Roman" w:cs="Times New Roman"/>
                <w:i/>
                <w:color w:val="000000"/>
              </w:rPr>
              <w:t>13.7)</w:t>
            </w:r>
          </w:p>
        </w:tc>
      </w:tr>
    </w:tbl>
    <w:p w14:paraId="74B6E567" w14:textId="23959012" w:rsidR="00BD7FA7" w:rsidRDefault="00BD7FA7" w:rsidP="002D07E8">
      <w:pPr>
        <w:pStyle w:val="BodyText"/>
      </w:pPr>
    </w:p>
    <w:p w14:paraId="5BCF8FB8" w14:textId="78C7D194" w:rsidR="008748C1" w:rsidRDefault="00BA6903" w:rsidP="00690AE1">
      <w:pPr>
        <w:spacing w:line="480" w:lineRule="auto"/>
        <w:ind w:firstLine="720"/>
        <w:rPr>
          <w:rFonts w:ascii="Times New Roman" w:hAnsi="Times New Roman" w:cs="Times New Roman"/>
        </w:rPr>
      </w:pPr>
      <w:r>
        <w:rPr>
          <w:rFonts w:ascii="Times New Roman" w:hAnsi="Times New Roman" w:cs="Times New Roman"/>
        </w:rPr>
        <w:t xml:space="preserve">Table </w:t>
      </w:r>
      <w:r w:rsidR="00D84C62">
        <w:rPr>
          <w:rFonts w:ascii="Times New Roman" w:hAnsi="Times New Roman" w:cs="Times New Roman"/>
        </w:rPr>
        <w:t>4</w:t>
      </w:r>
      <w:r>
        <w:rPr>
          <w:rFonts w:ascii="Times New Roman" w:hAnsi="Times New Roman" w:cs="Times New Roman"/>
        </w:rPr>
        <w:t xml:space="preserve"> presents t</w:t>
      </w:r>
      <w:r w:rsidR="007A408A">
        <w:rPr>
          <w:rFonts w:ascii="Times New Roman" w:hAnsi="Times New Roman" w:cs="Times New Roman"/>
        </w:rPr>
        <w:t xml:space="preserve">he ghosting patterns for </w:t>
      </w:r>
      <w:r>
        <w:rPr>
          <w:rFonts w:ascii="Times New Roman" w:hAnsi="Times New Roman" w:cs="Times New Roman"/>
        </w:rPr>
        <w:t xml:space="preserve">the </w:t>
      </w:r>
      <w:r w:rsidR="007A408A">
        <w:rPr>
          <w:rFonts w:ascii="Times New Roman" w:hAnsi="Times New Roman" w:cs="Times New Roman"/>
        </w:rPr>
        <w:t>different rally and game duration</w:t>
      </w:r>
      <w:r>
        <w:rPr>
          <w:rFonts w:ascii="Times New Roman" w:hAnsi="Times New Roman" w:cs="Times New Roman"/>
        </w:rPr>
        <w:t xml:space="preserve">s presented in </w:t>
      </w:r>
      <w:r w:rsidR="007A408A">
        <w:rPr>
          <w:rFonts w:ascii="Times New Roman" w:hAnsi="Times New Roman" w:cs="Times New Roman"/>
        </w:rPr>
        <w:t xml:space="preserve">Table </w:t>
      </w:r>
      <w:r w:rsidR="00D84C62">
        <w:rPr>
          <w:rFonts w:ascii="Times New Roman" w:hAnsi="Times New Roman" w:cs="Times New Roman"/>
        </w:rPr>
        <w:t>2</w:t>
      </w:r>
      <w:r w:rsidR="00F047A2">
        <w:rPr>
          <w:rFonts w:ascii="Times New Roman" w:hAnsi="Times New Roman" w:cs="Times New Roman"/>
        </w:rPr>
        <w:t xml:space="preserve">. </w:t>
      </w:r>
      <w:r w:rsidR="00011597">
        <w:rPr>
          <w:rFonts w:ascii="Times New Roman" w:hAnsi="Times New Roman" w:cs="Times New Roman"/>
        </w:rPr>
        <w:t>Rest periods of 14 s were used (except after short rallies where 5 s was allowed) to replicate normal between</w:t>
      </w:r>
      <w:r w:rsidR="00304E95">
        <w:rPr>
          <w:rFonts w:ascii="Times New Roman" w:hAnsi="Times New Roman" w:cs="Times New Roman"/>
        </w:rPr>
        <w:t>-</w:t>
      </w:r>
      <w:r w:rsidR="00011597">
        <w:rPr>
          <w:rFonts w:ascii="Times New Roman" w:hAnsi="Times New Roman" w:cs="Times New Roman"/>
        </w:rPr>
        <w:t>rally durations (median = 13.</w:t>
      </w:r>
      <w:r w:rsidR="003A1868">
        <w:rPr>
          <w:rFonts w:ascii="Times New Roman" w:hAnsi="Times New Roman" w:cs="Times New Roman"/>
        </w:rPr>
        <w:t>7</w:t>
      </w:r>
      <w:r w:rsidR="00011597">
        <w:rPr>
          <w:rFonts w:ascii="Times New Roman" w:hAnsi="Times New Roman" w:cs="Times New Roman"/>
        </w:rPr>
        <w:t xml:space="preserve"> s). </w:t>
      </w:r>
    </w:p>
    <w:p w14:paraId="296B8E74" w14:textId="77777777" w:rsidR="002D07E8" w:rsidRDefault="002D07E8" w:rsidP="002D07E8">
      <w:pPr>
        <w:spacing w:line="480" w:lineRule="auto"/>
        <w:rPr>
          <w:rFonts w:ascii="Times New Roman" w:hAnsi="Times New Roman" w:cs="Times New Roman"/>
        </w:rPr>
      </w:pPr>
      <w:r>
        <w:rPr>
          <w:rFonts w:ascii="Times New Roman" w:hAnsi="Times New Roman" w:cs="Times New Roman"/>
        </w:rPr>
        <w:t xml:space="preserve">Table 4: Number of ghosting repetitions required to mimic frequency, duration and number of shots for rallies in elite male squash.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406"/>
        <w:gridCol w:w="1406"/>
        <w:gridCol w:w="1406"/>
        <w:gridCol w:w="1406"/>
        <w:gridCol w:w="1406"/>
      </w:tblGrid>
      <w:tr w:rsidR="002D07E8" w14:paraId="4C9E4855" w14:textId="77777777" w:rsidTr="007B689D">
        <w:tc>
          <w:tcPr>
            <w:tcW w:w="1406" w:type="dxa"/>
            <w:tcBorders>
              <w:top w:val="single" w:sz="4" w:space="0" w:color="auto"/>
              <w:bottom w:val="single" w:sz="4" w:space="0" w:color="auto"/>
            </w:tcBorders>
          </w:tcPr>
          <w:p w14:paraId="1E44BA01" w14:textId="77777777" w:rsidR="002D07E8" w:rsidRDefault="002D07E8" w:rsidP="007B689D">
            <w:pPr>
              <w:rPr>
                <w:rFonts w:ascii="Times New Roman" w:hAnsi="Times New Roman" w:cs="Times New Roman"/>
              </w:rPr>
            </w:pPr>
          </w:p>
        </w:tc>
        <w:tc>
          <w:tcPr>
            <w:tcW w:w="1406" w:type="dxa"/>
            <w:tcBorders>
              <w:top w:val="single" w:sz="4" w:space="0" w:color="auto"/>
              <w:bottom w:val="single" w:sz="4" w:space="0" w:color="auto"/>
            </w:tcBorders>
          </w:tcPr>
          <w:p w14:paraId="4DA0853D" w14:textId="77777777" w:rsidR="002D07E8" w:rsidRDefault="002D07E8" w:rsidP="007B689D">
            <w:pPr>
              <w:spacing w:before="120" w:after="120"/>
              <w:jc w:val="center"/>
              <w:rPr>
                <w:rFonts w:ascii="Times New Roman" w:hAnsi="Times New Roman" w:cs="Times New Roman"/>
              </w:rPr>
            </w:pPr>
            <w:r>
              <w:rPr>
                <w:rFonts w:ascii="Times New Roman" w:hAnsi="Times New Roman" w:cs="Times New Roman"/>
              </w:rPr>
              <w:t>Short rally</w:t>
            </w:r>
            <w:r>
              <w:rPr>
                <w:rFonts w:ascii="Times New Roman" w:hAnsi="Times New Roman" w:cs="Times New Roman"/>
              </w:rPr>
              <w:br/>
              <w:t>(7 s)</w:t>
            </w:r>
          </w:p>
        </w:tc>
        <w:tc>
          <w:tcPr>
            <w:tcW w:w="1406" w:type="dxa"/>
            <w:tcBorders>
              <w:top w:val="single" w:sz="4" w:space="0" w:color="auto"/>
              <w:bottom w:val="single" w:sz="4" w:space="0" w:color="auto"/>
            </w:tcBorders>
          </w:tcPr>
          <w:p w14:paraId="22245CF0" w14:textId="77777777" w:rsidR="002D07E8" w:rsidRDefault="002D07E8" w:rsidP="007B689D">
            <w:pPr>
              <w:spacing w:before="120" w:after="120"/>
              <w:jc w:val="center"/>
              <w:rPr>
                <w:rFonts w:ascii="Times New Roman" w:hAnsi="Times New Roman" w:cs="Times New Roman"/>
              </w:rPr>
            </w:pPr>
            <w:r>
              <w:rPr>
                <w:rFonts w:ascii="Times New Roman" w:hAnsi="Times New Roman" w:cs="Times New Roman"/>
              </w:rPr>
              <w:t>Medium rally (23 s)</w:t>
            </w:r>
          </w:p>
        </w:tc>
        <w:tc>
          <w:tcPr>
            <w:tcW w:w="1406" w:type="dxa"/>
            <w:tcBorders>
              <w:top w:val="single" w:sz="4" w:space="0" w:color="auto"/>
              <w:bottom w:val="single" w:sz="4" w:space="0" w:color="auto"/>
            </w:tcBorders>
          </w:tcPr>
          <w:p w14:paraId="680E2C9D" w14:textId="77777777" w:rsidR="002D07E8" w:rsidRDefault="002D07E8" w:rsidP="007B689D">
            <w:pPr>
              <w:spacing w:before="120" w:after="120"/>
              <w:jc w:val="center"/>
              <w:rPr>
                <w:rFonts w:ascii="Times New Roman" w:hAnsi="Times New Roman" w:cs="Times New Roman"/>
              </w:rPr>
            </w:pPr>
            <w:r>
              <w:rPr>
                <w:rFonts w:ascii="Times New Roman" w:hAnsi="Times New Roman" w:cs="Times New Roman"/>
              </w:rPr>
              <w:t>Long rally</w:t>
            </w:r>
            <w:r>
              <w:rPr>
                <w:rFonts w:ascii="Times New Roman" w:hAnsi="Times New Roman" w:cs="Times New Roman"/>
              </w:rPr>
              <w:br/>
              <w:t>(47 s)</w:t>
            </w:r>
          </w:p>
        </w:tc>
        <w:tc>
          <w:tcPr>
            <w:tcW w:w="1406" w:type="dxa"/>
            <w:tcBorders>
              <w:top w:val="single" w:sz="4" w:space="0" w:color="auto"/>
              <w:bottom w:val="single" w:sz="4" w:space="0" w:color="auto"/>
            </w:tcBorders>
          </w:tcPr>
          <w:p w14:paraId="02D2838B" w14:textId="77777777" w:rsidR="002D07E8" w:rsidRDefault="002D07E8" w:rsidP="007B689D">
            <w:pPr>
              <w:spacing w:before="120" w:after="120"/>
              <w:jc w:val="center"/>
              <w:rPr>
                <w:rFonts w:ascii="Times New Roman" w:hAnsi="Times New Roman" w:cs="Times New Roman"/>
              </w:rPr>
            </w:pPr>
            <w:r>
              <w:rPr>
                <w:rFonts w:ascii="Times New Roman" w:hAnsi="Times New Roman" w:cs="Times New Roman"/>
              </w:rPr>
              <w:t>Very long rally (160 s)</w:t>
            </w:r>
          </w:p>
        </w:tc>
        <w:tc>
          <w:tcPr>
            <w:tcW w:w="1406" w:type="dxa"/>
            <w:tcBorders>
              <w:top w:val="single" w:sz="4" w:space="0" w:color="auto"/>
              <w:bottom w:val="single" w:sz="4" w:space="0" w:color="auto"/>
            </w:tcBorders>
            <w:vAlign w:val="center"/>
          </w:tcPr>
          <w:p w14:paraId="610D0C50" w14:textId="77777777" w:rsidR="002D07E8" w:rsidRDefault="002D07E8" w:rsidP="007B689D">
            <w:pPr>
              <w:jc w:val="center"/>
              <w:rPr>
                <w:rFonts w:ascii="Times New Roman" w:hAnsi="Times New Roman" w:cs="Times New Roman"/>
              </w:rPr>
            </w:pPr>
            <w:r>
              <w:rPr>
                <w:rFonts w:ascii="Times New Roman" w:hAnsi="Times New Roman" w:cs="Times New Roman"/>
              </w:rPr>
              <w:t>Number of repetitions</w:t>
            </w:r>
          </w:p>
        </w:tc>
      </w:tr>
      <w:tr w:rsidR="002D07E8" w14:paraId="53468F0E" w14:textId="77777777" w:rsidTr="007B689D">
        <w:tc>
          <w:tcPr>
            <w:tcW w:w="1406" w:type="dxa"/>
            <w:tcBorders>
              <w:top w:val="single" w:sz="4" w:space="0" w:color="auto"/>
            </w:tcBorders>
          </w:tcPr>
          <w:p w14:paraId="6F49CB9A" w14:textId="77777777" w:rsidR="002D07E8" w:rsidRDefault="002D07E8" w:rsidP="007B689D">
            <w:pPr>
              <w:spacing w:before="120"/>
              <w:rPr>
                <w:rFonts w:ascii="Times New Roman" w:hAnsi="Times New Roman" w:cs="Times New Roman"/>
              </w:rPr>
            </w:pPr>
            <w:r>
              <w:rPr>
                <w:rFonts w:ascii="Times New Roman" w:hAnsi="Times New Roman" w:cs="Times New Roman"/>
              </w:rPr>
              <w:t>Ghosting pattern</w:t>
            </w:r>
          </w:p>
        </w:tc>
        <w:tc>
          <w:tcPr>
            <w:tcW w:w="1406" w:type="dxa"/>
            <w:tcBorders>
              <w:top w:val="single" w:sz="4" w:space="0" w:color="auto"/>
            </w:tcBorders>
          </w:tcPr>
          <w:p w14:paraId="7D14D445"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 x front</w:t>
            </w:r>
          </w:p>
          <w:p w14:paraId="232048B0" w14:textId="77777777" w:rsidR="002D07E8" w:rsidRDefault="002D07E8" w:rsidP="007B689D">
            <w:pPr>
              <w:jc w:val="center"/>
              <w:rPr>
                <w:rFonts w:ascii="Times New Roman" w:hAnsi="Times New Roman" w:cs="Times New Roman"/>
              </w:rPr>
            </w:pPr>
            <w:r>
              <w:rPr>
                <w:rFonts w:ascii="Times New Roman" w:hAnsi="Times New Roman" w:cs="Times New Roman"/>
              </w:rPr>
              <w:t>2 x side</w:t>
            </w:r>
          </w:p>
          <w:p w14:paraId="289157E3" w14:textId="77777777" w:rsidR="002D07E8" w:rsidRDefault="002D07E8" w:rsidP="007B689D">
            <w:pPr>
              <w:jc w:val="center"/>
              <w:rPr>
                <w:rFonts w:ascii="Times New Roman" w:hAnsi="Times New Roman" w:cs="Times New Roman"/>
              </w:rPr>
            </w:pPr>
            <w:r>
              <w:rPr>
                <w:rFonts w:ascii="Times New Roman" w:hAnsi="Times New Roman" w:cs="Times New Roman"/>
              </w:rPr>
              <w:t>2 x back</w:t>
            </w:r>
          </w:p>
        </w:tc>
        <w:tc>
          <w:tcPr>
            <w:tcW w:w="1406" w:type="dxa"/>
            <w:tcBorders>
              <w:top w:val="single" w:sz="4" w:space="0" w:color="auto"/>
            </w:tcBorders>
          </w:tcPr>
          <w:p w14:paraId="6AE57209"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2 x front</w:t>
            </w:r>
          </w:p>
          <w:p w14:paraId="7F54A38D" w14:textId="77777777" w:rsidR="002D07E8" w:rsidRDefault="002D07E8" w:rsidP="007B689D">
            <w:pPr>
              <w:jc w:val="center"/>
              <w:rPr>
                <w:rFonts w:ascii="Times New Roman" w:hAnsi="Times New Roman" w:cs="Times New Roman"/>
              </w:rPr>
            </w:pPr>
            <w:r>
              <w:rPr>
                <w:rFonts w:ascii="Times New Roman" w:hAnsi="Times New Roman" w:cs="Times New Roman"/>
              </w:rPr>
              <w:t>4 x middle</w:t>
            </w:r>
          </w:p>
          <w:p w14:paraId="6D1341CB" w14:textId="77777777" w:rsidR="002D07E8" w:rsidRDefault="002D07E8" w:rsidP="007B689D">
            <w:pPr>
              <w:jc w:val="center"/>
              <w:rPr>
                <w:rFonts w:ascii="Times New Roman" w:hAnsi="Times New Roman" w:cs="Times New Roman"/>
              </w:rPr>
            </w:pPr>
            <w:r>
              <w:rPr>
                <w:rFonts w:ascii="Times New Roman" w:hAnsi="Times New Roman" w:cs="Times New Roman"/>
              </w:rPr>
              <w:t>6 x back</w:t>
            </w:r>
          </w:p>
        </w:tc>
        <w:tc>
          <w:tcPr>
            <w:tcW w:w="1406" w:type="dxa"/>
            <w:tcBorders>
              <w:top w:val="single" w:sz="4" w:space="0" w:color="auto"/>
            </w:tcBorders>
          </w:tcPr>
          <w:p w14:paraId="16D00667"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2 x front</w:t>
            </w:r>
          </w:p>
          <w:p w14:paraId="4592686C" w14:textId="77777777" w:rsidR="002D07E8" w:rsidRDefault="002D07E8" w:rsidP="007B689D">
            <w:pPr>
              <w:jc w:val="center"/>
              <w:rPr>
                <w:rFonts w:ascii="Times New Roman" w:hAnsi="Times New Roman" w:cs="Times New Roman"/>
              </w:rPr>
            </w:pPr>
            <w:r>
              <w:rPr>
                <w:rFonts w:ascii="Times New Roman" w:hAnsi="Times New Roman" w:cs="Times New Roman"/>
              </w:rPr>
              <w:t>6 x side</w:t>
            </w:r>
          </w:p>
          <w:p w14:paraId="1CBCCA42" w14:textId="77777777" w:rsidR="002D07E8" w:rsidRDefault="002D07E8" w:rsidP="007B689D">
            <w:pPr>
              <w:jc w:val="center"/>
              <w:rPr>
                <w:rFonts w:ascii="Times New Roman" w:hAnsi="Times New Roman" w:cs="Times New Roman"/>
              </w:rPr>
            </w:pPr>
            <w:r>
              <w:rPr>
                <w:rFonts w:ascii="Times New Roman" w:hAnsi="Times New Roman" w:cs="Times New Roman"/>
              </w:rPr>
              <w:t>12 x back</w:t>
            </w:r>
          </w:p>
        </w:tc>
        <w:tc>
          <w:tcPr>
            <w:tcW w:w="1406" w:type="dxa"/>
            <w:tcBorders>
              <w:top w:val="single" w:sz="4" w:space="0" w:color="auto"/>
            </w:tcBorders>
          </w:tcPr>
          <w:p w14:paraId="11A80359"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6 x front</w:t>
            </w:r>
          </w:p>
          <w:p w14:paraId="759517BD" w14:textId="77777777" w:rsidR="002D07E8" w:rsidRDefault="002D07E8" w:rsidP="007B689D">
            <w:pPr>
              <w:jc w:val="center"/>
              <w:rPr>
                <w:rFonts w:ascii="Times New Roman" w:hAnsi="Times New Roman" w:cs="Times New Roman"/>
              </w:rPr>
            </w:pPr>
            <w:r>
              <w:rPr>
                <w:rFonts w:ascii="Times New Roman" w:hAnsi="Times New Roman" w:cs="Times New Roman"/>
              </w:rPr>
              <w:t>24 x side</w:t>
            </w:r>
          </w:p>
          <w:p w14:paraId="73BCA684" w14:textId="77777777" w:rsidR="002D07E8" w:rsidRDefault="002D07E8" w:rsidP="007B689D">
            <w:pPr>
              <w:jc w:val="center"/>
              <w:rPr>
                <w:rFonts w:ascii="Times New Roman" w:hAnsi="Times New Roman" w:cs="Times New Roman"/>
              </w:rPr>
            </w:pPr>
            <w:r>
              <w:rPr>
                <w:rFonts w:ascii="Times New Roman" w:hAnsi="Times New Roman" w:cs="Times New Roman"/>
              </w:rPr>
              <w:t>48 x back</w:t>
            </w:r>
          </w:p>
        </w:tc>
        <w:tc>
          <w:tcPr>
            <w:tcW w:w="1406" w:type="dxa"/>
            <w:tcBorders>
              <w:top w:val="single" w:sz="4" w:space="0" w:color="auto"/>
            </w:tcBorders>
          </w:tcPr>
          <w:p w14:paraId="274D15B5" w14:textId="77777777" w:rsidR="002D07E8" w:rsidRDefault="002D07E8" w:rsidP="007B689D">
            <w:pPr>
              <w:spacing w:before="120"/>
              <w:rPr>
                <w:rFonts w:ascii="Times New Roman" w:hAnsi="Times New Roman" w:cs="Times New Roman"/>
              </w:rPr>
            </w:pPr>
          </w:p>
        </w:tc>
      </w:tr>
      <w:tr w:rsidR="002D07E8" w14:paraId="7501BDCA" w14:textId="77777777" w:rsidTr="007B689D">
        <w:tc>
          <w:tcPr>
            <w:tcW w:w="1406" w:type="dxa"/>
          </w:tcPr>
          <w:p w14:paraId="54EADECE" w14:textId="77777777" w:rsidR="002D07E8" w:rsidRDefault="002D07E8" w:rsidP="007B689D">
            <w:pPr>
              <w:spacing w:before="120"/>
              <w:rPr>
                <w:rFonts w:ascii="Times New Roman" w:hAnsi="Times New Roman" w:cs="Times New Roman"/>
              </w:rPr>
            </w:pPr>
            <w:r>
              <w:rPr>
                <w:rFonts w:ascii="Times New Roman" w:hAnsi="Times New Roman" w:cs="Times New Roman"/>
              </w:rPr>
              <w:t xml:space="preserve">Short game </w:t>
            </w:r>
            <w:r>
              <w:rPr>
                <w:rFonts w:ascii="Times New Roman" w:hAnsi="Times New Roman" w:cs="Times New Roman"/>
              </w:rPr>
              <w:br/>
              <w:t>(9 minutes)</w:t>
            </w:r>
          </w:p>
        </w:tc>
        <w:tc>
          <w:tcPr>
            <w:tcW w:w="1406" w:type="dxa"/>
          </w:tcPr>
          <w:p w14:paraId="5172730E"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 xml:space="preserve">  4</w:t>
            </w:r>
          </w:p>
        </w:tc>
        <w:tc>
          <w:tcPr>
            <w:tcW w:w="1406" w:type="dxa"/>
          </w:tcPr>
          <w:p w14:paraId="2EB4C158"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 xml:space="preserve">  7</w:t>
            </w:r>
          </w:p>
        </w:tc>
        <w:tc>
          <w:tcPr>
            <w:tcW w:w="1406" w:type="dxa"/>
          </w:tcPr>
          <w:p w14:paraId="676A1DF7"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4</w:t>
            </w:r>
          </w:p>
        </w:tc>
        <w:tc>
          <w:tcPr>
            <w:tcW w:w="1406" w:type="dxa"/>
          </w:tcPr>
          <w:p w14:paraId="6D0C7421"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0</w:t>
            </w:r>
          </w:p>
        </w:tc>
        <w:tc>
          <w:tcPr>
            <w:tcW w:w="1406" w:type="dxa"/>
          </w:tcPr>
          <w:p w14:paraId="11D0094E"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15</w:t>
            </w:r>
          </w:p>
        </w:tc>
      </w:tr>
      <w:tr w:rsidR="002D07E8" w14:paraId="581CDEC0" w14:textId="77777777" w:rsidTr="007B689D">
        <w:tc>
          <w:tcPr>
            <w:tcW w:w="1406" w:type="dxa"/>
          </w:tcPr>
          <w:p w14:paraId="5EDAE106" w14:textId="77777777" w:rsidR="002D07E8" w:rsidRDefault="002D07E8" w:rsidP="007B689D">
            <w:pPr>
              <w:spacing w:before="120"/>
              <w:rPr>
                <w:rFonts w:ascii="Times New Roman" w:hAnsi="Times New Roman" w:cs="Times New Roman"/>
              </w:rPr>
            </w:pPr>
            <w:r>
              <w:rPr>
                <w:rFonts w:ascii="Times New Roman" w:hAnsi="Times New Roman" w:cs="Times New Roman"/>
              </w:rPr>
              <w:t>Medium game</w:t>
            </w:r>
            <w:r>
              <w:rPr>
                <w:rFonts w:ascii="Times New Roman" w:hAnsi="Times New Roman" w:cs="Times New Roman"/>
              </w:rPr>
              <w:br/>
              <w:t>(16 minutes)</w:t>
            </w:r>
          </w:p>
        </w:tc>
        <w:tc>
          <w:tcPr>
            <w:tcW w:w="1406" w:type="dxa"/>
          </w:tcPr>
          <w:p w14:paraId="0DF779BA"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 xml:space="preserve">  6</w:t>
            </w:r>
          </w:p>
        </w:tc>
        <w:tc>
          <w:tcPr>
            <w:tcW w:w="1406" w:type="dxa"/>
          </w:tcPr>
          <w:p w14:paraId="6A05802D"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11</w:t>
            </w:r>
          </w:p>
        </w:tc>
        <w:tc>
          <w:tcPr>
            <w:tcW w:w="1406" w:type="dxa"/>
          </w:tcPr>
          <w:p w14:paraId="7013339C"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5</w:t>
            </w:r>
          </w:p>
        </w:tc>
        <w:tc>
          <w:tcPr>
            <w:tcW w:w="1406" w:type="dxa"/>
          </w:tcPr>
          <w:p w14:paraId="2BAFCBC7"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w:t>
            </w:r>
          </w:p>
        </w:tc>
        <w:tc>
          <w:tcPr>
            <w:tcW w:w="1406" w:type="dxa"/>
          </w:tcPr>
          <w:p w14:paraId="12295E8C"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23</w:t>
            </w:r>
          </w:p>
        </w:tc>
      </w:tr>
      <w:tr w:rsidR="002D07E8" w14:paraId="2C5706C6" w14:textId="77777777" w:rsidTr="007B689D">
        <w:tc>
          <w:tcPr>
            <w:tcW w:w="1406" w:type="dxa"/>
          </w:tcPr>
          <w:p w14:paraId="669A46F0" w14:textId="77777777" w:rsidR="002D07E8" w:rsidRDefault="002D07E8" w:rsidP="007B689D">
            <w:pPr>
              <w:spacing w:before="120"/>
              <w:rPr>
                <w:rFonts w:ascii="Times New Roman" w:hAnsi="Times New Roman" w:cs="Times New Roman"/>
              </w:rPr>
            </w:pPr>
            <w:r>
              <w:rPr>
                <w:rFonts w:ascii="Times New Roman" w:hAnsi="Times New Roman" w:cs="Times New Roman"/>
              </w:rPr>
              <w:t xml:space="preserve">Long game </w:t>
            </w:r>
            <w:r>
              <w:rPr>
                <w:rFonts w:ascii="Times New Roman" w:hAnsi="Times New Roman" w:cs="Times New Roman"/>
              </w:rPr>
              <w:br/>
              <w:t>(24 minutes)</w:t>
            </w:r>
          </w:p>
        </w:tc>
        <w:tc>
          <w:tcPr>
            <w:tcW w:w="1406" w:type="dxa"/>
          </w:tcPr>
          <w:p w14:paraId="47A04133"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 xml:space="preserve">  9</w:t>
            </w:r>
          </w:p>
        </w:tc>
        <w:tc>
          <w:tcPr>
            <w:tcW w:w="1406" w:type="dxa"/>
          </w:tcPr>
          <w:p w14:paraId="69F21D76"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18</w:t>
            </w:r>
          </w:p>
        </w:tc>
        <w:tc>
          <w:tcPr>
            <w:tcW w:w="1406" w:type="dxa"/>
          </w:tcPr>
          <w:p w14:paraId="08613334"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8</w:t>
            </w:r>
          </w:p>
        </w:tc>
        <w:tc>
          <w:tcPr>
            <w:tcW w:w="1406" w:type="dxa"/>
          </w:tcPr>
          <w:p w14:paraId="13F6049F"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w:t>
            </w:r>
          </w:p>
        </w:tc>
        <w:tc>
          <w:tcPr>
            <w:tcW w:w="1406" w:type="dxa"/>
          </w:tcPr>
          <w:p w14:paraId="601BFA1D"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36</w:t>
            </w:r>
          </w:p>
        </w:tc>
      </w:tr>
      <w:tr w:rsidR="002D07E8" w14:paraId="4962C6D2" w14:textId="77777777" w:rsidTr="007B689D">
        <w:tc>
          <w:tcPr>
            <w:tcW w:w="1406" w:type="dxa"/>
          </w:tcPr>
          <w:p w14:paraId="21ABA469" w14:textId="77777777" w:rsidR="002D07E8" w:rsidRDefault="002D07E8" w:rsidP="007B689D">
            <w:pPr>
              <w:spacing w:before="120" w:after="120"/>
              <w:rPr>
                <w:rFonts w:ascii="Times New Roman" w:hAnsi="Times New Roman" w:cs="Times New Roman"/>
              </w:rPr>
            </w:pPr>
            <w:r>
              <w:rPr>
                <w:rFonts w:ascii="Times New Roman" w:hAnsi="Times New Roman" w:cs="Times New Roman"/>
              </w:rPr>
              <w:t>Very long game</w:t>
            </w:r>
            <w:r>
              <w:rPr>
                <w:rFonts w:ascii="Times New Roman" w:hAnsi="Times New Roman" w:cs="Times New Roman"/>
              </w:rPr>
              <w:br/>
              <w:t>(32 minutes)</w:t>
            </w:r>
          </w:p>
        </w:tc>
        <w:tc>
          <w:tcPr>
            <w:tcW w:w="1406" w:type="dxa"/>
          </w:tcPr>
          <w:p w14:paraId="50CF18C0"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12</w:t>
            </w:r>
          </w:p>
        </w:tc>
        <w:tc>
          <w:tcPr>
            <w:tcW w:w="1406" w:type="dxa"/>
          </w:tcPr>
          <w:p w14:paraId="33F557F7"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24</w:t>
            </w:r>
          </w:p>
        </w:tc>
        <w:tc>
          <w:tcPr>
            <w:tcW w:w="1406" w:type="dxa"/>
          </w:tcPr>
          <w:p w14:paraId="663C6CE1"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9</w:t>
            </w:r>
          </w:p>
        </w:tc>
        <w:tc>
          <w:tcPr>
            <w:tcW w:w="1406" w:type="dxa"/>
          </w:tcPr>
          <w:p w14:paraId="3729DEE3"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2</w:t>
            </w:r>
          </w:p>
        </w:tc>
        <w:tc>
          <w:tcPr>
            <w:tcW w:w="1406" w:type="dxa"/>
          </w:tcPr>
          <w:p w14:paraId="5C587A90" w14:textId="77777777" w:rsidR="002D07E8" w:rsidRDefault="002D07E8" w:rsidP="007B689D">
            <w:pPr>
              <w:spacing w:before="120"/>
              <w:jc w:val="center"/>
              <w:rPr>
                <w:rFonts w:ascii="Times New Roman" w:hAnsi="Times New Roman" w:cs="Times New Roman"/>
              </w:rPr>
            </w:pPr>
            <w:r>
              <w:rPr>
                <w:rFonts w:ascii="Times New Roman" w:hAnsi="Times New Roman" w:cs="Times New Roman"/>
              </w:rPr>
              <w:t>47</w:t>
            </w:r>
          </w:p>
        </w:tc>
      </w:tr>
    </w:tbl>
    <w:p w14:paraId="6D723E54" w14:textId="77777777" w:rsidR="002D07E8" w:rsidRDefault="002D07E8" w:rsidP="002D07E8">
      <w:pPr>
        <w:spacing w:line="480" w:lineRule="auto"/>
        <w:rPr>
          <w:rFonts w:ascii="Times New Roman" w:hAnsi="Times New Roman" w:cs="Times New Roman"/>
        </w:rPr>
      </w:pPr>
    </w:p>
    <w:p w14:paraId="764ED8A8" w14:textId="77777777" w:rsidR="00D84C62" w:rsidRDefault="00D84C62" w:rsidP="008B3434">
      <w:pPr>
        <w:pStyle w:val="BodyText"/>
      </w:pPr>
    </w:p>
    <w:p w14:paraId="5844F107" w14:textId="77777777" w:rsidR="00696045" w:rsidRPr="00555278" w:rsidRDefault="00696045" w:rsidP="00690AE1">
      <w:pPr>
        <w:spacing w:line="480" w:lineRule="auto"/>
        <w:rPr>
          <w:rFonts w:ascii="Times New Roman" w:hAnsi="Times New Roman" w:cs="Times New Roman"/>
          <w:b/>
        </w:rPr>
      </w:pPr>
      <w:r w:rsidRPr="00555278">
        <w:rPr>
          <w:rFonts w:ascii="Times New Roman" w:hAnsi="Times New Roman" w:cs="Times New Roman"/>
          <w:b/>
        </w:rPr>
        <w:t>Discussion</w:t>
      </w:r>
    </w:p>
    <w:p w14:paraId="67DF7BFF" w14:textId="5B4E10B0" w:rsidR="004E36D1" w:rsidRDefault="008C0382" w:rsidP="00690AE1">
      <w:pPr>
        <w:spacing w:line="480" w:lineRule="auto"/>
        <w:rPr>
          <w:rFonts w:ascii="Times New Roman" w:hAnsi="Times New Roman" w:cs="Times New Roman"/>
        </w:rPr>
      </w:pPr>
      <w:r>
        <w:rPr>
          <w:rFonts w:ascii="Times New Roman" w:hAnsi="Times New Roman" w:cs="Times New Roman"/>
        </w:rPr>
        <w:t>The new PPR to 11</w:t>
      </w:r>
      <w:r w:rsidRPr="008C0382">
        <w:rPr>
          <w:rFonts w:ascii="Times New Roman" w:hAnsi="Times New Roman" w:cs="Times New Roman"/>
        </w:rPr>
        <w:t xml:space="preserve"> </w:t>
      </w:r>
      <w:r>
        <w:rPr>
          <w:rFonts w:ascii="Times New Roman" w:hAnsi="Times New Roman" w:cs="Times New Roman"/>
        </w:rPr>
        <w:t xml:space="preserve">rules (scoring and tin height) </w:t>
      </w:r>
      <w:r w:rsidR="00D51032">
        <w:rPr>
          <w:rFonts w:ascii="Times New Roman" w:hAnsi="Times New Roman" w:cs="Times New Roman"/>
        </w:rPr>
        <w:t>have</w:t>
      </w:r>
      <w:r w:rsidR="004137E6">
        <w:rPr>
          <w:rFonts w:ascii="Times New Roman" w:hAnsi="Times New Roman" w:cs="Times New Roman"/>
        </w:rPr>
        <w:t xml:space="preserve"> reduced the possibility of ral</w:t>
      </w:r>
      <w:r w:rsidR="00BF4E74">
        <w:rPr>
          <w:rFonts w:ascii="Times New Roman" w:hAnsi="Times New Roman" w:cs="Times New Roman"/>
        </w:rPr>
        <w:t>lies not resulting in a point (L</w:t>
      </w:r>
      <w:r w:rsidR="004137E6">
        <w:rPr>
          <w:rFonts w:ascii="Times New Roman" w:hAnsi="Times New Roman" w:cs="Times New Roman"/>
        </w:rPr>
        <w:t>ets are still possible)</w:t>
      </w:r>
      <w:r w:rsidR="003425B4">
        <w:rPr>
          <w:rFonts w:ascii="Times New Roman" w:hAnsi="Times New Roman" w:cs="Times New Roman"/>
        </w:rPr>
        <w:t>,</w:t>
      </w:r>
      <w:r w:rsidR="004137E6">
        <w:rPr>
          <w:rFonts w:ascii="Times New Roman" w:hAnsi="Times New Roman" w:cs="Times New Roman"/>
        </w:rPr>
        <w:t xml:space="preserve"> </w:t>
      </w:r>
      <w:r w:rsidR="007A753E">
        <w:rPr>
          <w:rFonts w:ascii="Times New Roman" w:hAnsi="Times New Roman" w:cs="Times New Roman"/>
        </w:rPr>
        <w:t>hence,</w:t>
      </w:r>
      <w:r w:rsidR="00BF4E74">
        <w:rPr>
          <w:rFonts w:ascii="Times New Roman" w:hAnsi="Times New Roman" w:cs="Times New Roman"/>
        </w:rPr>
        <w:t xml:space="preserve"> the number of rallies</w:t>
      </w:r>
      <w:r w:rsidR="004137E6">
        <w:rPr>
          <w:rFonts w:ascii="Times New Roman" w:hAnsi="Times New Roman" w:cs="Times New Roman"/>
        </w:rPr>
        <w:t xml:space="preserve"> and </w:t>
      </w:r>
      <w:r w:rsidR="00BF4E74">
        <w:rPr>
          <w:rFonts w:ascii="Times New Roman" w:hAnsi="Times New Roman" w:cs="Times New Roman"/>
        </w:rPr>
        <w:t>distance covered</w:t>
      </w:r>
      <w:r w:rsidR="004137E6">
        <w:rPr>
          <w:rFonts w:ascii="Times New Roman" w:hAnsi="Times New Roman" w:cs="Times New Roman"/>
        </w:rPr>
        <w:t xml:space="preserve"> have reduced</w:t>
      </w:r>
      <w:r w:rsidR="004137E6" w:rsidRPr="004137E6">
        <w:rPr>
          <w:rFonts w:ascii="Times New Roman" w:hAnsi="Times New Roman" w:cs="Times New Roman"/>
        </w:rPr>
        <w:t xml:space="preserve"> </w:t>
      </w:r>
      <w:r w:rsidR="004137E6">
        <w:rPr>
          <w:rFonts w:ascii="Times New Roman" w:hAnsi="Times New Roman" w:cs="Times New Roman"/>
        </w:rPr>
        <w:t xml:space="preserve">considerably. </w:t>
      </w:r>
      <w:r w:rsidR="00D51032">
        <w:rPr>
          <w:rFonts w:ascii="Times New Roman" w:hAnsi="Times New Roman" w:cs="Times New Roman"/>
        </w:rPr>
        <w:t xml:space="preserve">These shorter game durations, </w:t>
      </w:r>
      <w:r w:rsidR="007A753E">
        <w:rPr>
          <w:rFonts w:ascii="Times New Roman" w:hAnsi="Times New Roman" w:cs="Times New Roman"/>
        </w:rPr>
        <w:t>with</w:t>
      </w:r>
      <w:r w:rsidR="00D51032">
        <w:rPr>
          <w:rFonts w:ascii="Times New Roman" w:hAnsi="Times New Roman" w:cs="Times New Roman"/>
        </w:rPr>
        <w:t xml:space="preserve"> reduced tin height, </w:t>
      </w:r>
      <w:r w:rsidR="007A753E">
        <w:rPr>
          <w:rFonts w:ascii="Times New Roman" w:hAnsi="Times New Roman" w:cs="Times New Roman"/>
        </w:rPr>
        <w:t xml:space="preserve">indicate that </w:t>
      </w:r>
      <w:r w:rsidR="00D51032">
        <w:rPr>
          <w:rFonts w:ascii="Times New Roman" w:hAnsi="Times New Roman" w:cs="Times New Roman"/>
        </w:rPr>
        <w:t xml:space="preserve">players </w:t>
      </w:r>
      <w:r w:rsidR="007A753E">
        <w:rPr>
          <w:rFonts w:ascii="Times New Roman" w:hAnsi="Times New Roman" w:cs="Times New Roman"/>
        </w:rPr>
        <w:t>have</w:t>
      </w:r>
      <w:r w:rsidR="00D51032">
        <w:rPr>
          <w:rFonts w:ascii="Times New Roman" w:hAnsi="Times New Roman" w:cs="Times New Roman"/>
        </w:rPr>
        <w:t xml:space="preserve"> change</w:t>
      </w:r>
      <w:r w:rsidR="007A753E">
        <w:rPr>
          <w:rFonts w:ascii="Times New Roman" w:hAnsi="Times New Roman" w:cs="Times New Roman"/>
        </w:rPr>
        <w:t>d</w:t>
      </w:r>
      <w:r w:rsidR="00D51032">
        <w:rPr>
          <w:rFonts w:ascii="Times New Roman" w:hAnsi="Times New Roman" w:cs="Times New Roman"/>
        </w:rPr>
        <w:t xml:space="preserve"> their shot strategies to take advantage of these easier </w:t>
      </w:r>
      <w:r w:rsidR="00BF4E74">
        <w:rPr>
          <w:rFonts w:ascii="Times New Roman" w:hAnsi="Times New Roman" w:cs="Times New Roman"/>
        </w:rPr>
        <w:t>(physical and environment</w:t>
      </w:r>
      <w:r w:rsidR="004F3F32">
        <w:rPr>
          <w:rFonts w:ascii="Times New Roman" w:hAnsi="Times New Roman" w:cs="Times New Roman"/>
        </w:rPr>
        <w:t>al</w:t>
      </w:r>
      <w:r w:rsidR="00BF4E74">
        <w:rPr>
          <w:rFonts w:ascii="Times New Roman" w:hAnsi="Times New Roman" w:cs="Times New Roman"/>
        </w:rPr>
        <w:t xml:space="preserve">) </w:t>
      </w:r>
      <w:r w:rsidR="00D51032">
        <w:rPr>
          <w:rFonts w:ascii="Times New Roman" w:hAnsi="Times New Roman" w:cs="Times New Roman"/>
        </w:rPr>
        <w:t xml:space="preserve">conditions. </w:t>
      </w:r>
      <w:r w:rsidR="00EC012C">
        <w:rPr>
          <w:rFonts w:ascii="Times New Roman" w:hAnsi="Times New Roman" w:cs="Times New Roman"/>
        </w:rPr>
        <w:t>However, t</w:t>
      </w:r>
      <w:r w:rsidR="00D51032">
        <w:rPr>
          <w:rFonts w:ascii="Times New Roman" w:hAnsi="Times New Roman" w:cs="Times New Roman"/>
        </w:rPr>
        <w:t>his research revealed that elite</w:t>
      </w:r>
      <w:r w:rsidR="00EB7723">
        <w:rPr>
          <w:rFonts w:ascii="Times New Roman" w:hAnsi="Times New Roman" w:cs="Times New Roman"/>
        </w:rPr>
        <w:t>-</w:t>
      </w:r>
      <w:r w:rsidR="007A753E">
        <w:rPr>
          <w:rFonts w:ascii="Times New Roman" w:hAnsi="Times New Roman" w:cs="Times New Roman"/>
        </w:rPr>
        <w:t xml:space="preserve">standard </w:t>
      </w:r>
      <w:r w:rsidR="00D51032">
        <w:rPr>
          <w:rFonts w:ascii="Times New Roman" w:hAnsi="Times New Roman" w:cs="Times New Roman"/>
        </w:rPr>
        <w:t>m</w:t>
      </w:r>
      <w:r w:rsidR="007A753E">
        <w:rPr>
          <w:rFonts w:ascii="Times New Roman" w:hAnsi="Times New Roman" w:cs="Times New Roman"/>
        </w:rPr>
        <w:t>en</w:t>
      </w:r>
      <w:r w:rsidR="00D51032">
        <w:rPr>
          <w:rFonts w:ascii="Times New Roman" w:hAnsi="Times New Roman" w:cs="Times New Roman"/>
        </w:rPr>
        <w:t xml:space="preserve"> players were hitting the ball to </w:t>
      </w:r>
      <w:r w:rsidR="00EC012C">
        <w:rPr>
          <w:rFonts w:ascii="Times New Roman" w:hAnsi="Times New Roman" w:cs="Times New Roman"/>
        </w:rPr>
        <w:t xml:space="preserve">similar areas of the court under the new rules compared to the old but more to </w:t>
      </w:r>
      <w:r w:rsidR="00D51032">
        <w:rPr>
          <w:rFonts w:ascii="Times New Roman" w:hAnsi="Times New Roman" w:cs="Times New Roman"/>
        </w:rPr>
        <w:t xml:space="preserve">the front of the court  </w:t>
      </w:r>
      <w:r w:rsidR="00E07C90">
        <w:rPr>
          <w:rFonts w:ascii="Times New Roman" w:hAnsi="Times New Roman" w:cs="Times New Roman"/>
        </w:rPr>
        <w:t xml:space="preserve">in shorter rallies </w:t>
      </w:r>
      <w:r w:rsidR="00D51032">
        <w:rPr>
          <w:rFonts w:ascii="Times New Roman" w:hAnsi="Times New Roman" w:cs="Times New Roman"/>
        </w:rPr>
        <w:t xml:space="preserve">than </w:t>
      </w:r>
      <w:r w:rsidR="00E07C90">
        <w:rPr>
          <w:rFonts w:ascii="Times New Roman" w:hAnsi="Times New Roman" w:cs="Times New Roman"/>
        </w:rPr>
        <w:t>longer ones</w:t>
      </w:r>
      <w:r w:rsidR="00D51032">
        <w:rPr>
          <w:rFonts w:ascii="Times New Roman" w:hAnsi="Times New Roman" w:cs="Times New Roman"/>
        </w:rPr>
        <w:t xml:space="preserve">. These short shots are symptomatic of an attacking strategy as </w:t>
      </w:r>
      <w:r w:rsidR="00D51032" w:rsidRPr="008B3434">
        <w:rPr>
          <w:rFonts w:ascii="Times New Roman" w:hAnsi="Times New Roman" w:cs="Times New Roman"/>
        </w:rPr>
        <w:t xml:space="preserve">the </w:t>
      </w:r>
      <w:r w:rsidR="008F7C12" w:rsidRPr="008B3434">
        <w:rPr>
          <w:rFonts w:ascii="Times New Roman" w:hAnsi="Times New Roman" w:cs="Times New Roman"/>
        </w:rPr>
        <w:t>duration</w:t>
      </w:r>
      <w:r w:rsidR="00D51032" w:rsidRPr="008B3434">
        <w:rPr>
          <w:rFonts w:ascii="Times New Roman" w:hAnsi="Times New Roman" w:cs="Times New Roman"/>
        </w:rPr>
        <w:t xml:space="preserve"> </w:t>
      </w:r>
      <w:r w:rsidR="00D51032">
        <w:rPr>
          <w:rFonts w:ascii="Times New Roman" w:hAnsi="Times New Roman" w:cs="Times New Roman"/>
        </w:rPr>
        <w:t xml:space="preserve">available to return this type of shot is </w:t>
      </w:r>
      <w:r w:rsidR="00BF4E74">
        <w:rPr>
          <w:rFonts w:ascii="Times New Roman" w:hAnsi="Times New Roman" w:cs="Times New Roman"/>
        </w:rPr>
        <w:t>typically less than</w:t>
      </w:r>
      <w:r w:rsidR="00D51032">
        <w:rPr>
          <w:rFonts w:ascii="Times New Roman" w:hAnsi="Times New Roman" w:cs="Times New Roman"/>
        </w:rPr>
        <w:t xml:space="preserve"> for shots played to the back of the court. </w:t>
      </w:r>
      <w:r w:rsidR="00EC012C">
        <w:rPr>
          <w:rFonts w:ascii="Times New Roman" w:hAnsi="Times New Roman" w:cs="Times New Roman"/>
        </w:rPr>
        <w:t xml:space="preserve">It is not clear </w:t>
      </w:r>
      <w:r w:rsidR="0028195A">
        <w:rPr>
          <w:rFonts w:ascii="Times New Roman" w:hAnsi="Times New Roman" w:cs="Times New Roman"/>
        </w:rPr>
        <w:t>if</w:t>
      </w:r>
      <w:r w:rsidR="00EC012C">
        <w:rPr>
          <w:rFonts w:ascii="Times New Roman" w:hAnsi="Times New Roman" w:cs="Times New Roman"/>
        </w:rPr>
        <w:t xml:space="preserve"> this is a consequence of the new </w:t>
      </w:r>
      <w:r w:rsidR="00EC012C">
        <w:rPr>
          <w:rFonts w:ascii="Times New Roman" w:hAnsi="Times New Roman" w:cs="Times New Roman"/>
        </w:rPr>
        <w:lastRenderedPageBreak/>
        <w:t>rules</w:t>
      </w:r>
      <w:r w:rsidR="00E51FE4">
        <w:rPr>
          <w:rFonts w:ascii="Times New Roman" w:hAnsi="Times New Roman" w:cs="Times New Roman"/>
        </w:rPr>
        <w:t>,</w:t>
      </w:r>
      <w:r w:rsidR="00EC012C">
        <w:rPr>
          <w:rFonts w:ascii="Times New Roman" w:hAnsi="Times New Roman" w:cs="Times New Roman"/>
        </w:rPr>
        <w:t xml:space="preserve"> but</w:t>
      </w:r>
      <w:r w:rsidR="004E36D1">
        <w:rPr>
          <w:rFonts w:ascii="Times New Roman" w:hAnsi="Times New Roman" w:cs="Times New Roman"/>
        </w:rPr>
        <w:t xml:space="preserve"> rally durations were slightly </w:t>
      </w:r>
      <w:r w:rsidR="00115883">
        <w:rPr>
          <w:rFonts w:ascii="Times New Roman" w:hAnsi="Times New Roman" w:cs="Times New Roman"/>
        </w:rPr>
        <w:t>shorter</w:t>
      </w:r>
      <w:r w:rsidR="004E36D1">
        <w:rPr>
          <w:rFonts w:ascii="Times New Roman" w:hAnsi="Times New Roman" w:cs="Times New Roman"/>
        </w:rPr>
        <w:t xml:space="preserve"> (median = 13.</w:t>
      </w:r>
      <w:r w:rsidR="00E51FE4">
        <w:rPr>
          <w:rFonts w:ascii="Times New Roman" w:hAnsi="Times New Roman" w:cs="Times New Roman"/>
        </w:rPr>
        <w:t>2</w:t>
      </w:r>
      <w:r w:rsidR="004E36D1">
        <w:rPr>
          <w:rFonts w:ascii="Times New Roman" w:hAnsi="Times New Roman" w:cs="Times New Roman"/>
        </w:rPr>
        <w:t xml:space="preserve"> s) for PPR to 11 </w:t>
      </w:r>
      <w:r w:rsidR="00BF4E74">
        <w:rPr>
          <w:rFonts w:ascii="Times New Roman" w:hAnsi="Times New Roman" w:cs="Times New Roman"/>
        </w:rPr>
        <w:t xml:space="preserve">than </w:t>
      </w:r>
      <w:r w:rsidR="004E36D1">
        <w:rPr>
          <w:rFonts w:ascii="Times New Roman" w:hAnsi="Times New Roman" w:cs="Times New Roman"/>
        </w:rPr>
        <w:t xml:space="preserve">for POS to 9 (median = 15.0 s) </w:t>
      </w:r>
      <w:r w:rsidR="005D1389">
        <w:rPr>
          <w:rFonts w:ascii="Times New Roman" w:hAnsi="Times New Roman" w:cs="Times New Roman"/>
        </w:rPr>
        <w:t>while</w:t>
      </w:r>
      <w:r w:rsidR="00EC012C">
        <w:rPr>
          <w:rFonts w:ascii="Times New Roman" w:hAnsi="Times New Roman" w:cs="Times New Roman"/>
        </w:rPr>
        <w:t xml:space="preserve"> </w:t>
      </w:r>
      <w:r w:rsidR="004E36D1">
        <w:rPr>
          <w:rFonts w:ascii="Times New Roman" w:hAnsi="Times New Roman" w:cs="Times New Roman"/>
        </w:rPr>
        <w:t xml:space="preserve">the number of shots had increased to a median of 13 from 11. </w:t>
      </w:r>
      <w:r w:rsidR="00253854">
        <w:rPr>
          <w:rFonts w:ascii="Times New Roman" w:hAnsi="Times New Roman" w:cs="Times New Roman"/>
        </w:rPr>
        <w:t>Aspiring and current elite</w:t>
      </w:r>
      <w:r w:rsidR="00BB5266">
        <w:rPr>
          <w:rFonts w:ascii="Times New Roman" w:hAnsi="Times New Roman" w:cs="Times New Roman"/>
        </w:rPr>
        <w:t>-standard</w:t>
      </w:r>
      <w:r w:rsidR="00253854">
        <w:rPr>
          <w:rFonts w:ascii="Times New Roman" w:hAnsi="Times New Roman" w:cs="Times New Roman"/>
        </w:rPr>
        <w:t xml:space="preserve"> players need to condition themselves to cope with the physical demands associated with these rally characteristics. However f</w:t>
      </w:r>
      <w:r w:rsidR="004E36D1">
        <w:rPr>
          <w:rFonts w:ascii="Times New Roman" w:hAnsi="Times New Roman" w:cs="Times New Roman"/>
        </w:rPr>
        <w:t xml:space="preserve">uture research </w:t>
      </w:r>
      <w:r w:rsidR="00253854">
        <w:rPr>
          <w:rFonts w:ascii="Times New Roman" w:hAnsi="Times New Roman" w:cs="Times New Roman"/>
        </w:rPr>
        <w:t>also needs to assess the</w:t>
      </w:r>
      <w:r w:rsidR="004E36D1">
        <w:rPr>
          <w:rFonts w:ascii="Times New Roman" w:hAnsi="Times New Roman" w:cs="Times New Roman"/>
        </w:rPr>
        <w:t>s</w:t>
      </w:r>
      <w:r w:rsidR="00253854">
        <w:rPr>
          <w:rFonts w:ascii="Times New Roman" w:hAnsi="Times New Roman" w:cs="Times New Roman"/>
        </w:rPr>
        <w:t>e</w:t>
      </w:r>
      <w:r w:rsidR="004E36D1">
        <w:rPr>
          <w:rFonts w:ascii="Times New Roman" w:hAnsi="Times New Roman" w:cs="Times New Roman"/>
        </w:rPr>
        <w:t xml:space="preserve"> </w:t>
      </w:r>
      <w:r w:rsidR="00253854">
        <w:rPr>
          <w:rFonts w:ascii="Times New Roman" w:hAnsi="Times New Roman" w:cs="Times New Roman"/>
        </w:rPr>
        <w:t xml:space="preserve">changes </w:t>
      </w:r>
      <w:r w:rsidR="004E36D1">
        <w:rPr>
          <w:rFonts w:ascii="Times New Roman" w:hAnsi="Times New Roman" w:cs="Times New Roman"/>
        </w:rPr>
        <w:t xml:space="preserve">in greater detail </w:t>
      </w:r>
      <w:r w:rsidR="00C47868">
        <w:rPr>
          <w:rFonts w:ascii="Times New Roman" w:hAnsi="Times New Roman" w:cs="Times New Roman"/>
        </w:rPr>
        <w:t xml:space="preserve">to determine </w:t>
      </w:r>
      <w:r w:rsidR="00BF4E74">
        <w:rPr>
          <w:rFonts w:ascii="Times New Roman" w:hAnsi="Times New Roman" w:cs="Times New Roman"/>
        </w:rPr>
        <w:t xml:space="preserve">the </w:t>
      </w:r>
      <w:r w:rsidR="008F7C12" w:rsidRPr="008B3434">
        <w:rPr>
          <w:rFonts w:ascii="Times New Roman" w:hAnsi="Times New Roman" w:cs="Times New Roman"/>
        </w:rPr>
        <w:t>duration</w:t>
      </w:r>
      <w:r w:rsidR="00C47868" w:rsidRPr="008B3434">
        <w:rPr>
          <w:rFonts w:ascii="Times New Roman" w:hAnsi="Times New Roman" w:cs="Times New Roman"/>
        </w:rPr>
        <w:t xml:space="preserve"> </w:t>
      </w:r>
      <w:r w:rsidR="00C47868">
        <w:rPr>
          <w:rFonts w:ascii="Times New Roman" w:hAnsi="Times New Roman" w:cs="Times New Roman"/>
        </w:rPr>
        <w:t xml:space="preserve">between shots </w:t>
      </w:r>
      <w:r w:rsidR="00BF4E74">
        <w:rPr>
          <w:rFonts w:ascii="Times New Roman" w:hAnsi="Times New Roman" w:cs="Times New Roman"/>
        </w:rPr>
        <w:t>for different</w:t>
      </w:r>
      <w:r w:rsidR="00C47868">
        <w:rPr>
          <w:rFonts w:ascii="Times New Roman" w:hAnsi="Times New Roman" w:cs="Times New Roman"/>
        </w:rPr>
        <w:t xml:space="preserve"> types</w:t>
      </w:r>
      <w:r w:rsidR="005727D6">
        <w:rPr>
          <w:rFonts w:ascii="Times New Roman" w:hAnsi="Times New Roman" w:cs="Times New Roman"/>
        </w:rPr>
        <w:t xml:space="preserve"> of shot</w:t>
      </w:r>
      <w:r w:rsidR="00CA4ADE">
        <w:rPr>
          <w:rFonts w:ascii="Times New Roman" w:hAnsi="Times New Roman" w:cs="Times New Roman"/>
        </w:rPr>
        <w:t>,</w:t>
      </w:r>
      <w:r w:rsidR="00C47868">
        <w:rPr>
          <w:rFonts w:ascii="Times New Roman" w:hAnsi="Times New Roman" w:cs="Times New Roman"/>
        </w:rPr>
        <w:t xml:space="preserve"> </w:t>
      </w:r>
      <w:r w:rsidR="00BF4E74">
        <w:rPr>
          <w:rFonts w:ascii="Times New Roman" w:hAnsi="Times New Roman" w:cs="Times New Roman"/>
        </w:rPr>
        <w:t>as it is likely that some types will</w:t>
      </w:r>
      <w:r w:rsidR="00C47868">
        <w:rPr>
          <w:rFonts w:ascii="Times New Roman" w:hAnsi="Times New Roman" w:cs="Times New Roman"/>
        </w:rPr>
        <w:t xml:space="preserve"> force </w:t>
      </w:r>
      <w:r w:rsidR="00312159">
        <w:rPr>
          <w:rFonts w:ascii="Times New Roman" w:hAnsi="Times New Roman" w:cs="Times New Roman"/>
        </w:rPr>
        <w:t>an</w:t>
      </w:r>
      <w:r w:rsidR="00C47868">
        <w:rPr>
          <w:rFonts w:ascii="Times New Roman" w:hAnsi="Times New Roman" w:cs="Times New Roman"/>
        </w:rPr>
        <w:t xml:space="preserve"> opponent to play quicker and thus have less time</w:t>
      </w:r>
      <w:r w:rsidR="00BF4E74">
        <w:rPr>
          <w:rFonts w:ascii="Times New Roman" w:hAnsi="Times New Roman" w:cs="Times New Roman"/>
        </w:rPr>
        <w:t xml:space="preserve">. </w:t>
      </w:r>
      <w:r w:rsidR="00253854">
        <w:rPr>
          <w:rFonts w:ascii="Times New Roman" w:hAnsi="Times New Roman" w:cs="Times New Roman"/>
        </w:rPr>
        <w:t xml:space="preserve">This is an important </w:t>
      </w:r>
      <w:r w:rsidR="00BB6716">
        <w:rPr>
          <w:rFonts w:ascii="Times New Roman" w:hAnsi="Times New Roman" w:cs="Times New Roman"/>
        </w:rPr>
        <w:t>consideration</w:t>
      </w:r>
      <w:r w:rsidR="00253854">
        <w:rPr>
          <w:rFonts w:ascii="Times New Roman" w:hAnsi="Times New Roman" w:cs="Times New Roman"/>
        </w:rPr>
        <w:t xml:space="preserve"> for training to ensure that match play intensities are correctly replicated in training.</w:t>
      </w:r>
    </w:p>
    <w:p w14:paraId="03A4D968" w14:textId="1BD98119" w:rsidR="002A2833" w:rsidRDefault="00E15398" w:rsidP="00690AE1">
      <w:pPr>
        <w:spacing w:line="480" w:lineRule="auto"/>
        <w:ind w:firstLine="720"/>
        <w:rPr>
          <w:rFonts w:ascii="Times New Roman" w:hAnsi="Times New Roman" w:cs="Times New Roman"/>
        </w:rPr>
      </w:pPr>
      <w:r>
        <w:rPr>
          <w:rFonts w:ascii="Times New Roman" w:hAnsi="Times New Roman" w:cs="Times New Roman"/>
        </w:rPr>
        <w:t>Whil</w:t>
      </w:r>
      <w:r w:rsidR="00146D3D">
        <w:rPr>
          <w:rFonts w:ascii="Times New Roman" w:hAnsi="Times New Roman" w:cs="Times New Roman"/>
        </w:rPr>
        <w:t>e</w:t>
      </w:r>
      <w:r>
        <w:rPr>
          <w:rFonts w:ascii="Times New Roman" w:hAnsi="Times New Roman" w:cs="Times New Roman"/>
        </w:rPr>
        <w:t xml:space="preserve"> specificity of training is commonly regarded as essential for the conditioning of elite athletes</w:t>
      </w:r>
      <w:r w:rsidR="004907EA">
        <w:rPr>
          <w:rFonts w:ascii="Times New Roman" w:hAnsi="Times New Roman" w:cs="Times New Roman"/>
        </w:rPr>
        <w:t xml:space="preserve"> (Reilly et al., 2009)</w:t>
      </w:r>
      <w:r w:rsidR="00CA4ADE">
        <w:rPr>
          <w:rFonts w:ascii="Times New Roman" w:hAnsi="Times New Roman" w:cs="Times New Roman"/>
        </w:rPr>
        <w:t>,</w:t>
      </w:r>
      <w:r>
        <w:rPr>
          <w:rFonts w:ascii="Times New Roman" w:hAnsi="Times New Roman" w:cs="Times New Roman"/>
        </w:rPr>
        <w:t xml:space="preserve"> there has been a lack of direction from the scientific literature in some sports. In squash</w:t>
      </w:r>
      <w:r w:rsidR="00CA4ADE">
        <w:rPr>
          <w:rFonts w:ascii="Times New Roman" w:hAnsi="Times New Roman" w:cs="Times New Roman"/>
        </w:rPr>
        <w:t>,</w:t>
      </w:r>
      <w:r>
        <w:rPr>
          <w:rFonts w:ascii="Times New Roman" w:hAnsi="Times New Roman" w:cs="Times New Roman"/>
        </w:rPr>
        <w:t xml:space="preserve"> most research papers </w:t>
      </w:r>
      <w:r w:rsidR="0005157E">
        <w:rPr>
          <w:rFonts w:ascii="Times New Roman" w:hAnsi="Times New Roman" w:cs="Times New Roman"/>
        </w:rPr>
        <w:t xml:space="preserve">have </w:t>
      </w:r>
      <w:r>
        <w:rPr>
          <w:rFonts w:ascii="Times New Roman" w:hAnsi="Times New Roman" w:cs="Times New Roman"/>
        </w:rPr>
        <w:t>present</w:t>
      </w:r>
      <w:r w:rsidR="0005157E">
        <w:rPr>
          <w:rFonts w:ascii="Times New Roman" w:hAnsi="Times New Roman" w:cs="Times New Roman"/>
        </w:rPr>
        <w:t>ed</w:t>
      </w:r>
      <w:r>
        <w:rPr>
          <w:rFonts w:ascii="Times New Roman" w:hAnsi="Times New Roman" w:cs="Times New Roman"/>
        </w:rPr>
        <w:t xml:space="preserve"> </w:t>
      </w:r>
      <w:r w:rsidR="00E93512">
        <w:rPr>
          <w:rFonts w:ascii="Times New Roman" w:hAnsi="Times New Roman" w:cs="Times New Roman"/>
        </w:rPr>
        <w:t xml:space="preserve">mean </w:t>
      </w:r>
      <w:r>
        <w:rPr>
          <w:rFonts w:ascii="Times New Roman" w:hAnsi="Times New Roman" w:cs="Times New Roman"/>
        </w:rPr>
        <w:t>values</w:t>
      </w:r>
      <w:r w:rsidR="0005157E">
        <w:rPr>
          <w:rFonts w:ascii="Times New Roman" w:hAnsi="Times New Roman" w:cs="Times New Roman"/>
        </w:rPr>
        <w:t xml:space="preserve"> for shot</w:t>
      </w:r>
      <w:r w:rsidR="00654E75" w:rsidRPr="00654E75">
        <w:rPr>
          <w:rFonts w:ascii="Times New Roman" w:hAnsi="Times New Roman" w:cs="Times New Roman"/>
        </w:rPr>
        <w:t xml:space="preserve"> </w:t>
      </w:r>
      <w:r w:rsidR="00654E75">
        <w:rPr>
          <w:rFonts w:ascii="Times New Roman" w:hAnsi="Times New Roman" w:cs="Times New Roman"/>
        </w:rPr>
        <w:t>(M</w:t>
      </w:r>
      <w:r w:rsidR="000B16DF">
        <w:rPr>
          <w:rFonts w:ascii="Times New Roman" w:hAnsi="Times New Roman" w:cs="Times New Roman"/>
        </w:rPr>
        <w:t>urray &amp;</w:t>
      </w:r>
      <w:r w:rsidR="009A703E">
        <w:rPr>
          <w:rFonts w:ascii="Times New Roman" w:hAnsi="Times New Roman" w:cs="Times New Roman"/>
        </w:rPr>
        <w:t xml:space="preserve"> Hughes, 2001; Hughes &amp;</w:t>
      </w:r>
      <w:r w:rsidR="00654E75">
        <w:rPr>
          <w:rFonts w:ascii="Times New Roman" w:hAnsi="Times New Roman" w:cs="Times New Roman"/>
        </w:rPr>
        <w:t xml:space="preserve"> </w:t>
      </w:r>
      <w:r w:rsidR="00654E75" w:rsidRPr="00A32FF8">
        <w:rPr>
          <w:rFonts w:ascii="Times New Roman" w:hAnsi="Times New Roman" w:cs="Times New Roman"/>
        </w:rPr>
        <w:t>Robertson</w:t>
      </w:r>
      <w:r w:rsidR="0005157E">
        <w:rPr>
          <w:rFonts w:ascii="Times New Roman" w:hAnsi="Times New Roman" w:cs="Times New Roman"/>
        </w:rPr>
        <w:t xml:space="preserve">, </w:t>
      </w:r>
      <w:r w:rsidR="00654E75">
        <w:rPr>
          <w:rFonts w:ascii="Times New Roman" w:hAnsi="Times New Roman" w:cs="Times New Roman"/>
        </w:rPr>
        <w:t>1998)</w:t>
      </w:r>
      <w:r w:rsidR="00221B02">
        <w:rPr>
          <w:rFonts w:ascii="Times New Roman" w:hAnsi="Times New Roman" w:cs="Times New Roman"/>
        </w:rPr>
        <w:t>,</w:t>
      </w:r>
      <w:r w:rsidR="00654E75">
        <w:rPr>
          <w:rFonts w:ascii="Times New Roman" w:hAnsi="Times New Roman" w:cs="Times New Roman"/>
        </w:rPr>
        <w:t xml:space="preserve"> </w:t>
      </w:r>
      <w:r w:rsidR="0005157E">
        <w:rPr>
          <w:rFonts w:ascii="Times New Roman" w:hAnsi="Times New Roman" w:cs="Times New Roman"/>
        </w:rPr>
        <w:t xml:space="preserve">movement </w:t>
      </w:r>
      <w:r w:rsidR="008479BE">
        <w:rPr>
          <w:rFonts w:ascii="Times New Roman" w:hAnsi="Times New Roman" w:cs="Times New Roman"/>
        </w:rPr>
        <w:t>(Hughes &amp;</w:t>
      </w:r>
      <w:r w:rsidR="00221B02">
        <w:rPr>
          <w:rFonts w:ascii="Times New Roman" w:hAnsi="Times New Roman" w:cs="Times New Roman"/>
        </w:rPr>
        <w:t xml:space="preserve"> Franks, 1994) </w:t>
      </w:r>
      <w:r w:rsidR="0005157E">
        <w:rPr>
          <w:rFonts w:ascii="Times New Roman" w:hAnsi="Times New Roman" w:cs="Times New Roman"/>
        </w:rPr>
        <w:t>and match</w:t>
      </w:r>
      <w:r w:rsidR="008479BE">
        <w:rPr>
          <w:rFonts w:ascii="Times New Roman" w:hAnsi="Times New Roman" w:cs="Times New Roman"/>
        </w:rPr>
        <w:t xml:space="preserve"> (Murray &amp;</w:t>
      </w:r>
      <w:r w:rsidR="00221B02">
        <w:rPr>
          <w:rFonts w:ascii="Times New Roman" w:hAnsi="Times New Roman" w:cs="Times New Roman"/>
        </w:rPr>
        <w:t xml:space="preserve"> Hughes, 2001)</w:t>
      </w:r>
      <w:r w:rsidR="0005157E">
        <w:rPr>
          <w:rFonts w:ascii="Times New Roman" w:hAnsi="Times New Roman" w:cs="Times New Roman"/>
        </w:rPr>
        <w:t xml:space="preserve"> characteristics </w:t>
      </w:r>
      <w:r w:rsidR="00BE4492">
        <w:rPr>
          <w:rFonts w:ascii="Times New Roman" w:hAnsi="Times New Roman" w:cs="Times New Roman"/>
        </w:rPr>
        <w:t>that provide</w:t>
      </w:r>
      <w:r w:rsidR="0005157E">
        <w:rPr>
          <w:rFonts w:ascii="Times New Roman" w:hAnsi="Times New Roman" w:cs="Times New Roman"/>
        </w:rPr>
        <w:t xml:space="preserve"> descripti</w:t>
      </w:r>
      <w:r w:rsidR="00BE4492">
        <w:rPr>
          <w:rFonts w:ascii="Times New Roman" w:hAnsi="Times New Roman" w:cs="Times New Roman"/>
        </w:rPr>
        <w:t>ons</w:t>
      </w:r>
      <w:r w:rsidR="00CA4ADE">
        <w:rPr>
          <w:rFonts w:ascii="Times New Roman" w:hAnsi="Times New Roman" w:cs="Times New Roman"/>
        </w:rPr>
        <w:t>,</w:t>
      </w:r>
      <w:r w:rsidR="0005157E">
        <w:rPr>
          <w:rFonts w:ascii="Times New Roman" w:hAnsi="Times New Roman" w:cs="Times New Roman"/>
        </w:rPr>
        <w:t xml:space="preserve"> but do little to help players devise appropriate training </w:t>
      </w:r>
      <w:r w:rsidR="00BE4492">
        <w:rPr>
          <w:rFonts w:ascii="Times New Roman" w:hAnsi="Times New Roman" w:cs="Times New Roman"/>
        </w:rPr>
        <w:t>programmes</w:t>
      </w:r>
      <w:r w:rsidR="0005157E">
        <w:rPr>
          <w:rFonts w:ascii="Times New Roman" w:hAnsi="Times New Roman" w:cs="Times New Roman"/>
        </w:rPr>
        <w:t xml:space="preserve">. </w:t>
      </w:r>
      <w:r w:rsidR="00C314AE">
        <w:rPr>
          <w:rFonts w:ascii="Times New Roman" w:hAnsi="Times New Roman" w:cs="Times New Roman"/>
        </w:rPr>
        <w:t>This study found that d</w:t>
      </w:r>
      <w:r w:rsidR="00221B02">
        <w:rPr>
          <w:rFonts w:ascii="Times New Roman" w:hAnsi="Times New Roman" w:cs="Times New Roman"/>
        </w:rPr>
        <w:t>istances travelled were mainly a consequence of rally duration (</w:t>
      </w:r>
      <w:r w:rsidR="00C314AE">
        <w:rPr>
          <w:rFonts w:ascii="Times New Roman" w:hAnsi="Times New Roman" w:cs="Times New Roman"/>
        </w:rPr>
        <w:t xml:space="preserve">very </w:t>
      </w:r>
      <w:r w:rsidR="00221B02">
        <w:rPr>
          <w:rFonts w:ascii="Times New Roman" w:hAnsi="Times New Roman" w:cs="Times New Roman"/>
        </w:rPr>
        <w:t>large effect size)</w:t>
      </w:r>
      <w:r w:rsidR="007B613F">
        <w:rPr>
          <w:rFonts w:ascii="Times New Roman" w:hAnsi="Times New Roman" w:cs="Times New Roman"/>
        </w:rPr>
        <w:t>,</w:t>
      </w:r>
      <w:r w:rsidR="00221B02">
        <w:rPr>
          <w:rFonts w:ascii="Times New Roman" w:hAnsi="Times New Roman" w:cs="Times New Roman"/>
        </w:rPr>
        <w:t xml:space="preserve"> although rally outcome had a </w:t>
      </w:r>
      <w:r w:rsidR="00C314AE">
        <w:rPr>
          <w:rFonts w:ascii="Times New Roman" w:hAnsi="Times New Roman" w:cs="Times New Roman"/>
        </w:rPr>
        <w:t>trivial</w:t>
      </w:r>
      <w:r w:rsidR="00221B02">
        <w:rPr>
          <w:rFonts w:ascii="Times New Roman" w:hAnsi="Times New Roman" w:cs="Times New Roman"/>
        </w:rPr>
        <w:t xml:space="preserve"> effect (</w:t>
      </w:r>
      <w:r w:rsidR="00221B02" w:rsidRPr="00D27A52">
        <w:rPr>
          <w:rFonts w:ascii="Times New Roman" w:hAnsi="Times New Roman" w:cs="Times New Roman"/>
        </w:rPr>
        <w:t>partial eta squared = 0.02</w:t>
      </w:r>
      <w:r w:rsidR="00221B02">
        <w:rPr>
          <w:rFonts w:ascii="Times New Roman" w:hAnsi="Times New Roman" w:cs="Times New Roman"/>
        </w:rPr>
        <w:t>)</w:t>
      </w:r>
      <w:r w:rsidR="007B613F">
        <w:rPr>
          <w:rFonts w:ascii="Times New Roman" w:hAnsi="Times New Roman" w:cs="Times New Roman"/>
        </w:rPr>
        <w:t>,</w:t>
      </w:r>
      <w:r w:rsidR="00221B02">
        <w:rPr>
          <w:rFonts w:ascii="Times New Roman" w:hAnsi="Times New Roman" w:cs="Times New Roman"/>
        </w:rPr>
        <w:t xml:space="preserve"> with rally winners travelling less distance than losers. </w:t>
      </w:r>
      <w:r w:rsidR="002A2833">
        <w:rPr>
          <w:rFonts w:ascii="Times New Roman" w:hAnsi="Times New Roman" w:cs="Times New Roman"/>
        </w:rPr>
        <w:t>On this basis</w:t>
      </w:r>
      <w:r w:rsidR="007B613F">
        <w:rPr>
          <w:rFonts w:ascii="Times New Roman" w:hAnsi="Times New Roman" w:cs="Times New Roman"/>
        </w:rPr>
        <w:t>,</w:t>
      </w:r>
      <w:r w:rsidR="002A2833">
        <w:rPr>
          <w:rFonts w:ascii="Times New Roman" w:hAnsi="Times New Roman" w:cs="Times New Roman"/>
        </w:rPr>
        <w:t xml:space="preserve"> rally durations were categorised as short, medium, long and very long using 25</w:t>
      </w:r>
      <w:r w:rsidR="002A2833" w:rsidRPr="002A2833">
        <w:rPr>
          <w:rFonts w:ascii="Times New Roman" w:hAnsi="Times New Roman" w:cs="Times New Roman"/>
          <w:vertAlign w:val="superscript"/>
        </w:rPr>
        <w:t>th</w:t>
      </w:r>
      <w:r w:rsidR="002A2833">
        <w:rPr>
          <w:rFonts w:ascii="Times New Roman" w:hAnsi="Times New Roman" w:cs="Times New Roman"/>
        </w:rPr>
        <w:t>, 75</w:t>
      </w:r>
      <w:r w:rsidR="002A2833" w:rsidRPr="002A2833">
        <w:rPr>
          <w:rFonts w:ascii="Times New Roman" w:hAnsi="Times New Roman" w:cs="Times New Roman"/>
          <w:vertAlign w:val="superscript"/>
        </w:rPr>
        <w:t>th</w:t>
      </w:r>
      <w:r w:rsidR="002A2833">
        <w:rPr>
          <w:rFonts w:ascii="Times New Roman" w:hAnsi="Times New Roman" w:cs="Times New Roman"/>
        </w:rPr>
        <w:t>, 95</w:t>
      </w:r>
      <w:r w:rsidR="002A2833" w:rsidRPr="002A2833">
        <w:rPr>
          <w:rFonts w:ascii="Times New Roman" w:hAnsi="Times New Roman" w:cs="Times New Roman"/>
          <w:vertAlign w:val="superscript"/>
        </w:rPr>
        <w:t>th</w:t>
      </w:r>
      <w:r w:rsidR="002A2833">
        <w:rPr>
          <w:rFonts w:ascii="Times New Roman" w:hAnsi="Times New Roman" w:cs="Times New Roman"/>
        </w:rPr>
        <w:t xml:space="preserve"> percentiles and the maximum value</w:t>
      </w:r>
      <w:r w:rsidR="003935E3">
        <w:rPr>
          <w:rFonts w:ascii="Times New Roman" w:hAnsi="Times New Roman" w:cs="Times New Roman"/>
        </w:rPr>
        <w:t xml:space="preserve"> obtained in the sample</w:t>
      </w:r>
      <w:r w:rsidR="002A2833">
        <w:rPr>
          <w:rFonts w:ascii="Times New Roman" w:hAnsi="Times New Roman" w:cs="Times New Roman"/>
        </w:rPr>
        <w:t xml:space="preserve">. </w:t>
      </w:r>
      <w:r w:rsidR="00283E17">
        <w:rPr>
          <w:rFonts w:ascii="Times New Roman" w:hAnsi="Times New Roman" w:cs="Times New Roman"/>
        </w:rPr>
        <w:t>These f</w:t>
      </w:r>
      <w:r w:rsidR="002A2833">
        <w:rPr>
          <w:rFonts w:ascii="Times New Roman" w:hAnsi="Times New Roman" w:cs="Times New Roman"/>
        </w:rPr>
        <w:t xml:space="preserve">our categories were selected </w:t>
      </w:r>
      <w:r w:rsidR="00283E17">
        <w:rPr>
          <w:rFonts w:ascii="Times New Roman" w:hAnsi="Times New Roman" w:cs="Times New Roman"/>
        </w:rPr>
        <w:t xml:space="preserve">so that ghosting routines could be prescribed in </w:t>
      </w:r>
      <w:r w:rsidR="00C314AE">
        <w:rPr>
          <w:rFonts w:ascii="Times New Roman" w:hAnsi="Times New Roman" w:cs="Times New Roman"/>
        </w:rPr>
        <w:t>a similar</w:t>
      </w:r>
      <w:r w:rsidR="009B4DB5">
        <w:rPr>
          <w:rFonts w:ascii="Times New Roman" w:hAnsi="Times New Roman" w:cs="Times New Roman"/>
        </w:rPr>
        <w:t xml:space="preserve"> </w:t>
      </w:r>
      <w:r w:rsidR="00283E17">
        <w:rPr>
          <w:rFonts w:ascii="Times New Roman" w:hAnsi="Times New Roman" w:cs="Times New Roman"/>
        </w:rPr>
        <w:t xml:space="preserve">ratio </w:t>
      </w:r>
      <w:r w:rsidR="009B4DB5">
        <w:rPr>
          <w:rFonts w:ascii="Times New Roman" w:hAnsi="Times New Roman" w:cs="Times New Roman"/>
        </w:rPr>
        <w:t xml:space="preserve">as they </w:t>
      </w:r>
      <w:r w:rsidR="00C314AE">
        <w:rPr>
          <w:rFonts w:ascii="Times New Roman" w:hAnsi="Times New Roman" w:cs="Times New Roman"/>
        </w:rPr>
        <w:t xml:space="preserve">tended to </w:t>
      </w:r>
      <w:r w:rsidR="009B4DB5">
        <w:rPr>
          <w:rFonts w:ascii="Times New Roman" w:hAnsi="Times New Roman" w:cs="Times New Roman"/>
        </w:rPr>
        <w:t>occ</w:t>
      </w:r>
      <w:r w:rsidR="00C47868">
        <w:rPr>
          <w:rFonts w:ascii="Times New Roman" w:hAnsi="Times New Roman" w:cs="Times New Roman"/>
        </w:rPr>
        <w:t xml:space="preserve">ur </w:t>
      </w:r>
      <w:r w:rsidR="009B4DB5">
        <w:rPr>
          <w:rFonts w:ascii="Times New Roman" w:hAnsi="Times New Roman" w:cs="Times New Roman"/>
        </w:rPr>
        <w:t xml:space="preserve">i.e. </w:t>
      </w:r>
      <w:r w:rsidR="00283E17" w:rsidRPr="00C314AE">
        <w:rPr>
          <w:rFonts w:ascii="Times New Roman" w:hAnsi="Times New Roman" w:cs="Times New Roman"/>
        </w:rPr>
        <w:t>5:10:4:1</w:t>
      </w:r>
      <w:r w:rsidR="007B613F">
        <w:rPr>
          <w:rFonts w:ascii="Times New Roman" w:hAnsi="Times New Roman" w:cs="Times New Roman"/>
        </w:rPr>
        <w:t xml:space="preserve"> (up to 25</w:t>
      </w:r>
      <w:r w:rsidR="007B613F" w:rsidRPr="00D76F56">
        <w:rPr>
          <w:rFonts w:ascii="Times New Roman" w:hAnsi="Times New Roman" w:cs="Times New Roman"/>
          <w:vertAlign w:val="superscript"/>
        </w:rPr>
        <w:t>th</w:t>
      </w:r>
      <w:r w:rsidR="007B613F">
        <w:rPr>
          <w:rFonts w:ascii="Times New Roman" w:hAnsi="Times New Roman" w:cs="Times New Roman"/>
        </w:rPr>
        <w:t xml:space="preserve"> percentile, up to 75</w:t>
      </w:r>
      <w:r w:rsidR="007B613F" w:rsidRPr="00D76F56">
        <w:rPr>
          <w:rFonts w:ascii="Times New Roman" w:hAnsi="Times New Roman" w:cs="Times New Roman"/>
          <w:vertAlign w:val="superscript"/>
        </w:rPr>
        <w:t>th</w:t>
      </w:r>
      <w:r w:rsidR="007B613F">
        <w:rPr>
          <w:rFonts w:ascii="Times New Roman" w:hAnsi="Times New Roman" w:cs="Times New Roman"/>
        </w:rPr>
        <w:t xml:space="preserve"> percentile, 90</w:t>
      </w:r>
      <w:r w:rsidR="007B613F" w:rsidRPr="00D76F56">
        <w:rPr>
          <w:rFonts w:ascii="Times New Roman" w:hAnsi="Times New Roman" w:cs="Times New Roman"/>
          <w:vertAlign w:val="superscript"/>
        </w:rPr>
        <w:t>th</w:t>
      </w:r>
      <w:r w:rsidR="007B613F">
        <w:rPr>
          <w:rFonts w:ascii="Times New Roman" w:hAnsi="Times New Roman" w:cs="Times New Roman"/>
        </w:rPr>
        <w:t xml:space="preserve"> percentile and the final 10%).</w:t>
      </w:r>
      <w:r w:rsidR="00283E17">
        <w:rPr>
          <w:rFonts w:ascii="Times New Roman" w:hAnsi="Times New Roman" w:cs="Times New Roman"/>
        </w:rPr>
        <w:t xml:space="preserve"> </w:t>
      </w:r>
    </w:p>
    <w:p w14:paraId="6635103E" w14:textId="24C0155A" w:rsidR="00757988" w:rsidRDefault="00071D38" w:rsidP="00690AE1">
      <w:pPr>
        <w:spacing w:line="480" w:lineRule="auto"/>
        <w:ind w:firstLine="720"/>
        <w:rPr>
          <w:rFonts w:ascii="Times New Roman" w:hAnsi="Times New Roman" w:cs="Times New Roman"/>
        </w:rPr>
      </w:pPr>
      <w:r>
        <w:rPr>
          <w:rFonts w:ascii="Times New Roman" w:hAnsi="Times New Roman" w:cs="Times New Roman"/>
        </w:rPr>
        <w:t xml:space="preserve">The first shot for each player requires little movement (return of serve player is stationary and server walks to T after serving). This has more effect on </w:t>
      </w:r>
      <w:r w:rsidR="00CF15E0">
        <w:rPr>
          <w:rFonts w:ascii="Times New Roman" w:hAnsi="Times New Roman" w:cs="Times New Roman"/>
        </w:rPr>
        <w:t xml:space="preserve">players’ </w:t>
      </w:r>
      <w:r w:rsidR="007F3A36">
        <w:rPr>
          <w:rFonts w:ascii="Times New Roman" w:hAnsi="Times New Roman" w:cs="Times New Roman"/>
        </w:rPr>
        <w:t>speed</w:t>
      </w:r>
      <w:r>
        <w:rPr>
          <w:rFonts w:ascii="Times New Roman" w:hAnsi="Times New Roman" w:cs="Times New Roman"/>
        </w:rPr>
        <w:t xml:space="preserve"> for short rallies but the influence diminishes as the number of shots in a rally increases. </w:t>
      </w:r>
      <w:r w:rsidR="00CF15E0">
        <w:rPr>
          <w:rFonts w:ascii="Times New Roman" w:hAnsi="Times New Roman" w:cs="Times New Roman"/>
        </w:rPr>
        <w:t>Hence s</w:t>
      </w:r>
      <w:r w:rsidR="00E15398">
        <w:rPr>
          <w:rFonts w:ascii="Times New Roman" w:hAnsi="Times New Roman" w:cs="Times New Roman"/>
        </w:rPr>
        <w:t xml:space="preserve">hort rallies </w:t>
      </w:r>
      <w:r w:rsidR="00B94929">
        <w:rPr>
          <w:rFonts w:ascii="Times New Roman" w:hAnsi="Times New Roman" w:cs="Times New Roman"/>
        </w:rPr>
        <w:t>had</w:t>
      </w:r>
      <w:r w:rsidR="00CF15E0">
        <w:rPr>
          <w:rFonts w:ascii="Times New Roman" w:hAnsi="Times New Roman" w:cs="Times New Roman"/>
        </w:rPr>
        <w:t xml:space="preserve"> lower </w:t>
      </w:r>
      <w:r w:rsidR="007F3A36">
        <w:rPr>
          <w:rFonts w:ascii="Times New Roman" w:hAnsi="Times New Roman" w:cs="Times New Roman"/>
        </w:rPr>
        <w:t>speed</w:t>
      </w:r>
      <w:r w:rsidR="00CF15E0">
        <w:rPr>
          <w:rFonts w:ascii="Times New Roman" w:hAnsi="Times New Roman" w:cs="Times New Roman"/>
        </w:rPr>
        <w:t>s than the other rally categories</w:t>
      </w:r>
      <w:r w:rsidR="00F045B0">
        <w:rPr>
          <w:rFonts w:ascii="Times New Roman" w:hAnsi="Times New Roman" w:cs="Times New Roman"/>
        </w:rPr>
        <w:t>,</w:t>
      </w:r>
      <w:r w:rsidR="00CF15E0">
        <w:rPr>
          <w:rFonts w:ascii="Times New Roman" w:hAnsi="Times New Roman" w:cs="Times New Roman"/>
        </w:rPr>
        <w:t xml:space="preserve"> but </w:t>
      </w:r>
      <w:r w:rsidR="00F5755D">
        <w:rPr>
          <w:rFonts w:ascii="Times New Roman" w:hAnsi="Times New Roman" w:cs="Times New Roman"/>
        </w:rPr>
        <w:t>for</w:t>
      </w:r>
      <w:r w:rsidR="00CF15E0">
        <w:rPr>
          <w:rFonts w:ascii="Times New Roman" w:hAnsi="Times New Roman" w:cs="Times New Roman"/>
        </w:rPr>
        <w:t xml:space="preserve"> training</w:t>
      </w:r>
      <w:r w:rsidR="00F5755D">
        <w:rPr>
          <w:rFonts w:ascii="Times New Roman" w:hAnsi="Times New Roman" w:cs="Times New Roman"/>
        </w:rPr>
        <w:t>,</w:t>
      </w:r>
      <w:r w:rsidR="00CF15E0">
        <w:rPr>
          <w:rFonts w:ascii="Times New Roman" w:hAnsi="Times New Roman" w:cs="Times New Roman"/>
        </w:rPr>
        <w:t xml:space="preserve"> this </w:t>
      </w:r>
      <w:r w:rsidR="009B4DB5">
        <w:rPr>
          <w:rFonts w:ascii="Times New Roman" w:hAnsi="Times New Roman" w:cs="Times New Roman"/>
        </w:rPr>
        <w:t>is</w:t>
      </w:r>
      <w:r w:rsidR="00253854">
        <w:rPr>
          <w:rFonts w:ascii="Times New Roman" w:hAnsi="Times New Roman" w:cs="Times New Roman"/>
        </w:rPr>
        <w:t xml:space="preserve"> </w:t>
      </w:r>
      <w:r w:rsidR="009B4DB5">
        <w:rPr>
          <w:rFonts w:ascii="Times New Roman" w:hAnsi="Times New Roman" w:cs="Times New Roman"/>
        </w:rPr>
        <w:t>unimportant</w:t>
      </w:r>
      <w:r w:rsidR="00CF15E0">
        <w:rPr>
          <w:rFonts w:ascii="Times New Roman" w:hAnsi="Times New Roman" w:cs="Times New Roman"/>
        </w:rPr>
        <w:t xml:space="preserve">. </w:t>
      </w:r>
      <w:r w:rsidR="00F045B0" w:rsidRPr="00D76F56">
        <w:rPr>
          <w:rFonts w:ascii="Times New Roman" w:hAnsi="Times New Roman" w:cs="Times New Roman"/>
        </w:rPr>
        <w:t xml:space="preserve">Similarly, differences in speed and distance between winning and losing players were small, </w:t>
      </w:r>
      <w:r w:rsidR="005D07E1">
        <w:rPr>
          <w:rFonts w:ascii="Times New Roman" w:hAnsi="Times New Roman" w:cs="Times New Roman"/>
        </w:rPr>
        <w:t xml:space="preserve">and </w:t>
      </w:r>
      <w:r w:rsidR="00F045B0" w:rsidRPr="00D76F56">
        <w:rPr>
          <w:rFonts w:ascii="Times New Roman" w:hAnsi="Times New Roman" w:cs="Times New Roman"/>
        </w:rPr>
        <w:t>less apparent as rally durations increased</w:t>
      </w:r>
      <w:r w:rsidR="005D07E1">
        <w:rPr>
          <w:rFonts w:ascii="Times New Roman" w:hAnsi="Times New Roman" w:cs="Times New Roman"/>
        </w:rPr>
        <w:t>,</w:t>
      </w:r>
      <w:r w:rsidR="00F045B0" w:rsidRPr="00D76F56">
        <w:rPr>
          <w:rFonts w:ascii="Times New Roman" w:hAnsi="Times New Roman" w:cs="Times New Roman"/>
        </w:rPr>
        <w:t xml:space="preserve"> and trivial </w:t>
      </w:r>
      <w:r w:rsidR="005D07E1">
        <w:rPr>
          <w:rFonts w:ascii="Times New Roman" w:hAnsi="Times New Roman" w:cs="Times New Roman"/>
        </w:rPr>
        <w:t>for</w:t>
      </w:r>
      <w:r w:rsidR="00F045B0" w:rsidRPr="00D76F56">
        <w:rPr>
          <w:rFonts w:ascii="Times New Roman" w:hAnsi="Times New Roman" w:cs="Times New Roman"/>
        </w:rPr>
        <w:t xml:space="preserve"> training</w:t>
      </w:r>
      <w:r w:rsidR="00F045B0">
        <w:rPr>
          <w:rFonts w:ascii="Times New Roman" w:hAnsi="Times New Roman" w:cs="Times New Roman"/>
        </w:rPr>
        <w:t xml:space="preserve"> </w:t>
      </w:r>
    </w:p>
    <w:p w14:paraId="1CBD13D6" w14:textId="5D46EEE9" w:rsidR="00CF15E0" w:rsidRDefault="00757988" w:rsidP="00690AE1">
      <w:pPr>
        <w:spacing w:line="480" w:lineRule="auto"/>
        <w:ind w:firstLine="720"/>
        <w:rPr>
          <w:rFonts w:ascii="Times New Roman" w:hAnsi="Times New Roman" w:cs="Times New Roman"/>
        </w:rPr>
      </w:pPr>
      <w:r>
        <w:rPr>
          <w:rFonts w:ascii="Times New Roman" w:hAnsi="Times New Roman" w:cs="Times New Roman"/>
        </w:rPr>
        <w:t xml:space="preserve">Rally duration </w:t>
      </w:r>
      <w:r w:rsidR="003613D6">
        <w:rPr>
          <w:rFonts w:ascii="Times New Roman" w:hAnsi="Times New Roman" w:cs="Times New Roman"/>
        </w:rPr>
        <w:t xml:space="preserve">had </w:t>
      </w:r>
      <w:r>
        <w:rPr>
          <w:rFonts w:ascii="Times New Roman" w:hAnsi="Times New Roman" w:cs="Times New Roman"/>
        </w:rPr>
        <w:t>only a small effect on the proportion of shots to the front, middle and back of the court with the clearest difference being for s</w:t>
      </w:r>
      <w:r w:rsidR="00CF15E0">
        <w:rPr>
          <w:rFonts w:ascii="Times New Roman" w:hAnsi="Times New Roman" w:cs="Times New Roman"/>
        </w:rPr>
        <w:t>hort rallies</w:t>
      </w:r>
      <w:r w:rsidR="00F045B0">
        <w:rPr>
          <w:rFonts w:ascii="Times New Roman" w:hAnsi="Times New Roman" w:cs="Times New Roman"/>
        </w:rPr>
        <w:t>,</w:t>
      </w:r>
      <w:r w:rsidR="00CF15E0">
        <w:rPr>
          <w:rFonts w:ascii="Times New Roman" w:hAnsi="Times New Roman" w:cs="Times New Roman"/>
        </w:rPr>
        <w:t xml:space="preserve"> </w:t>
      </w:r>
      <w:r>
        <w:rPr>
          <w:rFonts w:ascii="Times New Roman" w:hAnsi="Times New Roman" w:cs="Times New Roman"/>
        </w:rPr>
        <w:t xml:space="preserve">which </w:t>
      </w:r>
      <w:r w:rsidR="00CF15E0">
        <w:rPr>
          <w:rFonts w:ascii="Times New Roman" w:hAnsi="Times New Roman" w:cs="Times New Roman"/>
        </w:rPr>
        <w:t xml:space="preserve">had a greater proportion of shots </w:t>
      </w:r>
      <w:r w:rsidR="009B4DB5">
        <w:rPr>
          <w:rFonts w:ascii="Times New Roman" w:hAnsi="Times New Roman" w:cs="Times New Roman"/>
        </w:rPr>
        <w:t>in</w:t>
      </w:r>
      <w:r w:rsidR="00CF15E0">
        <w:rPr>
          <w:rFonts w:ascii="Times New Roman" w:hAnsi="Times New Roman" w:cs="Times New Roman"/>
        </w:rPr>
        <w:t xml:space="preserve"> the </w:t>
      </w:r>
      <w:r w:rsidR="00E93512">
        <w:rPr>
          <w:rFonts w:ascii="Times New Roman" w:hAnsi="Times New Roman" w:cs="Times New Roman"/>
        </w:rPr>
        <w:t xml:space="preserve">front and </w:t>
      </w:r>
      <w:r w:rsidR="00B04A1A">
        <w:rPr>
          <w:rFonts w:ascii="Times New Roman" w:hAnsi="Times New Roman" w:cs="Times New Roman"/>
        </w:rPr>
        <w:t>middle</w:t>
      </w:r>
      <w:r w:rsidR="00CF15E0">
        <w:rPr>
          <w:rFonts w:ascii="Times New Roman" w:hAnsi="Times New Roman" w:cs="Times New Roman"/>
        </w:rPr>
        <w:t xml:space="preserve"> of the court</w:t>
      </w:r>
      <w:r w:rsidR="009B4DB5">
        <w:rPr>
          <w:rFonts w:ascii="Times New Roman" w:hAnsi="Times New Roman" w:cs="Times New Roman"/>
        </w:rPr>
        <w:t xml:space="preserve"> </w:t>
      </w:r>
      <w:r w:rsidR="003613D6">
        <w:rPr>
          <w:rFonts w:ascii="Times New Roman" w:hAnsi="Times New Roman" w:cs="Times New Roman"/>
        </w:rPr>
        <w:t>than</w:t>
      </w:r>
      <w:r w:rsidR="009B4DB5">
        <w:rPr>
          <w:rFonts w:ascii="Times New Roman" w:hAnsi="Times New Roman" w:cs="Times New Roman"/>
        </w:rPr>
        <w:t xml:space="preserve"> other rally categories</w:t>
      </w:r>
      <w:r w:rsidR="009F1685">
        <w:rPr>
          <w:rFonts w:ascii="Times New Roman" w:hAnsi="Times New Roman" w:cs="Times New Roman"/>
        </w:rPr>
        <w:t>.</w:t>
      </w:r>
      <w:r w:rsidR="00B04A1A">
        <w:rPr>
          <w:rFonts w:ascii="Times New Roman" w:hAnsi="Times New Roman" w:cs="Times New Roman"/>
        </w:rPr>
        <w:t xml:space="preserve"> </w:t>
      </w:r>
      <w:r w:rsidR="009F1685">
        <w:rPr>
          <w:rFonts w:ascii="Times New Roman" w:hAnsi="Times New Roman" w:cs="Times New Roman"/>
        </w:rPr>
        <w:t xml:space="preserve">This </w:t>
      </w:r>
      <w:r w:rsidR="00C7761D">
        <w:rPr>
          <w:rFonts w:ascii="Times New Roman" w:hAnsi="Times New Roman" w:cs="Times New Roman"/>
        </w:rPr>
        <w:t>suggested an</w:t>
      </w:r>
      <w:r w:rsidR="009F1685">
        <w:rPr>
          <w:rFonts w:ascii="Times New Roman" w:hAnsi="Times New Roman" w:cs="Times New Roman"/>
        </w:rPr>
        <w:t xml:space="preserve"> increased proportion of volleys </w:t>
      </w:r>
      <w:r w:rsidR="00CF15E0">
        <w:rPr>
          <w:rFonts w:ascii="Times New Roman" w:hAnsi="Times New Roman" w:cs="Times New Roman"/>
        </w:rPr>
        <w:t xml:space="preserve">and </w:t>
      </w:r>
      <w:r w:rsidR="009B4DB5">
        <w:rPr>
          <w:rFonts w:ascii="Times New Roman" w:hAnsi="Times New Roman" w:cs="Times New Roman"/>
        </w:rPr>
        <w:lastRenderedPageBreak/>
        <w:t xml:space="preserve">the need for a </w:t>
      </w:r>
      <w:r w:rsidR="00C7761D">
        <w:rPr>
          <w:rFonts w:ascii="Times New Roman" w:hAnsi="Times New Roman" w:cs="Times New Roman"/>
        </w:rPr>
        <w:t xml:space="preserve">slightly </w:t>
      </w:r>
      <w:r w:rsidR="009B4DB5">
        <w:rPr>
          <w:rFonts w:ascii="Times New Roman" w:hAnsi="Times New Roman" w:cs="Times New Roman"/>
        </w:rPr>
        <w:t xml:space="preserve">different movement pattern </w:t>
      </w:r>
      <w:r w:rsidR="00C7761D">
        <w:rPr>
          <w:rFonts w:ascii="Times New Roman" w:hAnsi="Times New Roman" w:cs="Times New Roman"/>
        </w:rPr>
        <w:t>when replicating</w:t>
      </w:r>
      <w:r w:rsidR="009B4DB5">
        <w:rPr>
          <w:rFonts w:ascii="Times New Roman" w:hAnsi="Times New Roman" w:cs="Times New Roman"/>
        </w:rPr>
        <w:t xml:space="preserve"> these rallies</w:t>
      </w:r>
      <w:r w:rsidR="00CF15E0">
        <w:rPr>
          <w:rFonts w:ascii="Times New Roman" w:hAnsi="Times New Roman" w:cs="Times New Roman"/>
        </w:rPr>
        <w:t xml:space="preserve">. </w:t>
      </w:r>
      <w:r w:rsidR="00C7761D">
        <w:rPr>
          <w:rFonts w:ascii="Times New Roman" w:hAnsi="Times New Roman" w:cs="Times New Roman"/>
        </w:rPr>
        <w:t>On this basis</w:t>
      </w:r>
      <w:r w:rsidR="00F045B0">
        <w:rPr>
          <w:rFonts w:ascii="Times New Roman" w:hAnsi="Times New Roman" w:cs="Times New Roman"/>
        </w:rPr>
        <w:t>,</w:t>
      </w:r>
      <w:r w:rsidR="00C7761D">
        <w:rPr>
          <w:rFonts w:ascii="Times New Roman" w:hAnsi="Times New Roman" w:cs="Times New Roman"/>
        </w:rPr>
        <w:t xml:space="preserve"> movement patterns were presented for short, medium, long and very long rallies with the number of repetitions calculated such that short, </w:t>
      </w:r>
      <w:r w:rsidR="003561C6">
        <w:rPr>
          <w:rFonts w:ascii="Times New Roman" w:hAnsi="Times New Roman" w:cs="Times New Roman"/>
        </w:rPr>
        <w:t>medium</w:t>
      </w:r>
      <w:r w:rsidR="00C7761D">
        <w:rPr>
          <w:rFonts w:ascii="Times New Roman" w:hAnsi="Times New Roman" w:cs="Times New Roman"/>
        </w:rPr>
        <w:t xml:space="preserve">, long and very long games could be replicated. It is envisaged that players interested or currently playing at elite </w:t>
      </w:r>
      <w:r w:rsidR="00553F3C">
        <w:rPr>
          <w:rFonts w:ascii="Times New Roman" w:hAnsi="Times New Roman" w:cs="Times New Roman"/>
        </w:rPr>
        <w:t>standard</w:t>
      </w:r>
      <w:r w:rsidR="00C7761D">
        <w:rPr>
          <w:rFonts w:ascii="Times New Roman" w:hAnsi="Times New Roman" w:cs="Times New Roman"/>
        </w:rPr>
        <w:t xml:space="preserve"> can use these protocols to replicate match duration</w:t>
      </w:r>
      <w:r w:rsidR="007D6D20">
        <w:rPr>
          <w:rFonts w:ascii="Times New Roman" w:hAnsi="Times New Roman" w:cs="Times New Roman"/>
        </w:rPr>
        <w:t>s</w:t>
      </w:r>
      <w:r w:rsidR="00C7761D">
        <w:rPr>
          <w:rFonts w:ascii="Times New Roman" w:hAnsi="Times New Roman" w:cs="Times New Roman"/>
        </w:rPr>
        <w:t xml:space="preserve"> of their choice (using </w:t>
      </w:r>
      <w:r w:rsidR="00264935">
        <w:rPr>
          <w:rFonts w:ascii="Times New Roman" w:hAnsi="Times New Roman" w:cs="Times New Roman"/>
        </w:rPr>
        <w:t xml:space="preserve">information from Table III). </w:t>
      </w:r>
    </w:p>
    <w:p w14:paraId="1CAEAF25" w14:textId="77777777" w:rsidR="003B39C6" w:rsidRDefault="003B39C6" w:rsidP="00690AE1">
      <w:pPr>
        <w:spacing w:line="480" w:lineRule="auto"/>
        <w:rPr>
          <w:rFonts w:ascii="Times New Roman" w:hAnsi="Times New Roman" w:cs="Times New Roman"/>
        </w:rPr>
      </w:pPr>
    </w:p>
    <w:p w14:paraId="7481CCF8" w14:textId="77777777" w:rsidR="002A69A6" w:rsidRPr="00555278" w:rsidRDefault="002A69A6" w:rsidP="00690AE1">
      <w:pPr>
        <w:spacing w:line="480" w:lineRule="auto"/>
        <w:rPr>
          <w:rFonts w:ascii="Times New Roman" w:hAnsi="Times New Roman" w:cs="Times New Roman"/>
          <w:b/>
        </w:rPr>
      </w:pPr>
      <w:r w:rsidRPr="00555278">
        <w:rPr>
          <w:rFonts w:ascii="Times New Roman" w:hAnsi="Times New Roman" w:cs="Times New Roman"/>
          <w:b/>
        </w:rPr>
        <w:t>Conclusion</w:t>
      </w:r>
    </w:p>
    <w:p w14:paraId="32A13E94" w14:textId="6931E639" w:rsidR="0029169E" w:rsidRDefault="00D054A4" w:rsidP="00690AE1">
      <w:pPr>
        <w:spacing w:line="480" w:lineRule="auto"/>
        <w:rPr>
          <w:rFonts w:ascii="Times New Roman" w:hAnsi="Times New Roman" w:cs="Times New Roman"/>
        </w:rPr>
      </w:pPr>
      <w:r>
        <w:rPr>
          <w:rFonts w:ascii="Times New Roman" w:hAnsi="Times New Roman" w:cs="Times New Roman"/>
        </w:rPr>
        <w:t xml:space="preserve">The new rules (scoring and tin height) have </w:t>
      </w:r>
      <w:r w:rsidR="00576D41">
        <w:rPr>
          <w:rFonts w:ascii="Times New Roman" w:hAnsi="Times New Roman" w:cs="Times New Roman"/>
        </w:rPr>
        <w:t>reduced</w:t>
      </w:r>
      <w:r>
        <w:rPr>
          <w:rFonts w:ascii="Times New Roman" w:hAnsi="Times New Roman" w:cs="Times New Roman"/>
        </w:rPr>
        <w:t xml:space="preserve"> </w:t>
      </w:r>
      <w:r w:rsidR="00923FA0" w:rsidRPr="008B3434">
        <w:rPr>
          <w:rFonts w:ascii="Times New Roman" w:hAnsi="Times New Roman" w:cs="Times New Roman"/>
        </w:rPr>
        <w:t xml:space="preserve">the </w:t>
      </w:r>
      <w:r w:rsidR="00E93512" w:rsidRPr="008B3434">
        <w:rPr>
          <w:rFonts w:ascii="Times New Roman" w:hAnsi="Times New Roman" w:cs="Times New Roman"/>
        </w:rPr>
        <w:t>time</w:t>
      </w:r>
      <w:r w:rsidRPr="008B3434">
        <w:rPr>
          <w:rFonts w:ascii="Times New Roman" w:hAnsi="Times New Roman" w:cs="Times New Roman"/>
        </w:rPr>
        <w:t xml:space="preserve"> </w:t>
      </w:r>
      <w:r>
        <w:rPr>
          <w:rFonts w:ascii="Times New Roman" w:hAnsi="Times New Roman" w:cs="Times New Roman"/>
        </w:rPr>
        <w:t>elite</w:t>
      </w:r>
      <w:r w:rsidR="00EB7723">
        <w:rPr>
          <w:rFonts w:ascii="Times New Roman" w:hAnsi="Times New Roman" w:cs="Times New Roman"/>
        </w:rPr>
        <w:t>-</w:t>
      </w:r>
      <w:r w:rsidR="00576D41">
        <w:rPr>
          <w:rFonts w:ascii="Times New Roman" w:hAnsi="Times New Roman" w:cs="Times New Roman"/>
        </w:rPr>
        <w:t>standard men</w:t>
      </w:r>
      <w:r>
        <w:rPr>
          <w:rFonts w:ascii="Times New Roman" w:hAnsi="Times New Roman" w:cs="Times New Roman"/>
        </w:rPr>
        <w:t xml:space="preserve"> </w:t>
      </w:r>
      <w:r w:rsidR="00576D41">
        <w:rPr>
          <w:rFonts w:ascii="Times New Roman" w:hAnsi="Times New Roman" w:cs="Times New Roman"/>
        </w:rPr>
        <w:t>have to perform shots</w:t>
      </w:r>
      <w:r>
        <w:rPr>
          <w:rFonts w:ascii="Times New Roman" w:hAnsi="Times New Roman" w:cs="Times New Roman"/>
        </w:rPr>
        <w:t xml:space="preserve">. Aspiring and </w:t>
      </w:r>
      <w:r w:rsidR="00F045B0">
        <w:rPr>
          <w:rFonts w:ascii="Times New Roman" w:hAnsi="Times New Roman" w:cs="Times New Roman"/>
        </w:rPr>
        <w:t>current</w:t>
      </w:r>
      <w:r w:rsidR="006363B2">
        <w:rPr>
          <w:rFonts w:ascii="Times New Roman" w:hAnsi="Times New Roman" w:cs="Times New Roman"/>
        </w:rPr>
        <w:t xml:space="preserve"> players of this standard</w:t>
      </w:r>
      <w:r>
        <w:rPr>
          <w:rFonts w:ascii="Times New Roman" w:hAnsi="Times New Roman" w:cs="Times New Roman"/>
        </w:rPr>
        <w:t xml:space="preserve"> need to condition themselves to </w:t>
      </w:r>
      <w:r w:rsidR="00AE23A2">
        <w:rPr>
          <w:rFonts w:ascii="Times New Roman" w:hAnsi="Times New Roman" w:cs="Times New Roman"/>
        </w:rPr>
        <w:t xml:space="preserve">cope with these demands. </w:t>
      </w:r>
      <w:r w:rsidR="00264935">
        <w:rPr>
          <w:rFonts w:ascii="Times New Roman" w:hAnsi="Times New Roman" w:cs="Times New Roman"/>
        </w:rPr>
        <w:t>This paper has presented a ghosting protocol that replicates the movement patterns for short, medium, long and very long rallies</w:t>
      </w:r>
      <w:r w:rsidR="00264935" w:rsidRPr="00264935">
        <w:rPr>
          <w:rFonts w:ascii="Times New Roman" w:hAnsi="Times New Roman" w:cs="Times New Roman"/>
        </w:rPr>
        <w:t xml:space="preserve"> </w:t>
      </w:r>
      <w:r w:rsidR="00264935">
        <w:rPr>
          <w:rFonts w:ascii="Times New Roman" w:hAnsi="Times New Roman" w:cs="Times New Roman"/>
        </w:rPr>
        <w:t xml:space="preserve">with the number of repetitions calculated such that short, </w:t>
      </w:r>
      <w:r w:rsidR="006363B2">
        <w:rPr>
          <w:rFonts w:ascii="Times New Roman" w:hAnsi="Times New Roman" w:cs="Times New Roman"/>
        </w:rPr>
        <w:t>medium</w:t>
      </w:r>
      <w:r w:rsidR="00264935">
        <w:rPr>
          <w:rFonts w:ascii="Times New Roman" w:hAnsi="Times New Roman" w:cs="Times New Roman"/>
        </w:rPr>
        <w:t>, long and very long games could be replicated</w:t>
      </w:r>
      <w:r w:rsidR="00264935" w:rsidRPr="00F045B0">
        <w:rPr>
          <w:rFonts w:ascii="Times New Roman" w:hAnsi="Times New Roman" w:cs="Times New Roman"/>
        </w:rPr>
        <w:t xml:space="preserve">. </w:t>
      </w:r>
      <w:r w:rsidR="00F045B0" w:rsidRPr="00D76F56">
        <w:rPr>
          <w:rFonts w:ascii="Times New Roman" w:hAnsi="Times New Roman" w:cs="Times New Roman"/>
        </w:rPr>
        <w:t xml:space="preserve">Future studies should determine differences in rally characteristics with greater resolution e.g. </w:t>
      </w:r>
      <w:r w:rsidR="00923FA0" w:rsidRPr="008B3434">
        <w:rPr>
          <w:rFonts w:ascii="Times New Roman" w:hAnsi="Times New Roman" w:cs="Times New Roman"/>
        </w:rPr>
        <w:t>duration</w:t>
      </w:r>
      <w:r w:rsidR="00F045B0" w:rsidRPr="008B3434">
        <w:rPr>
          <w:rFonts w:ascii="Times New Roman" w:hAnsi="Times New Roman" w:cs="Times New Roman"/>
        </w:rPr>
        <w:t xml:space="preserve"> </w:t>
      </w:r>
      <w:r w:rsidR="00F045B0" w:rsidRPr="00D76F56">
        <w:rPr>
          <w:rFonts w:ascii="Times New Roman" w:hAnsi="Times New Roman" w:cs="Times New Roman"/>
        </w:rPr>
        <w:t xml:space="preserve">between shots for different </w:t>
      </w:r>
      <w:r w:rsidR="00831C23">
        <w:rPr>
          <w:rFonts w:ascii="Times New Roman" w:hAnsi="Times New Roman" w:cs="Times New Roman"/>
        </w:rPr>
        <w:t xml:space="preserve">types of </w:t>
      </w:r>
      <w:r w:rsidR="00F045B0" w:rsidRPr="00D76F56">
        <w:rPr>
          <w:rFonts w:ascii="Times New Roman" w:hAnsi="Times New Roman" w:cs="Times New Roman"/>
        </w:rPr>
        <w:t>shot and for different players based on world ranking or playing style</w:t>
      </w:r>
      <w:r w:rsidR="00F045B0">
        <w:rPr>
          <w:rFonts w:ascii="Times New Roman" w:hAnsi="Times New Roman" w:cs="Times New Roman"/>
        </w:rPr>
        <w:t xml:space="preserve">. </w:t>
      </w:r>
    </w:p>
    <w:p w14:paraId="3E165F7B" w14:textId="77777777" w:rsidR="000527F1" w:rsidRPr="00555278" w:rsidRDefault="000527F1" w:rsidP="00690AE1">
      <w:pPr>
        <w:spacing w:line="480" w:lineRule="auto"/>
        <w:rPr>
          <w:rFonts w:ascii="Times New Roman" w:hAnsi="Times New Roman" w:cs="Times New Roman"/>
          <w:b/>
        </w:rPr>
      </w:pPr>
      <w:r w:rsidRPr="00555278">
        <w:rPr>
          <w:rFonts w:ascii="Times New Roman" w:hAnsi="Times New Roman" w:cs="Times New Roman"/>
          <w:b/>
        </w:rPr>
        <w:t>References</w:t>
      </w:r>
    </w:p>
    <w:p w14:paraId="34452192" w14:textId="5B259AE1" w:rsidR="00392207" w:rsidRPr="00392207" w:rsidRDefault="00392207" w:rsidP="00690AE1">
      <w:pPr>
        <w:pStyle w:val="NoSpacing"/>
        <w:spacing w:line="480" w:lineRule="auto"/>
        <w:ind w:hanging="720"/>
        <w:jc w:val="both"/>
        <w:rPr>
          <w:rFonts w:ascii="Times New Roman" w:hAnsi="Times New Roman" w:cs="Times New Roman"/>
          <w:bCs/>
        </w:rPr>
      </w:pPr>
      <w:r w:rsidRPr="00804F8C">
        <w:rPr>
          <w:rFonts w:ascii="Times New Roman" w:hAnsi="Times New Roman" w:cs="Times New Roman"/>
        </w:rPr>
        <w:t>Cohen, J. (1988). Statistical power analysis for the social sciences (2nd ed.). Hillsdale, NJ: Lawrence Erlbaum.</w:t>
      </w:r>
      <w:r w:rsidRPr="00392207">
        <w:rPr>
          <w:rFonts w:ascii="Times New Roman" w:hAnsi="Times New Roman" w:cs="Times New Roman"/>
          <w:bCs/>
        </w:rPr>
        <w:t xml:space="preserve"> </w:t>
      </w:r>
    </w:p>
    <w:p w14:paraId="4E5C553B" w14:textId="01DAF6EC" w:rsidR="00207EF6" w:rsidRPr="0096492C" w:rsidRDefault="00207EF6" w:rsidP="00690AE1">
      <w:pPr>
        <w:autoSpaceDE w:val="0"/>
        <w:autoSpaceDN w:val="0"/>
        <w:adjustRightInd w:val="0"/>
        <w:spacing w:after="0" w:line="480" w:lineRule="auto"/>
        <w:ind w:hanging="720"/>
        <w:rPr>
          <w:rFonts w:ascii="Times New Roman" w:hAnsi="Times New Roman" w:cs="Times New Roman"/>
        </w:rPr>
      </w:pPr>
      <w:r w:rsidRPr="0096492C">
        <w:rPr>
          <w:rFonts w:ascii="Times New Roman" w:hAnsi="Times New Roman" w:cs="Times New Roman"/>
        </w:rPr>
        <w:t xml:space="preserve">Girard, O., Chevalier, R. </w:t>
      </w:r>
      <w:proofErr w:type="spellStart"/>
      <w:r w:rsidRPr="0096492C">
        <w:rPr>
          <w:rFonts w:ascii="Times New Roman" w:hAnsi="Times New Roman" w:cs="Times New Roman"/>
        </w:rPr>
        <w:t>Habrard</w:t>
      </w:r>
      <w:proofErr w:type="spellEnd"/>
      <w:r w:rsidRPr="0096492C">
        <w:rPr>
          <w:rFonts w:ascii="Times New Roman" w:hAnsi="Times New Roman" w:cs="Times New Roman"/>
        </w:rPr>
        <w:t xml:space="preserve">, M., &amp; Millet, G.P. (2007). Game analysis and energy requirements of elite squash. </w:t>
      </w:r>
      <w:r w:rsidRPr="0096492C">
        <w:rPr>
          <w:rFonts w:ascii="Times New Roman" w:hAnsi="Times New Roman" w:cs="Times New Roman"/>
          <w:i/>
          <w:iCs/>
        </w:rPr>
        <w:t>Journal of Strength and Conditioning Research</w:t>
      </w:r>
      <w:r w:rsidRPr="0096492C">
        <w:rPr>
          <w:rFonts w:ascii="Times New Roman" w:hAnsi="Times New Roman" w:cs="Times New Roman"/>
          <w:iCs/>
        </w:rPr>
        <w:t xml:space="preserve">, </w:t>
      </w:r>
      <w:r w:rsidRPr="0096492C">
        <w:rPr>
          <w:rFonts w:ascii="Times New Roman" w:hAnsi="Times New Roman" w:cs="Times New Roman"/>
          <w:i/>
          <w:iCs/>
        </w:rPr>
        <w:t>21</w:t>
      </w:r>
      <w:r w:rsidRPr="0096492C">
        <w:rPr>
          <w:rFonts w:ascii="Times New Roman" w:hAnsi="Times New Roman" w:cs="Times New Roman"/>
          <w:iCs/>
        </w:rPr>
        <w:t>(3), 909-914.</w:t>
      </w:r>
      <w:r w:rsidRPr="0096492C">
        <w:rPr>
          <w:rFonts w:ascii="Times New Roman" w:hAnsi="Times New Roman" w:cs="Times New Roman"/>
          <w:bCs/>
        </w:rPr>
        <w:t xml:space="preserve"> </w:t>
      </w:r>
      <w:r w:rsidRPr="0096492C">
        <w:rPr>
          <w:rFonts w:ascii="Times New Roman" w:eastAsia="AdvGulliv-R" w:hAnsi="Times New Roman" w:cs="Times New Roman"/>
          <w:lang w:val="sl-SI"/>
        </w:rPr>
        <w:t xml:space="preserve">Hughes, M. (1985). A comparison of the patterns of play of squash. </w:t>
      </w:r>
      <w:r w:rsidRPr="0096492C">
        <w:rPr>
          <w:rFonts w:ascii="Times New Roman" w:eastAsia="AdvGulliv-R" w:hAnsi="Times New Roman" w:cs="Times New Roman"/>
          <w:i/>
          <w:lang w:val="sl-SI"/>
        </w:rPr>
        <w:t>International Ergonomics, 85</w:t>
      </w:r>
      <w:r w:rsidRPr="0096492C">
        <w:rPr>
          <w:rFonts w:ascii="Times New Roman" w:eastAsia="AdvGulliv-R" w:hAnsi="Times New Roman" w:cs="Times New Roman"/>
          <w:lang w:val="sl-SI"/>
        </w:rPr>
        <w:t>, 139–141.</w:t>
      </w:r>
      <w:r w:rsidRPr="0096492C">
        <w:rPr>
          <w:rFonts w:ascii="Times New Roman" w:hAnsi="Times New Roman" w:cs="Times New Roman"/>
          <w:noProof/>
        </w:rPr>
        <w:t xml:space="preserve">  </w:t>
      </w:r>
      <w:r w:rsidRPr="0096492C">
        <w:rPr>
          <w:rFonts w:ascii="Times New Roman" w:hAnsi="Times New Roman" w:cs="Times New Roman"/>
        </w:rPr>
        <w:t xml:space="preserve">Hughes, M., &amp; Franks, I.M. (1994). Dynamic patterns of movement of squash players of different standards in winning and losing rallies. </w:t>
      </w:r>
      <w:r w:rsidRPr="0096492C">
        <w:rPr>
          <w:rFonts w:ascii="Times New Roman" w:hAnsi="Times New Roman" w:cs="Times New Roman"/>
          <w:i/>
        </w:rPr>
        <w:t>Ergonomics</w:t>
      </w:r>
      <w:r w:rsidRPr="0096492C">
        <w:rPr>
          <w:rFonts w:ascii="Times New Roman" w:hAnsi="Times New Roman" w:cs="Times New Roman"/>
        </w:rPr>
        <w:t xml:space="preserve">, </w:t>
      </w:r>
      <w:r w:rsidRPr="0096492C">
        <w:rPr>
          <w:rFonts w:ascii="Times New Roman" w:hAnsi="Times New Roman" w:cs="Times New Roman"/>
          <w:i/>
        </w:rPr>
        <w:t>37</w:t>
      </w:r>
      <w:r w:rsidRPr="0096492C">
        <w:rPr>
          <w:rFonts w:ascii="Times New Roman" w:hAnsi="Times New Roman" w:cs="Times New Roman"/>
        </w:rPr>
        <w:t xml:space="preserve">(1), 23-29. </w:t>
      </w:r>
    </w:p>
    <w:p w14:paraId="473E8B01" w14:textId="77777777" w:rsidR="00207EF6" w:rsidRPr="0096492C" w:rsidRDefault="00207EF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rPr>
        <w:t xml:space="preserve">Hughes, M., &amp; Robertson, C. (1998). Using computerised notational analysis to create a template for elite squash and its subsequent use in designing hand notation systems for player development. </w:t>
      </w:r>
      <w:r w:rsidRPr="0096492C">
        <w:rPr>
          <w:rFonts w:ascii="Times New Roman" w:hAnsi="Times New Roman" w:cs="Times New Roman"/>
          <w:bCs/>
          <w:i/>
          <w:iCs/>
        </w:rPr>
        <w:t>Science and Racket Sports II.</w:t>
      </w:r>
      <w:r w:rsidRPr="0096492C">
        <w:rPr>
          <w:rFonts w:ascii="Times New Roman" w:hAnsi="Times New Roman" w:cs="Times New Roman"/>
        </w:rPr>
        <w:t xml:space="preserve"> </w:t>
      </w:r>
      <w:r w:rsidRPr="0096492C">
        <w:rPr>
          <w:rFonts w:ascii="Times New Roman" w:hAnsi="Times New Roman" w:cs="Times New Roman"/>
          <w:iCs/>
        </w:rPr>
        <w:t>London.</w:t>
      </w:r>
      <w:r w:rsidRPr="0096492C">
        <w:rPr>
          <w:rFonts w:ascii="Times New Roman" w:hAnsi="Times New Roman" w:cs="Times New Roman"/>
        </w:rPr>
        <w:t xml:space="preserve"> 227-234. </w:t>
      </w:r>
    </w:p>
    <w:p w14:paraId="456785A5" w14:textId="77777777" w:rsidR="00207EF6" w:rsidRPr="0096492C" w:rsidRDefault="00207EF6" w:rsidP="00690AE1">
      <w:pPr>
        <w:pStyle w:val="NoSpacing"/>
        <w:spacing w:line="480" w:lineRule="auto"/>
        <w:ind w:hanging="720"/>
        <w:jc w:val="both"/>
        <w:rPr>
          <w:rFonts w:ascii="Times New Roman" w:hAnsi="Times New Roman" w:cs="Times New Roman"/>
          <w:iCs/>
        </w:rPr>
      </w:pPr>
      <w:r w:rsidRPr="0096492C">
        <w:rPr>
          <w:rFonts w:ascii="Times New Roman" w:hAnsi="Times New Roman" w:cs="Times New Roman"/>
          <w:bCs/>
        </w:rPr>
        <w:t>Murray, S., &amp; Hughes, M. (2001). Tactical performance profiling in elite level senior squash, In</w:t>
      </w:r>
      <w:r w:rsidRPr="0096492C">
        <w:rPr>
          <w:rFonts w:ascii="Times New Roman" w:hAnsi="Times New Roman" w:cs="Times New Roman"/>
          <w:bCs/>
          <w:i/>
        </w:rPr>
        <w:t xml:space="preserve"> </w:t>
      </w:r>
      <w:r w:rsidRPr="0096492C">
        <w:rPr>
          <w:rFonts w:ascii="Times New Roman" w:hAnsi="Times New Roman" w:cs="Times New Roman"/>
          <w:bCs/>
        </w:rPr>
        <w:t xml:space="preserve">M. Hughes, I.M. Franks (eds.), </w:t>
      </w:r>
      <w:r w:rsidRPr="0096492C">
        <w:rPr>
          <w:rFonts w:ascii="Times New Roman" w:hAnsi="Times New Roman" w:cs="Times New Roman"/>
          <w:bCs/>
          <w:i/>
          <w:iCs/>
        </w:rPr>
        <w:t>Pass.com</w:t>
      </w:r>
      <w:r w:rsidRPr="0096492C">
        <w:rPr>
          <w:rFonts w:ascii="Times New Roman" w:hAnsi="Times New Roman" w:cs="Times New Roman"/>
          <w:bCs/>
        </w:rPr>
        <w:t>, (pp. 185-194). Cardiff: CPA.</w:t>
      </w:r>
    </w:p>
    <w:p w14:paraId="2F7EF471" w14:textId="77777777" w:rsidR="00207EF6" w:rsidRPr="0096492C" w:rsidRDefault="00207EF6" w:rsidP="00690AE1">
      <w:pPr>
        <w:spacing w:after="0" w:line="480" w:lineRule="auto"/>
        <w:ind w:hanging="720"/>
        <w:jc w:val="both"/>
        <w:rPr>
          <w:rFonts w:ascii="Times New Roman" w:hAnsi="Times New Roman" w:cs="Times New Roman"/>
          <w:smallCaps/>
        </w:rPr>
      </w:pPr>
      <w:r w:rsidRPr="0096492C">
        <w:rPr>
          <w:rFonts w:ascii="Times New Roman" w:hAnsi="Times New Roman" w:cs="Times New Roman"/>
        </w:rPr>
        <w:lastRenderedPageBreak/>
        <w:t xml:space="preserve">Murray, S., James, N., Dineen, P., </w:t>
      </w:r>
      <w:r w:rsidRPr="0096492C">
        <w:rPr>
          <w:rFonts w:ascii="Times New Roman" w:hAnsi="Times New Roman" w:cs="Times New Roman"/>
          <w:color w:val="000000"/>
        </w:rPr>
        <w:t xml:space="preserve">Hughes, M., </w:t>
      </w:r>
      <w:r w:rsidRPr="0096492C">
        <w:rPr>
          <w:rFonts w:ascii="Times New Roman" w:hAnsi="Times New Roman" w:cs="Times New Roman"/>
        </w:rPr>
        <w:t xml:space="preserve">&amp; </w:t>
      </w:r>
      <w:r w:rsidRPr="0096492C">
        <w:rPr>
          <w:rFonts w:ascii="Times New Roman" w:hAnsi="Times New Roman" w:cs="Times New Roman"/>
          <w:bCs/>
          <w:noProof/>
        </w:rPr>
        <w:t>Vučković</w:t>
      </w:r>
      <w:r w:rsidRPr="0096492C">
        <w:rPr>
          <w:rFonts w:ascii="Times New Roman" w:hAnsi="Times New Roman" w:cs="Times New Roman"/>
        </w:rPr>
        <w:t>, G. (2013). The effect of changing the scoring system on game related activity in squash. In</w:t>
      </w:r>
      <w:r w:rsidRPr="0096492C">
        <w:rPr>
          <w:rFonts w:ascii="Times New Roman" w:hAnsi="Times New Roman" w:cs="Times New Roman"/>
          <w:lang w:val="hu-HU"/>
        </w:rPr>
        <w:t xml:space="preserve"> </w:t>
      </w:r>
      <w:r w:rsidRPr="0096492C">
        <w:rPr>
          <w:rFonts w:ascii="Times New Roman" w:hAnsi="Times New Roman" w:cs="Times New Roman"/>
        </w:rPr>
        <w:t xml:space="preserve">D.M. Peters &amp; P. </w:t>
      </w:r>
      <w:proofErr w:type="spellStart"/>
      <w:r w:rsidRPr="0096492C">
        <w:rPr>
          <w:rFonts w:ascii="Times New Roman" w:hAnsi="Times New Roman" w:cs="Times New Roman"/>
        </w:rPr>
        <w:t>O’Donoghue</w:t>
      </w:r>
      <w:proofErr w:type="spellEnd"/>
      <w:r w:rsidRPr="0096492C">
        <w:rPr>
          <w:rFonts w:ascii="Times New Roman" w:hAnsi="Times New Roman" w:cs="Times New Roman"/>
        </w:rPr>
        <w:t xml:space="preserve"> (Eds.), </w:t>
      </w:r>
      <w:r w:rsidRPr="0096492C">
        <w:rPr>
          <w:rFonts w:ascii="Times New Roman" w:hAnsi="Times New Roman" w:cs="Times New Roman"/>
          <w:i/>
          <w:iCs/>
        </w:rPr>
        <w:t>Performance Analysis of Sport IX</w:t>
      </w:r>
      <w:r w:rsidRPr="0096492C">
        <w:rPr>
          <w:rFonts w:ascii="Times New Roman" w:hAnsi="Times New Roman" w:cs="Times New Roman"/>
        </w:rPr>
        <w:t xml:space="preserve"> (pp. 151-155). Oxford: Routledge</w:t>
      </w:r>
      <w:r w:rsidRPr="0096492C">
        <w:rPr>
          <w:rFonts w:ascii="Times New Roman" w:hAnsi="Times New Roman" w:cs="Times New Roman"/>
          <w:lang w:val="en-US"/>
        </w:rPr>
        <w:t xml:space="preserve">. </w:t>
      </w:r>
    </w:p>
    <w:p w14:paraId="3474634D" w14:textId="77777777" w:rsidR="00207EF6" w:rsidRPr="0096492C" w:rsidRDefault="00207EF6" w:rsidP="00690AE1">
      <w:pPr>
        <w:pStyle w:val="NoSpacing"/>
        <w:spacing w:line="480" w:lineRule="auto"/>
        <w:ind w:hanging="720"/>
        <w:jc w:val="both"/>
        <w:rPr>
          <w:rFonts w:ascii="Times New Roman" w:hAnsi="Times New Roman" w:cs="Times New Roman"/>
        </w:rPr>
      </w:pPr>
      <w:proofErr w:type="spellStart"/>
      <w:r w:rsidRPr="0096492C">
        <w:rPr>
          <w:rFonts w:ascii="Times New Roman" w:hAnsi="Times New Roman" w:cs="Times New Roman"/>
        </w:rPr>
        <w:t>Perš</w:t>
      </w:r>
      <w:proofErr w:type="spellEnd"/>
      <w:r w:rsidRPr="0096492C">
        <w:rPr>
          <w:rFonts w:ascii="Times New Roman" w:hAnsi="Times New Roman" w:cs="Times New Roman"/>
        </w:rPr>
        <w:t xml:space="preserve">, J., </w:t>
      </w:r>
      <w:proofErr w:type="spellStart"/>
      <w:r w:rsidRPr="0096492C">
        <w:rPr>
          <w:rFonts w:ascii="Times New Roman" w:hAnsi="Times New Roman" w:cs="Times New Roman"/>
        </w:rPr>
        <w:t>Kristan</w:t>
      </w:r>
      <w:proofErr w:type="spellEnd"/>
      <w:r w:rsidRPr="0096492C">
        <w:rPr>
          <w:rFonts w:ascii="Times New Roman" w:hAnsi="Times New Roman" w:cs="Times New Roman"/>
        </w:rPr>
        <w:t xml:space="preserve">, M., </w:t>
      </w:r>
      <w:proofErr w:type="spellStart"/>
      <w:r w:rsidRPr="0096492C">
        <w:rPr>
          <w:rFonts w:ascii="Times New Roman" w:hAnsi="Times New Roman" w:cs="Times New Roman"/>
        </w:rPr>
        <w:t>Perše</w:t>
      </w:r>
      <w:proofErr w:type="spellEnd"/>
      <w:r w:rsidRPr="0096492C">
        <w:rPr>
          <w:rFonts w:ascii="Times New Roman" w:hAnsi="Times New Roman" w:cs="Times New Roman"/>
        </w:rPr>
        <w:t xml:space="preserve">, M., &amp; </w:t>
      </w:r>
      <w:proofErr w:type="spellStart"/>
      <w:r w:rsidRPr="0096492C">
        <w:rPr>
          <w:rFonts w:ascii="Times New Roman" w:hAnsi="Times New Roman" w:cs="Times New Roman"/>
        </w:rPr>
        <w:t>Kovačič</w:t>
      </w:r>
      <w:proofErr w:type="spellEnd"/>
      <w:r w:rsidRPr="0096492C">
        <w:rPr>
          <w:rFonts w:ascii="Times New Roman" w:hAnsi="Times New Roman" w:cs="Times New Roman"/>
        </w:rPr>
        <w:t xml:space="preserve">, S. (2008). Analysis of Player Motion in Sport Matches. In A. Baca, M. Lames, K. Lyons, B. </w:t>
      </w:r>
      <w:proofErr w:type="spellStart"/>
      <w:r w:rsidRPr="0096492C">
        <w:rPr>
          <w:rFonts w:ascii="Times New Roman" w:hAnsi="Times New Roman" w:cs="Times New Roman"/>
        </w:rPr>
        <w:t>Nebel</w:t>
      </w:r>
      <w:proofErr w:type="spellEnd"/>
      <w:r w:rsidRPr="0096492C">
        <w:rPr>
          <w:rFonts w:ascii="Times New Roman" w:hAnsi="Times New Roman" w:cs="Times New Roman"/>
        </w:rPr>
        <w:t xml:space="preserve"> &amp; J. </w:t>
      </w:r>
      <w:proofErr w:type="spellStart"/>
      <w:r w:rsidRPr="0096492C">
        <w:rPr>
          <w:rFonts w:ascii="Times New Roman" w:hAnsi="Times New Roman" w:cs="Times New Roman"/>
        </w:rPr>
        <w:t>Wiemeyer</w:t>
      </w:r>
      <w:proofErr w:type="spellEnd"/>
      <w:r w:rsidRPr="0096492C">
        <w:rPr>
          <w:rFonts w:ascii="Times New Roman" w:hAnsi="Times New Roman" w:cs="Times New Roman"/>
        </w:rPr>
        <w:t xml:space="preserve"> (Eds.), </w:t>
      </w:r>
      <w:r w:rsidRPr="0096492C">
        <w:rPr>
          <w:rFonts w:ascii="Times New Roman" w:hAnsi="Times New Roman" w:cs="Times New Roman"/>
          <w:i/>
        </w:rPr>
        <w:t>Computer Science in Sport - Mission and Methods</w:t>
      </w:r>
      <w:r w:rsidRPr="0096492C">
        <w:rPr>
          <w:rFonts w:ascii="Times New Roman" w:hAnsi="Times New Roman" w:cs="Times New Roman"/>
        </w:rPr>
        <w:t>, http://drops.dagstuhl.de/opus/volltexte/2008/1689/</w:t>
      </w:r>
    </w:p>
    <w:p w14:paraId="7012490D" w14:textId="77777777" w:rsidR="00207EF6" w:rsidRPr="0096492C" w:rsidRDefault="00207EF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rPr>
        <w:t xml:space="preserve">Reilly, T., Morris, T., &amp; Whyte, G. (2009). The specificity of training prescription and physiological assessment: A review. </w:t>
      </w:r>
      <w:r w:rsidRPr="0096492C">
        <w:rPr>
          <w:rFonts w:ascii="Times New Roman" w:hAnsi="Times New Roman" w:cs="Times New Roman"/>
          <w:i/>
          <w:lang w:val="en-US"/>
        </w:rPr>
        <w:t>Journal of Sports Sciences</w:t>
      </w:r>
      <w:r w:rsidRPr="0096492C">
        <w:rPr>
          <w:rFonts w:ascii="Times New Roman" w:hAnsi="Times New Roman" w:cs="Times New Roman"/>
          <w:i/>
        </w:rPr>
        <w:t>, 27</w:t>
      </w:r>
      <w:r w:rsidRPr="0096492C">
        <w:rPr>
          <w:rFonts w:ascii="Times New Roman" w:hAnsi="Times New Roman" w:cs="Times New Roman"/>
        </w:rPr>
        <w:t xml:space="preserve">(6), 575-589. </w:t>
      </w:r>
    </w:p>
    <w:p w14:paraId="08896DE3" w14:textId="77777777" w:rsidR="00207EF6" w:rsidRPr="0096492C" w:rsidRDefault="00207EF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rPr>
        <w:t xml:space="preserve">Sanderson, F.H., &amp; Way, K.I.M. (1977). The development of objective methods of game analysis in squash rackets. </w:t>
      </w:r>
      <w:r w:rsidRPr="0096492C">
        <w:rPr>
          <w:rFonts w:ascii="Times New Roman" w:hAnsi="Times New Roman" w:cs="Times New Roman"/>
          <w:i/>
        </w:rPr>
        <w:t>British Journal of Sports Medicine,</w:t>
      </w:r>
      <w:r w:rsidRPr="0096492C">
        <w:rPr>
          <w:rFonts w:ascii="Times New Roman" w:hAnsi="Times New Roman" w:cs="Times New Roman"/>
        </w:rPr>
        <w:t xml:space="preserve"> </w:t>
      </w:r>
      <w:r w:rsidRPr="0096492C">
        <w:rPr>
          <w:rFonts w:ascii="Times New Roman" w:hAnsi="Times New Roman" w:cs="Times New Roman"/>
          <w:i/>
        </w:rPr>
        <w:t>11</w:t>
      </w:r>
      <w:r w:rsidRPr="0096492C">
        <w:rPr>
          <w:rFonts w:ascii="Times New Roman" w:hAnsi="Times New Roman" w:cs="Times New Roman"/>
        </w:rPr>
        <w:t xml:space="preserve">(4), 188.  </w:t>
      </w:r>
    </w:p>
    <w:p w14:paraId="1B49622D" w14:textId="77777777" w:rsidR="00207EF6" w:rsidRPr="0096492C" w:rsidRDefault="00207EF6" w:rsidP="00690AE1">
      <w:pPr>
        <w:spacing w:after="0" w:line="480" w:lineRule="auto"/>
        <w:ind w:hanging="720"/>
        <w:jc w:val="both"/>
        <w:rPr>
          <w:rFonts w:ascii="Times New Roman" w:hAnsi="Times New Roman" w:cs="Times New Roman"/>
        </w:rPr>
      </w:pPr>
      <w:r w:rsidRPr="0096492C">
        <w:rPr>
          <w:rFonts w:ascii="Times New Roman" w:hAnsi="Times New Roman" w:cs="Times New Roman"/>
          <w:noProof/>
        </w:rPr>
        <w:t>Vučković, G., Dežman, B., Erčulj, F., Kovačič S., &amp; Perš, J. (2004).</w:t>
      </w:r>
      <w:r w:rsidRPr="0096492C">
        <w:rPr>
          <w:rFonts w:ascii="Times New Roman" w:hAnsi="Times New Roman" w:cs="Times New Roman"/>
        </w:rPr>
        <w:t xml:space="preserve"> </w:t>
      </w:r>
      <w:r w:rsidRPr="0096492C">
        <w:rPr>
          <w:rFonts w:ascii="Times New Roman" w:hAnsi="Times New Roman" w:cs="Times New Roman"/>
          <w:noProof/>
        </w:rPr>
        <w:t>Differences between the winning and the losing players in a squash game in terms of distance covered.</w:t>
      </w:r>
      <w:r w:rsidRPr="0096492C">
        <w:rPr>
          <w:rFonts w:ascii="Times New Roman" w:hAnsi="Times New Roman" w:cs="Times New Roman"/>
        </w:rPr>
        <w:t xml:space="preserve"> </w:t>
      </w:r>
      <w:r w:rsidRPr="0096492C">
        <w:rPr>
          <w:rFonts w:ascii="Times New Roman" w:hAnsi="Times New Roman" w:cs="Times New Roman"/>
          <w:noProof/>
        </w:rPr>
        <w:t>In A. Lees, J.F. Khan &amp; I. Maynard</w:t>
      </w:r>
      <w:r w:rsidRPr="0096492C">
        <w:rPr>
          <w:rFonts w:ascii="Times New Roman" w:hAnsi="Times New Roman" w:cs="Times New Roman"/>
          <w:bCs/>
          <w:i/>
          <w:noProof/>
        </w:rPr>
        <w:t xml:space="preserve"> </w:t>
      </w:r>
      <w:r w:rsidRPr="0096492C">
        <w:rPr>
          <w:rFonts w:ascii="Times New Roman" w:hAnsi="Times New Roman" w:cs="Times New Roman"/>
          <w:bCs/>
          <w:noProof/>
        </w:rPr>
        <w:t xml:space="preserve">(Eds). </w:t>
      </w:r>
      <w:r w:rsidRPr="0096492C">
        <w:rPr>
          <w:rFonts w:ascii="Times New Roman" w:hAnsi="Times New Roman" w:cs="Times New Roman"/>
          <w:bCs/>
          <w:i/>
          <w:noProof/>
        </w:rPr>
        <w:t>Science and Racket Sports</w:t>
      </w:r>
      <w:r w:rsidRPr="0096492C">
        <w:rPr>
          <w:rFonts w:ascii="Times New Roman" w:hAnsi="Times New Roman" w:cs="Times New Roman"/>
          <w:i/>
        </w:rPr>
        <w:t xml:space="preserve"> </w:t>
      </w:r>
      <w:r w:rsidRPr="0096492C">
        <w:rPr>
          <w:rFonts w:ascii="Times New Roman" w:hAnsi="Times New Roman" w:cs="Times New Roman"/>
          <w:bCs/>
          <w:i/>
          <w:noProof/>
        </w:rPr>
        <w:t>III</w:t>
      </w:r>
      <w:r w:rsidRPr="0096492C">
        <w:rPr>
          <w:rFonts w:ascii="Times New Roman" w:hAnsi="Times New Roman" w:cs="Times New Roman"/>
          <w:noProof/>
        </w:rPr>
        <w:t>, (pp.</w:t>
      </w:r>
      <w:r w:rsidRPr="0096492C">
        <w:rPr>
          <w:rFonts w:ascii="Times New Roman" w:hAnsi="Times New Roman" w:cs="Times New Roman"/>
        </w:rPr>
        <w:t xml:space="preserve"> 208-213). </w:t>
      </w:r>
      <w:r w:rsidRPr="0096492C">
        <w:rPr>
          <w:rFonts w:ascii="Times New Roman" w:hAnsi="Times New Roman" w:cs="Times New Roman"/>
          <w:noProof/>
        </w:rPr>
        <w:t>London:</w:t>
      </w:r>
      <w:r w:rsidRPr="0096492C">
        <w:rPr>
          <w:rFonts w:ascii="Times New Roman" w:hAnsi="Times New Roman" w:cs="Times New Roman"/>
        </w:rPr>
        <w:t xml:space="preserve"> </w:t>
      </w:r>
      <w:r w:rsidRPr="0096492C">
        <w:rPr>
          <w:rFonts w:ascii="Times New Roman" w:hAnsi="Times New Roman" w:cs="Times New Roman"/>
          <w:noProof/>
        </w:rPr>
        <w:t>Routledge</w:t>
      </w:r>
      <w:r w:rsidRPr="0096492C">
        <w:rPr>
          <w:rFonts w:ascii="Times New Roman" w:hAnsi="Times New Roman" w:cs="Times New Roman"/>
        </w:rPr>
        <w:t xml:space="preserve">. </w:t>
      </w:r>
    </w:p>
    <w:p w14:paraId="6948217A" w14:textId="77777777" w:rsidR="00207EF6" w:rsidRPr="0096492C" w:rsidRDefault="00207EF6" w:rsidP="00690AE1">
      <w:pPr>
        <w:spacing w:after="0" w:line="480" w:lineRule="auto"/>
        <w:ind w:hanging="720"/>
        <w:jc w:val="both"/>
        <w:rPr>
          <w:rFonts w:ascii="Times New Roman" w:hAnsi="Times New Roman" w:cs="Times New Roman"/>
          <w:bCs/>
          <w:noProof/>
        </w:rPr>
      </w:pPr>
      <w:r w:rsidRPr="0096492C">
        <w:rPr>
          <w:rFonts w:ascii="Times New Roman" w:hAnsi="Times New Roman" w:cs="Times New Roman"/>
          <w:bCs/>
          <w:noProof/>
        </w:rPr>
        <w:t xml:space="preserve">Vučković, G., Perš, J., James, N., &amp; Hughes, M. (2009). Tactical use of the T area in Squash by players of differing standard. </w:t>
      </w:r>
      <w:r w:rsidRPr="0096492C">
        <w:rPr>
          <w:rFonts w:ascii="Times New Roman" w:hAnsi="Times New Roman" w:cs="Times New Roman"/>
          <w:i/>
          <w:lang w:val="en-US"/>
        </w:rPr>
        <w:t>Journal of Sports Sciences, 27</w:t>
      </w:r>
      <w:r w:rsidRPr="0096492C">
        <w:rPr>
          <w:rFonts w:ascii="Times New Roman" w:hAnsi="Times New Roman" w:cs="Times New Roman"/>
          <w:lang w:val="en-US"/>
        </w:rPr>
        <w:t xml:space="preserve">(8), 863-871. </w:t>
      </w:r>
    </w:p>
    <w:p w14:paraId="0F3929F4" w14:textId="77777777" w:rsidR="00207EF6" w:rsidRPr="0096492C" w:rsidRDefault="00207EF6" w:rsidP="00690AE1">
      <w:pPr>
        <w:autoSpaceDE w:val="0"/>
        <w:autoSpaceDN w:val="0"/>
        <w:adjustRightInd w:val="0"/>
        <w:spacing w:after="0" w:line="480" w:lineRule="auto"/>
        <w:ind w:hanging="720"/>
        <w:jc w:val="both"/>
        <w:rPr>
          <w:rFonts w:ascii="Times New Roman" w:hAnsi="Times New Roman" w:cs="Times New Roman"/>
        </w:rPr>
      </w:pPr>
      <w:r w:rsidRPr="0096492C">
        <w:rPr>
          <w:rFonts w:ascii="Times New Roman" w:hAnsi="Times New Roman" w:cs="Times New Roman"/>
          <w:bCs/>
          <w:noProof/>
        </w:rPr>
        <w:t>Vučković, G., &amp; James, N. (2010)</w:t>
      </w:r>
      <w:r w:rsidRPr="0096492C">
        <w:rPr>
          <w:rFonts w:ascii="Times New Roman" w:hAnsi="Times New Roman" w:cs="Times New Roman"/>
          <w:lang w:val="sl-SI"/>
        </w:rPr>
        <w:t xml:space="preserve">. The distance covered by winning and losing players in elite squash matches. </w:t>
      </w:r>
      <w:r w:rsidRPr="0096492C">
        <w:rPr>
          <w:rFonts w:ascii="Times New Roman" w:hAnsi="Times New Roman" w:cs="Times New Roman"/>
          <w:i/>
          <w:iCs/>
          <w:lang w:val="sl-SI"/>
        </w:rPr>
        <w:t>Kinesiologia Slovenica</w:t>
      </w:r>
      <w:r w:rsidRPr="0096492C">
        <w:rPr>
          <w:rFonts w:ascii="Times New Roman" w:hAnsi="Times New Roman" w:cs="Times New Roman"/>
          <w:lang w:val="sl-SI"/>
        </w:rPr>
        <w:t xml:space="preserve">, </w:t>
      </w:r>
      <w:r w:rsidRPr="0096492C">
        <w:rPr>
          <w:rFonts w:ascii="Times New Roman" w:hAnsi="Times New Roman" w:cs="Times New Roman"/>
          <w:i/>
          <w:lang w:val="sl-SI"/>
        </w:rPr>
        <w:t>16</w:t>
      </w:r>
      <w:r w:rsidRPr="0096492C">
        <w:rPr>
          <w:rFonts w:ascii="Times New Roman" w:hAnsi="Times New Roman" w:cs="Times New Roman"/>
          <w:lang w:val="sl-SI"/>
        </w:rPr>
        <w:t xml:space="preserve">(1/2), 44-50. </w:t>
      </w:r>
    </w:p>
    <w:p w14:paraId="1F0B26F2" w14:textId="77777777" w:rsidR="00207EF6" w:rsidRPr="0096492C" w:rsidRDefault="00207EF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bCs/>
          <w:noProof/>
        </w:rPr>
        <w:t>Vučković, G., Perš, J., James, N., &amp; Hughes, M</w:t>
      </w:r>
      <w:r w:rsidRPr="0096492C">
        <w:rPr>
          <w:rFonts w:ascii="Times New Roman" w:hAnsi="Times New Roman" w:cs="Times New Roman"/>
        </w:rPr>
        <w:t xml:space="preserve">. (2010). </w:t>
      </w:r>
      <w:r w:rsidRPr="0096492C">
        <w:rPr>
          <w:rFonts w:ascii="Times New Roman" w:eastAsia="Calibri" w:hAnsi="Times New Roman" w:cs="Times New Roman"/>
        </w:rPr>
        <w:t>Measure</w:t>
      </w:r>
      <w:r w:rsidRPr="0096492C">
        <w:rPr>
          <w:rFonts w:ascii="Times New Roman" w:hAnsi="Times New Roman" w:cs="Times New Roman"/>
        </w:rPr>
        <w:t xml:space="preserve">ment error associated with the </w:t>
      </w:r>
      <w:proofErr w:type="spellStart"/>
      <w:r w:rsidRPr="0096492C">
        <w:rPr>
          <w:rFonts w:ascii="Times New Roman" w:hAnsi="Times New Roman" w:cs="Times New Roman"/>
        </w:rPr>
        <w:t>S</w:t>
      </w:r>
      <w:r w:rsidRPr="0096492C">
        <w:rPr>
          <w:rFonts w:ascii="Times New Roman" w:eastAsia="Calibri" w:hAnsi="Times New Roman" w:cs="Times New Roman"/>
        </w:rPr>
        <w:t>agit</w:t>
      </w:r>
      <w:proofErr w:type="spellEnd"/>
      <w:r w:rsidRPr="0096492C">
        <w:rPr>
          <w:rFonts w:ascii="Times New Roman" w:eastAsia="Calibri" w:hAnsi="Times New Roman" w:cs="Times New Roman"/>
        </w:rPr>
        <w:t xml:space="preserve">/squash computer tracking software. </w:t>
      </w:r>
      <w:r w:rsidRPr="0096492C">
        <w:rPr>
          <w:rFonts w:ascii="Times New Roman" w:eastAsia="Calibri" w:hAnsi="Times New Roman" w:cs="Times New Roman"/>
          <w:i/>
        </w:rPr>
        <w:t>European Journal of Sport Sciences</w:t>
      </w:r>
      <w:r w:rsidRPr="0096492C">
        <w:rPr>
          <w:rFonts w:ascii="Times New Roman" w:eastAsia="Calibri" w:hAnsi="Times New Roman" w:cs="Times New Roman"/>
        </w:rPr>
        <w:t xml:space="preserve">, </w:t>
      </w:r>
      <w:r w:rsidRPr="0096492C">
        <w:rPr>
          <w:rFonts w:ascii="Times New Roman" w:hAnsi="Times New Roman" w:cs="Times New Roman"/>
          <w:i/>
        </w:rPr>
        <w:t>10</w:t>
      </w:r>
      <w:r w:rsidRPr="0096492C">
        <w:rPr>
          <w:rFonts w:ascii="Times New Roman" w:eastAsia="Calibri" w:hAnsi="Times New Roman" w:cs="Times New Roman"/>
        </w:rPr>
        <w:t>(2), 129-140.</w:t>
      </w:r>
      <w:r w:rsidRPr="0096492C">
        <w:rPr>
          <w:rFonts w:ascii="Times New Roman" w:hAnsi="Times New Roman" w:cs="Times New Roman"/>
        </w:rPr>
        <w:t xml:space="preserve"> </w:t>
      </w:r>
    </w:p>
    <w:p w14:paraId="09E1D953" w14:textId="77777777" w:rsidR="00207EF6" w:rsidRPr="0096492C" w:rsidRDefault="00207EF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rPr>
        <w:t xml:space="preserve">Vučković, G., James, N., Hughes, M., Murray, S.R., </w:t>
      </w:r>
      <w:proofErr w:type="spellStart"/>
      <w:r w:rsidRPr="0096492C">
        <w:rPr>
          <w:rFonts w:ascii="Times New Roman" w:hAnsi="Times New Roman" w:cs="Times New Roman"/>
        </w:rPr>
        <w:t>Sporiš</w:t>
      </w:r>
      <w:proofErr w:type="spellEnd"/>
      <w:r w:rsidRPr="0096492C">
        <w:rPr>
          <w:rFonts w:ascii="Times New Roman" w:hAnsi="Times New Roman" w:cs="Times New Roman"/>
        </w:rPr>
        <w:t xml:space="preserve">, G., &amp; </w:t>
      </w:r>
      <w:proofErr w:type="spellStart"/>
      <w:r w:rsidRPr="0096492C">
        <w:rPr>
          <w:rFonts w:ascii="Times New Roman" w:hAnsi="Times New Roman" w:cs="Times New Roman"/>
        </w:rPr>
        <w:t>Perš</w:t>
      </w:r>
      <w:proofErr w:type="spellEnd"/>
      <w:r w:rsidRPr="0096492C">
        <w:rPr>
          <w:rFonts w:ascii="Times New Roman" w:hAnsi="Times New Roman" w:cs="Times New Roman"/>
        </w:rPr>
        <w:t xml:space="preserve">, J. (2013). The effect of court location and available time on the tactical shot selection of elite squash players. </w:t>
      </w:r>
      <w:r w:rsidRPr="0096492C">
        <w:rPr>
          <w:rFonts w:ascii="Times New Roman" w:hAnsi="Times New Roman" w:cs="Times New Roman"/>
          <w:i/>
          <w:iCs/>
        </w:rPr>
        <w:t xml:space="preserve">Journal of Sports Science and Medicine, </w:t>
      </w:r>
      <w:r w:rsidRPr="0096492C">
        <w:rPr>
          <w:rFonts w:ascii="Times New Roman" w:hAnsi="Times New Roman" w:cs="Times New Roman"/>
          <w:i/>
        </w:rPr>
        <w:t>12</w:t>
      </w:r>
      <w:r w:rsidRPr="0096492C">
        <w:rPr>
          <w:rFonts w:ascii="Times New Roman" w:hAnsi="Times New Roman" w:cs="Times New Roman"/>
        </w:rPr>
        <w:t xml:space="preserve">, 66-73. </w:t>
      </w:r>
    </w:p>
    <w:p w14:paraId="385AFC9A" w14:textId="6CFC65FF" w:rsidR="001A69C6" w:rsidRPr="0096492C" w:rsidRDefault="001A69C6" w:rsidP="00690AE1">
      <w:pPr>
        <w:pStyle w:val="NoSpacing"/>
        <w:spacing w:line="480" w:lineRule="auto"/>
        <w:ind w:hanging="720"/>
        <w:jc w:val="both"/>
        <w:rPr>
          <w:rFonts w:ascii="Times New Roman" w:hAnsi="Times New Roman" w:cs="Times New Roman"/>
        </w:rPr>
      </w:pPr>
      <w:r w:rsidRPr="0096492C">
        <w:rPr>
          <w:rFonts w:ascii="Times New Roman" w:hAnsi="Times New Roman" w:cs="Times New Roman"/>
        </w:rPr>
        <w:t xml:space="preserve">Vučković, G., James, N., Hughes, M., Murray, S., </w:t>
      </w:r>
      <w:proofErr w:type="spellStart"/>
      <w:r w:rsidRPr="0096492C">
        <w:rPr>
          <w:rFonts w:ascii="Times New Roman" w:hAnsi="Times New Roman" w:cs="Times New Roman"/>
        </w:rPr>
        <w:t>Milanović</w:t>
      </w:r>
      <w:proofErr w:type="spellEnd"/>
      <w:r w:rsidRPr="0096492C">
        <w:rPr>
          <w:rFonts w:ascii="Times New Roman" w:hAnsi="Times New Roman" w:cs="Times New Roman"/>
        </w:rPr>
        <w:t xml:space="preserve">, Z., </w:t>
      </w:r>
      <w:proofErr w:type="spellStart"/>
      <w:r w:rsidRPr="0096492C">
        <w:rPr>
          <w:rFonts w:ascii="Times New Roman" w:hAnsi="Times New Roman" w:cs="Times New Roman"/>
        </w:rPr>
        <w:t>Perš</w:t>
      </w:r>
      <w:proofErr w:type="spellEnd"/>
      <w:r w:rsidRPr="0096492C">
        <w:rPr>
          <w:rFonts w:ascii="Times New Roman" w:hAnsi="Times New Roman" w:cs="Times New Roman"/>
        </w:rPr>
        <w:t>, J.</w:t>
      </w:r>
      <w:r w:rsidR="00392207">
        <w:rPr>
          <w:rFonts w:ascii="Times New Roman" w:hAnsi="Times New Roman" w:cs="Times New Roman"/>
        </w:rPr>
        <w:t>,</w:t>
      </w:r>
      <w:r w:rsidRPr="0096492C">
        <w:rPr>
          <w:rFonts w:ascii="Times New Roman" w:hAnsi="Times New Roman" w:cs="Times New Roman"/>
        </w:rPr>
        <w:t xml:space="preserve"> &amp; </w:t>
      </w:r>
      <w:proofErr w:type="spellStart"/>
      <w:r w:rsidRPr="0096492C">
        <w:rPr>
          <w:rFonts w:ascii="Times New Roman" w:hAnsi="Times New Roman" w:cs="Times New Roman"/>
        </w:rPr>
        <w:t>Sporiš</w:t>
      </w:r>
      <w:proofErr w:type="spellEnd"/>
      <w:r w:rsidRPr="0096492C">
        <w:rPr>
          <w:rFonts w:ascii="Times New Roman" w:hAnsi="Times New Roman" w:cs="Times New Roman"/>
        </w:rPr>
        <w:t>, G. (2014).</w:t>
      </w:r>
      <w:r w:rsidRPr="0096492C">
        <w:rPr>
          <w:rFonts w:ascii="Times New Roman" w:hAnsi="Times New Roman" w:cs="Times New Roman"/>
          <w:bCs/>
          <w:noProof/>
        </w:rPr>
        <w:t xml:space="preserve"> A New Method for Assessing Squash Tactics Using 15 Court Areas for Ball Locations. </w:t>
      </w:r>
      <w:r w:rsidRPr="0096492C">
        <w:rPr>
          <w:rFonts w:ascii="Times New Roman" w:hAnsi="Times New Roman" w:cs="Times New Roman"/>
          <w:bCs/>
          <w:i/>
          <w:noProof/>
        </w:rPr>
        <w:t>Human Movement Science</w:t>
      </w:r>
      <w:r w:rsidRPr="0096492C">
        <w:rPr>
          <w:rFonts w:ascii="Times New Roman" w:hAnsi="Times New Roman" w:cs="Times New Roman"/>
          <w:bCs/>
          <w:noProof/>
        </w:rPr>
        <w:t xml:space="preserve">, </w:t>
      </w:r>
      <w:r w:rsidRPr="00804F8C">
        <w:rPr>
          <w:rFonts w:ascii="Times New Roman" w:hAnsi="Times New Roman" w:cs="Times New Roman"/>
          <w:bCs/>
          <w:i/>
          <w:noProof/>
        </w:rPr>
        <w:t>34</w:t>
      </w:r>
      <w:r w:rsidRPr="0096492C">
        <w:rPr>
          <w:rFonts w:ascii="Times New Roman" w:hAnsi="Times New Roman" w:cs="Times New Roman"/>
          <w:bCs/>
          <w:noProof/>
        </w:rPr>
        <w:t>, 81-90.</w:t>
      </w:r>
    </w:p>
    <w:p w14:paraId="47F0A70A" w14:textId="29E1D158" w:rsidR="00392207" w:rsidRPr="0096492C" w:rsidRDefault="00392207" w:rsidP="00690AE1">
      <w:pPr>
        <w:pStyle w:val="NoSpacing"/>
        <w:spacing w:line="480" w:lineRule="auto"/>
        <w:ind w:hanging="720"/>
        <w:jc w:val="both"/>
        <w:rPr>
          <w:rFonts w:ascii="Times New Roman" w:hAnsi="Times New Roman" w:cs="Times New Roman"/>
        </w:rPr>
      </w:pPr>
      <w:r w:rsidRPr="00392207">
        <w:rPr>
          <w:rFonts w:ascii="Times New Roman" w:hAnsi="Times New Roman" w:cs="Times New Roman"/>
        </w:rPr>
        <w:t>Winter,</w:t>
      </w:r>
      <w:r w:rsidRPr="00804F8C">
        <w:rPr>
          <w:rFonts w:ascii="Times New Roman" w:hAnsi="Times New Roman" w:cs="Times New Roman"/>
        </w:rPr>
        <w:t xml:space="preserve"> </w:t>
      </w:r>
      <w:r>
        <w:rPr>
          <w:rFonts w:ascii="Times New Roman" w:hAnsi="Times New Roman" w:cs="Times New Roman"/>
        </w:rPr>
        <w:t>E.</w:t>
      </w:r>
      <w:r w:rsidRPr="00A6745F">
        <w:rPr>
          <w:rFonts w:ascii="Times New Roman" w:hAnsi="Times New Roman" w:cs="Times New Roman"/>
        </w:rPr>
        <w:t>M.</w:t>
      </w:r>
      <w:r>
        <w:rPr>
          <w:rFonts w:ascii="Times New Roman" w:hAnsi="Times New Roman" w:cs="Times New Roman"/>
        </w:rPr>
        <w:t>,</w:t>
      </w:r>
      <w:r w:rsidRPr="00A6745F">
        <w:rPr>
          <w:rFonts w:ascii="Times New Roman" w:hAnsi="Times New Roman" w:cs="Times New Roman"/>
        </w:rPr>
        <w:t xml:space="preserve"> </w:t>
      </w:r>
      <w:proofErr w:type="spellStart"/>
      <w:r w:rsidRPr="00804F8C">
        <w:rPr>
          <w:rFonts w:ascii="Times New Roman" w:hAnsi="Times New Roman" w:cs="Times New Roman"/>
        </w:rPr>
        <w:t>Abt</w:t>
      </w:r>
      <w:proofErr w:type="spellEnd"/>
      <w:r>
        <w:rPr>
          <w:rFonts w:ascii="Times New Roman" w:hAnsi="Times New Roman" w:cs="Times New Roman"/>
        </w:rPr>
        <w:t>,</w:t>
      </w:r>
      <w:r w:rsidRPr="00392207">
        <w:rPr>
          <w:rFonts w:ascii="Times New Roman" w:hAnsi="Times New Roman" w:cs="Times New Roman"/>
        </w:rPr>
        <w:t xml:space="preserve"> </w:t>
      </w:r>
      <w:r>
        <w:rPr>
          <w:rFonts w:ascii="Times New Roman" w:hAnsi="Times New Roman" w:cs="Times New Roman"/>
        </w:rPr>
        <w:t>G.</w:t>
      </w:r>
      <w:r w:rsidRPr="00A6745F">
        <w:rPr>
          <w:rFonts w:ascii="Times New Roman" w:hAnsi="Times New Roman" w:cs="Times New Roman"/>
        </w:rPr>
        <w:t>A.</w:t>
      </w:r>
      <w:r>
        <w:rPr>
          <w:rFonts w:ascii="Times New Roman" w:hAnsi="Times New Roman" w:cs="Times New Roman"/>
        </w:rPr>
        <w:t>,</w:t>
      </w:r>
      <w:r w:rsidRPr="00804F8C">
        <w:rPr>
          <w:rFonts w:ascii="Times New Roman" w:hAnsi="Times New Roman" w:cs="Times New Roman"/>
        </w:rPr>
        <w:t xml:space="preserve"> &amp; </w:t>
      </w:r>
      <w:proofErr w:type="spellStart"/>
      <w:r w:rsidRPr="00804F8C">
        <w:rPr>
          <w:rFonts w:ascii="Times New Roman" w:hAnsi="Times New Roman" w:cs="Times New Roman"/>
        </w:rPr>
        <w:t>Nevill</w:t>
      </w:r>
      <w:proofErr w:type="spellEnd"/>
      <w:r>
        <w:rPr>
          <w:rFonts w:ascii="Times New Roman" w:hAnsi="Times New Roman" w:cs="Times New Roman"/>
        </w:rPr>
        <w:t>,</w:t>
      </w:r>
      <w:r w:rsidRPr="00392207">
        <w:rPr>
          <w:rFonts w:ascii="Times New Roman" w:hAnsi="Times New Roman" w:cs="Times New Roman"/>
        </w:rPr>
        <w:t xml:space="preserve"> </w:t>
      </w:r>
      <w:r>
        <w:rPr>
          <w:rFonts w:ascii="Times New Roman" w:hAnsi="Times New Roman" w:cs="Times New Roman"/>
        </w:rPr>
        <w:t>A.</w:t>
      </w:r>
      <w:r w:rsidRPr="00A6745F">
        <w:rPr>
          <w:rFonts w:ascii="Times New Roman" w:hAnsi="Times New Roman" w:cs="Times New Roman"/>
        </w:rPr>
        <w:t xml:space="preserve">M. </w:t>
      </w:r>
      <w:r w:rsidRPr="00804F8C">
        <w:rPr>
          <w:rFonts w:ascii="Times New Roman" w:hAnsi="Times New Roman" w:cs="Times New Roman"/>
        </w:rPr>
        <w:t>(2014)</w:t>
      </w:r>
      <w:r>
        <w:rPr>
          <w:rFonts w:ascii="Times New Roman" w:hAnsi="Times New Roman" w:cs="Times New Roman"/>
        </w:rPr>
        <w:t>.</w:t>
      </w:r>
      <w:r w:rsidRPr="00804F8C">
        <w:rPr>
          <w:rFonts w:ascii="Times New Roman" w:hAnsi="Times New Roman" w:cs="Times New Roman"/>
        </w:rPr>
        <w:t xml:space="preserve"> Metrics of meaningfulness as opposed to sleights of significance, </w:t>
      </w:r>
      <w:r w:rsidRPr="00804F8C">
        <w:rPr>
          <w:rFonts w:ascii="Times New Roman" w:hAnsi="Times New Roman" w:cs="Times New Roman"/>
          <w:i/>
        </w:rPr>
        <w:t>Journal of Sports Sciences</w:t>
      </w:r>
      <w:r w:rsidRPr="00392207">
        <w:rPr>
          <w:rFonts w:ascii="Times New Roman" w:hAnsi="Times New Roman" w:cs="Times New Roman"/>
        </w:rPr>
        <w:t xml:space="preserve">, </w:t>
      </w:r>
      <w:r w:rsidRPr="00804F8C">
        <w:rPr>
          <w:rFonts w:ascii="Times New Roman" w:hAnsi="Times New Roman" w:cs="Times New Roman"/>
          <w:i/>
        </w:rPr>
        <w:t>32</w:t>
      </w:r>
      <w:r w:rsidRPr="00392207">
        <w:rPr>
          <w:rFonts w:ascii="Times New Roman" w:hAnsi="Times New Roman" w:cs="Times New Roman"/>
        </w:rPr>
        <w:t>(</w:t>
      </w:r>
      <w:r w:rsidRPr="00804F8C">
        <w:rPr>
          <w:rFonts w:ascii="Times New Roman" w:hAnsi="Times New Roman" w:cs="Times New Roman"/>
        </w:rPr>
        <w:t>10</w:t>
      </w:r>
      <w:r>
        <w:rPr>
          <w:rFonts w:ascii="Times New Roman" w:hAnsi="Times New Roman" w:cs="Times New Roman"/>
        </w:rPr>
        <w:t>)</w:t>
      </w:r>
      <w:r w:rsidRPr="00804F8C">
        <w:rPr>
          <w:rFonts w:ascii="Times New Roman" w:hAnsi="Times New Roman" w:cs="Times New Roman"/>
        </w:rPr>
        <w:t>, 901-902</w:t>
      </w:r>
      <w:r>
        <w:rPr>
          <w:rFonts w:ascii="Times New Roman" w:hAnsi="Times New Roman" w:cs="Times New Roman"/>
        </w:rPr>
        <w:t xml:space="preserve">. </w:t>
      </w:r>
    </w:p>
    <w:p w14:paraId="1805F3CE" w14:textId="77777777" w:rsidR="000527F1" w:rsidRPr="00C529E6" w:rsidRDefault="000527F1" w:rsidP="00690AE1">
      <w:pPr>
        <w:autoSpaceDE w:val="0"/>
        <w:autoSpaceDN w:val="0"/>
        <w:adjustRightInd w:val="0"/>
        <w:spacing w:after="0" w:line="240" w:lineRule="auto"/>
        <w:rPr>
          <w:rFonts w:ascii="Times New Roman" w:hAnsi="Times New Roman" w:cs="Times New Roman"/>
        </w:rPr>
      </w:pPr>
    </w:p>
    <w:sectPr w:rsidR="000527F1" w:rsidRPr="00C529E6" w:rsidSect="005A252B">
      <w:footerReference w:type="default" r:id="rId11"/>
      <w:pgSz w:w="11906" w:h="16838" w:code="9"/>
      <w:pgMar w:top="1440" w:right="89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B0D9A" w14:textId="77777777" w:rsidR="002C295F" w:rsidRDefault="002C295F" w:rsidP="00D316F2">
      <w:pPr>
        <w:spacing w:after="0" w:line="240" w:lineRule="auto"/>
      </w:pPr>
      <w:r>
        <w:separator/>
      </w:r>
    </w:p>
  </w:endnote>
  <w:endnote w:type="continuationSeparator" w:id="0">
    <w:p w14:paraId="076629D5" w14:textId="77777777" w:rsidR="002C295F" w:rsidRDefault="002C295F" w:rsidP="00D3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4b47d116">
    <w:altName w:val="Cambria"/>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92909"/>
      <w:docPartObj>
        <w:docPartGallery w:val="Page Numbers (Bottom of Page)"/>
        <w:docPartUnique/>
      </w:docPartObj>
    </w:sdtPr>
    <w:sdtEndPr>
      <w:rPr>
        <w:noProof/>
      </w:rPr>
    </w:sdtEndPr>
    <w:sdtContent>
      <w:p w14:paraId="16A1A11E" w14:textId="68ADF386" w:rsidR="008F372C" w:rsidRDefault="008F372C">
        <w:pPr>
          <w:pStyle w:val="Footer"/>
        </w:pPr>
        <w:r>
          <w:fldChar w:fldCharType="begin"/>
        </w:r>
        <w:r>
          <w:instrText xml:space="preserve"> PAGE   \* MERGEFORMAT </w:instrText>
        </w:r>
        <w:r>
          <w:fldChar w:fldCharType="separate"/>
        </w:r>
        <w:r w:rsidR="000C0B25">
          <w:rPr>
            <w:noProof/>
          </w:rPr>
          <w:t>12</w:t>
        </w:r>
        <w:r>
          <w:rPr>
            <w:noProof/>
          </w:rPr>
          <w:fldChar w:fldCharType="end"/>
        </w:r>
      </w:p>
    </w:sdtContent>
  </w:sdt>
  <w:p w14:paraId="51AEC4F4" w14:textId="77777777" w:rsidR="008F372C" w:rsidRDefault="008F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E106A" w14:textId="77777777" w:rsidR="002C295F" w:rsidRDefault="002C295F" w:rsidP="00D316F2">
      <w:pPr>
        <w:spacing w:after="0" w:line="240" w:lineRule="auto"/>
      </w:pPr>
      <w:r>
        <w:separator/>
      </w:r>
    </w:p>
  </w:footnote>
  <w:footnote w:type="continuationSeparator" w:id="0">
    <w:p w14:paraId="5EE8E929" w14:textId="77777777" w:rsidR="002C295F" w:rsidRDefault="002C295F" w:rsidP="00D3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4F1B"/>
    <w:multiLevelType w:val="hybridMultilevel"/>
    <w:tmpl w:val="6FCE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07A52"/>
    <w:multiLevelType w:val="hybridMultilevel"/>
    <w:tmpl w:val="E88A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07"/>
    <w:rsid w:val="000016C2"/>
    <w:rsid w:val="000041DF"/>
    <w:rsid w:val="0000491F"/>
    <w:rsid w:val="00005223"/>
    <w:rsid w:val="0000741D"/>
    <w:rsid w:val="00010E8B"/>
    <w:rsid w:val="00011597"/>
    <w:rsid w:val="00012AFC"/>
    <w:rsid w:val="00015F82"/>
    <w:rsid w:val="000243DF"/>
    <w:rsid w:val="00026D5F"/>
    <w:rsid w:val="00030051"/>
    <w:rsid w:val="00030064"/>
    <w:rsid w:val="00031978"/>
    <w:rsid w:val="00033483"/>
    <w:rsid w:val="00033E48"/>
    <w:rsid w:val="00041F75"/>
    <w:rsid w:val="00042A24"/>
    <w:rsid w:val="00045894"/>
    <w:rsid w:val="000459E8"/>
    <w:rsid w:val="00045B46"/>
    <w:rsid w:val="00045BB6"/>
    <w:rsid w:val="0005157E"/>
    <w:rsid w:val="00051A43"/>
    <w:rsid w:val="000527F1"/>
    <w:rsid w:val="00056778"/>
    <w:rsid w:val="0005794D"/>
    <w:rsid w:val="00064BD6"/>
    <w:rsid w:val="00066960"/>
    <w:rsid w:val="00066D57"/>
    <w:rsid w:val="000672BA"/>
    <w:rsid w:val="00071D38"/>
    <w:rsid w:val="0007201F"/>
    <w:rsid w:val="00073373"/>
    <w:rsid w:val="00076EAC"/>
    <w:rsid w:val="00082311"/>
    <w:rsid w:val="0009014D"/>
    <w:rsid w:val="00090EE2"/>
    <w:rsid w:val="00092945"/>
    <w:rsid w:val="00092CF5"/>
    <w:rsid w:val="00093CB0"/>
    <w:rsid w:val="00096531"/>
    <w:rsid w:val="000A5FA2"/>
    <w:rsid w:val="000B065F"/>
    <w:rsid w:val="000B16DF"/>
    <w:rsid w:val="000B3153"/>
    <w:rsid w:val="000B3465"/>
    <w:rsid w:val="000B3D9B"/>
    <w:rsid w:val="000B6E71"/>
    <w:rsid w:val="000C03B0"/>
    <w:rsid w:val="000C0B25"/>
    <w:rsid w:val="000C4701"/>
    <w:rsid w:val="000C6404"/>
    <w:rsid w:val="000C6882"/>
    <w:rsid w:val="000C6B22"/>
    <w:rsid w:val="000D2359"/>
    <w:rsid w:val="000D2593"/>
    <w:rsid w:val="000D3382"/>
    <w:rsid w:val="000D4FD1"/>
    <w:rsid w:val="000D6AD2"/>
    <w:rsid w:val="000D6D50"/>
    <w:rsid w:val="000E2722"/>
    <w:rsid w:val="000F025B"/>
    <w:rsid w:val="000F13B9"/>
    <w:rsid w:val="000F32EF"/>
    <w:rsid w:val="000F344D"/>
    <w:rsid w:val="000F36FB"/>
    <w:rsid w:val="000F565B"/>
    <w:rsid w:val="000F7E74"/>
    <w:rsid w:val="000F7E7B"/>
    <w:rsid w:val="00100554"/>
    <w:rsid w:val="00101B3B"/>
    <w:rsid w:val="00102B89"/>
    <w:rsid w:val="00103AA3"/>
    <w:rsid w:val="00105749"/>
    <w:rsid w:val="00106C7A"/>
    <w:rsid w:val="00112DA1"/>
    <w:rsid w:val="001138FE"/>
    <w:rsid w:val="00115013"/>
    <w:rsid w:val="00115376"/>
    <w:rsid w:val="00115883"/>
    <w:rsid w:val="00116A6D"/>
    <w:rsid w:val="00117C1A"/>
    <w:rsid w:val="001201CF"/>
    <w:rsid w:val="00121450"/>
    <w:rsid w:val="00121E9B"/>
    <w:rsid w:val="00122848"/>
    <w:rsid w:val="001259DE"/>
    <w:rsid w:val="00127823"/>
    <w:rsid w:val="00132DB8"/>
    <w:rsid w:val="00133071"/>
    <w:rsid w:val="0014045D"/>
    <w:rsid w:val="00140778"/>
    <w:rsid w:val="00140B3C"/>
    <w:rsid w:val="00141D0E"/>
    <w:rsid w:val="00143FEC"/>
    <w:rsid w:val="00146CA3"/>
    <w:rsid w:val="00146D3D"/>
    <w:rsid w:val="00150B03"/>
    <w:rsid w:val="00152216"/>
    <w:rsid w:val="00152CD1"/>
    <w:rsid w:val="00153C8D"/>
    <w:rsid w:val="00161E9E"/>
    <w:rsid w:val="0016610D"/>
    <w:rsid w:val="00170E18"/>
    <w:rsid w:val="00171B28"/>
    <w:rsid w:val="00174F77"/>
    <w:rsid w:val="00177105"/>
    <w:rsid w:val="00181A9D"/>
    <w:rsid w:val="00184DC8"/>
    <w:rsid w:val="001859E4"/>
    <w:rsid w:val="00185FDA"/>
    <w:rsid w:val="00187186"/>
    <w:rsid w:val="001902B6"/>
    <w:rsid w:val="00193E5E"/>
    <w:rsid w:val="00193E9D"/>
    <w:rsid w:val="00193EC3"/>
    <w:rsid w:val="00194004"/>
    <w:rsid w:val="00194CED"/>
    <w:rsid w:val="0019672A"/>
    <w:rsid w:val="00197740"/>
    <w:rsid w:val="001A0147"/>
    <w:rsid w:val="001A15F0"/>
    <w:rsid w:val="001A3760"/>
    <w:rsid w:val="001A69C6"/>
    <w:rsid w:val="001B2146"/>
    <w:rsid w:val="001B3869"/>
    <w:rsid w:val="001B3F44"/>
    <w:rsid w:val="001B6911"/>
    <w:rsid w:val="001B7FB2"/>
    <w:rsid w:val="001C1447"/>
    <w:rsid w:val="001C1AEE"/>
    <w:rsid w:val="001C1E75"/>
    <w:rsid w:val="001C33C9"/>
    <w:rsid w:val="001C4F5E"/>
    <w:rsid w:val="001C7057"/>
    <w:rsid w:val="001C75A0"/>
    <w:rsid w:val="001D02F6"/>
    <w:rsid w:val="001D12EF"/>
    <w:rsid w:val="001D1952"/>
    <w:rsid w:val="001D5648"/>
    <w:rsid w:val="001E3508"/>
    <w:rsid w:val="001E3B28"/>
    <w:rsid w:val="001E4C8B"/>
    <w:rsid w:val="001E51BA"/>
    <w:rsid w:val="001E5380"/>
    <w:rsid w:val="001F1FE2"/>
    <w:rsid w:val="001F2A7E"/>
    <w:rsid w:val="00201A7C"/>
    <w:rsid w:val="00201F8B"/>
    <w:rsid w:val="00202F0D"/>
    <w:rsid w:val="0020324B"/>
    <w:rsid w:val="00203403"/>
    <w:rsid w:val="0020446F"/>
    <w:rsid w:val="00204B37"/>
    <w:rsid w:val="00204BAE"/>
    <w:rsid w:val="00205F3C"/>
    <w:rsid w:val="002079BA"/>
    <w:rsid w:val="00207EF6"/>
    <w:rsid w:val="0021151A"/>
    <w:rsid w:val="00212A29"/>
    <w:rsid w:val="002133B0"/>
    <w:rsid w:val="0021532D"/>
    <w:rsid w:val="00221861"/>
    <w:rsid w:val="00221B02"/>
    <w:rsid w:val="002268AC"/>
    <w:rsid w:val="00230BDF"/>
    <w:rsid w:val="00230F9E"/>
    <w:rsid w:val="00233848"/>
    <w:rsid w:val="002356B2"/>
    <w:rsid w:val="00235703"/>
    <w:rsid w:val="00235F90"/>
    <w:rsid w:val="00235FB6"/>
    <w:rsid w:val="002360AB"/>
    <w:rsid w:val="002367A1"/>
    <w:rsid w:val="00237FC2"/>
    <w:rsid w:val="00240000"/>
    <w:rsid w:val="0024098B"/>
    <w:rsid w:val="0024104D"/>
    <w:rsid w:val="002426CE"/>
    <w:rsid w:val="00252015"/>
    <w:rsid w:val="00253854"/>
    <w:rsid w:val="002539D1"/>
    <w:rsid w:val="0025484E"/>
    <w:rsid w:val="00255BFE"/>
    <w:rsid w:val="00255D84"/>
    <w:rsid w:val="002567A4"/>
    <w:rsid w:val="00257057"/>
    <w:rsid w:val="0025748A"/>
    <w:rsid w:val="00257E6A"/>
    <w:rsid w:val="00264935"/>
    <w:rsid w:val="00270916"/>
    <w:rsid w:val="0027164E"/>
    <w:rsid w:val="00271701"/>
    <w:rsid w:val="002717BC"/>
    <w:rsid w:val="00272A8F"/>
    <w:rsid w:val="00272C2F"/>
    <w:rsid w:val="00272CD3"/>
    <w:rsid w:val="0027776A"/>
    <w:rsid w:val="002777F6"/>
    <w:rsid w:val="0028195A"/>
    <w:rsid w:val="00281A0B"/>
    <w:rsid w:val="00283E17"/>
    <w:rsid w:val="002862FE"/>
    <w:rsid w:val="00286550"/>
    <w:rsid w:val="002873FC"/>
    <w:rsid w:val="00287976"/>
    <w:rsid w:val="00287BFE"/>
    <w:rsid w:val="0029169E"/>
    <w:rsid w:val="002921C8"/>
    <w:rsid w:val="00292321"/>
    <w:rsid w:val="0029259C"/>
    <w:rsid w:val="00294F3C"/>
    <w:rsid w:val="00295AE8"/>
    <w:rsid w:val="00296620"/>
    <w:rsid w:val="0029692C"/>
    <w:rsid w:val="002A03AB"/>
    <w:rsid w:val="002A0CA3"/>
    <w:rsid w:val="002A216C"/>
    <w:rsid w:val="002A25B7"/>
    <w:rsid w:val="002A2833"/>
    <w:rsid w:val="002A55FB"/>
    <w:rsid w:val="002A5B5E"/>
    <w:rsid w:val="002A6003"/>
    <w:rsid w:val="002A6668"/>
    <w:rsid w:val="002A69A6"/>
    <w:rsid w:val="002A6E36"/>
    <w:rsid w:val="002A798A"/>
    <w:rsid w:val="002B0F26"/>
    <w:rsid w:val="002B1B0B"/>
    <w:rsid w:val="002B2409"/>
    <w:rsid w:val="002B3447"/>
    <w:rsid w:val="002B3885"/>
    <w:rsid w:val="002B59A5"/>
    <w:rsid w:val="002B7185"/>
    <w:rsid w:val="002C030F"/>
    <w:rsid w:val="002C20A6"/>
    <w:rsid w:val="002C257C"/>
    <w:rsid w:val="002C295F"/>
    <w:rsid w:val="002C60F0"/>
    <w:rsid w:val="002C62BC"/>
    <w:rsid w:val="002D07E8"/>
    <w:rsid w:val="002E06FA"/>
    <w:rsid w:val="002E1437"/>
    <w:rsid w:val="002E3697"/>
    <w:rsid w:val="002E3DE3"/>
    <w:rsid w:val="002E69D3"/>
    <w:rsid w:val="002E76A8"/>
    <w:rsid w:val="002E7B33"/>
    <w:rsid w:val="002F262D"/>
    <w:rsid w:val="002F33A1"/>
    <w:rsid w:val="002F3429"/>
    <w:rsid w:val="002F3659"/>
    <w:rsid w:val="002F7D3F"/>
    <w:rsid w:val="00304D50"/>
    <w:rsid w:val="00304E95"/>
    <w:rsid w:val="0030647C"/>
    <w:rsid w:val="00306E88"/>
    <w:rsid w:val="00311014"/>
    <w:rsid w:val="00312159"/>
    <w:rsid w:val="003129EE"/>
    <w:rsid w:val="0031745F"/>
    <w:rsid w:val="00317B5A"/>
    <w:rsid w:val="003201DA"/>
    <w:rsid w:val="003240E2"/>
    <w:rsid w:val="003279A3"/>
    <w:rsid w:val="0033247F"/>
    <w:rsid w:val="00334DB9"/>
    <w:rsid w:val="0033559A"/>
    <w:rsid w:val="00336B7F"/>
    <w:rsid w:val="00341545"/>
    <w:rsid w:val="00341DE7"/>
    <w:rsid w:val="003425B4"/>
    <w:rsid w:val="00344A5A"/>
    <w:rsid w:val="00353043"/>
    <w:rsid w:val="00353180"/>
    <w:rsid w:val="00355D10"/>
    <w:rsid w:val="00355D76"/>
    <w:rsid w:val="003561C6"/>
    <w:rsid w:val="00360454"/>
    <w:rsid w:val="003613D6"/>
    <w:rsid w:val="0036213D"/>
    <w:rsid w:val="00363100"/>
    <w:rsid w:val="00365132"/>
    <w:rsid w:val="003662CF"/>
    <w:rsid w:val="00370DA8"/>
    <w:rsid w:val="003729AD"/>
    <w:rsid w:val="003733E2"/>
    <w:rsid w:val="00373BEF"/>
    <w:rsid w:val="00373E91"/>
    <w:rsid w:val="00375575"/>
    <w:rsid w:val="003767C4"/>
    <w:rsid w:val="00382126"/>
    <w:rsid w:val="003828BD"/>
    <w:rsid w:val="003829FC"/>
    <w:rsid w:val="0038606E"/>
    <w:rsid w:val="00386097"/>
    <w:rsid w:val="00386683"/>
    <w:rsid w:val="00387427"/>
    <w:rsid w:val="00391A40"/>
    <w:rsid w:val="00392207"/>
    <w:rsid w:val="003935E3"/>
    <w:rsid w:val="00395386"/>
    <w:rsid w:val="00395688"/>
    <w:rsid w:val="003957A7"/>
    <w:rsid w:val="00396259"/>
    <w:rsid w:val="0039647C"/>
    <w:rsid w:val="003966B2"/>
    <w:rsid w:val="0039773C"/>
    <w:rsid w:val="003A1868"/>
    <w:rsid w:val="003A205A"/>
    <w:rsid w:val="003A23B3"/>
    <w:rsid w:val="003A29CC"/>
    <w:rsid w:val="003A3E12"/>
    <w:rsid w:val="003A4BC2"/>
    <w:rsid w:val="003A52B0"/>
    <w:rsid w:val="003A6F98"/>
    <w:rsid w:val="003B0130"/>
    <w:rsid w:val="003B0B7F"/>
    <w:rsid w:val="003B1888"/>
    <w:rsid w:val="003B2837"/>
    <w:rsid w:val="003B2A76"/>
    <w:rsid w:val="003B3789"/>
    <w:rsid w:val="003B39C6"/>
    <w:rsid w:val="003B54AD"/>
    <w:rsid w:val="003C2C35"/>
    <w:rsid w:val="003C4741"/>
    <w:rsid w:val="003C71F3"/>
    <w:rsid w:val="003C77DB"/>
    <w:rsid w:val="003C78BC"/>
    <w:rsid w:val="003C7A9A"/>
    <w:rsid w:val="003C7B20"/>
    <w:rsid w:val="003C7F90"/>
    <w:rsid w:val="003D0E6D"/>
    <w:rsid w:val="003D3DF0"/>
    <w:rsid w:val="003D4916"/>
    <w:rsid w:val="003D50A8"/>
    <w:rsid w:val="003D78A5"/>
    <w:rsid w:val="003E0AB1"/>
    <w:rsid w:val="003E219F"/>
    <w:rsid w:val="003E612E"/>
    <w:rsid w:val="003E6ACC"/>
    <w:rsid w:val="003E6D53"/>
    <w:rsid w:val="003F0225"/>
    <w:rsid w:val="003F428F"/>
    <w:rsid w:val="003F6D4E"/>
    <w:rsid w:val="0040166F"/>
    <w:rsid w:val="004137E6"/>
    <w:rsid w:val="00415861"/>
    <w:rsid w:val="00415D8F"/>
    <w:rsid w:val="00416879"/>
    <w:rsid w:val="0042030B"/>
    <w:rsid w:val="00420EA8"/>
    <w:rsid w:val="004210BA"/>
    <w:rsid w:val="004223A5"/>
    <w:rsid w:val="00422D30"/>
    <w:rsid w:val="0042646C"/>
    <w:rsid w:val="004359D9"/>
    <w:rsid w:val="00441A69"/>
    <w:rsid w:val="00446B02"/>
    <w:rsid w:val="004476E1"/>
    <w:rsid w:val="00447B14"/>
    <w:rsid w:val="004503D6"/>
    <w:rsid w:val="00450570"/>
    <w:rsid w:val="0045094D"/>
    <w:rsid w:val="00450C47"/>
    <w:rsid w:val="00454099"/>
    <w:rsid w:val="004555CB"/>
    <w:rsid w:val="00455CE7"/>
    <w:rsid w:val="00455D11"/>
    <w:rsid w:val="0045737E"/>
    <w:rsid w:val="0046031E"/>
    <w:rsid w:val="00465061"/>
    <w:rsid w:val="00465B3D"/>
    <w:rsid w:val="004665DE"/>
    <w:rsid w:val="00471924"/>
    <w:rsid w:val="00475EB6"/>
    <w:rsid w:val="00477152"/>
    <w:rsid w:val="00484190"/>
    <w:rsid w:val="004863B9"/>
    <w:rsid w:val="0048734F"/>
    <w:rsid w:val="00487823"/>
    <w:rsid w:val="00490136"/>
    <w:rsid w:val="004907EA"/>
    <w:rsid w:val="00490D9D"/>
    <w:rsid w:val="00491E6B"/>
    <w:rsid w:val="00494C0B"/>
    <w:rsid w:val="00495DA5"/>
    <w:rsid w:val="00497C3A"/>
    <w:rsid w:val="004A13BA"/>
    <w:rsid w:val="004A1D31"/>
    <w:rsid w:val="004A31FD"/>
    <w:rsid w:val="004A362C"/>
    <w:rsid w:val="004A4848"/>
    <w:rsid w:val="004A531B"/>
    <w:rsid w:val="004A6374"/>
    <w:rsid w:val="004A7556"/>
    <w:rsid w:val="004A7F9E"/>
    <w:rsid w:val="004B364A"/>
    <w:rsid w:val="004B3A8E"/>
    <w:rsid w:val="004B464D"/>
    <w:rsid w:val="004B4AA8"/>
    <w:rsid w:val="004B501A"/>
    <w:rsid w:val="004B736C"/>
    <w:rsid w:val="004C193F"/>
    <w:rsid w:val="004C4454"/>
    <w:rsid w:val="004C7C01"/>
    <w:rsid w:val="004D1D8A"/>
    <w:rsid w:val="004D564D"/>
    <w:rsid w:val="004E1035"/>
    <w:rsid w:val="004E1AB1"/>
    <w:rsid w:val="004E36D1"/>
    <w:rsid w:val="004E7AEC"/>
    <w:rsid w:val="004F030E"/>
    <w:rsid w:val="004F0680"/>
    <w:rsid w:val="004F1579"/>
    <w:rsid w:val="004F3F32"/>
    <w:rsid w:val="004F4DB6"/>
    <w:rsid w:val="004F527E"/>
    <w:rsid w:val="00504446"/>
    <w:rsid w:val="0050765E"/>
    <w:rsid w:val="00507EBF"/>
    <w:rsid w:val="005100AE"/>
    <w:rsid w:val="00512943"/>
    <w:rsid w:val="00512EAA"/>
    <w:rsid w:val="00514002"/>
    <w:rsid w:val="005149D4"/>
    <w:rsid w:val="00514D1F"/>
    <w:rsid w:val="00517C2E"/>
    <w:rsid w:val="005202A7"/>
    <w:rsid w:val="00520BD9"/>
    <w:rsid w:val="0052202A"/>
    <w:rsid w:val="00525CC8"/>
    <w:rsid w:val="00530A64"/>
    <w:rsid w:val="00531C16"/>
    <w:rsid w:val="00534512"/>
    <w:rsid w:val="00534FEA"/>
    <w:rsid w:val="00535493"/>
    <w:rsid w:val="00540ACF"/>
    <w:rsid w:val="00542EE8"/>
    <w:rsid w:val="00544CFD"/>
    <w:rsid w:val="005508F0"/>
    <w:rsid w:val="00550B57"/>
    <w:rsid w:val="0055179B"/>
    <w:rsid w:val="00553E3F"/>
    <w:rsid w:val="00553F3C"/>
    <w:rsid w:val="00554ADC"/>
    <w:rsid w:val="00555278"/>
    <w:rsid w:val="00555662"/>
    <w:rsid w:val="00557B41"/>
    <w:rsid w:val="00560BEA"/>
    <w:rsid w:val="00564B70"/>
    <w:rsid w:val="005674C5"/>
    <w:rsid w:val="00572641"/>
    <w:rsid w:val="005727D6"/>
    <w:rsid w:val="005760E8"/>
    <w:rsid w:val="00576D41"/>
    <w:rsid w:val="005821AA"/>
    <w:rsid w:val="00582B7E"/>
    <w:rsid w:val="00585098"/>
    <w:rsid w:val="00586297"/>
    <w:rsid w:val="005871C9"/>
    <w:rsid w:val="00587EA1"/>
    <w:rsid w:val="00592BDD"/>
    <w:rsid w:val="00592DF4"/>
    <w:rsid w:val="005937CF"/>
    <w:rsid w:val="00594B0B"/>
    <w:rsid w:val="00594DA7"/>
    <w:rsid w:val="00595FDF"/>
    <w:rsid w:val="00596BAF"/>
    <w:rsid w:val="005A012C"/>
    <w:rsid w:val="005A0FC3"/>
    <w:rsid w:val="005A252B"/>
    <w:rsid w:val="005A3F94"/>
    <w:rsid w:val="005A66D9"/>
    <w:rsid w:val="005B0916"/>
    <w:rsid w:val="005B159E"/>
    <w:rsid w:val="005B1ADF"/>
    <w:rsid w:val="005B4FE8"/>
    <w:rsid w:val="005B521E"/>
    <w:rsid w:val="005B6639"/>
    <w:rsid w:val="005B7201"/>
    <w:rsid w:val="005C010B"/>
    <w:rsid w:val="005C0215"/>
    <w:rsid w:val="005C0EDF"/>
    <w:rsid w:val="005C266B"/>
    <w:rsid w:val="005D07E1"/>
    <w:rsid w:val="005D1389"/>
    <w:rsid w:val="005D338A"/>
    <w:rsid w:val="005D3A40"/>
    <w:rsid w:val="005D3EE6"/>
    <w:rsid w:val="005D5815"/>
    <w:rsid w:val="005D6818"/>
    <w:rsid w:val="005D6C03"/>
    <w:rsid w:val="005D76E6"/>
    <w:rsid w:val="005E3C24"/>
    <w:rsid w:val="005F12F6"/>
    <w:rsid w:val="005F1356"/>
    <w:rsid w:val="005F144F"/>
    <w:rsid w:val="005F31A0"/>
    <w:rsid w:val="005F391D"/>
    <w:rsid w:val="005F4F59"/>
    <w:rsid w:val="005F65CF"/>
    <w:rsid w:val="005F68F2"/>
    <w:rsid w:val="006002B9"/>
    <w:rsid w:val="00600C28"/>
    <w:rsid w:val="00603620"/>
    <w:rsid w:val="00603FE0"/>
    <w:rsid w:val="00605D6B"/>
    <w:rsid w:val="00612D08"/>
    <w:rsid w:val="00614389"/>
    <w:rsid w:val="006222F2"/>
    <w:rsid w:val="00623136"/>
    <w:rsid w:val="00624587"/>
    <w:rsid w:val="0062485C"/>
    <w:rsid w:val="00624BD2"/>
    <w:rsid w:val="00624CED"/>
    <w:rsid w:val="0062522B"/>
    <w:rsid w:val="006252D2"/>
    <w:rsid w:val="006327C0"/>
    <w:rsid w:val="00632CDA"/>
    <w:rsid w:val="006363B2"/>
    <w:rsid w:val="00640A45"/>
    <w:rsid w:val="00643520"/>
    <w:rsid w:val="00644ACF"/>
    <w:rsid w:val="00644F14"/>
    <w:rsid w:val="00645182"/>
    <w:rsid w:val="00645C83"/>
    <w:rsid w:val="00650DA9"/>
    <w:rsid w:val="00651E94"/>
    <w:rsid w:val="006525CB"/>
    <w:rsid w:val="00652BC8"/>
    <w:rsid w:val="00653B64"/>
    <w:rsid w:val="00654248"/>
    <w:rsid w:val="00654E75"/>
    <w:rsid w:val="00660EEF"/>
    <w:rsid w:val="006658C5"/>
    <w:rsid w:val="0066690C"/>
    <w:rsid w:val="0067497B"/>
    <w:rsid w:val="00676BD5"/>
    <w:rsid w:val="00685239"/>
    <w:rsid w:val="00690AE1"/>
    <w:rsid w:val="00692D20"/>
    <w:rsid w:val="00692DFE"/>
    <w:rsid w:val="006956BD"/>
    <w:rsid w:val="00696045"/>
    <w:rsid w:val="006970F7"/>
    <w:rsid w:val="006A177B"/>
    <w:rsid w:val="006A1BA6"/>
    <w:rsid w:val="006A3774"/>
    <w:rsid w:val="006A4402"/>
    <w:rsid w:val="006A4DED"/>
    <w:rsid w:val="006B19B2"/>
    <w:rsid w:val="006B2890"/>
    <w:rsid w:val="006B2ADE"/>
    <w:rsid w:val="006B3EE4"/>
    <w:rsid w:val="006B6206"/>
    <w:rsid w:val="006B6986"/>
    <w:rsid w:val="006B781A"/>
    <w:rsid w:val="006C30EC"/>
    <w:rsid w:val="006C4FFC"/>
    <w:rsid w:val="006C658A"/>
    <w:rsid w:val="006C7CF5"/>
    <w:rsid w:val="006D03EE"/>
    <w:rsid w:val="006D4A4B"/>
    <w:rsid w:val="006E2259"/>
    <w:rsid w:val="006F0F14"/>
    <w:rsid w:val="006F1D81"/>
    <w:rsid w:val="006F3F9E"/>
    <w:rsid w:val="006F6E37"/>
    <w:rsid w:val="006F748E"/>
    <w:rsid w:val="00702377"/>
    <w:rsid w:val="007038B2"/>
    <w:rsid w:val="00704F61"/>
    <w:rsid w:val="00705840"/>
    <w:rsid w:val="00711DA3"/>
    <w:rsid w:val="007121DA"/>
    <w:rsid w:val="00714D3D"/>
    <w:rsid w:val="007159DB"/>
    <w:rsid w:val="00715E3A"/>
    <w:rsid w:val="00716143"/>
    <w:rsid w:val="007162BA"/>
    <w:rsid w:val="0072401A"/>
    <w:rsid w:val="00724A97"/>
    <w:rsid w:val="00724B4C"/>
    <w:rsid w:val="007251DB"/>
    <w:rsid w:val="00725F4D"/>
    <w:rsid w:val="00726663"/>
    <w:rsid w:val="007313F4"/>
    <w:rsid w:val="007323F8"/>
    <w:rsid w:val="00732DCE"/>
    <w:rsid w:val="00735A66"/>
    <w:rsid w:val="007379F7"/>
    <w:rsid w:val="00741AD0"/>
    <w:rsid w:val="00744049"/>
    <w:rsid w:val="0074659B"/>
    <w:rsid w:val="00747951"/>
    <w:rsid w:val="007514B1"/>
    <w:rsid w:val="0075188C"/>
    <w:rsid w:val="00753E0C"/>
    <w:rsid w:val="00754D26"/>
    <w:rsid w:val="007555A1"/>
    <w:rsid w:val="00755698"/>
    <w:rsid w:val="0075588E"/>
    <w:rsid w:val="00756960"/>
    <w:rsid w:val="00757988"/>
    <w:rsid w:val="00757D2D"/>
    <w:rsid w:val="007600F6"/>
    <w:rsid w:val="007612CC"/>
    <w:rsid w:val="00764CF1"/>
    <w:rsid w:val="007678AF"/>
    <w:rsid w:val="00770D9D"/>
    <w:rsid w:val="00771B50"/>
    <w:rsid w:val="007739C0"/>
    <w:rsid w:val="00775957"/>
    <w:rsid w:val="00777319"/>
    <w:rsid w:val="0077785D"/>
    <w:rsid w:val="00782191"/>
    <w:rsid w:val="00783056"/>
    <w:rsid w:val="00784D0E"/>
    <w:rsid w:val="00786E9C"/>
    <w:rsid w:val="0079405F"/>
    <w:rsid w:val="00796350"/>
    <w:rsid w:val="00797191"/>
    <w:rsid w:val="007A028D"/>
    <w:rsid w:val="007A408A"/>
    <w:rsid w:val="007A46E2"/>
    <w:rsid w:val="007A529F"/>
    <w:rsid w:val="007A644D"/>
    <w:rsid w:val="007A753E"/>
    <w:rsid w:val="007A79F1"/>
    <w:rsid w:val="007A7EE5"/>
    <w:rsid w:val="007B0960"/>
    <w:rsid w:val="007B139D"/>
    <w:rsid w:val="007B2AFF"/>
    <w:rsid w:val="007B387B"/>
    <w:rsid w:val="007B3AC7"/>
    <w:rsid w:val="007B58F8"/>
    <w:rsid w:val="007B5C4C"/>
    <w:rsid w:val="007B613F"/>
    <w:rsid w:val="007B7709"/>
    <w:rsid w:val="007C072F"/>
    <w:rsid w:val="007C07A9"/>
    <w:rsid w:val="007C1BAE"/>
    <w:rsid w:val="007C2CF6"/>
    <w:rsid w:val="007C4267"/>
    <w:rsid w:val="007C5065"/>
    <w:rsid w:val="007C7AA3"/>
    <w:rsid w:val="007D1FAA"/>
    <w:rsid w:val="007D243D"/>
    <w:rsid w:val="007D4A44"/>
    <w:rsid w:val="007D4F45"/>
    <w:rsid w:val="007D52C0"/>
    <w:rsid w:val="007D5649"/>
    <w:rsid w:val="007D6290"/>
    <w:rsid w:val="007D6D20"/>
    <w:rsid w:val="007E1363"/>
    <w:rsid w:val="007E2AC7"/>
    <w:rsid w:val="007F1F0F"/>
    <w:rsid w:val="007F2067"/>
    <w:rsid w:val="007F2B2D"/>
    <w:rsid w:val="007F3A36"/>
    <w:rsid w:val="007F5959"/>
    <w:rsid w:val="007F61F1"/>
    <w:rsid w:val="007F63D7"/>
    <w:rsid w:val="007F6DDD"/>
    <w:rsid w:val="00800677"/>
    <w:rsid w:val="0080131E"/>
    <w:rsid w:val="008016F7"/>
    <w:rsid w:val="008025CA"/>
    <w:rsid w:val="0080377F"/>
    <w:rsid w:val="00804F8C"/>
    <w:rsid w:val="00807746"/>
    <w:rsid w:val="008150BF"/>
    <w:rsid w:val="00815860"/>
    <w:rsid w:val="008160CA"/>
    <w:rsid w:val="008165FC"/>
    <w:rsid w:val="008169F8"/>
    <w:rsid w:val="0082096F"/>
    <w:rsid w:val="00831C23"/>
    <w:rsid w:val="00835BC6"/>
    <w:rsid w:val="00836C6F"/>
    <w:rsid w:val="008370CF"/>
    <w:rsid w:val="008407DB"/>
    <w:rsid w:val="00841FEA"/>
    <w:rsid w:val="00842709"/>
    <w:rsid w:val="0084443B"/>
    <w:rsid w:val="008479BE"/>
    <w:rsid w:val="00854A29"/>
    <w:rsid w:val="00856C78"/>
    <w:rsid w:val="00862233"/>
    <w:rsid w:val="0086253F"/>
    <w:rsid w:val="008638BE"/>
    <w:rsid w:val="00863E20"/>
    <w:rsid w:val="00864992"/>
    <w:rsid w:val="0086535F"/>
    <w:rsid w:val="00865B98"/>
    <w:rsid w:val="00865E82"/>
    <w:rsid w:val="00866342"/>
    <w:rsid w:val="00866D7F"/>
    <w:rsid w:val="0087029E"/>
    <w:rsid w:val="00870996"/>
    <w:rsid w:val="00870A0D"/>
    <w:rsid w:val="008737B5"/>
    <w:rsid w:val="0087448B"/>
    <w:rsid w:val="008748C1"/>
    <w:rsid w:val="00874DDC"/>
    <w:rsid w:val="00877DB4"/>
    <w:rsid w:val="0088159A"/>
    <w:rsid w:val="00883C7E"/>
    <w:rsid w:val="00885A39"/>
    <w:rsid w:val="008877D6"/>
    <w:rsid w:val="008900CC"/>
    <w:rsid w:val="00891047"/>
    <w:rsid w:val="008942BD"/>
    <w:rsid w:val="008A4B5C"/>
    <w:rsid w:val="008A5E8E"/>
    <w:rsid w:val="008B184B"/>
    <w:rsid w:val="008B1CC5"/>
    <w:rsid w:val="008B3434"/>
    <w:rsid w:val="008B4207"/>
    <w:rsid w:val="008B5818"/>
    <w:rsid w:val="008C0382"/>
    <w:rsid w:val="008C1C06"/>
    <w:rsid w:val="008C2544"/>
    <w:rsid w:val="008C3419"/>
    <w:rsid w:val="008C3B5C"/>
    <w:rsid w:val="008C4C90"/>
    <w:rsid w:val="008C6B15"/>
    <w:rsid w:val="008D122E"/>
    <w:rsid w:val="008D185B"/>
    <w:rsid w:val="008D1A4D"/>
    <w:rsid w:val="008D5C68"/>
    <w:rsid w:val="008D67FA"/>
    <w:rsid w:val="008D701D"/>
    <w:rsid w:val="008E403D"/>
    <w:rsid w:val="008E7A37"/>
    <w:rsid w:val="008F1314"/>
    <w:rsid w:val="008F1885"/>
    <w:rsid w:val="008F1F21"/>
    <w:rsid w:val="008F372C"/>
    <w:rsid w:val="008F7C12"/>
    <w:rsid w:val="00900B8A"/>
    <w:rsid w:val="00903932"/>
    <w:rsid w:val="0090498B"/>
    <w:rsid w:val="00904FB2"/>
    <w:rsid w:val="00906053"/>
    <w:rsid w:val="00911A7C"/>
    <w:rsid w:val="009120A0"/>
    <w:rsid w:val="00916038"/>
    <w:rsid w:val="00917318"/>
    <w:rsid w:val="00920690"/>
    <w:rsid w:val="009206C5"/>
    <w:rsid w:val="00921CDC"/>
    <w:rsid w:val="0092258B"/>
    <w:rsid w:val="00923DCA"/>
    <w:rsid w:val="00923FA0"/>
    <w:rsid w:val="0092439F"/>
    <w:rsid w:val="00930A78"/>
    <w:rsid w:val="00935996"/>
    <w:rsid w:val="00937555"/>
    <w:rsid w:val="00940694"/>
    <w:rsid w:val="00940A8E"/>
    <w:rsid w:val="00954C9B"/>
    <w:rsid w:val="00954F24"/>
    <w:rsid w:val="00960756"/>
    <w:rsid w:val="00961232"/>
    <w:rsid w:val="009613DF"/>
    <w:rsid w:val="00963012"/>
    <w:rsid w:val="0096492C"/>
    <w:rsid w:val="009667D4"/>
    <w:rsid w:val="00972329"/>
    <w:rsid w:val="00972534"/>
    <w:rsid w:val="00972800"/>
    <w:rsid w:val="00974A04"/>
    <w:rsid w:val="009753B9"/>
    <w:rsid w:val="0097649C"/>
    <w:rsid w:val="009773DC"/>
    <w:rsid w:val="009775FF"/>
    <w:rsid w:val="00977D72"/>
    <w:rsid w:val="009810B1"/>
    <w:rsid w:val="009844ED"/>
    <w:rsid w:val="009870EF"/>
    <w:rsid w:val="00987AA8"/>
    <w:rsid w:val="00990EBF"/>
    <w:rsid w:val="00991BC6"/>
    <w:rsid w:val="009921EE"/>
    <w:rsid w:val="00992490"/>
    <w:rsid w:val="00993D9C"/>
    <w:rsid w:val="00996B1C"/>
    <w:rsid w:val="009A10E7"/>
    <w:rsid w:val="009A2ADD"/>
    <w:rsid w:val="009A62FB"/>
    <w:rsid w:val="009A703E"/>
    <w:rsid w:val="009A7524"/>
    <w:rsid w:val="009B0AB7"/>
    <w:rsid w:val="009B1595"/>
    <w:rsid w:val="009B1BC6"/>
    <w:rsid w:val="009B2B5E"/>
    <w:rsid w:val="009B32F1"/>
    <w:rsid w:val="009B4DB5"/>
    <w:rsid w:val="009C083C"/>
    <w:rsid w:val="009C0C8F"/>
    <w:rsid w:val="009C15B0"/>
    <w:rsid w:val="009C168F"/>
    <w:rsid w:val="009C19E3"/>
    <w:rsid w:val="009C79E1"/>
    <w:rsid w:val="009D0BD5"/>
    <w:rsid w:val="009D1FC4"/>
    <w:rsid w:val="009D66E2"/>
    <w:rsid w:val="009D67A9"/>
    <w:rsid w:val="009D7C7E"/>
    <w:rsid w:val="009E1C46"/>
    <w:rsid w:val="009E61A9"/>
    <w:rsid w:val="009F04A0"/>
    <w:rsid w:val="009F1685"/>
    <w:rsid w:val="009F3882"/>
    <w:rsid w:val="009F3D61"/>
    <w:rsid w:val="009F5AD1"/>
    <w:rsid w:val="009F6D0B"/>
    <w:rsid w:val="009F752A"/>
    <w:rsid w:val="009F7A46"/>
    <w:rsid w:val="00A029A9"/>
    <w:rsid w:val="00A077B8"/>
    <w:rsid w:val="00A10414"/>
    <w:rsid w:val="00A11181"/>
    <w:rsid w:val="00A11EA4"/>
    <w:rsid w:val="00A128D4"/>
    <w:rsid w:val="00A12D8C"/>
    <w:rsid w:val="00A13C10"/>
    <w:rsid w:val="00A163B3"/>
    <w:rsid w:val="00A168BC"/>
    <w:rsid w:val="00A171EA"/>
    <w:rsid w:val="00A17338"/>
    <w:rsid w:val="00A1758C"/>
    <w:rsid w:val="00A20F6F"/>
    <w:rsid w:val="00A2330D"/>
    <w:rsid w:val="00A23FEE"/>
    <w:rsid w:val="00A253E3"/>
    <w:rsid w:val="00A31CF2"/>
    <w:rsid w:val="00A32BF9"/>
    <w:rsid w:val="00A33222"/>
    <w:rsid w:val="00A3425C"/>
    <w:rsid w:val="00A3536C"/>
    <w:rsid w:val="00A35797"/>
    <w:rsid w:val="00A3754C"/>
    <w:rsid w:val="00A37E5A"/>
    <w:rsid w:val="00A4185B"/>
    <w:rsid w:val="00A41CC5"/>
    <w:rsid w:val="00A42923"/>
    <w:rsid w:val="00A42AEA"/>
    <w:rsid w:val="00A43FA0"/>
    <w:rsid w:val="00A443B3"/>
    <w:rsid w:val="00A44914"/>
    <w:rsid w:val="00A45C2C"/>
    <w:rsid w:val="00A468A5"/>
    <w:rsid w:val="00A50246"/>
    <w:rsid w:val="00A5090E"/>
    <w:rsid w:val="00A543F0"/>
    <w:rsid w:val="00A574D0"/>
    <w:rsid w:val="00A620CD"/>
    <w:rsid w:val="00A65C74"/>
    <w:rsid w:val="00A70BD0"/>
    <w:rsid w:val="00A74D04"/>
    <w:rsid w:val="00A76573"/>
    <w:rsid w:val="00A765F2"/>
    <w:rsid w:val="00A778E0"/>
    <w:rsid w:val="00A80A69"/>
    <w:rsid w:val="00A841A3"/>
    <w:rsid w:val="00A84C03"/>
    <w:rsid w:val="00A85F98"/>
    <w:rsid w:val="00A8761C"/>
    <w:rsid w:val="00A87936"/>
    <w:rsid w:val="00A87F8F"/>
    <w:rsid w:val="00A9116E"/>
    <w:rsid w:val="00A94170"/>
    <w:rsid w:val="00A94C63"/>
    <w:rsid w:val="00A97689"/>
    <w:rsid w:val="00AA0071"/>
    <w:rsid w:val="00AA03EC"/>
    <w:rsid w:val="00AA253C"/>
    <w:rsid w:val="00AA2966"/>
    <w:rsid w:val="00AA2C02"/>
    <w:rsid w:val="00AA4FE2"/>
    <w:rsid w:val="00AA6CC5"/>
    <w:rsid w:val="00AA7689"/>
    <w:rsid w:val="00AB0EB4"/>
    <w:rsid w:val="00AB1CBC"/>
    <w:rsid w:val="00AB315F"/>
    <w:rsid w:val="00AB6BEF"/>
    <w:rsid w:val="00AB7AD5"/>
    <w:rsid w:val="00AC1985"/>
    <w:rsid w:val="00AC2FA3"/>
    <w:rsid w:val="00AC3C78"/>
    <w:rsid w:val="00AD2683"/>
    <w:rsid w:val="00AD2C90"/>
    <w:rsid w:val="00AD64E4"/>
    <w:rsid w:val="00AD6707"/>
    <w:rsid w:val="00AD760C"/>
    <w:rsid w:val="00AD79F9"/>
    <w:rsid w:val="00AE23A2"/>
    <w:rsid w:val="00AE3C38"/>
    <w:rsid w:val="00AE3DC1"/>
    <w:rsid w:val="00AE5E0E"/>
    <w:rsid w:val="00AE6197"/>
    <w:rsid w:val="00AF0CC0"/>
    <w:rsid w:val="00AF0CE4"/>
    <w:rsid w:val="00AF3038"/>
    <w:rsid w:val="00AF3D9B"/>
    <w:rsid w:val="00AF475A"/>
    <w:rsid w:val="00AF5B81"/>
    <w:rsid w:val="00AF651E"/>
    <w:rsid w:val="00B045FF"/>
    <w:rsid w:val="00B04A1A"/>
    <w:rsid w:val="00B04C2D"/>
    <w:rsid w:val="00B1118D"/>
    <w:rsid w:val="00B120FF"/>
    <w:rsid w:val="00B131A4"/>
    <w:rsid w:val="00B14D94"/>
    <w:rsid w:val="00B16ED2"/>
    <w:rsid w:val="00B16F37"/>
    <w:rsid w:val="00B203F8"/>
    <w:rsid w:val="00B209E3"/>
    <w:rsid w:val="00B234D4"/>
    <w:rsid w:val="00B349F2"/>
    <w:rsid w:val="00B36FB1"/>
    <w:rsid w:val="00B40FBE"/>
    <w:rsid w:val="00B4365D"/>
    <w:rsid w:val="00B45C0B"/>
    <w:rsid w:val="00B476A6"/>
    <w:rsid w:val="00B50CBC"/>
    <w:rsid w:val="00B52C84"/>
    <w:rsid w:val="00B54C11"/>
    <w:rsid w:val="00B54D66"/>
    <w:rsid w:val="00B62DE9"/>
    <w:rsid w:val="00B64253"/>
    <w:rsid w:val="00B6617A"/>
    <w:rsid w:val="00B6688E"/>
    <w:rsid w:val="00B671A8"/>
    <w:rsid w:val="00B67CD7"/>
    <w:rsid w:val="00B7075B"/>
    <w:rsid w:val="00B71747"/>
    <w:rsid w:val="00B76195"/>
    <w:rsid w:val="00B77A4F"/>
    <w:rsid w:val="00B810F7"/>
    <w:rsid w:val="00B82131"/>
    <w:rsid w:val="00B83398"/>
    <w:rsid w:val="00B84A48"/>
    <w:rsid w:val="00B86369"/>
    <w:rsid w:val="00B877CF"/>
    <w:rsid w:val="00B90110"/>
    <w:rsid w:val="00B925E2"/>
    <w:rsid w:val="00B9385C"/>
    <w:rsid w:val="00B94929"/>
    <w:rsid w:val="00B95FB8"/>
    <w:rsid w:val="00BA0495"/>
    <w:rsid w:val="00BA0868"/>
    <w:rsid w:val="00BA2A29"/>
    <w:rsid w:val="00BA2CB1"/>
    <w:rsid w:val="00BA2ED1"/>
    <w:rsid w:val="00BA382D"/>
    <w:rsid w:val="00BA3C54"/>
    <w:rsid w:val="00BA462E"/>
    <w:rsid w:val="00BA6903"/>
    <w:rsid w:val="00BB2712"/>
    <w:rsid w:val="00BB3082"/>
    <w:rsid w:val="00BB34CA"/>
    <w:rsid w:val="00BB3F52"/>
    <w:rsid w:val="00BB5266"/>
    <w:rsid w:val="00BB53BC"/>
    <w:rsid w:val="00BB6716"/>
    <w:rsid w:val="00BB72AE"/>
    <w:rsid w:val="00BC0B81"/>
    <w:rsid w:val="00BC2478"/>
    <w:rsid w:val="00BC49B0"/>
    <w:rsid w:val="00BC5ECB"/>
    <w:rsid w:val="00BD3CC5"/>
    <w:rsid w:val="00BD5396"/>
    <w:rsid w:val="00BD60B3"/>
    <w:rsid w:val="00BD6327"/>
    <w:rsid w:val="00BD6643"/>
    <w:rsid w:val="00BD696D"/>
    <w:rsid w:val="00BD7753"/>
    <w:rsid w:val="00BD7FA7"/>
    <w:rsid w:val="00BE0B73"/>
    <w:rsid w:val="00BE4492"/>
    <w:rsid w:val="00BE5C76"/>
    <w:rsid w:val="00BF1A06"/>
    <w:rsid w:val="00BF282B"/>
    <w:rsid w:val="00BF2833"/>
    <w:rsid w:val="00BF2907"/>
    <w:rsid w:val="00BF4E74"/>
    <w:rsid w:val="00C00F97"/>
    <w:rsid w:val="00C01054"/>
    <w:rsid w:val="00C02DF7"/>
    <w:rsid w:val="00C0529F"/>
    <w:rsid w:val="00C06EF7"/>
    <w:rsid w:val="00C0790C"/>
    <w:rsid w:val="00C07DE4"/>
    <w:rsid w:val="00C12E2D"/>
    <w:rsid w:val="00C17B7A"/>
    <w:rsid w:val="00C20C43"/>
    <w:rsid w:val="00C21E70"/>
    <w:rsid w:val="00C2615A"/>
    <w:rsid w:val="00C27D66"/>
    <w:rsid w:val="00C314AE"/>
    <w:rsid w:val="00C319C8"/>
    <w:rsid w:val="00C3277F"/>
    <w:rsid w:val="00C32F10"/>
    <w:rsid w:val="00C33C70"/>
    <w:rsid w:val="00C34D67"/>
    <w:rsid w:val="00C35862"/>
    <w:rsid w:val="00C35FE1"/>
    <w:rsid w:val="00C4155C"/>
    <w:rsid w:val="00C4320E"/>
    <w:rsid w:val="00C47868"/>
    <w:rsid w:val="00C51478"/>
    <w:rsid w:val="00C51A56"/>
    <w:rsid w:val="00C529E6"/>
    <w:rsid w:val="00C52AAB"/>
    <w:rsid w:val="00C52FB6"/>
    <w:rsid w:val="00C55D7B"/>
    <w:rsid w:val="00C62B44"/>
    <w:rsid w:val="00C64E69"/>
    <w:rsid w:val="00C665E3"/>
    <w:rsid w:val="00C70287"/>
    <w:rsid w:val="00C708D2"/>
    <w:rsid w:val="00C70B6E"/>
    <w:rsid w:val="00C74A59"/>
    <w:rsid w:val="00C74C6C"/>
    <w:rsid w:val="00C7761D"/>
    <w:rsid w:val="00C816AF"/>
    <w:rsid w:val="00C831C2"/>
    <w:rsid w:val="00C84288"/>
    <w:rsid w:val="00C87930"/>
    <w:rsid w:val="00C87C30"/>
    <w:rsid w:val="00C911DA"/>
    <w:rsid w:val="00C9155E"/>
    <w:rsid w:val="00C9490E"/>
    <w:rsid w:val="00C96C3F"/>
    <w:rsid w:val="00C970AA"/>
    <w:rsid w:val="00CA0409"/>
    <w:rsid w:val="00CA2B7E"/>
    <w:rsid w:val="00CA4ADE"/>
    <w:rsid w:val="00CB15DA"/>
    <w:rsid w:val="00CB44A6"/>
    <w:rsid w:val="00CB5A43"/>
    <w:rsid w:val="00CD3838"/>
    <w:rsid w:val="00CD4ACF"/>
    <w:rsid w:val="00CD4B05"/>
    <w:rsid w:val="00CD4D4C"/>
    <w:rsid w:val="00CE15AE"/>
    <w:rsid w:val="00CE1931"/>
    <w:rsid w:val="00CE3A8B"/>
    <w:rsid w:val="00CE4980"/>
    <w:rsid w:val="00CE5609"/>
    <w:rsid w:val="00CE581C"/>
    <w:rsid w:val="00CE7396"/>
    <w:rsid w:val="00CF15E0"/>
    <w:rsid w:val="00CF2DD4"/>
    <w:rsid w:val="00CF2E38"/>
    <w:rsid w:val="00CF689B"/>
    <w:rsid w:val="00D010A1"/>
    <w:rsid w:val="00D01827"/>
    <w:rsid w:val="00D0191C"/>
    <w:rsid w:val="00D02A9D"/>
    <w:rsid w:val="00D04A83"/>
    <w:rsid w:val="00D04AF0"/>
    <w:rsid w:val="00D0511B"/>
    <w:rsid w:val="00D054A4"/>
    <w:rsid w:val="00D06AF0"/>
    <w:rsid w:val="00D06D6C"/>
    <w:rsid w:val="00D07D07"/>
    <w:rsid w:val="00D10834"/>
    <w:rsid w:val="00D10DBC"/>
    <w:rsid w:val="00D1233D"/>
    <w:rsid w:val="00D12422"/>
    <w:rsid w:val="00D137EC"/>
    <w:rsid w:val="00D15566"/>
    <w:rsid w:val="00D17155"/>
    <w:rsid w:val="00D20444"/>
    <w:rsid w:val="00D21CF6"/>
    <w:rsid w:val="00D21E71"/>
    <w:rsid w:val="00D221CA"/>
    <w:rsid w:val="00D260DD"/>
    <w:rsid w:val="00D27A52"/>
    <w:rsid w:val="00D30337"/>
    <w:rsid w:val="00D3057B"/>
    <w:rsid w:val="00D316F2"/>
    <w:rsid w:val="00D3749C"/>
    <w:rsid w:val="00D453AB"/>
    <w:rsid w:val="00D45A97"/>
    <w:rsid w:val="00D50C97"/>
    <w:rsid w:val="00D51032"/>
    <w:rsid w:val="00D60F30"/>
    <w:rsid w:val="00D61D05"/>
    <w:rsid w:val="00D62457"/>
    <w:rsid w:val="00D65C1E"/>
    <w:rsid w:val="00D665EF"/>
    <w:rsid w:val="00D672D4"/>
    <w:rsid w:val="00D7169B"/>
    <w:rsid w:val="00D72B42"/>
    <w:rsid w:val="00D75F67"/>
    <w:rsid w:val="00D76F56"/>
    <w:rsid w:val="00D81F73"/>
    <w:rsid w:val="00D820DD"/>
    <w:rsid w:val="00D82CA7"/>
    <w:rsid w:val="00D84045"/>
    <w:rsid w:val="00D84C62"/>
    <w:rsid w:val="00D85741"/>
    <w:rsid w:val="00D86DF2"/>
    <w:rsid w:val="00D902E1"/>
    <w:rsid w:val="00D93369"/>
    <w:rsid w:val="00D95835"/>
    <w:rsid w:val="00D97AF5"/>
    <w:rsid w:val="00DA3F5C"/>
    <w:rsid w:val="00DB0BB7"/>
    <w:rsid w:val="00DB13E5"/>
    <w:rsid w:val="00DB2690"/>
    <w:rsid w:val="00DB730D"/>
    <w:rsid w:val="00DC11CD"/>
    <w:rsid w:val="00DC21CB"/>
    <w:rsid w:val="00DC4944"/>
    <w:rsid w:val="00DC5A67"/>
    <w:rsid w:val="00DC6D3F"/>
    <w:rsid w:val="00DC7693"/>
    <w:rsid w:val="00DD0826"/>
    <w:rsid w:val="00DD312A"/>
    <w:rsid w:val="00DD62A6"/>
    <w:rsid w:val="00DD7A83"/>
    <w:rsid w:val="00DE5B8E"/>
    <w:rsid w:val="00DF02CA"/>
    <w:rsid w:val="00DF1F8A"/>
    <w:rsid w:val="00DF2CE8"/>
    <w:rsid w:val="00DF2F75"/>
    <w:rsid w:val="00DF7FAF"/>
    <w:rsid w:val="00E000CC"/>
    <w:rsid w:val="00E0340B"/>
    <w:rsid w:val="00E047AE"/>
    <w:rsid w:val="00E06533"/>
    <w:rsid w:val="00E076B5"/>
    <w:rsid w:val="00E07C90"/>
    <w:rsid w:val="00E11B0E"/>
    <w:rsid w:val="00E13E15"/>
    <w:rsid w:val="00E15398"/>
    <w:rsid w:val="00E16B06"/>
    <w:rsid w:val="00E243C5"/>
    <w:rsid w:val="00E26475"/>
    <w:rsid w:val="00E27EDA"/>
    <w:rsid w:val="00E33590"/>
    <w:rsid w:val="00E33FB0"/>
    <w:rsid w:val="00E34501"/>
    <w:rsid w:val="00E40D0E"/>
    <w:rsid w:val="00E41931"/>
    <w:rsid w:val="00E41A2D"/>
    <w:rsid w:val="00E41F91"/>
    <w:rsid w:val="00E422C0"/>
    <w:rsid w:val="00E4232C"/>
    <w:rsid w:val="00E4253D"/>
    <w:rsid w:val="00E47B27"/>
    <w:rsid w:val="00E5198B"/>
    <w:rsid w:val="00E51FE4"/>
    <w:rsid w:val="00E54819"/>
    <w:rsid w:val="00E54DEF"/>
    <w:rsid w:val="00E54E07"/>
    <w:rsid w:val="00E55743"/>
    <w:rsid w:val="00E61037"/>
    <w:rsid w:val="00E61187"/>
    <w:rsid w:val="00E63928"/>
    <w:rsid w:val="00E63E64"/>
    <w:rsid w:val="00E64BD5"/>
    <w:rsid w:val="00E7003F"/>
    <w:rsid w:val="00E745FA"/>
    <w:rsid w:val="00E77C6F"/>
    <w:rsid w:val="00E81A34"/>
    <w:rsid w:val="00E846AF"/>
    <w:rsid w:val="00E85007"/>
    <w:rsid w:val="00E868EE"/>
    <w:rsid w:val="00E92F1C"/>
    <w:rsid w:val="00E93512"/>
    <w:rsid w:val="00E93E09"/>
    <w:rsid w:val="00E95A63"/>
    <w:rsid w:val="00E9769B"/>
    <w:rsid w:val="00E97C68"/>
    <w:rsid w:val="00EA1909"/>
    <w:rsid w:val="00EA3130"/>
    <w:rsid w:val="00EA3A01"/>
    <w:rsid w:val="00EA43CF"/>
    <w:rsid w:val="00EA4B09"/>
    <w:rsid w:val="00EA6B07"/>
    <w:rsid w:val="00EB0F98"/>
    <w:rsid w:val="00EB7087"/>
    <w:rsid w:val="00EB7723"/>
    <w:rsid w:val="00EB7CDF"/>
    <w:rsid w:val="00EC012C"/>
    <w:rsid w:val="00EC19B5"/>
    <w:rsid w:val="00EC30F7"/>
    <w:rsid w:val="00EC35B0"/>
    <w:rsid w:val="00EC3B7C"/>
    <w:rsid w:val="00EC5B88"/>
    <w:rsid w:val="00EC6091"/>
    <w:rsid w:val="00EC6495"/>
    <w:rsid w:val="00EC767F"/>
    <w:rsid w:val="00ED06BF"/>
    <w:rsid w:val="00ED13E3"/>
    <w:rsid w:val="00ED18F4"/>
    <w:rsid w:val="00ED1A52"/>
    <w:rsid w:val="00ED5C0E"/>
    <w:rsid w:val="00EE07BA"/>
    <w:rsid w:val="00EE1DF7"/>
    <w:rsid w:val="00EE4FBA"/>
    <w:rsid w:val="00EE57FF"/>
    <w:rsid w:val="00EE6589"/>
    <w:rsid w:val="00EF1953"/>
    <w:rsid w:val="00EF2847"/>
    <w:rsid w:val="00EF292C"/>
    <w:rsid w:val="00EF5FDD"/>
    <w:rsid w:val="00EF717E"/>
    <w:rsid w:val="00F020ED"/>
    <w:rsid w:val="00F02819"/>
    <w:rsid w:val="00F03E61"/>
    <w:rsid w:val="00F045B0"/>
    <w:rsid w:val="00F047A2"/>
    <w:rsid w:val="00F0656C"/>
    <w:rsid w:val="00F12568"/>
    <w:rsid w:val="00F1337E"/>
    <w:rsid w:val="00F13AF0"/>
    <w:rsid w:val="00F154BD"/>
    <w:rsid w:val="00F15589"/>
    <w:rsid w:val="00F1586C"/>
    <w:rsid w:val="00F15F2D"/>
    <w:rsid w:val="00F1613C"/>
    <w:rsid w:val="00F179AD"/>
    <w:rsid w:val="00F20DE6"/>
    <w:rsid w:val="00F22904"/>
    <w:rsid w:val="00F232EE"/>
    <w:rsid w:val="00F24097"/>
    <w:rsid w:val="00F258C1"/>
    <w:rsid w:val="00F26489"/>
    <w:rsid w:val="00F277C2"/>
    <w:rsid w:val="00F402D0"/>
    <w:rsid w:val="00F40B36"/>
    <w:rsid w:val="00F40CDD"/>
    <w:rsid w:val="00F42178"/>
    <w:rsid w:val="00F42570"/>
    <w:rsid w:val="00F43DAE"/>
    <w:rsid w:val="00F44596"/>
    <w:rsid w:val="00F458EF"/>
    <w:rsid w:val="00F45F7F"/>
    <w:rsid w:val="00F50756"/>
    <w:rsid w:val="00F50876"/>
    <w:rsid w:val="00F51597"/>
    <w:rsid w:val="00F52060"/>
    <w:rsid w:val="00F5229D"/>
    <w:rsid w:val="00F5284C"/>
    <w:rsid w:val="00F53DB4"/>
    <w:rsid w:val="00F542E0"/>
    <w:rsid w:val="00F5743E"/>
    <w:rsid w:val="00F5755D"/>
    <w:rsid w:val="00F60684"/>
    <w:rsid w:val="00F61BD7"/>
    <w:rsid w:val="00F623F5"/>
    <w:rsid w:val="00F65748"/>
    <w:rsid w:val="00F65783"/>
    <w:rsid w:val="00F70E6C"/>
    <w:rsid w:val="00F725D8"/>
    <w:rsid w:val="00F739E7"/>
    <w:rsid w:val="00F750D4"/>
    <w:rsid w:val="00F75AE5"/>
    <w:rsid w:val="00F769FA"/>
    <w:rsid w:val="00F77C3D"/>
    <w:rsid w:val="00F80E9A"/>
    <w:rsid w:val="00F8146E"/>
    <w:rsid w:val="00F83AD2"/>
    <w:rsid w:val="00F862BF"/>
    <w:rsid w:val="00F86D7A"/>
    <w:rsid w:val="00F91222"/>
    <w:rsid w:val="00FA1D21"/>
    <w:rsid w:val="00FA36EE"/>
    <w:rsid w:val="00FA5CE8"/>
    <w:rsid w:val="00FB1F4F"/>
    <w:rsid w:val="00FB7028"/>
    <w:rsid w:val="00FB71BA"/>
    <w:rsid w:val="00FC20E3"/>
    <w:rsid w:val="00FC342C"/>
    <w:rsid w:val="00FC499E"/>
    <w:rsid w:val="00FD2417"/>
    <w:rsid w:val="00FD37E9"/>
    <w:rsid w:val="00FD3E96"/>
    <w:rsid w:val="00FD7DE9"/>
    <w:rsid w:val="00FE1733"/>
    <w:rsid w:val="00FE1DEA"/>
    <w:rsid w:val="00FE2C98"/>
    <w:rsid w:val="00FE2E61"/>
    <w:rsid w:val="00FE315C"/>
    <w:rsid w:val="00FE3188"/>
    <w:rsid w:val="00FE3A03"/>
    <w:rsid w:val="00FE3EE4"/>
    <w:rsid w:val="00FE4209"/>
    <w:rsid w:val="00FE6047"/>
    <w:rsid w:val="00FF2EAB"/>
    <w:rsid w:val="00FF4DCF"/>
    <w:rsid w:val="00FF6C5B"/>
    <w:rsid w:val="00FF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9593"/>
  <w15:docId w15:val="{A006ED89-CE49-4D5D-879D-3B2F4EF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5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96"/>
    <w:rPr>
      <w:rFonts w:ascii="Tahoma" w:hAnsi="Tahoma" w:cs="Tahoma"/>
      <w:sz w:val="16"/>
      <w:szCs w:val="16"/>
    </w:rPr>
  </w:style>
  <w:style w:type="paragraph" w:styleId="ListParagraph">
    <w:name w:val="List Paragraph"/>
    <w:basedOn w:val="Normal"/>
    <w:uiPriority w:val="34"/>
    <w:qFormat/>
    <w:rsid w:val="00DD312A"/>
    <w:pPr>
      <w:ind w:left="720"/>
      <w:contextualSpacing/>
    </w:pPr>
  </w:style>
  <w:style w:type="paragraph" w:styleId="NoSpacing">
    <w:name w:val="No Spacing"/>
    <w:uiPriority w:val="1"/>
    <w:qFormat/>
    <w:rsid w:val="002A0CA3"/>
    <w:pPr>
      <w:spacing w:after="0" w:line="240" w:lineRule="auto"/>
    </w:pPr>
  </w:style>
  <w:style w:type="character" w:styleId="LineNumber">
    <w:name w:val="line number"/>
    <w:basedOn w:val="DefaultParagraphFont"/>
    <w:uiPriority w:val="99"/>
    <w:semiHidden/>
    <w:unhideWhenUsed/>
    <w:rsid w:val="00D316F2"/>
  </w:style>
  <w:style w:type="paragraph" w:styleId="Header">
    <w:name w:val="header"/>
    <w:basedOn w:val="Normal"/>
    <w:link w:val="HeaderChar"/>
    <w:uiPriority w:val="99"/>
    <w:unhideWhenUsed/>
    <w:rsid w:val="00D31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6F2"/>
  </w:style>
  <w:style w:type="paragraph" w:styleId="Footer">
    <w:name w:val="footer"/>
    <w:basedOn w:val="Normal"/>
    <w:link w:val="FooterChar"/>
    <w:uiPriority w:val="99"/>
    <w:unhideWhenUsed/>
    <w:rsid w:val="00D31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6F2"/>
  </w:style>
  <w:style w:type="character" w:styleId="Hyperlink">
    <w:name w:val="Hyperlink"/>
    <w:basedOn w:val="DefaultParagraphFont"/>
    <w:uiPriority w:val="99"/>
    <w:unhideWhenUsed/>
    <w:rsid w:val="005202A7"/>
    <w:rPr>
      <w:color w:val="0000FF" w:themeColor="hyperlink"/>
      <w:u w:val="single"/>
    </w:rPr>
  </w:style>
  <w:style w:type="character" w:styleId="FollowedHyperlink">
    <w:name w:val="FollowedHyperlink"/>
    <w:basedOn w:val="DefaultParagraphFont"/>
    <w:uiPriority w:val="99"/>
    <w:semiHidden/>
    <w:unhideWhenUsed/>
    <w:rsid w:val="00207EF6"/>
    <w:rPr>
      <w:color w:val="800080" w:themeColor="followedHyperlink"/>
      <w:u w:val="single"/>
    </w:rPr>
  </w:style>
  <w:style w:type="character" w:styleId="CommentReference">
    <w:name w:val="annotation reference"/>
    <w:basedOn w:val="DefaultParagraphFont"/>
    <w:uiPriority w:val="99"/>
    <w:semiHidden/>
    <w:unhideWhenUsed/>
    <w:rsid w:val="00FE2E61"/>
    <w:rPr>
      <w:sz w:val="16"/>
      <w:szCs w:val="16"/>
    </w:rPr>
  </w:style>
  <w:style w:type="paragraph" w:styleId="CommentText">
    <w:name w:val="annotation text"/>
    <w:basedOn w:val="Normal"/>
    <w:link w:val="CommentTextChar"/>
    <w:uiPriority w:val="99"/>
    <w:semiHidden/>
    <w:unhideWhenUsed/>
    <w:rsid w:val="00FE2E61"/>
    <w:pPr>
      <w:spacing w:line="240" w:lineRule="auto"/>
    </w:pPr>
    <w:rPr>
      <w:sz w:val="20"/>
      <w:szCs w:val="20"/>
    </w:rPr>
  </w:style>
  <w:style w:type="character" w:customStyle="1" w:styleId="CommentTextChar">
    <w:name w:val="Comment Text Char"/>
    <w:basedOn w:val="DefaultParagraphFont"/>
    <w:link w:val="CommentText"/>
    <w:uiPriority w:val="99"/>
    <w:semiHidden/>
    <w:rsid w:val="00FE2E61"/>
    <w:rPr>
      <w:sz w:val="20"/>
      <w:szCs w:val="20"/>
    </w:rPr>
  </w:style>
  <w:style w:type="paragraph" w:styleId="CommentSubject">
    <w:name w:val="annotation subject"/>
    <w:basedOn w:val="CommentText"/>
    <w:next w:val="CommentText"/>
    <w:link w:val="CommentSubjectChar"/>
    <w:uiPriority w:val="99"/>
    <w:semiHidden/>
    <w:unhideWhenUsed/>
    <w:rsid w:val="00FE2E61"/>
    <w:rPr>
      <w:b/>
      <w:bCs/>
    </w:rPr>
  </w:style>
  <w:style w:type="character" w:customStyle="1" w:styleId="CommentSubjectChar">
    <w:name w:val="Comment Subject Char"/>
    <w:basedOn w:val="CommentTextChar"/>
    <w:link w:val="CommentSubject"/>
    <w:uiPriority w:val="99"/>
    <w:semiHidden/>
    <w:rsid w:val="00FE2E61"/>
    <w:rPr>
      <w:b/>
      <w:bCs/>
      <w:sz w:val="20"/>
      <w:szCs w:val="20"/>
    </w:rPr>
  </w:style>
  <w:style w:type="paragraph" w:styleId="BodyText">
    <w:name w:val="Body Text"/>
    <w:basedOn w:val="Normal"/>
    <w:link w:val="BodyTextChar"/>
    <w:rsid w:val="008F372C"/>
    <w:pPr>
      <w:tabs>
        <w:tab w:val="left" w:pos="360"/>
      </w:tabs>
      <w:spacing w:after="0" w:line="240" w:lineRule="auto"/>
      <w:jc w:val="both"/>
    </w:pPr>
    <w:rPr>
      <w:rFonts w:ascii="Times New Roman" w:eastAsia="Times New Roman" w:hAnsi="Times New Roman" w:cs="Times New Roman"/>
      <w:sz w:val="24"/>
      <w:szCs w:val="24"/>
      <w:lang w:val="en-US" w:eastAsia="sl-SI"/>
    </w:rPr>
  </w:style>
  <w:style w:type="character" w:customStyle="1" w:styleId="BodyTextChar">
    <w:name w:val="Body Text Char"/>
    <w:basedOn w:val="DefaultParagraphFont"/>
    <w:link w:val="BodyText"/>
    <w:rsid w:val="008F372C"/>
    <w:rPr>
      <w:rFonts w:ascii="Times New Roman" w:eastAsia="Times New Roman" w:hAnsi="Times New Roman" w:cs="Times New Roman"/>
      <w:sz w:val="24"/>
      <w:szCs w:val="24"/>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227">
      <w:bodyDiv w:val="1"/>
      <w:marLeft w:val="0"/>
      <w:marRight w:val="0"/>
      <w:marTop w:val="0"/>
      <w:marBottom w:val="0"/>
      <w:divBdr>
        <w:top w:val="none" w:sz="0" w:space="0" w:color="auto"/>
        <w:left w:val="none" w:sz="0" w:space="0" w:color="auto"/>
        <w:bottom w:val="none" w:sz="0" w:space="0" w:color="auto"/>
        <w:right w:val="none" w:sz="0" w:space="0" w:color="auto"/>
      </w:divBdr>
    </w:div>
    <w:div w:id="720980316">
      <w:bodyDiv w:val="1"/>
      <w:marLeft w:val="0"/>
      <w:marRight w:val="0"/>
      <w:marTop w:val="0"/>
      <w:marBottom w:val="0"/>
      <w:divBdr>
        <w:top w:val="none" w:sz="0" w:space="0" w:color="auto"/>
        <w:left w:val="none" w:sz="0" w:space="0" w:color="auto"/>
        <w:bottom w:val="none" w:sz="0" w:space="0" w:color="auto"/>
        <w:right w:val="none" w:sz="0" w:space="0" w:color="auto"/>
      </w:divBdr>
    </w:div>
    <w:div w:id="925382935">
      <w:bodyDiv w:val="1"/>
      <w:marLeft w:val="0"/>
      <w:marRight w:val="0"/>
      <w:marTop w:val="0"/>
      <w:marBottom w:val="0"/>
      <w:divBdr>
        <w:top w:val="none" w:sz="0" w:space="0" w:color="auto"/>
        <w:left w:val="none" w:sz="0" w:space="0" w:color="auto"/>
        <w:bottom w:val="none" w:sz="0" w:space="0" w:color="auto"/>
        <w:right w:val="none" w:sz="0" w:space="0" w:color="auto"/>
      </w:divBdr>
    </w:div>
    <w:div w:id="972978523">
      <w:bodyDiv w:val="1"/>
      <w:marLeft w:val="0"/>
      <w:marRight w:val="0"/>
      <w:marTop w:val="0"/>
      <w:marBottom w:val="0"/>
      <w:divBdr>
        <w:top w:val="none" w:sz="0" w:space="0" w:color="auto"/>
        <w:left w:val="none" w:sz="0" w:space="0" w:color="auto"/>
        <w:bottom w:val="none" w:sz="0" w:space="0" w:color="auto"/>
        <w:right w:val="none" w:sz="0" w:space="0" w:color="auto"/>
      </w:divBdr>
    </w:div>
    <w:div w:id="1339236407">
      <w:bodyDiv w:val="1"/>
      <w:marLeft w:val="0"/>
      <w:marRight w:val="0"/>
      <w:marTop w:val="0"/>
      <w:marBottom w:val="0"/>
      <w:divBdr>
        <w:top w:val="none" w:sz="0" w:space="0" w:color="auto"/>
        <w:left w:val="none" w:sz="0" w:space="0" w:color="auto"/>
        <w:bottom w:val="none" w:sz="0" w:space="0" w:color="auto"/>
        <w:right w:val="none" w:sz="0" w:space="0" w:color="auto"/>
      </w:divBdr>
    </w:div>
    <w:div w:id="1533762092">
      <w:bodyDiv w:val="1"/>
      <w:marLeft w:val="0"/>
      <w:marRight w:val="0"/>
      <w:marTop w:val="0"/>
      <w:marBottom w:val="0"/>
      <w:divBdr>
        <w:top w:val="none" w:sz="0" w:space="0" w:color="auto"/>
        <w:left w:val="none" w:sz="0" w:space="0" w:color="auto"/>
        <w:bottom w:val="none" w:sz="0" w:space="0" w:color="auto"/>
        <w:right w:val="none" w:sz="0" w:space="0" w:color="auto"/>
      </w:divBdr>
    </w:div>
    <w:div w:id="1542550704">
      <w:bodyDiv w:val="1"/>
      <w:marLeft w:val="0"/>
      <w:marRight w:val="0"/>
      <w:marTop w:val="0"/>
      <w:marBottom w:val="0"/>
      <w:divBdr>
        <w:top w:val="none" w:sz="0" w:space="0" w:color="auto"/>
        <w:left w:val="none" w:sz="0" w:space="0" w:color="auto"/>
        <w:bottom w:val="none" w:sz="0" w:space="0" w:color="auto"/>
        <w:right w:val="none" w:sz="0" w:space="0" w:color="auto"/>
      </w:divBdr>
    </w:div>
    <w:div w:id="21268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mes@md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Nic%20James\Documents\nic\new%20dir%20nic\current\phd%20students\stafford\study%201%20goran%20and%20nic%20jun%2015\jss%20submission\proofs\match%20inform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7503072123676"/>
          <c:y val="5.9099884088093052E-2"/>
          <c:w val="0.81890636377468407"/>
          <c:h val="0.76278229927141461"/>
        </c:manualLayout>
      </c:layout>
      <c:scatterChart>
        <c:scatterStyle val="lineMarker"/>
        <c:varyColors val="0"/>
        <c:ser>
          <c:idx val="0"/>
          <c:order val="0"/>
          <c:tx>
            <c:strRef>
              <c:f>'match data'!$E$103</c:f>
              <c:strCache>
                <c:ptCount val="1"/>
                <c:pt idx="0">
                  <c:v>Match duration</c:v>
                </c:pt>
              </c:strCache>
            </c:strRef>
          </c:tx>
          <c:spPr>
            <a:ln w="28575">
              <a:noFill/>
            </a:ln>
          </c:spPr>
          <c:marker>
            <c:symbol val="circle"/>
            <c:size val="4"/>
            <c:spPr>
              <a:solidFill>
                <a:schemeClr val="tx1"/>
              </a:solidFill>
              <a:ln>
                <a:noFill/>
              </a:ln>
            </c:spPr>
          </c:marker>
          <c:xVal>
            <c:numRef>
              <c:f>'match data'!$D$104:$D$147</c:f>
              <c:numCache>
                <c:formatCode>General</c:formatCode>
                <c:ptCount val="44"/>
                <c:pt idx="0">
                  <c:v>1</c:v>
                </c:pt>
                <c:pt idx="1">
                  <c:v>4</c:v>
                </c:pt>
                <c:pt idx="2">
                  <c:v>1</c:v>
                </c:pt>
                <c:pt idx="3">
                  <c:v>14</c:v>
                </c:pt>
                <c:pt idx="4">
                  <c:v>36</c:v>
                </c:pt>
                <c:pt idx="5">
                  <c:v>27</c:v>
                </c:pt>
                <c:pt idx="7">
                  <c:v>16</c:v>
                </c:pt>
                <c:pt idx="8">
                  <c:v>30</c:v>
                </c:pt>
                <c:pt idx="9">
                  <c:v>11</c:v>
                </c:pt>
                <c:pt idx="10">
                  <c:v>20</c:v>
                </c:pt>
                <c:pt idx="11">
                  <c:v>5</c:v>
                </c:pt>
                <c:pt idx="12">
                  <c:v>3</c:v>
                </c:pt>
                <c:pt idx="13">
                  <c:v>13</c:v>
                </c:pt>
                <c:pt idx="14">
                  <c:v>24</c:v>
                </c:pt>
                <c:pt idx="15">
                  <c:v>55</c:v>
                </c:pt>
                <c:pt idx="16">
                  <c:v>6</c:v>
                </c:pt>
                <c:pt idx="17">
                  <c:v>23</c:v>
                </c:pt>
                <c:pt idx="18">
                  <c:v>49</c:v>
                </c:pt>
                <c:pt idx="19">
                  <c:v>4</c:v>
                </c:pt>
                <c:pt idx="20">
                  <c:v>12</c:v>
                </c:pt>
                <c:pt idx="21">
                  <c:v>8</c:v>
                </c:pt>
                <c:pt idx="22">
                  <c:v>4</c:v>
                </c:pt>
                <c:pt idx="23">
                  <c:v>7</c:v>
                </c:pt>
                <c:pt idx="24">
                  <c:v>4</c:v>
                </c:pt>
                <c:pt idx="25">
                  <c:v>4</c:v>
                </c:pt>
                <c:pt idx="26">
                  <c:v>21</c:v>
                </c:pt>
                <c:pt idx="27">
                  <c:v>10</c:v>
                </c:pt>
                <c:pt idx="28">
                  <c:v>12</c:v>
                </c:pt>
                <c:pt idx="29">
                  <c:v>24</c:v>
                </c:pt>
                <c:pt idx="30">
                  <c:v>38</c:v>
                </c:pt>
                <c:pt idx="31">
                  <c:v>4</c:v>
                </c:pt>
                <c:pt idx="32">
                  <c:v>66</c:v>
                </c:pt>
                <c:pt idx="33">
                  <c:v>68</c:v>
                </c:pt>
                <c:pt idx="34">
                  <c:v>21</c:v>
                </c:pt>
                <c:pt idx="35">
                  <c:v>40</c:v>
                </c:pt>
                <c:pt idx="36">
                  <c:v>12</c:v>
                </c:pt>
                <c:pt idx="37">
                  <c:v>26</c:v>
                </c:pt>
                <c:pt idx="38">
                  <c:v>25</c:v>
                </c:pt>
                <c:pt idx="39">
                  <c:v>39</c:v>
                </c:pt>
                <c:pt idx="40">
                  <c:v>10</c:v>
                </c:pt>
                <c:pt idx="41">
                  <c:v>13</c:v>
                </c:pt>
                <c:pt idx="42">
                  <c:v>8</c:v>
                </c:pt>
                <c:pt idx="43">
                  <c:v>5</c:v>
                </c:pt>
              </c:numCache>
            </c:numRef>
          </c:xVal>
          <c:yVal>
            <c:numRef>
              <c:f>'match data'!$E$104:$E$147</c:f>
              <c:numCache>
                <c:formatCode>General</c:formatCode>
                <c:ptCount val="44"/>
                <c:pt idx="0">
                  <c:v>54</c:v>
                </c:pt>
                <c:pt idx="1">
                  <c:v>69</c:v>
                </c:pt>
                <c:pt idx="2">
                  <c:v>67</c:v>
                </c:pt>
                <c:pt idx="3">
                  <c:v>62</c:v>
                </c:pt>
                <c:pt idx="4">
                  <c:v>34</c:v>
                </c:pt>
                <c:pt idx="5">
                  <c:v>39</c:v>
                </c:pt>
                <c:pt idx="7">
                  <c:v>67</c:v>
                </c:pt>
                <c:pt idx="8">
                  <c:v>48</c:v>
                </c:pt>
                <c:pt idx="9">
                  <c:v>57</c:v>
                </c:pt>
                <c:pt idx="10">
                  <c:v>37</c:v>
                </c:pt>
                <c:pt idx="11">
                  <c:v>61</c:v>
                </c:pt>
                <c:pt idx="12">
                  <c:v>67</c:v>
                </c:pt>
                <c:pt idx="13">
                  <c:v>83</c:v>
                </c:pt>
                <c:pt idx="14">
                  <c:v>52</c:v>
                </c:pt>
                <c:pt idx="15">
                  <c:v>27</c:v>
                </c:pt>
                <c:pt idx="16">
                  <c:v>78</c:v>
                </c:pt>
                <c:pt idx="17">
                  <c:v>38</c:v>
                </c:pt>
                <c:pt idx="18">
                  <c:v>26</c:v>
                </c:pt>
                <c:pt idx="19">
                  <c:v>54</c:v>
                </c:pt>
                <c:pt idx="20">
                  <c:v>57</c:v>
                </c:pt>
                <c:pt idx="21">
                  <c:v>65</c:v>
                </c:pt>
                <c:pt idx="22">
                  <c:v>66</c:v>
                </c:pt>
                <c:pt idx="23">
                  <c:v>31</c:v>
                </c:pt>
                <c:pt idx="24">
                  <c:v>76</c:v>
                </c:pt>
                <c:pt idx="25">
                  <c:v>58</c:v>
                </c:pt>
                <c:pt idx="26">
                  <c:v>83</c:v>
                </c:pt>
                <c:pt idx="27">
                  <c:v>36</c:v>
                </c:pt>
                <c:pt idx="28">
                  <c:v>46</c:v>
                </c:pt>
                <c:pt idx="29">
                  <c:v>54</c:v>
                </c:pt>
                <c:pt idx="30">
                  <c:v>57</c:v>
                </c:pt>
                <c:pt idx="31">
                  <c:v>57</c:v>
                </c:pt>
                <c:pt idx="32">
                  <c:v>23</c:v>
                </c:pt>
                <c:pt idx="33">
                  <c:v>26</c:v>
                </c:pt>
                <c:pt idx="34">
                  <c:v>38</c:v>
                </c:pt>
                <c:pt idx="35">
                  <c:v>24</c:v>
                </c:pt>
                <c:pt idx="36">
                  <c:v>45</c:v>
                </c:pt>
                <c:pt idx="37">
                  <c:v>55</c:v>
                </c:pt>
                <c:pt idx="38">
                  <c:v>45</c:v>
                </c:pt>
                <c:pt idx="39">
                  <c:v>28</c:v>
                </c:pt>
                <c:pt idx="40">
                  <c:v>75</c:v>
                </c:pt>
                <c:pt idx="41">
                  <c:v>38</c:v>
                </c:pt>
                <c:pt idx="42">
                  <c:v>61</c:v>
                </c:pt>
                <c:pt idx="43">
                  <c:v>40</c:v>
                </c:pt>
              </c:numCache>
            </c:numRef>
          </c:yVal>
          <c:smooth val="0"/>
          <c:extLst>
            <c:ext xmlns:c16="http://schemas.microsoft.com/office/drawing/2014/chart" uri="{C3380CC4-5D6E-409C-BE32-E72D297353CC}">
              <c16:uniqueId val="{00000000-6EDD-4355-A380-1F3856EAED7C}"/>
            </c:ext>
          </c:extLst>
        </c:ser>
        <c:dLbls>
          <c:showLegendKey val="0"/>
          <c:showVal val="0"/>
          <c:showCatName val="0"/>
          <c:showSerName val="0"/>
          <c:showPercent val="0"/>
          <c:showBubbleSize val="0"/>
        </c:dLbls>
        <c:axId val="-1315242064"/>
        <c:axId val="-1315233360"/>
      </c:scatterChart>
      <c:valAx>
        <c:axId val="-1315242064"/>
        <c:scaling>
          <c:orientation val="minMax"/>
        </c:scaling>
        <c:delete val="0"/>
        <c:axPos val="b"/>
        <c:title>
          <c:tx>
            <c:rich>
              <a:bodyPr/>
              <a:lstStyle/>
              <a:p>
                <a:pPr>
                  <a:defRPr sz="1200" b="0">
                    <a:latin typeface="Times New Roman" panose="02020603050405020304" pitchFamily="18" charset="0"/>
                    <a:cs typeface="Times New Roman" panose="02020603050405020304" pitchFamily="18" charset="0"/>
                  </a:defRPr>
                </a:pPr>
                <a:r>
                  <a:rPr lang="en-GB" sz="1200" b="0">
                    <a:latin typeface="Times New Roman" panose="02020603050405020304" pitchFamily="18" charset="0"/>
                    <a:cs typeface="Times New Roman" panose="02020603050405020304" pitchFamily="18" charset="0"/>
                  </a:rPr>
                  <a:t>Difference</a:t>
                </a:r>
                <a:r>
                  <a:rPr lang="en-GB" sz="1200" b="0" baseline="0">
                    <a:latin typeface="Times New Roman" panose="02020603050405020304" pitchFamily="18" charset="0"/>
                    <a:cs typeface="Times New Roman" panose="02020603050405020304" pitchFamily="18" charset="0"/>
                  </a:rPr>
                  <a:t> in players' World rankings</a:t>
                </a:r>
              </a:p>
            </c:rich>
          </c:tx>
          <c:overlay val="0"/>
        </c:title>
        <c:numFmt formatCode="General" sourceLinked="1"/>
        <c:majorTickMark val="out"/>
        <c:minorTickMark val="none"/>
        <c:tickLblPos val="nextTo"/>
        <c:crossAx val="-1315233360"/>
        <c:crosses val="autoZero"/>
        <c:crossBetween val="midCat"/>
      </c:valAx>
      <c:valAx>
        <c:axId val="-1315233360"/>
        <c:scaling>
          <c:orientation val="minMax"/>
        </c:scaling>
        <c:delete val="0"/>
        <c:axPos val="l"/>
        <c:title>
          <c:tx>
            <c:rich>
              <a:bodyPr rot="-5400000" vert="horz"/>
              <a:lstStyle/>
              <a:p>
                <a:pPr>
                  <a:defRPr sz="1200" b="0">
                    <a:latin typeface="Times New Roman" panose="02020603050405020304" pitchFamily="18" charset="0"/>
                    <a:cs typeface="Times New Roman" panose="02020603050405020304" pitchFamily="18" charset="0"/>
                  </a:defRPr>
                </a:pPr>
                <a:r>
                  <a:rPr lang="en-GB" sz="1200" b="0">
                    <a:latin typeface="Times New Roman" panose="02020603050405020304" pitchFamily="18" charset="0"/>
                    <a:cs typeface="Times New Roman" panose="02020603050405020304" pitchFamily="18" charset="0"/>
                  </a:rPr>
                  <a:t>Match</a:t>
                </a:r>
                <a:r>
                  <a:rPr lang="en-GB" sz="1200" b="0" baseline="0">
                    <a:latin typeface="Times New Roman" panose="02020603050405020304" pitchFamily="18" charset="0"/>
                    <a:cs typeface="Times New Roman" panose="02020603050405020304" pitchFamily="18" charset="0"/>
                  </a:rPr>
                  <a:t> duration (mins)</a:t>
                </a:r>
                <a:endParaRPr lang="en-GB" sz="1200" b="0">
                  <a:latin typeface="Times New Roman" panose="02020603050405020304" pitchFamily="18" charset="0"/>
                  <a:cs typeface="Times New Roman" panose="02020603050405020304" pitchFamily="18" charset="0"/>
                </a:endParaRPr>
              </a:p>
            </c:rich>
          </c:tx>
          <c:layout>
            <c:manualLayout>
              <c:xMode val="edge"/>
              <c:yMode val="edge"/>
              <c:x val="2.7777777777777776E-2"/>
              <c:y val="0.31742089530475359"/>
            </c:manualLayout>
          </c:layout>
          <c:overlay val="0"/>
        </c:title>
        <c:numFmt formatCode="General" sourceLinked="1"/>
        <c:majorTickMark val="out"/>
        <c:minorTickMark val="none"/>
        <c:tickLblPos val="nextTo"/>
        <c:crossAx val="-131524206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381C-F77D-4487-B94F-65BCA41B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3568</Words>
  <Characters>20339</Characters>
  <Application>Microsoft Office Word</Application>
  <DocSecurity>0</DocSecurity>
  <Lines>169</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Sheffield Hallam University</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James</dc:creator>
  <cp:lastModifiedBy>Nic James</cp:lastModifiedBy>
  <cp:revision>5</cp:revision>
  <dcterms:created xsi:type="dcterms:W3CDTF">2016-11-04T10:29:00Z</dcterms:created>
  <dcterms:modified xsi:type="dcterms:W3CDTF">2016-11-04T10:55:00Z</dcterms:modified>
</cp:coreProperties>
</file>