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99CBC" w14:textId="77777777" w:rsidR="002C784F" w:rsidRPr="00E6181E" w:rsidRDefault="002C784F" w:rsidP="007D5C70">
      <w:pPr>
        <w:bidi w:val="0"/>
        <w:spacing w:line="480" w:lineRule="auto"/>
        <w:jc w:val="center"/>
        <w:rPr>
          <w:rFonts w:ascii="Times New Roman" w:hAnsi="Times New Roman" w:cs="Times New Roman"/>
          <w:b/>
          <w:sz w:val="28"/>
          <w:szCs w:val="24"/>
        </w:rPr>
      </w:pPr>
      <w:bookmarkStart w:id="0" w:name="_GoBack"/>
      <w:bookmarkEnd w:id="0"/>
    </w:p>
    <w:p w14:paraId="4F096C5B" w14:textId="247AE19F" w:rsidR="00AC254C" w:rsidRPr="00AC254C" w:rsidRDefault="00AC254C" w:rsidP="00CB42C9">
      <w:pPr>
        <w:bidi w:val="0"/>
        <w:spacing w:line="480" w:lineRule="auto"/>
        <w:rPr>
          <w:rFonts w:ascii="Times New Roman" w:hAnsi="Times New Roman" w:cs="Times New Roman"/>
          <w:b/>
          <w:bCs/>
          <w:sz w:val="24"/>
          <w:szCs w:val="24"/>
        </w:rPr>
      </w:pPr>
      <w:r w:rsidRPr="00AC254C">
        <w:rPr>
          <w:rFonts w:ascii="Times New Roman" w:eastAsia="Calibri" w:hAnsi="Times New Roman" w:cs="Times New Roman"/>
          <w:b/>
          <w:sz w:val="24"/>
          <w:szCs w:val="24"/>
          <w:lang w:val="en-GB" w:bidi="ar-SA"/>
        </w:rPr>
        <w:t>Title: Using art to illuminate social workers' stress</w:t>
      </w:r>
    </w:p>
    <w:p w14:paraId="5D325E81" w14:textId="77777777" w:rsidR="00A47CE5" w:rsidRPr="005C4767" w:rsidRDefault="00A47CE5" w:rsidP="00CB42C9">
      <w:pPr>
        <w:bidi w:val="0"/>
        <w:spacing w:line="480" w:lineRule="auto"/>
        <w:rPr>
          <w:rFonts w:ascii="Times New Roman" w:hAnsi="Times New Roman" w:cs="Times New Roman"/>
          <w:b/>
          <w:bCs/>
          <w:sz w:val="24"/>
          <w:szCs w:val="24"/>
        </w:rPr>
      </w:pPr>
      <w:r w:rsidRPr="005C4767">
        <w:rPr>
          <w:rFonts w:ascii="Times New Roman" w:hAnsi="Times New Roman" w:cs="Times New Roman"/>
          <w:b/>
          <w:bCs/>
          <w:sz w:val="24"/>
          <w:szCs w:val="24"/>
        </w:rPr>
        <w:t>Introduction</w:t>
      </w:r>
    </w:p>
    <w:p w14:paraId="5F757322" w14:textId="5AC04E15" w:rsidR="005C785C" w:rsidRDefault="0002610F" w:rsidP="005C785C">
      <w:pPr>
        <w:bidi w:val="0"/>
        <w:spacing w:line="480" w:lineRule="auto"/>
        <w:rPr>
          <w:rFonts w:ascii="Times New Roman" w:hAnsi="Times New Roman" w:cs="Times New Roman"/>
          <w:sz w:val="24"/>
          <w:szCs w:val="24"/>
        </w:rPr>
      </w:pPr>
      <w:r w:rsidRPr="005C4767">
        <w:rPr>
          <w:rFonts w:ascii="Times New Roman" w:hAnsi="Times New Roman" w:cs="Times New Roman"/>
          <w:sz w:val="24"/>
          <w:szCs w:val="24"/>
        </w:rPr>
        <w:t xml:space="preserve">The </w:t>
      </w:r>
      <w:r w:rsidR="00217762" w:rsidRPr="005C4767">
        <w:rPr>
          <w:rFonts w:ascii="Times New Roman" w:hAnsi="Times New Roman" w:cs="Times New Roman"/>
          <w:sz w:val="24"/>
          <w:szCs w:val="24"/>
        </w:rPr>
        <w:t xml:space="preserve">high level of stress and burnout </w:t>
      </w:r>
      <w:r w:rsidR="009E4A20" w:rsidRPr="005C4767">
        <w:rPr>
          <w:rFonts w:ascii="Times New Roman" w:hAnsi="Times New Roman" w:cs="Times New Roman"/>
          <w:sz w:val="24"/>
          <w:szCs w:val="24"/>
        </w:rPr>
        <w:t xml:space="preserve">in </w:t>
      </w:r>
      <w:r w:rsidR="00217762" w:rsidRPr="005C4767">
        <w:rPr>
          <w:rFonts w:ascii="Times New Roman" w:hAnsi="Times New Roman" w:cs="Times New Roman"/>
          <w:sz w:val="24"/>
          <w:szCs w:val="24"/>
        </w:rPr>
        <w:t xml:space="preserve">social work </w:t>
      </w:r>
      <w:r w:rsidR="002162CB" w:rsidRPr="005C4767">
        <w:rPr>
          <w:rFonts w:ascii="Times New Roman" w:hAnsi="Times New Roman" w:cs="Times New Roman"/>
          <w:sz w:val="24"/>
          <w:szCs w:val="24"/>
        </w:rPr>
        <w:t>is</w:t>
      </w:r>
      <w:r w:rsidR="009353E7" w:rsidRPr="005C4767">
        <w:rPr>
          <w:rFonts w:ascii="Times New Roman" w:hAnsi="Times New Roman" w:cs="Times New Roman"/>
          <w:sz w:val="24"/>
          <w:szCs w:val="24"/>
        </w:rPr>
        <w:t xml:space="preserve"> endemic </w:t>
      </w:r>
      <w:r w:rsidR="009E4A20" w:rsidRPr="005C4767">
        <w:rPr>
          <w:rFonts w:ascii="Times New Roman" w:hAnsi="Times New Roman" w:cs="Times New Roman"/>
          <w:sz w:val="24"/>
          <w:szCs w:val="24"/>
        </w:rPr>
        <w:t>to</w:t>
      </w:r>
      <w:r w:rsidR="009353E7" w:rsidRPr="005C4767">
        <w:rPr>
          <w:rFonts w:ascii="Times New Roman" w:hAnsi="Times New Roman" w:cs="Times New Roman"/>
          <w:sz w:val="24"/>
          <w:szCs w:val="24"/>
        </w:rPr>
        <w:t xml:space="preserve"> the profession</w:t>
      </w:r>
      <w:r w:rsidR="00663E07" w:rsidRPr="005C4767">
        <w:rPr>
          <w:rFonts w:ascii="Times New Roman" w:hAnsi="Times New Roman" w:cs="Times New Roman"/>
          <w:sz w:val="24"/>
          <w:szCs w:val="24"/>
        </w:rPr>
        <w:t>.  W</w:t>
      </w:r>
      <w:r w:rsidR="00CC482D" w:rsidRPr="005C4767">
        <w:rPr>
          <w:rFonts w:ascii="Times New Roman" w:hAnsi="Times New Roman" w:cs="Times New Roman"/>
          <w:sz w:val="24"/>
          <w:szCs w:val="24"/>
        </w:rPr>
        <w:t xml:space="preserve">hilst contributory factors at the </w:t>
      </w:r>
      <w:proofErr w:type="spellStart"/>
      <w:r w:rsidR="00CC482D" w:rsidRPr="005C4767">
        <w:rPr>
          <w:rFonts w:ascii="Times New Roman" w:hAnsi="Times New Roman" w:cs="Times New Roman"/>
          <w:sz w:val="24"/>
          <w:szCs w:val="24"/>
        </w:rPr>
        <w:t>me</w:t>
      </w:r>
      <w:r w:rsidR="00531E32">
        <w:rPr>
          <w:rFonts w:ascii="Times New Roman" w:hAnsi="Times New Roman" w:cs="Times New Roman"/>
          <w:sz w:val="24"/>
          <w:szCs w:val="24"/>
        </w:rPr>
        <w:t>s</w:t>
      </w:r>
      <w:r w:rsidR="00CC482D" w:rsidRPr="005C4767">
        <w:rPr>
          <w:rFonts w:ascii="Times New Roman" w:hAnsi="Times New Roman" w:cs="Times New Roman"/>
          <w:sz w:val="24"/>
          <w:szCs w:val="24"/>
        </w:rPr>
        <w:t>o</w:t>
      </w:r>
      <w:proofErr w:type="spellEnd"/>
      <w:r w:rsidR="00CC482D" w:rsidRPr="005C4767">
        <w:rPr>
          <w:rFonts w:ascii="Times New Roman" w:hAnsi="Times New Roman" w:cs="Times New Roman"/>
          <w:sz w:val="24"/>
          <w:szCs w:val="24"/>
        </w:rPr>
        <w:t xml:space="preserve"> and macro level have been well articulate</w:t>
      </w:r>
      <w:r w:rsidR="00AC671E">
        <w:rPr>
          <w:rFonts w:ascii="Times New Roman" w:hAnsi="Times New Roman" w:cs="Times New Roman"/>
          <w:sz w:val="24"/>
          <w:szCs w:val="24"/>
        </w:rPr>
        <w:t>d in both research and practice</w:t>
      </w:r>
      <w:r w:rsidR="001D781B">
        <w:rPr>
          <w:rFonts w:ascii="Times New Roman" w:hAnsi="Times New Roman" w:cs="Times New Roman"/>
          <w:sz w:val="24"/>
          <w:szCs w:val="24"/>
        </w:rPr>
        <w:t xml:space="preserve"> </w:t>
      </w:r>
      <w:r w:rsidR="001D781B" w:rsidRPr="00AC671E">
        <w:rPr>
          <w:rFonts w:ascii="Times New Roman" w:hAnsi="Times New Roman" w:cs="Times New Roman"/>
          <w:sz w:val="24"/>
          <w:szCs w:val="24"/>
        </w:rPr>
        <w:t>(</w:t>
      </w:r>
      <w:r w:rsidR="00AC671E" w:rsidRPr="00AC671E">
        <w:rPr>
          <w:rFonts w:ascii="Times New Roman" w:hAnsi="Times New Roman" w:cs="Times New Roman"/>
          <w:sz w:val="24"/>
          <w:szCs w:val="24"/>
        </w:rPr>
        <w:t>Carpenter &amp; Webb, 2012</w:t>
      </w:r>
      <w:r w:rsidR="001D781B" w:rsidRPr="00AC671E">
        <w:rPr>
          <w:rFonts w:ascii="Times New Roman" w:hAnsi="Times New Roman" w:cs="Times New Roman"/>
          <w:sz w:val="24"/>
          <w:szCs w:val="24"/>
        </w:rPr>
        <w:t>)</w:t>
      </w:r>
      <w:r w:rsidR="00AC671E">
        <w:rPr>
          <w:rFonts w:ascii="Times New Roman" w:hAnsi="Times New Roman" w:cs="Times New Roman"/>
          <w:sz w:val="24"/>
          <w:szCs w:val="24"/>
        </w:rPr>
        <w:t>,</w:t>
      </w:r>
      <w:r w:rsidR="001D781B" w:rsidRPr="00AC671E">
        <w:rPr>
          <w:rFonts w:ascii="Times New Roman" w:hAnsi="Times New Roman" w:cs="Times New Roman"/>
          <w:sz w:val="24"/>
          <w:szCs w:val="24"/>
        </w:rPr>
        <w:t xml:space="preserve"> </w:t>
      </w:r>
      <w:r w:rsidR="00CC482D" w:rsidRPr="005C4767">
        <w:rPr>
          <w:rFonts w:ascii="Times New Roman" w:hAnsi="Times New Roman" w:cs="Times New Roman"/>
          <w:sz w:val="24"/>
          <w:szCs w:val="24"/>
        </w:rPr>
        <w:t xml:space="preserve">less is known </w:t>
      </w:r>
      <w:r w:rsidR="00F85B29" w:rsidRPr="005C4767">
        <w:rPr>
          <w:rFonts w:ascii="Times New Roman" w:hAnsi="Times New Roman" w:cs="Times New Roman"/>
          <w:sz w:val="24"/>
          <w:szCs w:val="24"/>
        </w:rPr>
        <w:t xml:space="preserve">about </w:t>
      </w:r>
      <w:r w:rsidR="00663E07" w:rsidRPr="005C4767">
        <w:rPr>
          <w:rFonts w:ascii="Times New Roman" w:hAnsi="Times New Roman" w:cs="Times New Roman"/>
          <w:sz w:val="24"/>
          <w:szCs w:val="24"/>
        </w:rPr>
        <w:t xml:space="preserve">self-defined </w:t>
      </w:r>
      <w:r w:rsidR="0021290C" w:rsidRPr="005C4767">
        <w:rPr>
          <w:rFonts w:ascii="Times New Roman" w:hAnsi="Times New Roman" w:cs="Times New Roman"/>
          <w:sz w:val="24"/>
          <w:szCs w:val="24"/>
        </w:rPr>
        <w:t>individuali</w:t>
      </w:r>
      <w:r w:rsidR="00E12EB3">
        <w:rPr>
          <w:rFonts w:ascii="Times New Roman" w:hAnsi="Times New Roman" w:cs="Times New Roman"/>
          <w:sz w:val="24"/>
          <w:szCs w:val="24"/>
        </w:rPr>
        <w:t>s</w:t>
      </w:r>
      <w:r w:rsidR="0021290C" w:rsidRPr="005C4767">
        <w:rPr>
          <w:rFonts w:ascii="Times New Roman" w:hAnsi="Times New Roman" w:cs="Times New Roman"/>
          <w:sz w:val="24"/>
          <w:szCs w:val="24"/>
        </w:rPr>
        <w:t>ed</w:t>
      </w:r>
      <w:r w:rsidR="00E5519B" w:rsidRPr="005C4767">
        <w:rPr>
          <w:rFonts w:ascii="Times New Roman" w:hAnsi="Times New Roman" w:cs="Times New Roman"/>
          <w:sz w:val="24"/>
          <w:szCs w:val="24"/>
        </w:rPr>
        <w:t xml:space="preserve"> </w:t>
      </w:r>
      <w:r w:rsidR="00663E07" w:rsidRPr="005C4767">
        <w:rPr>
          <w:rFonts w:ascii="Times New Roman" w:hAnsi="Times New Roman" w:cs="Times New Roman"/>
          <w:sz w:val="24"/>
          <w:szCs w:val="24"/>
        </w:rPr>
        <w:t>experiential factors</w:t>
      </w:r>
      <w:r w:rsidR="00CC482D" w:rsidRPr="005C4767">
        <w:rPr>
          <w:rFonts w:ascii="Times New Roman" w:hAnsi="Times New Roman" w:cs="Times New Roman"/>
          <w:sz w:val="24"/>
          <w:szCs w:val="24"/>
        </w:rPr>
        <w:t xml:space="preserve"> impact</w:t>
      </w:r>
      <w:r w:rsidR="00663E07" w:rsidRPr="005C4767">
        <w:rPr>
          <w:rFonts w:ascii="Times New Roman" w:hAnsi="Times New Roman" w:cs="Times New Roman"/>
          <w:sz w:val="24"/>
          <w:szCs w:val="24"/>
        </w:rPr>
        <w:t>ing on</w:t>
      </w:r>
      <w:r w:rsidR="00E5519B" w:rsidRPr="005C4767">
        <w:rPr>
          <w:rFonts w:ascii="Times New Roman" w:hAnsi="Times New Roman" w:cs="Times New Roman"/>
          <w:sz w:val="24"/>
          <w:szCs w:val="24"/>
        </w:rPr>
        <w:t xml:space="preserve"> both </w:t>
      </w:r>
      <w:r w:rsidR="00663E07" w:rsidRPr="005C4767">
        <w:rPr>
          <w:rFonts w:ascii="Times New Roman" w:hAnsi="Times New Roman" w:cs="Times New Roman"/>
          <w:sz w:val="24"/>
          <w:szCs w:val="24"/>
        </w:rPr>
        <w:t xml:space="preserve">the </w:t>
      </w:r>
      <w:r w:rsidR="00E5519B" w:rsidRPr="005C4767">
        <w:rPr>
          <w:rFonts w:ascii="Times New Roman" w:hAnsi="Times New Roman" w:cs="Times New Roman"/>
          <w:sz w:val="24"/>
          <w:szCs w:val="24"/>
        </w:rPr>
        <w:t xml:space="preserve">stress and </w:t>
      </w:r>
      <w:r w:rsidR="00CC482D" w:rsidRPr="005C4767">
        <w:rPr>
          <w:rFonts w:ascii="Times New Roman" w:hAnsi="Times New Roman" w:cs="Times New Roman"/>
          <w:sz w:val="24"/>
          <w:szCs w:val="24"/>
        </w:rPr>
        <w:t>wellbeing</w:t>
      </w:r>
      <w:r w:rsidR="00663E07" w:rsidRPr="005C4767">
        <w:rPr>
          <w:rFonts w:ascii="Times New Roman" w:hAnsi="Times New Roman" w:cs="Times New Roman"/>
          <w:sz w:val="24"/>
          <w:szCs w:val="24"/>
        </w:rPr>
        <w:t xml:space="preserve"> of social workers </w:t>
      </w:r>
      <w:r w:rsidR="00CC482D" w:rsidRPr="005C4767">
        <w:rPr>
          <w:rFonts w:ascii="Times New Roman" w:hAnsi="Times New Roman" w:cs="Times New Roman"/>
          <w:sz w:val="24"/>
          <w:szCs w:val="24"/>
        </w:rPr>
        <w:t>in the workplace</w:t>
      </w:r>
      <w:r w:rsidR="0021290C" w:rsidRPr="005C4767">
        <w:rPr>
          <w:rFonts w:ascii="Times New Roman" w:hAnsi="Times New Roman" w:cs="Times New Roman"/>
          <w:sz w:val="24"/>
          <w:szCs w:val="24"/>
        </w:rPr>
        <w:t xml:space="preserve"> (</w:t>
      </w:r>
      <w:proofErr w:type="spellStart"/>
      <w:r w:rsidR="00A07974" w:rsidRPr="005C4767">
        <w:rPr>
          <w:rFonts w:ascii="Times New Roman" w:hAnsi="Times New Roman" w:cs="Times New Roman"/>
          <w:sz w:val="24"/>
          <w:szCs w:val="24"/>
        </w:rPr>
        <w:t>Kinman</w:t>
      </w:r>
      <w:proofErr w:type="spellEnd"/>
      <w:r w:rsidR="00A07974" w:rsidRPr="005C4767">
        <w:rPr>
          <w:rFonts w:ascii="Times New Roman" w:hAnsi="Times New Roman" w:cs="Times New Roman"/>
          <w:sz w:val="24"/>
          <w:szCs w:val="24"/>
        </w:rPr>
        <w:t xml:space="preserve"> </w:t>
      </w:r>
      <w:r w:rsidR="00CA1511">
        <w:rPr>
          <w:rFonts w:ascii="Times New Roman" w:hAnsi="Times New Roman" w:cs="Times New Roman"/>
          <w:sz w:val="24"/>
          <w:szCs w:val="24"/>
        </w:rPr>
        <w:t>&amp;</w:t>
      </w:r>
      <w:r w:rsidR="00A07974" w:rsidRPr="005C4767">
        <w:rPr>
          <w:rFonts w:ascii="Times New Roman" w:hAnsi="Times New Roman" w:cs="Times New Roman"/>
          <w:sz w:val="24"/>
          <w:szCs w:val="24"/>
        </w:rPr>
        <w:t xml:space="preserve"> Grant, 2011</w:t>
      </w:r>
      <w:r w:rsidR="0021290C" w:rsidRPr="00F15902">
        <w:rPr>
          <w:rFonts w:ascii="Times New Roman" w:hAnsi="Times New Roman" w:cs="Times New Roman"/>
          <w:sz w:val="24"/>
          <w:szCs w:val="24"/>
        </w:rPr>
        <w:t>)</w:t>
      </w:r>
      <w:r w:rsidR="00CC482D" w:rsidRPr="00F15902">
        <w:rPr>
          <w:rFonts w:ascii="Times New Roman" w:hAnsi="Times New Roman" w:cs="Times New Roman"/>
          <w:sz w:val="24"/>
          <w:szCs w:val="24"/>
        </w:rPr>
        <w:t>.</w:t>
      </w:r>
      <w:r w:rsidR="005C785C" w:rsidRPr="00F15902">
        <w:rPr>
          <w:rFonts w:ascii="Times New Roman" w:hAnsi="Times New Roman" w:cs="Times New Roman"/>
          <w:sz w:val="24"/>
          <w:szCs w:val="24"/>
        </w:rPr>
        <w:t xml:space="preserve"> Indeed, t</w:t>
      </w:r>
      <w:r w:rsidR="00D6109D" w:rsidRPr="00F15902">
        <w:rPr>
          <w:rFonts w:ascii="Times New Roman" w:hAnsi="Times New Roman" w:cs="Times New Roman"/>
          <w:sz w:val="24"/>
          <w:szCs w:val="24"/>
        </w:rPr>
        <w:t>he literature on social work stress is diverse and dispersed</w:t>
      </w:r>
      <w:r w:rsidR="006703D2">
        <w:rPr>
          <w:rFonts w:ascii="Times New Roman" w:hAnsi="Times New Roman" w:cs="Times New Roman"/>
          <w:sz w:val="24"/>
          <w:szCs w:val="24"/>
        </w:rPr>
        <w:t>,</w:t>
      </w:r>
      <w:r w:rsidR="00D6109D" w:rsidRPr="00F15902">
        <w:rPr>
          <w:rFonts w:ascii="Times New Roman" w:hAnsi="Times New Roman" w:cs="Times New Roman"/>
          <w:sz w:val="24"/>
          <w:szCs w:val="24"/>
        </w:rPr>
        <w:t xml:space="preserve"> and tends to focus on its negative aspects (Collins, 2008). Th</w:t>
      </w:r>
      <w:r w:rsidR="005C785C" w:rsidRPr="00F15902">
        <w:rPr>
          <w:rFonts w:ascii="Times New Roman" w:hAnsi="Times New Roman" w:cs="Times New Roman"/>
          <w:sz w:val="24"/>
          <w:szCs w:val="24"/>
        </w:rPr>
        <w:t>is</w:t>
      </w:r>
      <w:r w:rsidR="00D6109D" w:rsidRPr="00F15902">
        <w:rPr>
          <w:rFonts w:ascii="Times New Roman" w:hAnsi="Times New Roman" w:cs="Times New Roman"/>
          <w:sz w:val="24"/>
          <w:szCs w:val="24"/>
        </w:rPr>
        <w:t xml:space="preserve"> literature can be </w:t>
      </w:r>
      <w:proofErr w:type="spellStart"/>
      <w:r w:rsidR="00D6109D" w:rsidRPr="00F15902">
        <w:rPr>
          <w:rFonts w:ascii="Times New Roman" w:hAnsi="Times New Roman" w:cs="Times New Roman"/>
          <w:sz w:val="24"/>
          <w:szCs w:val="24"/>
        </w:rPr>
        <w:t>conceptuali</w:t>
      </w:r>
      <w:r w:rsidR="00531E32">
        <w:rPr>
          <w:rFonts w:ascii="Times New Roman" w:hAnsi="Times New Roman" w:cs="Times New Roman"/>
          <w:sz w:val="24"/>
          <w:szCs w:val="24"/>
        </w:rPr>
        <w:t>s</w:t>
      </w:r>
      <w:r w:rsidR="00D6109D" w:rsidRPr="00F15902">
        <w:rPr>
          <w:rFonts w:ascii="Times New Roman" w:hAnsi="Times New Roman" w:cs="Times New Roman"/>
          <w:sz w:val="24"/>
          <w:szCs w:val="24"/>
        </w:rPr>
        <w:t>ed</w:t>
      </w:r>
      <w:proofErr w:type="spellEnd"/>
      <w:r w:rsidR="00D6109D" w:rsidRPr="00F15902">
        <w:rPr>
          <w:rFonts w:ascii="Times New Roman" w:hAnsi="Times New Roman" w:cs="Times New Roman"/>
          <w:sz w:val="24"/>
          <w:szCs w:val="24"/>
        </w:rPr>
        <w:t xml:space="preserve"> w</w:t>
      </w:r>
      <w:r w:rsidR="00D6109D" w:rsidRPr="005C4767">
        <w:rPr>
          <w:rFonts w:ascii="Times New Roman" w:hAnsi="Times New Roman" w:cs="Times New Roman"/>
          <w:sz w:val="24"/>
          <w:szCs w:val="24"/>
        </w:rPr>
        <w:t>ithin discrete areas which include elements such as cognition (Klink</w:t>
      </w:r>
      <w:r w:rsidR="006254A4" w:rsidRPr="005C4767">
        <w:rPr>
          <w:rFonts w:ascii="Times New Roman" w:hAnsi="Times New Roman" w:cs="Times New Roman"/>
          <w:sz w:val="24"/>
          <w:szCs w:val="24"/>
        </w:rPr>
        <w:t xml:space="preserve">, van der </w:t>
      </w:r>
      <w:proofErr w:type="spellStart"/>
      <w:r w:rsidR="006254A4" w:rsidRPr="005C4767">
        <w:rPr>
          <w:rFonts w:ascii="Times New Roman" w:hAnsi="Times New Roman" w:cs="Times New Roman"/>
          <w:sz w:val="24"/>
          <w:szCs w:val="24"/>
        </w:rPr>
        <w:t>Blonk</w:t>
      </w:r>
      <w:proofErr w:type="spellEnd"/>
      <w:r w:rsidR="00046A31">
        <w:rPr>
          <w:rFonts w:ascii="Times New Roman" w:hAnsi="Times New Roman" w:cs="Times New Roman"/>
          <w:sz w:val="24"/>
          <w:szCs w:val="24"/>
        </w:rPr>
        <w:t>,</w:t>
      </w:r>
      <w:r w:rsidR="006254A4" w:rsidRPr="005C4767">
        <w:rPr>
          <w:rFonts w:ascii="Times New Roman" w:hAnsi="Times New Roman" w:cs="Times New Roman"/>
          <w:sz w:val="24"/>
          <w:szCs w:val="24"/>
        </w:rPr>
        <w:t xml:space="preserve"> </w:t>
      </w:r>
      <w:proofErr w:type="spellStart"/>
      <w:r w:rsidR="006254A4" w:rsidRPr="005C4767">
        <w:rPr>
          <w:rFonts w:ascii="Times New Roman" w:hAnsi="Times New Roman" w:cs="Times New Roman"/>
          <w:sz w:val="24"/>
          <w:szCs w:val="24"/>
        </w:rPr>
        <w:t>Schen</w:t>
      </w:r>
      <w:proofErr w:type="spellEnd"/>
      <w:r w:rsidR="006254A4" w:rsidRPr="005C4767">
        <w:rPr>
          <w:rFonts w:ascii="Times New Roman" w:hAnsi="Times New Roman" w:cs="Times New Roman"/>
          <w:sz w:val="24"/>
          <w:szCs w:val="24"/>
        </w:rPr>
        <w:t xml:space="preserve"> &amp; </w:t>
      </w:r>
      <w:proofErr w:type="spellStart"/>
      <w:r w:rsidR="006254A4" w:rsidRPr="005C4767">
        <w:rPr>
          <w:rFonts w:ascii="Times New Roman" w:hAnsi="Times New Roman" w:cs="Times New Roman"/>
          <w:sz w:val="24"/>
          <w:szCs w:val="24"/>
        </w:rPr>
        <w:t>Dijik</w:t>
      </w:r>
      <w:proofErr w:type="spellEnd"/>
      <w:r w:rsidR="006254A4" w:rsidRPr="005C4767">
        <w:rPr>
          <w:rFonts w:ascii="Times New Roman" w:hAnsi="Times New Roman" w:cs="Times New Roman"/>
          <w:sz w:val="24"/>
          <w:szCs w:val="24"/>
        </w:rPr>
        <w:t xml:space="preserve">, </w:t>
      </w:r>
      <w:r w:rsidR="00D6109D" w:rsidRPr="005C4767">
        <w:rPr>
          <w:rFonts w:ascii="Times New Roman" w:hAnsi="Times New Roman" w:cs="Times New Roman"/>
          <w:sz w:val="24"/>
          <w:szCs w:val="24"/>
        </w:rPr>
        <w:t xml:space="preserve">2001), emotion (Barlow </w:t>
      </w:r>
      <w:r w:rsidR="00531E32">
        <w:rPr>
          <w:rFonts w:ascii="Times New Roman" w:hAnsi="Times New Roman" w:cs="Times New Roman"/>
          <w:sz w:val="24"/>
          <w:szCs w:val="24"/>
        </w:rPr>
        <w:t>&amp;</w:t>
      </w:r>
      <w:r w:rsidR="00D6109D" w:rsidRPr="005C4767">
        <w:rPr>
          <w:rFonts w:ascii="Times New Roman" w:hAnsi="Times New Roman" w:cs="Times New Roman"/>
          <w:sz w:val="24"/>
          <w:szCs w:val="24"/>
        </w:rPr>
        <w:t xml:space="preserve"> Hall, 2007), systemic (Carpenter </w:t>
      </w:r>
      <w:r w:rsidR="00531E32">
        <w:rPr>
          <w:rFonts w:ascii="Times New Roman" w:hAnsi="Times New Roman" w:cs="Times New Roman"/>
          <w:sz w:val="24"/>
          <w:szCs w:val="24"/>
        </w:rPr>
        <w:t>&amp;</w:t>
      </w:r>
      <w:r w:rsidR="00D6109D" w:rsidRPr="005C4767">
        <w:rPr>
          <w:rFonts w:ascii="Times New Roman" w:hAnsi="Times New Roman" w:cs="Times New Roman"/>
          <w:sz w:val="24"/>
          <w:szCs w:val="24"/>
        </w:rPr>
        <w:t xml:space="preserve"> Webb, 2012), trauma (Cunningham, 2003), and coping (Richards</w:t>
      </w:r>
      <w:r w:rsidR="006254A4" w:rsidRPr="005C4767">
        <w:rPr>
          <w:rFonts w:ascii="Times New Roman" w:hAnsi="Times New Roman" w:cs="Times New Roman"/>
          <w:sz w:val="24"/>
          <w:szCs w:val="24"/>
        </w:rPr>
        <w:t xml:space="preserve">, </w:t>
      </w:r>
      <w:proofErr w:type="spellStart"/>
      <w:r w:rsidR="006254A4" w:rsidRPr="005C4767">
        <w:rPr>
          <w:rFonts w:ascii="Times New Roman" w:hAnsi="Times New Roman" w:cs="Times New Roman"/>
          <w:sz w:val="24"/>
          <w:szCs w:val="24"/>
        </w:rPr>
        <w:t>Campenne</w:t>
      </w:r>
      <w:proofErr w:type="spellEnd"/>
      <w:r w:rsidR="006254A4" w:rsidRPr="005C4767">
        <w:rPr>
          <w:rFonts w:ascii="Times New Roman" w:hAnsi="Times New Roman" w:cs="Times New Roman"/>
          <w:sz w:val="24"/>
          <w:szCs w:val="24"/>
        </w:rPr>
        <w:t xml:space="preserve"> &amp; Burke</w:t>
      </w:r>
      <w:r w:rsidR="00D6109D" w:rsidRPr="005C4767">
        <w:rPr>
          <w:rFonts w:ascii="Times New Roman" w:hAnsi="Times New Roman" w:cs="Times New Roman"/>
          <w:sz w:val="24"/>
          <w:szCs w:val="24"/>
        </w:rPr>
        <w:t xml:space="preserve">, 2010).  The breadth and depth of literature however does not adequately describe how social workers </w:t>
      </w:r>
      <w:r w:rsidR="00D6109D" w:rsidRPr="00F15902">
        <w:rPr>
          <w:rFonts w:ascii="Times New Roman" w:hAnsi="Times New Roman" w:cs="Times New Roman"/>
          <w:sz w:val="24"/>
          <w:szCs w:val="24"/>
        </w:rPr>
        <w:t xml:space="preserve">define </w:t>
      </w:r>
      <w:r w:rsidR="00CB42C9" w:rsidRPr="00F15902">
        <w:rPr>
          <w:rFonts w:ascii="Times New Roman" w:hAnsi="Times New Roman" w:cs="Times New Roman"/>
          <w:sz w:val="24"/>
          <w:szCs w:val="24"/>
        </w:rPr>
        <w:t>and narrate</w:t>
      </w:r>
      <w:r w:rsidR="00CB42C9">
        <w:rPr>
          <w:rFonts w:ascii="Times New Roman" w:hAnsi="Times New Roman" w:cs="Times New Roman"/>
          <w:sz w:val="24"/>
          <w:szCs w:val="24"/>
        </w:rPr>
        <w:t xml:space="preserve"> </w:t>
      </w:r>
      <w:r w:rsidR="00D6109D" w:rsidRPr="005C4767">
        <w:rPr>
          <w:rFonts w:ascii="Times New Roman" w:hAnsi="Times New Roman" w:cs="Times New Roman"/>
          <w:sz w:val="24"/>
          <w:szCs w:val="24"/>
        </w:rPr>
        <w:t>their own experience of stress</w:t>
      </w:r>
      <w:r w:rsidR="00531E32">
        <w:rPr>
          <w:rFonts w:ascii="Times New Roman" w:hAnsi="Times New Roman" w:cs="Times New Roman"/>
          <w:sz w:val="24"/>
          <w:szCs w:val="24"/>
        </w:rPr>
        <w:t>,</w:t>
      </w:r>
      <w:r w:rsidR="00D6109D" w:rsidRPr="005C4767">
        <w:rPr>
          <w:rFonts w:ascii="Times New Roman" w:hAnsi="Times New Roman" w:cs="Times New Roman"/>
          <w:sz w:val="24"/>
          <w:szCs w:val="24"/>
        </w:rPr>
        <w:t xml:space="preserve"> nor does it assist in the </w:t>
      </w:r>
      <w:proofErr w:type="spellStart"/>
      <w:r w:rsidR="00D6109D" w:rsidRPr="005C4767">
        <w:rPr>
          <w:rFonts w:ascii="Times New Roman" w:hAnsi="Times New Roman" w:cs="Times New Roman"/>
          <w:sz w:val="24"/>
          <w:szCs w:val="24"/>
        </w:rPr>
        <w:t>conceptuali</w:t>
      </w:r>
      <w:r w:rsidR="00531E32">
        <w:rPr>
          <w:rFonts w:ascii="Times New Roman" w:hAnsi="Times New Roman" w:cs="Times New Roman"/>
          <w:sz w:val="24"/>
          <w:szCs w:val="24"/>
        </w:rPr>
        <w:t>s</w:t>
      </w:r>
      <w:r w:rsidR="00D6109D" w:rsidRPr="005C4767">
        <w:rPr>
          <w:rFonts w:ascii="Times New Roman" w:hAnsi="Times New Roman" w:cs="Times New Roman"/>
          <w:sz w:val="24"/>
          <w:szCs w:val="24"/>
        </w:rPr>
        <w:t>ation</w:t>
      </w:r>
      <w:proofErr w:type="spellEnd"/>
      <w:r w:rsidR="00D6109D" w:rsidRPr="005C4767">
        <w:rPr>
          <w:rFonts w:ascii="Times New Roman" w:hAnsi="Times New Roman" w:cs="Times New Roman"/>
          <w:sz w:val="24"/>
          <w:szCs w:val="24"/>
        </w:rPr>
        <w:t xml:space="preserve"> of how all of these elements connect.</w:t>
      </w:r>
    </w:p>
    <w:p w14:paraId="0E676311" w14:textId="3E8D937D" w:rsidR="00D6109D" w:rsidRPr="005C4767" w:rsidRDefault="005C785C" w:rsidP="00D34EBB">
      <w:pPr>
        <w:bidi w:val="0"/>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F15902">
        <w:rPr>
          <w:rFonts w:ascii="Times New Roman" w:hAnsi="Times New Roman" w:cs="Times New Roman"/>
          <w:sz w:val="24"/>
          <w:szCs w:val="24"/>
        </w:rPr>
        <w:t xml:space="preserve">In order to fill this gap in the literature, the </w:t>
      </w:r>
      <w:r w:rsidR="00D6109D" w:rsidRPr="00F15902">
        <w:rPr>
          <w:rFonts w:ascii="Times New Roman" w:hAnsi="Times New Roman" w:cs="Times New Roman"/>
          <w:sz w:val="24"/>
          <w:szCs w:val="24"/>
        </w:rPr>
        <w:t xml:space="preserve">method </w:t>
      </w:r>
      <w:r w:rsidRPr="00F15902">
        <w:rPr>
          <w:rFonts w:ascii="Times New Roman" w:hAnsi="Times New Roman" w:cs="Times New Roman"/>
          <w:sz w:val="24"/>
          <w:szCs w:val="24"/>
        </w:rPr>
        <w:t>utili</w:t>
      </w:r>
      <w:r w:rsidR="00531E32">
        <w:rPr>
          <w:rFonts w:ascii="Times New Roman" w:hAnsi="Times New Roman" w:cs="Times New Roman"/>
          <w:sz w:val="24"/>
          <w:szCs w:val="24"/>
        </w:rPr>
        <w:t>s</w:t>
      </w:r>
      <w:r w:rsidRPr="00F15902">
        <w:rPr>
          <w:rFonts w:ascii="Times New Roman" w:hAnsi="Times New Roman" w:cs="Times New Roman"/>
          <w:sz w:val="24"/>
          <w:szCs w:val="24"/>
        </w:rPr>
        <w:t xml:space="preserve">ed in this paper </w:t>
      </w:r>
      <w:r w:rsidR="00D6109D" w:rsidRPr="00F15902">
        <w:rPr>
          <w:rFonts w:ascii="Times New Roman" w:hAnsi="Times New Roman" w:cs="Times New Roman"/>
          <w:sz w:val="24"/>
          <w:szCs w:val="24"/>
        </w:rPr>
        <w:t xml:space="preserve">aimed to provide a more interactive phenomenological </w:t>
      </w:r>
      <w:r w:rsidR="00A4288A" w:rsidRPr="00F15902">
        <w:rPr>
          <w:rFonts w:ascii="Times New Roman" w:hAnsi="Times New Roman" w:cs="Times New Roman"/>
          <w:sz w:val="24"/>
          <w:szCs w:val="24"/>
        </w:rPr>
        <w:t>and narrative</w:t>
      </w:r>
      <w:r w:rsidR="00A4288A">
        <w:rPr>
          <w:rFonts w:ascii="Times New Roman" w:hAnsi="Times New Roman" w:cs="Times New Roman"/>
          <w:sz w:val="24"/>
          <w:szCs w:val="24"/>
        </w:rPr>
        <w:t xml:space="preserve"> </w:t>
      </w:r>
      <w:r w:rsidR="00D6109D" w:rsidRPr="005C4767">
        <w:rPr>
          <w:rFonts w:ascii="Times New Roman" w:hAnsi="Times New Roman" w:cs="Times New Roman"/>
          <w:sz w:val="24"/>
          <w:szCs w:val="24"/>
        </w:rPr>
        <w:t xml:space="preserve">description of how social workers </w:t>
      </w:r>
      <w:proofErr w:type="spellStart"/>
      <w:r w:rsidR="00D6109D" w:rsidRPr="005C4767">
        <w:rPr>
          <w:rFonts w:ascii="Times New Roman" w:hAnsi="Times New Roman" w:cs="Times New Roman"/>
          <w:sz w:val="24"/>
          <w:szCs w:val="24"/>
        </w:rPr>
        <w:t>conceptuali</w:t>
      </w:r>
      <w:r w:rsidR="00531E32">
        <w:rPr>
          <w:rFonts w:ascii="Times New Roman" w:hAnsi="Times New Roman" w:cs="Times New Roman"/>
          <w:sz w:val="24"/>
          <w:szCs w:val="24"/>
        </w:rPr>
        <w:t>s</w:t>
      </w:r>
      <w:r w:rsidR="00D6109D" w:rsidRPr="005C4767">
        <w:rPr>
          <w:rFonts w:ascii="Times New Roman" w:hAnsi="Times New Roman" w:cs="Times New Roman"/>
          <w:sz w:val="24"/>
          <w:szCs w:val="24"/>
        </w:rPr>
        <w:t>e</w:t>
      </w:r>
      <w:proofErr w:type="spellEnd"/>
      <w:r w:rsidR="00D6109D" w:rsidRPr="005C4767">
        <w:rPr>
          <w:rFonts w:ascii="Times New Roman" w:hAnsi="Times New Roman" w:cs="Times New Roman"/>
          <w:sz w:val="24"/>
          <w:szCs w:val="24"/>
        </w:rPr>
        <w:t xml:space="preserve"> stressors, stress reactions and</w:t>
      </w:r>
      <w:r w:rsidR="00A4288A">
        <w:rPr>
          <w:rFonts w:ascii="Times New Roman" w:hAnsi="Times New Roman" w:cs="Times New Roman"/>
          <w:sz w:val="24"/>
          <w:szCs w:val="24"/>
        </w:rPr>
        <w:t xml:space="preserve"> also coping</w:t>
      </w:r>
      <w:r w:rsidR="001355C1">
        <w:rPr>
          <w:rFonts w:ascii="Times New Roman" w:hAnsi="Times New Roman" w:cs="Times New Roman"/>
          <w:sz w:val="24"/>
          <w:szCs w:val="24"/>
        </w:rPr>
        <w:t>.</w:t>
      </w:r>
      <w:r w:rsidR="00D6109D" w:rsidRPr="005C4767">
        <w:rPr>
          <w:rFonts w:ascii="Times New Roman" w:hAnsi="Times New Roman" w:cs="Times New Roman"/>
          <w:sz w:val="24"/>
          <w:szCs w:val="24"/>
        </w:rPr>
        <w:t xml:space="preserve">  Most importantly, it aims to a</w:t>
      </w:r>
      <w:r w:rsidR="00DF7665">
        <w:rPr>
          <w:rFonts w:ascii="Times New Roman" w:hAnsi="Times New Roman" w:cs="Times New Roman"/>
          <w:sz w:val="24"/>
          <w:szCs w:val="24"/>
        </w:rPr>
        <w:t>ss</w:t>
      </w:r>
      <w:r w:rsidR="00D6109D" w:rsidRPr="005C4767">
        <w:rPr>
          <w:rFonts w:ascii="Times New Roman" w:hAnsi="Times New Roman" w:cs="Times New Roman"/>
          <w:sz w:val="24"/>
          <w:szCs w:val="24"/>
        </w:rPr>
        <w:t>ess how the social workers defined the</w:t>
      </w:r>
      <w:r w:rsidR="00531E32">
        <w:rPr>
          <w:rFonts w:ascii="Times New Roman" w:hAnsi="Times New Roman" w:cs="Times New Roman"/>
          <w:sz w:val="24"/>
          <w:szCs w:val="24"/>
        </w:rPr>
        <w:t>ir own</w:t>
      </w:r>
      <w:r w:rsidR="00D6109D" w:rsidRPr="005C4767">
        <w:rPr>
          <w:rFonts w:ascii="Times New Roman" w:hAnsi="Times New Roman" w:cs="Times New Roman"/>
          <w:sz w:val="24"/>
          <w:szCs w:val="24"/>
        </w:rPr>
        <w:t xml:space="preserve"> </w:t>
      </w:r>
      <w:r w:rsidR="00D6109D" w:rsidRPr="00F15902">
        <w:rPr>
          <w:rFonts w:ascii="Times New Roman" w:hAnsi="Times New Roman" w:cs="Times New Roman"/>
          <w:sz w:val="24"/>
          <w:szCs w:val="24"/>
        </w:rPr>
        <w:t xml:space="preserve">issues </w:t>
      </w:r>
      <w:r w:rsidR="00A4288A" w:rsidRPr="00F15902">
        <w:rPr>
          <w:rFonts w:ascii="Times New Roman" w:hAnsi="Times New Roman" w:cs="Times New Roman"/>
          <w:sz w:val="24"/>
          <w:szCs w:val="24"/>
        </w:rPr>
        <w:t xml:space="preserve">through illustrating and narrating their </w:t>
      </w:r>
      <w:r w:rsidR="00531E32">
        <w:rPr>
          <w:rFonts w:ascii="Times New Roman" w:hAnsi="Times New Roman" w:cs="Times New Roman"/>
          <w:sz w:val="24"/>
          <w:szCs w:val="24"/>
        </w:rPr>
        <w:t>personal</w:t>
      </w:r>
      <w:r w:rsidR="00D6109D" w:rsidRPr="00F15902">
        <w:rPr>
          <w:rFonts w:ascii="Times New Roman" w:hAnsi="Times New Roman" w:cs="Times New Roman"/>
          <w:sz w:val="24"/>
          <w:szCs w:val="24"/>
        </w:rPr>
        <w:t xml:space="preserve"> </w:t>
      </w:r>
      <w:r w:rsidR="00DF7665" w:rsidRPr="00F15902">
        <w:rPr>
          <w:rFonts w:ascii="Times New Roman" w:hAnsi="Times New Roman" w:cs="Times New Roman"/>
          <w:sz w:val="24"/>
          <w:szCs w:val="24"/>
        </w:rPr>
        <w:t>experience</w:t>
      </w:r>
      <w:r w:rsidR="00D6109D" w:rsidRPr="00F15902">
        <w:rPr>
          <w:rFonts w:ascii="Times New Roman" w:hAnsi="Times New Roman" w:cs="Times New Roman"/>
          <w:sz w:val="24"/>
          <w:szCs w:val="24"/>
        </w:rPr>
        <w:t xml:space="preserve">, </w:t>
      </w:r>
      <w:r w:rsidR="00531E32">
        <w:rPr>
          <w:rFonts w:ascii="Times New Roman" w:hAnsi="Times New Roman" w:cs="Times New Roman"/>
          <w:sz w:val="24"/>
          <w:szCs w:val="24"/>
        </w:rPr>
        <w:t>to complement</w:t>
      </w:r>
      <w:r w:rsidR="00D6109D" w:rsidRPr="005C4767">
        <w:rPr>
          <w:rFonts w:ascii="Times New Roman" w:hAnsi="Times New Roman" w:cs="Times New Roman"/>
          <w:sz w:val="24"/>
          <w:szCs w:val="24"/>
        </w:rPr>
        <w:t xml:space="preserve"> existing </w:t>
      </w:r>
      <w:proofErr w:type="spellStart"/>
      <w:r w:rsidR="00A4288A" w:rsidRPr="005C4767">
        <w:rPr>
          <w:rFonts w:ascii="Times New Roman" w:hAnsi="Times New Roman" w:cs="Times New Roman"/>
          <w:sz w:val="24"/>
          <w:szCs w:val="24"/>
        </w:rPr>
        <w:t>conceptuali</w:t>
      </w:r>
      <w:r w:rsidR="00531E32">
        <w:rPr>
          <w:rFonts w:ascii="Times New Roman" w:hAnsi="Times New Roman" w:cs="Times New Roman"/>
          <w:sz w:val="24"/>
          <w:szCs w:val="24"/>
        </w:rPr>
        <w:t>s</w:t>
      </w:r>
      <w:r w:rsidR="00A4288A" w:rsidRPr="005C4767">
        <w:rPr>
          <w:rFonts w:ascii="Times New Roman" w:hAnsi="Times New Roman" w:cs="Times New Roman"/>
          <w:sz w:val="24"/>
          <w:szCs w:val="24"/>
        </w:rPr>
        <w:t>ations</w:t>
      </w:r>
      <w:proofErr w:type="spellEnd"/>
      <w:r w:rsidR="00D6109D" w:rsidRPr="005C4767">
        <w:rPr>
          <w:rFonts w:ascii="Times New Roman" w:hAnsi="Times New Roman" w:cs="Times New Roman"/>
          <w:sz w:val="24"/>
          <w:szCs w:val="24"/>
        </w:rPr>
        <w:t xml:space="preserve">. </w:t>
      </w:r>
      <w:r w:rsidR="00AD03FD" w:rsidRPr="005C4767">
        <w:rPr>
          <w:rFonts w:ascii="Times New Roman" w:hAnsi="Times New Roman" w:cs="Times New Roman"/>
          <w:sz w:val="24"/>
          <w:szCs w:val="24"/>
        </w:rPr>
        <w:t>Whil</w:t>
      </w:r>
      <w:r w:rsidR="006254A4" w:rsidRPr="005C4767">
        <w:rPr>
          <w:rFonts w:ascii="Times New Roman" w:hAnsi="Times New Roman" w:cs="Times New Roman"/>
          <w:sz w:val="24"/>
          <w:szCs w:val="24"/>
        </w:rPr>
        <w:t>st</w:t>
      </w:r>
      <w:r w:rsidR="00AD03FD" w:rsidRPr="005C4767">
        <w:rPr>
          <w:rFonts w:ascii="Times New Roman" w:hAnsi="Times New Roman" w:cs="Times New Roman"/>
          <w:sz w:val="24"/>
          <w:szCs w:val="24"/>
        </w:rPr>
        <w:t xml:space="preserve"> there </w:t>
      </w:r>
      <w:r w:rsidR="006254A4" w:rsidRPr="005C4767">
        <w:rPr>
          <w:rFonts w:ascii="Times New Roman" w:hAnsi="Times New Roman" w:cs="Times New Roman"/>
          <w:sz w:val="24"/>
          <w:szCs w:val="24"/>
        </w:rPr>
        <w:t>is a wide range of terminology referred to in</w:t>
      </w:r>
      <w:r w:rsidR="00DF7665">
        <w:rPr>
          <w:rFonts w:ascii="Times New Roman" w:hAnsi="Times New Roman" w:cs="Times New Roman"/>
          <w:sz w:val="24"/>
          <w:szCs w:val="24"/>
        </w:rPr>
        <w:t xml:space="preserve"> the literature to describe stressful </w:t>
      </w:r>
      <w:r w:rsidR="006254A4" w:rsidRPr="005C4767">
        <w:rPr>
          <w:rFonts w:ascii="Times New Roman" w:hAnsi="Times New Roman" w:cs="Times New Roman"/>
          <w:sz w:val="24"/>
          <w:szCs w:val="24"/>
        </w:rPr>
        <w:t xml:space="preserve">states experienced by social workers, such as </w:t>
      </w:r>
      <w:r w:rsidR="00AD03FD" w:rsidRPr="005C4767">
        <w:rPr>
          <w:rFonts w:ascii="Times New Roman" w:hAnsi="Times New Roman" w:cs="Times New Roman"/>
          <w:sz w:val="24"/>
          <w:szCs w:val="24"/>
        </w:rPr>
        <w:t>secondary tr</w:t>
      </w:r>
      <w:r w:rsidR="00DF3264" w:rsidRPr="005C4767">
        <w:rPr>
          <w:rFonts w:ascii="Times New Roman" w:hAnsi="Times New Roman" w:cs="Times New Roman"/>
          <w:sz w:val="24"/>
          <w:szCs w:val="24"/>
        </w:rPr>
        <w:t>auma, compassion fatigue, burn</w:t>
      </w:r>
      <w:r w:rsidR="00AD03FD" w:rsidRPr="005C4767">
        <w:rPr>
          <w:rFonts w:ascii="Times New Roman" w:hAnsi="Times New Roman" w:cs="Times New Roman"/>
          <w:sz w:val="24"/>
          <w:szCs w:val="24"/>
        </w:rPr>
        <w:t>out, efficacy, resilience and coping</w:t>
      </w:r>
      <w:r w:rsidR="006254A4" w:rsidRPr="005C4767">
        <w:rPr>
          <w:rFonts w:ascii="Times New Roman" w:hAnsi="Times New Roman" w:cs="Times New Roman"/>
          <w:sz w:val="24"/>
          <w:szCs w:val="24"/>
        </w:rPr>
        <w:t xml:space="preserve">; </w:t>
      </w:r>
      <w:r w:rsidR="00AD03FD" w:rsidRPr="005C4767">
        <w:rPr>
          <w:rFonts w:ascii="Times New Roman" w:hAnsi="Times New Roman" w:cs="Times New Roman"/>
          <w:sz w:val="24"/>
          <w:szCs w:val="24"/>
        </w:rPr>
        <w:t xml:space="preserve">the </w:t>
      </w:r>
      <w:r w:rsidR="006254A4" w:rsidRPr="005C4767">
        <w:rPr>
          <w:rFonts w:ascii="Times New Roman" w:hAnsi="Times New Roman" w:cs="Times New Roman"/>
          <w:sz w:val="24"/>
          <w:szCs w:val="24"/>
        </w:rPr>
        <w:t>self-perceived</w:t>
      </w:r>
      <w:r w:rsidR="00AD03FD" w:rsidRPr="005C4767">
        <w:rPr>
          <w:rFonts w:ascii="Times New Roman" w:hAnsi="Times New Roman" w:cs="Times New Roman"/>
          <w:sz w:val="24"/>
          <w:szCs w:val="24"/>
        </w:rPr>
        <w:t xml:space="preserve"> and </w:t>
      </w:r>
      <w:r w:rsidR="006254A4" w:rsidRPr="005C4767">
        <w:rPr>
          <w:rFonts w:ascii="Times New Roman" w:hAnsi="Times New Roman" w:cs="Times New Roman"/>
          <w:sz w:val="24"/>
          <w:szCs w:val="24"/>
        </w:rPr>
        <w:t>self-defined</w:t>
      </w:r>
      <w:r w:rsidR="00AD03FD" w:rsidRPr="005C4767">
        <w:rPr>
          <w:rFonts w:ascii="Times New Roman" w:hAnsi="Times New Roman" w:cs="Times New Roman"/>
          <w:sz w:val="24"/>
          <w:szCs w:val="24"/>
        </w:rPr>
        <w:t xml:space="preserve"> </w:t>
      </w:r>
      <w:r w:rsidR="00AD03FD" w:rsidRPr="005C4767">
        <w:rPr>
          <w:rFonts w:ascii="Times New Roman" w:hAnsi="Times New Roman" w:cs="Times New Roman"/>
          <w:sz w:val="24"/>
          <w:szCs w:val="24"/>
        </w:rPr>
        <w:lastRenderedPageBreak/>
        <w:t xml:space="preserve">experiences </w:t>
      </w:r>
      <w:r w:rsidR="00AD03FD" w:rsidRPr="00F15902">
        <w:rPr>
          <w:rFonts w:ascii="Times New Roman" w:hAnsi="Times New Roman" w:cs="Times New Roman"/>
          <w:sz w:val="24"/>
          <w:szCs w:val="24"/>
        </w:rPr>
        <w:t xml:space="preserve">of social workers </w:t>
      </w:r>
      <w:r w:rsidR="006254A4" w:rsidRPr="00F15902">
        <w:rPr>
          <w:rFonts w:ascii="Times New Roman" w:hAnsi="Times New Roman" w:cs="Times New Roman"/>
          <w:sz w:val="24"/>
          <w:szCs w:val="24"/>
        </w:rPr>
        <w:t xml:space="preserve">and </w:t>
      </w:r>
      <w:r w:rsidR="00AD03FD" w:rsidRPr="00F15902">
        <w:rPr>
          <w:rFonts w:ascii="Times New Roman" w:hAnsi="Times New Roman" w:cs="Times New Roman"/>
          <w:sz w:val="24"/>
          <w:szCs w:val="24"/>
        </w:rPr>
        <w:t xml:space="preserve">interactive process between stress and resilience is less apparent. </w:t>
      </w:r>
      <w:r w:rsidR="003808D7" w:rsidRPr="00F15902">
        <w:rPr>
          <w:rFonts w:ascii="Times New Roman" w:hAnsi="Times New Roman" w:cs="Times New Roman"/>
          <w:sz w:val="24"/>
          <w:szCs w:val="24"/>
        </w:rPr>
        <w:t xml:space="preserve">This </w:t>
      </w:r>
      <w:r w:rsidR="00D6109D" w:rsidRPr="00F15902">
        <w:rPr>
          <w:rFonts w:ascii="Times New Roman" w:hAnsi="Times New Roman" w:cs="Times New Roman"/>
          <w:sz w:val="24"/>
          <w:szCs w:val="24"/>
        </w:rPr>
        <w:t>arts</w:t>
      </w:r>
      <w:r w:rsidR="001355C1">
        <w:rPr>
          <w:rFonts w:ascii="Times New Roman" w:hAnsi="Times New Roman" w:cs="Times New Roman"/>
          <w:sz w:val="24"/>
          <w:szCs w:val="24"/>
        </w:rPr>
        <w:t>-</w:t>
      </w:r>
      <w:r w:rsidR="00D6109D" w:rsidRPr="00F15902">
        <w:rPr>
          <w:rFonts w:ascii="Times New Roman" w:hAnsi="Times New Roman" w:cs="Times New Roman"/>
          <w:sz w:val="24"/>
          <w:szCs w:val="24"/>
        </w:rPr>
        <w:t>based research</w:t>
      </w:r>
      <w:r w:rsidR="00AC671E">
        <w:rPr>
          <w:rFonts w:ascii="Times New Roman" w:hAnsi="Times New Roman" w:cs="Times New Roman"/>
          <w:sz w:val="24"/>
          <w:szCs w:val="24"/>
        </w:rPr>
        <w:t>,</w:t>
      </w:r>
      <w:r w:rsidR="00D6109D" w:rsidRPr="00F15902">
        <w:rPr>
          <w:rFonts w:ascii="Times New Roman" w:hAnsi="Times New Roman" w:cs="Times New Roman"/>
          <w:sz w:val="24"/>
          <w:szCs w:val="24"/>
        </w:rPr>
        <w:t xml:space="preserve"> </w:t>
      </w:r>
      <w:r w:rsidR="003808D7" w:rsidRPr="00F15902">
        <w:rPr>
          <w:rFonts w:ascii="Times New Roman" w:hAnsi="Times New Roman" w:cs="Times New Roman"/>
          <w:sz w:val="24"/>
          <w:szCs w:val="24"/>
        </w:rPr>
        <w:t>utili</w:t>
      </w:r>
      <w:r w:rsidR="00531E32">
        <w:rPr>
          <w:rFonts w:ascii="Times New Roman" w:hAnsi="Times New Roman" w:cs="Times New Roman"/>
          <w:sz w:val="24"/>
          <w:szCs w:val="24"/>
        </w:rPr>
        <w:t>s</w:t>
      </w:r>
      <w:r w:rsidR="003808D7" w:rsidRPr="00F15902">
        <w:rPr>
          <w:rFonts w:ascii="Times New Roman" w:hAnsi="Times New Roman" w:cs="Times New Roman"/>
          <w:sz w:val="24"/>
          <w:szCs w:val="24"/>
        </w:rPr>
        <w:t xml:space="preserve">ed </w:t>
      </w:r>
      <w:r w:rsidR="00D6109D" w:rsidRPr="00F15902">
        <w:rPr>
          <w:rFonts w:ascii="Times New Roman" w:hAnsi="Times New Roman" w:cs="Times New Roman"/>
          <w:sz w:val="24"/>
          <w:szCs w:val="24"/>
        </w:rPr>
        <w:t xml:space="preserve">methods </w:t>
      </w:r>
      <w:r w:rsidR="008F47FE" w:rsidRPr="00F15902">
        <w:rPr>
          <w:rFonts w:ascii="Times New Roman" w:hAnsi="Times New Roman" w:cs="Times New Roman"/>
          <w:sz w:val="24"/>
          <w:szCs w:val="24"/>
        </w:rPr>
        <w:t xml:space="preserve">to address this by </w:t>
      </w:r>
      <w:r w:rsidR="006500C0" w:rsidRPr="00F15902">
        <w:rPr>
          <w:rFonts w:ascii="Times New Roman" w:hAnsi="Times New Roman" w:cs="Times New Roman"/>
          <w:sz w:val="24"/>
          <w:szCs w:val="24"/>
        </w:rPr>
        <w:t>using an arts</w:t>
      </w:r>
      <w:r w:rsidR="001355C1">
        <w:rPr>
          <w:rFonts w:ascii="Times New Roman" w:hAnsi="Times New Roman" w:cs="Times New Roman"/>
          <w:sz w:val="24"/>
          <w:szCs w:val="24"/>
        </w:rPr>
        <w:t>-</w:t>
      </w:r>
      <w:r w:rsidR="006500C0" w:rsidRPr="00F15902">
        <w:rPr>
          <w:rFonts w:ascii="Times New Roman" w:hAnsi="Times New Roman" w:cs="Times New Roman"/>
          <w:sz w:val="24"/>
          <w:szCs w:val="24"/>
        </w:rPr>
        <w:t xml:space="preserve">based </w:t>
      </w:r>
      <w:r w:rsidR="00531E32" w:rsidRPr="00F15902">
        <w:rPr>
          <w:rFonts w:ascii="Times New Roman" w:hAnsi="Times New Roman" w:cs="Times New Roman"/>
          <w:sz w:val="24"/>
          <w:szCs w:val="24"/>
        </w:rPr>
        <w:t>activity which</w:t>
      </w:r>
      <w:r w:rsidR="006500C0" w:rsidRPr="00F15902">
        <w:rPr>
          <w:rFonts w:ascii="Times New Roman" w:hAnsi="Times New Roman" w:cs="Times New Roman"/>
          <w:sz w:val="24"/>
          <w:szCs w:val="24"/>
        </w:rPr>
        <w:t xml:space="preserve"> </w:t>
      </w:r>
      <w:r w:rsidR="00CB42C9" w:rsidRPr="00F15902">
        <w:rPr>
          <w:rFonts w:ascii="Times New Roman" w:hAnsi="Times New Roman" w:cs="Times New Roman"/>
          <w:sz w:val="24"/>
          <w:szCs w:val="24"/>
        </w:rPr>
        <w:t>facilitat</w:t>
      </w:r>
      <w:r w:rsidR="006500C0" w:rsidRPr="00F15902">
        <w:rPr>
          <w:rFonts w:ascii="Times New Roman" w:hAnsi="Times New Roman" w:cs="Times New Roman"/>
          <w:sz w:val="24"/>
          <w:szCs w:val="24"/>
        </w:rPr>
        <w:t>ed</w:t>
      </w:r>
      <w:r w:rsidR="00D6109D" w:rsidRPr="00F15902">
        <w:rPr>
          <w:rFonts w:ascii="Times New Roman" w:hAnsi="Times New Roman" w:cs="Times New Roman"/>
          <w:sz w:val="24"/>
          <w:szCs w:val="24"/>
        </w:rPr>
        <w:t xml:space="preserve"> social workers</w:t>
      </w:r>
      <w:r w:rsidR="001355C1">
        <w:rPr>
          <w:rFonts w:ascii="Times New Roman" w:hAnsi="Times New Roman" w:cs="Times New Roman"/>
          <w:sz w:val="24"/>
          <w:szCs w:val="24"/>
        </w:rPr>
        <w:t>’</w:t>
      </w:r>
      <w:r w:rsidR="00D6109D" w:rsidRPr="00F15902">
        <w:rPr>
          <w:rFonts w:ascii="Times New Roman" w:hAnsi="Times New Roman" w:cs="Times New Roman"/>
          <w:sz w:val="24"/>
          <w:szCs w:val="24"/>
        </w:rPr>
        <w:t xml:space="preserve"> own visual</w:t>
      </w:r>
      <w:r w:rsidR="001355C1">
        <w:rPr>
          <w:rFonts w:ascii="Times New Roman" w:hAnsi="Times New Roman" w:cs="Times New Roman"/>
          <w:sz w:val="24"/>
          <w:szCs w:val="24"/>
        </w:rPr>
        <w:t>,</w:t>
      </w:r>
      <w:r w:rsidR="00D6109D" w:rsidRPr="00F15902">
        <w:rPr>
          <w:rFonts w:ascii="Times New Roman" w:hAnsi="Times New Roman" w:cs="Times New Roman"/>
          <w:sz w:val="24"/>
          <w:szCs w:val="24"/>
        </w:rPr>
        <w:t xml:space="preserve"> and then</w:t>
      </w:r>
      <w:r w:rsidR="001355C1">
        <w:rPr>
          <w:rFonts w:ascii="Times New Roman" w:hAnsi="Times New Roman" w:cs="Times New Roman"/>
          <w:sz w:val="24"/>
          <w:szCs w:val="24"/>
        </w:rPr>
        <w:t>,</w:t>
      </w:r>
      <w:r w:rsidR="00D6109D" w:rsidRPr="00F15902">
        <w:rPr>
          <w:rFonts w:ascii="Times New Roman" w:hAnsi="Times New Roman" w:cs="Times New Roman"/>
          <w:sz w:val="24"/>
          <w:szCs w:val="24"/>
        </w:rPr>
        <w:t xml:space="preserve"> verbal</w:t>
      </w:r>
      <w:r w:rsidR="00A4288A" w:rsidRPr="00F15902">
        <w:rPr>
          <w:rFonts w:ascii="Times New Roman" w:hAnsi="Times New Roman" w:cs="Times New Roman"/>
          <w:sz w:val="24"/>
          <w:szCs w:val="24"/>
        </w:rPr>
        <w:t xml:space="preserve"> </w:t>
      </w:r>
      <w:r w:rsidR="006500C0" w:rsidRPr="00F15902">
        <w:rPr>
          <w:rFonts w:ascii="Times New Roman" w:hAnsi="Times New Roman" w:cs="Times New Roman"/>
          <w:sz w:val="24"/>
          <w:szCs w:val="24"/>
        </w:rPr>
        <w:t>narratives.  The expression of these enabled all three concepts of stress, resilience and coping</w:t>
      </w:r>
      <w:r w:rsidR="00D6109D" w:rsidRPr="00F15902">
        <w:rPr>
          <w:rFonts w:ascii="Times New Roman" w:hAnsi="Times New Roman" w:cs="Times New Roman"/>
          <w:sz w:val="24"/>
          <w:szCs w:val="24"/>
        </w:rPr>
        <w:t xml:space="preserve"> to be </w:t>
      </w:r>
      <w:r w:rsidR="006500C0" w:rsidRPr="00F15902">
        <w:rPr>
          <w:rFonts w:ascii="Times New Roman" w:hAnsi="Times New Roman" w:cs="Times New Roman"/>
          <w:sz w:val="24"/>
          <w:szCs w:val="24"/>
        </w:rPr>
        <w:t>explored through the generation of a</w:t>
      </w:r>
      <w:r w:rsidR="00D6109D" w:rsidRPr="00F15902">
        <w:rPr>
          <w:rFonts w:ascii="Times New Roman" w:hAnsi="Times New Roman" w:cs="Times New Roman"/>
          <w:sz w:val="24"/>
          <w:szCs w:val="24"/>
        </w:rPr>
        <w:t xml:space="preserve"> single drawing</w:t>
      </w:r>
      <w:r w:rsidR="00CB42C9" w:rsidRPr="00F15902">
        <w:rPr>
          <w:rFonts w:ascii="Times New Roman" w:hAnsi="Times New Roman" w:cs="Times New Roman"/>
          <w:sz w:val="24"/>
          <w:szCs w:val="24"/>
        </w:rPr>
        <w:t xml:space="preserve"> or image</w:t>
      </w:r>
      <w:r w:rsidR="006703D2">
        <w:rPr>
          <w:rFonts w:ascii="Times New Roman" w:hAnsi="Times New Roman" w:cs="Times New Roman"/>
          <w:sz w:val="24"/>
          <w:szCs w:val="24"/>
        </w:rPr>
        <w:t>,</w:t>
      </w:r>
      <w:r w:rsidR="006500C0">
        <w:rPr>
          <w:rFonts w:ascii="Times New Roman" w:hAnsi="Times New Roman" w:cs="Times New Roman"/>
          <w:sz w:val="24"/>
          <w:szCs w:val="24"/>
        </w:rPr>
        <w:t xml:space="preserve"> using a protocol developed by </w:t>
      </w:r>
      <w:r w:rsidR="006703D2">
        <w:rPr>
          <w:rFonts w:ascii="Times New Roman" w:hAnsi="Times New Roman" w:cs="Times New Roman"/>
          <w:sz w:val="24"/>
          <w:szCs w:val="24"/>
        </w:rPr>
        <w:t>the first</w:t>
      </w:r>
      <w:r w:rsidR="006500C0">
        <w:rPr>
          <w:rFonts w:ascii="Times New Roman" w:hAnsi="Times New Roman" w:cs="Times New Roman"/>
          <w:sz w:val="24"/>
          <w:szCs w:val="24"/>
        </w:rPr>
        <w:t xml:space="preserve"> author </w:t>
      </w:r>
      <w:r w:rsidR="00D6109D" w:rsidRPr="005C4767">
        <w:rPr>
          <w:rFonts w:ascii="Times New Roman" w:hAnsi="Times New Roman" w:cs="Times New Roman"/>
          <w:sz w:val="24"/>
          <w:szCs w:val="24"/>
        </w:rPr>
        <w:t>(</w:t>
      </w:r>
      <w:r w:rsidR="00AC671E">
        <w:rPr>
          <w:rFonts w:ascii="Times New Roman" w:hAnsi="Times New Roman" w:cs="Times New Roman"/>
          <w:sz w:val="24"/>
          <w:szCs w:val="24"/>
        </w:rPr>
        <w:t>Huss</w:t>
      </w:r>
      <w:r w:rsidR="00D6109D" w:rsidRPr="005C4767">
        <w:rPr>
          <w:rFonts w:ascii="Times New Roman" w:hAnsi="Times New Roman" w:cs="Times New Roman"/>
          <w:sz w:val="24"/>
          <w:szCs w:val="24"/>
        </w:rPr>
        <w:t xml:space="preserve">, 2012). </w:t>
      </w:r>
    </w:p>
    <w:p w14:paraId="3D2DB194" w14:textId="04F5E9B8" w:rsidR="00217762" w:rsidRPr="005C4767" w:rsidRDefault="00D03817" w:rsidP="00184594">
      <w:pPr>
        <w:bidi w:val="0"/>
        <w:spacing w:line="480" w:lineRule="auto"/>
        <w:rPr>
          <w:rFonts w:ascii="Times New Roman" w:hAnsi="Times New Roman" w:cs="Times New Roman"/>
          <w:sz w:val="24"/>
          <w:szCs w:val="24"/>
        </w:rPr>
      </w:pPr>
      <w:r w:rsidRPr="005C4767">
        <w:rPr>
          <w:rFonts w:ascii="Times New Roman" w:hAnsi="Times New Roman" w:cs="Times New Roman"/>
          <w:sz w:val="24"/>
          <w:szCs w:val="24"/>
        </w:rPr>
        <w:t xml:space="preserve">Following a </w:t>
      </w:r>
      <w:r w:rsidR="00DF7665">
        <w:rPr>
          <w:rFonts w:ascii="Times New Roman" w:hAnsi="Times New Roman" w:cs="Times New Roman"/>
          <w:sz w:val="24"/>
          <w:szCs w:val="24"/>
        </w:rPr>
        <w:t xml:space="preserve">brief </w:t>
      </w:r>
      <w:r w:rsidRPr="005C4767">
        <w:rPr>
          <w:rFonts w:ascii="Times New Roman" w:hAnsi="Times New Roman" w:cs="Times New Roman"/>
          <w:sz w:val="24"/>
          <w:szCs w:val="24"/>
        </w:rPr>
        <w:t xml:space="preserve">review of the relevant literature, we describe an enrichment activity </w:t>
      </w:r>
      <w:r w:rsidR="00BE24FB" w:rsidRPr="005C4767">
        <w:rPr>
          <w:rFonts w:ascii="Times New Roman" w:hAnsi="Times New Roman" w:cs="Times New Roman"/>
          <w:sz w:val="24"/>
          <w:szCs w:val="24"/>
        </w:rPr>
        <w:t xml:space="preserve">undertaken </w:t>
      </w:r>
      <w:r w:rsidRPr="005C4767">
        <w:rPr>
          <w:rFonts w:ascii="Times New Roman" w:hAnsi="Times New Roman" w:cs="Times New Roman"/>
          <w:sz w:val="24"/>
          <w:szCs w:val="24"/>
        </w:rPr>
        <w:t>with social workers</w:t>
      </w:r>
      <w:r w:rsidR="005B1E9C">
        <w:rPr>
          <w:rFonts w:ascii="Times New Roman" w:hAnsi="Times New Roman" w:cs="Times New Roman"/>
          <w:sz w:val="24"/>
          <w:szCs w:val="24"/>
        </w:rPr>
        <w:t xml:space="preserve"> whose</w:t>
      </w:r>
      <w:r w:rsidRPr="005C4767">
        <w:rPr>
          <w:rFonts w:ascii="Times New Roman" w:hAnsi="Times New Roman" w:cs="Times New Roman"/>
          <w:sz w:val="24"/>
          <w:szCs w:val="24"/>
        </w:rPr>
        <w:t xml:space="preserve"> stressors, stress, reactions and coping strategies were</w:t>
      </w:r>
      <w:r w:rsidR="00DF3264" w:rsidRPr="005C4767">
        <w:rPr>
          <w:rFonts w:ascii="Times New Roman" w:hAnsi="Times New Roman" w:cs="Times New Roman"/>
          <w:sz w:val="24"/>
          <w:szCs w:val="24"/>
        </w:rPr>
        <w:t xml:space="preserve"> self-</w:t>
      </w:r>
      <w:r w:rsidR="00244856" w:rsidRPr="005C4767">
        <w:rPr>
          <w:rFonts w:ascii="Times New Roman" w:hAnsi="Times New Roman" w:cs="Times New Roman"/>
          <w:sz w:val="24"/>
          <w:szCs w:val="24"/>
        </w:rPr>
        <w:t>defined and then</w:t>
      </w:r>
      <w:r w:rsidR="006703D2">
        <w:rPr>
          <w:rFonts w:ascii="Times New Roman" w:hAnsi="Times New Roman" w:cs="Times New Roman"/>
          <w:sz w:val="24"/>
          <w:szCs w:val="24"/>
        </w:rPr>
        <w:t xml:space="preserve"> integrated by generating and exploring a </w:t>
      </w:r>
      <w:r w:rsidR="00A071A3" w:rsidRPr="005C4767">
        <w:rPr>
          <w:rFonts w:ascii="Times New Roman" w:hAnsi="Times New Roman" w:cs="Times New Roman"/>
          <w:sz w:val="24"/>
          <w:szCs w:val="24"/>
        </w:rPr>
        <w:t>personal</w:t>
      </w:r>
      <w:r w:rsidR="006703D2">
        <w:rPr>
          <w:rFonts w:ascii="Times New Roman" w:hAnsi="Times New Roman" w:cs="Times New Roman"/>
          <w:sz w:val="24"/>
          <w:szCs w:val="24"/>
        </w:rPr>
        <w:t xml:space="preserve"> </w:t>
      </w:r>
      <w:r w:rsidRPr="005C4767">
        <w:rPr>
          <w:rFonts w:ascii="Times New Roman" w:hAnsi="Times New Roman" w:cs="Times New Roman"/>
          <w:sz w:val="24"/>
          <w:szCs w:val="24"/>
        </w:rPr>
        <w:t>single visual image.</w:t>
      </w:r>
      <w:r w:rsidR="00B779FF" w:rsidRPr="005C4767">
        <w:rPr>
          <w:rFonts w:ascii="Times New Roman" w:hAnsi="Times New Roman" w:cs="Times New Roman"/>
          <w:sz w:val="24"/>
          <w:szCs w:val="24"/>
        </w:rPr>
        <w:t xml:space="preserve"> </w:t>
      </w:r>
      <w:r w:rsidRPr="005C4767">
        <w:rPr>
          <w:rFonts w:ascii="Times New Roman" w:hAnsi="Times New Roman" w:cs="Times New Roman"/>
          <w:sz w:val="24"/>
          <w:szCs w:val="24"/>
        </w:rPr>
        <w:t xml:space="preserve">We discuss the themes that </w:t>
      </w:r>
      <w:r w:rsidR="00DF7665" w:rsidRPr="00F15902">
        <w:rPr>
          <w:rFonts w:ascii="Times New Roman" w:hAnsi="Times New Roman" w:cs="Times New Roman"/>
          <w:sz w:val="24"/>
          <w:szCs w:val="24"/>
        </w:rPr>
        <w:t>emerged</w:t>
      </w:r>
      <w:r w:rsidRPr="00F15902">
        <w:rPr>
          <w:rFonts w:ascii="Times New Roman" w:hAnsi="Times New Roman" w:cs="Times New Roman"/>
          <w:sz w:val="24"/>
          <w:szCs w:val="24"/>
        </w:rPr>
        <w:t xml:space="preserve"> </w:t>
      </w:r>
      <w:r w:rsidR="00A4288A" w:rsidRPr="00F15902">
        <w:rPr>
          <w:rFonts w:ascii="Times New Roman" w:hAnsi="Times New Roman" w:cs="Times New Roman"/>
          <w:sz w:val="24"/>
          <w:szCs w:val="24"/>
        </w:rPr>
        <w:t xml:space="preserve">from </w:t>
      </w:r>
      <w:r w:rsidR="006703D2">
        <w:rPr>
          <w:rFonts w:ascii="Times New Roman" w:hAnsi="Times New Roman" w:cs="Times New Roman"/>
          <w:sz w:val="24"/>
          <w:szCs w:val="24"/>
        </w:rPr>
        <w:t>social workers’</w:t>
      </w:r>
      <w:r w:rsidR="00A4288A" w:rsidRPr="00F15902">
        <w:rPr>
          <w:rFonts w:ascii="Times New Roman" w:hAnsi="Times New Roman" w:cs="Times New Roman"/>
          <w:sz w:val="24"/>
          <w:szCs w:val="24"/>
        </w:rPr>
        <w:t xml:space="preserve"> visual and verbal narratives </w:t>
      </w:r>
      <w:r w:rsidRPr="00F15902">
        <w:rPr>
          <w:rFonts w:ascii="Times New Roman" w:hAnsi="Times New Roman" w:cs="Times New Roman"/>
          <w:sz w:val="24"/>
          <w:szCs w:val="24"/>
        </w:rPr>
        <w:t xml:space="preserve">to demonstrate how </w:t>
      </w:r>
      <w:r w:rsidR="006703D2">
        <w:rPr>
          <w:rFonts w:ascii="Times New Roman" w:hAnsi="Times New Roman" w:cs="Times New Roman"/>
          <w:sz w:val="24"/>
          <w:szCs w:val="24"/>
        </w:rPr>
        <w:t xml:space="preserve">they </w:t>
      </w:r>
      <w:proofErr w:type="spellStart"/>
      <w:r w:rsidRPr="005C4767">
        <w:rPr>
          <w:rFonts w:ascii="Times New Roman" w:hAnsi="Times New Roman" w:cs="Times New Roman"/>
          <w:sz w:val="24"/>
          <w:szCs w:val="24"/>
        </w:rPr>
        <w:t>analysed</w:t>
      </w:r>
      <w:proofErr w:type="spellEnd"/>
      <w:r w:rsidRPr="005C4767">
        <w:rPr>
          <w:rFonts w:ascii="Times New Roman" w:hAnsi="Times New Roman" w:cs="Times New Roman"/>
          <w:sz w:val="24"/>
          <w:szCs w:val="24"/>
        </w:rPr>
        <w:t xml:space="preserve"> their own </w:t>
      </w:r>
      <w:r w:rsidR="00362141" w:rsidRPr="005C4767">
        <w:rPr>
          <w:rFonts w:ascii="Times New Roman" w:hAnsi="Times New Roman" w:cs="Times New Roman"/>
          <w:sz w:val="24"/>
          <w:szCs w:val="24"/>
        </w:rPr>
        <w:t>stressors</w:t>
      </w:r>
      <w:r w:rsidR="004251DC" w:rsidRPr="005C4767">
        <w:rPr>
          <w:rFonts w:ascii="Times New Roman" w:hAnsi="Times New Roman" w:cs="Times New Roman"/>
          <w:sz w:val="24"/>
          <w:szCs w:val="24"/>
        </w:rPr>
        <w:t>,</w:t>
      </w:r>
      <w:r w:rsidR="00362141" w:rsidRPr="005C4767">
        <w:rPr>
          <w:rFonts w:ascii="Times New Roman" w:hAnsi="Times New Roman" w:cs="Times New Roman"/>
          <w:sz w:val="24"/>
          <w:szCs w:val="24"/>
        </w:rPr>
        <w:t xml:space="preserve"> stress reactions</w:t>
      </w:r>
      <w:r w:rsidR="00244856" w:rsidRPr="005C4767">
        <w:rPr>
          <w:rFonts w:ascii="Times New Roman" w:hAnsi="Times New Roman" w:cs="Times New Roman"/>
          <w:sz w:val="24"/>
          <w:szCs w:val="24"/>
        </w:rPr>
        <w:t xml:space="preserve"> and coping, and </w:t>
      </w:r>
      <w:r w:rsidR="00DF7665">
        <w:rPr>
          <w:rFonts w:ascii="Times New Roman" w:hAnsi="Times New Roman" w:cs="Times New Roman"/>
          <w:sz w:val="24"/>
          <w:szCs w:val="24"/>
        </w:rPr>
        <w:t>ma</w:t>
      </w:r>
      <w:r w:rsidR="005B1E9C">
        <w:rPr>
          <w:rFonts w:ascii="Times New Roman" w:hAnsi="Times New Roman" w:cs="Times New Roman"/>
          <w:sz w:val="24"/>
          <w:szCs w:val="24"/>
        </w:rPr>
        <w:t>de</w:t>
      </w:r>
      <w:r w:rsidR="00244856" w:rsidRPr="005C4767">
        <w:rPr>
          <w:rFonts w:ascii="Times New Roman" w:hAnsi="Times New Roman" w:cs="Times New Roman"/>
          <w:sz w:val="24"/>
          <w:szCs w:val="24"/>
        </w:rPr>
        <w:t xml:space="preserve"> connection</w:t>
      </w:r>
      <w:r w:rsidR="004251DC" w:rsidRPr="005C4767">
        <w:rPr>
          <w:rFonts w:ascii="Times New Roman" w:hAnsi="Times New Roman" w:cs="Times New Roman"/>
          <w:sz w:val="24"/>
          <w:szCs w:val="24"/>
        </w:rPr>
        <w:t>s</w:t>
      </w:r>
      <w:r w:rsidR="00244856" w:rsidRPr="005C4767">
        <w:rPr>
          <w:rFonts w:ascii="Times New Roman" w:hAnsi="Times New Roman" w:cs="Times New Roman"/>
          <w:sz w:val="24"/>
          <w:szCs w:val="24"/>
        </w:rPr>
        <w:t xml:space="preserve"> between the</w:t>
      </w:r>
      <w:r w:rsidR="004251DC" w:rsidRPr="005C4767">
        <w:rPr>
          <w:rFonts w:ascii="Times New Roman" w:hAnsi="Times New Roman" w:cs="Times New Roman"/>
          <w:sz w:val="24"/>
          <w:szCs w:val="24"/>
        </w:rPr>
        <w:t>se</w:t>
      </w:r>
      <w:r w:rsidR="00531E32">
        <w:rPr>
          <w:rFonts w:ascii="Times New Roman" w:hAnsi="Times New Roman" w:cs="Times New Roman"/>
          <w:sz w:val="24"/>
          <w:szCs w:val="24"/>
        </w:rPr>
        <w:t>.</w:t>
      </w:r>
      <w:r w:rsidR="00244856" w:rsidRPr="005C4767">
        <w:rPr>
          <w:rFonts w:ascii="Times New Roman" w:hAnsi="Times New Roman" w:cs="Times New Roman"/>
          <w:sz w:val="24"/>
          <w:szCs w:val="24"/>
        </w:rPr>
        <w:t xml:space="preserve"> </w:t>
      </w:r>
      <w:r w:rsidR="00E130E2" w:rsidRPr="005C4767">
        <w:rPr>
          <w:rFonts w:ascii="Times New Roman" w:hAnsi="Times New Roman" w:cs="Times New Roman"/>
          <w:sz w:val="24"/>
          <w:szCs w:val="24"/>
        </w:rPr>
        <w:t xml:space="preserve"> </w:t>
      </w:r>
    </w:p>
    <w:p w14:paraId="1D02416D" w14:textId="5A207942" w:rsidR="0050038A" w:rsidRDefault="0050038A" w:rsidP="006C38D1">
      <w:pPr>
        <w:bidi w:val="0"/>
        <w:spacing w:line="480" w:lineRule="auto"/>
        <w:rPr>
          <w:rFonts w:ascii="Times New Roman" w:hAnsi="Times New Roman" w:cs="Times New Roman"/>
          <w:b/>
          <w:sz w:val="24"/>
          <w:szCs w:val="24"/>
        </w:rPr>
      </w:pPr>
      <w:r w:rsidRPr="005C4767">
        <w:rPr>
          <w:rFonts w:ascii="Times New Roman" w:hAnsi="Times New Roman" w:cs="Times New Roman"/>
          <w:b/>
          <w:sz w:val="24"/>
          <w:szCs w:val="24"/>
        </w:rPr>
        <w:t>Background</w:t>
      </w:r>
    </w:p>
    <w:p w14:paraId="7731039A" w14:textId="3CFDB8C6" w:rsidR="004973D4" w:rsidRPr="00F15902" w:rsidRDefault="004973D4" w:rsidP="006500C0">
      <w:pPr>
        <w:bidi w:val="0"/>
        <w:spacing w:line="480" w:lineRule="auto"/>
        <w:rPr>
          <w:rFonts w:ascii="Times New Roman" w:hAnsi="Times New Roman" w:cs="Times New Roman"/>
          <w:b/>
          <w:bCs/>
          <w:i/>
          <w:sz w:val="24"/>
          <w:szCs w:val="24"/>
        </w:rPr>
      </w:pPr>
      <w:r w:rsidRPr="00F15902">
        <w:rPr>
          <w:rFonts w:ascii="Times New Roman" w:hAnsi="Times New Roman" w:cs="Times New Roman"/>
          <w:sz w:val="24"/>
          <w:szCs w:val="24"/>
        </w:rPr>
        <w:t>We provide a brief review of the key concepts underpinning the research</w:t>
      </w:r>
      <w:r w:rsidR="006703D2">
        <w:rPr>
          <w:rFonts w:ascii="Times New Roman" w:hAnsi="Times New Roman" w:cs="Times New Roman"/>
          <w:sz w:val="24"/>
          <w:szCs w:val="24"/>
        </w:rPr>
        <w:t>,</w:t>
      </w:r>
      <w:r w:rsidRPr="00F15902">
        <w:rPr>
          <w:rFonts w:ascii="Times New Roman" w:hAnsi="Times New Roman" w:cs="Times New Roman"/>
          <w:sz w:val="24"/>
          <w:szCs w:val="24"/>
        </w:rPr>
        <w:t xml:space="preserve"> with reference to the literature</w:t>
      </w:r>
      <w:r w:rsidR="00531E32">
        <w:rPr>
          <w:rFonts w:ascii="Times New Roman" w:hAnsi="Times New Roman" w:cs="Times New Roman"/>
          <w:sz w:val="24"/>
          <w:szCs w:val="24"/>
        </w:rPr>
        <w:t xml:space="preserve">, followed by a description of </w:t>
      </w:r>
      <w:r w:rsidRPr="00F15902">
        <w:rPr>
          <w:rFonts w:ascii="Times New Roman" w:hAnsi="Times New Roman" w:cs="Times New Roman"/>
          <w:sz w:val="24"/>
          <w:szCs w:val="24"/>
        </w:rPr>
        <w:t>our rationale for selecting arts</w:t>
      </w:r>
      <w:r w:rsidR="00E01D78">
        <w:rPr>
          <w:rFonts w:ascii="Times New Roman" w:hAnsi="Times New Roman" w:cs="Times New Roman"/>
          <w:sz w:val="24"/>
          <w:szCs w:val="24"/>
        </w:rPr>
        <w:t>-</w:t>
      </w:r>
      <w:r w:rsidRPr="00F15902">
        <w:rPr>
          <w:rFonts w:ascii="Times New Roman" w:hAnsi="Times New Roman" w:cs="Times New Roman"/>
          <w:sz w:val="24"/>
          <w:szCs w:val="24"/>
        </w:rPr>
        <w:t xml:space="preserve">based research. </w:t>
      </w:r>
      <w:r w:rsidR="00AF4578">
        <w:rPr>
          <w:rFonts w:ascii="Times New Roman" w:hAnsi="Times New Roman" w:cs="Times New Roman"/>
          <w:sz w:val="24"/>
          <w:szCs w:val="24"/>
        </w:rPr>
        <w:t xml:space="preserve"> </w:t>
      </w:r>
      <w:r w:rsidR="00AF4578" w:rsidRPr="00AC671E">
        <w:rPr>
          <w:rFonts w:ascii="Times New Roman" w:hAnsi="Times New Roman" w:cs="Times New Roman"/>
          <w:sz w:val="24"/>
          <w:szCs w:val="24"/>
        </w:rPr>
        <w:t xml:space="preserve">Whilst this study was conducted within Israel, the </w:t>
      </w:r>
      <w:r w:rsidR="006703D2" w:rsidRPr="00AC671E">
        <w:rPr>
          <w:rFonts w:ascii="Times New Roman" w:hAnsi="Times New Roman" w:cs="Times New Roman"/>
          <w:sz w:val="24"/>
          <w:szCs w:val="24"/>
        </w:rPr>
        <w:t xml:space="preserve">international literature </w:t>
      </w:r>
      <w:proofErr w:type="spellStart"/>
      <w:r w:rsidR="006703D2" w:rsidRPr="00AC671E">
        <w:rPr>
          <w:rFonts w:ascii="Times New Roman" w:hAnsi="Times New Roman" w:cs="Times New Roman"/>
          <w:sz w:val="24"/>
          <w:szCs w:val="24"/>
        </w:rPr>
        <w:t>recognises</w:t>
      </w:r>
      <w:proofErr w:type="spellEnd"/>
      <w:r w:rsidR="006703D2" w:rsidRPr="00AC671E">
        <w:rPr>
          <w:rFonts w:ascii="Times New Roman" w:hAnsi="Times New Roman" w:cs="Times New Roman"/>
          <w:sz w:val="24"/>
          <w:szCs w:val="24"/>
        </w:rPr>
        <w:t xml:space="preserve"> that sources of occupational stress in social work tend to </w:t>
      </w:r>
      <w:r w:rsidR="00AF4578" w:rsidRPr="00AC671E">
        <w:rPr>
          <w:rFonts w:ascii="Times New Roman" w:hAnsi="Times New Roman" w:cs="Times New Roman"/>
          <w:sz w:val="24"/>
          <w:szCs w:val="24"/>
        </w:rPr>
        <w:t xml:space="preserve">be universal </w:t>
      </w:r>
      <w:r w:rsidR="004F7430" w:rsidRPr="00AC671E">
        <w:rPr>
          <w:rFonts w:ascii="Times New Roman" w:hAnsi="Times New Roman" w:cs="Times New Roman"/>
          <w:sz w:val="24"/>
          <w:szCs w:val="24"/>
        </w:rPr>
        <w:t>(Kaufman, Huss &amp; Segal-</w:t>
      </w:r>
      <w:proofErr w:type="spellStart"/>
      <w:r w:rsidR="004F7430" w:rsidRPr="00AC671E">
        <w:rPr>
          <w:rFonts w:ascii="Times New Roman" w:hAnsi="Times New Roman" w:cs="Times New Roman"/>
          <w:sz w:val="24"/>
          <w:szCs w:val="24"/>
        </w:rPr>
        <w:t>Engelchin</w:t>
      </w:r>
      <w:proofErr w:type="spellEnd"/>
      <w:r w:rsidR="004F7430" w:rsidRPr="00AC671E">
        <w:rPr>
          <w:rFonts w:ascii="Times New Roman" w:hAnsi="Times New Roman" w:cs="Times New Roman"/>
          <w:sz w:val="24"/>
          <w:szCs w:val="24"/>
        </w:rPr>
        <w:t>, 2012).</w:t>
      </w:r>
      <w:r w:rsidR="004F7430" w:rsidRPr="004F7430">
        <w:rPr>
          <w:rFonts w:ascii="Times New Roman" w:hAnsi="Times New Roman" w:cs="Times New Roman"/>
          <w:sz w:val="24"/>
          <w:szCs w:val="24"/>
        </w:rPr>
        <w:t xml:space="preserve">  </w:t>
      </w:r>
      <w:r w:rsidR="00AF4578">
        <w:rPr>
          <w:rFonts w:ascii="Times New Roman" w:hAnsi="Times New Roman" w:cs="Times New Roman"/>
          <w:sz w:val="24"/>
          <w:szCs w:val="24"/>
        </w:rPr>
        <w:t xml:space="preserve"> </w:t>
      </w:r>
    </w:p>
    <w:p w14:paraId="3BDCC52A" w14:textId="6A98F1B0" w:rsidR="00362239" w:rsidRPr="00362239" w:rsidRDefault="00362239" w:rsidP="00420EFF">
      <w:pPr>
        <w:bidi w:val="0"/>
        <w:spacing w:line="480" w:lineRule="auto"/>
        <w:rPr>
          <w:rFonts w:ascii="Times New Roman" w:hAnsi="Times New Roman" w:cs="Times New Roman"/>
          <w:i/>
          <w:sz w:val="24"/>
          <w:szCs w:val="24"/>
          <w:lang w:val="en-GB"/>
        </w:rPr>
      </w:pPr>
      <w:r w:rsidRPr="00F15902">
        <w:rPr>
          <w:rFonts w:ascii="Times New Roman" w:hAnsi="Times New Roman" w:cs="Times New Roman"/>
          <w:b/>
          <w:bCs/>
          <w:i/>
          <w:sz w:val="24"/>
          <w:szCs w:val="24"/>
        </w:rPr>
        <w:t xml:space="preserve">Phenomenology of </w:t>
      </w:r>
      <w:r w:rsidR="006500C0" w:rsidRPr="00F15902">
        <w:rPr>
          <w:rFonts w:ascii="Times New Roman" w:hAnsi="Times New Roman" w:cs="Times New Roman"/>
          <w:b/>
          <w:bCs/>
          <w:i/>
          <w:sz w:val="24"/>
          <w:szCs w:val="24"/>
        </w:rPr>
        <w:t>s</w:t>
      </w:r>
      <w:r w:rsidR="00090BEA" w:rsidRPr="00F15902">
        <w:rPr>
          <w:rFonts w:ascii="Times New Roman" w:hAnsi="Times New Roman" w:cs="Times New Roman"/>
          <w:b/>
          <w:bCs/>
          <w:i/>
          <w:sz w:val="24"/>
          <w:szCs w:val="24"/>
        </w:rPr>
        <w:t>ocial workers</w:t>
      </w:r>
      <w:r w:rsidR="00E01D78">
        <w:rPr>
          <w:rFonts w:ascii="Times New Roman" w:hAnsi="Times New Roman" w:cs="Times New Roman"/>
          <w:b/>
          <w:bCs/>
          <w:i/>
          <w:sz w:val="24"/>
          <w:szCs w:val="24"/>
        </w:rPr>
        <w:t>’</w:t>
      </w:r>
      <w:r w:rsidR="00090BEA" w:rsidRPr="00F15902">
        <w:rPr>
          <w:rFonts w:ascii="Times New Roman" w:hAnsi="Times New Roman" w:cs="Times New Roman"/>
          <w:b/>
          <w:bCs/>
          <w:i/>
          <w:sz w:val="24"/>
          <w:szCs w:val="24"/>
        </w:rPr>
        <w:t xml:space="preserve"> </w:t>
      </w:r>
      <w:r w:rsidR="00A4288A" w:rsidRPr="00F15902">
        <w:rPr>
          <w:rFonts w:ascii="Times New Roman" w:hAnsi="Times New Roman" w:cs="Times New Roman"/>
          <w:b/>
          <w:bCs/>
          <w:i/>
          <w:sz w:val="24"/>
          <w:szCs w:val="24"/>
        </w:rPr>
        <w:t>o</w:t>
      </w:r>
      <w:r w:rsidR="00382C85" w:rsidRPr="00F15902">
        <w:rPr>
          <w:rFonts w:ascii="Times New Roman" w:hAnsi="Times New Roman" w:cs="Times New Roman"/>
          <w:b/>
          <w:bCs/>
          <w:i/>
          <w:sz w:val="24"/>
          <w:szCs w:val="24"/>
        </w:rPr>
        <w:t>ccupational s</w:t>
      </w:r>
      <w:r w:rsidR="002211C5" w:rsidRPr="00F15902">
        <w:rPr>
          <w:rFonts w:ascii="Times New Roman" w:hAnsi="Times New Roman" w:cs="Times New Roman"/>
          <w:b/>
          <w:bCs/>
          <w:i/>
          <w:sz w:val="24"/>
          <w:szCs w:val="24"/>
        </w:rPr>
        <w:t>tress</w:t>
      </w:r>
      <w:r w:rsidR="000A6F86" w:rsidRPr="00F15902">
        <w:rPr>
          <w:rFonts w:ascii="Times New Roman" w:hAnsi="Times New Roman" w:cs="Times New Roman"/>
          <w:b/>
          <w:bCs/>
          <w:i/>
          <w:sz w:val="24"/>
          <w:szCs w:val="24"/>
        </w:rPr>
        <w:t>, coping and resilience</w:t>
      </w:r>
      <w:r w:rsidR="006C6CFF" w:rsidRPr="00F15902">
        <w:rPr>
          <w:rFonts w:ascii="Times New Roman" w:hAnsi="Times New Roman" w:cs="Times New Roman"/>
          <w:b/>
          <w:bCs/>
          <w:i/>
          <w:sz w:val="24"/>
          <w:szCs w:val="24"/>
        </w:rPr>
        <w:t xml:space="preserve"> </w:t>
      </w:r>
    </w:p>
    <w:p w14:paraId="4EB23F6E" w14:textId="30FB6BC9" w:rsidR="006C6CFF" w:rsidRPr="005C4767" w:rsidRDefault="003E6BC0" w:rsidP="00362239">
      <w:pPr>
        <w:bidi w:val="0"/>
        <w:spacing w:line="480" w:lineRule="auto"/>
        <w:rPr>
          <w:rFonts w:ascii="Times New Roman" w:hAnsi="Times New Roman" w:cs="Times New Roman"/>
          <w:sz w:val="24"/>
          <w:szCs w:val="24"/>
        </w:rPr>
      </w:pPr>
      <w:r w:rsidRPr="005C4767">
        <w:rPr>
          <w:rFonts w:ascii="Times New Roman" w:hAnsi="Times New Roman" w:cs="Times New Roman"/>
          <w:sz w:val="24"/>
          <w:szCs w:val="24"/>
          <w:lang w:val="en-GB"/>
        </w:rPr>
        <w:t xml:space="preserve">Stress </w:t>
      </w:r>
      <w:r w:rsidR="006703D2">
        <w:rPr>
          <w:rFonts w:ascii="Times New Roman" w:hAnsi="Times New Roman" w:cs="Times New Roman"/>
          <w:sz w:val="24"/>
          <w:szCs w:val="24"/>
          <w:lang w:val="en-GB"/>
        </w:rPr>
        <w:t xml:space="preserve">can be </w:t>
      </w:r>
      <w:r w:rsidR="00847604" w:rsidRPr="005C4767">
        <w:rPr>
          <w:rFonts w:ascii="Times New Roman" w:hAnsi="Times New Roman" w:cs="Times New Roman"/>
          <w:sz w:val="24"/>
          <w:szCs w:val="24"/>
          <w:lang w:val="en-GB"/>
        </w:rPr>
        <w:t>associated</w:t>
      </w:r>
      <w:r w:rsidRPr="005C4767">
        <w:rPr>
          <w:rFonts w:ascii="Times New Roman" w:hAnsi="Times New Roman" w:cs="Times New Roman"/>
          <w:sz w:val="24"/>
          <w:szCs w:val="24"/>
          <w:lang w:val="en-GB"/>
        </w:rPr>
        <w:t xml:space="preserve"> </w:t>
      </w:r>
      <w:r w:rsidR="00C547B8" w:rsidRPr="005C4767">
        <w:rPr>
          <w:rFonts w:ascii="Times New Roman" w:hAnsi="Times New Roman" w:cs="Times New Roman"/>
          <w:sz w:val="24"/>
          <w:szCs w:val="24"/>
        </w:rPr>
        <w:t>with turnover</w:t>
      </w:r>
      <w:r w:rsidR="002211C5" w:rsidRPr="005C4767">
        <w:rPr>
          <w:rFonts w:ascii="Times New Roman" w:hAnsi="Times New Roman" w:cs="Times New Roman"/>
          <w:sz w:val="24"/>
          <w:szCs w:val="24"/>
        </w:rPr>
        <w:t xml:space="preserve"> </w:t>
      </w:r>
      <w:r w:rsidR="004D6A65" w:rsidRPr="005C4767">
        <w:rPr>
          <w:rFonts w:ascii="Times New Roman" w:hAnsi="Times New Roman" w:cs="Times New Roman"/>
          <w:sz w:val="24"/>
          <w:szCs w:val="24"/>
        </w:rPr>
        <w:t>in</w:t>
      </w:r>
      <w:r w:rsidR="002211C5" w:rsidRPr="005C4767">
        <w:rPr>
          <w:rFonts w:ascii="Times New Roman" w:hAnsi="Times New Roman" w:cs="Times New Roman"/>
          <w:sz w:val="24"/>
          <w:szCs w:val="24"/>
        </w:rPr>
        <w:t xml:space="preserve"> employment </w:t>
      </w:r>
      <w:r w:rsidRPr="005C4767">
        <w:rPr>
          <w:rFonts w:ascii="Times New Roman" w:hAnsi="Times New Roman" w:cs="Times New Roman"/>
          <w:sz w:val="24"/>
          <w:szCs w:val="24"/>
        </w:rPr>
        <w:t xml:space="preserve">and poor organisational climate </w:t>
      </w:r>
      <w:r w:rsidR="00847604" w:rsidRPr="005C4767">
        <w:rPr>
          <w:rFonts w:ascii="Times New Roman" w:hAnsi="Times New Roman" w:cs="Times New Roman"/>
          <w:sz w:val="24"/>
          <w:szCs w:val="24"/>
        </w:rPr>
        <w:t>(Munro, 201</w:t>
      </w:r>
      <w:r w:rsidR="00944B99">
        <w:rPr>
          <w:rFonts w:ascii="Times New Roman" w:hAnsi="Times New Roman" w:cs="Times New Roman"/>
          <w:sz w:val="24"/>
          <w:szCs w:val="24"/>
        </w:rPr>
        <w:t>1</w:t>
      </w:r>
      <w:r w:rsidR="00847604" w:rsidRPr="005C4767">
        <w:rPr>
          <w:rFonts w:ascii="Times New Roman" w:hAnsi="Times New Roman" w:cs="Times New Roman"/>
          <w:sz w:val="24"/>
          <w:szCs w:val="24"/>
        </w:rPr>
        <w:t xml:space="preserve">; Carpenter </w:t>
      </w:r>
      <w:r w:rsidR="00AF4578">
        <w:rPr>
          <w:rFonts w:ascii="Times New Roman" w:hAnsi="Times New Roman" w:cs="Times New Roman"/>
          <w:sz w:val="24"/>
          <w:szCs w:val="24"/>
        </w:rPr>
        <w:t>&amp;</w:t>
      </w:r>
      <w:r w:rsidR="00847604" w:rsidRPr="005C4767">
        <w:rPr>
          <w:rFonts w:ascii="Times New Roman" w:hAnsi="Times New Roman" w:cs="Times New Roman"/>
          <w:sz w:val="24"/>
          <w:szCs w:val="24"/>
        </w:rPr>
        <w:t xml:space="preserve"> Webb, </w:t>
      </w:r>
      <w:r w:rsidR="00C547B8" w:rsidRPr="005C4767">
        <w:rPr>
          <w:rFonts w:ascii="Times New Roman" w:hAnsi="Times New Roman" w:cs="Times New Roman"/>
          <w:sz w:val="24"/>
          <w:szCs w:val="24"/>
        </w:rPr>
        <w:t>201</w:t>
      </w:r>
      <w:r w:rsidR="00682BBD" w:rsidRPr="005C4767">
        <w:rPr>
          <w:rFonts w:ascii="Times New Roman" w:hAnsi="Times New Roman" w:cs="Times New Roman"/>
          <w:sz w:val="24"/>
          <w:szCs w:val="24"/>
        </w:rPr>
        <w:t>2</w:t>
      </w:r>
      <w:r w:rsidR="00C547B8" w:rsidRPr="005C4767">
        <w:rPr>
          <w:rFonts w:ascii="Times New Roman" w:hAnsi="Times New Roman" w:cs="Times New Roman"/>
          <w:sz w:val="24"/>
          <w:szCs w:val="24"/>
        </w:rPr>
        <w:t xml:space="preserve">).  </w:t>
      </w:r>
      <w:r w:rsidR="008316D4" w:rsidRPr="005C4767">
        <w:rPr>
          <w:rFonts w:ascii="Times New Roman" w:hAnsi="Times New Roman" w:cs="Times New Roman"/>
          <w:sz w:val="24"/>
          <w:szCs w:val="24"/>
        </w:rPr>
        <w:t>Systemic issues such as lack of autonomy, role conflict, clashes of job demands and values, and a lack of ability to use professional knowledge</w:t>
      </w:r>
      <w:r w:rsidR="009E4F85" w:rsidRPr="005C4767">
        <w:rPr>
          <w:rFonts w:ascii="Times New Roman" w:hAnsi="Times New Roman" w:cs="Times New Roman"/>
          <w:sz w:val="24"/>
          <w:szCs w:val="24"/>
        </w:rPr>
        <w:t>, all</w:t>
      </w:r>
      <w:r w:rsidR="008316D4" w:rsidRPr="005C4767">
        <w:rPr>
          <w:rFonts w:ascii="Times New Roman" w:hAnsi="Times New Roman" w:cs="Times New Roman"/>
          <w:sz w:val="24"/>
          <w:szCs w:val="24"/>
        </w:rPr>
        <w:t xml:space="preserve"> provide additional sources of occupational stress for </w:t>
      </w:r>
      <w:r w:rsidR="008316D4" w:rsidRPr="005C4767">
        <w:rPr>
          <w:rFonts w:ascii="Times New Roman" w:hAnsi="Times New Roman" w:cs="Times New Roman"/>
          <w:sz w:val="24"/>
          <w:szCs w:val="24"/>
        </w:rPr>
        <w:lastRenderedPageBreak/>
        <w:t xml:space="preserve">social workers (Munro, 2011).  Structural inequalities combined with a harsh </w:t>
      </w:r>
      <w:proofErr w:type="spellStart"/>
      <w:r w:rsidR="008316D4" w:rsidRPr="005C4767">
        <w:rPr>
          <w:rFonts w:ascii="Times New Roman" w:hAnsi="Times New Roman" w:cs="Times New Roman"/>
          <w:sz w:val="24"/>
          <w:szCs w:val="24"/>
        </w:rPr>
        <w:t>managerialist</w:t>
      </w:r>
      <w:proofErr w:type="spellEnd"/>
      <w:r w:rsidR="008316D4" w:rsidRPr="005C4767">
        <w:rPr>
          <w:rFonts w:ascii="Times New Roman" w:hAnsi="Times New Roman" w:cs="Times New Roman"/>
          <w:sz w:val="24"/>
          <w:szCs w:val="24"/>
        </w:rPr>
        <w:t xml:space="preserve"> agenda which values technical performance and informational meritocr</w:t>
      </w:r>
      <w:r w:rsidR="00A4288A">
        <w:rPr>
          <w:rFonts w:ascii="Times New Roman" w:hAnsi="Times New Roman" w:cs="Times New Roman"/>
          <w:sz w:val="24"/>
          <w:szCs w:val="24"/>
        </w:rPr>
        <w:t xml:space="preserve">acy over investment in quality </w:t>
      </w:r>
      <w:r w:rsidR="008316D4" w:rsidRPr="005C4767">
        <w:rPr>
          <w:rFonts w:ascii="Times New Roman" w:hAnsi="Times New Roman" w:cs="Times New Roman"/>
          <w:sz w:val="24"/>
          <w:szCs w:val="24"/>
        </w:rPr>
        <w:t>within care</w:t>
      </w:r>
      <w:r w:rsidR="00A4288A">
        <w:rPr>
          <w:rFonts w:ascii="Times New Roman" w:hAnsi="Times New Roman" w:cs="Times New Roman"/>
          <w:sz w:val="24"/>
          <w:szCs w:val="24"/>
        </w:rPr>
        <w:t xml:space="preserve"> relationships</w:t>
      </w:r>
      <w:r w:rsidR="008316D4" w:rsidRPr="005C4767">
        <w:rPr>
          <w:rFonts w:ascii="Times New Roman" w:hAnsi="Times New Roman" w:cs="Times New Roman"/>
          <w:sz w:val="24"/>
          <w:szCs w:val="24"/>
        </w:rPr>
        <w:t xml:space="preserve"> </w:t>
      </w:r>
      <w:r w:rsidR="007C1E8B" w:rsidRPr="005C4767">
        <w:rPr>
          <w:rFonts w:ascii="Times New Roman" w:hAnsi="Times New Roman" w:cs="Times New Roman"/>
          <w:sz w:val="24"/>
          <w:szCs w:val="24"/>
        </w:rPr>
        <w:t xml:space="preserve">can also have </w:t>
      </w:r>
      <w:r w:rsidR="00A4288A">
        <w:rPr>
          <w:rFonts w:ascii="Times New Roman" w:hAnsi="Times New Roman" w:cs="Times New Roman"/>
          <w:sz w:val="24"/>
          <w:szCs w:val="24"/>
        </w:rPr>
        <w:t xml:space="preserve">an </w:t>
      </w:r>
      <w:r w:rsidR="007C1E8B" w:rsidRPr="005C4767">
        <w:rPr>
          <w:rFonts w:ascii="Times New Roman" w:hAnsi="Times New Roman" w:cs="Times New Roman"/>
          <w:sz w:val="24"/>
          <w:szCs w:val="24"/>
        </w:rPr>
        <w:t>adverse</w:t>
      </w:r>
      <w:r w:rsidR="008316D4" w:rsidRPr="005C4767">
        <w:rPr>
          <w:rFonts w:ascii="Times New Roman" w:hAnsi="Times New Roman" w:cs="Times New Roman"/>
          <w:sz w:val="24"/>
          <w:szCs w:val="24"/>
        </w:rPr>
        <w:t xml:space="preserve"> impact on </w:t>
      </w:r>
      <w:r w:rsidR="00E01D78">
        <w:rPr>
          <w:rFonts w:ascii="Times New Roman" w:hAnsi="Times New Roman" w:cs="Times New Roman"/>
          <w:sz w:val="24"/>
          <w:szCs w:val="24"/>
        </w:rPr>
        <w:t>service</w:t>
      </w:r>
      <w:r w:rsidR="008316D4" w:rsidRPr="005C4767">
        <w:rPr>
          <w:rFonts w:ascii="Times New Roman" w:hAnsi="Times New Roman" w:cs="Times New Roman"/>
          <w:sz w:val="24"/>
          <w:szCs w:val="24"/>
        </w:rPr>
        <w:t xml:space="preserve"> user</w:t>
      </w:r>
      <w:r w:rsidR="004F2D65">
        <w:rPr>
          <w:rFonts w:ascii="Times New Roman" w:hAnsi="Times New Roman" w:cs="Times New Roman"/>
          <w:sz w:val="24"/>
          <w:szCs w:val="24"/>
        </w:rPr>
        <w:t>s</w:t>
      </w:r>
      <w:r w:rsidR="007C1E8B" w:rsidRPr="005C4767">
        <w:rPr>
          <w:rFonts w:ascii="Times New Roman" w:hAnsi="Times New Roman" w:cs="Times New Roman"/>
          <w:sz w:val="24"/>
          <w:szCs w:val="24"/>
        </w:rPr>
        <w:t xml:space="preserve"> (</w:t>
      </w:r>
      <w:r w:rsidR="00AC671E">
        <w:rPr>
          <w:rFonts w:ascii="Times New Roman" w:hAnsi="Times New Roman" w:cs="Times New Roman"/>
          <w:sz w:val="24"/>
          <w:szCs w:val="24"/>
        </w:rPr>
        <w:t xml:space="preserve">Hafford-Letchfield, </w:t>
      </w:r>
      <w:proofErr w:type="spellStart"/>
      <w:r w:rsidR="00AC671E">
        <w:rPr>
          <w:rFonts w:ascii="Times New Roman" w:hAnsi="Times New Roman" w:cs="Times New Roman"/>
          <w:sz w:val="24"/>
          <w:szCs w:val="24"/>
        </w:rPr>
        <w:t>Lambley</w:t>
      </w:r>
      <w:proofErr w:type="spellEnd"/>
      <w:r w:rsidR="00AC671E">
        <w:rPr>
          <w:rFonts w:ascii="Times New Roman" w:hAnsi="Times New Roman" w:cs="Times New Roman"/>
          <w:sz w:val="24"/>
          <w:szCs w:val="24"/>
        </w:rPr>
        <w:t xml:space="preserve">, </w:t>
      </w:r>
      <w:proofErr w:type="spellStart"/>
      <w:r w:rsidR="00AC671E">
        <w:rPr>
          <w:rFonts w:ascii="Times New Roman" w:hAnsi="Times New Roman" w:cs="Times New Roman"/>
          <w:sz w:val="24"/>
          <w:szCs w:val="24"/>
        </w:rPr>
        <w:t>Spolander</w:t>
      </w:r>
      <w:proofErr w:type="spellEnd"/>
      <w:r w:rsidR="00AC671E">
        <w:rPr>
          <w:rFonts w:ascii="Times New Roman" w:hAnsi="Times New Roman" w:cs="Times New Roman"/>
          <w:sz w:val="24"/>
          <w:szCs w:val="24"/>
        </w:rPr>
        <w:t xml:space="preserve"> &amp; Cocker,</w:t>
      </w:r>
      <w:r w:rsidR="007C1E8B" w:rsidRPr="005C4767">
        <w:rPr>
          <w:rFonts w:ascii="Times New Roman" w:hAnsi="Times New Roman" w:cs="Times New Roman"/>
          <w:sz w:val="24"/>
          <w:szCs w:val="24"/>
        </w:rPr>
        <w:t xml:space="preserve"> 2014)</w:t>
      </w:r>
      <w:r w:rsidR="008316D4" w:rsidRPr="005C4767">
        <w:rPr>
          <w:rFonts w:ascii="Times New Roman" w:hAnsi="Times New Roman" w:cs="Times New Roman"/>
          <w:sz w:val="24"/>
          <w:szCs w:val="24"/>
        </w:rPr>
        <w:t>.</w:t>
      </w:r>
      <w:r w:rsidR="005B4887" w:rsidRPr="005C4767">
        <w:rPr>
          <w:rFonts w:ascii="Times New Roman" w:hAnsi="Times New Roman" w:cs="Times New Roman"/>
          <w:sz w:val="24"/>
          <w:szCs w:val="24"/>
        </w:rPr>
        <w:t xml:space="preserve"> </w:t>
      </w:r>
    </w:p>
    <w:p w14:paraId="0CF1EFDF" w14:textId="5889290A" w:rsidR="007F265B" w:rsidRPr="00540397" w:rsidRDefault="00D15BEC" w:rsidP="007F265B">
      <w:pPr>
        <w:bidi w:val="0"/>
        <w:spacing w:line="480" w:lineRule="auto"/>
        <w:rPr>
          <w:rFonts w:ascii="Times New Roman" w:hAnsi="Times New Roman" w:cs="Times New Roman"/>
          <w:b/>
          <w:bCs/>
          <w:sz w:val="24"/>
          <w:szCs w:val="24"/>
        </w:rPr>
      </w:pPr>
      <w:r w:rsidRPr="005C4767">
        <w:rPr>
          <w:rFonts w:ascii="Times New Roman" w:hAnsi="Times New Roman" w:cs="Times New Roman"/>
          <w:sz w:val="24"/>
          <w:szCs w:val="24"/>
        </w:rPr>
        <w:t>S</w:t>
      </w:r>
      <w:r w:rsidR="004F2D65">
        <w:rPr>
          <w:rFonts w:ascii="Times New Roman" w:hAnsi="Times New Roman" w:cs="Times New Roman"/>
          <w:sz w:val="24"/>
          <w:szCs w:val="24"/>
        </w:rPr>
        <w:t>tress may</w:t>
      </w:r>
      <w:r w:rsidR="00BB0A9C" w:rsidRPr="005C4767">
        <w:rPr>
          <w:rFonts w:ascii="Times New Roman" w:hAnsi="Times New Roman" w:cs="Times New Roman"/>
          <w:sz w:val="24"/>
          <w:szCs w:val="24"/>
        </w:rPr>
        <w:t xml:space="preserve"> </w:t>
      </w:r>
      <w:r w:rsidR="002619EA" w:rsidRPr="005C4767">
        <w:rPr>
          <w:rFonts w:ascii="Times New Roman" w:hAnsi="Times New Roman" w:cs="Times New Roman"/>
          <w:sz w:val="24"/>
          <w:szCs w:val="24"/>
        </w:rPr>
        <w:t xml:space="preserve">also </w:t>
      </w:r>
      <w:r w:rsidR="00BB0A9C" w:rsidRPr="005C4767">
        <w:rPr>
          <w:rFonts w:ascii="Times New Roman" w:hAnsi="Times New Roman" w:cs="Times New Roman"/>
          <w:sz w:val="24"/>
          <w:szCs w:val="24"/>
        </w:rPr>
        <w:t>manifest itself at emotional</w:t>
      </w:r>
      <w:r w:rsidR="00C9382A" w:rsidRPr="005C4767">
        <w:rPr>
          <w:rFonts w:ascii="Times New Roman" w:hAnsi="Times New Roman" w:cs="Times New Roman"/>
          <w:sz w:val="24"/>
          <w:szCs w:val="24"/>
        </w:rPr>
        <w:t xml:space="preserve">, </w:t>
      </w:r>
      <w:r w:rsidR="008316D4" w:rsidRPr="005C4767">
        <w:rPr>
          <w:rFonts w:ascii="Times New Roman" w:hAnsi="Times New Roman" w:cs="Times New Roman"/>
          <w:sz w:val="24"/>
          <w:szCs w:val="24"/>
        </w:rPr>
        <w:t>psychological</w:t>
      </w:r>
      <w:r w:rsidR="00C9382A" w:rsidRPr="005C4767">
        <w:rPr>
          <w:rFonts w:ascii="Times New Roman" w:hAnsi="Times New Roman" w:cs="Times New Roman"/>
          <w:sz w:val="24"/>
          <w:szCs w:val="24"/>
        </w:rPr>
        <w:t xml:space="preserve"> </w:t>
      </w:r>
      <w:r w:rsidR="002619EA" w:rsidRPr="005C4767">
        <w:rPr>
          <w:rFonts w:ascii="Times New Roman" w:hAnsi="Times New Roman" w:cs="Times New Roman"/>
          <w:sz w:val="24"/>
          <w:szCs w:val="24"/>
        </w:rPr>
        <w:t>and physical levels for the individual</w:t>
      </w:r>
      <w:r w:rsidR="00FD751C" w:rsidRPr="005C4767">
        <w:rPr>
          <w:rFonts w:ascii="Times New Roman" w:hAnsi="Times New Roman" w:cs="Times New Roman"/>
          <w:sz w:val="24"/>
          <w:szCs w:val="24"/>
        </w:rPr>
        <w:t xml:space="preserve">.  On an </w:t>
      </w:r>
      <w:r w:rsidR="000555AA" w:rsidRPr="005C4767">
        <w:rPr>
          <w:rFonts w:ascii="Times New Roman" w:hAnsi="Times New Roman" w:cs="Times New Roman"/>
          <w:sz w:val="24"/>
          <w:szCs w:val="24"/>
        </w:rPr>
        <w:t>e</w:t>
      </w:r>
      <w:r w:rsidR="00FD751C" w:rsidRPr="005C4767">
        <w:rPr>
          <w:rFonts w:ascii="Times New Roman" w:hAnsi="Times New Roman" w:cs="Times New Roman"/>
          <w:sz w:val="24"/>
          <w:szCs w:val="24"/>
        </w:rPr>
        <w:t xml:space="preserve">motional level, </w:t>
      </w:r>
      <w:r w:rsidR="00C9382A" w:rsidRPr="005C4767">
        <w:rPr>
          <w:rFonts w:ascii="Times New Roman" w:hAnsi="Times New Roman" w:cs="Times New Roman"/>
          <w:sz w:val="24"/>
          <w:szCs w:val="24"/>
        </w:rPr>
        <w:t>trauma</w:t>
      </w:r>
      <w:r w:rsidR="00FD751C" w:rsidRPr="005C4767">
        <w:rPr>
          <w:rFonts w:ascii="Times New Roman" w:hAnsi="Times New Roman" w:cs="Times New Roman"/>
          <w:sz w:val="24"/>
          <w:szCs w:val="24"/>
        </w:rPr>
        <w:t xml:space="preserve"> </w:t>
      </w:r>
      <w:r w:rsidR="002619EA" w:rsidRPr="005C4767">
        <w:rPr>
          <w:rFonts w:ascii="Times New Roman" w:hAnsi="Times New Roman" w:cs="Times New Roman"/>
          <w:sz w:val="24"/>
          <w:szCs w:val="24"/>
        </w:rPr>
        <w:t xml:space="preserve">can arise from </w:t>
      </w:r>
      <w:r w:rsidR="00FD751C" w:rsidRPr="005C4767">
        <w:rPr>
          <w:rFonts w:ascii="Times New Roman" w:hAnsi="Times New Roman" w:cs="Times New Roman"/>
          <w:sz w:val="24"/>
          <w:szCs w:val="24"/>
        </w:rPr>
        <w:t xml:space="preserve">the complexity and enormity of </w:t>
      </w:r>
      <w:r w:rsidR="00B85DAD" w:rsidRPr="005C4767">
        <w:rPr>
          <w:rFonts w:ascii="Times New Roman" w:hAnsi="Times New Roman" w:cs="Times New Roman"/>
          <w:sz w:val="24"/>
          <w:szCs w:val="24"/>
        </w:rPr>
        <w:t xml:space="preserve">issues </w:t>
      </w:r>
      <w:r w:rsidR="00BB0A9C" w:rsidRPr="005C4767">
        <w:rPr>
          <w:rFonts w:ascii="Times New Roman" w:hAnsi="Times New Roman" w:cs="Times New Roman"/>
          <w:sz w:val="24"/>
          <w:szCs w:val="24"/>
        </w:rPr>
        <w:t xml:space="preserve">social workers </w:t>
      </w:r>
      <w:r w:rsidR="00B85DAD" w:rsidRPr="005C4767">
        <w:rPr>
          <w:rFonts w:ascii="Times New Roman" w:hAnsi="Times New Roman" w:cs="Times New Roman"/>
          <w:sz w:val="24"/>
          <w:szCs w:val="24"/>
        </w:rPr>
        <w:t>are confronted with</w:t>
      </w:r>
      <w:r w:rsidR="00170582" w:rsidRPr="005C4767">
        <w:rPr>
          <w:rFonts w:ascii="Times New Roman" w:hAnsi="Times New Roman" w:cs="Times New Roman"/>
          <w:sz w:val="24"/>
          <w:szCs w:val="24"/>
        </w:rPr>
        <w:t xml:space="preserve"> (Bride, Robinson, </w:t>
      </w:r>
      <w:proofErr w:type="spellStart"/>
      <w:r w:rsidR="00170582" w:rsidRPr="005C4767">
        <w:rPr>
          <w:rFonts w:ascii="Times New Roman" w:hAnsi="Times New Roman" w:cs="Times New Roman"/>
          <w:sz w:val="24"/>
          <w:szCs w:val="24"/>
        </w:rPr>
        <w:t>Yegidis</w:t>
      </w:r>
      <w:proofErr w:type="spellEnd"/>
      <w:r w:rsidR="00170582" w:rsidRPr="005C4767">
        <w:rPr>
          <w:rFonts w:ascii="Times New Roman" w:hAnsi="Times New Roman" w:cs="Times New Roman"/>
          <w:sz w:val="24"/>
          <w:szCs w:val="24"/>
        </w:rPr>
        <w:t xml:space="preserve"> &amp;</w:t>
      </w:r>
      <w:r w:rsidR="00336A8F" w:rsidRPr="005C4767">
        <w:rPr>
          <w:rFonts w:ascii="Times New Roman" w:hAnsi="Times New Roman" w:cs="Times New Roman"/>
          <w:sz w:val="24"/>
          <w:szCs w:val="24"/>
        </w:rPr>
        <w:t xml:space="preserve"> </w:t>
      </w:r>
      <w:proofErr w:type="spellStart"/>
      <w:r w:rsidR="00336A8F" w:rsidRPr="005C4767">
        <w:rPr>
          <w:rFonts w:ascii="Times New Roman" w:hAnsi="Times New Roman" w:cs="Times New Roman"/>
          <w:sz w:val="24"/>
          <w:szCs w:val="24"/>
        </w:rPr>
        <w:t>Figley</w:t>
      </w:r>
      <w:proofErr w:type="spellEnd"/>
      <w:r w:rsidR="00336A8F" w:rsidRPr="005C4767">
        <w:rPr>
          <w:rFonts w:ascii="Times New Roman" w:hAnsi="Times New Roman" w:cs="Times New Roman"/>
          <w:sz w:val="24"/>
          <w:szCs w:val="24"/>
        </w:rPr>
        <w:t>, 2004)</w:t>
      </w:r>
      <w:r w:rsidR="004F2D65">
        <w:rPr>
          <w:rFonts w:ascii="Times New Roman" w:hAnsi="Times New Roman" w:cs="Times New Roman"/>
          <w:sz w:val="24"/>
          <w:szCs w:val="24"/>
        </w:rPr>
        <w:t xml:space="preserve">, </w:t>
      </w:r>
      <w:r w:rsidR="004F2D65" w:rsidRPr="005C4767">
        <w:rPr>
          <w:rFonts w:ascii="Times New Roman" w:hAnsi="Times New Roman" w:cs="Times New Roman"/>
          <w:sz w:val="24"/>
          <w:szCs w:val="24"/>
        </w:rPr>
        <w:t>and</w:t>
      </w:r>
      <w:r w:rsidR="002619EA" w:rsidRPr="005C4767">
        <w:rPr>
          <w:rFonts w:ascii="Times New Roman" w:hAnsi="Times New Roman" w:cs="Times New Roman"/>
          <w:sz w:val="24"/>
          <w:szCs w:val="24"/>
        </w:rPr>
        <w:t xml:space="preserve"> </w:t>
      </w:r>
      <w:r w:rsidR="004F2D65">
        <w:rPr>
          <w:rFonts w:ascii="Times New Roman" w:hAnsi="Times New Roman" w:cs="Times New Roman"/>
          <w:sz w:val="24"/>
          <w:szCs w:val="24"/>
        </w:rPr>
        <w:t xml:space="preserve">their witnessing of </w:t>
      </w:r>
      <w:r w:rsidR="00B85DAD" w:rsidRPr="005C4767">
        <w:rPr>
          <w:rFonts w:ascii="Times New Roman" w:hAnsi="Times New Roman" w:cs="Times New Roman"/>
          <w:sz w:val="24"/>
          <w:szCs w:val="24"/>
        </w:rPr>
        <w:t xml:space="preserve">intractable and </w:t>
      </w:r>
      <w:r w:rsidR="00C9382A" w:rsidRPr="005C4767">
        <w:rPr>
          <w:rFonts w:ascii="Times New Roman" w:hAnsi="Times New Roman" w:cs="Times New Roman"/>
          <w:sz w:val="24"/>
          <w:szCs w:val="24"/>
        </w:rPr>
        <w:t>long term situations</w:t>
      </w:r>
      <w:r w:rsidR="004F2D65">
        <w:rPr>
          <w:rFonts w:ascii="Times New Roman" w:hAnsi="Times New Roman" w:cs="Times New Roman"/>
          <w:sz w:val="24"/>
          <w:szCs w:val="24"/>
        </w:rPr>
        <w:t xml:space="preserve"> for </w:t>
      </w:r>
      <w:r w:rsidR="004C1CEC">
        <w:rPr>
          <w:rFonts w:ascii="Times New Roman" w:hAnsi="Times New Roman" w:cs="Times New Roman"/>
          <w:sz w:val="24"/>
          <w:szCs w:val="24"/>
        </w:rPr>
        <w:t>service users</w:t>
      </w:r>
      <w:r w:rsidR="002619EA" w:rsidRPr="005C4767">
        <w:rPr>
          <w:rFonts w:ascii="Times New Roman" w:hAnsi="Times New Roman" w:cs="Times New Roman"/>
          <w:sz w:val="24"/>
          <w:szCs w:val="24"/>
        </w:rPr>
        <w:t>.  Constant exposure to</w:t>
      </w:r>
      <w:r w:rsidR="004C37C0" w:rsidRPr="005C4767">
        <w:rPr>
          <w:rFonts w:ascii="Times New Roman" w:hAnsi="Times New Roman" w:cs="Times New Roman"/>
          <w:sz w:val="24"/>
          <w:szCs w:val="24"/>
        </w:rPr>
        <w:t xml:space="preserve"> </w:t>
      </w:r>
      <w:r w:rsidR="00C9382A" w:rsidRPr="005C4767">
        <w:rPr>
          <w:rFonts w:ascii="Times New Roman" w:hAnsi="Times New Roman" w:cs="Times New Roman"/>
          <w:sz w:val="24"/>
          <w:szCs w:val="24"/>
        </w:rPr>
        <w:t xml:space="preserve">traumatic content </w:t>
      </w:r>
      <w:r w:rsidR="00E35BAE" w:rsidRPr="005C4767">
        <w:rPr>
          <w:rFonts w:ascii="Times New Roman" w:hAnsi="Times New Roman" w:cs="Times New Roman"/>
          <w:sz w:val="24"/>
          <w:szCs w:val="24"/>
        </w:rPr>
        <w:t>may be</w:t>
      </w:r>
      <w:r w:rsidR="00264373" w:rsidRPr="005C4767">
        <w:rPr>
          <w:rFonts w:ascii="Times New Roman" w:hAnsi="Times New Roman" w:cs="Times New Roman"/>
          <w:sz w:val="24"/>
          <w:szCs w:val="24"/>
        </w:rPr>
        <w:t xml:space="preserve"> experienced as</w:t>
      </w:r>
      <w:r w:rsidR="00E35BAE" w:rsidRPr="005C4767">
        <w:rPr>
          <w:rFonts w:ascii="Times New Roman" w:hAnsi="Times New Roman" w:cs="Times New Roman"/>
          <w:sz w:val="24"/>
          <w:szCs w:val="24"/>
        </w:rPr>
        <w:t xml:space="preserve"> intrapersonal </w:t>
      </w:r>
      <w:r w:rsidR="00264373" w:rsidRPr="005C4767">
        <w:rPr>
          <w:rFonts w:ascii="Times New Roman" w:hAnsi="Times New Roman" w:cs="Times New Roman"/>
          <w:sz w:val="24"/>
          <w:szCs w:val="24"/>
        </w:rPr>
        <w:t xml:space="preserve">and </w:t>
      </w:r>
      <w:r w:rsidR="00E57F81" w:rsidRPr="005C4767">
        <w:rPr>
          <w:rFonts w:ascii="Times New Roman" w:hAnsi="Times New Roman" w:cs="Times New Roman"/>
          <w:sz w:val="24"/>
          <w:szCs w:val="24"/>
        </w:rPr>
        <w:t>invasive</w:t>
      </w:r>
      <w:r w:rsidR="004F2D65">
        <w:rPr>
          <w:rFonts w:ascii="Times New Roman" w:hAnsi="Times New Roman" w:cs="Times New Roman"/>
          <w:sz w:val="24"/>
          <w:szCs w:val="24"/>
        </w:rPr>
        <w:t>,</w:t>
      </w:r>
      <w:r w:rsidR="002619EA" w:rsidRPr="005C4767">
        <w:rPr>
          <w:rFonts w:ascii="Times New Roman" w:hAnsi="Times New Roman" w:cs="Times New Roman"/>
          <w:sz w:val="24"/>
          <w:szCs w:val="24"/>
        </w:rPr>
        <w:t xml:space="preserve"> and secondary trauma</w:t>
      </w:r>
      <w:r w:rsidR="0065094F" w:rsidRPr="005C4767">
        <w:rPr>
          <w:rFonts w:ascii="Times New Roman" w:hAnsi="Times New Roman" w:cs="Times New Roman"/>
          <w:sz w:val="24"/>
          <w:szCs w:val="24"/>
        </w:rPr>
        <w:t xml:space="preserve"> may include symptoms parallel </w:t>
      </w:r>
      <w:r w:rsidR="00AF4578">
        <w:rPr>
          <w:rFonts w:ascii="Times New Roman" w:hAnsi="Times New Roman" w:cs="Times New Roman"/>
          <w:sz w:val="24"/>
          <w:szCs w:val="24"/>
        </w:rPr>
        <w:t>with</w:t>
      </w:r>
      <w:r w:rsidR="0065094F" w:rsidRPr="005C4767">
        <w:rPr>
          <w:rFonts w:ascii="Times New Roman" w:hAnsi="Times New Roman" w:cs="Times New Roman"/>
          <w:sz w:val="24"/>
          <w:szCs w:val="24"/>
        </w:rPr>
        <w:t xml:space="preserve"> those </w:t>
      </w:r>
      <w:r w:rsidR="004C1CEC">
        <w:rPr>
          <w:rFonts w:ascii="Times New Roman" w:hAnsi="Times New Roman" w:cs="Times New Roman"/>
          <w:sz w:val="24"/>
          <w:szCs w:val="24"/>
        </w:rPr>
        <w:t>being</w:t>
      </w:r>
      <w:r w:rsidR="004F2D65">
        <w:rPr>
          <w:rFonts w:ascii="Times New Roman" w:hAnsi="Times New Roman" w:cs="Times New Roman"/>
          <w:sz w:val="24"/>
          <w:szCs w:val="24"/>
        </w:rPr>
        <w:t xml:space="preserve"> work</w:t>
      </w:r>
      <w:r w:rsidR="004C1CEC">
        <w:rPr>
          <w:rFonts w:ascii="Times New Roman" w:hAnsi="Times New Roman" w:cs="Times New Roman"/>
          <w:sz w:val="24"/>
          <w:szCs w:val="24"/>
        </w:rPr>
        <w:t>ed</w:t>
      </w:r>
      <w:r w:rsidR="004F2D65">
        <w:rPr>
          <w:rFonts w:ascii="Times New Roman" w:hAnsi="Times New Roman" w:cs="Times New Roman"/>
          <w:sz w:val="24"/>
          <w:szCs w:val="24"/>
        </w:rPr>
        <w:t xml:space="preserve"> with who are directly exposed to trauma</w:t>
      </w:r>
      <w:r w:rsidR="00CF736B" w:rsidRPr="005C4767">
        <w:rPr>
          <w:rFonts w:ascii="Times New Roman" w:hAnsi="Times New Roman" w:cs="Times New Roman"/>
          <w:sz w:val="24"/>
          <w:szCs w:val="24"/>
        </w:rPr>
        <w:t xml:space="preserve">. </w:t>
      </w:r>
      <w:r w:rsidR="00B85DAD" w:rsidRPr="005C4767">
        <w:rPr>
          <w:rFonts w:ascii="Times New Roman" w:hAnsi="Times New Roman" w:cs="Times New Roman"/>
          <w:sz w:val="24"/>
          <w:szCs w:val="24"/>
        </w:rPr>
        <w:t xml:space="preserve"> </w:t>
      </w:r>
      <w:r w:rsidR="000555AA" w:rsidRPr="005C4767">
        <w:rPr>
          <w:rFonts w:ascii="Times New Roman" w:hAnsi="Times New Roman" w:cs="Times New Roman"/>
          <w:sz w:val="24"/>
          <w:szCs w:val="24"/>
        </w:rPr>
        <w:t>A common</w:t>
      </w:r>
      <w:r w:rsidR="00E35BAE" w:rsidRPr="005C4767">
        <w:rPr>
          <w:rFonts w:ascii="Times New Roman" w:hAnsi="Times New Roman" w:cs="Times New Roman"/>
          <w:sz w:val="24"/>
          <w:szCs w:val="24"/>
        </w:rPr>
        <w:t xml:space="preserve"> stress reaction may involve ‘</w:t>
      </w:r>
      <w:r w:rsidR="00CF736B" w:rsidRPr="005C4767">
        <w:rPr>
          <w:rFonts w:ascii="Times New Roman" w:hAnsi="Times New Roman" w:cs="Times New Roman"/>
          <w:sz w:val="24"/>
          <w:szCs w:val="24"/>
        </w:rPr>
        <w:t>compassion fatigue</w:t>
      </w:r>
      <w:r w:rsidR="00E35BAE" w:rsidRPr="005C4767">
        <w:rPr>
          <w:rFonts w:ascii="Times New Roman" w:hAnsi="Times New Roman" w:cs="Times New Roman"/>
          <w:sz w:val="24"/>
          <w:szCs w:val="24"/>
        </w:rPr>
        <w:t>’</w:t>
      </w:r>
      <w:r w:rsidR="008316D4" w:rsidRPr="005C4767">
        <w:rPr>
          <w:rFonts w:ascii="Times New Roman" w:hAnsi="Times New Roman" w:cs="Times New Roman"/>
          <w:sz w:val="24"/>
          <w:szCs w:val="24"/>
        </w:rPr>
        <w:t xml:space="preserve"> (Adams, </w:t>
      </w:r>
      <w:proofErr w:type="spellStart"/>
      <w:r w:rsidR="008316D4" w:rsidRPr="005C4767">
        <w:rPr>
          <w:rFonts w:ascii="Times New Roman" w:hAnsi="Times New Roman" w:cs="Times New Roman"/>
          <w:sz w:val="24"/>
          <w:szCs w:val="24"/>
        </w:rPr>
        <w:t>Figley</w:t>
      </w:r>
      <w:proofErr w:type="spellEnd"/>
      <w:r w:rsidR="008316D4" w:rsidRPr="005C4767">
        <w:rPr>
          <w:rFonts w:ascii="Times New Roman" w:hAnsi="Times New Roman" w:cs="Times New Roman"/>
          <w:sz w:val="24"/>
          <w:szCs w:val="24"/>
        </w:rPr>
        <w:t xml:space="preserve"> </w:t>
      </w:r>
      <w:r w:rsidR="00F75335" w:rsidRPr="005C4767">
        <w:rPr>
          <w:rFonts w:ascii="Times New Roman" w:hAnsi="Times New Roman" w:cs="Times New Roman"/>
          <w:sz w:val="24"/>
          <w:szCs w:val="24"/>
        </w:rPr>
        <w:t xml:space="preserve">&amp; </w:t>
      </w:r>
      <w:proofErr w:type="spellStart"/>
      <w:r w:rsidR="002619EA" w:rsidRPr="005C4767">
        <w:rPr>
          <w:rFonts w:ascii="Times New Roman" w:hAnsi="Times New Roman" w:cs="Times New Roman"/>
          <w:sz w:val="24"/>
          <w:szCs w:val="24"/>
        </w:rPr>
        <w:t>Boscarino</w:t>
      </w:r>
      <w:proofErr w:type="spellEnd"/>
      <w:r w:rsidR="002619EA" w:rsidRPr="005C4767">
        <w:rPr>
          <w:rFonts w:ascii="Times New Roman" w:hAnsi="Times New Roman" w:cs="Times New Roman"/>
          <w:sz w:val="24"/>
          <w:szCs w:val="24"/>
        </w:rPr>
        <w:t>, 2008)</w:t>
      </w:r>
      <w:r w:rsidR="004C1CEC">
        <w:rPr>
          <w:rFonts w:ascii="Times New Roman" w:hAnsi="Times New Roman" w:cs="Times New Roman"/>
          <w:sz w:val="24"/>
          <w:szCs w:val="24"/>
        </w:rPr>
        <w:t>,</w:t>
      </w:r>
      <w:r w:rsidR="00CF736B" w:rsidRPr="005C4767">
        <w:rPr>
          <w:rFonts w:ascii="Times New Roman" w:hAnsi="Times New Roman" w:cs="Times New Roman"/>
          <w:sz w:val="24"/>
          <w:szCs w:val="24"/>
        </w:rPr>
        <w:t xml:space="preserve"> </w:t>
      </w:r>
      <w:r w:rsidR="000555AA" w:rsidRPr="005C4767">
        <w:rPr>
          <w:rFonts w:ascii="Times New Roman" w:hAnsi="Times New Roman" w:cs="Times New Roman"/>
          <w:sz w:val="24"/>
          <w:szCs w:val="24"/>
        </w:rPr>
        <w:t>resulting</w:t>
      </w:r>
      <w:r w:rsidR="00CF736B" w:rsidRPr="005C4767">
        <w:rPr>
          <w:rFonts w:ascii="Times New Roman" w:hAnsi="Times New Roman" w:cs="Times New Roman"/>
          <w:sz w:val="24"/>
          <w:szCs w:val="24"/>
        </w:rPr>
        <w:t xml:space="preserve"> from the combination of listening and </w:t>
      </w:r>
      <w:proofErr w:type="spellStart"/>
      <w:r w:rsidR="00CF736B" w:rsidRPr="005C4767">
        <w:rPr>
          <w:rFonts w:ascii="Times New Roman" w:hAnsi="Times New Roman" w:cs="Times New Roman"/>
          <w:sz w:val="24"/>
          <w:szCs w:val="24"/>
        </w:rPr>
        <w:t>empathi</w:t>
      </w:r>
      <w:r w:rsidR="00AF4578">
        <w:rPr>
          <w:rFonts w:ascii="Times New Roman" w:hAnsi="Times New Roman" w:cs="Times New Roman"/>
          <w:sz w:val="24"/>
          <w:szCs w:val="24"/>
        </w:rPr>
        <w:t>s</w:t>
      </w:r>
      <w:r w:rsidR="00CF736B" w:rsidRPr="005C4767">
        <w:rPr>
          <w:rFonts w:ascii="Times New Roman" w:hAnsi="Times New Roman" w:cs="Times New Roman"/>
          <w:sz w:val="24"/>
          <w:szCs w:val="24"/>
        </w:rPr>
        <w:t>ing</w:t>
      </w:r>
      <w:proofErr w:type="spellEnd"/>
      <w:r w:rsidR="00CF736B" w:rsidRPr="005C4767">
        <w:rPr>
          <w:rFonts w:ascii="Times New Roman" w:hAnsi="Times New Roman" w:cs="Times New Roman"/>
          <w:sz w:val="24"/>
          <w:szCs w:val="24"/>
        </w:rPr>
        <w:t xml:space="preserve"> over time</w:t>
      </w:r>
      <w:r w:rsidR="004C1CEC">
        <w:rPr>
          <w:rFonts w:ascii="Times New Roman" w:hAnsi="Times New Roman" w:cs="Times New Roman"/>
          <w:sz w:val="24"/>
          <w:szCs w:val="24"/>
        </w:rPr>
        <w:t>,</w:t>
      </w:r>
      <w:r w:rsidR="00CF736B" w:rsidRPr="005C4767">
        <w:rPr>
          <w:rFonts w:ascii="Times New Roman" w:hAnsi="Times New Roman" w:cs="Times New Roman"/>
          <w:sz w:val="24"/>
          <w:szCs w:val="24"/>
        </w:rPr>
        <w:t xml:space="preserve"> to ongoing problems </w:t>
      </w:r>
      <w:r w:rsidR="00AF4578">
        <w:rPr>
          <w:rFonts w:ascii="Times New Roman" w:hAnsi="Times New Roman" w:cs="Times New Roman"/>
          <w:sz w:val="24"/>
          <w:szCs w:val="24"/>
        </w:rPr>
        <w:t xml:space="preserve">which </w:t>
      </w:r>
      <w:r w:rsidR="004C1CEC">
        <w:rPr>
          <w:rFonts w:ascii="Times New Roman" w:hAnsi="Times New Roman" w:cs="Times New Roman"/>
          <w:sz w:val="24"/>
          <w:szCs w:val="24"/>
        </w:rPr>
        <w:t>appear</w:t>
      </w:r>
      <w:r w:rsidR="00AF4578">
        <w:rPr>
          <w:rFonts w:ascii="Times New Roman" w:hAnsi="Times New Roman" w:cs="Times New Roman"/>
          <w:sz w:val="24"/>
          <w:szCs w:val="24"/>
        </w:rPr>
        <w:t xml:space="preserve"> </w:t>
      </w:r>
      <w:r w:rsidR="00EA7D8C" w:rsidRPr="005C4767">
        <w:rPr>
          <w:rFonts w:ascii="Times New Roman" w:hAnsi="Times New Roman" w:cs="Times New Roman"/>
          <w:sz w:val="24"/>
          <w:szCs w:val="24"/>
        </w:rPr>
        <w:t>resistant.</w:t>
      </w:r>
      <w:r w:rsidR="009E4F85" w:rsidRPr="005C4767">
        <w:rPr>
          <w:rFonts w:ascii="Times New Roman" w:hAnsi="Times New Roman" w:cs="Times New Roman"/>
          <w:sz w:val="24"/>
          <w:szCs w:val="24"/>
        </w:rPr>
        <w:t xml:space="preserve"> </w:t>
      </w:r>
      <w:r w:rsidR="00CF736B" w:rsidRPr="00540397">
        <w:rPr>
          <w:rFonts w:ascii="Times New Roman" w:hAnsi="Times New Roman" w:cs="Times New Roman"/>
          <w:b/>
          <w:bCs/>
          <w:sz w:val="24"/>
          <w:szCs w:val="24"/>
        </w:rPr>
        <w:t xml:space="preserve"> </w:t>
      </w:r>
    </w:p>
    <w:p w14:paraId="52D1B49D" w14:textId="2D9B0E2C" w:rsidR="002619EA" w:rsidRPr="005C4767" w:rsidRDefault="007F265B" w:rsidP="007F265B">
      <w:pPr>
        <w:bidi w:val="0"/>
        <w:spacing w:line="480" w:lineRule="auto"/>
        <w:rPr>
          <w:rFonts w:ascii="Times New Roman" w:hAnsi="Times New Roman" w:cs="Times New Roman"/>
          <w:sz w:val="24"/>
          <w:szCs w:val="24"/>
        </w:rPr>
      </w:pPr>
      <w:r w:rsidRPr="00F15902">
        <w:rPr>
          <w:rFonts w:ascii="Times New Roman" w:hAnsi="Times New Roman" w:cs="Times New Roman"/>
          <w:sz w:val="24"/>
          <w:szCs w:val="24"/>
        </w:rPr>
        <w:t xml:space="preserve">Another </w:t>
      </w:r>
      <w:r w:rsidR="00362239" w:rsidRPr="00F15902">
        <w:rPr>
          <w:rFonts w:ascii="Times New Roman" w:hAnsi="Times New Roman" w:cs="Times New Roman"/>
          <w:sz w:val="24"/>
          <w:szCs w:val="24"/>
        </w:rPr>
        <w:t xml:space="preserve">related </w:t>
      </w:r>
      <w:r w:rsidRPr="00F15902">
        <w:rPr>
          <w:rFonts w:ascii="Times New Roman" w:hAnsi="Times New Roman" w:cs="Times New Roman"/>
          <w:sz w:val="24"/>
          <w:szCs w:val="24"/>
        </w:rPr>
        <w:t xml:space="preserve">concept is </w:t>
      </w:r>
      <w:r w:rsidR="00362239" w:rsidRPr="00F15902">
        <w:rPr>
          <w:rFonts w:ascii="Times New Roman" w:hAnsi="Times New Roman" w:cs="Times New Roman"/>
          <w:sz w:val="24"/>
          <w:szCs w:val="24"/>
        </w:rPr>
        <w:t xml:space="preserve">that of </w:t>
      </w:r>
      <w:r w:rsidR="00336A8F" w:rsidRPr="00F15902">
        <w:rPr>
          <w:rFonts w:ascii="Times New Roman" w:hAnsi="Times New Roman" w:cs="Times New Roman"/>
          <w:sz w:val="24"/>
          <w:szCs w:val="24"/>
        </w:rPr>
        <w:t>‘</w:t>
      </w:r>
      <w:r w:rsidR="00362239" w:rsidRPr="00F15902">
        <w:rPr>
          <w:rFonts w:ascii="Times New Roman" w:hAnsi="Times New Roman" w:cs="Times New Roman"/>
          <w:sz w:val="24"/>
          <w:szCs w:val="24"/>
        </w:rPr>
        <w:t>b</w:t>
      </w:r>
      <w:r w:rsidR="00CF736B" w:rsidRPr="00F15902">
        <w:rPr>
          <w:rFonts w:ascii="Times New Roman" w:hAnsi="Times New Roman" w:cs="Times New Roman"/>
          <w:sz w:val="24"/>
          <w:szCs w:val="24"/>
        </w:rPr>
        <w:t>urnout</w:t>
      </w:r>
      <w:r w:rsidR="00336A8F" w:rsidRPr="00F15902">
        <w:rPr>
          <w:rFonts w:ascii="Times New Roman" w:hAnsi="Times New Roman" w:cs="Times New Roman"/>
          <w:sz w:val="24"/>
          <w:szCs w:val="24"/>
        </w:rPr>
        <w:t>’</w:t>
      </w:r>
      <w:r w:rsidR="00362239" w:rsidRPr="00F15902">
        <w:rPr>
          <w:rFonts w:ascii="Times New Roman" w:hAnsi="Times New Roman" w:cs="Times New Roman"/>
          <w:sz w:val="24"/>
          <w:szCs w:val="24"/>
        </w:rPr>
        <w:t>; manifesting in</w:t>
      </w:r>
      <w:r w:rsidR="00CF736B" w:rsidRPr="00F15902">
        <w:rPr>
          <w:rFonts w:ascii="Times New Roman" w:hAnsi="Times New Roman" w:cs="Times New Roman"/>
          <w:sz w:val="24"/>
          <w:szCs w:val="24"/>
        </w:rPr>
        <w:t xml:space="preserve"> symptoms such as </w:t>
      </w:r>
      <w:r w:rsidR="008B58D1" w:rsidRPr="00F15902">
        <w:rPr>
          <w:rFonts w:ascii="Times New Roman" w:hAnsi="Times New Roman" w:cs="Times New Roman"/>
          <w:sz w:val="24"/>
          <w:szCs w:val="24"/>
        </w:rPr>
        <w:t xml:space="preserve">a </w:t>
      </w:r>
      <w:r w:rsidR="00CF736B" w:rsidRPr="00F15902">
        <w:rPr>
          <w:rFonts w:ascii="Times New Roman" w:hAnsi="Times New Roman" w:cs="Times New Roman"/>
          <w:sz w:val="24"/>
          <w:szCs w:val="24"/>
        </w:rPr>
        <w:t>lack</w:t>
      </w:r>
      <w:r w:rsidR="00CF736B" w:rsidRPr="005C4767">
        <w:rPr>
          <w:rFonts w:ascii="Times New Roman" w:hAnsi="Times New Roman" w:cs="Times New Roman"/>
          <w:sz w:val="24"/>
          <w:szCs w:val="24"/>
        </w:rPr>
        <w:t xml:space="preserve"> of interest in </w:t>
      </w:r>
      <w:r w:rsidR="004C1CEC">
        <w:rPr>
          <w:rFonts w:ascii="Times New Roman" w:hAnsi="Times New Roman" w:cs="Times New Roman"/>
          <w:sz w:val="24"/>
          <w:szCs w:val="24"/>
        </w:rPr>
        <w:t>the work</w:t>
      </w:r>
      <w:r w:rsidR="008B58D1" w:rsidRPr="005C4767">
        <w:rPr>
          <w:rFonts w:ascii="Times New Roman" w:hAnsi="Times New Roman" w:cs="Times New Roman"/>
          <w:sz w:val="24"/>
          <w:szCs w:val="24"/>
        </w:rPr>
        <w:t xml:space="preserve">, </w:t>
      </w:r>
      <w:r w:rsidR="00CF736B" w:rsidRPr="005C4767">
        <w:rPr>
          <w:rFonts w:ascii="Times New Roman" w:hAnsi="Times New Roman" w:cs="Times New Roman"/>
          <w:sz w:val="24"/>
          <w:szCs w:val="24"/>
        </w:rPr>
        <w:t>numbing</w:t>
      </w:r>
      <w:r w:rsidR="008B58D1" w:rsidRPr="005C4767">
        <w:rPr>
          <w:rFonts w:ascii="Times New Roman" w:hAnsi="Times New Roman" w:cs="Times New Roman"/>
          <w:sz w:val="24"/>
          <w:szCs w:val="24"/>
        </w:rPr>
        <w:t xml:space="preserve"> of feelings</w:t>
      </w:r>
      <w:r w:rsidR="00AF4578">
        <w:rPr>
          <w:rFonts w:ascii="Times New Roman" w:hAnsi="Times New Roman" w:cs="Times New Roman"/>
          <w:sz w:val="24"/>
          <w:szCs w:val="24"/>
        </w:rPr>
        <w:t xml:space="preserve"> and</w:t>
      </w:r>
      <w:r w:rsidR="00CF736B" w:rsidRPr="005C4767">
        <w:rPr>
          <w:rFonts w:ascii="Times New Roman" w:hAnsi="Times New Roman" w:cs="Times New Roman"/>
          <w:sz w:val="24"/>
          <w:szCs w:val="24"/>
        </w:rPr>
        <w:t xml:space="preserve"> </w:t>
      </w:r>
      <w:r w:rsidR="008B58D1" w:rsidRPr="005C4767">
        <w:rPr>
          <w:rFonts w:ascii="Times New Roman" w:hAnsi="Times New Roman" w:cs="Times New Roman"/>
          <w:sz w:val="24"/>
          <w:szCs w:val="24"/>
        </w:rPr>
        <w:t xml:space="preserve">clinical </w:t>
      </w:r>
      <w:r w:rsidR="00CF736B" w:rsidRPr="005C4767">
        <w:rPr>
          <w:rFonts w:ascii="Times New Roman" w:hAnsi="Times New Roman" w:cs="Times New Roman"/>
          <w:sz w:val="24"/>
          <w:szCs w:val="24"/>
        </w:rPr>
        <w:t>depression</w:t>
      </w:r>
      <w:r w:rsidR="00AF4578">
        <w:rPr>
          <w:rFonts w:ascii="Times New Roman" w:hAnsi="Times New Roman" w:cs="Times New Roman"/>
          <w:sz w:val="24"/>
          <w:szCs w:val="24"/>
        </w:rPr>
        <w:t xml:space="preserve">. Burnout may give rise </w:t>
      </w:r>
      <w:r w:rsidR="004C1CEC">
        <w:rPr>
          <w:rFonts w:ascii="Times New Roman" w:hAnsi="Times New Roman" w:cs="Times New Roman"/>
          <w:sz w:val="24"/>
          <w:szCs w:val="24"/>
        </w:rPr>
        <w:t xml:space="preserve">to </w:t>
      </w:r>
      <w:r w:rsidR="004C1CEC" w:rsidRPr="005C4767">
        <w:rPr>
          <w:rFonts w:ascii="Times New Roman" w:hAnsi="Times New Roman" w:cs="Times New Roman"/>
          <w:sz w:val="24"/>
          <w:szCs w:val="24"/>
        </w:rPr>
        <w:t>a</w:t>
      </w:r>
      <w:r w:rsidR="00336A8F" w:rsidRPr="005C4767">
        <w:rPr>
          <w:rFonts w:ascii="Times New Roman" w:hAnsi="Times New Roman" w:cs="Times New Roman"/>
          <w:sz w:val="24"/>
          <w:szCs w:val="24"/>
        </w:rPr>
        <w:t xml:space="preserve"> sense of detachment </w:t>
      </w:r>
      <w:r w:rsidR="00CF736B" w:rsidRPr="005C4767">
        <w:rPr>
          <w:rFonts w:ascii="Times New Roman" w:hAnsi="Times New Roman" w:cs="Times New Roman"/>
          <w:sz w:val="24"/>
          <w:szCs w:val="24"/>
        </w:rPr>
        <w:t xml:space="preserve">and avoidance </w:t>
      </w:r>
      <w:r w:rsidR="004C1CEC" w:rsidRPr="005C4767">
        <w:rPr>
          <w:rFonts w:ascii="Times New Roman" w:hAnsi="Times New Roman" w:cs="Times New Roman"/>
          <w:sz w:val="24"/>
          <w:szCs w:val="24"/>
        </w:rPr>
        <w:t xml:space="preserve">behaviours </w:t>
      </w:r>
      <w:r w:rsidR="004C1CEC">
        <w:rPr>
          <w:rFonts w:ascii="Times New Roman" w:hAnsi="Times New Roman" w:cs="Times New Roman"/>
          <w:sz w:val="24"/>
          <w:szCs w:val="24"/>
        </w:rPr>
        <w:t xml:space="preserve">used to </w:t>
      </w:r>
      <w:r w:rsidR="00AA2F96" w:rsidRPr="005C4767">
        <w:rPr>
          <w:rFonts w:ascii="Times New Roman" w:hAnsi="Times New Roman" w:cs="Times New Roman"/>
          <w:sz w:val="24"/>
          <w:szCs w:val="24"/>
        </w:rPr>
        <w:t>protect the person</w:t>
      </w:r>
      <w:r w:rsidR="008B58D1" w:rsidRPr="005C4767">
        <w:rPr>
          <w:rFonts w:ascii="Times New Roman" w:hAnsi="Times New Roman" w:cs="Times New Roman"/>
          <w:sz w:val="24"/>
          <w:szCs w:val="24"/>
        </w:rPr>
        <w:t xml:space="preserve"> </w:t>
      </w:r>
      <w:r w:rsidR="00CF736B" w:rsidRPr="005C4767">
        <w:rPr>
          <w:rFonts w:ascii="Times New Roman" w:hAnsi="Times New Roman" w:cs="Times New Roman"/>
          <w:sz w:val="24"/>
          <w:szCs w:val="24"/>
        </w:rPr>
        <w:t>(</w:t>
      </w:r>
      <w:proofErr w:type="spellStart"/>
      <w:r w:rsidR="00CF736B" w:rsidRPr="005C4767">
        <w:rPr>
          <w:rFonts w:ascii="Times New Roman" w:hAnsi="Times New Roman" w:cs="Times New Roman"/>
          <w:sz w:val="24"/>
          <w:szCs w:val="24"/>
        </w:rPr>
        <w:t>Figley</w:t>
      </w:r>
      <w:proofErr w:type="spellEnd"/>
      <w:r w:rsidR="00CF736B" w:rsidRPr="005C4767">
        <w:rPr>
          <w:rFonts w:ascii="Times New Roman" w:hAnsi="Times New Roman" w:cs="Times New Roman"/>
          <w:sz w:val="24"/>
          <w:szCs w:val="24"/>
        </w:rPr>
        <w:t>, 1995).</w:t>
      </w:r>
      <w:r w:rsidR="00A47336" w:rsidRPr="005C4767">
        <w:rPr>
          <w:rFonts w:ascii="Times New Roman" w:hAnsi="Times New Roman" w:cs="Times New Roman"/>
          <w:sz w:val="24"/>
          <w:szCs w:val="24"/>
        </w:rPr>
        <w:t xml:space="preserve"> </w:t>
      </w:r>
      <w:r w:rsidR="008B58D1" w:rsidRPr="005C4767">
        <w:rPr>
          <w:rFonts w:ascii="Times New Roman" w:hAnsi="Times New Roman" w:cs="Times New Roman"/>
          <w:sz w:val="24"/>
          <w:szCs w:val="24"/>
        </w:rPr>
        <w:t xml:space="preserve"> </w:t>
      </w:r>
      <w:r w:rsidR="00C9382A" w:rsidRPr="005C4767">
        <w:rPr>
          <w:rFonts w:ascii="Times New Roman" w:hAnsi="Times New Roman" w:cs="Times New Roman"/>
          <w:sz w:val="24"/>
          <w:szCs w:val="24"/>
        </w:rPr>
        <w:t xml:space="preserve"> </w:t>
      </w:r>
      <w:r w:rsidR="00921BB8" w:rsidRPr="005C4767">
        <w:rPr>
          <w:rFonts w:ascii="Times New Roman" w:hAnsi="Times New Roman" w:cs="Times New Roman"/>
          <w:sz w:val="24"/>
          <w:szCs w:val="24"/>
        </w:rPr>
        <w:t xml:space="preserve">Long term </w:t>
      </w:r>
      <w:r w:rsidR="00E57F81" w:rsidRPr="005C4767">
        <w:rPr>
          <w:rFonts w:ascii="Times New Roman" w:hAnsi="Times New Roman" w:cs="Times New Roman"/>
          <w:sz w:val="24"/>
          <w:szCs w:val="24"/>
        </w:rPr>
        <w:t xml:space="preserve">secondary </w:t>
      </w:r>
      <w:r w:rsidR="008B58D1" w:rsidRPr="005C4767">
        <w:rPr>
          <w:rFonts w:ascii="Times New Roman" w:hAnsi="Times New Roman" w:cs="Times New Roman"/>
          <w:sz w:val="24"/>
          <w:szCs w:val="24"/>
        </w:rPr>
        <w:t xml:space="preserve">trauma </w:t>
      </w:r>
      <w:r w:rsidR="00921BB8" w:rsidRPr="005C4767">
        <w:rPr>
          <w:rFonts w:ascii="Times New Roman" w:hAnsi="Times New Roman" w:cs="Times New Roman"/>
          <w:sz w:val="24"/>
          <w:szCs w:val="24"/>
        </w:rPr>
        <w:t xml:space="preserve">has been linked to </w:t>
      </w:r>
      <w:r w:rsidR="00E57F81" w:rsidRPr="005C4767">
        <w:rPr>
          <w:rFonts w:ascii="Times New Roman" w:hAnsi="Times New Roman" w:cs="Times New Roman"/>
          <w:sz w:val="24"/>
          <w:szCs w:val="24"/>
        </w:rPr>
        <w:t>physical</w:t>
      </w:r>
      <w:r w:rsidR="004376DF" w:rsidRPr="005C4767">
        <w:rPr>
          <w:rFonts w:ascii="Times New Roman" w:hAnsi="Times New Roman" w:cs="Times New Roman"/>
          <w:sz w:val="24"/>
          <w:szCs w:val="24"/>
        </w:rPr>
        <w:t xml:space="preserve"> </w:t>
      </w:r>
      <w:r w:rsidR="00336A8F" w:rsidRPr="005C4767">
        <w:rPr>
          <w:rFonts w:ascii="Times New Roman" w:hAnsi="Times New Roman" w:cs="Times New Roman"/>
          <w:sz w:val="24"/>
          <w:szCs w:val="24"/>
        </w:rPr>
        <w:t>illness,</w:t>
      </w:r>
      <w:r w:rsidR="00E57F81" w:rsidRPr="005C4767">
        <w:rPr>
          <w:rFonts w:ascii="Times New Roman" w:hAnsi="Times New Roman" w:cs="Times New Roman"/>
          <w:sz w:val="24"/>
          <w:szCs w:val="24"/>
        </w:rPr>
        <w:t xml:space="preserve"> psychological or </w:t>
      </w:r>
      <w:r w:rsidR="00F917C3" w:rsidRPr="005C4767">
        <w:rPr>
          <w:rFonts w:ascii="Times New Roman" w:hAnsi="Times New Roman" w:cs="Times New Roman"/>
          <w:sz w:val="24"/>
          <w:szCs w:val="24"/>
        </w:rPr>
        <w:t>behavioral</w:t>
      </w:r>
      <w:r w:rsidR="00E57F81" w:rsidRPr="005C4767">
        <w:rPr>
          <w:rFonts w:ascii="Times New Roman" w:hAnsi="Times New Roman" w:cs="Times New Roman"/>
          <w:sz w:val="24"/>
          <w:szCs w:val="24"/>
        </w:rPr>
        <w:t xml:space="preserve"> </w:t>
      </w:r>
      <w:r w:rsidR="004376DF" w:rsidRPr="005C4767">
        <w:rPr>
          <w:rFonts w:ascii="Times New Roman" w:hAnsi="Times New Roman" w:cs="Times New Roman"/>
          <w:sz w:val="24"/>
          <w:szCs w:val="24"/>
        </w:rPr>
        <w:t>problems</w:t>
      </w:r>
      <w:r w:rsidR="00E57F81" w:rsidRPr="005C4767">
        <w:rPr>
          <w:rFonts w:ascii="Times New Roman" w:hAnsi="Times New Roman" w:cs="Times New Roman"/>
          <w:sz w:val="24"/>
          <w:szCs w:val="24"/>
        </w:rPr>
        <w:t xml:space="preserve"> (</w:t>
      </w:r>
      <w:proofErr w:type="spellStart"/>
      <w:r w:rsidR="004C0ED2" w:rsidRPr="005C4767">
        <w:rPr>
          <w:rStyle w:val="surname"/>
          <w:rFonts w:ascii="Times New Roman" w:hAnsi="Times New Roman" w:cs="Times New Roman"/>
          <w:sz w:val="24"/>
          <w:szCs w:val="24"/>
        </w:rPr>
        <w:t>Rubino</w:t>
      </w:r>
      <w:proofErr w:type="spellEnd"/>
      <w:r w:rsidR="004C0ED2" w:rsidRPr="005C4767">
        <w:rPr>
          <w:rFonts w:ascii="Times New Roman" w:hAnsi="Times New Roman" w:cs="Times New Roman"/>
          <w:sz w:val="24"/>
          <w:szCs w:val="24"/>
        </w:rPr>
        <w:t xml:space="preserve">, </w:t>
      </w:r>
      <w:proofErr w:type="spellStart"/>
      <w:r w:rsidR="00847604" w:rsidRPr="005C4767">
        <w:rPr>
          <w:rFonts w:ascii="Times New Roman" w:hAnsi="Times New Roman" w:cs="Times New Roman"/>
          <w:sz w:val="24"/>
          <w:szCs w:val="24"/>
        </w:rPr>
        <w:t>Luksyte</w:t>
      </w:r>
      <w:proofErr w:type="spellEnd"/>
      <w:r w:rsidR="00847604" w:rsidRPr="005C4767">
        <w:rPr>
          <w:rFonts w:ascii="Times New Roman" w:hAnsi="Times New Roman" w:cs="Times New Roman"/>
          <w:sz w:val="24"/>
          <w:szCs w:val="24"/>
        </w:rPr>
        <w:t>, Perry</w:t>
      </w:r>
      <w:r w:rsidR="00334C4B" w:rsidRPr="005C4767">
        <w:rPr>
          <w:rFonts w:ascii="Times New Roman" w:hAnsi="Times New Roman" w:cs="Times New Roman"/>
          <w:sz w:val="24"/>
          <w:szCs w:val="24"/>
        </w:rPr>
        <w:t xml:space="preserve"> &amp;</w:t>
      </w:r>
      <w:r w:rsidR="00847604" w:rsidRPr="005C4767">
        <w:rPr>
          <w:rFonts w:ascii="Times New Roman" w:hAnsi="Times New Roman" w:cs="Times New Roman"/>
          <w:sz w:val="24"/>
          <w:szCs w:val="24"/>
        </w:rPr>
        <w:t xml:space="preserve"> </w:t>
      </w:r>
      <w:proofErr w:type="spellStart"/>
      <w:r w:rsidR="00847604" w:rsidRPr="005C4767">
        <w:rPr>
          <w:rFonts w:ascii="Times New Roman" w:hAnsi="Times New Roman" w:cs="Times New Roman"/>
          <w:sz w:val="24"/>
          <w:szCs w:val="24"/>
        </w:rPr>
        <w:t>Volpone</w:t>
      </w:r>
      <w:proofErr w:type="spellEnd"/>
      <w:r w:rsidR="004C0ED2" w:rsidRPr="005C4767">
        <w:rPr>
          <w:rFonts w:ascii="Times New Roman" w:hAnsi="Times New Roman" w:cs="Times New Roman"/>
          <w:sz w:val="24"/>
          <w:szCs w:val="24"/>
        </w:rPr>
        <w:t xml:space="preserve">, 2009). </w:t>
      </w:r>
      <w:r w:rsidR="00E57F81" w:rsidRPr="005C4767">
        <w:rPr>
          <w:rFonts w:ascii="Times New Roman" w:hAnsi="Times New Roman" w:cs="Times New Roman"/>
          <w:sz w:val="24"/>
          <w:szCs w:val="24"/>
        </w:rPr>
        <w:t xml:space="preserve"> </w:t>
      </w:r>
      <w:r w:rsidR="004376DF" w:rsidRPr="005C4767">
        <w:rPr>
          <w:rFonts w:ascii="Times New Roman" w:hAnsi="Times New Roman" w:cs="Times New Roman"/>
          <w:sz w:val="24"/>
          <w:szCs w:val="24"/>
        </w:rPr>
        <w:t xml:space="preserve">Even </w:t>
      </w:r>
      <w:r w:rsidR="00C9382A" w:rsidRPr="005C4767">
        <w:rPr>
          <w:rFonts w:ascii="Times New Roman" w:hAnsi="Times New Roman" w:cs="Times New Roman"/>
          <w:sz w:val="24"/>
          <w:szCs w:val="24"/>
        </w:rPr>
        <w:t>short term exposure can provoke stress</w:t>
      </w:r>
      <w:r w:rsidR="004C1CEC">
        <w:rPr>
          <w:rFonts w:ascii="Times New Roman" w:hAnsi="Times New Roman" w:cs="Times New Roman"/>
          <w:sz w:val="24"/>
          <w:szCs w:val="24"/>
        </w:rPr>
        <w:t>-</w:t>
      </w:r>
      <w:r w:rsidR="00C9382A" w:rsidRPr="005C4767">
        <w:rPr>
          <w:rFonts w:ascii="Times New Roman" w:hAnsi="Times New Roman" w:cs="Times New Roman"/>
          <w:sz w:val="24"/>
          <w:szCs w:val="24"/>
        </w:rPr>
        <w:t xml:space="preserve"> related symptoms such as elevated blood pressure, anxiety and depressive symptoms</w:t>
      </w:r>
      <w:r w:rsidR="00336A8F" w:rsidRPr="005C4767">
        <w:rPr>
          <w:rFonts w:ascii="Times New Roman" w:hAnsi="Times New Roman" w:cs="Times New Roman"/>
          <w:sz w:val="24"/>
          <w:szCs w:val="24"/>
        </w:rPr>
        <w:t xml:space="preserve"> in care professionals</w:t>
      </w:r>
      <w:r w:rsidR="00C9382A" w:rsidRPr="005C4767">
        <w:rPr>
          <w:rFonts w:ascii="Times New Roman" w:hAnsi="Times New Roman" w:cs="Times New Roman"/>
          <w:sz w:val="24"/>
          <w:szCs w:val="24"/>
        </w:rPr>
        <w:t xml:space="preserve"> (</w:t>
      </w:r>
      <w:r w:rsidR="00334C4B" w:rsidRPr="005C4767">
        <w:rPr>
          <w:rFonts w:ascii="Times New Roman" w:hAnsi="Times New Roman" w:cs="Times New Roman"/>
          <w:sz w:val="24"/>
          <w:szCs w:val="24"/>
        </w:rPr>
        <w:t>Lloyd, King, &amp; Chenoweth</w:t>
      </w:r>
      <w:r w:rsidR="00162837" w:rsidRPr="005C4767">
        <w:rPr>
          <w:rFonts w:ascii="Times New Roman" w:hAnsi="Times New Roman" w:cs="Times New Roman"/>
          <w:sz w:val="24"/>
          <w:szCs w:val="24"/>
        </w:rPr>
        <w:t>, 2002</w:t>
      </w:r>
      <w:r w:rsidR="00B920BA" w:rsidRPr="005C4767">
        <w:rPr>
          <w:rFonts w:ascii="Times New Roman" w:hAnsi="Times New Roman" w:cs="Times New Roman"/>
          <w:sz w:val="24"/>
          <w:szCs w:val="24"/>
        </w:rPr>
        <w:t>)</w:t>
      </w:r>
      <w:r w:rsidR="00E70775" w:rsidRPr="005C4767">
        <w:rPr>
          <w:rFonts w:ascii="Times New Roman" w:hAnsi="Times New Roman" w:cs="Times New Roman"/>
          <w:sz w:val="24"/>
          <w:szCs w:val="24"/>
        </w:rPr>
        <w:t xml:space="preserve">.  </w:t>
      </w:r>
    </w:p>
    <w:p w14:paraId="773B0AF3" w14:textId="5271E427" w:rsidR="00D4072B" w:rsidRDefault="0065094F" w:rsidP="00540397">
      <w:pPr>
        <w:pStyle w:val="citation"/>
        <w:spacing w:before="120" w:beforeAutospacing="0" w:after="0" w:afterAutospacing="0" w:line="480" w:lineRule="auto"/>
        <w:ind w:right="17" w:firstLine="0"/>
      </w:pPr>
      <w:r w:rsidRPr="005C4767">
        <w:lastRenderedPageBreak/>
        <w:t>In relation to interpersonal stress, c</w:t>
      </w:r>
      <w:r w:rsidR="009C2FA4" w:rsidRPr="005C4767">
        <w:t>oping and resilience emerge from a complex inte</w:t>
      </w:r>
      <w:r w:rsidR="00DE2B74">
        <w:t>raction</w:t>
      </w:r>
      <w:r w:rsidR="009C2FA4" w:rsidRPr="005C4767">
        <w:t xml:space="preserve"> of physical, emotional, cognitive, social and imaginative streams</w:t>
      </w:r>
      <w:r w:rsidR="001433C1" w:rsidRPr="000D4FED">
        <w:t xml:space="preserve">. </w:t>
      </w:r>
      <w:r w:rsidR="009C2FA4" w:rsidRPr="000D4FED">
        <w:t xml:space="preserve"> </w:t>
      </w:r>
      <w:r w:rsidR="002C7F7F" w:rsidRPr="000D4FED">
        <w:t xml:space="preserve">The latter has been relatively neglected in the literature. </w:t>
      </w:r>
      <w:r w:rsidR="00B11CFF" w:rsidRPr="000D4FED">
        <w:t xml:space="preserve">Strategies </w:t>
      </w:r>
      <w:r w:rsidR="004C1CEC" w:rsidRPr="000D4FED">
        <w:t xml:space="preserve">to reduce </w:t>
      </w:r>
      <w:r w:rsidR="000A3D12" w:rsidRPr="000D4FED">
        <w:t>social</w:t>
      </w:r>
      <w:r w:rsidR="000A3D12" w:rsidRPr="005C4767">
        <w:t xml:space="preserve"> workers stress </w:t>
      </w:r>
      <w:r w:rsidR="004C1CEC">
        <w:t xml:space="preserve">or coping </w:t>
      </w:r>
      <w:r w:rsidR="0086423D" w:rsidRPr="005C4767">
        <w:t xml:space="preserve">in its different manifestations </w:t>
      </w:r>
      <w:r w:rsidR="004C1CEC">
        <w:t>may include</w:t>
      </w:r>
      <w:r w:rsidR="000A3D12" w:rsidRPr="005C4767">
        <w:t xml:space="preserve"> integrating occupational health and safety, health promotion,</w:t>
      </w:r>
      <w:r w:rsidR="00E70775" w:rsidRPr="005C4767">
        <w:t xml:space="preserve"> psychosocial </w:t>
      </w:r>
      <w:r w:rsidR="008632BA" w:rsidRPr="005C4767">
        <w:t>i</w:t>
      </w:r>
      <w:r w:rsidR="003E6BC9" w:rsidRPr="005C4767">
        <w:t xml:space="preserve">ntervention </w:t>
      </w:r>
      <w:r w:rsidR="00AF4578">
        <w:t xml:space="preserve">and </w:t>
      </w:r>
      <w:r w:rsidR="00AF4578" w:rsidRPr="000D4FED">
        <w:t>reflective supervision</w:t>
      </w:r>
      <w:r w:rsidR="00AF4578">
        <w:t xml:space="preserve"> </w:t>
      </w:r>
      <w:r w:rsidR="007451A6" w:rsidRPr="005C4767">
        <w:t>(Klink et al, 2001</w:t>
      </w:r>
      <w:r w:rsidR="00DC3054">
        <w:t xml:space="preserve">; </w:t>
      </w:r>
      <w:r w:rsidR="00DC3054" w:rsidRPr="00DC3054">
        <w:t>Morrison, 2007</w:t>
      </w:r>
      <w:r w:rsidR="007451A6" w:rsidRPr="00DC3054">
        <w:t>)</w:t>
      </w:r>
      <w:r w:rsidR="007451A6" w:rsidRPr="005C4767">
        <w:t>.</w:t>
      </w:r>
      <w:r w:rsidR="000A3D12" w:rsidRPr="005C4767">
        <w:t xml:space="preserve"> </w:t>
      </w:r>
      <w:r w:rsidR="0036503B" w:rsidRPr="005C4767">
        <w:t xml:space="preserve"> </w:t>
      </w:r>
      <w:r w:rsidR="009E4F85" w:rsidRPr="005C4767">
        <w:t>In the organisational context, s</w:t>
      </w:r>
      <w:r w:rsidR="0086423D" w:rsidRPr="005C4767">
        <w:t xml:space="preserve">ocial workers themselves can build resilience through collective activities such as collective bargaining, developing supportive alliances around key concerns, </w:t>
      </w:r>
      <w:r w:rsidR="004C1CEC" w:rsidRPr="000D4FED">
        <w:t xml:space="preserve">self or peer </w:t>
      </w:r>
      <w:r w:rsidR="0086423D" w:rsidRPr="000D4FED">
        <w:t>advocacy</w:t>
      </w:r>
      <w:r w:rsidR="00DE2B74" w:rsidRPr="000D4FED">
        <w:t xml:space="preserve">, </w:t>
      </w:r>
      <w:r w:rsidR="00AF4578" w:rsidRPr="000D4FED">
        <w:t xml:space="preserve">different models of </w:t>
      </w:r>
      <w:r w:rsidR="00DE2B74" w:rsidRPr="000D4FED">
        <w:t>supervision,</w:t>
      </w:r>
      <w:r w:rsidR="0086423D" w:rsidRPr="000D4FED">
        <w:t xml:space="preserve"> and through engagement in enriching personal networks and activities that support their work-life balance.</w:t>
      </w:r>
    </w:p>
    <w:p w14:paraId="129AAD62" w14:textId="77777777" w:rsidR="004973D4" w:rsidRDefault="004973D4" w:rsidP="00540397">
      <w:pPr>
        <w:pStyle w:val="citation"/>
        <w:spacing w:before="120" w:beforeAutospacing="0" w:after="0" w:afterAutospacing="0" w:line="480" w:lineRule="auto"/>
        <w:ind w:right="17" w:firstLine="0"/>
      </w:pPr>
    </w:p>
    <w:p w14:paraId="7127C1EB" w14:textId="727B0BD8" w:rsidR="000A6F86" w:rsidRDefault="00AD03FD" w:rsidP="00334C4B">
      <w:pPr>
        <w:bidi w:val="0"/>
        <w:spacing w:line="480" w:lineRule="auto"/>
        <w:rPr>
          <w:rFonts w:ascii="Times New Roman" w:hAnsi="Times New Roman" w:cs="Times New Roman"/>
          <w:sz w:val="24"/>
          <w:szCs w:val="24"/>
        </w:rPr>
      </w:pPr>
      <w:r w:rsidRPr="005C4767">
        <w:rPr>
          <w:rFonts w:ascii="Times New Roman" w:hAnsi="Times New Roman" w:cs="Times New Roman"/>
          <w:sz w:val="24"/>
          <w:szCs w:val="24"/>
        </w:rPr>
        <w:t xml:space="preserve">Paramount within discourses about </w:t>
      </w:r>
      <w:r w:rsidR="00EA7D8C" w:rsidRPr="005C4767">
        <w:rPr>
          <w:rFonts w:ascii="Times New Roman" w:hAnsi="Times New Roman" w:cs="Times New Roman"/>
          <w:sz w:val="24"/>
          <w:szCs w:val="24"/>
        </w:rPr>
        <w:t>stress</w:t>
      </w:r>
      <w:r w:rsidRPr="005C4767">
        <w:rPr>
          <w:rFonts w:ascii="Times New Roman" w:hAnsi="Times New Roman" w:cs="Times New Roman"/>
          <w:sz w:val="24"/>
          <w:szCs w:val="24"/>
        </w:rPr>
        <w:t xml:space="preserve"> is the concept that social workers need to develop </w:t>
      </w:r>
      <w:r w:rsidR="00F75335" w:rsidRPr="005C4767">
        <w:rPr>
          <w:rFonts w:ascii="Times New Roman" w:hAnsi="Times New Roman" w:cs="Times New Roman"/>
          <w:sz w:val="24"/>
          <w:szCs w:val="24"/>
        </w:rPr>
        <w:t xml:space="preserve">resilience in order to cope or </w:t>
      </w:r>
      <w:r w:rsidRPr="005C4767">
        <w:rPr>
          <w:rFonts w:ascii="Times New Roman" w:hAnsi="Times New Roman" w:cs="Times New Roman"/>
          <w:sz w:val="24"/>
          <w:szCs w:val="24"/>
        </w:rPr>
        <w:t xml:space="preserve">bounce </w:t>
      </w:r>
      <w:r w:rsidR="00F75335" w:rsidRPr="005C4767">
        <w:rPr>
          <w:rFonts w:ascii="Times New Roman" w:hAnsi="Times New Roman" w:cs="Times New Roman"/>
          <w:sz w:val="24"/>
          <w:szCs w:val="24"/>
        </w:rPr>
        <w:t>back</w:t>
      </w:r>
      <w:r w:rsidRPr="005C4767">
        <w:rPr>
          <w:rFonts w:ascii="Times New Roman" w:hAnsi="Times New Roman" w:cs="Times New Roman"/>
          <w:sz w:val="24"/>
          <w:szCs w:val="24"/>
        </w:rPr>
        <w:t xml:space="preserve"> from exposure to significant psychological or environmental adversity inherent to their role (Grant and </w:t>
      </w:r>
      <w:proofErr w:type="spellStart"/>
      <w:r w:rsidRPr="005C4767">
        <w:rPr>
          <w:rFonts w:ascii="Times New Roman" w:hAnsi="Times New Roman" w:cs="Times New Roman"/>
          <w:sz w:val="24"/>
          <w:szCs w:val="24"/>
        </w:rPr>
        <w:t>Kinman</w:t>
      </w:r>
      <w:proofErr w:type="spellEnd"/>
      <w:r w:rsidRPr="005C4767">
        <w:rPr>
          <w:rFonts w:ascii="Times New Roman" w:hAnsi="Times New Roman" w:cs="Times New Roman"/>
          <w:sz w:val="24"/>
          <w:szCs w:val="24"/>
        </w:rPr>
        <w:t>, 2011).  Resilience is a complex and multi-faceted construct</w:t>
      </w:r>
      <w:r w:rsidR="004C1CEC">
        <w:rPr>
          <w:rFonts w:ascii="Times New Roman" w:hAnsi="Times New Roman" w:cs="Times New Roman"/>
          <w:sz w:val="24"/>
          <w:szCs w:val="24"/>
        </w:rPr>
        <w:t>. It refers</w:t>
      </w:r>
      <w:r w:rsidRPr="005C4767">
        <w:rPr>
          <w:rFonts w:ascii="Times New Roman" w:hAnsi="Times New Roman" w:cs="Times New Roman"/>
          <w:sz w:val="24"/>
          <w:szCs w:val="24"/>
        </w:rPr>
        <w:t xml:space="preserve"> to refer to the capacity for navigating change in demanding and often unstable, highly pressured environments</w:t>
      </w:r>
      <w:r w:rsidR="004C1CEC">
        <w:rPr>
          <w:rFonts w:ascii="Times New Roman" w:hAnsi="Times New Roman" w:cs="Times New Roman"/>
          <w:sz w:val="24"/>
          <w:szCs w:val="24"/>
        </w:rPr>
        <w:t>,</w:t>
      </w:r>
      <w:r w:rsidRPr="005C4767">
        <w:rPr>
          <w:rFonts w:ascii="Times New Roman" w:hAnsi="Times New Roman" w:cs="Times New Roman"/>
          <w:sz w:val="24"/>
          <w:szCs w:val="24"/>
        </w:rPr>
        <w:t xml:space="preserve"> </w:t>
      </w:r>
      <w:r w:rsidRPr="000D4FED">
        <w:rPr>
          <w:rFonts w:ascii="Times New Roman" w:hAnsi="Times New Roman" w:cs="Times New Roman"/>
          <w:sz w:val="24"/>
          <w:szCs w:val="24"/>
        </w:rPr>
        <w:t xml:space="preserve">without experiencing </w:t>
      </w:r>
      <w:r w:rsidR="00DE2B74" w:rsidRPr="000D4FED">
        <w:rPr>
          <w:rFonts w:ascii="Times New Roman" w:hAnsi="Times New Roman" w:cs="Times New Roman"/>
          <w:sz w:val="24"/>
          <w:szCs w:val="24"/>
        </w:rPr>
        <w:t xml:space="preserve">untoward </w:t>
      </w:r>
      <w:r w:rsidRPr="000D4FED">
        <w:rPr>
          <w:rFonts w:ascii="Times New Roman" w:hAnsi="Times New Roman" w:cs="Times New Roman"/>
          <w:sz w:val="24"/>
          <w:szCs w:val="24"/>
        </w:rPr>
        <w:t>negative effects</w:t>
      </w:r>
      <w:r w:rsidR="00DE2B74" w:rsidRPr="000D4FED">
        <w:rPr>
          <w:rFonts w:ascii="Times New Roman" w:hAnsi="Times New Roman" w:cs="Times New Roman"/>
          <w:sz w:val="24"/>
          <w:szCs w:val="24"/>
        </w:rPr>
        <w:t xml:space="preserve"> </w:t>
      </w:r>
      <w:r w:rsidR="004C1CEC" w:rsidRPr="000D4FED">
        <w:rPr>
          <w:rFonts w:ascii="Times New Roman" w:hAnsi="Times New Roman" w:cs="Times New Roman"/>
          <w:sz w:val="24"/>
          <w:szCs w:val="24"/>
        </w:rPr>
        <w:t xml:space="preserve">and </w:t>
      </w:r>
      <w:r w:rsidR="00DE2B74" w:rsidRPr="000D4FED">
        <w:rPr>
          <w:rFonts w:ascii="Times New Roman" w:hAnsi="Times New Roman" w:cs="Times New Roman"/>
          <w:sz w:val="24"/>
          <w:szCs w:val="24"/>
        </w:rPr>
        <w:t>developing resources to counteract them</w:t>
      </w:r>
      <w:r w:rsidRPr="000D4FED">
        <w:rPr>
          <w:rFonts w:ascii="Times New Roman" w:hAnsi="Times New Roman" w:cs="Times New Roman"/>
          <w:sz w:val="24"/>
          <w:szCs w:val="24"/>
        </w:rPr>
        <w:t>.</w:t>
      </w:r>
      <w:r w:rsidRPr="005C4767">
        <w:rPr>
          <w:rFonts w:ascii="Times New Roman" w:hAnsi="Times New Roman" w:cs="Times New Roman"/>
          <w:sz w:val="24"/>
          <w:szCs w:val="24"/>
        </w:rPr>
        <w:t xml:space="preserve"> Individuals are expected to be proactive in accessing opportunities and resources in their wider network</w:t>
      </w:r>
      <w:r w:rsidR="004C1CEC">
        <w:rPr>
          <w:rFonts w:ascii="Times New Roman" w:hAnsi="Times New Roman" w:cs="Times New Roman"/>
          <w:sz w:val="24"/>
          <w:szCs w:val="24"/>
        </w:rPr>
        <w:t>,</w:t>
      </w:r>
      <w:r w:rsidRPr="005C4767">
        <w:rPr>
          <w:rFonts w:ascii="Times New Roman" w:hAnsi="Times New Roman" w:cs="Times New Roman"/>
          <w:sz w:val="24"/>
          <w:szCs w:val="24"/>
        </w:rPr>
        <w:t xml:space="preserve"> and to adapt to internal and external stressors in resourceful ways (</w:t>
      </w:r>
      <w:proofErr w:type="spellStart"/>
      <w:r w:rsidRPr="005C4767">
        <w:rPr>
          <w:rFonts w:ascii="Times New Roman" w:hAnsi="Times New Roman" w:cs="Times New Roman"/>
          <w:sz w:val="24"/>
          <w:szCs w:val="24"/>
        </w:rPr>
        <w:t>Klohen</w:t>
      </w:r>
      <w:proofErr w:type="spellEnd"/>
      <w:r w:rsidRPr="005C4767">
        <w:rPr>
          <w:rFonts w:ascii="Times New Roman" w:hAnsi="Times New Roman" w:cs="Times New Roman"/>
          <w:sz w:val="24"/>
          <w:szCs w:val="24"/>
        </w:rPr>
        <w:t xml:space="preserve">, 1996, p1068). Becoming or being ‘resilient’ is said to offer protective factors that enhance the ability to manage stress. </w:t>
      </w:r>
    </w:p>
    <w:p w14:paraId="592F7263" w14:textId="4739167C" w:rsidR="000A6F86" w:rsidRDefault="00AD03FD" w:rsidP="00540397">
      <w:pPr>
        <w:bidi w:val="0"/>
        <w:spacing w:line="480" w:lineRule="auto"/>
        <w:rPr>
          <w:rFonts w:ascii="Times New Roman" w:hAnsi="Times New Roman" w:cs="Times New Roman"/>
          <w:sz w:val="24"/>
          <w:szCs w:val="24"/>
        </w:rPr>
      </w:pPr>
      <w:r w:rsidRPr="005C4767">
        <w:rPr>
          <w:rFonts w:ascii="Times New Roman" w:hAnsi="Times New Roman" w:cs="Times New Roman"/>
          <w:sz w:val="24"/>
          <w:szCs w:val="24"/>
        </w:rPr>
        <w:t xml:space="preserve">However, the ways in which social workers become resilient, the recourses that they find most helpful, </w:t>
      </w:r>
      <w:r w:rsidRPr="000D4FED">
        <w:rPr>
          <w:rFonts w:ascii="Times New Roman" w:hAnsi="Times New Roman" w:cs="Times New Roman"/>
          <w:sz w:val="24"/>
          <w:szCs w:val="24"/>
        </w:rPr>
        <w:t>and the connection of these to professional support</w:t>
      </w:r>
      <w:r w:rsidR="00155271" w:rsidRPr="000D4FED">
        <w:rPr>
          <w:rFonts w:ascii="Times New Roman" w:hAnsi="Times New Roman" w:cs="Times New Roman"/>
          <w:sz w:val="24"/>
          <w:szCs w:val="24"/>
        </w:rPr>
        <w:t>,</w:t>
      </w:r>
      <w:r w:rsidRPr="000D4FED">
        <w:rPr>
          <w:rFonts w:ascii="Times New Roman" w:hAnsi="Times New Roman" w:cs="Times New Roman"/>
          <w:sz w:val="24"/>
          <w:szCs w:val="24"/>
        </w:rPr>
        <w:t xml:space="preserve"> are not as well researched (Carpenter</w:t>
      </w:r>
      <w:r w:rsidR="00F75335" w:rsidRPr="000D4FED">
        <w:rPr>
          <w:rFonts w:ascii="Times New Roman" w:hAnsi="Times New Roman" w:cs="Times New Roman"/>
          <w:sz w:val="24"/>
          <w:szCs w:val="24"/>
        </w:rPr>
        <w:t>, Webb &amp;</w:t>
      </w:r>
      <w:r w:rsidR="00334C4B" w:rsidRPr="000D4FED">
        <w:rPr>
          <w:rFonts w:ascii="Times New Roman" w:hAnsi="Times New Roman" w:cs="Times New Roman"/>
          <w:sz w:val="24"/>
          <w:szCs w:val="24"/>
        </w:rPr>
        <w:t xml:space="preserve"> </w:t>
      </w:r>
      <w:proofErr w:type="spellStart"/>
      <w:r w:rsidR="00334C4B" w:rsidRPr="000D4FED">
        <w:rPr>
          <w:rFonts w:ascii="Times New Roman" w:hAnsi="Times New Roman" w:cs="Times New Roman"/>
          <w:sz w:val="24"/>
          <w:szCs w:val="24"/>
        </w:rPr>
        <w:t>Bostock</w:t>
      </w:r>
      <w:proofErr w:type="spellEnd"/>
      <w:r w:rsidRPr="000D4FED">
        <w:rPr>
          <w:rFonts w:ascii="Times New Roman" w:hAnsi="Times New Roman" w:cs="Times New Roman"/>
          <w:sz w:val="24"/>
          <w:szCs w:val="24"/>
        </w:rPr>
        <w:t xml:space="preserve">, 2012). </w:t>
      </w:r>
      <w:r w:rsidR="005B4887" w:rsidRPr="000D4FED">
        <w:rPr>
          <w:rFonts w:ascii="Times New Roman" w:hAnsi="Times New Roman" w:cs="Times New Roman"/>
          <w:sz w:val="24"/>
          <w:szCs w:val="24"/>
        </w:rPr>
        <w:t>A cross-sectional study</w:t>
      </w:r>
      <w:r w:rsidR="00A0775C" w:rsidRPr="000D4FED">
        <w:rPr>
          <w:rFonts w:ascii="Times New Roman" w:hAnsi="Times New Roman" w:cs="Times New Roman"/>
          <w:sz w:val="24"/>
          <w:szCs w:val="24"/>
        </w:rPr>
        <w:t xml:space="preserve"> conducted in the United States</w:t>
      </w:r>
      <w:r w:rsidR="005B4887" w:rsidRPr="000D4FED">
        <w:rPr>
          <w:rFonts w:ascii="Times New Roman" w:hAnsi="Times New Roman" w:cs="Times New Roman"/>
          <w:sz w:val="24"/>
          <w:szCs w:val="24"/>
        </w:rPr>
        <w:t xml:space="preserve"> b</w:t>
      </w:r>
      <w:r w:rsidR="005B4887" w:rsidRPr="005C4767">
        <w:rPr>
          <w:rFonts w:ascii="Times New Roman" w:hAnsi="Times New Roman" w:cs="Times New Roman"/>
          <w:sz w:val="24"/>
          <w:szCs w:val="24"/>
        </w:rPr>
        <w:t xml:space="preserve">y </w:t>
      </w:r>
      <w:proofErr w:type="spellStart"/>
      <w:r w:rsidR="005B4887" w:rsidRPr="005C4767">
        <w:rPr>
          <w:rFonts w:ascii="Times New Roman" w:hAnsi="Times New Roman" w:cs="Times New Roman"/>
          <w:sz w:val="24"/>
          <w:szCs w:val="24"/>
        </w:rPr>
        <w:t>Boyas</w:t>
      </w:r>
      <w:proofErr w:type="spellEnd"/>
      <w:r w:rsidR="005B4887" w:rsidRPr="005C4767">
        <w:rPr>
          <w:rFonts w:ascii="Times New Roman" w:hAnsi="Times New Roman" w:cs="Times New Roman"/>
          <w:sz w:val="24"/>
          <w:szCs w:val="24"/>
        </w:rPr>
        <w:t xml:space="preserve"> and Wind (2010) examined the relationship between the </w:t>
      </w:r>
      <w:r w:rsidR="005B4887" w:rsidRPr="005C4767">
        <w:rPr>
          <w:rFonts w:ascii="Times New Roman" w:hAnsi="Times New Roman" w:cs="Times New Roman"/>
          <w:sz w:val="24"/>
          <w:szCs w:val="24"/>
        </w:rPr>
        <w:lastRenderedPageBreak/>
        <w:t xml:space="preserve">social capital generated through the workplace on job-stress and burnout. In broad terms, social capital is </w:t>
      </w:r>
      <w:r w:rsidR="005B4887" w:rsidRPr="000D4FED">
        <w:rPr>
          <w:rFonts w:ascii="Times New Roman" w:hAnsi="Times New Roman" w:cs="Times New Roman"/>
          <w:sz w:val="24"/>
          <w:szCs w:val="24"/>
        </w:rPr>
        <w:t xml:space="preserve">recognised as an asset embedded in </w:t>
      </w:r>
      <w:r w:rsidR="00155271" w:rsidRPr="000D4FED">
        <w:rPr>
          <w:rFonts w:ascii="Times New Roman" w:hAnsi="Times New Roman" w:cs="Times New Roman"/>
          <w:sz w:val="24"/>
          <w:szCs w:val="24"/>
        </w:rPr>
        <w:t xml:space="preserve">quality interactions in </w:t>
      </w:r>
      <w:r w:rsidR="005B4887" w:rsidRPr="000D4FED">
        <w:rPr>
          <w:rFonts w:ascii="Times New Roman" w:hAnsi="Times New Roman" w:cs="Times New Roman"/>
          <w:sz w:val="24"/>
          <w:szCs w:val="24"/>
        </w:rPr>
        <w:t>social relati</w:t>
      </w:r>
      <w:r w:rsidR="00F75335" w:rsidRPr="000D4FED">
        <w:rPr>
          <w:rFonts w:ascii="Times New Roman" w:hAnsi="Times New Roman" w:cs="Times New Roman"/>
          <w:sz w:val="24"/>
          <w:szCs w:val="24"/>
        </w:rPr>
        <w:t>onships and networks</w:t>
      </w:r>
      <w:r w:rsidR="00155271" w:rsidRPr="000D4FED">
        <w:rPr>
          <w:rFonts w:ascii="Times New Roman" w:hAnsi="Times New Roman" w:cs="Times New Roman"/>
          <w:sz w:val="24"/>
          <w:szCs w:val="24"/>
        </w:rPr>
        <w:t>,</w:t>
      </w:r>
      <w:r w:rsidR="00F75335" w:rsidRPr="000D4FED">
        <w:rPr>
          <w:rFonts w:ascii="Times New Roman" w:hAnsi="Times New Roman" w:cs="Times New Roman"/>
          <w:sz w:val="24"/>
          <w:szCs w:val="24"/>
        </w:rPr>
        <w:t xml:space="preserve"> </w:t>
      </w:r>
      <w:r w:rsidR="005B4887" w:rsidRPr="000D4FED">
        <w:rPr>
          <w:rFonts w:ascii="Times New Roman" w:hAnsi="Times New Roman" w:cs="Times New Roman"/>
          <w:sz w:val="24"/>
          <w:szCs w:val="24"/>
        </w:rPr>
        <w:t>which in turn provide potentially rich resources for support</w:t>
      </w:r>
      <w:r w:rsidR="004F7430">
        <w:rPr>
          <w:rFonts w:ascii="Times New Roman" w:hAnsi="Times New Roman" w:cs="Times New Roman"/>
          <w:sz w:val="24"/>
          <w:szCs w:val="24"/>
        </w:rPr>
        <w:t xml:space="preserve"> </w:t>
      </w:r>
      <w:r w:rsidR="004F7430" w:rsidRPr="004F7430">
        <w:rPr>
          <w:rFonts w:ascii="Times New Roman" w:hAnsi="Times New Roman" w:cs="Times New Roman"/>
          <w:sz w:val="24"/>
          <w:szCs w:val="24"/>
        </w:rPr>
        <w:t>(Leanna &amp; Van Buren, 1999)</w:t>
      </w:r>
      <w:r w:rsidR="005B4887" w:rsidRPr="005C4767">
        <w:rPr>
          <w:rFonts w:ascii="Times New Roman" w:hAnsi="Times New Roman" w:cs="Times New Roman"/>
          <w:sz w:val="24"/>
          <w:szCs w:val="24"/>
        </w:rPr>
        <w:t xml:space="preserve">. </w:t>
      </w:r>
    </w:p>
    <w:p w14:paraId="6DEB88F0" w14:textId="6991F4C0" w:rsidR="004973D4" w:rsidRPr="004973D4" w:rsidRDefault="004973D4" w:rsidP="004973D4">
      <w:pPr>
        <w:bidi w:val="0"/>
        <w:spacing w:line="480" w:lineRule="auto"/>
        <w:rPr>
          <w:rFonts w:ascii="Times New Roman" w:hAnsi="Times New Roman" w:cs="Times New Roman"/>
          <w:b/>
          <w:i/>
          <w:sz w:val="24"/>
          <w:szCs w:val="24"/>
        </w:rPr>
      </w:pPr>
      <w:r w:rsidRPr="00F15902">
        <w:rPr>
          <w:rFonts w:ascii="Times New Roman" w:hAnsi="Times New Roman" w:cs="Times New Roman"/>
          <w:b/>
          <w:i/>
          <w:sz w:val="24"/>
          <w:szCs w:val="24"/>
        </w:rPr>
        <w:t>Exploring stress and coping in social work</w:t>
      </w:r>
    </w:p>
    <w:p w14:paraId="64F6703A" w14:textId="1312303D" w:rsidR="004973D4" w:rsidRPr="004973D4" w:rsidRDefault="004973D4" w:rsidP="00A0775C">
      <w:pPr>
        <w:bidi w:val="0"/>
        <w:spacing w:line="480" w:lineRule="auto"/>
        <w:rPr>
          <w:rFonts w:ascii="Times New Roman" w:hAnsi="Times New Roman" w:cs="Times New Roman"/>
          <w:sz w:val="24"/>
          <w:szCs w:val="24"/>
        </w:rPr>
      </w:pPr>
      <w:r w:rsidRPr="004973D4">
        <w:rPr>
          <w:rFonts w:ascii="Times New Roman" w:hAnsi="Times New Roman" w:cs="Times New Roman"/>
          <w:sz w:val="24"/>
          <w:szCs w:val="24"/>
        </w:rPr>
        <w:t xml:space="preserve">Social workers are a group of professionals strongly </w:t>
      </w:r>
      <w:proofErr w:type="spellStart"/>
      <w:r w:rsidRPr="004973D4">
        <w:rPr>
          <w:rFonts w:ascii="Times New Roman" w:hAnsi="Times New Roman" w:cs="Times New Roman"/>
          <w:sz w:val="24"/>
          <w:szCs w:val="24"/>
        </w:rPr>
        <w:t>sociali</w:t>
      </w:r>
      <w:r w:rsidR="004F7430">
        <w:rPr>
          <w:rFonts w:ascii="Times New Roman" w:hAnsi="Times New Roman" w:cs="Times New Roman"/>
          <w:sz w:val="24"/>
          <w:szCs w:val="24"/>
        </w:rPr>
        <w:t>s</w:t>
      </w:r>
      <w:r w:rsidRPr="004973D4">
        <w:rPr>
          <w:rFonts w:ascii="Times New Roman" w:hAnsi="Times New Roman" w:cs="Times New Roman"/>
          <w:sz w:val="24"/>
          <w:szCs w:val="24"/>
        </w:rPr>
        <w:t>ed</w:t>
      </w:r>
      <w:proofErr w:type="spellEnd"/>
      <w:r w:rsidRPr="004973D4">
        <w:rPr>
          <w:rFonts w:ascii="Times New Roman" w:hAnsi="Times New Roman" w:cs="Times New Roman"/>
          <w:sz w:val="24"/>
          <w:szCs w:val="24"/>
        </w:rPr>
        <w:t xml:space="preserve"> towards social theories and approaches that are task focused or highly rational. </w:t>
      </w:r>
      <w:r w:rsidR="00A0775C" w:rsidRPr="000D4FED">
        <w:rPr>
          <w:rFonts w:ascii="Times New Roman" w:hAnsi="Times New Roman" w:cs="Times New Roman"/>
          <w:sz w:val="24"/>
          <w:szCs w:val="24"/>
        </w:rPr>
        <w:t xml:space="preserve">Despite emphasis on the use of critical reflection </w:t>
      </w:r>
      <w:r w:rsidR="004F7430" w:rsidRPr="000D4FED">
        <w:rPr>
          <w:rFonts w:ascii="Times New Roman" w:hAnsi="Times New Roman" w:cs="Times New Roman"/>
          <w:sz w:val="24"/>
          <w:szCs w:val="24"/>
        </w:rPr>
        <w:t>in practice</w:t>
      </w:r>
      <w:r w:rsidR="00155271" w:rsidRPr="000D4FED">
        <w:rPr>
          <w:rFonts w:ascii="Times New Roman" w:hAnsi="Times New Roman" w:cs="Times New Roman"/>
          <w:sz w:val="24"/>
          <w:szCs w:val="24"/>
        </w:rPr>
        <w:t>,</w:t>
      </w:r>
      <w:r w:rsidR="004F7430" w:rsidRPr="000D4FED">
        <w:rPr>
          <w:rFonts w:ascii="Times New Roman" w:hAnsi="Times New Roman" w:cs="Times New Roman"/>
          <w:sz w:val="24"/>
          <w:szCs w:val="24"/>
        </w:rPr>
        <w:t xml:space="preserve"> </w:t>
      </w:r>
      <w:r w:rsidR="00A0775C" w:rsidRPr="000D4FED">
        <w:rPr>
          <w:rFonts w:ascii="Times New Roman" w:hAnsi="Times New Roman" w:cs="Times New Roman"/>
          <w:sz w:val="24"/>
          <w:szCs w:val="24"/>
        </w:rPr>
        <w:t xml:space="preserve">which provides an opportunity to integrate theory, practice and values with personal experience, any imbalance between these push and pull factors </w:t>
      </w:r>
      <w:r w:rsidRPr="000D4FED">
        <w:rPr>
          <w:rFonts w:ascii="Times New Roman" w:hAnsi="Times New Roman" w:cs="Times New Roman"/>
          <w:sz w:val="24"/>
          <w:szCs w:val="24"/>
        </w:rPr>
        <w:t xml:space="preserve">can </w:t>
      </w:r>
      <w:r w:rsidR="00A0775C" w:rsidRPr="000D4FED">
        <w:rPr>
          <w:rFonts w:ascii="Times New Roman" w:hAnsi="Times New Roman" w:cs="Times New Roman"/>
          <w:sz w:val="24"/>
          <w:szCs w:val="24"/>
        </w:rPr>
        <w:t xml:space="preserve"> impact on how</w:t>
      </w:r>
      <w:r w:rsidR="00155271" w:rsidRPr="000D4FED">
        <w:rPr>
          <w:rFonts w:ascii="Times New Roman" w:hAnsi="Times New Roman" w:cs="Times New Roman"/>
          <w:sz w:val="24"/>
          <w:szCs w:val="24"/>
        </w:rPr>
        <w:t xml:space="preserve"> </w:t>
      </w:r>
      <w:r w:rsidRPr="000D4FED">
        <w:rPr>
          <w:rFonts w:ascii="Times New Roman" w:hAnsi="Times New Roman" w:cs="Times New Roman"/>
          <w:sz w:val="24"/>
          <w:szCs w:val="24"/>
        </w:rPr>
        <w:t xml:space="preserve">social workers </w:t>
      </w:r>
      <w:r w:rsidR="00A0775C" w:rsidRPr="000D4FED">
        <w:rPr>
          <w:rFonts w:ascii="Times New Roman" w:hAnsi="Times New Roman" w:cs="Times New Roman"/>
          <w:sz w:val="24"/>
          <w:szCs w:val="24"/>
        </w:rPr>
        <w:t>access</w:t>
      </w:r>
      <w:r w:rsidRPr="000D4FED">
        <w:rPr>
          <w:rFonts w:ascii="Times New Roman" w:hAnsi="Times New Roman" w:cs="Times New Roman"/>
          <w:sz w:val="24"/>
          <w:szCs w:val="24"/>
        </w:rPr>
        <w:t xml:space="preserve"> their own tacit knowledge, blind theories, or inner experience (</w:t>
      </w:r>
      <w:r w:rsidRPr="004973D4">
        <w:rPr>
          <w:rFonts w:ascii="Times New Roman" w:hAnsi="Times New Roman" w:cs="Times New Roman"/>
          <w:sz w:val="24"/>
          <w:szCs w:val="24"/>
        </w:rPr>
        <w:t>Kaufman, Huss &amp; Segal-</w:t>
      </w:r>
      <w:proofErr w:type="spellStart"/>
      <w:r w:rsidRPr="004973D4">
        <w:rPr>
          <w:rFonts w:ascii="Times New Roman" w:hAnsi="Times New Roman" w:cs="Times New Roman"/>
          <w:sz w:val="24"/>
          <w:szCs w:val="24"/>
        </w:rPr>
        <w:t>Engelchin</w:t>
      </w:r>
      <w:proofErr w:type="spellEnd"/>
      <w:r w:rsidRPr="004973D4">
        <w:rPr>
          <w:rFonts w:ascii="Times New Roman" w:hAnsi="Times New Roman" w:cs="Times New Roman"/>
          <w:sz w:val="24"/>
          <w:szCs w:val="24"/>
        </w:rPr>
        <w:t>, 2012).  Social workers rely on a valuable source of knowledge created from their experience, by doing and in action (</w:t>
      </w:r>
      <w:proofErr w:type="spellStart"/>
      <w:r w:rsidRPr="004973D4">
        <w:rPr>
          <w:rFonts w:ascii="Times New Roman" w:hAnsi="Times New Roman" w:cs="Times New Roman"/>
          <w:sz w:val="24"/>
          <w:szCs w:val="24"/>
        </w:rPr>
        <w:t>Narhi</w:t>
      </w:r>
      <w:proofErr w:type="spellEnd"/>
      <w:r w:rsidRPr="004973D4">
        <w:rPr>
          <w:rFonts w:ascii="Times New Roman" w:hAnsi="Times New Roman" w:cs="Times New Roman"/>
          <w:sz w:val="24"/>
          <w:szCs w:val="24"/>
        </w:rPr>
        <w:t xml:space="preserve">, 2001). </w:t>
      </w:r>
    </w:p>
    <w:p w14:paraId="52FA4A17" w14:textId="67611F36" w:rsidR="004973D4" w:rsidRDefault="004973D4" w:rsidP="004973D4">
      <w:pPr>
        <w:bidi w:val="0"/>
        <w:spacing w:line="480" w:lineRule="auto"/>
        <w:rPr>
          <w:rFonts w:ascii="Times New Roman" w:hAnsi="Times New Roman" w:cs="Times New Roman"/>
          <w:sz w:val="24"/>
          <w:szCs w:val="24"/>
        </w:rPr>
      </w:pPr>
      <w:r w:rsidRPr="004973D4">
        <w:rPr>
          <w:rFonts w:ascii="Times New Roman" w:hAnsi="Times New Roman" w:cs="Times New Roman"/>
          <w:sz w:val="24"/>
          <w:szCs w:val="24"/>
        </w:rPr>
        <w:t>Researching social workers inner experience may be complicated if in tension with traditional theoretical orientations underpinning social work</w:t>
      </w:r>
      <w:r w:rsidR="00155271">
        <w:rPr>
          <w:rFonts w:ascii="Times New Roman" w:hAnsi="Times New Roman" w:cs="Times New Roman"/>
          <w:sz w:val="24"/>
          <w:szCs w:val="24"/>
        </w:rPr>
        <w:t>,</w:t>
      </w:r>
      <w:r w:rsidRPr="004973D4">
        <w:rPr>
          <w:rFonts w:ascii="Times New Roman" w:hAnsi="Times New Roman" w:cs="Times New Roman"/>
          <w:sz w:val="24"/>
          <w:szCs w:val="24"/>
        </w:rPr>
        <w:t xml:space="preserve"> and how social</w:t>
      </w:r>
      <w:r w:rsidR="00155271">
        <w:rPr>
          <w:rFonts w:ascii="Times New Roman" w:hAnsi="Times New Roman" w:cs="Times New Roman"/>
          <w:sz w:val="24"/>
          <w:szCs w:val="24"/>
        </w:rPr>
        <w:t xml:space="preserve"> work ‘works’.  Turning to arts-</w:t>
      </w:r>
      <w:r w:rsidRPr="004973D4">
        <w:rPr>
          <w:rFonts w:ascii="Times New Roman" w:hAnsi="Times New Roman" w:cs="Times New Roman"/>
          <w:sz w:val="24"/>
          <w:szCs w:val="24"/>
        </w:rPr>
        <w:t xml:space="preserve">based </w:t>
      </w:r>
      <w:r w:rsidRPr="00F15902">
        <w:rPr>
          <w:rFonts w:ascii="Times New Roman" w:hAnsi="Times New Roman" w:cs="Times New Roman"/>
          <w:sz w:val="24"/>
          <w:szCs w:val="24"/>
        </w:rPr>
        <w:t xml:space="preserve">methods </w:t>
      </w:r>
      <w:r w:rsidR="002C7F7F" w:rsidRPr="00F15902">
        <w:rPr>
          <w:rFonts w:ascii="Times New Roman" w:hAnsi="Times New Roman" w:cs="Times New Roman"/>
          <w:sz w:val="24"/>
          <w:szCs w:val="24"/>
        </w:rPr>
        <w:t>and the imaginary stream</w:t>
      </w:r>
      <w:r w:rsidR="002C7F7F">
        <w:rPr>
          <w:rFonts w:ascii="Times New Roman" w:hAnsi="Times New Roman" w:cs="Times New Roman"/>
          <w:sz w:val="24"/>
          <w:szCs w:val="24"/>
        </w:rPr>
        <w:t xml:space="preserve"> </w:t>
      </w:r>
      <w:r w:rsidRPr="004973D4">
        <w:rPr>
          <w:rFonts w:ascii="Times New Roman" w:hAnsi="Times New Roman" w:cs="Times New Roman"/>
          <w:sz w:val="24"/>
          <w:szCs w:val="24"/>
        </w:rPr>
        <w:t>is therefore one approach</w:t>
      </w:r>
      <w:r w:rsidR="00155271">
        <w:rPr>
          <w:rFonts w:ascii="Times New Roman" w:hAnsi="Times New Roman" w:cs="Times New Roman"/>
          <w:sz w:val="24"/>
          <w:szCs w:val="24"/>
        </w:rPr>
        <w:t>,</w:t>
      </w:r>
      <w:r w:rsidRPr="004973D4">
        <w:rPr>
          <w:rFonts w:ascii="Times New Roman" w:hAnsi="Times New Roman" w:cs="Times New Roman"/>
          <w:sz w:val="24"/>
          <w:szCs w:val="24"/>
        </w:rPr>
        <w:t xml:space="preserve"> which can be drawn upon for its potential to access the experience and knowledge of social workers working in highly structured environments</w:t>
      </w:r>
      <w:r w:rsidR="004F7430">
        <w:rPr>
          <w:rFonts w:ascii="Times New Roman" w:hAnsi="Times New Roman" w:cs="Times New Roman"/>
          <w:sz w:val="24"/>
          <w:szCs w:val="24"/>
        </w:rPr>
        <w:t xml:space="preserve">. </w:t>
      </w:r>
      <w:r w:rsidR="004F7430" w:rsidRPr="000D4FED">
        <w:rPr>
          <w:rFonts w:ascii="Times New Roman" w:hAnsi="Times New Roman" w:cs="Times New Roman"/>
          <w:sz w:val="24"/>
          <w:szCs w:val="24"/>
        </w:rPr>
        <w:t>Tuhiwai-Smith (1999) writing about indigenous practice in cross-cultural contexts</w:t>
      </w:r>
      <w:r w:rsidR="00155271" w:rsidRPr="000D4FED">
        <w:rPr>
          <w:rFonts w:ascii="Times New Roman" w:hAnsi="Times New Roman" w:cs="Times New Roman"/>
          <w:sz w:val="24"/>
          <w:szCs w:val="24"/>
        </w:rPr>
        <w:t>,</w:t>
      </w:r>
      <w:r w:rsidR="004F7430" w:rsidRPr="000D4FED">
        <w:rPr>
          <w:rFonts w:ascii="Times New Roman" w:hAnsi="Times New Roman" w:cs="Times New Roman"/>
          <w:sz w:val="24"/>
          <w:szCs w:val="24"/>
        </w:rPr>
        <w:t xml:space="preserve"> observed that </w:t>
      </w:r>
      <w:r w:rsidRPr="000D4FED">
        <w:rPr>
          <w:rFonts w:ascii="Times New Roman" w:hAnsi="Times New Roman" w:cs="Times New Roman"/>
          <w:sz w:val="24"/>
          <w:szCs w:val="24"/>
        </w:rPr>
        <w:t>that tacit knowledge is often symbolic, narrative, and visual</w:t>
      </w:r>
      <w:r w:rsidR="00155271" w:rsidRPr="000D4FED">
        <w:rPr>
          <w:rFonts w:ascii="Times New Roman" w:hAnsi="Times New Roman" w:cs="Times New Roman"/>
          <w:sz w:val="24"/>
          <w:szCs w:val="24"/>
        </w:rPr>
        <w:t>,</w:t>
      </w:r>
      <w:r w:rsidRPr="000D4FED">
        <w:rPr>
          <w:rFonts w:ascii="Times New Roman" w:hAnsi="Times New Roman" w:cs="Times New Roman"/>
          <w:sz w:val="24"/>
          <w:szCs w:val="24"/>
        </w:rPr>
        <w:t xml:space="preserve"> rather than based on abstract verbal concepts.  </w:t>
      </w:r>
      <w:r w:rsidR="004F7430" w:rsidRPr="000D4FED">
        <w:rPr>
          <w:rFonts w:ascii="Times New Roman" w:hAnsi="Times New Roman" w:cs="Times New Roman"/>
          <w:sz w:val="24"/>
          <w:szCs w:val="24"/>
        </w:rPr>
        <w:t xml:space="preserve"> By drawing on these ideas and </w:t>
      </w:r>
      <w:proofErr w:type="spellStart"/>
      <w:r w:rsidR="008423C3" w:rsidRPr="000D4FED">
        <w:rPr>
          <w:rFonts w:ascii="Times New Roman" w:hAnsi="Times New Roman" w:cs="Times New Roman"/>
          <w:sz w:val="24"/>
          <w:szCs w:val="24"/>
        </w:rPr>
        <w:t>Dybicz</w:t>
      </w:r>
      <w:proofErr w:type="spellEnd"/>
      <w:r w:rsidR="008423C3" w:rsidRPr="000D4FED">
        <w:rPr>
          <w:rFonts w:ascii="Times New Roman" w:hAnsi="Times New Roman" w:cs="Times New Roman"/>
          <w:sz w:val="24"/>
          <w:szCs w:val="24"/>
        </w:rPr>
        <w:t xml:space="preserve"> work (2012) </w:t>
      </w:r>
      <w:r w:rsidR="004F7430" w:rsidRPr="000D4FED">
        <w:rPr>
          <w:rFonts w:ascii="Times New Roman" w:hAnsi="Times New Roman" w:cs="Times New Roman"/>
          <w:sz w:val="24"/>
          <w:szCs w:val="24"/>
        </w:rPr>
        <w:t xml:space="preserve">it has been suggested </w:t>
      </w:r>
      <w:r w:rsidR="008423C3" w:rsidRPr="000D4FED">
        <w:rPr>
          <w:rFonts w:ascii="Times New Roman" w:hAnsi="Times New Roman" w:cs="Times New Roman"/>
          <w:sz w:val="24"/>
          <w:szCs w:val="24"/>
        </w:rPr>
        <w:t xml:space="preserve">that </w:t>
      </w:r>
      <w:r w:rsidRPr="000D4FED">
        <w:rPr>
          <w:rFonts w:ascii="Times New Roman" w:hAnsi="Times New Roman" w:cs="Times New Roman"/>
          <w:sz w:val="24"/>
          <w:szCs w:val="24"/>
        </w:rPr>
        <w:t xml:space="preserve">service users tend to create symbolic narratives of their lives, constructing central themes and organizational </w:t>
      </w:r>
      <w:r w:rsidR="00155271" w:rsidRPr="000D4FED">
        <w:rPr>
          <w:rFonts w:ascii="Times New Roman" w:hAnsi="Times New Roman" w:cs="Times New Roman"/>
          <w:sz w:val="24"/>
          <w:szCs w:val="24"/>
        </w:rPr>
        <w:t>metaphors, which</w:t>
      </w:r>
      <w:r w:rsidRPr="000D4FED">
        <w:rPr>
          <w:rFonts w:ascii="Times New Roman" w:hAnsi="Times New Roman" w:cs="Times New Roman"/>
          <w:sz w:val="24"/>
          <w:szCs w:val="24"/>
        </w:rPr>
        <w:t xml:space="preserve"> integrate both stressors and strengths.  </w:t>
      </w:r>
      <w:r w:rsidR="008423C3" w:rsidRPr="000D4FED">
        <w:rPr>
          <w:rFonts w:ascii="Times New Roman" w:hAnsi="Times New Roman" w:cs="Times New Roman"/>
          <w:sz w:val="24"/>
          <w:szCs w:val="24"/>
        </w:rPr>
        <w:t xml:space="preserve">Whilst the use of narrative and metaphor is a human process, </w:t>
      </w:r>
      <w:r w:rsidR="008423C3" w:rsidRPr="000D4FED">
        <w:rPr>
          <w:rFonts w:ascii="Times New Roman" w:hAnsi="Times New Roman" w:cs="Times New Roman"/>
          <w:sz w:val="24"/>
          <w:szCs w:val="24"/>
        </w:rPr>
        <w:lastRenderedPageBreak/>
        <w:t xml:space="preserve">it is of interest to explore how the influences of theory and rationality might deter social workers from </w:t>
      </w:r>
      <w:r w:rsidR="00155271" w:rsidRPr="000D4FED">
        <w:rPr>
          <w:rFonts w:ascii="Times New Roman" w:hAnsi="Times New Roman" w:cs="Times New Roman"/>
          <w:sz w:val="24"/>
          <w:szCs w:val="24"/>
        </w:rPr>
        <w:t>similarly</w:t>
      </w:r>
      <w:r w:rsidR="008423C3" w:rsidRPr="000D4FED">
        <w:rPr>
          <w:rFonts w:ascii="Times New Roman" w:hAnsi="Times New Roman" w:cs="Times New Roman"/>
          <w:sz w:val="24"/>
          <w:szCs w:val="24"/>
        </w:rPr>
        <w:t xml:space="preserve"> tuning in on their inner experiences.</w:t>
      </w:r>
    </w:p>
    <w:p w14:paraId="29280D44" w14:textId="55A07523" w:rsidR="004973D4" w:rsidRPr="00EE34D9" w:rsidRDefault="00EE34D9" w:rsidP="004973D4">
      <w:pPr>
        <w:bidi w:val="0"/>
        <w:spacing w:line="480" w:lineRule="auto"/>
        <w:rPr>
          <w:rFonts w:ascii="Times New Roman" w:hAnsi="Times New Roman" w:cs="Times New Roman"/>
          <w:b/>
          <w:i/>
          <w:sz w:val="24"/>
          <w:szCs w:val="24"/>
        </w:rPr>
      </w:pPr>
      <w:r w:rsidRPr="00F15902">
        <w:rPr>
          <w:rFonts w:ascii="Times New Roman" w:hAnsi="Times New Roman" w:cs="Times New Roman"/>
          <w:b/>
          <w:i/>
          <w:sz w:val="24"/>
          <w:szCs w:val="24"/>
        </w:rPr>
        <w:t>Combatting stress in social work</w:t>
      </w:r>
    </w:p>
    <w:p w14:paraId="5E526F87" w14:textId="6EA601BC" w:rsidR="004973D4" w:rsidRPr="00F15902" w:rsidRDefault="004973D4" w:rsidP="004973D4">
      <w:pPr>
        <w:bidi w:val="0"/>
        <w:spacing w:line="480" w:lineRule="auto"/>
        <w:rPr>
          <w:rFonts w:ascii="Times New Roman" w:hAnsi="Times New Roman" w:cs="Times New Roman"/>
          <w:sz w:val="24"/>
          <w:szCs w:val="24"/>
        </w:rPr>
      </w:pPr>
      <w:r w:rsidRPr="004973D4">
        <w:rPr>
          <w:rFonts w:ascii="Times New Roman" w:hAnsi="Times New Roman" w:cs="Times New Roman"/>
          <w:sz w:val="24"/>
          <w:szCs w:val="24"/>
        </w:rPr>
        <w:t xml:space="preserve">Understanding the different external and internal stress factors </w:t>
      </w:r>
      <w:r w:rsidR="00B34A5A">
        <w:rPr>
          <w:rFonts w:ascii="Times New Roman" w:hAnsi="Times New Roman" w:cs="Times New Roman"/>
          <w:sz w:val="24"/>
          <w:szCs w:val="24"/>
        </w:rPr>
        <w:t>described above</w:t>
      </w:r>
      <w:r w:rsidR="00155271">
        <w:rPr>
          <w:rFonts w:ascii="Times New Roman" w:hAnsi="Times New Roman" w:cs="Times New Roman"/>
          <w:sz w:val="24"/>
          <w:szCs w:val="24"/>
        </w:rPr>
        <w:t>,</w:t>
      </w:r>
      <w:r w:rsidR="00B34A5A">
        <w:rPr>
          <w:rFonts w:ascii="Times New Roman" w:hAnsi="Times New Roman" w:cs="Times New Roman"/>
          <w:sz w:val="24"/>
          <w:szCs w:val="24"/>
        </w:rPr>
        <w:t xml:space="preserve"> </w:t>
      </w:r>
      <w:r w:rsidRPr="004973D4">
        <w:rPr>
          <w:rFonts w:ascii="Times New Roman" w:hAnsi="Times New Roman" w:cs="Times New Roman"/>
          <w:sz w:val="24"/>
          <w:szCs w:val="24"/>
        </w:rPr>
        <w:t>is important to finding and implementing effective interventions to combat occupational stress in social work environments</w:t>
      </w:r>
      <w:r w:rsidRPr="000D4FED">
        <w:rPr>
          <w:rFonts w:ascii="Times New Roman" w:hAnsi="Times New Roman" w:cs="Times New Roman"/>
          <w:sz w:val="24"/>
          <w:szCs w:val="24"/>
        </w:rPr>
        <w:t xml:space="preserve">. Social work supervision </w:t>
      </w:r>
      <w:r w:rsidR="008423C3" w:rsidRPr="000D4FED">
        <w:rPr>
          <w:rFonts w:ascii="Times New Roman" w:hAnsi="Times New Roman" w:cs="Times New Roman"/>
          <w:sz w:val="24"/>
          <w:szCs w:val="24"/>
        </w:rPr>
        <w:t xml:space="preserve">for example, </w:t>
      </w:r>
      <w:r w:rsidRPr="000D4FED">
        <w:rPr>
          <w:rFonts w:ascii="Times New Roman" w:hAnsi="Times New Roman" w:cs="Times New Roman"/>
          <w:sz w:val="24"/>
          <w:szCs w:val="24"/>
        </w:rPr>
        <w:t>provides a valuable resource for averting and combating stress</w:t>
      </w:r>
      <w:r w:rsidR="00155271" w:rsidRPr="000D4FED">
        <w:rPr>
          <w:rFonts w:ascii="Times New Roman" w:hAnsi="Times New Roman" w:cs="Times New Roman"/>
          <w:sz w:val="24"/>
          <w:szCs w:val="24"/>
        </w:rPr>
        <w:t>,</w:t>
      </w:r>
      <w:r w:rsidR="008423C3" w:rsidRPr="000D4FED">
        <w:rPr>
          <w:rFonts w:ascii="Times New Roman" w:hAnsi="Times New Roman" w:cs="Times New Roman"/>
          <w:sz w:val="24"/>
          <w:szCs w:val="24"/>
        </w:rPr>
        <w:t xml:space="preserve"> and comprises a complex and highly personal matrix of influences.  Carpenter, Webb and </w:t>
      </w:r>
      <w:proofErr w:type="spellStart"/>
      <w:r w:rsidR="008423C3" w:rsidRPr="000D4FED">
        <w:rPr>
          <w:rFonts w:ascii="Times New Roman" w:hAnsi="Times New Roman" w:cs="Times New Roman"/>
          <w:sz w:val="24"/>
          <w:szCs w:val="24"/>
        </w:rPr>
        <w:t>Bostock</w:t>
      </w:r>
      <w:proofErr w:type="spellEnd"/>
      <w:r w:rsidR="008423C3" w:rsidRPr="000D4FED">
        <w:rPr>
          <w:rFonts w:ascii="Times New Roman" w:hAnsi="Times New Roman" w:cs="Times New Roman"/>
          <w:sz w:val="24"/>
          <w:szCs w:val="24"/>
        </w:rPr>
        <w:t xml:space="preserve"> (2012) review of empirical research on social work supervision found little evidence </w:t>
      </w:r>
      <w:r w:rsidR="00155271" w:rsidRPr="000D4FED">
        <w:rPr>
          <w:rFonts w:ascii="Times New Roman" w:hAnsi="Times New Roman" w:cs="Times New Roman"/>
          <w:sz w:val="24"/>
          <w:szCs w:val="24"/>
        </w:rPr>
        <w:t xml:space="preserve">on </w:t>
      </w:r>
      <w:r w:rsidRPr="000D4FED">
        <w:rPr>
          <w:rFonts w:ascii="Times New Roman" w:hAnsi="Times New Roman" w:cs="Times New Roman"/>
          <w:sz w:val="24"/>
          <w:szCs w:val="24"/>
        </w:rPr>
        <w:t>the contribution of supervisees when engaging or interacting with the supervision framework</w:t>
      </w:r>
      <w:r w:rsidR="00155271" w:rsidRPr="000D4FED">
        <w:rPr>
          <w:rFonts w:ascii="Times New Roman" w:hAnsi="Times New Roman" w:cs="Times New Roman"/>
          <w:sz w:val="24"/>
          <w:szCs w:val="24"/>
        </w:rPr>
        <w:t>,</w:t>
      </w:r>
      <w:r w:rsidR="008423C3" w:rsidRPr="000D4FED">
        <w:rPr>
          <w:rFonts w:ascii="Times New Roman" w:hAnsi="Times New Roman" w:cs="Times New Roman"/>
          <w:sz w:val="24"/>
          <w:szCs w:val="24"/>
        </w:rPr>
        <w:t xml:space="preserve"> and from a person-in-environment perspective</w:t>
      </w:r>
      <w:r w:rsidRPr="000D4FED">
        <w:rPr>
          <w:rFonts w:ascii="Times New Roman" w:hAnsi="Times New Roman" w:cs="Times New Roman"/>
          <w:sz w:val="24"/>
          <w:szCs w:val="24"/>
        </w:rPr>
        <w:t>.</w:t>
      </w:r>
      <w:r w:rsidRPr="004973D4">
        <w:rPr>
          <w:rFonts w:ascii="Times New Roman" w:hAnsi="Times New Roman" w:cs="Times New Roman"/>
          <w:sz w:val="24"/>
          <w:szCs w:val="24"/>
        </w:rPr>
        <w:t xml:space="preserve"> Mena and Bailey (2008) found that in situations where workers lack</w:t>
      </w:r>
      <w:r w:rsidR="00155271">
        <w:rPr>
          <w:rFonts w:ascii="Times New Roman" w:hAnsi="Times New Roman" w:cs="Times New Roman"/>
          <w:sz w:val="24"/>
          <w:szCs w:val="24"/>
        </w:rPr>
        <w:t>ed</w:t>
      </w:r>
      <w:r w:rsidRPr="004973D4">
        <w:rPr>
          <w:rFonts w:ascii="Times New Roman" w:hAnsi="Times New Roman" w:cs="Times New Roman"/>
          <w:sz w:val="24"/>
          <w:szCs w:val="24"/>
        </w:rPr>
        <w:t xml:space="preserve"> rapport with their supervisors, the</w:t>
      </w:r>
      <w:r w:rsidR="00155271">
        <w:rPr>
          <w:rFonts w:ascii="Times New Roman" w:hAnsi="Times New Roman" w:cs="Times New Roman"/>
          <w:sz w:val="24"/>
          <w:szCs w:val="24"/>
        </w:rPr>
        <w:t>ir</w:t>
      </w:r>
      <w:r w:rsidRPr="004973D4">
        <w:rPr>
          <w:rFonts w:ascii="Times New Roman" w:hAnsi="Times New Roman" w:cs="Times New Roman"/>
          <w:sz w:val="24"/>
          <w:szCs w:val="24"/>
        </w:rPr>
        <w:t xml:space="preserve"> stress</w:t>
      </w:r>
      <w:r w:rsidR="008423C3">
        <w:rPr>
          <w:rFonts w:ascii="Times New Roman" w:hAnsi="Times New Roman" w:cs="Times New Roman"/>
          <w:sz w:val="24"/>
          <w:szCs w:val="24"/>
        </w:rPr>
        <w:t xml:space="preserve"> was</w:t>
      </w:r>
      <w:r w:rsidRPr="004973D4">
        <w:rPr>
          <w:rFonts w:ascii="Times New Roman" w:hAnsi="Times New Roman" w:cs="Times New Roman"/>
          <w:sz w:val="24"/>
          <w:szCs w:val="24"/>
        </w:rPr>
        <w:t xml:space="preserve"> likely to be associated with emotional exhaustion, feelings of </w:t>
      </w:r>
      <w:r w:rsidR="00155271">
        <w:rPr>
          <w:rFonts w:ascii="Times New Roman" w:hAnsi="Times New Roman" w:cs="Times New Roman"/>
          <w:sz w:val="24"/>
          <w:szCs w:val="24"/>
        </w:rPr>
        <w:t>depersonalization,</w:t>
      </w:r>
      <w:r w:rsidRPr="004973D4">
        <w:rPr>
          <w:rFonts w:ascii="Times New Roman" w:hAnsi="Times New Roman" w:cs="Times New Roman"/>
          <w:sz w:val="24"/>
          <w:szCs w:val="24"/>
        </w:rPr>
        <w:t xml:space="preserve"> and losing track of their personal needs. </w:t>
      </w:r>
      <w:r w:rsidR="00BA459E">
        <w:rPr>
          <w:rFonts w:ascii="Times New Roman" w:hAnsi="Times New Roman" w:cs="Times New Roman"/>
          <w:sz w:val="24"/>
          <w:szCs w:val="24"/>
        </w:rPr>
        <w:t xml:space="preserve">The </w:t>
      </w:r>
      <w:r w:rsidRPr="004973D4">
        <w:rPr>
          <w:rFonts w:ascii="Times New Roman" w:hAnsi="Times New Roman" w:cs="Times New Roman"/>
          <w:sz w:val="24"/>
          <w:szCs w:val="24"/>
        </w:rPr>
        <w:t>elements of stress that permeate into subjective experience but</w:t>
      </w:r>
      <w:r w:rsidR="00155271">
        <w:rPr>
          <w:rFonts w:ascii="Times New Roman" w:hAnsi="Times New Roman" w:cs="Times New Roman"/>
          <w:sz w:val="24"/>
          <w:szCs w:val="24"/>
        </w:rPr>
        <w:t xml:space="preserve"> </w:t>
      </w:r>
      <w:r w:rsidRPr="004973D4">
        <w:rPr>
          <w:rFonts w:ascii="Times New Roman" w:hAnsi="Times New Roman" w:cs="Times New Roman"/>
          <w:sz w:val="24"/>
          <w:szCs w:val="24"/>
        </w:rPr>
        <w:t xml:space="preserve">emerge from </w:t>
      </w:r>
      <w:r w:rsidR="00BA459E">
        <w:rPr>
          <w:rFonts w:ascii="Times New Roman" w:hAnsi="Times New Roman" w:cs="Times New Roman"/>
          <w:sz w:val="24"/>
          <w:szCs w:val="24"/>
        </w:rPr>
        <w:t xml:space="preserve">the </w:t>
      </w:r>
      <w:r w:rsidRPr="004973D4">
        <w:rPr>
          <w:rFonts w:ascii="Times New Roman" w:hAnsi="Times New Roman" w:cs="Times New Roman"/>
          <w:sz w:val="24"/>
          <w:szCs w:val="24"/>
        </w:rPr>
        <w:t>social context of social workers</w:t>
      </w:r>
      <w:r w:rsidR="00155271">
        <w:rPr>
          <w:rFonts w:ascii="Times New Roman" w:hAnsi="Times New Roman" w:cs="Times New Roman"/>
          <w:sz w:val="24"/>
          <w:szCs w:val="24"/>
        </w:rPr>
        <w:t>,</w:t>
      </w:r>
      <w:r w:rsidR="00BA459E">
        <w:rPr>
          <w:rFonts w:ascii="Times New Roman" w:hAnsi="Times New Roman" w:cs="Times New Roman"/>
          <w:sz w:val="24"/>
          <w:szCs w:val="24"/>
        </w:rPr>
        <w:t xml:space="preserve"> therefore merits further investigation. </w:t>
      </w:r>
    </w:p>
    <w:p w14:paraId="6A4CFCD7" w14:textId="1158B187" w:rsidR="004973D4" w:rsidRPr="00F15902" w:rsidRDefault="004973D4" w:rsidP="004973D4">
      <w:pPr>
        <w:bidi w:val="0"/>
        <w:spacing w:line="480" w:lineRule="auto"/>
        <w:rPr>
          <w:rFonts w:ascii="Times New Roman" w:hAnsi="Times New Roman" w:cs="Times New Roman"/>
          <w:b/>
          <w:i/>
          <w:sz w:val="24"/>
          <w:szCs w:val="24"/>
        </w:rPr>
      </w:pPr>
      <w:r w:rsidRPr="00F15902">
        <w:rPr>
          <w:rFonts w:ascii="Times New Roman" w:hAnsi="Times New Roman" w:cs="Times New Roman"/>
          <w:b/>
          <w:i/>
          <w:sz w:val="24"/>
          <w:szCs w:val="24"/>
        </w:rPr>
        <w:t>Using arts</w:t>
      </w:r>
      <w:r w:rsidR="00B1323C">
        <w:rPr>
          <w:rFonts w:ascii="Times New Roman" w:hAnsi="Times New Roman" w:cs="Times New Roman"/>
          <w:b/>
          <w:i/>
          <w:sz w:val="24"/>
          <w:szCs w:val="24"/>
        </w:rPr>
        <w:t>-</w:t>
      </w:r>
      <w:r w:rsidRPr="00F15902">
        <w:rPr>
          <w:rFonts w:ascii="Times New Roman" w:hAnsi="Times New Roman" w:cs="Times New Roman"/>
          <w:b/>
          <w:i/>
          <w:sz w:val="24"/>
          <w:szCs w:val="24"/>
        </w:rPr>
        <w:t>based research for phenomenology of social work experience of stress and coping</w:t>
      </w:r>
    </w:p>
    <w:p w14:paraId="268CB7B9" w14:textId="2BA8FF9A" w:rsidR="004973D4" w:rsidRPr="004973D4" w:rsidRDefault="004973D4" w:rsidP="004973D4">
      <w:pPr>
        <w:bidi w:val="0"/>
        <w:spacing w:line="480" w:lineRule="auto"/>
        <w:rPr>
          <w:rFonts w:ascii="Times New Roman" w:hAnsi="Times New Roman" w:cs="Times New Roman"/>
          <w:sz w:val="24"/>
          <w:szCs w:val="24"/>
        </w:rPr>
      </w:pPr>
      <w:r w:rsidRPr="00F15902">
        <w:rPr>
          <w:rFonts w:ascii="Times New Roman" w:hAnsi="Times New Roman" w:cs="Times New Roman"/>
          <w:sz w:val="24"/>
          <w:szCs w:val="24"/>
        </w:rPr>
        <w:t>Historically, phenomenology has evolved in social work research to explore the conscious lived experience of phenomena (Pascal, 2010), which in this study</w:t>
      </w:r>
      <w:r w:rsidR="00BA459E">
        <w:rPr>
          <w:rFonts w:ascii="Times New Roman" w:hAnsi="Times New Roman" w:cs="Times New Roman"/>
          <w:sz w:val="24"/>
          <w:szCs w:val="24"/>
        </w:rPr>
        <w:t>,</w:t>
      </w:r>
      <w:r w:rsidRPr="00F15902">
        <w:rPr>
          <w:rFonts w:ascii="Times New Roman" w:hAnsi="Times New Roman" w:cs="Times New Roman"/>
          <w:sz w:val="24"/>
          <w:szCs w:val="24"/>
        </w:rPr>
        <w:t xml:space="preserve"> were stress, stress reactions and </w:t>
      </w:r>
      <w:r w:rsidR="00BA459E">
        <w:rPr>
          <w:rFonts w:ascii="Times New Roman" w:hAnsi="Times New Roman" w:cs="Times New Roman"/>
          <w:sz w:val="24"/>
          <w:szCs w:val="24"/>
        </w:rPr>
        <w:t xml:space="preserve">the </w:t>
      </w:r>
      <w:r w:rsidRPr="00F15902">
        <w:rPr>
          <w:rFonts w:ascii="Times New Roman" w:hAnsi="Times New Roman" w:cs="Times New Roman"/>
          <w:sz w:val="24"/>
          <w:szCs w:val="24"/>
        </w:rPr>
        <w:t>coping of social work</w:t>
      </w:r>
      <w:r w:rsidR="00B1323C">
        <w:rPr>
          <w:rFonts w:ascii="Times New Roman" w:hAnsi="Times New Roman" w:cs="Times New Roman"/>
          <w:sz w:val="24"/>
          <w:szCs w:val="24"/>
        </w:rPr>
        <w:t>ers</w:t>
      </w:r>
      <w:r w:rsidRPr="00F15902">
        <w:rPr>
          <w:rFonts w:ascii="Times New Roman" w:hAnsi="Times New Roman" w:cs="Times New Roman"/>
          <w:sz w:val="24"/>
          <w:szCs w:val="24"/>
        </w:rPr>
        <w:t xml:space="preserve"> through the vehicle of arts</w:t>
      </w:r>
      <w:r w:rsidR="00BA459E">
        <w:rPr>
          <w:rFonts w:ascii="Times New Roman" w:hAnsi="Times New Roman" w:cs="Times New Roman"/>
          <w:sz w:val="24"/>
          <w:szCs w:val="24"/>
        </w:rPr>
        <w:t>-</w:t>
      </w:r>
      <w:r w:rsidRPr="00F15902">
        <w:rPr>
          <w:rFonts w:ascii="Times New Roman" w:hAnsi="Times New Roman" w:cs="Times New Roman"/>
          <w:sz w:val="24"/>
          <w:szCs w:val="24"/>
        </w:rPr>
        <w:t>based research.</w:t>
      </w:r>
      <w:r w:rsidRPr="004973D4">
        <w:rPr>
          <w:rFonts w:ascii="Times New Roman" w:hAnsi="Times New Roman" w:cs="Times New Roman"/>
          <w:sz w:val="24"/>
          <w:szCs w:val="24"/>
        </w:rPr>
        <w:t xml:space="preserve"> Warren and Paton (2014) examined how art ‘works’ in social work and suggest</w:t>
      </w:r>
      <w:r w:rsidR="00BA459E">
        <w:rPr>
          <w:rFonts w:ascii="Times New Roman" w:hAnsi="Times New Roman" w:cs="Times New Roman"/>
          <w:sz w:val="24"/>
          <w:szCs w:val="24"/>
        </w:rPr>
        <w:t>ed</w:t>
      </w:r>
      <w:r w:rsidRPr="004973D4">
        <w:rPr>
          <w:rFonts w:ascii="Times New Roman" w:hAnsi="Times New Roman" w:cs="Times New Roman"/>
          <w:sz w:val="24"/>
          <w:szCs w:val="24"/>
        </w:rPr>
        <w:t xml:space="preserve"> that it has potential </w:t>
      </w:r>
      <w:r w:rsidR="00B1323C">
        <w:rPr>
          <w:rFonts w:ascii="Times New Roman" w:hAnsi="Times New Roman" w:cs="Times New Roman"/>
          <w:sz w:val="24"/>
          <w:szCs w:val="24"/>
        </w:rPr>
        <w:t>for</w:t>
      </w:r>
      <w:r w:rsidRPr="004973D4">
        <w:rPr>
          <w:rFonts w:ascii="Times New Roman" w:hAnsi="Times New Roman" w:cs="Times New Roman"/>
          <w:sz w:val="24"/>
          <w:szCs w:val="24"/>
        </w:rPr>
        <w:t xml:space="preserve"> ‘getting stuff out’; ‘inhabiting others’ worlds’; and ‘breaking habits of seeing/knowing’ (p190). This can allow or enable the </w:t>
      </w:r>
      <w:proofErr w:type="spellStart"/>
      <w:r w:rsidRPr="004973D4">
        <w:rPr>
          <w:rFonts w:ascii="Times New Roman" w:hAnsi="Times New Roman" w:cs="Times New Roman"/>
          <w:sz w:val="24"/>
          <w:szCs w:val="24"/>
        </w:rPr>
        <w:lastRenderedPageBreak/>
        <w:t>exteriori</w:t>
      </w:r>
      <w:r w:rsidR="00BA459E">
        <w:rPr>
          <w:rFonts w:ascii="Times New Roman" w:hAnsi="Times New Roman" w:cs="Times New Roman"/>
          <w:sz w:val="24"/>
          <w:szCs w:val="24"/>
        </w:rPr>
        <w:t>s</w:t>
      </w:r>
      <w:r w:rsidRPr="004973D4">
        <w:rPr>
          <w:rFonts w:ascii="Times New Roman" w:hAnsi="Times New Roman" w:cs="Times New Roman"/>
          <w:sz w:val="24"/>
          <w:szCs w:val="24"/>
        </w:rPr>
        <w:t>ation</w:t>
      </w:r>
      <w:proofErr w:type="spellEnd"/>
      <w:r w:rsidRPr="004973D4">
        <w:rPr>
          <w:rFonts w:ascii="Times New Roman" w:hAnsi="Times New Roman" w:cs="Times New Roman"/>
          <w:sz w:val="24"/>
          <w:szCs w:val="24"/>
        </w:rPr>
        <w:t xml:space="preserve"> of difficult feelings and thoughts</w:t>
      </w:r>
      <w:r w:rsidR="008B2F9A">
        <w:rPr>
          <w:rFonts w:ascii="Times New Roman" w:hAnsi="Times New Roman" w:cs="Times New Roman"/>
          <w:sz w:val="24"/>
          <w:szCs w:val="24"/>
        </w:rPr>
        <w:t>,</w:t>
      </w:r>
      <w:r w:rsidRPr="004973D4">
        <w:rPr>
          <w:rFonts w:ascii="Times New Roman" w:hAnsi="Times New Roman" w:cs="Times New Roman"/>
          <w:sz w:val="24"/>
          <w:szCs w:val="24"/>
        </w:rPr>
        <w:t xml:space="preserve"> particularly where certain experiences or traumas do not lend themselves to easy </w:t>
      </w:r>
      <w:proofErr w:type="spellStart"/>
      <w:r w:rsidRPr="004973D4">
        <w:rPr>
          <w:rFonts w:ascii="Times New Roman" w:hAnsi="Times New Roman" w:cs="Times New Roman"/>
          <w:sz w:val="24"/>
          <w:szCs w:val="24"/>
        </w:rPr>
        <w:t>verbali</w:t>
      </w:r>
      <w:r w:rsidR="00BA459E">
        <w:rPr>
          <w:rFonts w:ascii="Times New Roman" w:hAnsi="Times New Roman" w:cs="Times New Roman"/>
          <w:sz w:val="24"/>
          <w:szCs w:val="24"/>
        </w:rPr>
        <w:t>s</w:t>
      </w:r>
      <w:r w:rsidRPr="004973D4">
        <w:rPr>
          <w:rFonts w:ascii="Times New Roman" w:hAnsi="Times New Roman" w:cs="Times New Roman"/>
          <w:sz w:val="24"/>
          <w:szCs w:val="24"/>
        </w:rPr>
        <w:t>ation</w:t>
      </w:r>
      <w:proofErr w:type="spellEnd"/>
      <w:r w:rsidRPr="004973D4">
        <w:rPr>
          <w:rFonts w:ascii="Times New Roman" w:hAnsi="Times New Roman" w:cs="Times New Roman"/>
          <w:sz w:val="24"/>
          <w:szCs w:val="24"/>
        </w:rPr>
        <w:t xml:space="preserve">. </w:t>
      </w:r>
      <w:r w:rsidRPr="00F15902">
        <w:rPr>
          <w:rFonts w:ascii="Times New Roman" w:hAnsi="Times New Roman" w:cs="Times New Roman"/>
          <w:sz w:val="24"/>
          <w:szCs w:val="24"/>
        </w:rPr>
        <w:t xml:space="preserve">This phenomenological level </w:t>
      </w:r>
      <w:r w:rsidR="002C7F7F" w:rsidRPr="00F15902">
        <w:rPr>
          <w:rFonts w:ascii="Times New Roman" w:hAnsi="Times New Roman" w:cs="Times New Roman"/>
          <w:sz w:val="24"/>
          <w:szCs w:val="24"/>
        </w:rPr>
        <w:t>has also been</w:t>
      </w:r>
      <w:r w:rsidRPr="00F15902">
        <w:rPr>
          <w:rFonts w:ascii="Times New Roman" w:hAnsi="Times New Roman" w:cs="Times New Roman"/>
          <w:sz w:val="24"/>
          <w:szCs w:val="24"/>
        </w:rPr>
        <w:t xml:space="preserve"> combined with a social – ecological level in arts based research, </w:t>
      </w:r>
      <w:r w:rsidR="002C7F7F" w:rsidRPr="00F15902">
        <w:rPr>
          <w:rFonts w:ascii="Times New Roman" w:hAnsi="Times New Roman" w:cs="Times New Roman"/>
          <w:sz w:val="24"/>
          <w:szCs w:val="24"/>
        </w:rPr>
        <w:t xml:space="preserve">by </w:t>
      </w:r>
      <w:r w:rsidRPr="00F15902">
        <w:rPr>
          <w:rFonts w:ascii="Times New Roman" w:hAnsi="Times New Roman" w:cs="Times New Roman"/>
          <w:sz w:val="24"/>
          <w:szCs w:val="24"/>
        </w:rPr>
        <w:t>describ</w:t>
      </w:r>
      <w:r w:rsidR="002C7F7F" w:rsidRPr="00F15902">
        <w:rPr>
          <w:rFonts w:ascii="Times New Roman" w:hAnsi="Times New Roman" w:cs="Times New Roman"/>
          <w:sz w:val="24"/>
          <w:szCs w:val="24"/>
        </w:rPr>
        <w:t>ing its</w:t>
      </w:r>
      <w:r w:rsidRPr="00F15902">
        <w:rPr>
          <w:rFonts w:ascii="Times New Roman" w:hAnsi="Times New Roman" w:cs="Times New Roman"/>
          <w:sz w:val="24"/>
          <w:szCs w:val="24"/>
        </w:rPr>
        <w:t xml:space="preserve"> subject in relation to background (</w:t>
      </w:r>
      <w:proofErr w:type="spellStart"/>
      <w:r w:rsidR="00BA459E" w:rsidRPr="00BA459E">
        <w:rPr>
          <w:rFonts w:ascii="Times New Roman" w:hAnsi="Times New Roman" w:cs="Times New Roman"/>
          <w:sz w:val="24"/>
          <w:szCs w:val="24"/>
        </w:rPr>
        <w:t>Gauntlett</w:t>
      </w:r>
      <w:proofErr w:type="spellEnd"/>
      <w:r w:rsidR="00BA459E" w:rsidRPr="00BA459E">
        <w:rPr>
          <w:rFonts w:ascii="Times New Roman" w:hAnsi="Times New Roman" w:cs="Times New Roman"/>
          <w:sz w:val="24"/>
          <w:szCs w:val="24"/>
        </w:rPr>
        <w:t xml:space="preserve"> &amp; </w:t>
      </w:r>
      <w:proofErr w:type="spellStart"/>
      <w:r w:rsidR="00BA459E" w:rsidRPr="00BA459E">
        <w:rPr>
          <w:rFonts w:ascii="Times New Roman" w:hAnsi="Times New Roman" w:cs="Times New Roman"/>
          <w:sz w:val="24"/>
          <w:szCs w:val="24"/>
        </w:rPr>
        <w:t>Holzwarth</w:t>
      </w:r>
      <w:proofErr w:type="spellEnd"/>
      <w:r w:rsidR="00BA459E" w:rsidRPr="00BA459E">
        <w:rPr>
          <w:rFonts w:ascii="Times New Roman" w:hAnsi="Times New Roman" w:cs="Times New Roman"/>
          <w:sz w:val="24"/>
          <w:szCs w:val="24"/>
        </w:rPr>
        <w:t xml:space="preserve">, 2006; </w:t>
      </w:r>
      <w:r w:rsidRPr="00F15902">
        <w:rPr>
          <w:rFonts w:ascii="Times New Roman" w:hAnsi="Times New Roman" w:cs="Times New Roman"/>
          <w:sz w:val="24"/>
          <w:szCs w:val="24"/>
        </w:rPr>
        <w:t xml:space="preserve">Harper, 2002; </w:t>
      </w:r>
      <w:proofErr w:type="spellStart"/>
      <w:r w:rsidRPr="00F15902">
        <w:rPr>
          <w:rFonts w:ascii="Times New Roman" w:hAnsi="Times New Roman" w:cs="Times New Roman"/>
          <w:sz w:val="24"/>
          <w:szCs w:val="24"/>
        </w:rPr>
        <w:t>Herth</w:t>
      </w:r>
      <w:proofErr w:type="spellEnd"/>
      <w:r w:rsidRPr="00F15902">
        <w:rPr>
          <w:rFonts w:ascii="Times New Roman" w:hAnsi="Times New Roman" w:cs="Times New Roman"/>
          <w:sz w:val="24"/>
          <w:szCs w:val="24"/>
        </w:rPr>
        <w:t xml:space="preserve">, 1998; Holliday, 2002; </w:t>
      </w:r>
      <w:proofErr w:type="spellStart"/>
      <w:r w:rsidRPr="00F15902">
        <w:rPr>
          <w:rFonts w:ascii="Times New Roman" w:hAnsi="Times New Roman" w:cs="Times New Roman"/>
          <w:sz w:val="24"/>
          <w:szCs w:val="24"/>
        </w:rPr>
        <w:t>Mair</w:t>
      </w:r>
      <w:proofErr w:type="spellEnd"/>
      <w:r w:rsidRPr="00F15902">
        <w:rPr>
          <w:rFonts w:ascii="Times New Roman" w:hAnsi="Times New Roman" w:cs="Times New Roman"/>
          <w:sz w:val="24"/>
          <w:szCs w:val="24"/>
        </w:rPr>
        <w:t xml:space="preserve"> &amp; </w:t>
      </w:r>
      <w:proofErr w:type="spellStart"/>
      <w:r w:rsidRPr="00F15902">
        <w:rPr>
          <w:rFonts w:ascii="Times New Roman" w:hAnsi="Times New Roman" w:cs="Times New Roman"/>
          <w:sz w:val="24"/>
          <w:szCs w:val="24"/>
        </w:rPr>
        <w:t>Kierans</w:t>
      </w:r>
      <w:proofErr w:type="spellEnd"/>
      <w:r w:rsidRPr="00F15902">
        <w:rPr>
          <w:rFonts w:ascii="Times New Roman" w:hAnsi="Times New Roman" w:cs="Times New Roman"/>
          <w:sz w:val="24"/>
          <w:szCs w:val="24"/>
        </w:rPr>
        <w:t>, 2007)</w:t>
      </w:r>
      <w:r w:rsidR="00BA459E">
        <w:rPr>
          <w:rFonts w:ascii="Times New Roman" w:hAnsi="Times New Roman" w:cs="Times New Roman"/>
          <w:sz w:val="24"/>
          <w:szCs w:val="24"/>
        </w:rPr>
        <w:t xml:space="preserve">. </w:t>
      </w:r>
      <w:r w:rsidRPr="00F15902">
        <w:rPr>
          <w:rFonts w:ascii="Times New Roman" w:hAnsi="Times New Roman" w:cs="Times New Roman"/>
          <w:sz w:val="24"/>
          <w:szCs w:val="24"/>
        </w:rPr>
        <w:t xml:space="preserve"> Freire and </w:t>
      </w:r>
      <w:proofErr w:type="spellStart"/>
      <w:r w:rsidRPr="00F15902">
        <w:rPr>
          <w:rFonts w:ascii="Times New Roman" w:hAnsi="Times New Roman" w:cs="Times New Roman"/>
          <w:sz w:val="24"/>
          <w:szCs w:val="24"/>
        </w:rPr>
        <w:t>Macedo</w:t>
      </w:r>
      <w:proofErr w:type="spellEnd"/>
      <w:r w:rsidRPr="00F15902">
        <w:rPr>
          <w:rFonts w:ascii="Times New Roman" w:hAnsi="Times New Roman" w:cs="Times New Roman"/>
          <w:sz w:val="24"/>
          <w:szCs w:val="24"/>
        </w:rPr>
        <w:t xml:space="preserve"> (1987) </w:t>
      </w:r>
      <w:r w:rsidR="00BA459E">
        <w:rPr>
          <w:rFonts w:ascii="Times New Roman" w:hAnsi="Times New Roman" w:cs="Times New Roman"/>
          <w:sz w:val="24"/>
          <w:szCs w:val="24"/>
        </w:rPr>
        <w:t xml:space="preserve">for example, </w:t>
      </w:r>
      <w:r w:rsidRPr="00F15902">
        <w:rPr>
          <w:rFonts w:ascii="Times New Roman" w:hAnsi="Times New Roman" w:cs="Times New Roman"/>
          <w:sz w:val="24"/>
          <w:szCs w:val="24"/>
        </w:rPr>
        <w:t xml:space="preserve">assert that </w:t>
      </w:r>
      <w:proofErr w:type="spellStart"/>
      <w:r w:rsidR="008B2F9A" w:rsidRPr="00F15902">
        <w:rPr>
          <w:rFonts w:ascii="Times New Roman" w:hAnsi="Times New Roman" w:cs="Times New Roman"/>
          <w:sz w:val="24"/>
          <w:szCs w:val="24"/>
        </w:rPr>
        <w:t>utlis</w:t>
      </w:r>
      <w:r w:rsidR="008B2F9A">
        <w:rPr>
          <w:rFonts w:ascii="Times New Roman" w:hAnsi="Times New Roman" w:cs="Times New Roman"/>
          <w:sz w:val="24"/>
          <w:szCs w:val="24"/>
        </w:rPr>
        <w:t>i</w:t>
      </w:r>
      <w:r w:rsidR="008B2F9A" w:rsidRPr="00F15902">
        <w:rPr>
          <w:rFonts w:ascii="Times New Roman" w:hAnsi="Times New Roman" w:cs="Times New Roman"/>
          <w:sz w:val="24"/>
          <w:szCs w:val="24"/>
        </w:rPr>
        <w:t>ng</w:t>
      </w:r>
      <w:proofErr w:type="spellEnd"/>
      <w:r w:rsidRPr="00F15902">
        <w:rPr>
          <w:rFonts w:ascii="Times New Roman" w:hAnsi="Times New Roman" w:cs="Times New Roman"/>
          <w:sz w:val="24"/>
          <w:szCs w:val="24"/>
        </w:rPr>
        <w:t xml:space="preserve"> the arts enable</w:t>
      </w:r>
      <w:r w:rsidR="00BA459E">
        <w:rPr>
          <w:rFonts w:ascii="Times New Roman" w:hAnsi="Times New Roman" w:cs="Times New Roman"/>
          <w:sz w:val="24"/>
          <w:szCs w:val="24"/>
        </w:rPr>
        <w:t>s</w:t>
      </w:r>
      <w:r w:rsidRPr="00F15902">
        <w:rPr>
          <w:rFonts w:ascii="Times New Roman" w:hAnsi="Times New Roman" w:cs="Times New Roman"/>
          <w:sz w:val="24"/>
          <w:szCs w:val="24"/>
        </w:rPr>
        <w:t xml:space="preserve"> personal interpretation</w:t>
      </w:r>
      <w:r w:rsidR="008B2F9A">
        <w:rPr>
          <w:rFonts w:ascii="Times New Roman" w:hAnsi="Times New Roman" w:cs="Times New Roman"/>
          <w:sz w:val="24"/>
          <w:szCs w:val="24"/>
        </w:rPr>
        <w:t>,</w:t>
      </w:r>
      <w:r w:rsidRPr="00F15902">
        <w:rPr>
          <w:rFonts w:ascii="Times New Roman" w:hAnsi="Times New Roman" w:cs="Times New Roman"/>
          <w:sz w:val="24"/>
          <w:szCs w:val="24"/>
        </w:rPr>
        <w:t xml:space="preserve"> and the engagement of the imagination in relation to social reality.</w:t>
      </w:r>
      <w:r w:rsidRPr="004973D4">
        <w:rPr>
          <w:rFonts w:ascii="Times New Roman" w:hAnsi="Times New Roman" w:cs="Times New Roman"/>
          <w:sz w:val="24"/>
          <w:szCs w:val="24"/>
        </w:rPr>
        <w:t xml:space="preserve"> </w:t>
      </w:r>
    </w:p>
    <w:p w14:paraId="7F70F218" w14:textId="46DE60C5" w:rsidR="004973D4" w:rsidRPr="004973D4" w:rsidRDefault="004973D4" w:rsidP="004973D4">
      <w:pPr>
        <w:bidi w:val="0"/>
        <w:spacing w:line="480" w:lineRule="auto"/>
        <w:rPr>
          <w:rFonts w:ascii="Times New Roman" w:hAnsi="Times New Roman" w:cs="Times New Roman"/>
          <w:sz w:val="24"/>
          <w:szCs w:val="24"/>
        </w:rPr>
      </w:pPr>
      <w:r w:rsidRPr="004973D4">
        <w:rPr>
          <w:rFonts w:ascii="Times New Roman" w:hAnsi="Times New Roman" w:cs="Times New Roman"/>
          <w:sz w:val="24"/>
          <w:szCs w:val="24"/>
        </w:rPr>
        <w:t>Arts</w:t>
      </w:r>
      <w:r w:rsidR="00BA459E">
        <w:rPr>
          <w:rFonts w:ascii="Times New Roman" w:hAnsi="Times New Roman" w:cs="Times New Roman"/>
          <w:sz w:val="24"/>
          <w:szCs w:val="24"/>
        </w:rPr>
        <w:t>-</w:t>
      </w:r>
      <w:r w:rsidRPr="004973D4">
        <w:rPr>
          <w:rFonts w:ascii="Times New Roman" w:hAnsi="Times New Roman" w:cs="Times New Roman"/>
          <w:sz w:val="24"/>
          <w:szCs w:val="24"/>
        </w:rPr>
        <w:t xml:space="preserve">based research may also provide a means of accessing practice knowledge </w:t>
      </w:r>
      <w:r w:rsidR="00BA459E">
        <w:rPr>
          <w:rFonts w:ascii="Times New Roman" w:hAnsi="Times New Roman" w:cs="Times New Roman"/>
          <w:sz w:val="24"/>
          <w:szCs w:val="24"/>
        </w:rPr>
        <w:t>within</w:t>
      </w:r>
      <w:r w:rsidRPr="004973D4">
        <w:rPr>
          <w:rFonts w:ascii="Times New Roman" w:hAnsi="Times New Roman" w:cs="Times New Roman"/>
          <w:sz w:val="24"/>
          <w:szCs w:val="24"/>
        </w:rPr>
        <w:t xml:space="preserve"> complex social realities.  O’Sullivan (2005) explore</w:t>
      </w:r>
      <w:r w:rsidR="008B2F9A">
        <w:rPr>
          <w:rFonts w:ascii="Times New Roman" w:hAnsi="Times New Roman" w:cs="Times New Roman"/>
          <w:sz w:val="24"/>
          <w:szCs w:val="24"/>
        </w:rPr>
        <w:t>d</w:t>
      </w:r>
      <w:r w:rsidRPr="004973D4">
        <w:rPr>
          <w:rFonts w:ascii="Times New Roman" w:hAnsi="Times New Roman" w:cs="Times New Roman"/>
          <w:sz w:val="24"/>
          <w:szCs w:val="24"/>
        </w:rPr>
        <w:t xml:space="preserve"> the use of pictures as a metaphor for social work knowledge</w:t>
      </w:r>
      <w:r w:rsidR="008B2F9A">
        <w:rPr>
          <w:rFonts w:ascii="Times New Roman" w:hAnsi="Times New Roman" w:cs="Times New Roman"/>
          <w:sz w:val="24"/>
          <w:szCs w:val="24"/>
        </w:rPr>
        <w:t>,</w:t>
      </w:r>
      <w:r w:rsidRPr="004973D4">
        <w:rPr>
          <w:rFonts w:ascii="Times New Roman" w:hAnsi="Times New Roman" w:cs="Times New Roman"/>
          <w:sz w:val="24"/>
          <w:szCs w:val="24"/>
        </w:rPr>
        <w:t xml:space="preserve"> and suggests that social workers have to incorporate diverse and flooding levels of information into </w:t>
      </w:r>
      <w:r w:rsidRPr="00B4740D">
        <w:rPr>
          <w:rFonts w:ascii="Times New Roman" w:hAnsi="Times New Roman" w:cs="Times New Roman"/>
          <w:sz w:val="24"/>
          <w:szCs w:val="24"/>
        </w:rPr>
        <w:t>a single gestalt</w:t>
      </w:r>
      <w:r w:rsidR="00BA459E" w:rsidRPr="00B4740D">
        <w:rPr>
          <w:rFonts w:ascii="Times New Roman" w:hAnsi="Times New Roman" w:cs="Times New Roman"/>
          <w:sz w:val="24"/>
          <w:szCs w:val="24"/>
        </w:rPr>
        <w:t xml:space="preserve"> (a view of natural systems and their properties as a whole rather than a collection of parts)</w:t>
      </w:r>
      <w:r w:rsidR="008B2F9A" w:rsidRPr="00B4740D">
        <w:rPr>
          <w:rFonts w:ascii="Times New Roman" w:hAnsi="Times New Roman" w:cs="Times New Roman"/>
          <w:sz w:val="24"/>
          <w:szCs w:val="24"/>
        </w:rPr>
        <w:t>.</w:t>
      </w:r>
      <w:r w:rsidR="008B2F9A">
        <w:rPr>
          <w:rFonts w:ascii="Times New Roman" w:hAnsi="Times New Roman" w:cs="Times New Roman"/>
          <w:sz w:val="24"/>
          <w:szCs w:val="24"/>
        </w:rPr>
        <w:t xml:space="preserve"> </w:t>
      </w:r>
      <w:r w:rsidRPr="004973D4">
        <w:rPr>
          <w:rFonts w:ascii="Times New Roman" w:hAnsi="Times New Roman" w:cs="Times New Roman"/>
          <w:sz w:val="24"/>
          <w:szCs w:val="24"/>
        </w:rPr>
        <w:t>This enables social workers with practice wisdom to value pictures of situations that have internal coherence (p223). Indeed, social workers are often exposed to embodied experience that demand the use of all of their senses</w:t>
      </w:r>
      <w:r w:rsidR="004C5B47">
        <w:rPr>
          <w:rFonts w:ascii="Times New Roman" w:hAnsi="Times New Roman" w:cs="Times New Roman"/>
          <w:sz w:val="24"/>
          <w:szCs w:val="24"/>
        </w:rPr>
        <w:t>,</w:t>
      </w:r>
      <w:r w:rsidRPr="004973D4">
        <w:rPr>
          <w:rFonts w:ascii="Times New Roman" w:hAnsi="Times New Roman" w:cs="Times New Roman"/>
          <w:sz w:val="24"/>
          <w:szCs w:val="24"/>
        </w:rPr>
        <w:t xml:space="preserve"> and these may include disturbing or distressing visual images. Visual imagery therefore provides an accessible source for the retrieval and also interpretation of these experiences and can enable continuous re-interpretation</w:t>
      </w:r>
      <w:r w:rsidR="00BA459E">
        <w:rPr>
          <w:rFonts w:ascii="Times New Roman" w:hAnsi="Times New Roman" w:cs="Times New Roman"/>
          <w:sz w:val="24"/>
          <w:szCs w:val="24"/>
        </w:rPr>
        <w:t xml:space="preserve"> </w:t>
      </w:r>
      <w:r w:rsidRPr="004973D4">
        <w:rPr>
          <w:rFonts w:ascii="Times New Roman" w:hAnsi="Times New Roman" w:cs="Times New Roman"/>
          <w:sz w:val="24"/>
          <w:szCs w:val="24"/>
        </w:rPr>
        <w:t>(</w:t>
      </w:r>
      <w:r w:rsidR="00B4740D">
        <w:rPr>
          <w:rFonts w:ascii="Times New Roman" w:hAnsi="Times New Roman" w:cs="Times New Roman"/>
          <w:sz w:val="24"/>
          <w:szCs w:val="24"/>
        </w:rPr>
        <w:t>Huss</w:t>
      </w:r>
      <w:r w:rsidRPr="004973D4">
        <w:rPr>
          <w:rFonts w:ascii="Times New Roman" w:hAnsi="Times New Roman" w:cs="Times New Roman"/>
          <w:sz w:val="24"/>
          <w:szCs w:val="24"/>
        </w:rPr>
        <w:t>, 2012).  The use of visual imagery provides a mechanism for making this inner, hereto, invisible or neglected experience and theory more visible and implicit for the social worker (</w:t>
      </w:r>
      <w:proofErr w:type="spellStart"/>
      <w:r w:rsidRPr="004973D4">
        <w:rPr>
          <w:rFonts w:ascii="Times New Roman" w:hAnsi="Times New Roman" w:cs="Times New Roman"/>
          <w:sz w:val="24"/>
          <w:szCs w:val="24"/>
        </w:rPr>
        <w:t>Narhi</w:t>
      </w:r>
      <w:proofErr w:type="spellEnd"/>
      <w:r w:rsidRPr="004973D4">
        <w:rPr>
          <w:rFonts w:ascii="Times New Roman" w:hAnsi="Times New Roman" w:cs="Times New Roman"/>
          <w:sz w:val="24"/>
          <w:szCs w:val="24"/>
        </w:rPr>
        <w:t>, 2000), particularly through an analysis of content. Arts</w:t>
      </w:r>
      <w:r w:rsidR="00BA459E">
        <w:rPr>
          <w:rFonts w:ascii="Times New Roman" w:hAnsi="Times New Roman" w:cs="Times New Roman"/>
          <w:sz w:val="24"/>
          <w:szCs w:val="24"/>
        </w:rPr>
        <w:t>-</w:t>
      </w:r>
      <w:r w:rsidRPr="004973D4">
        <w:rPr>
          <w:rFonts w:ascii="Times New Roman" w:hAnsi="Times New Roman" w:cs="Times New Roman"/>
          <w:sz w:val="24"/>
          <w:szCs w:val="24"/>
        </w:rPr>
        <w:t>based methods are cited as being at the intersection of subjective and objective or psychological, personal and social states typical of social work</w:t>
      </w:r>
      <w:r w:rsidR="004C5B47">
        <w:rPr>
          <w:rFonts w:ascii="Times New Roman" w:hAnsi="Times New Roman" w:cs="Times New Roman"/>
          <w:sz w:val="24"/>
          <w:szCs w:val="24"/>
        </w:rPr>
        <w:t>,</w:t>
      </w:r>
      <w:r w:rsidRPr="004973D4">
        <w:rPr>
          <w:rFonts w:ascii="Times New Roman" w:hAnsi="Times New Roman" w:cs="Times New Roman"/>
          <w:sz w:val="24"/>
          <w:szCs w:val="24"/>
        </w:rPr>
        <w:t xml:space="preserve"> and can provide an integrative tool (</w:t>
      </w:r>
      <w:r w:rsidR="00AC671E">
        <w:rPr>
          <w:rFonts w:ascii="Times New Roman" w:hAnsi="Times New Roman" w:cs="Times New Roman"/>
          <w:sz w:val="24"/>
          <w:szCs w:val="24"/>
        </w:rPr>
        <w:t>Huss, 2012</w:t>
      </w:r>
      <w:r w:rsidRPr="004973D4">
        <w:rPr>
          <w:rFonts w:ascii="Times New Roman" w:hAnsi="Times New Roman" w:cs="Times New Roman"/>
          <w:sz w:val="24"/>
          <w:szCs w:val="24"/>
        </w:rPr>
        <w:t xml:space="preserve">).  </w:t>
      </w:r>
    </w:p>
    <w:p w14:paraId="20BBE857" w14:textId="2A17397C" w:rsidR="004973D4" w:rsidRPr="005C4767" w:rsidRDefault="00EE34D9" w:rsidP="004973D4">
      <w:pPr>
        <w:bidi w:val="0"/>
        <w:spacing w:line="480" w:lineRule="auto"/>
        <w:rPr>
          <w:rFonts w:ascii="Times New Roman" w:hAnsi="Times New Roman" w:cs="Times New Roman"/>
          <w:sz w:val="24"/>
          <w:szCs w:val="24"/>
        </w:rPr>
      </w:pPr>
      <w:r>
        <w:rPr>
          <w:rFonts w:ascii="Times New Roman" w:hAnsi="Times New Roman" w:cs="Times New Roman"/>
          <w:sz w:val="24"/>
          <w:szCs w:val="24"/>
        </w:rPr>
        <w:t>In conclusion,</w:t>
      </w:r>
      <w:r w:rsidR="004973D4" w:rsidRPr="004973D4">
        <w:rPr>
          <w:rFonts w:ascii="Times New Roman" w:hAnsi="Times New Roman" w:cs="Times New Roman"/>
          <w:sz w:val="24"/>
          <w:szCs w:val="24"/>
        </w:rPr>
        <w:t xml:space="preserve"> the use of the arts in social work has been suggested as a method for exploring resilience, problem solving and coping strategies</w:t>
      </w:r>
      <w:r w:rsidR="004C5B47">
        <w:rPr>
          <w:rFonts w:ascii="Times New Roman" w:hAnsi="Times New Roman" w:cs="Times New Roman"/>
          <w:sz w:val="24"/>
          <w:szCs w:val="24"/>
        </w:rPr>
        <w:t>,</w:t>
      </w:r>
      <w:r w:rsidR="004973D4" w:rsidRPr="004973D4">
        <w:rPr>
          <w:rFonts w:ascii="Times New Roman" w:hAnsi="Times New Roman" w:cs="Times New Roman"/>
          <w:sz w:val="24"/>
          <w:szCs w:val="24"/>
        </w:rPr>
        <w:t xml:space="preserve"> thus providing a new and </w:t>
      </w:r>
      <w:r w:rsidR="004973D4" w:rsidRPr="004973D4">
        <w:rPr>
          <w:rFonts w:ascii="Times New Roman" w:hAnsi="Times New Roman" w:cs="Times New Roman"/>
          <w:sz w:val="24"/>
          <w:szCs w:val="24"/>
        </w:rPr>
        <w:lastRenderedPageBreak/>
        <w:t>potentially creative perspective for working with familiar problems. A compelling conclusion from a range of studies is that individuals and their communities naturally demonstrate their resilience through the arts, even under the most bizarre and brutal conditions</w:t>
      </w:r>
      <w:r w:rsidR="004C5B47">
        <w:rPr>
          <w:rFonts w:ascii="Times New Roman" w:hAnsi="Times New Roman" w:cs="Times New Roman"/>
          <w:sz w:val="24"/>
          <w:szCs w:val="24"/>
        </w:rPr>
        <w:t>.  Notwithstanding t</w:t>
      </w:r>
      <w:r w:rsidR="004973D4" w:rsidRPr="004973D4">
        <w:rPr>
          <w:rFonts w:ascii="Times New Roman" w:hAnsi="Times New Roman" w:cs="Times New Roman"/>
          <w:sz w:val="24"/>
          <w:szCs w:val="24"/>
        </w:rPr>
        <w:t>he evidence as to why this works</w:t>
      </w:r>
      <w:r w:rsidR="004C5B47">
        <w:rPr>
          <w:rFonts w:ascii="Times New Roman" w:hAnsi="Times New Roman" w:cs="Times New Roman"/>
          <w:sz w:val="24"/>
          <w:szCs w:val="24"/>
        </w:rPr>
        <w:t>,</w:t>
      </w:r>
      <w:r w:rsidR="004973D4" w:rsidRPr="004973D4">
        <w:rPr>
          <w:rFonts w:ascii="Times New Roman" w:hAnsi="Times New Roman" w:cs="Times New Roman"/>
          <w:sz w:val="24"/>
          <w:szCs w:val="24"/>
        </w:rPr>
        <w:t xml:space="preserve"> needs strengthening (Leonard</w:t>
      </w:r>
      <w:r w:rsidR="00FD697F">
        <w:rPr>
          <w:rFonts w:ascii="Times New Roman" w:hAnsi="Times New Roman" w:cs="Times New Roman"/>
          <w:sz w:val="24"/>
          <w:szCs w:val="24"/>
        </w:rPr>
        <w:t xml:space="preserve">, Hafford-Letchfield &amp; </w:t>
      </w:r>
      <w:proofErr w:type="spellStart"/>
      <w:r w:rsidR="00FD697F">
        <w:rPr>
          <w:rFonts w:ascii="Times New Roman" w:hAnsi="Times New Roman" w:cs="Times New Roman"/>
          <w:sz w:val="24"/>
          <w:szCs w:val="24"/>
        </w:rPr>
        <w:t>Couchman</w:t>
      </w:r>
      <w:proofErr w:type="spellEnd"/>
      <w:r w:rsidR="004973D4" w:rsidRPr="004973D4">
        <w:rPr>
          <w:rFonts w:ascii="Times New Roman" w:hAnsi="Times New Roman" w:cs="Times New Roman"/>
          <w:sz w:val="24"/>
          <w:szCs w:val="24"/>
        </w:rPr>
        <w:t xml:space="preserve">, 2016; </w:t>
      </w:r>
      <w:proofErr w:type="spellStart"/>
      <w:r w:rsidR="004973D4" w:rsidRPr="004973D4">
        <w:rPr>
          <w:rFonts w:ascii="Times New Roman" w:hAnsi="Times New Roman" w:cs="Times New Roman"/>
          <w:sz w:val="24"/>
          <w:szCs w:val="24"/>
        </w:rPr>
        <w:t>Ospina-Kammerer</w:t>
      </w:r>
      <w:proofErr w:type="spellEnd"/>
      <w:r w:rsidR="004973D4" w:rsidRPr="004973D4">
        <w:rPr>
          <w:rFonts w:ascii="Times New Roman" w:hAnsi="Times New Roman" w:cs="Times New Roman"/>
          <w:sz w:val="24"/>
          <w:szCs w:val="24"/>
        </w:rPr>
        <w:t xml:space="preserve"> &amp; Dixon, 2001).</w:t>
      </w:r>
      <w:r>
        <w:rPr>
          <w:rFonts w:ascii="Times New Roman" w:hAnsi="Times New Roman" w:cs="Times New Roman"/>
          <w:sz w:val="24"/>
          <w:szCs w:val="24"/>
        </w:rPr>
        <w:t xml:space="preserve"> We now go on to explain our approach to using arts</w:t>
      </w:r>
      <w:r w:rsidR="00FD697F">
        <w:rPr>
          <w:rFonts w:ascii="Times New Roman" w:hAnsi="Times New Roman" w:cs="Times New Roman"/>
          <w:sz w:val="24"/>
          <w:szCs w:val="24"/>
        </w:rPr>
        <w:t>-</w:t>
      </w:r>
      <w:r>
        <w:rPr>
          <w:rFonts w:ascii="Times New Roman" w:hAnsi="Times New Roman" w:cs="Times New Roman"/>
          <w:sz w:val="24"/>
          <w:szCs w:val="24"/>
        </w:rPr>
        <w:t>based methods to explore social workers stress, stress reactions and coping</w:t>
      </w:r>
      <w:r w:rsidR="004C5B47">
        <w:rPr>
          <w:rFonts w:ascii="Times New Roman" w:hAnsi="Times New Roman" w:cs="Times New Roman"/>
          <w:sz w:val="24"/>
          <w:szCs w:val="24"/>
        </w:rPr>
        <w:t>,</w:t>
      </w:r>
      <w:r>
        <w:rPr>
          <w:rFonts w:ascii="Times New Roman" w:hAnsi="Times New Roman" w:cs="Times New Roman"/>
          <w:sz w:val="24"/>
          <w:szCs w:val="24"/>
        </w:rPr>
        <w:t xml:space="preserve"> </w:t>
      </w:r>
      <w:r w:rsidR="002C7F7F" w:rsidRPr="00F15902">
        <w:rPr>
          <w:rFonts w:ascii="Times New Roman" w:hAnsi="Times New Roman" w:cs="Times New Roman"/>
          <w:sz w:val="24"/>
          <w:szCs w:val="24"/>
        </w:rPr>
        <w:t xml:space="preserve">by drawing on </w:t>
      </w:r>
      <w:r w:rsidRPr="00F15902">
        <w:rPr>
          <w:rFonts w:ascii="Times New Roman" w:hAnsi="Times New Roman" w:cs="Times New Roman"/>
          <w:sz w:val="24"/>
          <w:szCs w:val="24"/>
        </w:rPr>
        <w:t>phenomenolog</w:t>
      </w:r>
      <w:r w:rsidR="002C7F7F" w:rsidRPr="00F15902">
        <w:rPr>
          <w:rFonts w:ascii="Times New Roman" w:hAnsi="Times New Roman" w:cs="Times New Roman"/>
          <w:sz w:val="24"/>
          <w:szCs w:val="24"/>
        </w:rPr>
        <w:t>ical approaches which facilitated both visual and verbal narratives</w:t>
      </w:r>
      <w:r w:rsidRPr="00F15902">
        <w:rPr>
          <w:rFonts w:ascii="Times New Roman" w:hAnsi="Times New Roman" w:cs="Times New Roman"/>
          <w:sz w:val="24"/>
          <w:szCs w:val="24"/>
        </w:rPr>
        <w:t>.</w:t>
      </w:r>
    </w:p>
    <w:p w14:paraId="412D8678" w14:textId="7D7A3125" w:rsidR="0089246E" w:rsidRPr="005C4767" w:rsidRDefault="00A67364" w:rsidP="00F75335">
      <w:pPr>
        <w:bidi w:val="0"/>
        <w:spacing w:line="480" w:lineRule="auto"/>
        <w:rPr>
          <w:rFonts w:ascii="Times New Roman" w:hAnsi="Times New Roman" w:cs="Times New Roman"/>
          <w:b/>
          <w:bCs/>
          <w:sz w:val="24"/>
          <w:szCs w:val="24"/>
        </w:rPr>
      </w:pPr>
      <w:r w:rsidRPr="005C4767">
        <w:rPr>
          <w:rFonts w:ascii="Times New Roman" w:hAnsi="Times New Roman" w:cs="Times New Roman"/>
          <w:b/>
          <w:bCs/>
          <w:sz w:val="24"/>
          <w:szCs w:val="24"/>
        </w:rPr>
        <w:t xml:space="preserve">Study </w:t>
      </w:r>
      <w:r w:rsidR="00F75335" w:rsidRPr="005C4767">
        <w:rPr>
          <w:rFonts w:ascii="Times New Roman" w:hAnsi="Times New Roman" w:cs="Times New Roman"/>
          <w:b/>
          <w:bCs/>
          <w:sz w:val="24"/>
          <w:szCs w:val="24"/>
        </w:rPr>
        <w:t>d</w:t>
      </w:r>
      <w:r w:rsidRPr="005C4767">
        <w:rPr>
          <w:rFonts w:ascii="Times New Roman" w:hAnsi="Times New Roman" w:cs="Times New Roman"/>
          <w:b/>
          <w:bCs/>
          <w:sz w:val="24"/>
          <w:szCs w:val="24"/>
        </w:rPr>
        <w:t>esign</w:t>
      </w:r>
      <w:r w:rsidR="00F75335" w:rsidRPr="005C4767">
        <w:rPr>
          <w:rFonts w:ascii="Times New Roman" w:hAnsi="Times New Roman" w:cs="Times New Roman"/>
          <w:b/>
          <w:bCs/>
          <w:sz w:val="24"/>
          <w:szCs w:val="24"/>
        </w:rPr>
        <w:t xml:space="preserve"> and methods</w:t>
      </w:r>
    </w:p>
    <w:p w14:paraId="7FA86B1D" w14:textId="77777777" w:rsidR="00E4482D" w:rsidRPr="005C4767" w:rsidRDefault="0089246E" w:rsidP="00184594">
      <w:pPr>
        <w:bidi w:val="0"/>
        <w:spacing w:line="480" w:lineRule="auto"/>
        <w:rPr>
          <w:rFonts w:ascii="Times New Roman" w:hAnsi="Times New Roman" w:cs="Times New Roman"/>
          <w:b/>
          <w:bCs/>
          <w:i/>
          <w:sz w:val="24"/>
          <w:szCs w:val="24"/>
        </w:rPr>
      </w:pPr>
      <w:r w:rsidRPr="005C4767">
        <w:rPr>
          <w:rFonts w:ascii="Times New Roman" w:hAnsi="Times New Roman" w:cs="Times New Roman"/>
          <w:b/>
          <w:bCs/>
          <w:i/>
          <w:sz w:val="24"/>
          <w:szCs w:val="24"/>
        </w:rPr>
        <w:t>Field of research</w:t>
      </w:r>
      <w:r w:rsidR="00F10382" w:rsidRPr="005C4767">
        <w:rPr>
          <w:rFonts w:ascii="Times New Roman" w:hAnsi="Times New Roman" w:cs="Times New Roman"/>
          <w:b/>
          <w:bCs/>
          <w:i/>
          <w:sz w:val="24"/>
          <w:szCs w:val="24"/>
        </w:rPr>
        <w:t>:</w:t>
      </w:r>
      <w:r w:rsidRPr="005C4767">
        <w:rPr>
          <w:rFonts w:ascii="Times New Roman" w:hAnsi="Times New Roman" w:cs="Times New Roman"/>
          <w:b/>
          <w:bCs/>
          <w:i/>
          <w:sz w:val="24"/>
          <w:szCs w:val="24"/>
        </w:rPr>
        <w:t xml:space="preserve"> </w:t>
      </w:r>
    </w:p>
    <w:p w14:paraId="6A9680EE" w14:textId="289DDB7C" w:rsidR="00EE34D9" w:rsidRDefault="00EB1961" w:rsidP="00EE34D9">
      <w:pPr>
        <w:bidi w:val="0"/>
        <w:spacing w:line="480" w:lineRule="auto"/>
        <w:rPr>
          <w:rFonts w:ascii="Times New Roman" w:hAnsi="Times New Roman" w:cs="Times New Roman"/>
          <w:sz w:val="24"/>
          <w:szCs w:val="24"/>
        </w:rPr>
      </w:pPr>
      <w:r w:rsidRPr="005C4767">
        <w:rPr>
          <w:rFonts w:ascii="Times New Roman" w:hAnsi="Times New Roman" w:cs="Times New Roman"/>
          <w:sz w:val="24"/>
          <w:szCs w:val="24"/>
        </w:rPr>
        <w:t>Th</w:t>
      </w:r>
      <w:r w:rsidR="00E4482D" w:rsidRPr="005C4767">
        <w:rPr>
          <w:rFonts w:ascii="Times New Roman" w:hAnsi="Times New Roman" w:cs="Times New Roman"/>
          <w:sz w:val="24"/>
          <w:szCs w:val="24"/>
        </w:rPr>
        <w:t>is</w:t>
      </w:r>
      <w:r w:rsidRPr="005C4767">
        <w:rPr>
          <w:rFonts w:ascii="Times New Roman" w:hAnsi="Times New Roman" w:cs="Times New Roman"/>
          <w:sz w:val="24"/>
          <w:szCs w:val="24"/>
        </w:rPr>
        <w:t xml:space="preserve"> research took pl</w:t>
      </w:r>
      <w:r w:rsidR="00334C4B" w:rsidRPr="005C4767">
        <w:rPr>
          <w:rFonts w:ascii="Times New Roman" w:hAnsi="Times New Roman" w:cs="Times New Roman"/>
          <w:sz w:val="24"/>
          <w:szCs w:val="24"/>
        </w:rPr>
        <w:t xml:space="preserve">ace in a university in Israel </w:t>
      </w:r>
      <w:r w:rsidR="00EE34D9">
        <w:rPr>
          <w:rFonts w:ascii="Times New Roman" w:hAnsi="Times New Roman" w:cs="Times New Roman"/>
          <w:sz w:val="24"/>
          <w:szCs w:val="24"/>
        </w:rPr>
        <w:t>using a structured approach</w:t>
      </w:r>
      <w:r w:rsidR="00FD697F">
        <w:rPr>
          <w:rFonts w:ascii="Times New Roman" w:hAnsi="Times New Roman" w:cs="Times New Roman"/>
          <w:sz w:val="24"/>
          <w:szCs w:val="24"/>
        </w:rPr>
        <w:t xml:space="preserve"> </w:t>
      </w:r>
      <w:r w:rsidR="00B4740D">
        <w:rPr>
          <w:rFonts w:ascii="Times New Roman" w:hAnsi="Times New Roman" w:cs="Times New Roman"/>
          <w:sz w:val="24"/>
          <w:szCs w:val="24"/>
        </w:rPr>
        <w:t xml:space="preserve">as previously described by Huss (2012; 2014). </w:t>
      </w:r>
    </w:p>
    <w:p w14:paraId="005BDD36" w14:textId="3A93F249" w:rsidR="00EE34D9" w:rsidRPr="00EE34D9" w:rsidRDefault="00EE34D9" w:rsidP="00EE34D9">
      <w:pPr>
        <w:bidi w:val="0"/>
        <w:spacing w:line="480" w:lineRule="auto"/>
        <w:rPr>
          <w:rFonts w:ascii="Times New Roman" w:hAnsi="Times New Roman" w:cs="Times New Roman"/>
          <w:b/>
          <w:i/>
          <w:sz w:val="24"/>
          <w:szCs w:val="24"/>
        </w:rPr>
      </w:pPr>
      <w:r w:rsidRPr="00EE34D9">
        <w:rPr>
          <w:rFonts w:ascii="Times New Roman" w:hAnsi="Times New Roman" w:cs="Times New Roman"/>
          <w:b/>
          <w:i/>
          <w:sz w:val="24"/>
          <w:szCs w:val="24"/>
        </w:rPr>
        <w:t>Research protocol:</w:t>
      </w:r>
    </w:p>
    <w:p w14:paraId="18BAFCB9" w14:textId="4A3BDBBF" w:rsidR="00150EF8" w:rsidRPr="00EE34D9" w:rsidRDefault="004C5B47" w:rsidP="00EE34D9">
      <w:pPr>
        <w:bidi w:val="0"/>
        <w:spacing w:line="480" w:lineRule="auto"/>
        <w:rPr>
          <w:rFonts w:ascii="Times New Roman" w:hAnsi="Times New Roman" w:cs="Times New Roman"/>
          <w:i/>
          <w:sz w:val="24"/>
          <w:szCs w:val="24"/>
        </w:rPr>
      </w:pPr>
      <w:r w:rsidRPr="005C4767">
        <w:rPr>
          <w:rFonts w:ascii="Times New Roman" w:hAnsi="Times New Roman" w:cs="Times New Roman"/>
          <w:sz w:val="24"/>
          <w:szCs w:val="24"/>
        </w:rPr>
        <w:t>This art</w:t>
      </w:r>
      <w:r>
        <w:rPr>
          <w:rFonts w:ascii="Times New Roman" w:hAnsi="Times New Roman" w:cs="Times New Roman"/>
          <w:sz w:val="24"/>
          <w:szCs w:val="24"/>
        </w:rPr>
        <w:t>-</w:t>
      </w:r>
      <w:r w:rsidR="00C7372B" w:rsidRPr="005C4767">
        <w:rPr>
          <w:rFonts w:ascii="Times New Roman" w:hAnsi="Times New Roman" w:cs="Times New Roman"/>
          <w:sz w:val="24"/>
          <w:szCs w:val="24"/>
        </w:rPr>
        <w:t xml:space="preserve">based </w:t>
      </w:r>
      <w:r w:rsidR="00B1323C">
        <w:rPr>
          <w:rFonts w:ascii="Times New Roman" w:hAnsi="Times New Roman" w:cs="Times New Roman"/>
          <w:sz w:val="24"/>
          <w:szCs w:val="24"/>
        </w:rPr>
        <w:t>research project</w:t>
      </w:r>
      <w:r w:rsidR="00C7372B" w:rsidRPr="005C4767">
        <w:rPr>
          <w:rFonts w:ascii="Times New Roman" w:hAnsi="Times New Roman" w:cs="Times New Roman"/>
          <w:sz w:val="24"/>
          <w:szCs w:val="24"/>
        </w:rPr>
        <w:t xml:space="preserve"> </w:t>
      </w:r>
      <w:r w:rsidR="00FD697F">
        <w:rPr>
          <w:rFonts w:ascii="Times New Roman" w:hAnsi="Times New Roman" w:cs="Times New Roman"/>
          <w:sz w:val="24"/>
          <w:szCs w:val="24"/>
        </w:rPr>
        <w:t>comprised of</w:t>
      </w:r>
      <w:r w:rsidR="00C7372B" w:rsidRPr="005C4767">
        <w:rPr>
          <w:rFonts w:ascii="Times New Roman" w:hAnsi="Times New Roman" w:cs="Times New Roman"/>
          <w:sz w:val="24"/>
          <w:szCs w:val="24"/>
        </w:rPr>
        <w:t xml:space="preserve"> three stages:</w:t>
      </w:r>
      <w:r w:rsidR="008B01ED" w:rsidRPr="005C4767">
        <w:rPr>
          <w:rFonts w:ascii="Times New Roman" w:hAnsi="Times New Roman" w:cs="Times New Roman"/>
          <w:sz w:val="24"/>
          <w:szCs w:val="24"/>
        </w:rPr>
        <w:t xml:space="preserve"> </w:t>
      </w:r>
      <w:r w:rsidR="0011166E" w:rsidRPr="005C4767">
        <w:rPr>
          <w:rFonts w:ascii="Times New Roman" w:hAnsi="Times New Roman" w:cs="Times New Roman"/>
          <w:sz w:val="24"/>
          <w:szCs w:val="24"/>
        </w:rPr>
        <w:t xml:space="preserve"> it dr</w:t>
      </w:r>
      <w:r w:rsidR="00FD697F">
        <w:rPr>
          <w:rFonts w:ascii="Times New Roman" w:hAnsi="Times New Roman" w:cs="Times New Roman"/>
          <w:sz w:val="24"/>
          <w:szCs w:val="24"/>
        </w:rPr>
        <w:t>ew</w:t>
      </w:r>
      <w:r w:rsidR="0011166E" w:rsidRPr="005C4767">
        <w:rPr>
          <w:rFonts w:ascii="Times New Roman" w:hAnsi="Times New Roman" w:cs="Times New Roman"/>
          <w:sz w:val="24"/>
          <w:szCs w:val="24"/>
        </w:rPr>
        <w:t xml:space="preserve"> on relevant art</w:t>
      </w:r>
      <w:r>
        <w:rPr>
          <w:rFonts w:ascii="Times New Roman" w:hAnsi="Times New Roman" w:cs="Times New Roman"/>
          <w:sz w:val="24"/>
          <w:szCs w:val="24"/>
        </w:rPr>
        <w:t>-</w:t>
      </w:r>
      <w:r w:rsidR="0011166E" w:rsidRPr="005C4767">
        <w:rPr>
          <w:rFonts w:ascii="Times New Roman" w:hAnsi="Times New Roman" w:cs="Times New Roman"/>
          <w:sz w:val="24"/>
          <w:szCs w:val="24"/>
        </w:rPr>
        <w:t>based research literature (</w:t>
      </w:r>
      <w:r w:rsidR="00B02503" w:rsidRPr="00B02503">
        <w:rPr>
          <w:rFonts w:ascii="Times New Roman" w:hAnsi="Times New Roman" w:cs="Times New Roman"/>
          <w:sz w:val="24"/>
          <w:szCs w:val="24"/>
        </w:rPr>
        <w:t>Eisner, 1991</w:t>
      </w:r>
      <w:r w:rsidR="00F5471A" w:rsidRPr="00B02503">
        <w:rPr>
          <w:rFonts w:ascii="Times New Roman" w:hAnsi="Times New Roman" w:cs="Times New Roman"/>
          <w:sz w:val="24"/>
          <w:szCs w:val="24"/>
        </w:rPr>
        <w:t xml:space="preserve">; </w:t>
      </w:r>
      <w:r w:rsidR="0011166E" w:rsidRPr="00B02503">
        <w:rPr>
          <w:rFonts w:ascii="Times New Roman" w:hAnsi="Times New Roman" w:cs="Times New Roman"/>
          <w:sz w:val="24"/>
          <w:szCs w:val="24"/>
        </w:rPr>
        <w:t>Emmerson</w:t>
      </w:r>
      <w:r w:rsidR="00334C4B" w:rsidRPr="00B02503">
        <w:rPr>
          <w:rFonts w:ascii="Times New Roman" w:hAnsi="Times New Roman" w:cs="Times New Roman"/>
          <w:sz w:val="24"/>
          <w:szCs w:val="24"/>
        </w:rPr>
        <w:t xml:space="preserve"> </w:t>
      </w:r>
      <w:r w:rsidR="0011166E" w:rsidRPr="00B02503">
        <w:rPr>
          <w:rFonts w:ascii="Times New Roman" w:hAnsi="Times New Roman" w:cs="Times New Roman"/>
          <w:sz w:val="24"/>
          <w:szCs w:val="24"/>
        </w:rPr>
        <w:t>&amp; Smith</w:t>
      </w:r>
      <w:r w:rsidR="0011166E" w:rsidRPr="005C4767">
        <w:rPr>
          <w:rFonts w:ascii="Times New Roman" w:hAnsi="Times New Roman" w:cs="Times New Roman"/>
          <w:sz w:val="24"/>
          <w:szCs w:val="24"/>
        </w:rPr>
        <w:t>, 200</w:t>
      </w:r>
      <w:r w:rsidR="00F5471A" w:rsidRPr="005C4767">
        <w:rPr>
          <w:rFonts w:ascii="Times New Roman" w:hAnsi="Times New Roman" w:cs="Times New Roman"/>
          <w:sz w:val="24"/>
          <w:szCs w:val="24"/>
        </w:rPr>
        <w:t>0;</w:t>
      </w:r>
      <w:r w:rsidR="00334C4B" w:rsidRPr="005C4767">
        <w:rPr>
          <w:rFonts w:ascii="Times New Roman" w:hAnsi="Times New Roman" w:cs="Times New Roman"/>
          <w:sz w:val="24"/>
          <w:szCs w:val="24"/>
        </w:rPr>
        <w:t xml:space="preserve"> </w:t>
      </w:r>
      <w:r w:rsidR="00F5471A" w:rsidRPr="005C4767">
        <w:rPr>
          <w:rFonts w:ascii="Times New Roman" w:hAnsi="Times New Roman" w:cs="Times New Roman"/>
          <w:sz w:val="24"/>
          <w:szCs w:val="24"/>
        </w:rPr>
        <w:t>Foster 20</w:t>
      </w:r>
      <w:r w:rsidR="00503F25">
        <w:rPr>
          <w:rFonts w:ascii="Times New Roman" w:hAnsi="Times New Roman" w:cs="Times New Roman"/>
          <w:sz w:val="24"/>
          <w:szCs w:val="24"/>
        </w:rPr>
        <w:t>12</w:t>
      </w:r>
      <w:r w:rsidR="00F5471A" w:rsidRPr="00F15902">
        <w:rPr>
          <w:rFonts w:ascii="Times New Roman" w:hAnsi="Times New Roman" w:cs="Times New Roman"/>
          <w:sz w:val="24"/>
          <w:szCs w:val="24"/>
        </w:rPr>
        <w:t xml:space="preserve">). </w:t>
      </w:r>
      <w:r w:rsidR="00033910" w:rsidRPr="00F15902">
        <w:rPr>
          <w:rFonts w:ascii="Times New Roman" w:hAnsi="Times New Roman" w:cs="Times New Roman"/>
          <w:sz w:val="24"/>
          <w:szCs w:val="24"/>
        </w:rPr>
        <w:t xml:space="preserve">The aim of this methodology </w:t>
      </w:r>
      <w:r w:rsidR="00FD697F">
        <w:rPr>
          <w:rFonts w:ascii="Times New Roman" w:hAnsi="Times New Roman" w:cs="Times New Roman"/>
          <w:sz w:val="24"/>
          <w:szCs w:val="24"/>
        </w:rPr>
        <w:t>was</w:t>
      </w:r>
      <w:r w:rsidR="00033910" w:rsidRPr="00F15902">
        <w:rPr>
          <w:rFonts w:ascii="Times New Roman" w:hAnsi="Times New Roman" w:cs="Times New Roman"/>
          <w:sz w:val="24"/>
          <w:szCs w:val="24"/>
        </w:rPr>
        <w:t xml:space="preserve"> to capture a holistic rendering of person-within context</w:t>
      </w:r>
      <w:r w:rsidR="00FD697F">
        <w:rPr>
          <w:rFonts w:ascii="Times New Roman" w:hAnsi="Times New Roman" w:cs="Times New Roman"/>
          <w:sz w:val="24"/>
          <w:szCs w:val="24"/>
        </w:rPr>
        <w:t>,</w:t>
      </w:r>
      <w:r w:rsidR="00806910" w:rsidRPr="00F15902">
        <w:rPr>
          <w:rFonts w:ascii="Times New Roman" w:hAnsi="Times New Roman" w:cs="Times New Roman"/>
          <w:sz w:val="24"/>
          <w:szCs w:val="24"/>
        </w:rPr>
        <w:t xml:space="preserve"> by</w:t>
      </w:r>
      <w:r w:rsidR="002C7F7F" w:rsidRPr="00F15902">
        <w:rPr>
          <w:rFonts w:ascii="Times New Roman" w:hAnsi="Times New Roman" w:cs="Times New Roman"/>
          <w:sz w:val="24"/>
          <w:szCs w:val="24"/>
        </w:rPr>
        <w:t xml:space="preserve"> exploring the visual and verbal </w:t>
      </w:r>
      <w:r w:rsidR="00806910" w:rsidRPr="00F15902">
        <w:rPr>
          <w:rFonts w:ascii="Times New Roman" w:hAnsi="Times New Roman" w:cs="Times New Roman"/>
          <w:sz w:val="24"/>
          <w:szCs w:val="24"/>
        </w:rPr>
        <w:t xml:space="preserve">narratives of </w:t>
      </w:r>
      <w:r w:rsidR="002C7F7F" w:rsidRPr="00F15902">
        <w:rPr>
          <w:rFonts w:ascii="Times New Roman" w:hAnsi="Times New Roman" w:cs="Times New Roman"/>
          <w:sz w:val="24"/>
          <w:szCs w:val="24"/>
        </w:rPr>
        <w:t xml:space="preserve">social workers </w:t>
      </w:r>
      <w:r w:rsidR="00806910" w:rsidRPr="00F15902">
        <w:rPr>
          <w:rFonts w:ascii="Times New Roman" w:hAnsi="Times New Roman" w:cs="Times New Roman"/>
          <w:sz w:val="24"/>
          <w:szCs w:val="24"/>
        </w:rPr>
        <w:t>generated from their p</w:t>
      </w:r>
      <w:r w:rsidR="002C7F7F" w:rsidRPr="00F15902">
        <w:rPr>
          <w:rFonts w:ascii="Times New Roman" w:hAnsi="Times New Roman" w:cs="Times New Roman"/>
          <w:sz w:val="24"/>
          <w:szCs w:val="24"/>
        </w:rPr>
        <w:t>roduction of a single</w:t>
      </w:r>
      <w:r w:rsidR="00806910" w:rsidRPr="00F15902">
        <w:rPr>
          <w:rFonts w:ascii="Times New Roman" w:hAnsi="Times New Roman" w:cs="Times New Roman"/>
          <w:sz w:val="24"/>
          <w:szCs w:val="24"/>
        </w:rPr>
        <w:t xml:space="preserve"> image.  This </w:t>
      </w:r>
      <w:r w:rsidR="00B1323C">
        <w:rPr>
          <w:rFonts w:ascii="Times New Roman" w:hAnsi="Times New Roman" w:cs="Times New Roman"/>
          <w:sz w:val="24"/>
          <w:szCs w:val="24"/>
        </w:rPr>
        <w:t>examination</w:t>
      </w:r>
      <w:r w:rsidR="00806910" w:rsidRPr="00F15902">
        <w:rPr>
          <w:rFonts w:ascii="Times New Roman" w:hAnsi="Times New Roman" w:cs="Times New Roman"/>
          <w:sz w:val="24"/>
          <w:szCs w:val="24"/>
        </w:rPr>
        <w:t xml:space="preserve"> of </w:t>
      </w:r>
      <w:r w:rsidR="00033910" w:rsidRPr="00F15902">
        <w:rPr>
          <w:rFonts w:ascii="Times New Roman" w:hAnsi="Times New Roman" w:cs="Times New Roman"/>
          <w:sz w:val="24"/>
          <w:szCs w:val="24"/>
        </w:rPr>
        <w:t>social workers</w:t>
      </w:r>
      <w:r w:rsidR="00FD697F">
        <w:rPr>
          <w:rFonts w:ascii="Times New Roman" w:hAnsi="Times New Roman" w:cs="Times New Roman"/>
          <w:sz w:val="24"/>
          <w:szCs w:val="24"/>
        </w:rPr>
        <w:t>’</w:t>
      </w:r>
      <w:r w:rsidR="00033910" w:rsidRPr="00F15902">
        <w:rPr>
          <w:rFonts w:ascii="Times New Roman" w:hAnsi="Times New Roman" w:cs="Times New Roman"/>
          <w:sz w:val="24"/>
          <w:szCs w:val="24"/>
        </w:rPr>
        <w:t xml:space="preserve"> stress </w:t>
      </w:r>
      <w:r w:rsidR="00806910" w:rsidRPr="00F15902">
        <w:rPr>
          <w:rFonts w:ascii="Times New Roman" w:hAnsi="Times New Roman" w:cs="Times New Roman"/>
          <w:sz w:val="24"/>
          <w:szCs w:val="24"/>
        </w:rPr>
        <w:t xml:space="preserve">was </w:t>
      </w:r>
      <w:proofErr w:type="spellStart"/>
      <w:r w:rsidR="00806910" w:rsidRPr="00F15902">
        <w:rPr>
          <w:rFonts w:ascii="Times New Roman" w:hAnsi="Times New Roman" w:cs="Times New Roman"/>
          <w:sz w:val="24"/>
          <w:szCs w:val="24"/>
        </w:rPr>
        <w:t>analysed</w:t>
      </w:r>
      <w:proofErr w:type="spellEnd"/>
      <w:r w:rsidR="00806910" w:rsidRPr="00F15902">
        <w:rPr>
          <w:rFonts w:ascii="Times New Roman" w:hAnsi="Times New Roman" w:cs="Times New Roman"/>
          <w:sz w:val="24"/>
          <w:szCs w:val="24"/>
        </w:rPr>
        <w:t xml:space="preserve"> with reference to their</w:t>
      </w:r>
      <w:r w:rsidR="00033910" w:rsidRPr="00F15902">
        <w:rPr>
          <w:rFonts w:ascii="Times New Roman" w:hAnsi="Times New Roman" w:cs="Times New Roman"/>
          <w:sz w:val="24"/>
          <w:szCs w:val="24"/>
        </w:rPr>
        <w:t xml:space="preserve"> overall circles of support</w:t>
      </w:r>
      <w:r w:rsidR="00806910" w:rsidRPr="00F15902">
        <w:rPr>
          <w:rFonts w:ascii="Times New Roman" w:hAnsi="Times New Roman" w:cs="Times New Roman"/>
          <w:sz w:val="24"/>
          <w:szCs w:val="24"/>
        </w:rPr>
        <w:t xml:space="preserve"> and means of coping</w:t>
      </w:r>
      <w:r w:rsidR="00FD697F">
        <w:rPr>
          <w:rFonts w:ascii="Times New Roman" w:hAnsi="Times New Roman" w:cs="Times New Roman"/>
          <w:sz w:val="24"/>
          <w:szCs w:val="24"/>
        </w:rPr>
        <w:t>.  This</w:t>
      </w:r>
      <w:r w:rsidR="00806910" w:rsidRPr="00F15902">
        <w:rPr>
          <w:rFonts w:ascii="Times New Roman" w:hAnsi="Times New Roman" w:cs="Times New Roman"/>
          <w:sz w:val="24"/>
          <w:szCs w:val="24"/>
        </w:rPr>
        <w:t xml:space="preserve"> includ</w:t>
      </w:r>
      <w:r w:rsidR="00FD697F">
        <w:rPr>
          <w:rFonts w:ascii="Times New Roman" w:hAnsi="Times New Roman" w:cs="Times New Roman"/>
          <w:sz w:val="24"/>
          <w:szCs w:val="24"/>
        </w:rPr>
        <w:t>ed</w:t>
      </w:r>
      <w:r w:rsidR="00806910" w:rsidRPr="00F15902">
        <w:rPr>
          <w:rFonts w:ascii="Times New Roman" w:hAnsi="Times New Roman" w:cs="Times New Roman"/>
          <w:sz w:val="24"/>
          <w:szCs w:val="24"/>
        </w:rPr>
        <w:t xml:space="preserve"> their relationships with service users, in </w:t>
      </w:r>
      <w:r w:rsidR="00033910" w:rsidRPr="00F15902">
        <w:rPr>
          <w:rFonts w:ascii="Times New Roman" w:hAnsi="Times New Roman" w:cs="Times New Roman"/>
          <w:sz w:val="24"/>
          <w:szCs w:val="24"/>
        </w:rPr>
        <w:t>the workplace</w:t>
      </w:r>
      <w:r>
        <w:rPr>
          <w:rFonts w:ascii="Times New Roman" w:hAnsi="Times New Roman" w:cs="Times New Roman"/>
          <w:sz w:val="24"/>
          <w:szCs w:val="24"/>
        </w:rPr>
        <w:t>,</w:t>
      </w:r>
      <w:r w:rsidR="00033910" w:rsidRPr="00F15902">
        <w:rPr>
          <w:rFonts w:ascii="Times New Roman" w:hAnsi="Times New Roman" w:cs="Times New Roman"/>
          <w:sz w:val="24"/>
          <w:szCs w:val="24"/>
        </w:rPr>
        <w:t xml:space="preserve"> and the</w:t>
      </w:r>
      <w:r w:rsidR="00806910" w:rsidRPr="00F15902">
        <w:rPr>
          <w:rFonts w:ascii="Times New Roman" w:hAnsi="Times New Roman" w:cs="Times New Roman"/>
          <w:sz w:val="24"/>
          <w:szCs w:val="24"/>
        </w:rPr>
        <w:t>ir</w:t>
      </w:r>
      <w:r w:rsidR="00033910" w:rsidRPr="00F15902">
        <w:rPr>
          <w:rFonts w:ascii="Times New Roman" w:hAnsi="Times New Roman" w:cs="Times New Roman"/>
          <w:sz w:val="24"/>
          <w:szCs w:val="24"/>
        </w:rPr>
        <w:t xml:space="preserve"> overall </w:t>
      </w:r>
      <w:r w:rsidR="00806910" w:rsidRPr="00F15902">
        <w:rPr>
          <w:rFonts w:ascii="Times New Roman" w:hAnsi="Times New Roman" w:cs="Times New Roman"/>
          <w:sz w:val="24"/>
          <w:szCs w:val="24"/>
        </w:rPr>
        <w:t xml:space="preserve">perception of the </w:t>
      </w:r>
      <w:r w:rsidR="00033910" w:rsidRPr="00F15902">
        <w:rPr>
          <w:rFonts w:ascii="Times New Roman" w:hAnsi="Times New Roman" w:cs="Times New Roman"/>
          <w:sz w:val="24"/>
          <w:szCs w:val="24"/>
        </w:rPr>
        <w:t>status of social work in society</w:t>
      </w:r>
      <w:r w:rsidR="00FD697F">
        <w:rPr>
          <w:rFonts w:ascii="Times New Roman" w:hAnsi="Times New Roman" w:cs="Times New Roman"/>
          <w:sz w:val="24"/>
          <w:szCs w:val="24"/>
        </w:rPr>
        <w:t>.</w:t>
      </w:r>
      <w:r w:rsidR="00033910">
        <w:rPr>
          <w:rFonts w:ascii="Times New Roman" w:hAnsi="Times New Roman" w:cs="Times New Roman"/>
          <w:sz w:val="24"/>
          <w:szCs w:val="24"/>
        </w:rPr>
        <w:t xml:space="preserve">   </w:t>
      </w:r>
    </w:p>
    <w:p w14:paraId="74721AF7" w14:textId="7A2EAF0D" w:rsidR="00940DAC" w:rsidRPr="005C4767" w:rsidRDefault="00150EF8" w:rsidP="00184594">
      <w:pPr>
        <w:bidi w:val="0"/>
        <w:spacing w:line="480" w:lineRule="auto"/>
        <w:rPr>
          <w:rFonts w:ascii="Times New Roman" w:hAnsi="Times New Roman" w:cs="Times New Roman"/>
          <w:sz w:val="24"/>
          <w:szCs w:val="24"/>
        </w:rPr>
      </w:pPr>
      <w:r w:rsidRPr="005C4767">
        <w:rPr>
          <w:rFonts w:ascii="Times New Roman" w:hAnsi="Times New Roman" w:cs="Times New Roman"/>
          <w:b/>
          <w:bCs/>
          <w:sz w:val="24"/>
          <w:szCs w:val="24"/>
        </w:rPr>
        <w:t xml:space="preserve">In the </w:t>
      </w:r>
      <w:r w:rsidR="003E2736" w:rsidRPr="005C4767">
        <w:rPr>
          <w:rFonts w:ascii="Times New Roman" w:hAnsi="Times New Roman" w:cs="Times New Roman"/>
          <w:b/>
          <w:bCs/>
          <w:sz w:val="24"/>
          <w:szCs w:val="24"/>
        </w:rPr>
        <w:t>first stage</w:t>
      </w:r>
      <w:r w:rsidR="003E2736" w:rsidRPr="005C4767">
        <w:rPr>
          <w:rFonts w:ascii="Times New Roman" w:hAnsi="Times New Roman" w:cs="Times New Roman"/>
          <w:sz w:val="24"/>
          <w:szCs w:val="24"/>
        </w:rPr>
        <w:t xml:space="preserve">, </w:t>
      </w:r>
      <w:r w:rsidR="007D3F72" w:rsidRPr="005C4767">
        <w:rPr>
          <w:rFonts w:ascii="Times New Roman" w:hAnsi="Times New Roman" w:cs="Times New Roman"/>
          <w:sz w:val="24"/>
          <w:szCs w:val="24"/>
        </w:rPr>
        <w:t xml:space="preserve">participating </w:t>
      </w:r>
      <w:r w:rsidRPr="005C4767">
        <w:rPr>
          <w:rFonts w:ascii="Times New Roman" w:hAnsi="Times New Roman" w:cs="Times New Roman"/>
          <w:sz w:val="24"/>
          <w:szCs w:val="24"/>
        </w:rPr>
        <w:t>social worker</w:t>
      </w:r>
      <w:r w:rsidR="008B01ED" w:rsidRPr="005C4767">
        <w:rPr>
          <w:rFonts w:ascii="Times New Roman" w:hAnsi="Times New Roman" w:cs="Times New Roman"/>
          <w:sz w:val="24"/>
          <w:szCs w:val="24"/>
        </w:rPr>
        <w:t>s</w:t>
      </w:r>
      <w:r w:rsidRPr="005C4767">
        <w:rPr>
          <w:rFonts w:ascii="Times New Roman" w:hAnsi="Times New Roman" w:cs="Times New Roman"/>
          <w:sz w:val="24"/>
          <w:szCs w:val="24"/>
        </w:rPr>
        <w:t xml:space="preserve"> </w:t>
      </w:r>
      <w:r w:rsidR="008B01ED" w:rsidRPr="005C4767">
        <w:rPr>
          <w:rFonts w:ascii="Times New Roman" w:hAnsi="Times New Roman" w:cs="Times New Roman"/>
          <w:sz w:val="24"/>
          <w:szCs w:val="24"/>
        </w:rPr>
        <w:t>were</w:t>
      </w:r>
      <w:r w:rsidRPr="005C4767">
        <w:rPr>
          <w:rFonts w:ascii="Times New Roman" w:hAnsi="Times New Roman" w:cs="Times New Roman"/>
          <w:sz w:val="24"/>
          <w:szCs w:val="24"/>
        </w:rPr>
        <w:t xml:space="preserve"> invited to draw a </w:t>
      </w:r>
      <w:r w:rsidR="0011166E" w:rsidRPr="005C4767">
        <w:rPr>
          <w:rFonts w:ascii="Times New Roman" w:hAnsi="Times New Roman" w:cs="Times New Roman"/>
          <w:sz w:val="24"/>
          <w:szCs w:val="24"/>
        </w:rPr>
        <w:t>situation, which</w:t>
      </w:r>
      <w:r w:rsidRPr="005C4767">
        <w:rPr>
          <w:rFonts w:ascii="Times New Roman" w:hAnsi="Times New Roman" w:cs="Times New Roman"/>
          <w:sz w:val="24"/>
          <w:szCs w:val="24"/>
        </w:rPr>
        <w:t xml:space="preserve"> has </w:t>
      </w:r>
      <w:r w:rsidR="00FD697F">
        <w:rPr>
          <w:rFonts w:ascii="Times New Roman" w:hAnsi="Times New Roman" w:cs="Times New Roman"/>
          <w:sz w:val="24"/>
          <w:szCs w:val="24"/>
        </w:rPr>
        <w:t>been</w:t>
      </w:r>
      <w:r w:rsidR="004C5B47">
        <w:rPr>
          <w:rFonts w:ascii="Times New Roman" w:hAnsi="Times New Roman" w:cs="Times New Roman"/>
          <w:sz w:val="24"/>
          <w:szCs w:val="24"/>
        </w:rPr>
        <w:t>,</w:t>
      </w:r>
      <w:r w:rsidR="00FD697F">
        <w:rPr>
          <w:rFonts w:ascii="Times New Roman" w:hAnsi="Times New Roman" w:cs="Times New Roman"/>
          <w:sz w:val="24"/>
          <w:szCs w:val="24"/>
        </w:rPr>
        <w:t xml:space="preserve"> </w:t>
      </w:r>
      <w:r w:rsidR="008E3F61" w:rsidRPr="005C4767">
        <w:rPr>
          <w:rFonts w:ascii="Times New Roman" w:hAnsi="Times New Roman" w:cs="Times New Roman"/>
          <w:sz w:val="24"/>
          <w:szCs w:val="24"/>
        </w:rPr>
        <w:t>or is causing</w:t>
      </w:r>
      <w:r w:rsidRPr="005C4767">
        <w:rPr>
          <w:rFonts w:ascii="Times New Roman" w:hAnsi="Times New Roman" w:cs="Times New Roman"/>
          <w:sz w:val="24"/>
          <w:szCs w:val="24"/>
        </w:rPr>
        <w:t xml:space="preserve"> them stress</w:t>
      </w:r>
      <w:r w:rsidR="008B01ED" w:rsidRPr="005C4767">
        <w:rPr>
          <w:rFonts w:ascii="Times New Roman" w:hAnsi="Times New Roman" w:cs="Times New Roman"/>
          <w:sz w:val="24"/>
          <w:szCs w:val="24"/>
        </w:rPr>
        <w:t xml:space="preserve"> at work</w:t>
      </w:r>
      <w:r w:rsidRPr="005C4767">
        <w:rPr>
          <w:rFonts w:ascii="Times New Roman" w:hAnsi="Times New Roman" w:cs="Times New Roman"/>
          <w:sz w:val="24"/>
          <w:szCs w:val="24"/>
        </w:rPr>
        <w:t>.</w:t>
      </w:r>
      <w:r w:rsidR="00334C4B" w:rsidRPr="005C4767">
        <w:rPr>
          <w:rFonts w:ascii="Times New Roman" w:hAnsi="Times New Roman" w:cs="Times New Roman"/>
          <w:sz w:val="24"/>
          <w:szCs w:val="24"/>
        </w:rPr>
        <w:t xml:space="preserve"> </w:t>
      </w:r>
      <w:r w:rsidR="008B01ED" w:rsidRPr="005C4767">
        <w:rPr>
          <w:rFonts w:ascii="Times New Roman" w:hAnsi="Times New Roman" w:cs="Times New Roman"/>
          <w:sz w:val="24"/>
          <w:szCs w:val="24"/>
        </w:rPr>
        <w:t xml:space="preserve">They </w:t>
      </w:r>
      <w:r w:rsidR="00CC6D71" w:rsidRPr="005C4767">
        <w:rPr>
          <w:rFonts w:ascii="Times New Roman" w:hAnsi="Times New Roman" w:cs="Times New Roman"/>
          <w:sz w:val="24"/>
          <w:szCs w:val="24"/>
        </w:rPr>
        <w:t xml:space="preserve">were </w:t>
      </w:r>
      <w:r w:rsidR="008B01ED" w:rsidRPr="005C4767">
        <w:rPr>
          <w:rFonts w:ascii="Times New Roman" w:hAnsi="Times New Roman" w:cs="Times New Roman"/>
          <w:sz w:val="24"/>
          <w:szCs w:val="24"/>
        </w:rPr>
        <w:t xml:space="preserve">then asked to record a short </w:t>
      </w:r>
      <w:r w:rsidR="008B01ED" w:rsidRPr="005C4767">
        <w:rPr>
          <w:rFonts w:ascii="Times New Roman" w:hAnsi="Times New Roman" w:cs="Times New Roman"/>
          <w:sz w:val="24"/>
          <w:szCs w:val="24"/>
        </w:rPr>
        <w:lastRenderedPageBreak/>
        <w:t xml:space="preserve">explanatory narrative by writing this on the back of the image. They </w:t>
      </w:r>
      <w:r w:rsidR="0011166E" w:rsidRPr="005C4767">
        <w:rPr>
          <w:rFonts w:ascii="Times New Roman" w:hAnsi="Times New Roman" w:cs="Times New Roman"/>
          <w:sz w:val="24"/>
          <w:szCs w:val="24"/>
        </w:rPr>
        <w:t>also shared</w:t>
      </w:r>
      <w:r w:rsidR="008B01ED" w:rsidRPr="005C4767">
        <w:rPr>
          <w:rFonts w:ascii="Times New Roman" w:hAnsi="Times New Roman" w:cs="Times New Roman"/>
          <w:sz w:val="24"/>
          <w:szCs w:val="24"/>
        </w:rPr>
        <w:t xml:space="preserve"> </w:t>
      </w:r>
      <w:r w:rsidR="004C5B47">
        <w:rPr>
          <w:rFonts w:ascii="Times New Roman" w:hAnsi="Times New Roman" w:cs="Times New Roman"/>
          <w:sz w:val="24"/>
          <w:szCs w:val="24"/>
        </w:rPr>
        <w:t>this content</w:t>
      </w:r>
      <w:r w:rsidR="008B01ED" w:rsidRPr="005C4767">
        <w:rPr>
          <w:rFonts w:ascii="Times New Roman" w:hAnsi="Times New Roman" w:cs="Times New Roman"/>
          <w:sz w:val="24"/>
          <w:szCs w:val="24"/>
        </w:rPr>
        <w:t xml:space="preserve"> in the group. </w:t>
      </w:r>
      <w:r w:rsidR="0011166E" w:rsidRPr="005C4767">
        <w:rPr>
          <w:rFonts w:ascii="Times New Roman" w:hAnsi="Times New Roman" w:cs="Times New Roman"/>
          <w:sz w:val="24"/>
          <w:szCs w:val="24"/>
        </w:rPr>
        <w:t>T</w:t>
      </w:r>
      <w:r w:rsidR="008B01ED" w:rsidRPr="005C4767">
        <w:rPr>
          <w:rFonts w:ascii="Times New Roman" w:hAnsi="Times New Roman" w:cs="Times New Roman"/>
          <w:sz w:val="24"/>
          <w:szCs w:val="24"/>
        </w:rPr>
        <w:t>he leaders of the discussion focused attention on the compositional and symbolic elements of the drawing, asking the participants to explain their drawing in relation to the subject of work-stress.</w:t>
      </w:r>
      <w:r w:rsidR="00334C4B" w:rsidRPr="005C4767">
        <w:rPr>
          <w:rFonts w:ascii="Times New Roman" w:hAnsi="Times New Roman" w:cs="Times New Roman"/>
          <w:sz w:val="24"/>
          <w:szCs w:val="24"/>
        </w:rPr>
        <w:t xml:space="preserve">  </w:t>
      </w:r>
      <w:r w:rsidR="00752B1C" w:rsidRPr="005C4767">
        <w:rPr>
          <w:rFonts w:ascii="Times New Roman" w:hAnsi="Times New Roman" w:cs="Times New Roman"/>
          <w:sz w:val="24"/>
          <w:szCs w:val="24"/>
        </w:rPr>
        <w:t xml:space="preserve">Plain paper and </w:t>
      </w:r>
      <w:r w:rsidRPr="005C4767">
        <w:rPr>
          <w:rFonts w:ascii="Times New Roman" w:hAnsi="Times New Roman" w:cs="Times New Roman"/>
          <w:sz w:val="24"/>
          <w:szCs w:val="24"/>
        </w:rPr>
        <w:t>oil pastels</w:t>
      </w:r>
      <w:r w:rsidR="00752B1C" w:rsidRPr="005C4767">
        <w:rPr>
          <w:rFonts w:ascii="Times New Roman" w:hAnsi="Times New Roman" w:cs="Times New Roman"/>
          <w:sz w:val="24"/>
          <w:szCs w:val="24"/>
        </w:rPr>
        <w:t xml:space="preserve"> were used </w:t>
      </w:r>
      <w:r w:rsidR="006B7A9B" w:rsidRPr="005C4767">
        <w:rPr>
          <w:rFonts w:ascii="Times New Roman" w:hAnsi="Times New Roman" w:cs="Times New Roman"/>
          <w:sz w:val="24"/>
          <w:szCs w:val="24"/>
        </w:rPr>
        <w:t>for creating lines and</w:t>
      </w:r>
      <w:r w:rsidR="008B01ED" w:rsidRPr="005C4767">
        <w:rPr>
          <w:rFonts w:ascii="Times New Roman" w:hAnsi="Times New Roman" w:cs="Times New Roman"/>
          <w:sz w:val="24"/>
          <w:szCs w:val="24"/>
        </w:rPr>
        <w:t xml:space="preserve"> fill</w:t>
      </w:r>
      <w:r w:rsidR="00FD697F">
        <w:rPr>
          <w:rFonts w:ascii="Times New Roman" w:hAnsi="Times New Roman" w:cs="Times New Roman"/>
          <w:sz w:val="24"/>
          <w:szCs w:val="24"/>
        </w:rPr>
        <w:t>ing</w:t>
      </w:r>
      <w:r w:rsidR="008B01ED" w:rsidRPr="005C4767">
        <w:rPr>
          <w:rFonts w:ascii="Times New Roman" w:hAnsi="Times New Roman" w:cs="Times New Roman"/>
          <w:sz w:val="24"/>
          <w:szCs w:val="24"/>
        </w:rPr>
        <w:t xml:space="preserve"> in areas in </w:t>
      </w:r>
      <w:proofErr w:type="spellStart"/>
      <w:r w:rsidR="0011166E" w:rsidRPr="005C4767">
        <w:rPr>
          <w:rFonts w:ascii="Times New Roman" w:hAnsi="Times New Roman" w:cs="Times New Roman"/>
          <w:sz w:val="24"/>
          <w:szCs w:val="24"/>
        </w:rPr>
        <w:t>colo</w:t>
      </w:r>
      <w:r w:rsidR="00FD697F">
        <w:rPr>
          <w:rFonts w:ascii="Times New Roman" w:hAnsi="Times New Roman" w:cs="Times New Roman"/>
          <w:sz w:val="24"/>
          <w:szCs w:val="24"/>
        </w:rPr>
        <w:t>u</w:t>
      </w:r>
      <w:r w:rsidR="0011166E" w:rsidRPr="005C4767">
        <w:rPr>
          <w:rFonts w:ascii="Times New Roman" w:hAnsi="Times New Roman" w:cs="Times New Roman"/>
          <w:sz w:val="24"/>
          <w:szCs w:val="24"/>
        </w:rPr>
        <w:t>r</w:t>
      </w:r>
      <w:proofErr w:type="spellEnd"/>
      <w:r w:rsidR="00657476">
        <w:rPr>
          <w:rFonts w:ascii="Times New Roman" w:hAnsi="Times New Roman" w:cs="Times New Roman"/>
          <w:sz w:val="24"/>
          <w:szCs w:val="24"/>
        </w:rPr>
        <w:t>. These support accessibility for</w:t>
      </w:r>
      <w:r w:rsidR="00FD697F">
        <w:rPr>
          <w:rFonts w:ascii="Times New Roman" w:hAnsi="Times New Roman" w:cs="Times New Roman"/>
          <w:sz w:val="24"/>
          <w:szCs w:val="24"/>
        </w:rPr>
        <w:t xml:space="preserve"> those </w:t>
      </w:r>
      <w:r w:rsidR="007D3F72" w:rsidRPr="005C4767">
        <w:rPr>
          <w:rFonts w:ascii="Times New Roman" w:hAnsi="Times New Roman" w:cs="Times New Roman"/>
          <w:sz w:val="24"/>
          <w:szCs w:val="24"/>
        </w:rPr>
        <w:t xml:space="preserve">with relatively little </w:t>
      </w:r>
      <w:r w:rsidR="008B01ED" w:rsidRPr="005C4767">
        <w:rPr>
          <w:rFonts w:ascii="Times New Roman" w:hAnsi="Times New Roman" w:cs="Times New Roman"/>
          <w:sz w:val="24"/>
          <w:szCs w:val="24"/>
        </w:rPr>
        <w:t>drawing technique</w:t>
      </w:r>
      <w:r w:rsidR="00657476">
        <w:rPr>
          <w:rFonts w:ascii="Times New Roman" w:hAnsi="Times New Roman" w:cs="Times New Roman"/>
          <w:sz w:val="24"/>
          <w:szCs w:val="24"/>
        </w:rPr>
        <w:t>,</w:t>
      </w:r>
      <w:r w:rsidR="008B01ED" w:rsidRPr="005C4767">
        <w:rPr>
          <w:rFonts w:ascii="Times New Roman" w:hAnsi="Times New Roman" w:cs="Times New Roman"/>
          <w:sz w:val="24"/>
          <w:szCs w:val="24"/>
        </w:rPr>
        <w:t xml:space="preserve"> and</w:t>
      </w:r>
      <w:r w:rsidR="00657476">
        <w:rPr>
          <w:rFonts w:ascii="Times New Roman" w:hAnsi="Times New Roman" w:cs="Times New Roman"/>
          <w:sz w:val="24"/>
          <w:szCs w:val="24"/>
        </w:rPr>
        <w:t>/</w:t>
      </w:r>
      <w:r w:rsidR="00FD697F">
        <w:rPr>
          <w:rFonts w:ascii="Times New Roman" w:hAnsi="Times New Roman" w:cs="Times New Roman"/>
          <w:sz w:val="24"/>
          <w:szCs w:val="24"/>
        </w:rPr>
        <w:t xml:space="preserve">or experience </w:t>
      </w:r>
      <w:r w:rsidR="00EA7D8C">
        <w:rPr>
          <w:rFonts w:ascii="Times New Roman" w:hAnsi="Times New Roman" w:cs="Times New Roman"/>
          <w:sz w:val="24"/>
          <w:szCs w:val="24"/>
        </w:rPr>
        <w:t xml:space="preserve">of </w:t>
      </w:r>
      <w:r w:rsidR="00EA7D8C" w:rsidRPr="005C4767">
        <w:rPr>
          <w:rFonts w:ascii="Times New Roman" w:hAnsi="Times New Roman" w:cs="Times New Roman"/>
          <w:sz w:val="24"/>
          <w:szCs w:val="24"/>
        </w:rPr>
        <w:t>art</w:t>
      </w:r>
      <w:r w:rsidR="008B01ED" w:rsidRPr="005C4767">
        <w:rPr>
          <w:rFonts w:ascii="Times New Roman" w:hAnsi="Times New Roman" w:cs="Times New Roman"/>
          <w:sz w:val="24"/>
          <w:szCs w:val="24"/>
        </w:rPr>
        <w:t xml:space="preserve"> materials</w:t>
      </w:r>
      <w:r w:rsidR="00657476">
        <w:rPr>
          <w:rFonts w:ascii="Times New Roman" w:hAnsi="Times New Roman" w:cs="Times New Roman"/>
          <w:sz w:val="24"/>
          <w:szCs w:val="24"/>
        </w:rPr>
        <w:t xml:space="preserve"> and enable</w:t>
      </w:r>
      <w:r w:rsidR="008B01ED" w:rsidRPr="005C4767">
        <w:rPr>
          <w:rFonts w:ascii="Times New Roman" w:hAnsi="Times New Roman" w:cs="Times New Roman"/>
          <w:sz w:val="24"/>
          <w:szCs w:val="24"/>
        </w:rPr>
        <w:t xml:space="preserve"> participants </w:t>
      </w:r>
      <w:r w:rsidR="00FD697F">
        <w:rPr>
          <w:rFonts w:ascii="Times New Roman" w:hAnsi="Times New Roman" w:cs="Times New Roman"/>
          <w:sz w:val="24"/>
          <w:szCs w:val="24"/>
        </w:rPr>
        <w:t>to</w:t>
      </w:r>
      <w:r w:rsidR="008B01ED" w:rsidRPr="005C4767">
        <w:rPr>
          <w:rFonts w:ascii="Times New Roman" w:hAnsi="Times New Roman" w:cs="Times New Roman"/>
          <w:sz w:val="24"/>
          <w:szCs w:val="24"/>
        </w:rPr>
        <w:t xml:space="preserve"> feel competent </w:t>
      </w:r>
      <w:r w:rsidR="00657476">
        <w:rPr>
          <w:rFonts w:ascii="Times New Roman" w:hAnsi="Times New Roman" w:cs="Times New Roman"/>
          <w:sz w:val="24"/>
          <w:szCs w:val="24"/>
        </w:rPr>
        <w:t>should they wish to use</w:t>
      </w:r>
      <w:r w:rsidR="008B01ED" w:rsidRPr="005C4767">
        <w:rPr>
          <w:rFonts w:ascii="Times New Roman" w:hAnsi="Times New Roman" w:cs="Times New Roman"/>
          <w:sz w:val="24"/>
          <w:szCs w:val="24"/>
        </w:rPr>
        <w:t xml:space="preserve"> this method in their own practice.</w:t>
      </w:r>
      <w:r w:rsidR="00334C4B" w:rsidRPr="005C4767">
        <w:rPr>
          <w:rFonts w:ascii="Times New Roman" w:hAnsi="Times New Roman" w:cs="Times New Roman"/>
          <w:sz w:val="24"/>
          <w:szCs w:val="24"/>
        </w:rPr>
        <w:t xml:space="preserve"> </w:t>
      </w:r>
      <w:r w:rsidR="00940DAC" w:rsidRPr="005C4767">
        <w:rPr>
          <w:rFonts w:ascii="Times New Roman" w:hAnsi="Times New Roman" w:cs="Times New Roman"/>
          <w:sz w:val="24"/>
          <w:szCs w:val="24"/>
        </w:rPr>
        <w:t>Th</w:t>
      </w:r>
      <w:r w:rsidR="00CC6D71" w:rsidRPr="005C4767">
        <w:rPr>
          <w:rFonts w:ascii="Times New Roman" w:hAnsi="Times New Roman" w:cs="Times New Roman"/>
          <w:sz w:val="24"/>
          <w:szCs w:val="24"/>
        </w:rPr>
        <w:t>e</w:t>
      </w:r>
      <w:r w:rsidR="008B01ED" w:rsidRPr="005C4767">
        <w:rPr>
          <w:rFonts w:ascii="Times New Roman" w:hAnsi="Times New Roman" w:cs="Times New Roman"/>
          <w:sz w:val="24"/>
          <w:szCs w:val="24"/>
        </w:rPr>
        <w:t xml:space="preserve"> aim of this drawing stage </w:t>
      </w:r>
      <w:r w:rsidR="00FD697F">
        <w:rPr>
          <w:rFonts w:ascii="Times New Roman" w:hAnsi="Times New Roman" w:cs="Times New Roman"/>
          <w:sz w:val="24"/>
          <w:szCs w:val="24"/>
        </w:rPr>
        <w:t>was</w:t>
      </w:r>
      <w:r w:rsidR="008B01ED" w:rsidRPr="005C4767">
        <w:rPr>
          <w:rFonts w:ascii="Times New Roman" w:hAnsi="Times New Roman" w:cs="Times New Roman"/>
          <w:sz w:val="24"/>
          <w:szCs w:val="24"/>
        </w:rPr>
        <w:t xml:space="preserve"> to </w:t>
      </w:r>
      <w:r w:rsidR="00940DAC" w:rsidRPr="005C4767">
        <w:rPr>
          <w:rFonts w:ascii="Times New Roman" w:hAnsi="Times New Roman" w:cs="Times New Roman"/>
          <w:sz w:val="24"/>
          <w:szCs w:val="24"/>
        </w:rPr>
        <w:t xml:space="preserve">enable </w:t>
      </w:r>
      <w:r w:rsidR="003E6BC9" w:rsidRPr="005C4767">
        <w:rPr>
          <w:rFonts w:ascii="Times New Roman" w:hAnsi="Times New Roman" w:cs="Times New Roman"/>
          <w:sz w:val="24"/>
          <w:szCs w:val="24"/>
        </w:rPr>
        <w:t>the individual social</w:t>
      </w:r>
      <w:r w:rsidR="00FD697F">
        <w:rPr>
          <w:rFonts w:ascii="Times New Roman" w:hAnsi="Times New Roman" w:cs="Times New Roman"/>
          <w:sz w:val="24"/>
          <w:szCs w:val="24"/>
        </w:rPr>
        <w:t xml:space="preserve"> </w:t>
      </w:r>
      <w:r w:rsidR="003E6BC9" w:rsidRPr="005C4767">
        <w:rPr>
          <w:rFonts w:ascii="Times New Roman" w:hAnsi="Times New Roman" w:cs="Times New Roman"/>
          <w:sz w:val="24"/>
          <w:szCs w:val="24"/>
        </w:rPr>
        <w:t xml:space="preserve">worker </w:t>
      </w:r>
      <w:r w:rsidR="00940DAC" w:rsidRPr="005C4767">
        <w:rPr>
          <w:rFonts w:ascii="Times New Roman" w:hAnsi="Times New Roman" w:cs="Times New Roman"/>
          <w:sz w:val="24"/>
          <w:szCs w:val="24"/>
        </w:rPr>
        <w:t>to define the stressor</w:t>
      </w:r>
      <w:r w:rsidR="003E6BC9" w:rsidRPr="005C4767">
        <w:rPr>
          <w:rFonts w:ascii="Times New Roman" w:hAnsi="Times New Roman" w:cs="Times New Roman"/>
          <w:sz w:val="24"/>
          <w:szCs w:val="24"/>
        </w:rPr>
        <w:t xml:space="preserve"> for themselves</w:t>
      </w:r>
      <w:r w:rsidR="00F85AF0">
        <w:rPr>
          <w:rFonts w:ascii="Times New Roman" w:hAnsi="Times New Roman" w:cs="Times New Roman"/>
          <w:sz w:val="24"/>
          <w:szCs w:val="24"/>
        </w:rPr>
        <w:t>,</w:t>
      </w:r>
      <w:r w:rsidR="00940DAC" w:rsidRPr="005C4767">
        <w:rPr>
          <w:rFonts w:ascii="Times New Roman" w:hAnsi="Times New Roman" w:cs="Times New Roman"/>
          <w:sz w:val="24"/>
          <w:szCs w:val="24"/>
        </w:rPr>
        <w:t xml:space="preserve"> and to </w:t>
      </w:r>
      <w:proofErr w:type="spellStart"/>
      <w:r w:rsidR="00940DAC" w:rsidRPr="005C4767">
        <w:rPr>
          <w:rFonts w:ascii="Times New Roman" w:hAnsi="Times New Roman" w:cs="Times New Roman"/>
          <w:sz w:val="24"/>
          <w:szCs w:val="24"/>
        </w:rPr>
        <w:t>contextuali</w:t>
      </w:r>
      <w:r w:rsidR="00FD697F">
        <w:rPr>
          <w:rFonts w:ascii="Times New Roman" w:hAnsi="Times New Roman" w:cs="Times New Roman"/>
          <w:sz w:val="24"/>
          <w:szCs w:val="24"/>
        </w:rPr>
        <w:t>s</w:t>
      </w:r>
      <w:r w:rsidR="00940DAC" w:rsidRPr="005C4767">
        <w:rPr>
          <w:rFonts w:ascii="Times New Roman" w:hAnsi="Times New Roman" w:cs="Times New Roman"/>
          <w:sz w:val="24"/>
          <w:szCs w:val="24"/>
        </w:rPr>
        <w:t>e</w:t>
      </w:r>
      <w:proofErr w:type="spellEnd"/>
      <w:r w:rsidR="00940DAC" w:rsidRPr="005C4767">
        <w:rPr>
          <w:rFonts w:ascii="Times New Roman" w:hAnsi="Times New Roman" w:cs="Times New Roman"/>
          <w:sz w:val="24"/>
          <w:szCs w:val="24"/>
        </w:rPr>
        <w:t xml:space="preserve"> it</w:t>
      </w:r>
      <w:r w:rsidR="008B01ED" w:rsidRPr="005C4767">
        <w:rPr>
          <w:rFonts w:ascii="Times New Roman" w:hAnsi="Times New Roman" w:cs="Times New Roman"/>
          <w:sz w:val="24"/>
          <w:szCs w:val="24"/>
        </w:rPr>
        <w:t xml:space="preserve"> as subject (figure)</w:t>
      </w:r>
      <w:r w:rsidR="0011166E" w:rsidRPr="005C4767">
        <w:rPr>
          <w:rFonts w:ascii="Times New Roman" w:hAnsi="Times New Roman" w:cs="Times New Roman"/>
          <w:sz w:val="24"/>
          <w:szCs w:val="24"/>
        </w:rPr>
        <w:t>,</w:t>
      </w:r>
      <w:r w:rsidR="008B01ED" w:rsidRPr="005C4767">
        <w:rPr>
          <w:rFonts w:ascii="Times New Roman" w:hAnsi="Times New Roman" w:cs="Times New Roman"/>
          <w:sz w:val="24"/>
          <w:szCs w:val="24"/>
        </w:rPr>
        <w:t xml:space="preserve"> </w:t>
      </w:r>
      <w:r w:rsidR="00940DAC" w:rsidRPr="005C4767">
        <w:rPr>
          <w:rFonts w:ascii="Times New Roman" w:hAnsi="Times New Roman" w:cs="Times New Roman"/>
          <w:sz w:val="24"/>
          <w:szCs w:val="24"/>
        </w:rPr>
        <w:t>within a social reality</w:t>
      </w:r>
      <w:r w:rsidR="008B01ED" w:rsidRPr="005C4767">
        <w:rPr>
          <w:rFonts w:ascii="Times New Roman" w:hAnsi="Times New Roman" w:cs="Times New Roman"/>
          <w:sz w:val="24"/>
          <w:szCs w:val="24"/>
        </w:rPr>
        <w:t xml:space="preserve"> (background)</w:t>
      </w:r>
      <w:r w:rsidR="00940DAC" w:rsidRPr="005C4767">
        <w:rPr>
          <w:rFonts w:ascii="Times New Roman" w:hAnsi="Times New Roman" w:cs="Times New Roman"/>
          <w:sz w:val="24"/>
          <w:szCs w:val="24"/>
        </w:rPr>
        <w:t>.</w:t>
      </w:r>
      <w:r w:rsidR="006B7A9B" w:rsidRPr="005C4767">
        <w:rPr>
          <w:rFonts w:ascii="Times New Roman" w:hAnsi="Times New Roman" w:cs="Times New Roman"/>
          <w:sz w:val="24"/>
          <w:szCs w:val="24"/>
        </w:rPr>
        <w:t xml:space="preserve"> </w:t>
      </w:r>
    </w:p>
    <w:p w14:paraId="2814E4B4" w14:textId="181291EA" w:rsidR="00DA56FB" w:rsidRPr="005C4767" w:rsidRDefault="0011166E" w:rsidP="00184594">
      <w:pPr>
        <w:bidi w:val="0"/>
        <w:spacing w:line="480" w:lineRule="auto"/>
        <w:rPr>
          <w:rFonts w:ascii="Times New Roman" w:hAnsi="Times New Roman" w:cs="Times New Roman"/>
          <w:sz w:val="24"/>
          <w:szCs w:val="24"/>
        </w:rPr>
      </w:pPr>
      <w:r w:rsidRPr="005C4767">
        <w:rPr>
          <w:rFonts w:ascii="Times New Roman" w:hAnsi="Times New Roman" w:cs="Times New Roman"/>
          <w:b/>
          <w:bCs/>
          <w:sz w:val="24"/>
          <w:szCs w:val="24"/>
        </w:rPr>
        <w:t xml:space="preserve">In </w:t>
      </w:r>
      <w:r w:rsidR="00B40E4A" w:rsidRPr="005C4767">
        <w:rPr>
          <w:rFonts w:ascii="Times New Roman" w:hAnsi="Times New Roman" w:cs="Times New Roman"/>
          <w:b/>
          <w:bCs/>
          <w:sz w:val="24"/>
          <w:szCs w:val="24"/>
        </w:rPr>
        <w:t>t</w:t>
      </w:r>
      <w:r w:rsidR="00B920BA" w:rsidRPr="005C4767">
        <w:rPr>
          <w:rFonts w:ascii="Times New Roman" w:hAnsi="Times New Roman" w:cs="Times New Roman"/>
          <w:b/>
          <w:bCs/>
          <w:sz w:val="24"/>
          <w:szCs w:val="24"/>
        </w:rPr>
        <w:t xml:space="preserve">he </w:t>
      </w:r>
      <w:r w:rsidR="00CC6D71" w:rsidRPr="005C4767">
        <w:rPr>
          <w:rFonts w:ascii="Times New Roman" w:hAnsi="Times New Roman" w:cs="Times New Roman"/>
          <w:b/>
          <w:bCs/>
          <w:sz w:val="24"/>
          <w:szCs w:val="24"/>
        </w:rPr>
        <w:t xml:space="preserve">second </w:t>
      </w:r>
      <w:r w:rsidR="00B920BA" w:rsidRPr="005C4767">
        <w:rPr>
          <w:rFonts w:ascii="Times New Roman" w:hAnsi="Times New Roman" w:cs="Times New Roman"/>
          <w:b/>
          <w:bCs/>
          <w:sz w:val="24"/>
          <w:szCs w:val="24"/>
        </w:rPr>
        <w:t>stage</w:t>
      </w:r>
      <w:r w:rsidR="00683923" w:rsidRPr="005C4767">
        <w:rPr>
          <w:rFonts w:ascii="Times New Roman" w:hAnsi="Times New Roman" w:cs="Times New Roman"/>
          <w:b/>
          <w:bCs/>
          <w:sz w:val="24"/>
          <w:szCs w:val="24"/>
        </w:rPr>
        <w:t>, e</w:t>
      </w:r>
      <w:r w:rsidR="00B920BA" w:rsidRPr="005C4767">
        <w:rPr>
          <w:rFonts w:ascii="Times New Roman" w:hAnsi="Times New Roman" w:cs="Times New Roman"/>
          <w:sz w:val="24"/>
          <w:szCs w:val="24"/>
        </w:rPr>
        <w:t xml:space="preserve">ach social worker </w:t>
      </w:r>
      <w:r w:rsidR="00B40E4A" w:rsidRPr="005C4767">
        <w:rPr>
          <w:rFonts w:ascii="Times New Roman" w:hAnsi="Times New Roman" w:cs="Times New Roman"/>
          <w:sz w:val="24"/>
          <w:szCs w:val="24"/>
        </w:rPr>
        <w:t xml:space="preserve">was invited </w:t>
      </w:r>
      <w:r w:rsidR="0043285A" w:rsidRPr="005C4767">
        <w:rPr>
          <w:rFonts w:ascii="Times New Roman" w:hAnsi="Times New Roman" w:cs="Times New Roman"/>
          <w:sz w:val="24"/>
          <w:szCs w:val="24"/>
        </w:rPr>
        <w:t>to access the</w:t>
      </w:r>
      <w:r w:rsidR="00940DAC" w:rsidRPr="005C4767">
        <w:rPr>
          <w:rFonts w:ascii="Times New Roman" w:hAnsi="Times New Roman" w:cs="Times New Roman"/>
          <w:sz w:val="24"/>
          <w:szCs w:val="24"/>
        </w:rPr>
        <w:t>ir</w:t>
      </w:r>
      <w:r w:rsidR="0043285A" w:rsidRPr="005C4767">
        <w:rPr>
          <w:rFonts w:ascii="Times New Roman" w:hAnsi="Times New Roman" w:cs="Times New Roman"/>
          <w:sz w:val="24"/>
          <w:szCs w:val="24"/>
        </w:rPr>
        <w:t xml:space="preserve"> stress reaction </w:t>
      </w:r>
      <w:r w:rsidR="002D3BBB" w:rsidRPr="005C4767">
        <w:rPr>
          <w:rFonts w:ascii="Times New Roman" w:hAnsi="Times New Roman" w:cs="Times New Roman"/>
          <w:sz w:val="24"/>
          <w:szCs w:val="24"/>
        </w:rPr>
        <w:t xml:space="preserve">to the situation </w:t>
      </w:r>
      <w:r w:rsidR="00F85AF0">
        <w:rPr>
          <w:rFonts w:ascii="Times New Roman" w:hAnsi="Times New Roman" w:cs="Times New Roman"/>
          <w:sz w:val="24"/>
          <w:szCs w:val="24"/>
        </w:rPr>
        <w:t xml:space="preserve">as </w:t>
      </w:r>
      <w:r w:rsidR="002D3BBB" w:rsidRPr="005C4767">
        <w:rPr>
          <w:rFonts w:ascii="Times New Roman" w:hAnsi="Times New Roman" w:cs="Times New Roman"/>
          <w:sz w:val="24"/>
          <w:szCs w:val="24"/>
        </w:rPr>
        <w:t xml:space="preserve">described in </w:t>
      </w:r>
      <w:r w:rsidR="00F85AF0">
        <w:rPr>
          <w:rFonts w:ascii="Times New Roman" w:hAnsi="Times New Roman" w:cs="Times New Roman"/>
          <w:sz w:val="24"/>
          <w:szCs w:val="24"/>
        </w:rPr>
        <w:t>stage one,</w:t>
      </w:r>
      <w:r w:rsidR="002D3BBB" w:rsidRPr="005C4767">
        <w:rPr>
          <w:rFonts w:ascii="Times New Roman" w:hAnsi="Times New Roman" w:cs="Times New Roman"/>
          <w:sz w:val="24"/>
          <w:szCs w:val="24"/>
        </w:rPr>
        <w:t xml:space="preserve"> as it appear</w:t>
      </w:r>
      <w:r w:rsidR="00FD697F">
        <w:rPr>
          <w:rFonts w:ascii="Times New Roman" w:hAnsi="Times New Roman" w:cs="Times New Roman"/>
          <w:sz w:val="24"/>
          <w:szCs w:val="24"/>
        </w:rPr>
        <w:t>ed</w:t>
      </w:r>
      <w:r w:rsidR="00940DAC" w:rsidRPr="005C4767">
        <w:rPr>
          <w:rFonts w:ascii="Times New Roman" w:hAnsi="Times New Roman" w:cs="Times New Roman"/>
          <w:sz w:val="24"/>
          <w:szCs w:val="24"/>
        </w:rPr>
        <w:t xml:space="preserve"> in the symbolic, metaphorical and </w:t>
      </w:r>
      <w:r w:rsidR="0043285A" w:rsidRPr="005C4767">
        <w:rPr>
          <w:rFonts w:ascii="Times New Roman" w:hAnsi="Times New Roman" w:cs="Times New Roman"/>
          <w:sz w:val="24"/>
          <w:szCs w:val="24"/>
        </w:rPr>
        <w:t>compositional elements</w:t>
      </w:r>
      <w:r w:rsidR="00940DAC" w:rsidRPr="005C4767">
        <w:rPr>
          <w:rFonts w:ascii="Times New Roman" w:hAnsi="Times New Roman" w:cs="Times New Roman"/>
          <w:sz w:val="24"/>
          <w:szCs w:val="24"/>
        </w:rPr>
        <w:t xml:space="preserve"> of the image</w:t>
      </w:r>
      <w:r w:rsidR="00B920BA" w:rsidRPr="005C4767">
        <w:rPr>
          <w:rFonts w:ascii="Times New Roman" w:hAnsi="Times New Roman" w:cs="Times New Roman"/>
          <w:sz w:val="24"/>
          <w:szCs w:val="24"/>
        </w:rPr>
        <w:t>, such</w:t>
      </w:r>
      <w:r w:rsidR="0043285A" w:rsidRPr="005C4767">
        <w:rPr>
          <w:rFonts w:ascii="Times New Roman" w:hAnsi="Times New Roman" w:cs="Times New Roman"/>
          <w:sz w:val="24"/>
          <w:szCs w:val="24"/>
        </w:rPr>
        <w:t xml:space="preserve"> </w:t>
      </w:r>
      <w:r w:rsidR="00FD697F">
        <w:rPr>
          <w:rFonts w:ascii="Times New Roman" w:hAnsi="Times New Roman" w:cs="Times New Roman"/>
          <w:sz w:val="24"/>
          <w:szCs w:val="24"/>
        </w:rPr>
        <w:t xml:space="preserve">as </w:t>
      </w:r>
      <w:r w:rsidR="006B7A9B" w:rsidRPr="005C4767">
        <w:rPr>
          <w:rFonts w:ascii="Times New Roman" w:hAnsi="Times New Roman" w:cs="Times New Roman"/>
          <w:sz w:val="24"/>
          <w:szCs w:val="24"/>
        </w:rPr>
        <w:t>the color</w:t>
      </w:r>
      <w:r w:rsidR="00940DAC" w:rsidRPr="005C4767">
        <w:rPr>
          <w:rFonts w:ascii="Times New Roman" w:hAnsi="Times New Roman" w:cs="Times New Roman"/>
          <w:sz w:val="24"/>
          <w:szCs w:val="24"/>
        </w:rPr>
        <w:t>, placement, size, symbols</w:t>
      </w:r>
      <w:r w:rsidR="00604EB3" w:rsidRPr="005C4767">
        <w:rPr>
          <w:rFonts w:ascii="Times New Roman" w:hAnsi="Times New Roman" w:cs="Times New Roman"/>
          <w:sz w:val="24"/>
          <w:szCs w:val="24"/>
        </w:rPr>
        <w:t xml:space="preserve">, </w:t>
      </w:r>
      <w:r w:rsidR="002D3BBB" w:rsidRPr="005C4767">
        <w:rPr>
          <w:rFonts w:ascii="Times New Roman" w:hAnsi="Times New Roman" w:cs="Times New Roman"/>
          <w:sz w:val="24"/>
          <w:szCs w:val="24"/>
        </w:rPr>
        <w:t xml:space="preserve">shading, </w:t>
      </w:r>
      <w:r w:rsidR="00604EB3" w:rsidRPr="005C4767">
        <w:rPr>
          <w:rFonts w:ascii="Times New Roman" w:hAnsi="Times New Roman" w:cs="Times New Roman"/>
          <w:sz w:val="24"/>
          <w:szCs w:val="24"/>
        </w:rPr>
        <w:t>and</w:t>
      </w:r>
      <w:r w:rsidR="00940DAC" w:rsidRPr="005C4767">
        <w:rPr>
          <w:rFonts w:ascii="Times New Roman" w:hAnsi="Times New Roman" w:cs="Times New Roman"/>
          <w:sz w:val="24"/>
          <w:szCs w:val="24"/>
        </w:rPr>
        <w:t xml:space="preserve"> overall composition.</w:t>
      </w:r>
      <w:r w:rsidR="006B7A9B" w:rsidRPr="005C4767">
        <w:rPr>
          <w:rFonts w:ascii="Times New Roman" w:hAnsi="Times New Roman" w:cs="Times New Roman"/>
          <w:sz w:val="24"/>
          <w:szCs w:val="24"/>
        </w:rPr>
        <w:t xml:space="preserve"> </w:t>
      </w:r>
      <w:r w:rsidR="0043285A" w:rsidRPr="005C4767">
        <w:rPr>
          <w:rFonts w:ascii="Times New Roman" w:hAnsi="Times New Roman" w:cs="Times New Roman"/>
          <w:sz w:val="24"/>
          <w:szCs w:val="24"/>
        </w:rPr>
        <w:t xml:space="preserve">This </w:t>
      </w:r>
      <w:r w:rsidR="00B40E4A" w:rsidRPr="005C4767">
        <w:rPr>
          <w:rFonts w:ascii="Times New Roman" w:hAnsi="Times New Roman" w:cs="Times New Roman"/>
          <w:sz w:val="24"/>
          <w:szCs w:val="24"/>
        </w:rPr>
        <w:t>was</w:t>
      </w:r>
      <w:r w:rsidR="0043285A" w:rsidRPr="005C4767">
        <w:rPr>
          <w:rFonts w:ascii="Times New Roman" w:hAnsi="Times New Roman" w:cs="Times New Roman"/>
          <w:sz w:val="24"/>
          <w:szCs w:val="24"/>
        </w:rPr>
        <w:t xml:space="preserve"> also </w:t>
      </w:r>
      <w:r w:rsidR="002D3BBB" w:rsidRPr="005C4767">
        <w:rPr>
          <w:rFonts w:ascii="Times New Roman" w:hAnsi="Times New Roman" w:cs="Times New Roman"/>
          <w:sz w:val="24"/>
          <w:szCs w:val="24"/>
        </w:rPr>
        <w:t xml:space="preserve">documented </w:t>
      </w:r>
      <w:r w:rsidR="00334C4B" w:rsidRPr="005C4767">
        <w:rPr>
          <w:rFonts w:ascii="Times New Roman" w:hAnsi="Times New Roman" w:cs="Times New Roman"/>
          <w:sz w:val="24"/>
          <w:szCs w:val="24"/>
        </w:rPr>
        <w:t xml:space="preserve">in writing </w:t>
      </w:r>
      <w:r w:rsidR="002D3BBB" w:rsidRPr="005C4767">
        <w:rPr>
          <w:rFonts w:ascii="Times New Roman" w:hAnsi="Times New Roman" w:cs="Times New Roman"/>
          <w:sz w:val="24"/>
          <w:szCs w:val="24"/>
        </w:rPr>
        <w:t xml:space="preserve">on the </w:t>
      </w:r>
      <w:r w:rsidR="00F75335" w:rsidRPr="005C4767">
        <w:rPr>
          <w:rFonts w:ascii="Times New Roman" w:hAnsi="Times New Roman" w:cs="Times New Roman"/>
          <w:sz w:val="24"/>
          <w:szCs w:val="24"/>
        </w:rPr>
        <w:t xml:space="preserve">back of the </w:t>
      </w:r>
      <w:r w:rsidR="002D3BBB" w:rsidRPr="005C4767">
        <w:rPr>
          <w:rFonts w:ascii="Times New Roman" w:hAnsi="Times New Roman" w:cs="Times New Roman"/>
          <w:sz w:val="24"/>
          <w:szCs w:val="24"/>
        </w:rPr>
        <w:t xml:space="preserve">image, and then </w:t>
      </w:r>
      <w:r w:rsidR="0043285A" w:rsidRPr="005C4767">
        <w:rPr>
          <w:rFonts w:ascii="Times New Roman" w:hAnsi="Times New Roman" w:cs="Times New Roman"/>
          <w:sz w:val="24"/>
          <w:szCs w:val="24"/>
        </w:rPr>
        <w:t>verbally shar</w:t>
      </w:r>
      <w:r w:rsidR="00FD697F">
        <w:rPr>
          <w:rFonts w:ascii="Times New Roman" w:hAnsi="Times New Roman" w:cs="Times New Roman"/>
          <w:sz w:val="24"/>
          <w:szCs w:val="24"/>
        </w:rPr>
        <w:t>ed as a</w:t>
      </w:r>
      <w:r w:rsidR="00806910">
        <w:rPr>
          <w:rFonts w:ascii="Times New Roman" w:hAnsi="Times New Roman" w:cs="Times New Roman"/>
          <w:sz w:val="24"/>
          <w:szCs w:val="24"/>
        </w:rPr>
        <w:t xml:space="preserve"> description</w:t>
      </w:r>
      <w:r w:rsidR="0043285A" w:rsidRPr="005C4767">
        <w:rPr>
          <w:rFonts w:ascii="Times New Roman" w:hAnsi="Times New Roman" w:cs="Times New Roman"/>
          <w:sz w:val="24"/>
          <w:szCs w:val="24"/>
        </w:rPr>
        <w:t xml:space="preserve"> </w:t>
      </w:r>
      <w:r w:rsidR="005B4437">
        <w:rPr>
          <w:rFonts w:ascii="Times New Roman" w:hAnsi="Times New Roman" w:cs="Times New Roman"/>
          <w:sz w:val="24"/>
          <w:szCs w:val="24"/>
        </w:rPr>
        <w:t>to</w:t>
      </w:r>
      <w:r w:rsidR="00D038D0" w:rsidRPr="005C4767">
        <w:rPr>
          <w:rFonts w:ascii="Times New Roman" w:hAnsi="Times New Roman" w:cs="Times New Roman"/>
          <w:sz w:val="24"/>
          <w:szCs w:val="24"/>
        </w:rPr>
        <w:t xml:space="preserve"> the group</w:t>
      </w:r>
      <w:r w:rsidR="002D3BBB" w:rsidRPr="005C4767">
        <w:rPr>
          <w:rFonts w:ascii="Times New Roman" w:hAnsi="Times New Roman" w:cs="Times New Roman"/>
          <w:sz w:val="24"/>
          <w:szCs w:val="24"/>
        </w:rPr>
        <w:t>.</w:t>
      </w:r>
      <w:r w:rsidR="003E0191" w:rsidRPr="005C4767">
        <w:rPr>
          <w:rFonts w:ascii="Times New Roman" w:hAnsi="Times New Roman" w:cs="Times New Roman"/>
          <w:sz w:val="24"/>
          <w:szCs w:val="24"/>
        </w:rPr>
        <w:t xml:space="preserve"> </w:t>
      </w:r>
      <w:r w:rsidR="00F85AF0">
        <w:rPr>
          <w:rFonts w:ascii="Times New Roman" w:hAnsi="Times New Roman" w:cs="Times New Roman"/>
          <w:sz w:val="24"/>
          <w:szCs w:val="24"/>
        </w:rPr>
        <w:t>One</w:t>
      </w:r>
      <w:r w:rsidR="00F85AF0" w:rsidRPr="00F85AF0">
        <w:rPr>
          <w:rFonts w:ascii="Times New Roman" w:hAnsi="Times New Roman" w:cs="Times New Roman"/>
          <w:sz w:val="24"/>
          <w:szCs w:val="24"/>
        </w:rPr>
        <w:t xml:space="preserve"> example</w:t>
      </w:r>
      <w:r w:rsidR="00F85AF0">
        <w:rPr>
          <w:rFonts w:ascii="Times New Roman" w:hAnsi="Times New Roman" w:cs="Times New Roman"/>
          <w:sz w:val="24"/>
          <w:szCs w:val="24"/>
        </w:rPr>
        <w:t xml:space="preserve"> was</w:t>
      </w:r>
      <w:r w:rsidR="00F85AF0" w:rsidRPr="00F85AF0">
        <w:rPr>
          <w:rFonts w:ascii="Times New Roman" w:hAnsi="Times New Roman" w:cs="Times New Roman"/>
          <w:sz w:val="24"/>
          <w:szCs w:val="24"/>
        </w:rPr>
        <w:t xml:space="preserve">; “the composition is chaotic and flooded with elements - this is how I feel because of the overload at work”. </w:t>
      </w:r>
      <w:r w:rsidR="00DA56FB" w:rsidRPr="005C4767">
        <w:rPr>
          <w:rFonts w:ascii="Times New Roman" w:hAnsi="Times New Roman" w:cs="Times New Roman"/>
          <w:sz w:val="24"/>
          <w:szCs w:val="24"/>
        </w:rPr>
        <w:t>The aim of this stage was to help the social workers separate the stressor</w:t>
      </w:r>
      <w:r w:rsidR="005B4437">
        <w:rPr>
          <w:rFonts w:ascii="Times New Roman" w:hAnsi="Times New Roman" w:cs="Times New Roman"/>
          <w:sz w:val="24"/>
          <w:szCs w:val="24"/>
        </w:rPr>
        <w:t xml:space="preserve"> and</w:t>
      </w:r>
      <w:r w:rsidR="00DA56FB" w:rsidRPr="005C4767">
        <w:rPr>
          <w:rFonts w:ascii="Times New Roman" w:hAnsi="Times New Roman" w:cs="Times New Roman"/>
          <w:sz w:val="24"/>
          <w:szCs w:val="24"/>
        </w:rPr>
        <w:t xml:space="preserve"> the context of the </w:t>
      </w:r>
      <w:r w:rsidR="00F75335" w:rsidRPr="005C4767">
        <w:rPr>
          <w:rFonts w:ascii="Times New Roman" w:hAnsi="Times New Roman" w:cs="Times New Roman"/>
          <w:sz w:val="24"/>
          <w:szCs w:val="24"/>
        </w:rPr>
        <w:t>stress that</w:t>
      </w:r>
      <w:r w:rsidR="00DA56FB" w:rsidRPr="005C4767">
        <w:rPr>
          <w:rFonts w:ascii="Times New Roman" w:hAnsi="Times New Roman" w:cs="Times New Roman"/>
          <w:sz w:val="24"/>
          <w:szCs w:val="24"/>
        </w:rPr>
        <w:t xml:space="preserve"> appears in the symbols and content level of the image</w:t>
      </w:r>
      <w:r w:rsidR="005B27D0">
        <w:rPr>
          <w:rFonts w:ascii="Times New Roman" w:hAnsi="Times New Roman" w:cs="Times New Roman"/>
          <w:sz w:val="24"/>
          <w:szCs w:val="24"/>
        </w:rPr>
        <w:t>,</w:t>
      </w:r>
      <w:r w:rsidR="00F75335" w:rsidRPr="005C4767">
        <w:rPr>
          <w:rFonts w:ascii="Times New Roman" w:hAnsi="Times New Roman" w:cs="Times New Roman"/>
          <w:sz w:val="24"/>
          <w:szCs w:val="24"/>
        </w:rPr>
        <w:t xml:space="preserve"> from</w:t>
      </w:r>
      <w:r w:rsidR="00DA56FB" w:rsidRPr="005C4767">
        <w:rPr>
          <w:rFonts w:ascii="Times New Roman" w:hAnsi="Times New Roman" w:cs="Times New Roman"/>
          <w:sz w:val="24"/>
          <w:szCs w:val="24"/>
        </w:rPr>
        <w:t xml:space="preserve"> the stress </w:t>
      </w:r>
      <w:r w:rsidR="00F75335" w:rsidRPr="005C4767">
        <w:rPr>
          <w:rFonts w:ascii="Times New Roman" w:hAnsi="Times New Roman" w:cs="Times New Roman"/>
          <w:sz w:val="24"/>
          <w:szCs w:val="24"/>
        </w:rPr>
        <w:t>situation that</w:t>
      </w:r>
      <w:r w:rsidR="00DA56FB" w:rsidRPr="005C4767">
        <w:rPr>
          <w:rFonts w:ascii="Times New Roman" w:hAnsi="Times New Roman" w:cs="Times New Roman"/>
          <w:sz w:val="24"/>
          <w:szCs w:val="24"/>
        </w:rPr>
        <w:t xml:space="preserve"> often appears in t</w:t>
      </w:r>
      <w:r w:rsidR="00F75335" w:rsidRPr="005C4767">
        <w:rPr>
          <w:rFonts w:ascii="Times New Roman" w:hAnsi="Times New Roman" w:cs="Times New Roman"/>
          <w:sz w:val="24"/>
          <w:szCs w:val="24"/>
        </w:rPr>
        <w:t>he way that the image is drawn</w:t>
      </w:r>
      <w:r w:rsidR="00DA56FB" w:rsidRPr="005C4767">
        <w:rPr>
          <w:rFonts w:ascii="Times New Roman" w:hAnsi="Times New Roman" w:cs="Times New Roman"/>
          <w:sz w:val="24"/>
          <w:szCs w:val="24"/>
        </w:rPr>
        <w:t>.</w:t>
      </w:r>
    </w:p>
    <w:p w14:paraId="0A497A77" w14:textId="2CAE5DA9" w:rsidR="00D2503A" w:rsidRPr="005C4767" w:rsidRDefault="00683923" w:rsidP="00184594">
      <w:pPr>
        <w:bidi w:val="0"/>
        <w:spacing w:line="480" w:lineRule="auto"/>
        <w:rPr>
          <w:rFonts w:ascii="Times New Roman" w:hAnsi="Times New Roman" w:cs="Times New Roman"/>
          <w:sz w:val="24"/>
          <w:szCs w:val="24"/>
        </w:rPr>
      </w:pPr>
      <w:r w:rsidRPr="005C4767">
        <w:rPr>
          <w:rFonts w:ascii="Times New Roman" w:hAnsi="Times New Roman" w:cs="Times New Roman"/>
          <w:b/>
          <w:bCs/>
          <w:sz w:val="24"/>
          <w:szCs w:val="24"/>
        </w:rPr>
        <w:t>In the final</w:t>
      </w:r>
      <w:r w:rsidR="00B1323C">
        <w:rPr>
          <w:rFonts w:ascii="Times New Roman" w:hAnsi="Times New Roman" w:cs="Times New Roman"/>
          <w:b/>
          <w:bCs/>
          <w:sz w:val="24"/>
          <w:szCs w:val="24"/>
        </w:rPr>
        <w:t>,</w:t>
      </w:r>
      <w:r w:rsidRPr="005C4767">
        <w:rPr>
          <w:rFonts w:ascii="Times New Roman" w:hAnsi="Times New Roman" w:cs="Times New Roman"/>
          <w:b/>
          <w:bCs/>
          <w:sz w:val="24"/>
          <w:szCs w:val="24"/>
        </w:rPr>
        <w:t xml:space="preserve"> third stage, </w:t>
      </w:r>
      <w:r w:rsidR="00D2503A" w:rsidRPr="005C4767">
        <w:rPr>
          <w:rFonts w:ascii="Times New Roman" w:hAnsi="Times New Roman" w:cs="Times New Roman"/>
          <w:sz w:val="24"/>
          <w:szCs w:val="24"/>
        </w:rPr>
        <w:t xml:space="preserve">the </w:t>
      </w:r>
      <w:r w:rsidR="0043285A" w:rsidRPr="005C4767">
        <w:rPr>
          <w:rFonts w:ascii="Times New Roman" w:hAnsi="Times New Roman" w:cs="Times New Roman"/>
          <w:sz w:val="24"/>
          <w:szCs w:val="24"/>
        </w:rPr>
        <w:t xml:space="preserve">participants </w:t>
      </w:r>
      <w:r w:rsidR="00B1323C">
        <w:rPr>
          <w:rFonts w:ascii="Times New Roman" w:hAnsi="Times New Roman" w:cs="Times New Roman"/>
          <w:sz w:val="24"/>
          <w:szCs w:val="24"/>
        </w:rPr>
        <w:t>were</w:t>
      </w:r>
      <w:r w:rsidR="0043285A" w:rsidRPr="005C4767">
        <w:rPr>
          <w:rFonts w:ascii="Times New Roman" w:hAnsi="Times New Roman" w:cs="Times New Roman"/>
          <w:sz w:val="24"/>
          <w:szCs w:val="24"/>
        </w:rPr>
        <w:t xml:space="preserve"> invited to identify </w:t>
      </w:r>
      <w:r w:rsidR="006B7A9B" w:rsidRPr="005C4767">
        <w:rPr>
          <w:rFonts w:ascii="Times New Roman" w:hAnsi="Times New Roman" w:cs="Times New Roman"/>
          <w:sz w:val="24"/>
          <w:szCs w:val="24"/>
        </w:rPr>
        <w:t xml:space="preserve">potential </w:t>
      </w:r>
      <w:r w:rsidR="0043285A" w:rsidRPr="005C4767">
        <w:rPr>
          <w:rFonts w:ascii="Times New Roman" w:hAnsi="Times New Roman" w:cs="Times New Roman"/>
          <w:sz w:val="24"/>
          <w:szCs w:val="24"/>
        </w:rPr>
        <w:t xml:space="preserve">sources of coping and resilience for dealing with the stressor and </w:t>
      </w:r>
      <w:r w:rsidR="00D2503A" w:rsidRPr="005C4767">
        <w:rPr>
          <w:rFonts w:ascii="Times New Roman" w:hAnsi="Times New Roman" w:cs="Times New Roman"/>
          <w:sz w:val="24"/>
          <w:szCs w:val="24"/>
        </w:rPr>
        <w:t xml:space="preserve">the </w:t>
      </w:r>
      <w:r w:rsidR="0043285A" w:rsidRPr="005C4767">
        <w:rPr>
          <w:rFonts w:ascii="Times New Roman" w:hAnsi="Times New Roman" w:cs="Times New Roman"/>
          <w:sz w:val="24"/>
          <w:szCs w:val="24"/>
        </w:rPr>
        <w:t>stress reactions</w:t>
      </w:r>
      <w:r w:rsidR="00940DAC" w:rsidRPr="005C4767">
        <w:rPr>
          <w:rFonts w:ascii="Times New Roman" w:hAnsi="Times New Roman" w:cs="Times New Roman"/>
          <w:sz w:val="24"/>
          <w:szCs w:val="24"/>
        </w:rPr>
        <w:t>, and to include these recourses into the im</w:t>
      </w:r>
      <w:r w:rsidR="00023F0D" w:rsidRPr="005C4767">
        <w:rPr>
          <w:rFonts w:ascii="Times New Roman" w:hAnsi="Times New Roman" w:cs="Times New Roman"/>
          <w:sz w:val="24"/>
          <w:szCs w:val="24"/>
        </w:rPr>
        <w:t>a</w:t>
      </w:r>
      <w:r w:rsidR="00940DAC" w:rsidRPr="005C4767">
        <w:rPr>
          <w:rFonts w:ascii="Times New Roman" w:hAnsi="Times New Roman" w:cs="Times New Roman"/>
          <w:sz w:val="24"/>
          <w:szCs w:val="24"/>
        </w:rPr>
        <w:t xml:space="preserve">ge through adding, </w:t>
      </w:r>
      <w:r w:rsidR="00B920BA" w:rsidRPr="005C4767">
        <w:rPr>
          <w:rFonts w:ascii="Times New Roman" w:hAnsi="Times New Roman" w:cs="Times New Roman"/>
          <w:sz w:val="24"/>
          <w:szCs w:val="24"/>
        </w:rPr>
        <w:t>changing,</w:t>
      </w:r>
      <w:r w:rsidR="00940DAC" w:rsidRPr="005C4767">
        <w:rPr>
          <w:rFonts w:ascii="Times New Roman" w:hAnsi="Times New Roman" w:cs="Times New Roman"/>
          <w:sz w:val="24"/>
          <w:szCs w:val="24"/>
        </w:rPr>
        <w:t xml:space="preserve"> </w:t>
      </w:r>
      <w:r w:rsidR="006B7A9B" w:rsidRPr="005C4767">
        <w:rPr>
          <w:rFonts w:ascii="Times New Roman" w:hAnsi="Times New Roman" w:cs="Times New Roman"/>
          <w:sz w:val="24"/>
          <w:szCs w:val="24"/>
        </w:rPr>
        <w:t>re-draw</w:t>
      </w:r>
      <w:r w:rsidR="00940DAC" w:rsidRPr="005C4767">
        <w:rPr>
          <w:rFonts w:ascii="Times New Roman" w:hAnsi="Times New Roman" w:cs="Times New Roman"/>
          <w:sz w:val="24"/>
          <w:szCs w:val="24"/>
        </w:rPr>
        <w:t xml:space="preserve">ing or </w:t>
      </w:r>
      <w:r w:rsidR="006B7A9B" w:rsidRPr="005C4767">
        <w:rPr>
          <w:rFonts w:ascii="Times New Roman" w:hAnsi="Times New Roman" w:cs="Times New Roman"/>
          <w:sz w:val="24"/>
          <w:szCs w:val="24"/>
        </w:rPr>
        <w:t>re</w:t>
      </w:r>
      <w:r w:rsidR="00023F0D" w:rsidRPr="005C4767">
        <w:rPr>
          <w:rFonts w:ascii="Times New Roman" w:hAnsi="Times New Roman" w:cs="Times New Roman"/>
          <w:sz w:val="24"/>
          <w:szCs w:val="24"/>
        </w:rPr>
        <w:t>-</w:t>
      </w:r>
      <w:proofErr w:type="spellStart"/>
      <w:r w:rsidR="006B7A9B" w:rsidRPr="005C4767">
        <w:rPr>
          <w:rFonts w:ascii="Times New Roman" w:hAnsi="Times New Roman" w:cs="Times New Roman"/>
          <w:sz w:val="24"/>
          <w:szCs w:val="24"/>
        </w:rPr>
        <w:t>conceptuali</w:t>
      </w:r>
      <w:r w:rsidR="005B4437">
        <w:rPr>
          <w:rFonts w:ascii="Times New Roman" w:hAnsi="Times New Roman" w:cs="Times New Roman"/>
          <w:sz w:val="24"/>
          <w:szCs w:val="24"/>
        </w:rPr>
        <w:t>s</w:t>
      </w:r>
      <w:r w:rsidR="006B7A9B" w:rsidRPr="005C4767">
        <w:rPr>
          <w:rFonts w:ascii="Times New Roman" w:hAnsi="Times New Roman" w:cs="Times New Roman"/>
          <w:sz w:val="24"/>
          <w:szCs w:val="24"/>
        </w:rPr>
        <w:t>ing</w:t>
      </w:r>
      <w:proofErr w:type="spellEnd"/>
      <w:r w:rsidR="006B7A9B" w:rsidRPr="005C4767">
        <w:rPr>
          <w:rFonts w:ascii="Times New Roman" w:hAnsi="Times New Roman" w:cs="Times New Roman"/>
          <w:sz w:val="24"/>
          <w:szCs w:val="24"/>
        </w:rPr>
        <w:t xml:space="preserve"> the image</w:t>
      </w:r>
      <w:r w:rsidR="00023F0D" w:rsidRPr="005C4767">
        <w:rPr>
          <w:rFonts w:ascii="Times New Roman" w:hAnsi="Times New Roman" w:cs="Times New Roman"/>
          <w:sz w:val="24"/>
          <w:szCs w:val="24"/>
        </w:rPr>
        <w:t>'s</w:t>
      </w:r>
      <w:r w:rsidR="0043285A" w:rsidRPr="005C4767">
        <w:rPr>
          <w:rFonts w:ascii="Times New Roman" w:hAnsi="Times New Roman" w:cs="Times New Roman"/>
          <w:sz w:val="24"/>
          <w:szCs w:val="24"/>
        </w:rPr>
        <w:t xml:space="preserve"> contents or boundaries</w:t>
      </w:r>
      <w:r w:rsidR="006B7A9B" w:rsidRPr="005C4767">
        <w:rPr>
          <w:rFonts w:ascii="Times New Roman" w:hAnsi="Times New Roman" w:cs="Times New Roman"/>
          <w:sz w:val="24"/>
          <w:szCs w:val="24"/>
        </w:rPr>
        <w:t>.</w:t>
      </w:r>
      <w:r w:rsidR="00D2503A" w:rsidRPr="005C4767">
        <w:rPr>
          <w:rFonts w:ascii="Times New Roman" w:hAnsi="Times New Roman" w:cs="Times New Roman"/>
          <w:sz w:val="24"/>
          <w:szCs w:val="24"/>
        </w:rPr>
        <w:t xml:space="preserve"> This </w:t>
      </w:r>
      <w:r w:rsidR="003E0191" w:rsidRPr="005C4767">
        <w:rPr>
          <w:rFonts w:ascii="Times New Roman" w:hAnsi="Times New Roman" w:cs="Times New Roman"/>
          <w:sz w:val="24"/>
          <w:szCs w:val="24"/>
        </w:rPr>
        <w:t xml:space="preserve">was </w:t>
      </w:r>
      <w:r w:rsidR="00D2503A" w:rsidRPr="005C4767">
        <w:rPr>
          <w:rFonts w:ascii="Times New Roman" w:hAnsi="Times New Roman" w:cs="Times New Roman"/>
          <w:sz w:val="24"/>
          <w:szCs w:val="24"/>
        </w:rPr>
        <w:t xml:space="preserve">again recorded </w:t>
      </w:r>
      <w:r w:rsidR="003E0191" w:rsidRPr="005C4767">
        <w:rPr>
          <w:rFonts w:ascii="Times New Roman" w:hAnsi="Times New Roman" w:cs="Times New Roman"/>
          <w:sz w:val="24"/>
          <w:szCs w:val="24"/>
        </w:rPr>
        <w:t xml:space="preserve">in writing and then </w:t>
      </w:r>
      <w:r w:rsidR="00D2503A" w:rsidRPr="005C4767">
        <w:rPr>
          <w:rFonts w:ascii="Times New Roman" w:hAnsi="Times New Roman" w:cs="Times New Roman"/>
          <w:sz w:val="24"/>
          <w:szCs w:val="24"/>
        </w:rPr>
        <w:t xml:space="preserve">shared </w:t>
      </w:r>
      <w:r w:rsidR="00D3440E">
        <w:rPr>
          <w:rFonts w:ascii="Times New Roman" w:hAnsi="Times New Roman" w:cs="Times New Roman"/>
          <w:sz w:val="24"/>
          <w:szCs w:val="24"/>
        </w:rPr>
        <w:t xml:space="preserve">verbally </w:t>
      </w:r>
      <w:r w:rsidR="00D2503A" w:rsidRPr="005C4767">
        <w:rPr>
          <w:rFonts w:ascii="Times New Roman" w:hAnsi="Times New Roman" w:cs="Times New Roman"/>
          <w:sz w:val="24"/>
          <w:szCs w:val="24"/>
        </w:rPr>
        <w:t>with</w:t>
      </w:r>
      <w:r w:rsidR="00D3440E">
        <w:rPr>
          <w:rFonts w:ascii="Times New Roman" w:hAnsi="Times New Roman" w:cs="Times New Roman"/>
          <w:sz w:val="24"/>
          <w:szCs w:val="24"/>
        </w:rPr>
        <w:t>in</w:t>
      </w:r>
      <w:r w:rsidR="00D2503A" w:rsidRPr="005C4767">
        <w:rPr>
          <w:rFonts w:ascii="Times New Roman" w:hAnsi="Times New Roman" w:cs="Times New Roman"/>
          <w:sz w:val="24"/>
          <w:szCs w:val="24"/>
        </w:rPr>
        <w:t xml:space="preserve"> the group.</w:t>
      </w:r>
    </w:p>
    <w:p w14:paraId="2271C9B9" w14:textId="384BE753" w:rsidR="00873050" w:rsidRPr="005C4767" w:rsidRDefault="007F7C44" w:rsidP="00184594">
      <w:pPr>
        <w:bidi w:val="0"/>
        <w:spacing w:line="480" w:lineRule="auto"/>
        <w:rPr>
          <w:rFonts w:ascii="Times New Roman" w:hAnsi="Times New Roman" w:cs="Times New Roman"/>
          <w:sz w:val="24"/>
          <w:szCs w:val="24"/>
        </w:rPr>
      </w:pPr>
      <w:r w:rsidRPr="005C4767">
        <w:rPr>
          <w:rFonts w:ascii="Times New Roman" w:hAnsi="Times New Roman" w:cs="Times New Roman"/>
          <w:sz w:val="24"/>
          <w:szCs w:val="24"/>
        </w:rPr>
        <w:lastRenderedPageBreak/>
        <w:t>The session then end</w:t>
      </w:r>
      <w:r w:rsidR="00EE34D9">
        <w:rPr>
          <w:rFonts w:ascii="Times New Roman" w:hAnsi="Times New Roman" w:cs="Times New Roman"/>
          <w:sz w:val="24"/>
          <w:szCs w:val="24"/>
        </w:rPr>
        <w:t>ed</w:t>
      </w:r>
      <w:r w:rsidRPr="005C4767">
        <w:rPr>
          <w:rFonts w:ascii="Times New Roman" w:hAnsi="Times New Roman" w:cs="Times New Roman"/>
          <w:sz w:val="24"/>
          <w:szCs w:val="24"/>
        </w:rPr>
        <w:t xml:space="preserve"> with participants debriefing</w:t>
      </w:r>
      <w:r w:rsidR="00D3440E" w:rsidRPr="00B4740D">
        <w:rPr>
          <w:rFonts w:ascii="Times New Roman" w:hAnsi="Times New Roman" w:cs="Times New Roman"/>
          <w:sz w:val="24"/>
          <w:szCs w:val="24"/>
        </w:rPr>
        <w:t>,</w:t>
      </w:r>
      <w:r w:rsidRPr="00B4740D">
        <w:rPr>
          <w:rFonts w:ascii="Times New Roman" w:hAnsi="Times New Roman" w:cs="Times New Roman"/>
          <w:sz w:val="24"/>
          <w:szCs w:val="24"/>
        </w:rPr>
        <w:t xml:space="preserve"> </w:t>
      </w:r>
      <w:r w:rsidR="005B4437" w:rsidRPr="00B4740D">
        <w:rPr>
          <w:rFonts w:ascii="Times New Roman" w:hAnsi="Times New Roman" w:cs="Times New Roman"/>
          <w:sz w:val="24"/>
          <w:szCs w:val="24"/>
        </w:rPr>
        <w:t>firstly to identify any risk factors that may have arisen during the process for example re-</w:t>
      </w:r>
      <w:proofErr w:type="spellStart"/>
      <w:r w:rsidR="005B4437" w:rsidRPr="00B4740D">
        <w:rPr>
          <w:rFonts w:ascii="Times New Roman" w:hAnsi="Times New Roman" w:cs="Times New Roman"/>
          <w:sz w:val="24"/>
          <w:szCs w:val="24"/>
        </w:rPr>
        <w:t>traumatisation</w:t>
      </w:r>
      <w:proofErr w:type="spellEnd"/>
      <w:r w:rsidR="005B4437" w:rsidRPr="00B4740D">
        <w:rPr>
          <w:rFonts w:ascii="Times New Roman" w:hAnsi="Times New Roman" w:cs="Times New Roman"/>
          <w:sz w:val="24"/>
          <w:szCs w:val="24"/>
        </w:rPr>
        <w:t xml:space="preserve"> and</w:t>
      </w:r>
      <w:r w:rsidR="005B4437">
        <w:rPr>
          <w:rFonts w:ascii="Times New Roman" w:hAnsi="Times New Roman" w:cs="Times New Roman"/>
          <w:sz w:val="24"/>
          <w:szCs w:val="24"/>
        </w:rPr>
        <w:t xml:space="preserve"> secondly to debrief </w:t>
      </w:r>
      <w:r w:rsidRPr="005C4767">
        <w:rPr>
          <w:rFonts w:ascii="Times New Roman" w:hAnsi="Times New Roman" w:cs="Times New Roman"/>
          <w:sz w:val="24"/>
          <w:szCs w:val="24"/>
        </w:rPr>
        <w:t xml:space="preserve">on the </w:t>
      </w:r>
      <w:r w:rsidR="005B4437">
        <w:rPr>
          <w:rFonts w:ascii="Times New Roman" w:hAnsi="Times New Roman" w:cs="Times New Roman"/>
          <w:sz w:val="24"/>
          <w:szCs w:val="24"/>
        </w:rPr>
        <w:t xml:space="preserve">value of the </w:t>
      </w:r>
      <w:r w:rsidRPr="005C4767">
        <w:rPr>
          <w:rFonts w:ascii="Times New Roman" w:hAnsi="Times New Roman" w:cs="Times New Roman"/>
          <w:sz w:val="24"/>
          <w:szCs w:val="24"/>
        </w:rPr>
        <w:t xml:space="preserve">method </w:t>
      </w:r>
      <w:r w:rsidR="00E451AB" w:rsidRPr="005C4767">
        <w:rPr>
          <w:rFonts w:ascii="Times New Roman" w:hAnsi="Times New Roman" w:cs="Times New Roman"/>
          <w:sz w:val="24"/>
          <w:szCs w:val="24"/>
        </w:rPr>
        <w:t xml:space="preserve">overall and </w:t>
      </w:r>
      <w:r w:rsidR="00D038D0" w:rsidRPr="005C4767">
        <w:rPr>
          <w:rFonts w:ascii="Times New Roman" w:hAnsi="Times New Roman" w:cs="Times New Roman"/>
          <w:sz w:val="24"/>
          <w:szCs w:val="24"/>
        </w:rPr>
        <w:t>by giving consideration</w:t>
      </w:r>
      <w:r w:rsidR="00E4482D" w:rsidRPr="005C4767">
        <w:rPr>
          <w:rFonts w:ascii="Times New Roman" w:hAnsi="Times New Roman" w:cs="Times New Roman"/>
          <w:sz w:val="24"/>
          <w:szCs w:val="24"/>
        </w:rPr>
        <w:t xml:space="preserve"> as</w:t>
      </w:r>
      <w:r w:rsidR="00D038D0" w:rsidRPr="005C4767">
        <w:rPr>
          <w:rFonts w:ascii="Times New Roman" w:hAnsi="Times New Roman" w:cs="Times New Roman"/>
          <w:sz w:val="24"/>
          <w:szCs w:val="24"/>
        </w:rPr>
        <w:t xml:space="preserve"> </w:t>
      </w:r>
      <w:r w:rsidR="00B40E4A" w:rsidRPr="005C4767">
        <w:rPr>
          <w:rFonts w:ascii="Times New Roman" w:hAnsi="Times New Roman" w:cs="Times New Roman"/>
          <w:sz w:val="24"/>
          <w:szCs w:val="24"/>
        </w:rPr>
        <w:t xml:space="preserve">to </w:t>
      </w:r>
      <w:r w:rsidR="00E451AB" w:rsidRPr="005C4767">
        <w:rPr>
          <w:rFonts w:ascii="Times New Roman" w:hAnsi="Times New Roman" w:cs="Times New Roman"/>
          <w:sz w:val="24"/>
          <w:szCs w:val="24"/>
        </w:rPr>
        <w:t xml:space="preserve">how they might </w:t>
      </w:r>
      <w:proofErr w:type="spellStart"/>
      <w:r w:rsidR="00E451AB" w:rsidRPr="005C4767">
        <w:rPr>
          <w:rFonts w:ascii="Times New Roman" w:hAnsi="Times New Roman" w:cs="Times New Roman"/>
          <w:sz w:val="24"/>
          <w:szCs w:val="24"/>
        </w:rPr>
        <w:t>utilise</w:t>
      </w:r>
      <w:proofErr w:type="spellEnd"/>
      <w:r w:rsidR="00E451AB" w:rsidRPr="005C4767">
        <w:rPr>
          <w:rFonts w:ascii="Times New Roman" w:hAnsi="Times New Roman" w:cs="Times New Roman"/>
          <w:sz w:val="24"/>
          <w:szCs w:val="24"/>
        </w:rPr>
        <w:t xml:space="preserve"> this method </w:t>
      </w:r>
      <w:r w:rsidRPr="005C4767">
        <w:rPr>
          <w:rFonts w:ascii="Times New Roman" w:hAnsi="Times New Roman" w:cs="Times New Roman"/>
          <w:sz w:val="24"/>
          <w:szCs w:val="24"/>
        </w:rPr>
        <w:t xml:space="preserve">in their </w:t>
      </w:r>
      <w:r w:rsidR="005B4437">
        <w:rPr>
          <w:rFonts w:ascii="Times New Roman" w:hAnsi="Times New Roman" w:cs="Times New Roman"/>
          <w:sz w:val="24"/>
          <w:szCs w:val="24"/>
        </w:rPr>
        <w:t xml:space="preserve">future </w:t>
      </w:r>
      <w:r w:rsidRPr="005C4767">
        <w:rPr>
          <w:rFonts w:ascii="Times New Roman" w:hAnsi="Times New Roman" w:cs="Times New Roman"/>
          <w:sz w:val="24"/>
          <w:szCs w:val="24"/>
        </w:rPr>
        <w:t>everyday practice</w:t>
      </w:r>
      <w:r w:rsidR="00B920BA" w:rsidRPr="005C4767">
        <w:rPr>
          <w:rFonts w:ascii="Times New Roman" w:hAnsi="Times New Roman" w:cs="Times New Roman"/>
          <w:sz w:val="24"/>
          <w:szCs w:val="24"/>
        </w:rPr>
        <w:t>.</w:t>
      </w:r>
      <w:r w:rsidRPr="005C4767">
        <w:rPr>
          <w:rFonts w:ascii="Times New Roman" w:hAnsi="Times New Roman" w:cs="Times New Roman"/>
          <w:sz w:val="24"/>
          <w:szCs w:val="24"/>
        </w:rPr>
        <w:t xml:space="preserve">  </w:t>
      </w:r>
    </w:p>
    <w:p w14:paraId="75766E74" w14:textId="0637ED92" w:rsidR="00873050" w:rsidRDefault="00873050" w:rsidP="00184594">
      <w:pPr>
        <w:bidi w:val="0"/>
        <w:spacing w:line="480" w:lineRule="auto"/>
        <w:rPr>
          <w:rFonts w:ascii="Times New Roman" w:hAnsi="Times New Roman" w:cs="Times New Roman"/>
          <w:b/>
          <w:bCs/>
          <w:i/>
          <w:sz w:val="24"/>
          <w:szCs w:val="24"/>
        </w:rPr>
      </w:pPr>
      <w:r w:rsidRPr="005C4767">
        <w:rPr>
          <w:rFonts w:ascii="Times New Roman" w:hAnsi="Times New Roman" w:cs="Times New Roman"/>
          <w:b/>
          <w:bCs/>
          <w:i/>
          <w:sz w:val="24"/>
          <w:szCs w:val="24"/>
        </w:rPr>
        <w:t>Data</w:t>
      </w:r>
      <w:r w:rsidR="00FF4008" w:rsidRPr="005C4767">
        <w:rPr>
          <w:rFonts w:ascii="Times New Roman" w:hAnsi="Times New Roman" w:cs="Times New Roman"/>
          <w:b/>
          <w:bCs/>
          <w:i/>
          <w:sz w:val="24"/>
          <w:szCs w:val="24"/>
        </w:rPr>
        <w:t xml:space="preserve"> Sources </w:t>
      </w:r>
    </w:p>
    <w:p w14:paraId="12D3F5DC" w14:textId="7359755D" w:rsidR="00EE34D9" w:rsidRPr="00EE34D9" w:rsidRDefault="00EE34D9" w:rsidP="00EE34D9">
      <w:pPr>
        <w:bidi w:val="0"/>
        <w:spacing w:line="480" w:lineRule="auto"/>
        <w:rPr>
          <w:rFonts w:ascii="Times New Roman" w:hAnsi="Times New Roman" w:cs="Times New Roman"/>
          <w:bCs/>
          <w:sz w:val="24"/>
          <w:szCs w:val="24"/>
        </w:rPr>
      </w:pPr>
      <w:r w:rsidRPr="00EE34D9">
        <w:rPr>
          <w:rFonts w:ascii="Times New Roman" w:hAnsi="Times New Roman" w:cs="Times New Roman"/>
          <w:bCs/>
          <w:sz w:val="24"/>
          <w:szCs w:val="24"/>
        </w:rPr>
        <w:t xml:space="preserve">The protocol described below was undertaken with four groups of 20 experienced social workers (a total of 80). The social workers were employed in a range of statutory welfare services and NGO's from the locality. They had at least two years’ experience in the field. </w:t>
      </w:r>
      <w:r w:rsidRPr="00B4740D">
        <w:rPr>
          <w:rFonts w:ascii="Times New Roman" w:hAnsi="Times New Roman" w:cs="Times New Roman"/>
          <w:bCs/>
          <w:sz w:val="24"/>
          <w:szCs w:val="24"/>
        </w:rPr>
        <w:t>The arts</w:t>
      </w:r>
      <w:r w:rsidR="00D3440E" w:rsidRPr="00B4740D">
        <w:rPr>
          <w:rFonts w:ascii="Times New Roman" w:hAnsi="Times New Roman" w:cs="Times New Roman"/>
          <w:bCs/>
          <w:sz w:val="24"/>
          <w:szCs w:val="24"/>
        </w:rPr>
        <w:t>-</w:t>
      </w:r>
      <w:r w:rsidRPr="00B4740D">
        <w:rPr>
          <w:rFonts w:ascii="Times New Roman" w:hAnsi="Times New Roman" w:cs="Times New Roman"/>
          <w:bCs/>
          <w:sz w:val="24"/>
          <w:szCs w:val="24"/>
        </w:rPr>
        <w:t>based activity was provided as enrichment in the context of a dedicated workshop</w:t>
      </w:r>
      <w:r w:rsidR="00D3440E" w:rsidRPr="00B4740D">
        <w:rPr>
          <w:rFonts w:ascii="Times New Roman" w:hAnsi="Times New Roman" w:cs="Times New Roman"/>
          <w:bCs/>
          <w:sz w:val="24"/>
          <w:szCs w:val="24"/>
        </w:rPr>
        <w:t>,</w:t>
      </w:r>
      <w:r w:rsidRPr="00B4740D">
        <w:rPr>
          <w:rFonts w:ascii="Times New Roman" w:hAnsi="Times New Roman" w:cs="Times New Roman"/>
          <w:bCs/>
          <w:sz w:val="24"/>
          <w:szCs w:val="24"/>
        </w:rPr>
        <w:t xml:space="preserve"> lasting approximately one hour for each group.  The participants were recruited through local publicity or through participants taking existing courses at the university. The</w:t>
      </w:r>
      <w:r w:rsidRPr="00EE34D9">
        <w:rPr>
          <w:rFonts w:ascii="Times New Roman" w:hAnsi="Times New Roman" w:cs="Times New Roman"/>
          <w:bCs/>
          <w:sz w:val="24"/>
          <w:szCs w:val="24"/>
        </w:rPr>
        <w:t xml:space="preserve"> groups consisted of all women except for two men, and their ages ranged between 25-45 years.</w:t>
      </w:r>
    </w:p>
    <w:p w14:paraId="354C2175" w14:textId="07C6A1E6" w:rsidR="004A792B" w:rsidRPr="005C4767" w:rsidRDefault="004A792B" w:rsidP="004A792B">
      <w:pPr>
        <w:bidi w:val="0"/>
        <w:spacing w:line="480" w:lineRule="auto"/>
        <w:rPr>
          <w:rFonts w:ascii="Times New Roman" w:hAnsi="Times New Roman" w:cs="Times New Roman"/>
          <w:sz w:val="24"/>
          <w:szCs w:val="24"/>
        </w:rPr>
      </w:pPr>
      <w:r w:rsidRPr="005C4767">
        <w:rPr>
          <w:rFonts w:ascii="Times New Roman" w:hAnsi="Times New Roman" w:cs="Times New Roman"/>
          <w:bCs/>
          <w:sz w:val="24"/>
          <w:szCs w:val="24"/>
        </w:rPr>
        <w:t xml:space="preserve">The </w:t>
      </w:r>
      <w:r w:rsidR="00B1323C">
        <w:rPr>
          <w:rFonts w:ascii="Times New Roman" w:hAnsi="Times New Roman" w:cs="Times New Roman"/>
          <w:bCs/>
          <w:sz w:val="24"/>
          <w:szCs w:val="24"/>
        </w:rPr>
        <w:t xml:space="preserve">three sources of </w:t>
      </w:r>
      <w:r w:rsidRPr="005C4767">
        <w:rPr>
          <w:rFonts w:ascii="Times New Roman" w:hAnsi="Times New Roman" w:cs="Times New Roman"/>
          <w:bCs/>
          <w:sz w:val="24"/>
          <w:szCs w:val="24"/>
        </w:rPr>
        <w:t xml:space="preserve">data </w:t>
      </w:r>
      <w:r w:rsidR="00B1323C">
        <w:rPr>
          <w:rFonts w:ascii="Times New Roman" w:hAnsi="Times New Roman" w:cs="Times New Roman"/>
          <w:bCs/>
          <w:sz w:val="24"/>
          <w:szCs w:val="24"/>
        </w:rPr>
        <w:t xml:space="preserve">arising </w:t>
      </w:r>
      <w:r w:rsidRPr="005C4767">
        <w:rPr>
          <w:rFonts w:ascii="Times New Roman" w:hAnsi="Times New Roman" w:cs="Times New Roman"/>
          <w:bCs/>
          <w:sz w:val="24"/>
          <w:szCs w:val="24"/>
        </w:rPr>
        <w:t xml:space="preserve">from the processes </w:t>
      </w:r>
      <w:r w:rsidR="00B1323C">
        <w:rPr>
          <w:rFonts w:ascii="Times New Roman" w:hAnsi="Times New Roman" w:cs="Times New Roman"/>
          <w:bCs/>
          <w:sz w:val="24"/>
          <w:szCs w:val="24"/>
        </w:rPr>
        <w:t xml:space="preserve">described above were </w:t>
      </w:r>
      <w:r w:rsidRPr="005C4767">
        <w:rPr>
          <w:rFonts w:ascii="Times New Roman" w:hAnsi="Times New Roman" w:cs="Times New Roman"/>
          <w:bCs/>
          <w:sz w:val="24"/>
          <w:szCs w:val="24"/>
        </w:rPr>
        <w:t>subjected to analyses</w:t>
      </w:r>
      <w:r w:rsidR="00B1323C">
        <w:rPr>
          <w:rFonts w:ascii="Times New Roman" w:hAnsi="Times New Roman" w:cs="Times New Roman"/>
          <w:bCs/>
          <w:sz w:val="24"/>
          <w:szCs w:val="24"/>
        </w:rPr>
        <w:t>.  These sources comprised</w:t>
      </w:r>
      <w:r w:rsidRPr="005C4767">
        <w:rPr>
          <w:rFonts w:ascii="Times New Roman" w:hAnsi="Times New Roman" w:cs="Times New Roman"/>
          <w:bCs/>
          <w:sz w:val="24"/>
          <w:szCs w:val="24"/>
        </w:rPr>
        <w:t>:</w:t>
      </w:r>
    </w:p>
    <w:p w14:paraId="00B8AA17" w14:textId="29DA2C75" w:rsidR="00873050" w:rsidRPr="005C4767" w:rsidRDefault="00806910" w:rsidP="00184594">
      <w:pPr>
        <w:bidi w:val="0"/>
        <w:spacing w:line="480" w:lineRule="auto"/>
        <w:rPr>
          <w:rFonts w:ascii="Times New Roman" w:hAnsi="Times New Roman" w:cs="Times New Roman"/>
          <w:sz w:val="24"/>
          <w:szCs w:val="24"/>
        </w:rPr>
      </w:pPr>
      <w:r>
        <w:rPr>
          <w:rFonts w:ascii="Times New Roman" w:hAnsi="Times New Roman" w:cs="Times New Roman"/>
          <w:sz w:val="24"/>
          <w:szCs w:val="24"/>
        </w:rPr>
        <w:t xml:space="preserve">1. </w:t>
      </w:r>
      <w:r w:rsidR="00E4482D" w:rsidRPr="005C4767">
        <w:rPr>
          <w:rFonts w:ascii="Times New Roman" w:hAnsi="Times New Roman" w:cs="Times New Roman"/>
          <w:sz w:val="24"/>
          <w:szCs w:val="24"/>
        </w:rPr>
        <w:t>Eighty</w:t>
      </w:r>
      <w:r w:rsidR="00066A8F" w:rsidRPr="005C4767">
        <w:rPr>
          <w:rFonts w:ascii="Times New Roman" w:hAnsi="Times New Roman" w:cs="Times New Roman"/>
          <w:sz w:val="24"/>
          <w:szCs w:val="24"/>
        </w:rPr>
        <w:t xml:space="preserve"> images of the participants, photographed-before and after </w:t>
      </w:r>
      <w:r>
        <w:rPr>
          <w:rFonts w:ascii="Times New Roman" w:hAnsi="Times New Roman" w:cs="Times New Roman"/>
          <w:sz w:val="24"/>
          <w:szCs w:val="24"/>
        </w:rPr>
        <w:t>they added</w:t>
      </w:r>
      <w:r w:rsidR="00066A8F" w:rsidRPr="005C4767">
        <w:rPr>
          <w:rFonts w:ascii="Times New Roman" w:hAnsi="Times New Roman" w:cs="Times New Roman"/>
          <w:sz w:val="24"/>
          <w:szCs w:val="24"/>
        </w:rPr>
        <w:t xml:space="preserve"> the</w:t>
      </w:r>
      <w:r>
        <w:rPr>
          <w:rFonts w:ascii="Times New Roman" w:hAnsi="Times New Roman" w:cs="Times New Roman"/>
          <w:sz w:val="24"/>
          <w:szCs w:val="24"/>
        </w:rPr>
        <w:t xml:space="preserve">ir </w:t>
      </w:r>
      <w:r w:rsidR="003E0191" w:rsidRPr="005C4767">
        <w:rPr>
          <w:rFonts w:ascii="Times New Roman" w:hAnsi="Times New Roman" w:cs="Times New Roman"/>
          <w:sz w:val="24"/>
          <w:szCs w:val="24"/>
        </w:rPr>
        <w:t xml:space="preserve">coping and recourses </w:t>
      </w:r>
      <w:r>
        <w:rPr>
          <w:rFonts w:ascii="Times New Roman" w:hAnsi="Times New Roman" w:cs="Times New Roman"/>
          <w:sz w:val="24"/>
          <w:szCs w:val="24"/>
        </w:rPr>
        <w:t xml:space="preserve">for stress </w:t>
      </w:r>
      <w:r w:rsidR="003E0191" w:rsidRPr="005C4767">
        <w:rPr>
          <w:rFonts w:ascii="Times New Roman" w:hAnsi="Times New Roman" w:cs="Times New Roman"/>
          <w:sz w:val="24"/>
          <w:szCs w:val="24"/>
        </w:rPr>
        <w:t>(</w:t>
      </w:r>
      <w:r w:rsidR="00066A8F" w:rsidRPr="005C4767">
        <w:rPr>
          <w:rFonts w:ascii="Times New Roman" w:hAnsi="Times New Roman" w:cs="Times New Roman"/>
          <w:sz w:val="24"/>
          <w:szCs w:val="24"/>
        </w:rPr>
        <w:t>160 images).</w:t>
      </w:r>
    </w:p>
    <w:p w14:paraId="33B3B670" w14:textId="2DE44838" w:rsidR="007F40A9" w:rsidRPr="005C4767" w:rsidRDefault="00806910" w:rsidP="00806910">
      <w:pPr>
        <w:bidi w:val="0"/>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E4482D" w:rsidRPr="005C4767">
        <w:rPr>
          <w:rFonts w:ascii="Times New Roman" w:hAnsi="Times New Roman" w:cs="Times New Roman"/>
          <w:sz w:val="24"/>
          <w:szCs w:val="24"/>
        </w:rPr>
        <w:t xml:space="preserve">Eighty </w:t>
      </w:r>
      <w:r w:rsidR="00D3440E">
        <w:rPr>
          <w:rFonts w:ascii="Times New Roman" w:hAnsi="Times New Roman" w:cs="Times New Roman"/>
          <w:sz w:val="24"/>
          <w:szCs w:val="24"/>
        </w:rPr>
        <w:t xml:space="preserve">individual </w:t>
      </w:r>
      <w:r w:rsidR="007F40A9" w:rsidRPr="005C4767">
        <w:rPr>
          <w:rFonts w:ascii="Times New Roman" w:hAnsi="Times New Roman" w:cs="Times New Roman"/>
          <w:sz w:val="24"/>
          <w:szCs w:val="24"/>
        </w:rPr>
        <w:t>narratives of the process and meaning of the images by the participants.</w:t>
      </w:r>
      <w:r>
        <w:rPr>
          <w:rFonts w:ascii="Times New Roman" w:hAnsi="Times New Roman" w:cs="Times New Roman"/>
          <w:sz w:val="24"/>
          <w:szCs w:val="24"/>
        </w:rPr>
        <w:t xml:space="preserve"> </w:t>
      </w:r>
      <w:r w:rsidR="00D3440E">
        <w:rPr>
          <w:rFonts w:ascii="Times New Roman" w:hAnsi="Times New Roman" w:cs="Times New Roman"/>
          <w:sz w:val="24"/>
          <w:szCs w:val="24"/>
        </w:rPr>
        <w:t>These were both written</w:t>
      </w:r>
      <w:r w:rsidRPr="00F15902">
        <w:rPr>
          <w:rFonts w:ascii="Times New Roman" w:hAnsi="Times New Roman" w:cs="Times New Roman"/>
          <w:sz w:val="24"/>
          <w:szCs w:val="24"/>
        </w:rPr>
        <w:t xml:space="preserve"> on the back of the image</w:t>
      </w:r>
      <w:r w:rsidR="00D3440E">
        <w:rPr>
          <w:rFonts w:ascii="Times New Roman" w:hAnsi="Times New Roman" w:cs="Times New Roman"/>
          <w:sz w:val="24"/>
          <w:szCs w:val="24"/>
        </w:rPr>
        <w:t xml:space="preserve">, and spoken </w:t>
      </w:r>
      <w:r w:rsidRPr="00F15902">
        <w:rPr>
          <w:rFonts w:ascii="Times New Roman" w:hAnsi="Times New Roman" w:cs="Times New Roman"/>
          <w:sz w:val="24"/>
          <w:szCs w:val="24"/>
        </w:rPr>
        <w:t>w</w:t>
      </w:r>
      <w:r w:rsidR="00D3440E">
        <w:rPr>
          <w:rFonts w:ascii="Times New Roman" w:hAnsi="Times New Roman" w:cs="Times New Roman"/>
          <w:sz w:val="24"/>
          <w:szCs w:val="24"/>
        </w:rPr>
        <w:t>ithin the group sharing process</w:t>
      </w:r>
      <w:r w:rsidRPr="00F15902">
        <w:rPr>
          <w:rFonts w:ascii="Times New Roman" w:hAnsi="Times New Roman" w:cs="Times New Roman"/>
          <w:sz w:val="24"/>
          <w:szCs w:val="24"/>
        </w:rPr>
        <w:t>.</w:t>
      </w:r>
    </w:p>
    <w:p w14:paraId="16478A0B" w14:textId="6A3DB823" w:rsidR="007F40A9" w:rsidRPr="005C4767" w:rsidRDefault="00806910" w:rsidP="00184594">
      <w:pPr>
        <w:bidi w:val="0"/>
        <w:spacing w:line="480" w:lineRule="auto"/>
        <w:rPr>
          <w:rFonts w:ascii="Times New Roman" w:hAnsi="Times New Roman" w:cs="Times New Roman"/>
          <w:sz w:val="24"/>
          <w:szCs w:val="24"/>
        </w:rPr>
      </w:pPr>
      <w:r>
        <w:rPr>
          <w:rFonts w:ascii="Times New Roman" w:hAnsi="Times New Roman" w:cs="Times New Roman"/>
          <w:sz w:val="24"/>
          <w:szCs w:val="24"/>
        </w:rPr>
        <w:t>3.</w:t>
      </w:r>
      <w:r w:rsidR="005B4437">
        <w:rPr>
          <w:rFonts w:ascii="Times New Roman" w:hAnsi="Times New Roman" w:cs="Times New Roman"/>
          <w:sz w:val="24"/>
          <w:szCs w:val="24"/>
        </w:rPr>
        <w:t xml:space="preserve"> </w:t>
      </w:r>
      <w:r w:rsidR="007F40A9" w:rsidRPr="005C4767">
        <w:rPr>
          <w:rFonts w:ascii="Times New Roman" w:hAnsi="Times New Roman" w:cs="Times New Roman"/>
          <w:sz w:val="24"/>
          <w:szCs w:val="24"/>
        </w:rPr>
        <w:t xml:space="preserve">Four hours of transcribed and </w:t>
      </w:r>
      <w:r w:rsidR="007F40A9" w:rsidRPr="00F15902">
        <w:rPr>
          <w:rFonts w:ascii="Times New Roman" w:hAnsi="Times New Roman" w:cs="Times New Roman"/>
          <w:sz w:val="24"/>
          <w:szCs w:val="24"/>
        </w:rPr>
        <w:t xml:space="preserve">recorded group meetings </w:t>
      </w:r>
      <w:r w:rsidR="004A792B" w:rsidRPr="00F15902">
        <w:rPr>
          <w:rFonts w:ascii="Times New Roman" w:hAnsi="Times New Roman" w:cs="Times New Roman"/>
          <w:sz w:val="24"/>
          <w:szCs w:val="24"/>
        </w:rPr>
        <w:t>associated with</w:t>
      </w:r>
      <w:r w:rsidR="007F40A9" w:rsidRPr="00F15902">
        <w:rPr>
          <w:rFonts w:ascii="Times New Roman" w:hAnsi="Times New Roman" w:cs="Times New Roman"/>
          <w:sz w:val="24"/>
          <w:szCs w:val="24"/>
        </w:rPr>
        <w:t xml:space="preserve"> the</w:t>
      </w:r>
      <w:r w:rsidR="004A792B" w:rsidRPr="00F15902">
        <w:rPr>
          <w:rFonts w:ascii="Times New Roman" w:hAnsi="Times New Roman" w:cs="Times New Roman"/>
          <w:sz w:val="24"/>
          <w:szCs w:val="24"/>
        </w:rPr>
        <w:t xml:space="preserve"> generation of</w:t>
      </w:r>
      <w:r w:rsidR="007F40A9" w:rsidRPr="00F15902">
        <w:rPr>
          <w:rFonts w:ascii="Times New Roman" w:hAnsi="Times New Roman" w:cs="Times New Roman"/>
          <w:sz w:val="24"/>
          <w:szCs w:val="24"/>
        </w:rPr>
        <w:t xml:space="preserve"> images</w:t>
      </w:r>
      <w:r w:rsidR="004A792B" w:rsidRPr="00F15902">
        <w:rPr>
          <w:rFonts w:ascii="Times New Roman" w:hAnsi="Times New Roman" w:cs="Times New Roman"/>
          <w:sz w:val="24"/>
          <w:szCs w:val="24"/>
        </w:rPr>
        <w:t xml:space="preserve"> and the process</w:t>
      </w:r>
      <w:r w:rsidRPr="00F15902">
        <w:rPr>
          <w:rFonts w:ascii="Times New Roman" w:hAnsi="Times New Roman" w:cs="Times New Roman"/>
          <w:sz w:val="24"/>
          <w:szCs w:val="24"/>
        </w:rPr>
        <w:t xml:space="preserve"> (including 2 above)</w:t>
      </w:r>
      <w:r w:rsidR="007F40A9" w:rsidRPr="00F15902">
        <w:rPr>
          <w:rFonts w:ascii="Times New Roman" w:hAnsi="Times New Roman" w:cs="Times New Roman"/>
          <w:sz w:val="24"/>
          <w:szCs w:val="24"/>
        </w:rPr>
        <w:t>.</w:t>
      </w:r>
    </w:p>
    <w:p w14:paraId="2277C0A1" w14:textId="4697D96C" w:rsidR="00D11873" w:rsidRPr="005C4767" w:rsidRDefault="00D11873" w:rsidP="00184594">
      <w:pPr>
        <w:bidi w:val="0"/>
        <w:spacing w:line="480" w:lineRule="auto"/>
        <w:rPr>
          <w:rFonts w:ascii="Times New Roman" w:hAnsi="Times New Roman" w:cs="Times New Roman"/>
          <w:b/>
          <w:bCs/>
          <w:i/>
          <w:sz w:val="24"/>
          <w:szCs w:val="24"/>
        </w:rPr>
      </w:pPr>
      <w:r w:rsidRPr="005C4767">
        <w:rPr>
          <w:rFonts w:ascii="Times New Roman" w:hAnsi="Times New Roman" w:cs="Times New Roman"/>
          <w:b/>
          <w:bCs/>
          <w:i/>
          <w:sz w:val="24"/>
          <w:szCs w:val="24"/>
        </w:rPr>
        <w:t>Analytical strategy</w:t>
      </w:r>
    </w:p>
    <w:p w14:paraId="4F1B792A" w14:textId="40B53DB3" w:rsidR="0005673A" w:rsidRPr="005C4767" w:rsidRDefault="0005673A" w:rsidP="00500EBF">
      <w:pPr>
        <w:bidi w:val="0"/>
        <w:spacing w:line="480" w:lineRule="auto"/>
        <w:rPr>
          <w:rFonts w:ascii="Times New Roman" w:hAnsi="Times New Roman" w:cs="Times New Roman"/>
          <w:b/>
          <w:bCs/>
          <w:sz w:val="24"/>
          <w:szCs w:val="24"/>
        </w:rPr>
      </w:pPr>
      <w:r w:rsidRPr="005C4767">
        <w:rPr>
          <w:rFonts w:ascii="Times New Roman" w:hAnsi="Times New Roman" w:cs="Times New Roman"/>
          <w:sz w:val="24"/>
          <w:szCs w:val="24"/>
        </w:rPr>
        <w:lastRenderedPageBreak/>
        <w:t>To recap, th</w:t>
      </w:r>
      <w:r w:rsidR="002A3C7F" w:rsidRPr="005C4767">
        <w:rPr>
          <w:rFonts w:ascii="Times New Roman" w:hAnsi="Times New Roman" w:cs="Times New Roman"/>
          <w:sz w:val="24"/>
          <w:szCs w:val="24"/>
        </w:rPr>
        <w:t>e data generated</w:t>
      </w:r>
      <w:r w:rsidR="00500EBF">
        <w:rPr>
          <w:rFonts w:ascii="Times New Roman" w:hAnsi="Times New Roman" w:cs="Times New Roman"/>
          <w:sz w:val="24"/>
          <w:szCs w:val="24"/>
        </w:rPr>
        <w:t xml:space="preserve"> a three stage process with </w:t>
      </w:r>
      <w:r w:rsidR="002A3C7F" w:rsidRPr="005C4767">
        <w:rPr>
          <w:rFonts w:ascii="Times New Roman" w:hAnsi="Times New Roman" w:cs="Times New Roman"/>
          <w:sz w:val="24"/>
          <w:szCs w:val="24"/>
        </w:rPr>
        <w:t xml:space="preserve">a set of images of stressors, stress reactions and coping, </w:t>
      </w:r>
      <w:r w:rsidR="00D2159A">
        <w:rPr>
          <w:rFonts w:ascii="Times New Roman" w:hAnsi="Times New Roman" w:cs="Times New Roman"/>
          <w:sz w:val="24"/>
          <w:szCs w:val="24"/>
        </w:rPr>
        <w:t>expressed on a single</w:t>
      </w:r>
      <w:r w:rsidR="002A3C7F" w:rsidRPr="005C4767">
        <w:rPr>
          <w:rFonts w:ascii="Times New Roman" w:hAnsi="Times New Roman" w:cs="Times New Roman"/>
          <w:sz w:val="24"/>
          <w:szCs w:val="24"/>
        </w:rPr>
        <w:t xml:space="preserve"> </w:t>
      </w:r>
      <w:r w:rsidR="005B4437">
        <w:rPr>
          <w:rFonts w:ascii="Times New Roman" w:hAnsi="Times New Roman" w:cs="Times New Roman"/>
          <w:sz w:val="24"/>
          <w:szCs w:val="24"/>
        </w:rPr>
        <w:t xml:space="preserve">A5 </w:t>
      </w:r>
      <w:r w:rsidR="002A3C7F" w:rsidRPr="005C4767">
        <w:rPr>
          <w:rFonts w:ascii="Times New Roman" w:hAnsi="Times New Roman" w:cs="Times New Roman"/>
          <w:sz w:val="24"/>
          <w:szCs w:val="24"/>
        </w:rPr>
        <w:t>page, and a set of explanations of each of these drawings by the participants</w:t>
      </w:r>
      <w:r w:rsidR="005B4437">
        <w:rPr>
          <w:rFonts w:ascii="Times New Roman" w:hAnsi="Times New Roman" w:cs="Times New Roman"/>
          <w:sz w:val="24"/>
          <w:szCs w:val="24"/>
        </w:rPr>
        <w:t>.</w:t>
      </w:r>
      <w:r w:rsidR="002A3C7F" w:rsidRPr="00F15902">
        <w:rPr>
          <w:rFonts w:ascii="Times New Roman" w:hAnsi="Times New Roman" w:cs="Times New Roman"/>
          <w:b/>
          <w:bCs/>
          <w:sz w:val="24"/>
          <w:szCs w:val="24"/>
        </w:rPr>
        <w:t xml:space="preserve"> </w:t>
      </w:r>
      <w:r w:rsidR="00967358" w:rsidRPr="00F15902">
        <w:rPr>
          <w:rFonts w:ascii="Times New Roman" w:hAnsi="Times New Roman" w:cs="Times New Roman"/>
          <w:sz w:val="24"/>
          <w:szCs w:val="24"/>
        </w:rPr>
        <w:t xml:space="preserve">This </w:t>
      </w:r>
      <w:r w:rsidR="002C5481">
        <w:rPr>
          <w:rFonts w:ascii="Times New Roman" w:hAnsi="Times New Roman" w:cs="Times New Roman"/>
          <w:sz w:val="24"/>
          <w:szCs w:val="24"/>
        </w:rPr>
        <w:t xml:space="preserve">data </w:t>
      </w:r>
      <w:r w:rsidR="005B4437">
        <w:rPr>
          <w:rFonts w:ascii="Times New Roman" w:hAnsi="Times New Roman" w:cs="Times New Roman"/>
          <w:sz w:val="24"/>
          <w:szCs w:val="24"/>
        </w:rPr>
        <w:t xml:space="preserve">was </w:t>
      </w:r>
      <w:r w:rsidR="00967358" w:rsidRPr="00F15902">
        <w:rPr>
          <w:rFonts w:ascii="Times New Roman" w:hAnsi="Times New Roman" w:cs="Times New Roman"/>
          <w:sz w:val="24"/>
          <w:szCs w:val="24"/>
        </w:rPr>
        <w:t>integrate</w:t>
      </w:r>
      <w:r w:rsidR="002C5481">
        <w:rPr>
          <w:rFonts w:ascii="Times New Roman" w:hAnsi="Times New Roman" w:cs="Times New Roman"/>
          <w:sz w:val="24"/>
          <w:szCs w:val="24"/>
        </w:rPr>
        <w:t>d</w:t>
      </w:r>
      <w:r w:rsidR="00967358" w:rsidRPr="00F15902">
        <w:rPr>
          <w:rFonts w:ascii="Times New Roman" w:hAnsi="Times New Roman" w:cs="Times New Roman"/>
          <w:sz w:val="24"/>
          <w:szCs w:val="24"/>
        </w:rPr>
        <w:t xml:space="preserve"> a</w:t>
      </w:r>
      <w:r w:rsidR="002C5481">
        <w:rPr>
          <w:rFonts w:ascii="Times New Roman" w:hAnsi="Times New Roman" w:cs="Times New Roman"/>
          <w:sz w:val="24"/>
          <w:szCs w:val="24"/>
        </w:rPr>
        <w:t>t a</w:t>
      </w:r>
      <w:r w:rsidR="00967358" w:rsidRPr="00F15902">
        <w:rPr>
          <w:rFonts w:ascii="Times New Roman" w:hAnsi="Times New Roman" w:cs="Times New Roman"/>
          <w:sz w:val="24"/>
          <w:szCs w:val="24"/>
        </w:rPr>
        <w:t xml:space="preserve"> phenomenological level </w:t>
      </w:r>
      <w:r w:rsidR="005B4437">
        <w:rPr>
          <w:rFonts w:ascii="Times New Roman" w:hAnsi="Times New Roman" w:cs="Times New Roman"/>
          <w:sz w:val="24"/>
          <w:szCs w:val="24"/>
        </w:rPr>
        <w:t>for a)</w:t>
      </w:r>
      <w:r w:rsidR="002019E9">
        <w:rPr>
          <w:rFonts w:ascii="Times New Roman" w:hAnsi="Times New Roman" w:cs="Times New Roman"/>
          <w:sz w:val="24"/>
          <w:szCs w:val="24"/>
        </w:rPr>
        <w:t xml:space="preserve"> </w:t>
      </w:r>
      <w:r w:rsidR="00967358" w:rsidRPr="00F15902">
        <w:rPr>
          <w:rFonts w:ascii="Times New Roman" w:hAnsi="Times New Roman" w:cs="Times New Roman"/>
          <w:sz w:val="24"/>
          <w:szCs w:val="24"/>
        </w:rPr>
        <w:t>how the social work</w:t>
      </w:r>
      <w:r w:rsidR="002C5481">
        <w:rPr>
          <w:rFonts w:ascii="Times New Roman" w:hAnsi="Times New Roman" w:cs="Times New Roman"/>
          <w:sz w:val="24"/>
          <w:szCs w:val="24"/>
        </w:rPr>
        <w:t>er</w:t>
      </w:r>
      <w:r w:rsidR="00967358" w:rsidRPr="00F15902">
        <w:rPr>
          <w:rFonts w:ascii="Times New Roman" w:hAnsi="Times New Roman" w:cs="Times New Roman"/>
          <w:sz w:val="24"/>
          <w:szCs w:val="24"/>
        </w:rPr>
        <w:t xml:space="preserve"> experience</w:t>
      </w:r>
      <w:r w:rsidR="002C5481">
        <w:rPr>
          <w:rFonts w:ascii="Times New Roman" w:hAnsi="Times New Roman" w:cs="Times New Roman"/>
          <w:sz w:val="24"/>
          <w:szCs w:val="24"/>
        </w:rPr>
        <w:t>d</w:t>
      </w:r>
      <w:r w:rsidR="00967358" w:rsidRPr="00F15902">
        <w:rPr>
          <w:rFonts w:ascii="Times New Roman" w:hAnsi="Times New Roman" w:cs="Times New Roman"/>
          <w:sz w:val="24"/>
          <w:szCs w:val="24"/>
        </w:rPr>
        <w:t xml:space="preserve"> her</w:t>
      </w:r>
      <w:r w:rsidR="002C5481">
        <w:rPr>
          <w:rFonts w:ascii="Times New Roman" w:hAnsi="Times New Roman" w:cs="Times New Roman"/>
          <w:sz w:val="24"/>
          <w:szCs w:val="24"/>
        </w:rPr>
        <w:t xml:space="preserve">/his </w:t>
      </w:r>
      <w:r w:rsidR="00967358" w:rsidRPr="00F15902">
        <w:rPr>
          <w:rFonts w:ascii="Times New Roman" w:hAnsi="Times New Roman" w:cs="Times New Roman"/>
          <w:sz w:val="24"/>
          <w:szCs w:val="24"/>
        </w:rPr>
        <w:t xml:space="preserve">own stresses, and </w:t>
      </w:r>
      <w:r w:rsidR="005B4437">
        <w:rPr>
          <w:rFonts w:ascii="Times New Roman" w:hAnsi="Times New Roman" w:cs="Times New Roman"/>
          <w:sz w:val="24"/>
          <w:szCs w:val="24"/>
        </w:rPr>
        <w:t xml:space="preserve">b) </w:t>
      </w:r>
      <w:r w:rsidR="00967358" w:rsidRPr="00F15902">
        <w:rPr>
          <w:rFonts w:ascii="Times New Roman" w:hAnsi="Times New Roman" w:cs="Times New Roman"/>
          <w:sz w:val="24"/>
          <w:szCs w:val="24"/>
        </w:rPr>
        <w:t>a</w:t>
      </w:r>
      <w:r w:rsidR="002C5481">
        <w:rPr>
          <w:rFonts w:ascii="Times New Roman" w:hAnsi="Times New Roman" w:cs="Times New Roman"/>
          <w:sz w:val="24"/>
          <w:szCs w:val="24"/>
        </w:rPr>
        <w:t>t a</w:t>
      </w:r>
      <w:r w:rsidR="00967358" w:rsidRPr="00F15902">
        <w:rPr>
          <w:rFonts w:ascii="Times New Roman" w:hAnsi="Times New Roman" w:cs="Times New Roman"/>
          <w:sz w:val="24"/>
          <w:szCs w:val="24"/>
        </w:rPr>
        <w:t xml:space="preserve"> social level,</w:t>
      </w:r>
      <w:r w:rsidR="005B4437">
        <w:rPr>
          <w:rFonts w:ascii="Times New Roman" w:hAnsi="Times New Roman" w:cs="Times New Roman"/>
          <w:sz w:val="24"/>
          <w:szCs w:val="24"/>
        </w:rPr>
        <w:t xml:space="preserve"> for</w:t>
      </w:r>
      <w:r w:rsidR="002019E9">
        <w:rPr>
          <w:rFonts w:ascii="Times New Roman" w:hAnsi="Times New Roman" w:cs="Times New Roman"/>
          <w:sz w:val="24"/>
          <w:szCs w:val="24"/>
        </w:rPr>
        <w:t xml:space="preserve"> </w:t>
      </w:r>
      <w:r w:rsidR="002C5481">
        <w:rPr>
          <w:rFonts w:ascii="Times New Roman" w:hAnsi="Times New Roman" w:cs="Times New Roman"/>
          <w:sz w:val="24"/>
          <w:szCs w:val="24"/>
        </w:rPr>
        <w:t xml:space="preserve">insight into </w:t>
      </w:r>
      <w:r w:rsidR="00967358" w:rsidRPr="00F15902">
        <w:rPr>
          <w:rFonts w:ascii="Times New Roman" w:hAnsi="Times New Roman" w:cs="Times New Roman"/>
          <w:sz w:val="24"/>
          <w:szCs w:val="24"/>
        </w:rPr>
        <w:t>how these stressors interact</w:t>
      </w:r>
      <w:r w:rsidR="005B4437">
        <w:rPr>
          <w:rFonts w:ascii="Times New Roman" w:hAnsi="Times New Roman" w:cs="Times New Roman"/>
          <w:sz w:val="24"/>
          <w:szCs w:val="24"/>
        </w:rPr>
        <w:t>ed</w:t>
      </w:r>
      <w:r w:rsidR="00967358" w:rsidRPr="00F15902">
        <w:rPr>
          <w:rFonts w:ascii="Times New Roman" w:hAnsi="Times New Roman" w:cs="Times New Roman"/>
          <w:sz w:val="24"/>
          <w:szCs w:val="24"/>
        </w:rPr>
        <w:t xml:space="preserve"> </w:t>
      </w:r>
      <w:r w:rsidR="002019E9" w:rsidRPr="00F15902">
        <w:rPr>
          <w:rFonts w:ascii="Times New Roman" w:hAnsi="Times New Roman" w:cs="Times New Roman"/>
          <w:sz w:val="24"/>
          <w:szCs w:val="24"/>
        </w:rPr>
        <w:t>with</w:t>
      </w:r>
      <w:r w:rsidR="002019E9">
        <w:rPr>
          <w:rFonts w:ascii="Times New Roman" w:hAnsi="Times New Roman" w:cs="Times New Roman"/>
          <w:sz w:val="24"/>
          <w:szCs w:val="24"/>
        </w:rPr>
        <w:t>in</w:t>
      </w:r>
      <w:r w:rsidR="002019E9" w:rsidRPr="00F15902">
        <w:rPr>
          <w:rFonts w:ascii="Times New Roman" w:hAnsi="Times New Roman" w:cs="Times New Roman"/>
          <w:sz w:val="24"/>
          <w:szCs w:val="24"/>
        </w:rPr>
        <w:t xml:space="preserve"> ecological</w:t>
      </w:r>
      <w:r w:rsidR="00C515C2" w:rsidRPr="00F15902">
        <w:rPr>
          <w:rFonts w:ascii="Times New Roman" w:hAnsi="Times New Roman" w:cs="Times New Roman"/>
          <w:sz w:val="24"/>
          <w:szCs w:val="24"/>
        </w:rPr>
        <w:t xml:space="preserve"> </w:t>
      </w:r>
      <w:r w:rsidR="002C5481">
        <w:rPr>
          <w:rFonts w:ascii="Times New Roman" w:hAnsi="Times New Roman" w:cs="Times New Roman"/>
          <w:sz w:val="24"/>
          <w:szCs w:val="24"/>
        </w:rPr>
        <w:t>relationships between</w:t>
      </w:r>
      <w:r w:rsidR="00C515C2" w:rsidRPr="00F15902">
        <w:rPr>
          <w:rFonts w:ascii="Times New Roman" w:hAnsi="Times New Roman" w:cs="Times New Roman"/>
          <w:sz w:val="24"/>
          <w:szCs w:val="24"/>
        </w:rPr>
        <w:t xml:space="preserve"> </w:t>
      </w:r>
      <w:r w:rsidR="002C5481">
        <w:rPr>
          <w:rFonts w:ascii="Times New Roman" w:hAnsi="Times New Roman" w:cs="Times New Roman"/>
          <w:sz w:val="24"/>
          <w:szCs w:val="24"/>
        </w:rPr>
        <w:t>service user</w:t>
      </w:r>
      <w:r w:rsidR="005B4437">
        <w:rPr>
          <w:rFonts w:ascii="Times New Roman" w:hAnsi="Times New Roman" w:cs="Times New Roman"/>
          <w:sz w:val="24"/>
          <w:szCs w:val="24"/>
        </w:rPr>
        <w:t>s</w:t>
      </w:r>
      <w:r w:rsidR="00C515C2" w:rsidRPr="00F15902">
        <w:rPr>
          <w:rFonts w:ascii="Times New Roman" w:hAnsi="Times New Roman" w:cs="Times New Roman"/>
          <w:sz w:val="24"/>
          <w:szCs w:val="24"/>
        </w:rPr>
        <w:t>-</w:t>
      </w:r>
      <w:r w:rsidR="002019E9">
        <w:rPr>
          <w:rFonts w:ascii="Times New Roman" w:hAnsi="Times New Roman" w:cs="Times New Roman"/>
          <w:sz w:val="24"/>
          <w:szCs w:val="24"/>
        </w:rPr>
        <w:t>workplace-</w:t>
      </w:r>
      <w:r w:rsidR="00967358" w:rsidRPr="00F15902">
        <w:rPr>
          <w:rFonts w:ascii="Times New Roman" w:hAnsi="Times New Roman" w:cs="Times New Roman"/>
          <w:sz w:val="24"/>
          <w:szCs w:val="24"/>
        </w:rPr>
        <w:t xml:space="preserve">profession </w:t>
      </w:r>
      <w:r w:rsidR="002019E9">
        <w:rPr>
          <w:rFonts w:ascii="Times New Roman" w:hAnsi="Times New Roman" w:cs="Times New Roman"/>
          <w:sz w:val="24"/>
          <w:szCs w:val="24"/>
        </w:rPr>
        <w:t>where</w:t>
      </w:r>
      <w:r w:rsidR="00967358" w:rsidRPr="00F15902">
        <w:rPr>
          <w:rFonts w:ascii="Times New Roman" w:hAnsi="Times New Roman" w:cs="Times New Roman"/>
          <w:sz w:val="24"/>
          <w:szCs w:val="24"/>
        </w:rPr>
        <w:t xml:space="preserve"> th</w:t>
      </w:r>
      <w:r w:rsidR="005B4437">
        <w:rPr>
          <w:rFonts w:ascii="Times New Roman" w:hAnsi="Times New Roman" w:cs="Times New Roman"/>
          <w:sz w:val="24"/>
          <w:szCs w:val="24"/>
        </w:rPr>
        <w:t>ey</w:t>
      </w:r>
      <w:r w:rsidR="00967358" w:rsidRPr="00F15902">
        <w:rPr>
          <w:rFonts w:ascii="Times New Roman" w:hAnsi="Times New Roman" w:cs="Times New Roman"/>
          <w:sz w:val="24"/>
          <w:szCs w:val="24"/>
        </w:rPr>
        <w:t xml:space="preserve"> occur</w:t>
      </w:r>
      <w:r w:rsidR="002019E9">
        <w:rPr>
          <w:rFonts w:ascii="Times New Roman" w:hAnsi="Times New Roman" w:cs="Times New Roman"/>
          <w:sz w:val="24"/>
          <w:szCs w:val="24"/>
        </w:rPr>
        <w:t>red</w:t>
      </w:r>
      <w:r w:rsidR="00967358" w:rsidRPr="00F15902">
        <w:rPr>
          <w:rFonts w:ascii="Times New Roman" w:hAnsi="Times New Roman" w:cs="Times New Roman"/>
          <w:sz w:val="24"/>
          <w:szCs w:val="24"/>
        </w:rPr>
        <w:t>. This integration of subjective experience within different circles of social context</w:t>
      </w:r>
      <w:r w:rsidR="002019E9">
        <w:rPr>
          <w:rFonts w:ascii="Times New Roman" w:hAnsi="Times New Roman" w:cs="Times New Roman"/>
          <w:sz w:val="24"/>
          <w:szCs w:val="24"/>
        </w:rPr>
        <w:t>,</w:t>
      </w:r>
      <w:r w:rsidR="00967358" w:rsidRPr="00F15902">
        <w:rPr>
          <w:rFonts w:ascii="Times New Roman" w:hAnsi="Times New Roman" w:cs="Times New Roman"/>
          <w:sz w:val="24"/>
          <w:szCs w:val="24"/>
        </w:rPr>
        <w:t xml:space="preserve"> </w:t>
      </w:r>
      <w:r w:rsidR="00EE34D9" w:rsidRPr="00F15902">
        <w:rPr>
          <w:rFonts w:ascii="Times New Roman" w:hAnsi="Times New Roman" w:cs="Times New Roman"/>
          <w:sz w:val="24"/>
          <w:szCs w:val="24"/>
        </w:rPr>
        <w:t>formed</w:t>
      </w:r>
      <w:r w:rsidR="00967358" w:rsidRPr="00F15902">
        <w:rPr>
          <w:rFonts w:ascii="Times New Roman" w:hAnsi="Times New Roman" w:cs="Times New Roman"/>
          <w:sz w:val="24"/>
          <w:szCs w:val="24"/>
        </w:rPr>
        <w:t xml:space="preserve"> the rational for arts</w:t>
      </w:r>
      <w:r w:rsidR="005B4437">
        <w:rPr>
          <w:rFonts w:ascii="Times New Roman" w:hAnsi="Times New Roman" w:cs="Times New Roman"/>
          <w:sz w:val="24"/>
          <w:szCs w:val="24"/>
        </w:rPr>
        <w:t>-</w:t>
      </w:r>
      <w:r w:rsidR="00967358" w:rsidRPr="00F15902">
        <w:rPr>
          <w:rFonts w:ascii="Times New Roman" w:hAnsi="Times New Roman" w:cs="Times New Roman"/>
          <w:sz w:val="24"/>
          <w:szCs w:val="24"/>
        </w:rPr>
        <w:t>based research as described</w:t>
      </w:r>
      <w:r w:rsidR="005B4437">
        <w:rPr>
          <w:rFonts w:ascii="Times New Roman" w:hAnsi="Times New Roman" w:cs="Times New Roman"/>
          <w:sz w:val="24"/>
          <w:szCs w:val="24"/>
        </w:rPr>
        <w:t xml:space="preserve"> earlier</w:t>
      </w:r>
      <w:r w:rsidR="00967358" w:rsidRPr="00F15902">
        <w:rPr>
          <w:rFonts w:ascii="Times New Roman" w:hAnsi="Times New Roman" w:cs="Times New Roman"/>
          <w:sz w:val="24"/>
          <w:szCs w:val="24"/>
        </w:rPr>
        <w:t xml:space="preserve"> in the literature </w:t>
      </w:r>
      <w:r w:rsidR="000A6F86" w:rsidRPr="00F15902">
        <w:rPr>
          <w:rFonts w:ascii="Times New Roman" w:hAnsi="Times New Roman" w:cs="Times New Roman"/>
          <w:sz w:val="24"/>
          <w:szCs w:val="24"/>
        </w:rPr>
        <w:t>review</w:t>
      </w:r>
      <w:r w:rsidR="00967358" w:rsidRPr="00F15902">
        <w:rPr>
          <w:rFonts w:ascii="Times New Roman" w:hAnsi="Times New Roman" w:cs="Times New Roman"/>
          <w:sz w:val="24"/>
          <w:szCs w:val="24"/>
        </w:rPr>
        <w:t>.</w:t>
      </w:r>
      <w:r w:rsidR="00967358" w:rsidRPr="00967358">
        <w:rPr>
          <w:rFonts w:ascii="Times New Roman" w:hAnsi="Times New Roman" w:cs="Times New Roman"/>
          <w:sz w:val="24"/>
          <w:szCs w:val="24"/>
        </w:rPr>
        <w:t xml:space="preserve"> </w:t>
      </w:r>
      <w:r w:rsidR="00967358">
        <w:rPr>
          <w:rFonts w:ascii="Times New Roman" w:hAnsi="Times New Roman" w:cs="Times New Roman"/>
          <w:b/>
          <w:bCs/>
          <w:sz w:val="24"/>
          <w:szCs w:val="24"/>
        </w:rPr>
        <w:t xml:space="preserve"> </w:t>
      </w:r>
    </w:p>
    <w:p w14:paraId="7FB54731" w14:textId="2DFF3120" w:rsidR="00E16A96" w:rsidRPr="005C4767" w:rsidRDefault="00500EBF" w:rsidP="000A6F86">
      <w:pPr>
        <w:bidi w:val="0"/>
        <w:spacing w:line="480" w:lineRule="auto"/>
        <w:rPr>
          <w:rFonts w:ascii="Times New Roman" w:hAnsi="Times New Roman" w:cs="Times New Roman"/>
          <w:sz w:val="24"/>
          <w:szCs w:val="24"/>
        </w:rPr>
      </w:pPr>
      <w:r w:rsidRPr="00F15902">
        <w:rPr>
          <w:rFonts w:ascii="Times New Roman" w:hAnsi="Times New Roman" w:cs="Times New Roman"/>
          <w:bCs/>
          <w:sz w:val="24"/>
          <w:szCs w:val="24"/>
        </w:rPr>
        <w:t xml:space="preserve">The narratives </w:t>
      </w:r>
      <w:r w:rsidR="00EE34D9" w:rsidRPr="00F15902">
        <w:rPr>
          <w:rFonts w:ascii="Times New Roman" w:hAnsi="Times New Roman" w:cs="Times New Roman"/>
          <w:bCs/>
          <w:sz w:val="24"/>
          <w:szCs w:val="24"/>
        </w:rPr>
        <w:t>were</w:t>
      </w:r>
      <w:r w:rsidRPr="00F15902">
        <w:rPr>
          <w:rFonts w:ascii="Times New Roman" w:hAnsi="Times New Roman" w:cs="Times New Roman"/>
          <w:bCs/>
          <w:sz w:val="24"/>
          <w:szCs w:val="24"/>
        </w:rPr>
        <w:t xml:space="preserve"> triggered by the images, </w:t>
      </w:r>
      <w:r w:rsidR="005B4437">
        <w:rPr>
          <w:rFonts w:ascii="Times New Roman" w:hAnsi="Times New Roman" w:cs="Times New Roman"/>
          <w:bCs/>
          <w:sz w:val="24"/>
          <w:szCs w:val="24"/>
        </w:rPr>
        <w:t xml:space="preserve">as </w:t>
      </w:r>
      <w:r w:rsidRPr="00F15902">
        <w:rPr>
          <w:rFonts w:ascii="Times New Roman" w:hAnsi="Times New Roman" w:cs="Times New Roman"/>
          <w:bCs/>
          <w:sz w:val="24"/>
          <w:szCs w:val="24"/>
        </w:rPr>
        <w:t xml:space="preserve">they </w:t>
      </w:r>
      <w:r w:rsidR="002C5481">
        <w:rPr>
          <w:rFonts w:ascii="Times New Roman" w:hAnsi="Times New Roman" w:cs="Times New Roman"/>
          <w:bCs/>
          <w:sz w:val="24"/>
          <w:szCs w:val="24"/>
        </w:rPr>
        <w:t>were</w:t>
      </w:r>
      <w:r w:rsidRPr="00F15902">
        <w:rPr>
          <w:rFonts w:ascii="Times New Roman" w:hAnsi="Times New Roman" w:cs="Times New Roman"/>
          <w:bCs/>
          <w:sz w:val="24"/>
          <w:szCs w:val="24"/>
        </w:rPr>
        <w:t xml:space="preserve"> the</w:t>
      </w:r>
      <w:r w:rsidR="000A6F86" w:rsidRPr="00F15902">
        <w:rPr>
          <w:rFonts w:ascii="Times New Roman" w:hAnsi="Times New Roman" w:cs="Times New Roman"/>
          <w:bCs/>
          <w:sz w:val="24"/>
          <w:szCs w:val="24"/>
        </w:rPr>
        <w:t xml:space="preserve"> part</w:t>
      </w:r>
      <w:r w:rsidRPr="00F15902">
        <w:rPr>
          <w:rFonts w:ascii="Times New Roman" w:hAnsi="Times New Roman" w:cs="Times New Roman"/>
          <w:bCs/>
          <w:sz w:val="24"/>
          <w:szCs w:val="24"/>
        </w:rPr>
        <w:t>icipant's own explanation of their visual image: The image 'excavate</w:t>
      </w:r>
      <w:r w:rsidR="005B4437">
        <w:rPr>
          <w:rFonts w:ascii="Times New Roman" w:hAnsi="Times New Roman" w:cs="Times New Roman"/>
          <w:bCs/>
          <w:sz w:val="24"/>
          <w:szCs w:val="24"/>
        </w:rPr>
        <w:t>d</w:t>
      </w:r>
      <w:r w:rsidRPr="00F15902">
        <w:rPr>
          <w:rFonts w:ascii="Times New Roman" w:hAnsi="Times New Roman" w:cs="Times New Roman"/>
          <w:bCs/>
          <w:sz w:val="24"/>
          <w:szCs w:val="24"/>
        </w:rPr>
        <w:t>' the experience and elaborate</w:t>
      </w:r>
      <w:r w:rsidR="005B4437">
        <w:rPr>
          <w:rFonts w:ascii="Times New Roman" w:hAnsi="Times New Roman" w:cs="Times New Roman"/>
          <w:bCs/>
          <w:sz w:val="24"/>
          <w:szCs w:val="24"/>
        </w:rPr>
        <w:t>d</w:t>
      </w:r>
      <w:r w:rsidRPr="00F15902">
        <w:rPr>
          <w:rFonts w:ascii="Times New Roman" w:hAnsi="Times New Roman" w:cs="Times New Roman"/>
          <w:bCs/>
          <w:sz w:val="24"/>
          <w:szCs w:val="24"/>
        </w:rPr>
        <w:t xml:space="preserve"> </w:t>
      </w:r>
      <w:r w:rsidR="009F5FA8" w:rsidRPr="00F15902">
        <w:rPr>
          <w:rFonts w:ascii="Times New Roman" w:hAnsi="Times New Roman" w:cs="Times New Roman"/>
          <w:bCs/>
          <w:sz w:val="24"/>
          <w:szCs w:val="24"/>
        </w:rPr>
        <w:t>the visuals</w:t>
      </w:r>
      <w:r w:rsidRPr="00F15902">
        <w:rPr>
          <w:rFonts w:ascii="Times New Roman" w:hAnsi="Times New Roman" w:cs="Times New Roman"/>
          <w:bCs/>
          <w:sz w:val="24"/>
          <w:szCs w:val="24"/>
        </w:rPr>
        <w:t xml:space="preserve"> in terms of form and content. This </w:t>
      </w:r>
      <w:r w:rsidR="002C5481">
        <w:rPr>
          <w:rFonts w:ascii="Times New Roman" w:hAnsi="Times New Roman" w:cs="Times New Roman"/>
          <w:bCs/>
          <w:sz w:val="24"/>
          <w:szCs w:val="24"/>
        </w:rPr>
        <w:t>was</w:t>
      </w:r>
      <w:r w:rsidRPr="00F15902">
        <w:rPr>
          <w:rFonts w:ascii="Times New Roman" w:hAnsi="Times New Roman" w:cs="Times New Roman"/>
          <w:bCs/>
          <w:sz w:val="24"/>
          <w:szCs w:val="24"/>
        </w:rPr>
        <w:t xml:space="preserve"> then explained by the participant, in relation to the image</w:t>
      </w:r>
      <w:r w:rsidR="000A6F86" w:rsidRPr="00F15902">
        <w:rPr>
          <w:rFonts w:ascii="Times New Roman" w:hAnsi="Times New Roman" w:cs="Times New Roman"/>
          <w:bCs/>
          <w:sz w:val="24"/>
          <w:szCs w:val="24"/>
        </w:rPr>
        <w:t>.</w:t>
      </w:r>
      <w:r w:rsidRPr="00F15902">
        <w:rPr>
          <w:rFonts w:ascii="Times New Roman" w:hAnsi="Times New Roman" w:cs="Times New Roman"/>
          <w:bCs/>
          <w:sz w:val="24"/>
          <w:szCs w:val="24"/>
        </w:rPr>
        <w:t xml:space="preserve"> Thus, the </w:t>
      </w:r>
      <w:r w:rsidR="000A6F86" w:rsidRPr="00F15902">
        <w:rPr>
          <w:rFonts w:ascii="Times New Roman" w:hAnsi="Times New Roman" w:cs="Times New Roman"/>
          <w:bCs/>
          <w:sz w:val="24"/>
          <w:szCs w:val="24"/>
        </w:rPr>
        <w:t>data comprise</w:t>
      </w:r>
      <w:r w:rsidR="005B4437">
        <w:rPr>
          <w:rFonts w:ascii="Times New Roman" w:hAnsi="Times New Roman" w:cs="Times New Roman"/>
          <w:bCs/>
          <w:sz w:val="24"/>
          <w:szCs w:val="24"/>
        </w:rPr>
        <w:t>d</w:t>
      </w:r>
      <w:r w:rsidR="000A6F86" w:rsidRPr="00F15902">
        <w:rPr>
          <w:rFonts w:ascii="Times New Roman" w:hAnsi="Times New Roman" w:cs="Times New Roman"/>
          <w:bCs/>
          <w:sz w:val="24"/>
          <w:szCs w:val="24"/>
        </w:rPr>
        <w:t xml:space="preserve"> both </w:t>
      </w:r>
      <w:r w:rsidRPr="00F15902">
        <w:rPr>
          <w:rFonts w:ascii="Times New Roman" w:hAnsi="Times New Roman" w:cs="Times New Roman"/>
          <w:bCs/>
          <w:sz w:val="24"/>
          <w:szCs w:val="24"/>
        </w:rPr>
        <w:t>image and the narratives together</w:t>
      </w:r>
      <w:r w:rsidR="00EA7D8C">
        <w:rPr>
          <w:rFonts w:ascii="Times New Roman" w:hAnsi="Times New Roman" w:cs="Times New Roman"/>
          <w:bCs/>
          <w:sz w:val="24"/>
          <w:szCs w:val="24"/>
        </w:rPr>
        <w:t>,</w:t>
      </w:r>
      <w:r w:rsidR="00EA7D8C" w:rsidRPr="00F15902">
        <w:rPr>
          <w:rFonts w:ascii="Times New Roman" w:hAnsi="Times New Roman" w:cs="Times New Roman"/>
          <w:bCs/>
          <w:sz w:val="24"/>
          <w:szCs w:val="24"/>
        </w:rPr>
        <w:t xml:space="preserve"> </w:t>
      </w:r>
      <w:r w:rsidR="00EA7D8C">
        <w:rPr>
          <w:rFonts w:ascii="Times New Roman" w:hAnsi="Times New Roman" w:cs="Times New Roman"/>
          <w:bCs/>
          <w:sz w:val="24"/>
          <w:szCs w:val="24"/>
        </w:rPr>
        <w:t>and</w:t>
      </w:r>
      <w:r w:rsidR="005B4437">
        <w:rPr>
          <w:rFonts w:ascii="Times New Roman" w:hAnsi="Times New Roman" w:cs="Times New Roman"/>
          <w:bCs/>
          <w:sz w:val="24"/>
          <w:szCs w:val="24"/>
        </w:rPr>
        <w:t xml:space="preserve"> gave them both</w:t>
      </w:r>
      <w:r w:rsidR="000A6F86" w:rsidRPr="00F15902">
        <w:rPr>
          <w:rFonts w:ascii="Times New Roman" w:hAnsi="Times New Roman" w:cs="Times New Roman"/>
          <w:bCs/>
          <w:sz w:val="24"/>
          <w:szCs w:val="24"/>
        </w:rPr>
        <w:t xml:space="preserve"> equal </w:t>
      </w:r>
      <w:r w:rsidR="00EA7D8C" w:rsidRPr="00F15902">
        <w:rPr>
          <w:rFonts w:ascii="Times New Roman" w:hAnsi="Times New Roman" w:cs="Times New Roman"/>
          <w:bCs/>
          <w:sz w:val="24"/>
          <w:szCs w:val="24"/>
        </w:rPr>
        <w:t>emphases</w:t>
      </w:r>
      <w:r w:rsidR="00252BB7" w:rsidRPr="005C4767">
        <w:rPr>
          <w:rFonts w:ascii="Times New Roman" w:hAnsi="Times New Roman" w:cs="Times New Roman"/>
          <w:sz w:val="24"/>
          <w:szCs w:val="24"/>
        </w:rPr>
        <w:t xml:space="preserve"> (</w:t>
      </w:r>
      <w:proofErr w:type="spellStart"/>
      <w:r w:rsidR="00B02503">
        <w:rPr>
          <w:rFonts w:ascii="Times New Roman" w:hAnsi="Times New Roman" w:cs="Times New Roman"/>
          <w:sz w:val="24"/>
          <w:szCs w:val="24"/>
        </w:rPr>
        <w:t>Betinsky</w:t>
      </w:r>
      <w:proofErr w:type="spellEnd"/>
      <w:r w:rsidR="00B02503">
        <w:rPr>
          <w:rFonts w:ascii="Times New Roman" w:hAnsi="Times New Roman" w:cs="Times New Roman"/>
          <w:sz w:val="24"/>
          <w:szCs w:val="24"/>
        </w:rPr>
        <w:t>, 1995</w:t>
      </w:r>
      <w:r w:rsidR="00446091" w:rsidRPr="005C4767">
        <w:rPr>
          <w:rFonts w:ascii="Times New Roman" w:hAnsi="Times New Roman" w:cs="Times New Roman"/>
          <w:sz w:val="24"/>
          <w:szCs w:val="24"/>
        </w:rPr>
        <w:t xml:space="preserve">; </w:t>
      </w:r>
      <w:proofErr w:type="spellStart"/>
      <w:r w:rsidR="00E4482D" w:rsidRPr="005C4767">
        <w:rPr>
          <w:rFonts w:ascii="Times New Roman" w:hAnsi="Times New Roman" w:cs="Times New Roman"/>
          <w:sz w:val="24"/>
          <w:szCs w:val="24"/>
        </w:rPr>
        <w:t>Hubberman</w:t>
      </w:r>
      <w:proofErr w:type="spellEnd"/>
      <w:r w:rsidR="00E4482D" w:rsidRPr="005C4767">
        <w:rPr>
          <w:rFonts w:ascii="Times New Roman" w:hAnsi="Times New Roman" w:cs="Times New Roman"/>
          <w:sz w:val="24"/>
          <w:szCs w:val="24"/>
        </w:rPr>
        <w:t xml:space="preserve"> &amp; </w:t>
      </w:r>
      <w:r w:rsidR="00B15578" w:rsidRPr="005C4767">
        <w:rPr>
          <w:rFonts w:ascii="Times New Roman" w:hAnsi="Times New Roman" w:cs="Times New Roman"/>
          <w:sz w:val="24"/>
          <w:szCs w:val="24"/>
        </w:rPr>
        <w:t>M</w:t>
      </w:r>
      <w:r w:rsidR="00E4482D" w:rsidRPr="005C4767">
        <w:rPr>
          <w:rFonts w:ascii="Times New Roman" w:hAnsi="Times New Roman" w:cs="Times New Roman"/>
          <w:sz w:val="24"/>
          <w:szCs w:val="24"/>
        </w:rPr>
        <w:t>iles, 2002; Knowles &amp; Cole, 2008</w:t>
      </w:r>
      <w:r w:rsidR="00252BB7" w:rsidRPr="005C4767">
        <w:rPr>
          <w:rFonts w:ascii="Times New Roman" w:hAnsi="Times New Roman" w:cs="Times New Roman"/>
          <w:sz w:val="24"/>
          <w:szCs w:val="24"/>
        </w:rPr>
        <w:t>)</w:t>
      </w:r>
      <w:r w:rsidR="003E0191" w:rsidRPr="005C4767">
        <w:rPr>
          <w:rFonts w:ascii="Times New Roman" w:hAnsi="Times New Roman" w:cs="Times New Roman"/>
          <w:sz w:val="24"/>
          <w:szCs w:val="24"/>
        </w:rPr>
        <w:t>.</w:t>
      </w:r>
      <w:r w:rsidR="00252BB7" w:rsidRPr="005C4767">
        <w:rPr>
          <w:rFonts w:ascii="Times New Roman" w:hAnsi="Times New Roman" w:cs="Times New Roman"/>
          <w:sz w:val="24"/>
          <w:szCs w:val="24"/>
        </w:rPr>
        <w:t xml:space="preserve"> </w:t>
      </w:r>
      <w:r w:rsidR="0005673A" w:rsidRPr="005C4767">
        <w:rPr>
          <w:rFonts w:ascii="Times New Roman" w:hAnsi="Times New Roman" w:cs="Times New Roman"/>
          <w:sz w:val="24"/>
          <w:szCs w:val="24"/>
        </w:rPr>
        <w:t>This arts-based method differ</w:t>
      </w:r>
      <w:r w:rsidR="005B4437">
        <w:rPr>
          <w:rFonts w:ascii="Times New Roman" w:hAnsi="Times New Roman" w:cs="Times New Roman"/>
          <w:sz w:val="24"/>
          <w:szCs w:val="24"/>
        </w:rPr>
        <w:t>ed</w:t>
      </w:r>
      <w:r w:rsidR="0005673A" w:rsidRPr="005C4767">
        <w:rPr>
          <w:rFonts w:ascii="Times New Roman" w:hAnsi="Times New Roman" w:cs="Times New Roman"/>
          <w:sz w:val="24"/>
          <w:szCs w:val="24"/>
        </w:rPr>
        <w:t xml:space="preserve"> from projective arts tests that use a</w:t>
      </w:r>
      <w:r w:rsidR="00B15578" w:rsidRPr="005C4767">
        <w:rPr>
          <w:rFonts w:ascii="Times New Roman" w:hAnsi="Times New Roman" w:cs="Times New Roman"/>
          <w:sz w:val="24"/>
          <w:szCs w:val="24"/>
        </w:rPr>
        <w:t xml:space="preserve"> dynamic projective meta-theory as a base for </w:t>
      </w:r>
      <w:proofErr w:type="spellStart"/>
      <w:r w:rsidR="00B15578" w:rsidRPr="005C4767">
        <w:rPr>
          <w:rFonts w:ascii="Times New Roman" w:hAnsi="Times New Roman" w:cs="Times New Roman"/>
          <w:sz w:val="24"/>
          <w:szCs w:val="24"/>
        </w:rPr>
        <w:t>analy</w:t>
      </w:r>
      <w:r w:rsidR="00656DF2">
        <w:rPr>
          <w:rFonts w:ascii="Times New Roman" w:hAnsi="Times New Roman" w:cs="Times New Roman"/>
          <w:sz w:val="24"/>
          <w:szCs w:val="24"/>
        </w:rPr>
        <w:t>s</w:t>
      </w:r>
      <w:r w:rsidR="002019E9">
        <w:rPr>
          <w:rFonts w:ascii="Times New Roman" w:hAnsi="Times New Roman" w:cs="Times New Roman"/>
          <w:sz w:val="24"/>
          <w:szCs w:val="24"/>
        </w:rPr>
        <w:t>ing</w:t>
      </w:r>
      <w:proofErr w:type="spellEnd"/>
      <w:r w:rsidR="002019E9">
        <w:rPr>
          <w:rFonts w:ascii="Times New Roman" w:hAnsi="Times New Roman" w:cs="Times New Roman"/>
          <w:sz w:val="24"/>
          <w:szCs w:val="24"/>
        </w:rPr>
        <w:t xml:space="preserve"> images (Burns, 1988</w:t>
      </w:r>
      <w:r w:rsidR="00DC3054">
        <w:rPr>
          <w:rFonts w:ascii="Times New Roman" w:hAnsi="Times New Roman" w:cs="Times New Roman"/>
          <w:sz w:val="24"/>
          <w:szCs w:val="24"/>
        </w:rPr>
        <w:t xml:space="preserve">; </w:t>
      </w:r>
      <w:r w:rsidR="00DC3054" w:rsidRPr="00DC3054">
        <w:rPr>
          <w:rFonts w:ascii="Times New Roman" w:hAnsi="Times New Roman" w:cs="Times New Roman"/>
          <w:sz w:val="24"/>
          <w:szCs w:val="24"/>
        </w:rPr>
        <w:t>Huss, 2012; 2014</w:t>
      </w:r>
      <w:r w:rsidR="0005673A" w:rsidRPr="00DC3054">
        <w:rPr>
          <w:rFonts w:ascii="Times New Roman" w:hAnsi="Times New Roman" w:cs="Times New Roman"/>
          <w:sz w:val="24"/>
          <w:szCs w:val="24"/>
        </w:rPr>
        <w:t>)</w:t>
      </w:r>
      <w:r w:rsidR="0005673A" w:rsidRPr="00F15902">
        <w:rPr>
          <w:rFonts w:ascii="Times New Roman" w:hAnsi="Times New Roman" w:cs="Times New Roman"/>
          <w:sz w:val="24"/>
          <w:szCs w:val="24"/>
        </w:rPr>
        <w:t>. The sentences describing the images</w:t>
      </w:r>
      <w:r w:rsidR="00FF6204" w:rsidRPr="00F15902">
        <w:rPr>
          <w:rFonts w:ascii="Times New Roman" w:hAnsi="Times New Roman" w:cs="Times New Roman"/>
          <w:sz w:val="24"/>
          <w:szCs w:val="24"/>
        </w:rPr>
        <w:t xml:space="preserve"> </w:t>
      </w:r>
      <w:r w:rsidR="00C515C2" w:rsidRPr="00F15902">
        <w:rPr>
          <w:rFonts w:ascii="Times New Roman" w:hAnsi="Times New Roman" w:cs="Times New Roman"/>
          <w:sz w:val="24"/>
          <w:szCs w:val="24"/>
        </w:rPr>
        <w:t xml:space="preserve">that the participants wrote </w:t>
      </w:r>
      <w:r w:rsidR="00FF6204" w:rsidRPr="00F15902">
        <w:rPr>
          <w:rFonts w:ascii="Times New Roman" w:hAnsi="Times New Roman" w:cs="Times New Roman"/>
          <w:sz w:val="24"/>
          <w:szCs w:val="24"/>
        </w:rPr>
        <w:t xml:space="preserve">and </w:t>
      </w:r>
      <w:r w:rsidR="00C515C2" w:rsidRPr="00F15902">
        <w:rPr>
          <w:rFonts w:ascii="Times New Roman" w:hAnsi="Times New Roman" w:cs="Times New Roman"/>
          <w:sz w:val="24"/>
          <w:szCs w:val="24"/>
        </w:rPr>
        <w:t xml:space="preserve">verbally shared and </w:t>
      </w:r>
      <w:r w:rsidR="00FF6204" w:rsidRPr="00F15902">
        <w:rPr>
          <w:rFonts w:ascii="Times New Roman" w:hAnsi="Times New Roman" w:cs="Times New Roman"/>
          <w:sz w:val="24"/>
          <w:szCs w:val="24"/>
        </w:rPr>
        <w:t>the contents of the</w:t>
      </w:r>
      <w:r w:rsidR="00C515C2" w:rsidRPr="00F15902">
        <w:rPr>
          <w:rFonts w:ascii="Times New Roman" w:hAnsi="Times New Roman" w:cs="Times New Roman"/>
          <w:sz w:val="24"/>
          <w:szCs w:val="24"/>
        </w:rPr>
        <w:t>ir</w:t>
      </w:r>
      <w:r w:rsidR="00FF6204" w:rsidRPr="00F15902">
        <w:rPr>
          <w:rFonts w:ascii="Times New Roman" w:hAnsi="Times New Roman" w:cs="Times New Roman"/>
          <w:sz w:val="24"/>
          <w:szCs w:val="24"/>
        </w:rPr>
        <w:t xml:space="preserve"> </w:t>
      </w:r>
      <w:r w:rsidR="004B7933" w:rsidRPr="00F15902">
        <w:rPr>
          <w:rFonts w:ascii="Times New Roman" w:hAnsi="Times New Roman" w:cs="Times New Roman"/>
          <w:sz w:val="24"/>
          <w:szCs w:val="24"/>
        </w:rPr>
        <w:t>images</w:t>
      </w:r>
      <w:r w:rsidR="002019E9">
        <w:rPr>
          <w:rFonts w:ascii="Times New Roman" w:hAnsi="Times New Roman" w:cs="Times New Roman"/>
          <w:sz w:val="24"/>
          <w:szCs w:val="24"/>
        </w:rPr>
        <w:t xml:space="preserve"> </w:t>
      </w:r>
      <w:r w:rsidR="0005673A" w:rsidRPr="00F15902">
        <w:rPr>
          <w:rFonts w:ascii="Times New Roman" w:hAnsi="Times New Roman" w:cs="Times New Roman"/>
          <w:sz w:val="24"/>
          <w:szCs w:val="24"/>
        </w:rPr>
        <w:t xml:space="preserve">were </w:t>
      </w:r>
      <w:proofErr w:type="spellStart"/>
      <w:r w:rsidR="009F5FA8" w:rsidRPr="00F15902">
        <w:rPr>
          <w:rFonts w:ascii="Times New Roman" w:hAnsi="Times New Roman" w:cs="Times New Roman"/>
          <w:sz w:val="24"/>
          <w:szCs w:val="24"/>
        </w:rPr>
        <w:t>analysed</w:t>
      </w:r>
      <w:proofErr w:type="spellEnd"/>
      <w:r w:rsidR="009F5FA8" w:rsidRPr="00F15902">
        <w:rPr>
          <w:rFonts w:ascii="Times New Roman" w:hAnsi="Times New Roman" w:cs="Times New Roman"/>
          <w:sz w:val="24"/>
          <w:szCs w:val="24"/>
        </w:rPr>
        <w:t xml:space="preserve"> </w:t>
      </w:r>
      <w:r w:rsidR="005A5143" w:rsidRPr="00F15902">
        <w:rPr>
          <w:rFonts w:ascii="Times New Roman" w:hAnsi="Times New Roman" w:cs="Times New Roman"/>
          <w:sz w:val="24"/>
          <w:szCs w:val="24"/>
        </w:rPr>
        <w:t>together by the researchers</w:t>
      </w:r>
      <w:r w:rsidR="00C515C2" w:rsidRPr="00F15902">
        <w:rPr>
          <w:rFonts w:ascii="Times New Roman" w:hAnsi="Times New Roman" w:cs="Times New Roman"/>
          <w:sz w:val="24"/>
          <w:szCs w:val="24"/>
        </w:rPr>
        <w:t xml:space="preserve">.  </w:t>
      </w:r>
      <w:r w:rsidR="000904D3" w:rsidRPr="00F15902">
        <w:rPr>
          <w:rFonts w:ascii="Times New Roman" w:hAnsi="Times New Roman" w:cs="Times New Roman"/>
          <w:sz w:val="24"/>
          <w:szCs w:val="24"/>
        </w:rPr>
        <w:t>Firstly</w:t>
      </w:r>
      <w:r w:rsidR="000904D3">
        <w:rPr>
          <w:rFonts w:ascii="Times New Roman" w:hAnsi="Times New Roman" w:cs="Times New Roman"/>
          <w:sz w:val="24"/>
          <w:szCs w:val="24"/>
        </w:rPr>
        <w:t xml:space="preserve"> t</w:t>
      </w:r>
      <w:r w:rsidR="00C515C2" w:rsidRPr="00C515C2">
        <w:rPr>
          <w:rFonts w:ascii="Times New Roman" w:hAnsi="Times New Roman" w:cs="Times New Roman"/>
          <w:sz w:val="24"/>
          <w:szCs w:val="24"/>
        </w:rPr>
        <w:t>he</w:t>
      </w:r>
      <w:r w:rsidR="00C515C2">
        <w:rPr>
          <w:rFonts w:ascii="Times New Roman" w:hAnsi="Times New Roman" w:cs="Times New Roman"/>
          <w:sz w:val="24"/>
          <w:szCs w:val="24"/>
        </w:rPr>
        <w:t xml:space="preserve">ir narratives comprised </w:t>
      </w:r>
      <w:r w:rsidR="000904D3">
        <w:rPr>
          <w:rFonts w:ascii="Times New Roman" w:hAnsi="Times New Roman" w:cs="Times New Roman"/>
          <w:sz w:val="24"/>
          <w:szCs w:val="24"/>
        </w:rPr>
        <w:t xml:space="preserve">a </w:t>
      </w:r>
      <w:r w:rsidR="00C515C2">
        <w:rPr>
          <w:rFonts w:ascii="Times New Roman" w:hAnsi="Times New Roman" w:cs="Times New Roman"/>
          <w:sz w:val="24"/>
          <w:szCs w:val="24"/>
        </w:rPr>
        <w:t xml:space="preserve">short written description </w:t>
      </w:r>
      <w:r w:rsidR="000904D3">
        <w:rPr>
          <w:rFonts w:ascii="Times New Roman" w:hAnsi="Times New Roman" w:cs="Times New Roman"/>
          <w:sz w:val="24"/>
          <w:szCs w:val="24"/>
        </w:rPr>
        <w:t>which was then</w:t>
      </w:r>
      <w:r w:rsidR="00C515C2">
        <w:rPr>
          <w:rFonts w:ascii="Times New Roman" w:hAnsi="Times New Roman" w:cs="Times New Roman"/>
          <w:sz w:val="24"/>
          <w:szCs w:val="24"/>
        </w:rPr>
        <w:t xml:space="preserve"> elaborated verbal</w:t>
      </w:r>
      <w:r w:rsidR="000904D3">
        <w:rPr>
          <w:rFonts w:ascii="Times New Roman" w:hAnsi="Times New Roman" w:cs="Times New Roman"/>
          <w:sz w:val="24"/>
          <w:szCs w:val="24"/>
        </w:rPr>
        <w:t>ly in the group</w:t>
      </w:r>
      <w:r w:rsidR="00C515C2">
        <w:rPr>
          <w:rFonts w:ascii="Times New Roman" w:hAnsi="Times New Roman" w:cs="Times New Roman"/>
          <w:sz w:val="24"/>
          <w:szCs w:val="24"/>
        </w:rPr>
        <w:t xml:space="preserve"> at both stages two and three</w:t>
      </w:r>
      <w:r w:rsidR="000904D3">
        <w:rPr>
          <w:rFonts w:ascii="Times New Roman" w:hAnsi="Times New Roman" w:cs="Times New Roman"/>
          <w:sz w:val="24"/>
          <w:szCs w:val="24"/>
        </w:rPr>
        <w:t>. The latter was contemporaneously</w:t>
      </w:r>
      <w:r w:rsidR="00C515C2">
        <w:rPr>
          <w:rFonts w:ascii="Times New Roman" w:hAnsi="Times New Roman" w:cs="Times New Roman"/>
          <w:sz w:val="24"/>
          <w:szCs w:val="24"/>
        </w:rPr>
        <w:t xml:space="preserve"> noted by one of the researchers.  </w:t>
      </w:r>
      <w:r w:rsidR="000904D3">
        <w:rPr>
          <w:rFonts w:ascii="Times New Roman" w:hAnsi="Times New Roman" w:cs="Times New Roman"/>
          <w:sz w:val="24"/>
          <w:szCs w:val="24"/>
        </w:rPr>
        <w:t xml:space="preserve">The words and phrases used by the social workers were brought together with these notes to </w:t>
      </w:r>
      <w:r w:rsidR="00C515C2">
        <w:rPr>
          <w:rFonts w:ascii="Times New Roman" w:hAnsi="Times New Roman" w:cs="Times New Roman"/>
          <w:sz w:val="24"/>
          <w:szCs w:val="24"/>
        </w:rPr>
        <w:t>look for any common use words</w:t>
      </w:r>
      <w:r w:rsidR="000904D3">
        <w:rPr>
          <w:rFonts w:ascii="Times New Roman" w:hAnsi="Times New Roman" w:cs="Times New Roman"/>
          <w:sz w:val="24"/>
          <w:szCs w:val="24"/>
        </w:rPr>
        <w:t>, metaphors and emerging themes</w:t>
      </w:r>
      <w:r w:rsidR="00C515C2">
        <w:rPr>
          <w:rFonts w:ascii="Times New Roman" w:hAnsi="Times New Roman" w:cs="Times New Roman"/>
          <w:sz w:val="24"/>
          <w:szCs w:val="24"/>
        </w:rPr>
        <w:t>.</w:t>
      </w:r>
      <w:r w:rsidR="000904D3">
        <w:rPr>
          <w:rFonts w:ascii="Times New Roman" w:hAnsi="Times New Roman" w:cs="Times New Roman"/>
          <w:sz w:val="24"/>
          <w:szCs w:val="24"/>
        </w:rPr>
        <w:t xml:space="preserve"> </w:t>
      </w:r>
      <w:r w:rsidR="000904D3" w:rsidRPr="000904D3">
        <w:rPr>
          <w:rFonts w:ascii="Times New Roman" w:hAnsi="Times New Roman" w:cs="Times New Roman"/>
          <w:sz w:val="24"/>
          <w:szCs w:val="24"/>
        </w:rPr>
        <w:t xml:space="preserve"> </w:t>
      </w:r>
    </w:p>
    <w:p w14:paraId="6B896275" w14:textId="09DBFFAE" w:rsidR="00252BB7" w:rsidRPr="005C4767" w:rsidRDefault="00E16A96" w:rsidP="00967358">
      <w:pPr>
        <w:bidi w:val="0"/>
        <w:spacing w:line="480" w:lineRule="auto"/>
        <w:rPr>
          <w:rFonts w:ascii="Times New Roman" w:hAnsi="Times New Roman" w:cs="Times New Roman"/>
          <w:sz w:val="24"/>
          <w:szCs w:val="24"/>
        </w:rPr>
      </w:pPr>
      <w:r w:rsidRPr="005C4767">
        <w:rPr>
          <w:rFonts w:ascii="Times New Roman" w:hAnsi="Times New Roman" w:cs="Times New Roman"/>
          <w:b/>
          <w:bCs/>
          <w:sz w:val="24"/>
          <w:szCs w:val="24"/>
        </w:rPr>
        <w:t xml:space="preserve">The second analyses: </w:t>
      </w:r>
      <w:r w:rsidR="0005673A" w:rsidRPr="005C4767">
        <w:rPr>
          <w:rFonts w:ascii="Times New Roman" w:hAnsi="Times New Roman" w:cs="Times New Roman"/>
          <w:sz w:val="24"/>
          <w:szCs w:val="24"/>
        </w:rPr>
        <w:t xml:space="preserve">Because the sample of images was large enough, we were able to </w:t>
      </w:r>
      <w:r w:rsidR="00252BB7" w:rsidRPr="005C4767">
        <w:rPr>
          <w:rFonts w:ascii="Times New Roman" w:hAnsi="Times New Roman" w:cs="Times New Roman"/>
          <w:sz w:val="24"/>
          <w:szCs w:val="24"/>
        </w:rPr>
        <w:t xml:space="preserve">count </w:t>
      </w:r>
      <w:r w:rsidR="0005673A" w:rsidRPr="005C4767">
        <w:rPr>
          <w:rFonts w:ascii="Times New Roman" w:hAnsi="Times New Roman" w:cs="Times New Roman"/>
          <w:sz w:val="24"/>
          <w:szCs w:val="24"/>
        </w:rPr>
        <w:t xml:space="preserve">the most frequently occurring and least occurring compositional elements, </w:t>
      </w:r>
      <w:r w:rsidR="0005673A" w:rsidRPr="00F15902">
        <w:rPr>
          <w:rFonts w:ascii="Times New Roman" w:hAnsi="Times New Roman" w:cs="Times New Roman"/>
          <w:sz w:val="24"/>
          <w:szCs w:val="24"/>
        </w:rPr>
        <w:lastRenderedPageBreak/>
        <w:t xml:space="preserve">symbols, and contents, so as to </w:t>
      </w:r>
      <w:r w:rsidR="00252BB7" w:rsidRPr="00F15902">
        <w:rPr>
          <w:rFonts w:ascii="Times New Roman" w:hAnsi="Times New Roman" w:cs="Times New Roman"/>
          <w:sz w:val="24"/>
          <w:szCs w:val="24"/>
        </w:rPr>
        <w:t>create a</w:t>
      </w:r>
      <w:r w:rsidR="00967358" w:rsidRPr="00F15902">
        <w:rPr>
          <w:rFonts w:ascii="Times New Roman" w:hAnsi="Times New Roman" w:cs="Times New Roman"/>
          <w:sz w:val="24"/>
          <w:szCs w:val="24"/>
        </w:rPr>
        <w:t xml:space="preserve"> description </w:t>
      </w:r>
      <w:r w:rsidR="00252BB7" w:rsidRPr="00F15902">
        <w:rPr>
          <w:rFonts w:ascii="Times New Roman" w:hAnsi="Times New Roman" w:cs="Times New Roman"/>
          <w:sz w:val="24"/>
          <w:szCs w:val="24"/>
        </w:rPr>
        <w:t xml:space="preserve">of </w:t>
      </w:r>
      <w:r w:rsidR="003E0191" w:rsidRPr="00F15902">
        <w:rPr>
          <w:rFonts w:ascii="Times New Roman" w:hAnsi="Times New Roman" w:cs="Times New Roman"/>
          <w:sz w:val="24"/>
          <w:szCs w:val="24"/>
        </w:rPr>
        <w:t>the most</w:t>
      </w:r>
      <w:r w:rsidR="00252BB7" w:rsidRPr="00F15902">
        <w:rPr>
          <w:rFonts w:ascii="Times New Roman" w:hAnsi="Times New Roman" w:cs="Times New Roman"/>
          <w:sz w:val="24"/>
          <w:szCs w:val="24"/>
        </w:rPr>
        <w:t xml:space="preserve"> and least </w:t>
      </w:r>
      <w:r w:rsidR="0005673A" w:rsidRPr="00F15902">
        <w:rPr>
          <w:rFonts w:ascii="Times New Roman" w:hAnsi="Times New Roman" w:cs="Times New Roman"/>
          <w:sz w:val="24"/>
          <w:szCs w:val="24"/>
        </w:rPr>
        <w:t>centr</w:t>
      </w:r>
      <w:r w:rsidR="009F5FA8" w:rsidRPr="00F15902">
        <w:rPr>
          <w:rFonts w:ascii="Times New Roman" w:hAnsi="Times New Roman" w:cs="Times New Roman"/>
          <w:sz w:val="24"/>
          <w:szCs w:val="24"/>
        </w:rPr>
        <w:t>al stressors and coping methods as represented in the images.</w:t>
      </w:r>
    </w:p>
    <w:p w14:paraId="672C8189" w14:textId="00F28050" w:rsidR="0005673A" w:rsidRPr="005C4767" w:rsidRDefault="0005673A" w:rsidP="00E16A96">
      <w:pPr>
        <w:bidi w:val="0"/>
        <w:spacing w:line="480" w:lineRule="auto"/>
        <w:rPr>
          <w:rFonts w:ascii="Times New Roman" w:hAnsi="Times New Roman" w:cs="Times New Roman"/>
          <w:sz w:val="24"/>
          <w:szCs w:val="24"/>
        </w:rPr>
      </w:pPr>
      <w:r w:rsidRPr="005C4767">
        <w:rPr>
          <w:rFonts w:ascii="Times New Roman" w:hAnsi="Times New Roman" w:cs="Times New Roman"/>
          <w:b/>
          <w:bCs/>
          <w:sz w:val="24"/>
          <w:szCs w:val="24"/>
        </w:rPr>
        <w:t>The</w:t>
      </w:r>
      <w:r w:rsidR="00252BB7" w:rsidRPr="005C4767">
        <w:rPr>
          <w:rFonts w:ascii="Times New Roman" w:hAnsi="Times New Roman" w:cs="Times New Roman"/>
          <w:b/>
          <w:bCs/>
          <w:sz w:val="24"/>
          <w:szCs w:val="24"/>
        </w:rPr>
        <w:t xml:space="preserve"> </w:t>
      </w:r>
      <w:r w:rsidR="00E16A96" w:rsidRPr="005C4767">
        <w:rPr>
          <w:rFonts w:ascii="Times New Roman" w:hAnsi="Times New Roman" w:cs="Times New Roman"/>
          <w:b/>
          <w:bCs/>
          <w:sz w:val="24"/>
          <w:szCs w:val="24"/>
        </w:rPr>
        <w:t xml:space="preserve">third </w:t>
      </w:r>
      <w:r w:rsidRPr="005C4767">
        <w:rPr>
          <w:rFonts w:ascii="Times New Roman" w:hAnsi="Times New Roman" w:cs="Times New Roman"/>
          <w:b/>
          <w:bCs/>
          <w:sz w:val="24"/>
          <w:szCs w:val="24"/>
        </w:rPr>
        <w:t>analyses</w:t>
      </w:r>
      <w:r w:rsidR="00252BB7" w:rsidRPr="005C4767">
        <w:rPr>
          <w:rFonts w:ascii="Times New Roman" w:hAnsi="Times New Roman" w:cs="Times New Roman"/>
          <w:sz w:val="24"/>
          <w:szCs w:val="24"/>
        </w:rPr>
        <w:t xml:space="preserve"> aimed to </w:t>
      </w:r>
      <w:r w:rsidR="00DC0015" w:rsidRPr="005C4767">
        <w:rPr>
          <w:rFonts w:ascii="Times New Roman" w:hAnsi="Times New Roman" w:cs="Times New Roman"/>
          <w:sz w:val="24"/>
          <w:szCs w:val="24"/>
        </w:rPr>
        <w:t xml:space="preserve">theoretically </w:t>
      </w:r>
      <w:r w:rsidRPr="005C4767">
        <w:rPr>
          <w:rFonts w:ascii="Times New Roman" w:hAnsi="Times New Roman" w:cs="Times New Roman"/>
          <w:sz w:val="24"/>
          <w:szCs w:val="24"/>
        </w:rPr>
        <w:t>explor</w:t>
      </w:r>
      <w:r w:rsidR="00252BB7" w:rsidRPr="005C4767">
        <w:rPr>
          <w:rFonts w:ascii="Times New Roman" w:hAnsi="Times New Roman" w:cs="Times New Roman"/>
          <w:sz w:val="24"/>
          <w:szCs w:val="24"/>
        </w:rPr>
        <w:t>e</w:t>
      </w:r>
      <w:r w:rsidRPr="005C4767">
        <w:rPr>
          <w:rFonts w:ascii="Times New Roman" w:hAnsi="Times New Roman" w:cs="Times New Roman"/>
          <w:sz w:val="24"/>
          <w:szCs w:val="24"/>
        </w:rPr>
        <w:t xml:space="preserve"> the </w:t>
      </w:r>
      <w:r w:rsidR="00252BB7" w:rsidRPr="005C4767">
        <w:rPr>
          <w:rFonts w:ascii="Times New Roman" w:hAnsi="Times New Roman" w:cs="Times New Roman"/>
          <w:sz w:val="24"/>
          <w:szCs w:val="24"/>
        </w:rPr>
        <w:t xml:space="preserve">interactive </w:t>
      </w:r>
      <w:r w:rsidRPr="005C4767">
        <w:rPr>
          <w:rFonts w:ascii="Times New Roman" w:hAnsi="Times New Roman" w:cs="Times New Roman"/>
          <w:sz w:val="24"/>
          <w:szCs w:val="24"/>
        </w:rPr>
        <w:t xml:space="preserve">relationship between the three </w:t>
      </w:r>
      <w:r w:rsidR="00DC0015" w:rsidRPr="005C4767">
        <w:rPr>
          <w:rFonts w:ascii="Times New Roman" w:hAnsi="Times New Roman" w:cs="Times New Roman"/>
          <w:sz w:val="24"/>
          <w:szCs w:val="24"/>
        </w:rPr>
        <w:t xml:space="preserve">sets of themes, </w:t>
      </w:r>
      <w:r w:rsidRPr="005C4767">
        <w:rPr>
          <w:rFonts w:ascii="Times New Roman" w:hAnsi="Times New Roman" w:cs="Times New Roman"/>
          <w:sz w:val="24"/>
          <w:szCs w:val="24"/>
        </w:rPr>
        <w:t>stressors, stress reactions and coping, in the context of the literature in this arena</w:t>
      </w:r>
      <w:r w:rsidR="003E0191" w:rsidRPr="005C4767">
        <w:rPr>
          <w:rFonts w:ascii="Times New Roman" w:hAnsi="Times New Roman" w:cs="Times New Roman"/>
          <w:sz w:val="24"/>
          <w:szCs w:val="24"/>
        </w:rPr>
        <w:t xml:space="preserve"> (</w:t>
      </w:r>
      <w:proofErr w:type="spellStart"/>
      <w:r w:rsidR="00DC0015" w:rsidRPr="005C4767">
        <w:rPr>
          <w:rFonts w:ascii="Times New Roman" w:hAnsi="Times New Roman" w:cs="Times New Roman"/>
          <w:sz w:val="24"/>
          <w:szCs w:val="24"/>
        </w:rPr>
        <w:t>Eisenhardt</w:t>
      </w:r>
      <w:proofErr w:type="spellEnd"/>
      <w:r w:rsidR="00DC0015" w:rsidRPr="005C4767">
        <w:rPr>
          <w:rFonts w:ascii="Times New Roman" w:hAnsi="Times New Roman" w:cs="Times New Roman"/>
          <w:sz w:val="24"/>
          <w:szCs w:val="24"/>
        </w:rPr>
        <w:t>, 2002)</w:t>
      </w:r>
      <w:r w:rsidRPr="005C4767">
        <w:rPr>
          <w:rFonts w:ascii="Times New Roman" w:hAnsi="Times New Roman" w:cs="Times New Roman"/>
          <w:sz w:val="24"/>
          <w:szCs w:val="24"/>
        </w:rPr>
        <w:t xml:space="preserve">. </w:t>
      </w:r>
    </w:p>
    <w:p w14:paraId="71B0606F" w14:textId="3A806154" w:rsidR="0005673A" w:rsidRPr="00F15902" w:rsidRDefault="00252BB7" w:rsidP="00723B6D">
      <w:pPr>
        <w:bidi w:val="0"/>
        <w:spacing w:line="480" w:lineRule="auto"/>
        <w:rPr>
          <w:rFonts w:ascii="Times New Roman" w:hAnsi="Times New Roman" w:cs="Times New Roman"/>
          <w:sz w:val="24"/>
          <w:szCs w:val="24"/>
        </w:rPr>
      </w:pPr>
      <w:r w:rsidRPr="005C4767">
        <w:rPr>
          <w:rFonts w:ascii="Times New Roman" w:hAnsi="Times New Roman" w:cs="Times New Roman"/>
          <w:b/>
          <w:bCs/>
          <w:sz w:val="24"/>
          <w:szCs w:val="24"/>
        </w:rPr>
        <w:t>Validity and trustworthiness</w:t>
      </w:r>
      <w:r w:rsidR="004B7933">
        <w:rPr>
          <w:rFonts w:ascii="Times New Roman" w:hAnsi="Times New Roman" w:cs="Times New Roman"/>
          <w:b/>
          <w:bCs/>
          <w:sz w:val="24"/>
          <w:szCs w:val="24"/>
        </w:rPr>
        <w:t xml:space="preserve">: </w:t>
      </w:r>
      <w:r w:rsidR="004B7933" w:rsidRPr="004B7933">
        <w:rPr>
          <w:rFonts w:ascii="Times New Roman" w:hAnsi="Times New Roman" w:cs="Times New Roman"/>
          <w:bCs/>
          <w:sz w:val="24"/>
          <w:szCs w:val="24"/>
        </w:rPr>
        <w:t>I</w:t>
      </w:r>
      <w:r w:rsidR="005E44AD" w:rsidRPr="00F15902">
        <w:rPr>
          <w:rFonts w:ascii="Times New Roman" w:hAnsi="Times New Roman" w:cs="Times New Roman"/>
          <w:sz w:val="24"/>
          <w:szCs w:val="24"/>
        </w:rPr>
        <w:t>t is important to understand that arts</w:t>
      </w:r>
      <w:r w:rsidR="00656DF2">
        <w:rPr>
          <w:rFonts w:ascii="Times New Roman" w:hAnsi="Times New Roman" w:cs="Times New Roman"/>
          <w:sz w:val="24"/>
          <w:szCs w:val="24"/>
        </w:rPr>
        <w:t>-</w:t>
      </w:r>
      <w:r w:rsidR="005E44AD" w:rsidRPr="00F15902">
        <w:rPr>
          <w:rFonts w:ascii="Times New Roman" w:hAnsi="Times New Roman" w:cs="Times New Roman"/>
          <w:sz w:val="24"/>
          <w:szCs w:val="24"/>
        </w:rPr>
        <w:t xml:space="preserve">based research has internal validity in that the </w:t>
      </w:r>
      <w:r w:rsidR="0005673A" w:rsidRPr="00F15902">
        <w:rPr>
          <w:rFonts w:ascii="Times New Roman" w:hAnsi="Times New Roman" w:cs="Times New Roman"/>
          <w:sz w:val="24"/>
          <w:szCs w:val="24"/>
        </w:rPr>
        <w:t>dual level of</w:t>
      </w:r>
      <w:r w:rsidRPr="00F15902">
        <w:rPr>
          <w:rFonts w:ascii="Times New Roman" w:hAnsi="Times New Roman" w:cs="Times New Roman"/>
          <w:sz w:val="24"/>
          <w:szCs w:val="24"/>
        </w:rPr>
        <w:t xml:space="preserve"> firstly</w:t>
      </w:r>
      <w:r w:rsidR="0005673A" w:rsidRPr="00F15902">
        <w:rPr>
          <w:rFonts w:ascii="Times New Roman" w:hAnsi="Times New Roman" w:cs="Times New Roman"/>
          <w:sz w:val="24"/>
          <w:szCs w:val="24"/>
        </w:rPr>
        <w:t xml:space="preserve"> drawing the content, and then explaining it, </w:t>
      </w:r>
      <w:r w:rsidRPr="00F15902">
        <w:rPr>
          <w:rFonts w:ascii="Times New Roman" w:hAnsi="Times New Roman" w:cs="Times New Roman"/>
          <w:sz w:val="24"/>
          <w:szCs w:val="24"/>
        </w:rPr>
        <w:t>create</w:t>
      </w:r>
      <w:r w:rsidR="00656DF2">
        <w:rPr>
          <w:rFonts w:ascii="Times New Roman" w:hAnsi="Times New Roman" w:cs="Times New Roman"/>
          <w:sz w:val="24"/>
          <w:szCs w:val="24"/>
        </w:rPr>
        <w:t>d</w:t>
      </w:r>
      <w:r w:rsidRPr="00F15902">
        <w:rPr>
          <w:rFonts w:ascii="Times New Roman" w:hAnsi="Times New Roman" w:cs="Times New Roman"/>
          <w:sz w:val="24"/>
          <w:szCs w:val="24"/>
        </w:rPr>
        <w:t xml:space="preserve"> a</w:t>
      </w:r>
      <w:r w:rsidR="009F5FA8" w:rsidRPr="00F15902">
        <w:rPr>
          <w:rFonts w:ascii="Times New Roman" w:hAnsi="Times New Roman" w:cs="Times New Roman"/>
          <w:sz w:val="24"/>
          <w:szCs w:val="24"/>
        </w:rPr>
        <w:t xml:space="preserve"> space for an individual to</w:t>
      </w:r>
      <w:r w:rsidR="005A5143" w:rsidRPr="00F15902">
        <w:rPr>
          <w:rFonts w:ascii="Times New Roman" w:hAnsi="Times New Roman" w:cs="Times New Roman"/>
          <w:sz w:val="24"/>
          <w:szCs w:val="24"/>
        </w:rPr>
        <w:t xml:space="preserve"> self-</w:t>
      </w:r>
      <w:r w:rsidR="005E44AD" w:rsidRPr="00F15902">
        <w:rPr>
          <w:rFonts w:ascii="Times New Roman" w:hAnsi="Times New Roman" w:cs="Times New Roman"/>
          <w:sz w:val="24"/>
          <w:szCs w:val="24"/>
        </w:rPr>
        <w:t>define, but also to self- interpret the</w:t>
      </w:r>
      <w:r w:rsidR="009F5FA8" w:rsidRPr="00F15902">
        <w:rPr>
          <w:rFonts w:ascii="Times New Roman" w:hAnsi="Times New Roman" w:cs="Times New Roman"/>
          <w:sz w:val="24"/>
          <w:szCs w:val="24"/>
        </w:rPr>
        <w:t>ir own</w:t>
      </w:r>
      <w:r w:rsidR="005E44AD" w:rsidRPr="00F15902">
        <w:rPr>
          <w:rFonts w:ascii="Times New Roman" w:hAnsi="Times New Roman" w:cs="Times New Roman"/>
          <w:sz w:val="24"/>
          <w:szCs w:val="24"/>
        </w:rPr>
        <w:t xml:space="preserve"> content. This create</w:t>
      </w:r>
      <w:r w:rsidR="00656DF2">
        <w:rPr>
          <w:rFonts w:ascii="Times New Roman" w:hAnsi="Times New Roman" w:cs="Times New Roman"/>
          <w:sz w:val="24"/>
          <w:szCs w:val="24"/>
        </w:rPr>
        <w:t>d</w:t>
      </w:r>
      <w:r w:rsidR="005E44AD" w:rsidRPr="00F15902">
        <w:rPr>
          <w:rFonts w:ascii="Times New Roman" w:hAnsi="Times New Roman" w:cs="Times New Roman"/>
          <w:sz w:val="24"/>
          <w:szCs w:val="24"/>
        </w:rPr>
        <w:t xml:space="preserve"> a </w:t>
      </w:r>
      <w:r w:rsidRPr="00F15902">
        <w:rPr>
          <w:rFonts w:ascii="Times New Roman" w:hAnsi="Times New Roman" w:cs="Times New Roman"/>
          <w:sz w:val="24"/>
          <w:szCs w:val="24"/>
        </w:rPr>
        <w:t xml:space="preserve">type of triangulation of </w:t>
      </w:r>
      <w:r w:rsidR="0005673A" w:rsidRPr="00F15902">
        <w:rPr>
          <w:rFonts w:ascii="Times New Roman" w:hAnsi="Times New Roman" w:cs="Times New Roman"/>
          <w:sz w:val="24"/>
          <w:szCs w:val="24"/>
        </w:rPr>
        <w:t xml:space="preserve">the interpretive voice of the participants </w:t>
      </w:r>
      <w:r w:rsidRPr="00F15902">
        <w:rPr>
          <w:rFonts w:ascii="Times New Roman" w:hAnsi="Times New Roman" w:cs="Times New Roman"/>
          <w:sz w:val="24"/>
          <w:szCs w:val="24"/>
        </w:rPr>
        <w:t>that enhance</w:t>
      </w:r>
      <w:r w:rsidR="00656DF2">
        <w:rPr>
          <w:rFonts w:ascii="Times New Roman" w:hAnsi="Times New Roman" w:cs="Times New Roman"/>
          <w:sz w:val="24"/>
          <w:szCs w:val="24"/>
        </w:rPr>
        <w:t>d</w:t>
      </w:r>
      <w:r w:rsidRPr="00F15902">
        <w:rPr>
          <w:rFonts w:ascii="Times New Roman" w:hAnsi="Times New Roman" w:cs="Times New Roman"/>
          <w:sz w:val="24"/>
          <w:szCs w:val="24"/>
        </w:rPr>
        <w:t xml:space="preserve"> validity</w:t>
      </w:r>
      <w:r w:rsidR="003E0191" w:rsidRPr="00F15902">
        <w:rPr>
          <w:rFonts w:ascii="Times New Roman" w:hAnsi="Times New Roman" w:cs="Times New Roman"/>
          <w:sz w:val="24"/>
          <w:szCs w:val="24"/>
        </w:rPr>
        <w:t xml:space="preserve"> </w:t>
      </w:r>
      <w:r w:rsidR="001B7AA8" w:rsidRPr="00F15902">
        <w:rPr>
          <w:rFonts w:ascii="Times New Roman" w:hAnsi="Times New Roman" w:cs="Times New Roman"/>
          <w:sz w:val="24"/>
          <w:szCs w:val="24"/>
        </w:rPr>
        <w:t>(Emmerson</w:t>
      </w:r>
      <w:r w:rsidR="003E0191" w:rsidRPr="00F15902">
        <w:rPr>
          <w:rFonts w:ascii="Times New Roman" w:hAnsi="Times New Roman" w:cs="Times New Roman"/>
          <w:sz w:val="24"/>
          <w:szCs w:val="24"/>
        </w:rPr>
        <w:t xml:space="preserve"> </w:t>
      </w:r>
      <w:r w:rsidR="001B7AA8" w:rsidRPr="00F15902">
        <w:rPr>
          <w:rFonts w:ascii="Times New Roman" w:hAnsi="Times New Roman" w:cs="Times New Roman"/>
          <w:sz w:val="24"/>
          <w:szCs w:val="24"/>
        </w:rPr>
        <w:t>&amp; Smith, 200</w:t>
      </w:r>
      <w:r w:rsidR="003E0191" w:rsidRPr="00F15902">
        <w:rPr>
          <w:rFonts w:ascii="Times New Roman" w:hAnsi="Times New Roman" w:cs="Times New Roman"/>
          <w:sz w:val="24"/>
          <w:szCs w:val="24"/>
        </w:rPr>
        <w:t>0</w:t>
      </w:r>
      <w:r w:rsidR="00DC3054">
        <w:rPr>
          <w:rFonts w:ascii="Times New Roman" w:hAnsi="Times New Roman" w:cs="Times New Roman"/>
          <w:sz w:val="24"/>
          <w:szCs w:val="24"/>
        </w:rPr>
        <w:t xml:space="preserve">; </w:t>
      </w:r>
      <w:r w:rsidR="00DC3054" w:rsidRPr="00DC3054">
        <w:rPr>
          <w:rFonts w:ascii="Times New Roman" w:hAnsi="Times New Roman" w:cs="Times New Roman"/>
          <w:sz w:val="24"/>
          <w:szCs w:val="24"/>
        </w:rPr>
        <w:t>Huss, 2012</w:t>
      </w:r>
      <w:r w:rsidR="001B7AA8" w:rsidRPr="00DC3054">
        <w:rPr>
          <w:rFonts w:ascii="Times New Roman" w:hAnsi="Times New Roman" w:cs="Times New Roman"/>
          <w:sz w:val="24"/>
          <w:szCs w:val="24"/>
        </w:rPr>
        <w:t>)</w:t>
      </w:r>
      <w:r w:rsidR="009F5FA8" w:rsidRPr="00F15902">
        <w:rPr>
          <w:rFonts w:ascii="Times New Roman" w:hAnsi="Times New Roman" w:cs="Times New Roman"/>
          <w:sz w:val="24"/>
          <w:szCs w:val="24"/>
        </w:rPr>
        <w:t xml:space="preserve">. </w:t>
      </w:r>
      <w:r w:rsidR="00E209EA">
        <w:rPr>
          <w:rFonts w:ascii="Times New Roman" w:hAnsi="Times New Roman" w:cs="Times New Roman"/>
          <w:sz w:val="24"/>
          <w:szCs w:val="24"/>
        </w:rPr>
        <w:t>The</w:t>
      </w:r>
      <w:r w:rsidR="0005673A" w:rsidRPr="00F15902">
        <w:rPr>
          <w:rFonts w:ascii="Times New Roman" w:hAnsi="Times New Roman" w:cs="Times New Roman"/>
          <w:sz w:val="24"/>
          <w:szCs w:val="24"/>
        </w:rPr>
        <w:t xml:space="preserve"> thematic analyses were </w:t>
      </w:r>
      <w:r w:rsidR="00E209EA">
        <w:rPr>
          <w:rFonts w:ascii="Times New Roman" w:hAnsi="Times New Roman" w:cs="Times New Roman"/>
          <w:sz w:val="24"/>
          <w:szCs w:val="24"/>
        </w:rPr>
        <w:t>agreed</w:t>
      </w:r>
      <w:r w:rsidR="0005673A" w:rsidRPr="00F15902">
        <w:rPr>
          <w:rFonts w:ascii="Times New Roman" w:hAnsi="Times New Roman" w:cs="Times New Roman"/>
          <w:sz w:val="24"/>
          <w:szCs w:val="24"/>
        </w:rPr>
        <w:t xml:space="preserve"> </w:t>
      </w:r>
      <w:r w:rsidRPr="00F15902">
        <w:rPr>
          <w:rFonts w:ascii="Times New Roman" w:hAnsi="Times New Roman" w:cs="Times New Roman"/>
          <w:sz w:val="24"/>
          <w:szCs w:val="24"/>
        </w:rPr>
        <w:t xml:space="preserve">by </w:t>
      </w:r>
      <w:r w:rsidR="00E209EA">
        <w:rPr>
          <w:rFonts w:ascii="Times New Roman" w:hAnsi="Times New Roman" w:cs="Times New Roman"/>
          <w:sz w:val="24"/>
          <w:szCs w:val="24"/>
        </w:rPr>
        <w:t>both</w:t>
      </w:r>
      <w:r w:rsidRPr="00F15902">
        <w:rPr>
          <w:rFonts w:ascii="Times New Roman" w:hAnsi="Times New Roman" w:cs="Times New Roman"/>
          <w:sz w:val="24"/>
          <w:szCs w:val="24"/>
        </w:rPr>
        <w:t xml:space="preserve"> authors</w:t>
      </w:r>
      <w:r w:rsidR="005E44AD" w:rsidRPr="00F15902">
        <w:rPr>
          <w:rFonts w:ascii="Times New Roman" w:hAnsi="Times New Roman" w:cs="Times New Roman"/>
          <w:sz w:val="24"/>
          <w:szCs w:val="24"/>
        </w:rPr>
        <w:t>, one with a background in arts</w:t>
      </w:r>
      <w:r w:rsidR="00E209EA">
        <w:rPr>
          <w:rFonts w:ascii="Times New Roman" w:hAnsi="Times New Roman" w:cs="Times New Roman"/>
          <w:sz w:val="24"/>
          <w:szCs w:val="24"/>
        </w:rPr>
        <w:t>-</w:t>
      </w:r>
      <w:r w:rsidR="005E44AD" w:rsidRPr="00F15902">
        <w:rPr>
          <w:rFonts w:ascii="Times New Roman" w:hAnsi="Times New Roman" w:cs="Times New Roman"/>
          <w:sz w:val="24"/>
          <w:szCs w:val="24"/>
        </w:rPr>
        <w:t>based research</w:t>
      </w:r>
      <w:r w:rsidR="00E209EA">
        <w:rPr>
          <w:rFonts w:ascii="Times New Roman" w:hAnsi="Times New Roman" w:cs="Times New Roman"/>
          <w:sz w:val="24"/>
          <w:szCs w:val="24"/>
        </w:rPr>
        <w:t xml:space="preserve"> and</w:t>
      </w:r>
      <w:r w:rsidR="005E44AD" w:rsidRPr="00F15902">
        <w:rPr>
          <w:rFonts w:ascii="Times New Roman" w:hAnsi="Times New Roman" w:cs="Times New Roman"/>
          <w:sz w:val="24"/>
          <w:szCs w:val="24"/>
        </w:rPr>
        <w:t xml:space="preserve"> one with </w:t>
      </w:r>
      <w:r w:rsidR="00E209EA">
        <w:rPr>
          <w:rFonts w:ascii="Times New Roman" w:hAnsi="Times New Roman" w:cs="Times New Roman"/>
          <w:sz w:val="24"/>
          <w:szCs w:val="24"/>
        </w:rPr>
        <w:t xml:space="preserve">knowledge of social work human resource management. </w:t>
      </w:r>
    </w:p>
    <w:p w14:paraId="1995DB6D" w14:textId="5E36E6C0" w:rsidR="00A26960" w:rsidRPr="00F15902" w:rsidRDefault="007F7C44" w:rsidP="00723B6D">
      <w:pPr>
        <w:bidi w:val="0"/>
        <w:spacing w:line="480" w:lineRule="auto"/>
        <w:rPr>
          <w:rFonts w:ascii="Times New Roman" w:hAnsi="Times New Roman" w:cs="Times New Roman"/>
          <w:sz w:val="24"/>
          <w:szCs w:val="24"/>
        </w:rPr>
      </w:pPr>
      <w:r w:rsidRPr="00F15902">
        <w:rPr>
          <w:rFonts w:ascii="Times New Roman" w:hAnsi="Times New Roman" w:cs="Times New Roman"/>
          <w:b/>
          <w:bCs/>
          <w:i/>
          <w:sz w:val="24"/>
          <w:szCs w:val="24"/>
        </w:rPr>
        <w:t>Ethical issues</w:t>
      </w:r>
      <w:r w:rsidR="009C73C5">
        <w:rPr>
          <w:rFonts w:ascii="Times New Roman" w:hAnsi="Times New Roman" w:cs="Times New Roman"/>
          <w:b/>
          <w:bCs/>
          <w:i/>
          <w:sz w:val="24"/>
          <w:szCs w:val="24"/>
        </w:rPr>
        <w:t>:</w:t>
      </w:r>
      <w:r w:rsidR="00723B6D" w:rsidRPr="00F15902">
        <w:rPr>
          <w:rFonts w:ascii="Times New Roman" w:hAnsi="Times New Roman" w:cs="Times New Roman"/>
          <w:sz w:val="24"/>
          <w:szCs w:val="24"/>
        </w:rPr>
        <w:t xml:space="preserve"> </w:t>
      </w:r>
      <w:r w:rsidR="00203D5A">
        <w:rPr>
          <w:rFonts w:ascii="Times New Roman" w:hAnsi="Times New Roman" w:cs="Times New Roman"/>
          <w:sz w:val="24"/>
          <w:szCs w:val="24"/>
        </w:rPr>
        <w:t xml:space="preserve">Ethical approval was provided by Ben </w:t>
      </w:r>
      <w:proofErr w:type="spellStart"/>
      <w:r w:rsidR="00203D5A">
        <w:rPr>
          <w:rFonts w:ascii="Times New Roman" w:hAnsi="Times New Roman" w:cs="Times New Roman"/>
          <w:sz w:val="24"/>
          <w:szCs w:val="24"/>
        </w:rPr>
        <w:t>Gurion</w:t>
      </w:r>
      <w:proofErr w:type="spellEnd"/>
      <w:r w:rsidR="00203D5A">
        <w:rPr>
          <w:rFonts w:ascii="Times New Roman" w:hAnsi="Times New Roman" w:cs="Times New Roman"/>
          <w:sz w:val="24"/>
          <w:szCs w:val="24"/>
        </w:rPr>
        <w:t xml:space="preserve"> University, Israel ethics committee. </w:t>
      </w:r>
      <w:r w:rsidR="00A84AE7">
        <w:rPr>
          <w:rFonts w:ascii="Times New Roman" w:hAnsi="Times New Roman" w:cs="Times New Roman"/>
          <w:sz w:val="24"/>
          <w:szCs w:val="24"/>
        </w:rPr>
        <w:t xml:space="preserve">Participation was entirely voluntary and </w:t>
      </w:r>
      <w:r w:rsidR="00A84AE7" w:rsidRPr="00203D5A">
        <w:rPr>
          <w:rFonts w:ascii="Times New Roman" w:hAnsi="Times New Roman" w:cs="Times New Roman"/>
          <w:sz w:val="24"/>
          <w:szCs w:val="24"/>
        </w:rPr>
        <w:t>p</w:t>
      </w:r>
      <w:r w:rsidR="00FE5515" w:rsidRPr="00203D5A">
        <w:rPr>
          <w:rFonts w:ascii="Times New Roman" w:hAnsi="Times New Roman" w:cs="Times New Roman"/>
          <w:sz w:val="24"/>
          <w:szCs w:val="24"/>
        </w:rPr>
        <w:t xml:space="preserve">articipants </w:t>
      </w:r>
      <w:r w:rsidR="009C73C5" w:rsidRPr="00203D5A">
        <w:rPr>
          <w:rFonts w:ascii="Times New Roman" w:hAnsi="Times New Roman" w:cs="Times New Roman"/>
          <w:sz w:val="24"/>
          <w:szCs w:val="24"/>
        </w:rPr>
        <w:t>gave</w:t>
      </w:r>
      <w:r w:rsidR="00FE5515" w:rsidRPr="00203D5A">
        <w:rPr>
          <w:rFonts w:ascii="Times New Roman" w:hAnsi="Times New Roman" w:cs="Times New Roman"/>
          <w:sz w:val="24"/>
          <w:szCs w:val="24"/>
        </w:rPr>
        <w:t xml:space="preserve"> </w:t>
      </w:r>
      <w:r w:rsidR="005549BA" w:rsidRPr="00203D5A">
        <w:rPr>
          <w:rFonts w:ascii="Times New Roman" w:hAnsi="Times New Roman" w:cs="Times New Roman"/>
          <w:sz w:val="24"/>
          <w:szCs w:val="24"/>
        </w:rPr>
        <w:t xml:space="preserve">informed consent </w:t>
      </w:r>
      <w:r w:rsidR="00656DF2" w:rsidRPr="00203D5A">
        <w:rPr>
          <w:rFonts w:ascii="Times New Roman" w:hAnsi="Times New Roman" w:cs="Times New Roman"/>
          <w:sz w:val="24"/>
          <w:szCs w:val="24"/>
        </w:rPr>
        <w:t xml:space="preserve">for the visual and verbal data </w:t>
      </w:r>
      <w:r w:rsidR="003F09A9" w:rsidRPr="00203D5A">
        <w:rPr>
          <w:rFonts w:ascii="Times New Roman" w:hAnsi="Times New Roman" w:cs="Times New Roman"/>
          <w:sz w:val="24"/>
          <w:szCs w:val="24"/>
        </w:rPr>
        <w:t xml:space="preserve">and for the </w:t>
      </w:r>
      <w:r w:rsidR="00A84AE7" w:rsidRPr="00203D5A">
        <w:rPr>
          <w:rFonts w:ascii="Times New Roman" w:hAnsi="Times New Roman" w:cs="Times New Roman"/>
          <w:sz w:val="24"/>
          <w:szCs w:val="24"/>
        </w:rPr>
        <w:t>facilitator’s</w:t>
      </w:r>
      <w:r w:rsidR="003F09A9" w:rsidRPr="00203D5A">
        <w:rPr>
          <w:rFonts w:ascii="Times New Roman" w:hAnsi="Times New Roman" w:cs="Times New Roman"/>
          <w:sz w:val="24"/>
          <w:szCs w:val="24"/>
        </w:rPr>
        <w:t xml:space="preserve"> notes</w:t>
      </w:r>
      <w:r w:rsidR="00656DF2" w:rsidRPr="00203D5A">
        <w:rPr>
          <w:rFonts w:ascii="Times New Roman" w:hAnsi="Times New Roman" w:cs="Times New Roman"/>
          <w:sz w:val="24"/>
          <w:szCs w:val="24"/>
        </w:rPr>
        <w:t xml:space="preserve"> to be used for analyses</w:t>
      </w:r>
      <w:r w:rsidR="00FE5515" w:rsidRPr="00203D5A">
        <w:rPr>
          <w:rFonts w:ascii="Times New Roman" w:hAnsi="Times New Roman" w:cs="Times New Roman"/>
          <w:sz w:val="24"/>
          <w:szCs w:val="24"/>
        </w:rPr>
        <w:t xml:space="preserve">. </w:t>
      </w:r>
      <w:r w:rsidR="009F5FA8" w:rsidRPr="00203D5A">
        <w:rPr>
          <w:rFonts w:ascii="Times New Roman" w:hAnsi="Times New Roman" w:cs="Times New Roman"/>
          <w:sz w:val="24"/>
          <w:szCs w:val="24"/>
        </w:rPr>
        <w:t>The social workers</w:t>
      </w:r>
      <w:r w:rsidR="003B6159" w:rsidRPr="00203D5A">
        <w:rPr>
          <w:rFonts w:ascii="Times New Roman" w:hAnsi="Times New Roman" w:cs="Times New Roman"/>
          <w:sz w:val="24"/>
          <w:szCs w:val="24"/>
        </w:rPr>
        <w:t>’</w:t>
      </w:r>
      <w:r w:rsidR="009F5FA8" w:rsidRPr="00203D5A">
        <w:rPr>
          <w:rFonts w:ascii="Times New Roman" w:hAnsi="Times New Roman" w:cs="Times New Roman"/>
          <w:sz w:val="24"/>
          <w:szCs w:val="24"/>
        </w:rPr>
        <w:t xml:space="preserve"> </w:t>
      </w:r>
      <w:r w:rsidR="002C5481" w:rsidRPr="00203D5A">
        <w:rPr>
          <w:rFonts w:ascii="Times New Roman" w:hAnsi="Times New Roman" w:cs="Times New Roman"/>
          <w:sz w:val="24"/>
          <w:szCs w:val="24"/>
        </w:rPr>
        <w:t>responded to the opportunity for</w:t>
      </w:r>
      <w:r w:rsidR="009F5FA8" w:rsidRPr="00203D5A">
        <w:rPr>
          <w:rFonts w:ascii="Times New Roman" w:hAnsi="Times New Roman" w:cs="Times New Roman"/>
          <w:sz w:val="24"/>
          <w:szCs w:val="24"/>
        </w:rPr>
        <w:t xml:space="preserve"> </w:t>
      </w:r>
      <w:r w:rsidR="003B6159" w:rsidRPr="00203D5A">
        <w:rPr>
          <w:rFonts w:ascii="Times New Roman" w:hAnsi="Times New Roman" w:cs="Times New Roman"/>
          <w:sz w:val="24"/>
          <w:szCs w:val="24"/>
        </w:rPr>
        <w:t xml:space="preserve">engaging with </w:t>
      </w:r>
      <w:r w:rsidR="009F5FA8" w:rsidRPr="00203D5A">
        <w:rPr>
          <w:rFonts w:ascii="Times New Roman" w:hAnsi="Times New Roman" w:cs="Times New Roman"/>
          <w:sz w:val="24"/>
          <w:szCs w:val="24"/>
        </w:rPr>
        <w:t xml:space="preserve">a </w:t>
      </w:r>
      <w:r w:rsidR="002C5481" w:rsidRPr="00203D5A">
        <w:rPr>
          <w:rFonts w:ascii="Times New Roman" w:hAnsi="Times New Roman" w:cs="Times New Roman"/>
          <w:sz w:val="24"/>
          <w:szCs w:val="24"/>
        </w:rPr>
        <w:t>no-cost</w:t>
      </w:r>
      <w:r w:rsidR="009F5FA8" w:rsidRPr="00203D5A">
        <w:rPr>
          <w:rFonts w:ascii="Times New Roman" w:hAnsi="Times New Roman" w:cs="Times New Roman"/>
          <w:sz w:val="24"/>
          <w:szCs w:val="24"/>
        </w:rPr>
        <w:t xml:space="preserve"> personal enrichment activity</w:t>
      </w:r>
      <w:r w:rsidR="002C5481" w:rsidRPr="00203D5A">
        <w:rPr>
          <w:rFonts w:ascii="Times New Roman" w:hAnsi="Times New Roman" w:cs="Times New Roman"/>
          <w:sz w:val="24"/>
          <w:szCs w:val="24"/>
        </w:rPr>
        <w:t xml:space="preserve"> which addressed social workers</w:t>
      </w:r>
      <w:r w:rsidR="003B6159" w:rsidRPr="00203D5A">
        <w:rPr>
          <w:rFonts w:ascii="Times New Roman" w:hAnsi="Times New Roman" w:cs="Times New Roman"/>
          <w:sz w:val="24"/>
          <w:szCs w:val="24"/>
        </w:rPr>
        <w:t>’</w:t>
      </w:r>
      <w:r w:rsidR="002C5481" w:rsidRPr="00203D5A">
        <w:rPr>
          <w:rFonts w:ascii="Times New Roman" w:hAnsi="Times New Roman" w:cs="Times New Roman"/>
          <w:sz w:val="24"/>
          <w:szCs w:val="24"/>
        </w:rPr>
        <w:t xml:space="preserve"> </w:t>
      </w:r>
      <w:r w:rsidR="009F5FA8" w:rsidRPr="00203D5A">
        <w:rPr>
          <w:rFonts w:ascii="Times New Roman" w:hAnsi="Times New Roman" w:cs="Times New Roman"/>
          <w:sz w:val="24"/>
          <w:szCs w:val="24"/>
        </w:rPr>
        <w:t>stress</w:t>
      </w:r>
      <w:r w:rsidR="00A84AE7" w:rsidRPr="00203D5A">
        <w:rPr>
          <w:rFonts w:ascii="Times New Roman" w:hAnsi="Times New Roman" w:cs="Times New Roman"/>
          <w:sz w:val="24"/>
          <w:szCs w:val="24"/>
        </w:rPr>
        <w:t xml:space="preserve"> in exchange for data capture</w:t>
      </w:r>
      <w:r w:rsidR="009F5FA8" w:rsidRPr="00203D5A">
        <w:rPr>
          <w:rFonts w:ascii="Times New Roman" w:hAnsi="Times New Roman" w:cs="Times New Roman"/>
          <w:sz w:val="24"/>
          <w:szCs w:val="24"/>
        </w:rPr>
        <w:t xml:space="preserve">. </w:t>
      </w:r>
      <w:r w:rsidR="009C60E3" w:rsidRPr="00203D5A">
        <w:rPr>
          <w:rFonts w:ascii="Times New Roman" w:hAnsi="Times New Roman" w:cs="Times New Roman"/>
          <w:sz w:val="24"/>
          <w:szCs w:val="24"/>
        </w:rPr>
        <w:t>All identifying</w:t>
      </w:r>
      <w:r w:rsidR="009C60E3" w:rsidRPr="00F15902">
        <w:rPr>
          <w:rFonts w:ascii="Times New Roman" w:hAnsi="Times New Roman" w:cs="Times New Roman"/>
          <w:sz w:val="24"/>
          <w:szCs w:val="24"/>
        </w:rPr>
        <w:t xml:space="preserve"> features of the art or personal statements were removed </w:t>
      </w:r>
      <w:r w:rsidR="00A84AE7">
        <w:rPr>
          <w:rFonts w:ascii="Times New Roman" w:hAnsi="Times New Roman" w:cs="Times New Roman"/>
          <w:sz w:val="24"/>
          <w:szCs w:val="24"/>
        </w:rPr>
        <w:t xml:space="preserve">and substituted with a mnemonic </w:t>
      </w:r>
      <w:r w:rsidR="00601AD3" w:rsidRPr="00F15902">
        <w:rPr>
          <w:rFonts w:ascii="Times New Roman" w:hAnsi="Times New Roman" w:cs="Times New Roman"/>
          <w:sz w:val="24"/>
          <w:szCs w:val="24"/>
        </w:rPr>
        <w:t>(</w:t>
      </w:r>
      <w:proofErr w:type="spellStart"/>
      <w:r w:rsidR="00601AD3" w:rsidRPr="00F15902">
        <w:rPr>
          <w:rFonts w:ascii="Times New Roman" w:hAnsi="Times New Roman" w:cs="Times New Roman"/>
          <w:sz w:val="24"/>
          <w:szCs w:val="24"/>
        </w:rPr>
        <w:t>Hubberman</w:t>
      </w:r>
      <w:proofErr w:type="spellEnd"/>
      <w:r w:rsidR="003E0191" w:rsidRPr="00F15902">
        <w:rPr>
          <w:rFonts w:ascii="Times New Roman" w:hAnsi="Times New Roman" w:cs="Times New Roman"/>
          <w:sz w:val="24"/>
          <w:szCs w:val="24"/>
        </w:rPr>
        <w:t xml:space="preserve"> </w:t>
      </w:r>
      <w:r w:rsidR="00601AD3" w:rsidRPr="00F15902">
        <w:rPr>
          <w:rFonts w:ascii="Times New Roman" w:hAnsi="Times New Roman" w:cs="Times New Roman"/>
          <w:sz w:val="24"/>
          <w:szCs w:val="24"/>
        </w:rPr>
        <w:t xml:space="preserve">&amp; </w:t>
      </w:r>
      <w:r w:rsidR="003E0191" w:rsidRPr="00F15902">
        <w:rPr>
          <w:rFonts w:ascii="Times New Roman" w:hAnsi="Times New Roman" w:cs="Times New Roman"/>
          <w:sz w:val="24"/>
          <w:szCs w:val="24"/>
        </w:rPr>
        <w:t>M</w:t>
      </w:r>
      <w:r w:rsidR="00601AD3" w:rsidRPr="00F15902">
        <w:rPr>
          <w:rFonts w:ascii="Times New Roman" w:hAnsi="Times New Roman" w:cs="Times New Roman"/>
          <w:sz w:val="24"/>
          <w:szCs w:val="24"/>
        </w:rPr>
        <w:t>iles, 2002)</w:t>
      </w:r>
      <w:r w:rsidR="009C60E3" w:rsidRPr="00F15902">
        <w:rPr>
          <w:rFonts w:ascii="Times New Roman" w:hAnsi="Times New Roman" w:cs="Times New Roman"/>
          <w:sz w:val="24"/>
          <w:szCs w:val="24"/>
        </w:rPr>
        <w:t xml:space="preserve">. </w:t>
      </w:r>
      <w:r w:rsidR="00656DF2" w:rsidRPr="00203D5A">
        <w:rPr>
          <w:rFonts w:ascii="Times New Roman" w:hAnsi="Times New Roman" w:cs="Times New Roman"/>
          <w:sz w:val="24"/>
          <w:szCs w:val="24"/>
        </w:rPr>
        <w:t>There were risks anticipated for social workers when engaging in revisiting or exploring stress situations.  Some ground rules were established to create a supportive environment and participants were invited to contact the researchers after the session if they needed any signposting to support services.  None took up this offer.</w:t>
      </w:r>
    </w:p>
    <w:p w14:paraId="37090BBF" w14:textId="0D00308D" w:rsidR="00352DC2" w:rsidRPr="00F15902" w:rsidRDefault="00A26960" w:rsidP="00891DA7">
      <w:pPr>
        <w:bidi w:val="0"/>
        <w:spacing w:line="480" w:lineRule="auto"/>
        <w:rPr>
          <w:rFonts w:ascii="Times New Roman" w:hAnsi="Times New Roman" w:cs="Times New Roman"/>
          <w:b/>
          <w:bCs/>
          <w:sz w:val="24"/>
          <w:szCs w:val="24"/>
        </w:rPr>
      </w:pPr>
      <w:r w:rsidRPr="00F15902">
        <w:rPr>
          <w:rFonts w:ascii="Times New Roman" w:hAnsi="Times New Roman" w:cs="Times New Roman"/>
          <w:b/>
          <w:bCs/>
          <w:sz w:val="24"/>
          <w:szCs w:val="24"/>
        </w:rPr>
        <w:t>Findings</w:t>
      </w:r>
    </w:p>
    <w:p w14:paraId="71147DB1" w14:textId="217314FE" w:rsidR="001D170B" w:rsidRPr="005C4767" w:rsidRDefault="00A26960" w:rsidP="00097BF5">
      <w:pPr>
        <w:bidi w:val="0"/>
        <w:spacing w:line="480" w:lineRule="auto"/>
        <w:rPr>
          <w:rFonts w:ascii="Times New Roman" w:hAnsi="Times New Roman" w:cs="Times New Roman"/>
          <w:sz w:val="24"/>
          <w:szCs w:val="24"/>
        </w:rPr>
      </w:pPr>
      <w:r w:rsidRPr="00F15902">
        <w:rPr>
          <w:rFonts w:ascii="Times New Roman" w:hAnsi="Times New Roman" w:cs="Times New Roman"/>
          <w:sz w:val="24"/>
          <w:szCs w:val="24"/>
        </w:rPr>
        <w:lastRenderedPageBreak/>
        <w:t xml:space="preserve">We present the </w:t>
      </w:r>
      <w:r w:rsidR="003E0191" w:rsidRPr="00F15902">
        <w:rPr>
          <w:rFonts w:ascii="Times New Roman" w:hAnsi="Times New Roman" w:cs="Times New Roman"/>
          <w:sz w:val="24"/>
          <w:szCs w:val="24"/>
        </w:rPr>
        <w:t xml:space="preserve">findings from the </w:t>
      </w:r>
      <w:r w:rsidRPr="00F15902">
        <w:rPr>
          <w:rFonts w:ascii="Times New Roman" w:hAnsi="Times New Roman" w:cs="Times New Roman"/>
          <w:sz w:val="24"/>
          <w:szCs w:val="24"/>
        </w:rPr>
        <w:t xml:space="preserve">data </w:t>
      </w:r>
      <w:r w:rsidR="003E0191" w:rsidRPr="00F15902">
        <w:rPr>
          <w:rFonts w:ascii="Times New Roman" w:hAnsi="Times New Roman" w:cs="Times New Roman"/>
          <w:sz w:val="24"/>
          <w:szCs w:val="24"/>
        </w:rPr>
        <w:t>analys</w:t>
      </w:r>
      <w:r w:rsidR="00F1109D">
        <w:rPr>
          <w:rFonts w:ascii="Times New Roman" w:hAnsi="Times New Roman" w:cs="Times New Roman"/>
          <w:sz w:val="24"/>
          <w:szCs w:val="24"/>
        </w:rPr>
        <w:t>es</w:t>
      </w:r>
      <w:r w:rsidR="003E0191" w:rsidRPr="00F15902">
        <w:rPr>
          <w:rFonts w:ascii="Times New Roman" w:hAnsi="Times New Roman" w:cs="Times New Roman"/>
          <w:sz w:val="24"/>
          <w:szCs w:val="24"/>
        </w:rPr>
        <w:t xml:space="preserve"> </w:t>
      </w:r>
      <w:r w:rsidR="009C60E3" w:rsidRPr="00F15902">
        <w:rPr>
          <w:rFonts w:ascii="Times New Roman" w:hAnsi="Times New Roman" w:cs="Times New Roman"/>
          <w:sz w:val="24"/>
          <w:szCs w:val="24"/>
        </w:rPr>
        <w:t xml:space="preserve">under the </w:t>
      </w:r>
      <w:r w:rsidR="00651AF0" w:rsidRPr="00F15902">
        <w:rPr>
          <w:rFonts w:ascii="Times New Roman" w:hAnsi="Times New Roman" w:cs="Times New Roman"/>
          <w:sz w:val="24"/>
          <w:szCs w:val="24"/>
        </w:rPr>
        <w:t xml:space="preserve">three stages </w:t>
      </w:r>
      <w:r w:rsidR="009C60E3" w:rsidRPr="00F15902">
        <w:rPr>
          <w:rFonts w:ascii="Times New Roman" w:hAnsi="Times New Roman" w:cs="Times New Roman"/>
          <w:sz w:val="24"/>
          <w:szCs w:val="24"/>
        </w:rPr>
        <w:t xml:space="preserve">of enquiry identified in </w:t>
      </w:r>
      <w:r w:rsidRPr="00F15902">
        <w:rPr>
          <w:rFonts w:ascii="Times New Roman" w:hAnsi="Times New Roman" w:cs="Times New Roman"/>
          <w:sz w:val="24"/>
          <w:szCs w:val="24"/>
        </w:rPr>
        <w:t>the</w:t>
      </w:r>
      <w:r w:rsidRPr="00F15902">
        <w:rPr>
          <w:rFonts w:ascii="Times New Roman" w:hAnsi="Times New Roman" w:cs="Times New Roman"/>
          <w:b/>
          <w:bCs/>
          <w:sz w:val="24"/>
          <w:szCs w:val="24"/>
        </w:rPr>
        <w:t xml:space="preserve"> </w:t>
      </w:r>
      <w:r w:rsidR="00202CD1" w:rsidRPr="00F15902">
        <w:rPr>
          <w:rFonts w:ascii="Times New Roman" w:hAnsi="Times New Roman" w:cs="Times New Roman"/>
          <w:sz w:val="24"/>
          <w:szCs w:val="24"/>
        </w:rPr>
        <w:t>research protocol</w:t>
      </w:r>
      <w:r w:rsidR="00656DF2">
        <w:rPr>
          <w:rFonts w:ascii="Times New Roman" w:hAnsi="Times New Roman" w:cs="Times New Roman"/>
          <w:sz w:val="24"/>
          <w:szCs w:val="24"/>
        </w:rPr>
        <w:t>.  These are presented</w:t>
      </w:r>
      <w:r w:rsidR="00651AF0" w:rsidRPr="00F15902">
        <w:rPr>
          <w:rFonts w:ascii="Times New Roman" w:hAnsi="Times New Roman" w:cs="Times New Roman"/>
          <w:sz w:val="24"/>
          <w:szCs w:val="24"/>
        </w:rPr>
        <w:t xml:space="preserve"> in the order that they were gathered</w:t>
      </w:r>
      <w:r w:rsidR="00F1109D">
        <w:rPr>
          <w:rFonts w:ascii="Times New Roman" w:hAnsi="Times New Roman" w:cs="Times New Roman"/>
          <w:sz w:val="24"/>
          <w:szCs w:val="24"/>
        </w:rPr>
        <w:t xml:space="preserve"> by using </w:t>
      </w:r>
      <w:r w:rsidR="009C60E3" w:rsidRPr="00F15902">
        <w:rPr>
          <w:rFonts w:ascii="Times New Roman" w:hAnsi="Times New Roman" w:cs="Times New Roman"/>
          <w:sz w:val="24"/>
          <w:szCs w:val="24"/>
        </w:rPr>
        <w:t>the headings of</w:t>
      </w:r>
      <w:r w:rsidR="00202CD1" w:rsidRPr="00F15902">
        <w:rPr>
          <w:rFonts w:ascii="Times New Roman" w:hAnsi="Times New Roman" w:cs="Times New Roman"/>
          <w:sz w:val="24"/>
          <w:szCs w:val="24"/>
        </w:rPr>
        <w:t xml:space="preserve"> stressors, stress reactions, and coping</w:t>
      </w:r>
      <w:r w:rsidR="00656DF2">
        <w:rPr>
          <w:rFonts w:ascii="Times New Roman" w:hAnsi="Times New Roman" w:cs="Times New Roman"/>
          <w:sz w:val="24"/>
          <w:szCs w:val="24"/>
        </w:rPr>
        <w:t xml:space="preserve"> accordingly</w:t>
      </w:r>
      <w:r w:rsidR="003E0191" w:rsidRPr="00F15902">
        <w:rPr>
          <w:rFonts w:ascii="Times New Roman" w:hAnsi="Times New Roman" w:cs="Times New Roman"/>
          <w:sz w:val="24"/>
          <w:szCs w:val="24"/>
        </w:rPr>
        <w:t>.</w:t>
      </w:r>
      <w:r w:rsidR="003E0191" w:rsidRPr="005C4767">
        <w:rPr>
          <w:rFonts w:ascii="Times New Roman" w:hAnsi="Times New Roman" w:cs="Times New Roman"/>
          <w:sz w:val="24"/>
          <w:szCs w:val="24"/>
        </w:rPr>
        <w:t xml:space="preserve">  </w:t>
      </w:r>
    </w:p>
    <w:p w14:paraId="3A26F14D" w14:textId="463C4475" w:rsidR="00AD031C" w:rsidRPr="00BB6A5E" w:rsidRDefault="0027249D" w:rsidP="00184594">
      <w:pPr>
        <w:bidi w:val="0"/>
        <w:spacing w:line="480" w:lineRule="auto"/>
        <w:rPr>
          <w:rFonts w:ascii="Times New Roman" w:hAnsi="Times New Roman" w:cs="Times New Roman"/>
          <w:b/>
          <w:bCs/>
          <w:i/>
          <w:sz w:val="24"/>
          <w:szCs w:val="24"/>
        </w:rPr>
      </w:pPr>
      <w:r w:rsidRPr="00BB6A5E">
        <w:rPr>
          <w:rFonts w:ascii="Times New Roman" w:hAnsi="Times New Roman" w:cs="Times New Roman"/>
          <w:b/>
          <w:bCs/>
          <w:i/>
          <w:sz w:val="24"/>
          <w:szCs w:val="24"/>
        </w:rPr>
        <w:t>Stage</w:t>
      </w:r>
      <w:r w:rsidR="00656DF2">
        <w:rPr>
          <w:rFonts w:ascii="Times New Roman" w:hAnsi="Times New Roman" w:cs="Times New Roman"/>
          <w:b/>
          <w:bCs/>
          <w:i/>
          <w:sz w:val="24"/>
          <w:szCs w:val="24"/>
        </w:rPr>
        <w:t xml:space="preserve"> </w:t>
      </w:r>
      <w:r w:rsidRPr="00BB6A5E">
        <w:rPr>
          <w:rFonts w:ascii="Times New Roman" w:hAnsi="Times New Roman" w:cs="Times New Roman"/>
          <w:b/>
          <w:bCs/>
          <w:i/>
          <w:sz w:val="24"/>
          <w:szCs w:val="24"/>
        </w:rPr>
        <w:t xml:space="preserve">1: </w:t>
      </w:r>
      <w:r w:rsidR="006040C8" w:rsidRPr="00BB6A5E">
        <w:rPr>
          <w:rFonts w:ascii="Times New Roman" w:hAnsi="Times New Roman" w:cs="Times New Roman"/>
          <w:b/>
          <w:bCs/>
          <w:i/>
          <w:sz w:val="24"/>
          <w:szCs w:val="24"/>
        </w:rPr>
        <w:t xml:space="preserve">Exploring stressors </w:t>
      </w:r>
    </w:p>
    <w:p w14:paraId="2AFA3F5C" w14:textId="35A789C4" w:rsidR="00CE4879" w:rsidRPr="005C4767" w:rsidRDefault="009C60E3" w:rsidP="00184594">
      <w:pPr>
        <w:bidi w:val="0"/>
        <w:spacing w:line="480" w:lineRule="auto"/>
        <w:rPr>
          <w:rFonts w:ascii="Times New Roman" w:hAnsi="Times New Roman" w:cs="Times New Roman"/>
          <w:sz w:val="24"/>
          <w:szCs w:val="24"/>
        </w:rPr>
      </w:pPr>
      <w:r w:rsidRPr="005C4767">
        <w:rPr>
          <w:rFonts w:ascii="Times New Roman" w:hAnsi="Times New Roman" w:cs="Times New Roman"/>
          <w:sz w:val="24"/>
          <w:szCs w:val="24"/>
        </w:rPr>
        <w:t xml:space="preserve">Analyses of situations generating stress </w:t>
      </w:r>
      <w:r w:rsidR="00FC2744" w:rsidRPr="005C4767">
        <w:rPr>
          <w:rFonts w:ascii="Times New Roman" w:hAnsi="Times New Roman" w:cs="Times New Roman"/>
          <w:sz w:val="24"/>
          <w:szCs w:val="24"/>
        </w:rPr>
        <w:t xml:space="preserve">for participants </w:t>
      </w:r>
      <w:r w:rsidRPr="005C4767">
        <w:rPr>
          <w:rFonts w:ascii="Times New Roman" w:hAnsi="Times New Roman" w:cs="Times New Roman"/>
          <w:sz w:val="24"/>
          <w:szCs w:val="24"/>
        </w:rPr>
        <w:t xml:space="preserve">fell into two key central themes. </w:t>
      </w:r>
      <w:r w:rsidR="008D5845" w:rsidRPr="005C4767">
        <w:rPr>
          <w:rFonts w:ascii="Times New Roman" w:hAnsi="Times New Roman" w:cs="Times New Roman"/>
          <w:sz w:val="24"/>
          <w:szCs w:val="24"/>
        </w:rPr>
        <w:t xml:space="preserve"> </w:t>
      </w:r>
      <w:r w:rsidR="00013EDD" w:rsidRPr="005C4767">
        <w:rPr>
          <w:rFonts w:ascii="Times New Roman" w:hAnsi="Times New Roman" w:cs="Times New Roman"/>
          <w:sz w:val="24"/>
          <w:szCs w:val="24"/>
        </w:rPr>
        <w:t>Firstly the social workers describe</w:t>
      </w:r>
      <w:r w:rsidR="00FC2744" w:rsidRPr="005C4767">
        <w:rPr>
          <w:rFonts w:ascii="Times New Roman" w:hAnsi="Times New Roman" w:cs="Times New Roman"/>
          <w:sz w:val="24"/>
          <w:szCs w:val="24"/>
        </w:rPr>
        <w:t>d</w:t>
      </w:r>
      <w:r w:rsidR="00013EDD" w:rsidRPr="005C4767">
        <w:rPr>
          <w:rFonts w:ascii="Times New Roman" w:hAnsi="Times New Roman" w:cs="Times New Roman"/>
          <w:sz w:val="24"/>
          <w:szCs w:val="24"/>
        </w:rPr>
        <w:t xml:space="preserve"> </w:t>
      </w:r>
      <w:r w:rsidR="00427B8A" w:rsidRPr="005C4767">
        <w:rPr>
          <w:rFonts w:ascii="Times New Roman" w:hAnsi="Times New Roman" w:cs="Times New Roman"/>
          <w:sz w:val="24"/>
          <w:szCs w:val="24"/>
        </w:rPr>
        <w:t>a</w:t>
      </w:r>
      <w:r w:rsidR="00FC2744" w:rsidRPr="005C4767">
        <w:rPr>
          <w:rFonts w:ascii="Times New Roman" w:hAnsi="Times New Roman" w:cs="Times New Roman"/>
          <w:sz w:val="24"/>
          <w:szCs w:val="24"/>
        </w:rPr>
        <w:t xml:space="preserve">n </w:t>
      </w:r>
      <w:r w:rsidR="00604EB3" w:rsidRPr="005C4767">
        <w:rPr>
          <w:rFonts w:ascii="Times New Roman" w:hAnsi="Times New Roman" w:cs="Times New Roman"/>
          <w:sz w:val="24"/>
          <w:szCs w:val="24"/>
        </w:rPr>
        <w:t>intensive</w:t>
      </w:r>
      <w:r w:rsidR="00427B8A" w:rsidRPr="005C4767">
        <w:rPr>
          <w:rFonts w:ascii="Times New Roman" w:hAnsi="Times New Roman" w:cs="Times New Roman"/>
          <w:sz w:val="24"/>
          <w:szCs w:val="24"/>
        </w:rPr>
        <w:t xml:space="preserve"> lack of support from</w:t>
      </w:r>
      <w:r w:rsidR="00BF3867" w:rsidRPr="005C4767">
        <w:rPr>
          <w:rFonts w:ascii="Times New Roman" w:hAnsi="Times New Roman" w:cs="Times New Roman"/>
          <w:sz w:val="24"/>
          <w:szCs w:val="24"/>
        </w:rPr>
        <w:t xml:space="preserve"> </w:t>
      </w:r>
      <w:r w:rsidR="00CC3B45" w:rsidRPr="005C4767">
        <w:rPr>
          <w:rFonts w:ascii="Times New Roman" w:hAnsi="Times New Roman" w:cs="Times New Roman"/>
          <w:sz w:val="24"/>
          <w:szCs w:val="24"/>
        </w:rPr>
        <w:t>services</w:t>
      </w:r>
      <w:r w:rsidR="007300DA" w:rsidRPr="005C4767">
        <w:rPr>
          <w:rFonts w:ascii="Times New Roman" w:hAnsi="Times New Roman" w:cs="Times New Roman"/>
          <w:sz w:val="24"/>
          <w:szCs w:val="24"/>
        </w:rPr>
        <w:t xml:space="preserve"> (</w:t>
      </w:r>
      <w:r w:rsidR="008D5845" w:rsidRPr="005C4767">
        <w:rPr>
          <w:rFonts w:ascii="Times New Roman" w:hAnsi="Times New Roman" w:cs="Times New Roman"/>
          <w:sz w:val="24"/>
          <w:szCs w:val="24"/>
        </w:rPr>
        <w:t xml:space="preserve">in </w:t>
      </w:r>
      <w:r w:rsidR="003E0191" w:rsidRPr="005C4767">
        <w:rPr>
          <w:rFonts w:ascii="Times New Roman" w:hAnsi="Times New Roman" w:cs="Times New Roman"/>
          <w:sz w:val="24"/>
          <w:szCs w:val="24"/>
        </w:rPr>
        <w:t>f</w:t>
      </w:r>
      <w:r w:rsidR="007300DA" w:rsidRPr="005C4767">
        <w:rPr>
          <w:rFonts w:ascii="Times New Roman" w:hAnsi="Times New Roman" w:cs="Times New Roman"/>
          <w:sz w:val="24"/>
          <w:szCs w:val="24"/>
        </w:rPr>
        <w:t>ifty images)</w:t>
      </w:r>
      <w:r w:rsidR="003E0191" w:rsidRPr="005C4767">
        <w:rPr>
          <w:rFonts w:ascii="Times New Roman" w:hAnsi="Times New Roman" w:cs="Times New Roman"/>
          <w:sz w:val="24"/>
          <w:szCs w:val="24"/>
        </w:rPr>
        <w:t xml:space="preserve">. Going from the most to least </w:t>
      </w:r>
      <w:r w:rsidR="003B6159">
        <w:rPr>
          <w:rFonts w:ascii="Times New Roman" w:hAnsi="Times New Roman" w:cs="Times New Roman"/>
          <w:sz w:val="24"/>
          <w:szCs w:val="24"/>
        </w:rPr>
        <w:t xml:space="preserve">frequently mentioned </w:t>
      </w:r>
      <w:r w:rsidR="003E0191" w:rsidRPr="005C4767">
        <w:rPr>
          <w:rFonts w:ascii="Times New Roman" w:hAnsi="Times New Roman" w:cs="Times New Roman"/>
          <w:sz w:val="24"/>
          <w:szCs w:val="24"/>
        </w:rPr>
        <w:t>themes, they included: l</w:t>
      </w:r>
      <w:r w:rsidR="007300DA" w:rsidRPr="005C4767">
        <w:rPr>
          <w:rFonts w:ascii="Times New Roman" w:hAnsi="Times New Roman" w:cs="Times New Roman"/>
          <w:sz w:val="24"/>
          <w:szCs w:val="24"/>
        </w:rPr>
        <w:t xml:space="preserve">ack of protection and attention </w:t>
      </w:r>
      <w:r w:rsidR="003E0191" w:rsidRPr="005C4767">
        <w:rPr>
          <w:rFonts w:ascii="Times New Roman" w:hAnsi="Times New Roman" w:cs="Times New Roman"/>
          <w:sz w:val="24"/>
          <w:szCs w:val="24"/>
        </w:rPr>
        <w:t>from</w:t>
      </w:r>
      <w:r w:rsidR="007300DA" w:rsidRPr="005C4767">
        <w:rPr>
          <w:rFonts w:ascii="Times New Roman" w:hAnsi="Times New Roman" w:cs="Times New Roman"/>
          <w:sz w:val="24"/>
          <w:szCs w:val="24"/>
        </w:rPr>
        <w:t xml:space="preserve"> management</w:t>
      </w:r>
      <w:r w:rsidR="006040C8" w:rsidRPr="005C4767">
        <w:rPr>
          <w:rFonts w:ascii="Times New Roman" w:hAnsi="Times New Roman" w:cs="Times New Roman"/>
          <w:sz w:val="24"/>
          <w:szCs w:val="24"/>
        </w:rPr>
        <w:t>,</w:t>
      </w:r>
      <w:r w:rsidR="003E0191" w:rsidRPr="005C4767">
        <w:rPr>
          <w:rFonts w:ascii="Times New Roman" w:hAnsi="Times New Roman" w:cs="Times New Roman"/>
          <w:sz w:val="24"/>
          <w:szCs w:val="24"/>
        </w:rPr>
        <w:t xml:space="preserve"> </w:t>
      </w:r>
      <w:r w:rsidR="006040C8" w:rsidRPr="005C4767">
        <w:rPr>
          <w:rFonts w:ascii="Times New Roman" w:hAnsi="Times New Roman" w:cs="Times New Roman"/>
          <w:sz w:val="24"/>
          <w:szCs w:val="24"/>
        </w:rPr>
        <w:t>l</w:t>
      </w:r>
      <w:r w:rsidR="007300DA" w:rsidRPr="005C4767">
        <w:rPr>
          <w:rFonts w:ascii="Times New Roman" w:hAnsi="Times New Roman" w:cs="Times New Roman"/>
          <w:sz w:val="24"/>
          <w:szCs w:val="24"/>
        </w:rPr>
        <w:t>ack of support at work</w:t>
      </w:r>
      <w:r w:rsidR="006040C8" w:rsidRPr="005C4767">
        <w:rPr>
          <w:rFonts w:ascii="Times New Roman" w:hAnsi="Times New Roman" w:cs="Times New Roman"/>
          <w:sz w:val="24"/>
          <w:szCs w:val="24"/>
        </w:rPr>
        <w:t xml:space="preserve">, </w:t>
      </w:r>
      <w:r w:rsidR="00656DF2">
        <w:rPr>
          <w:rFonts w:ascii="Times New Roman" w:hAnsi="Times New Roman" w:cs="Times New Roman"/>
          <w:sz w:val="24"/>
          <w:szCs w:val="24"/>
        </w:rPr>
        <w:t xml:space="preserve">a </w:t>
      </w:r>
      <w:r w:rsidR="006040C8" w:rsidRPr="005C4767">
        <w:rPr>
          <w:rFonts w:ascii="Times New Roman" w:hAnsi="Times New Roman" w:cs="Times New Roman"/>
          <w:sz w:val="24"/>
          <w:szCs w:val="24"/>
        </w:rPr>
        <w:t>f</w:t>
      </w:r>
      <w:r w:rsidR="00CE4879" w:rsidRPr="005C4767">
        <w:rPr>
          <w:rFonts w:ascii="Times New Roman" w:hAnsi="Times New Roman" w:cs="Times New Roman"/>
          <w:sz w:val="24"/>
          <w:szCs w:val="24"/>
        </w:rPr>
        <w:t xml:space="preserve">ocus on </w:t>
      </w:r>
      <w:proofErr w:type="spellStart"/>
      <w:r w:rsidR="003E0191" w:rsidRPr="005C4767">
        <w:rPr>
          <w:rFonts w:ascii="Times New Roman" w:hAnsi="Times New Roman" w:cs="Times New Roman"/>
          <w:sz w:val="24"/>
          <w:szCs w:val="24"/>
        </w:rPr>
        <w:t>mechani</w:t>
      </w:r>
      <w:r w:rsidR="00656DF2">
        <w:rPr>
          <w:rFonts w:ascii="Times New Roman" w:hAnsi="Times New Roman" w:cs="Times New Roman"/>
          <w:sz w:val="24"/>
          <w:szCs w:val="24"/>
        </w:rPr>
        <w:t>s</w:t>
      </w:r>
      <w:r w:rsidR="003E0191" w:rsidRPr="005C4767">
        <w:rPr>
          <w:rFonts w:ascii="Times New Roman" w:hAnsi="Times New Roman" w:cs="Times New Roman"/>
          <w:sz w:val="24"/>
          <w:szCs w:val="24"/>
        </w:rPr>
        <w:t>ed</w:t>
      </w:r>
      <w:proofErr w:type="spellEnd"/>
      <w:r w:rsidR="003E0191" w:rsidRPr="005C4767">
        <w:rPr>
          <w:rFonts w:ascii="Times New Roman" w:hAnsi="Times New Roman" w:cs="Times New Roman"/>
          <w:sz w:val="24"/>
          <w:szCs w:val="24"/>
        </w:rPr>
        <w:t xml:space="preserve"> approaches </w:t>
      </w:r>
      <w:r w:rsidR="00906919" w:rsidRPr="005C4767">
        <w:rPr>
          <w:rFonts w:ascii="Times New Roman" w:hAnsi="Times New Roman" w:cs="Times New Roman"/>
          <w:sz w:val="24"/>
          <w:szCs w:val="24"/>
        </w:rPr>
        <w:t>to work</w:t>
      </w:r>
      <w:r w:rsidR="006040C8" w:rsidRPr="005C4767">
        <w:rPr>
          <w:rFonts w:ascii="Times New Roman" w:hAnsi="Times New Roman" w:cs="Times New Roman"/>
          <w:sz w:val="24"/>
          <w:szCs w:val="24"/>
        </w:rPr>
        <w:t xml:space="preserve">, </w:t>
      </w:r>
      <w:r w:rsidR="00656DF2">
        <w:rPr>
          <w:rFonts w:ascii="Times New Roman" w:hAnsi="Times New Roman" w:cs="Times New Roman"/>
          <w:sz w:val="24"/>
          <w:szCs w:val="24"/>
        </w:rPr>
        <w:t xml:space="preserve">a </w:t>
      </w:r>
      <w:r w:rsidR="006040C8" w:rsidRPr="005C4767">
        <w:rPr>
          <w:rFonts w:ascii="Times New Roman" w:hAnsi="Times New Roman" w:cs="Times New Roman"/>
          <w:sz w:val="24"/>
          <w:szCs w:val="24"/>
        </w:rPr>
        <w:t>fo</w:t>
      </w:r>
      <w:r w:rsidR="00CE4879" w:rsidRPr="005C4767">
        <w:rPr>
          <w:rFonts w:ascii="Times New Roman" w:hAnsi="Times New Roman" w:cs="Times New Roman"/>
          <w:sz w:val="24"/>
          <w:szCs w:val="24"/>
        </w:rPr>
        <w:t>cus on divers</w:t>
      </w:r>
      <w:r w:rsidR="006040C8" w:rsidRPr="005C4767">
        <w:rPr>
          <w:rFonts w:ascii="Times New Roman" w:hAnsi="Times New Roman" w:cs="Times New Roman"/>
          <w:sz w:val="24"/>
          <w:szCs w:val="24"/>
        </w:rPr>
        <w:t>e</w:t>
      </w:r>
      <w:r w:rsidR="00CE4879" w:rsidRPr="005C4767">
        <w:rPr>
          <w:rFonts w:ascii="Times New Roman" w:hAnsi="Times New Roman" w:cs="Times New Roman"/>
          <w:sz w:val="24"/>
          <w:szCs w:val="24"/>
        </w:rPr>
        <w:t xml:space="preserve"> and </w:t>
      </w:r>
      <w:proofErr w:type="spellStart"/>
      <w:r w:rsidR="00CE4879" w:rsidRPr="005C4767">
        <w:rPr>
          <w:rFonts w:ascii="Times New Roman" w:hAnsi="Times New Roman" w:cs="Times New Roman"/>
          <w:sz w:val="24"/>
          <w:szCs w:val="24"/>
        </w:rPr>
        <w:t>polari</w:t>
      </w:r>
      <w:r w:rsidR="00656DF2">
        <w:rPr>
          <w:rFonts w:ascii="Times New Roman" w:hAnsi="Times New Roman" w:cs="Times New Roman"/>
          <w:sz w:val="24"/>
          <w:szCs w:val="24"/>
        </w:rPr>
        <w:t>s</w:t>
      </w:r>
      <w:r w:rsidR="00CE4879" w:rsidRPr="005C4767">
        <w:rPr>
          <w:rFonts w:ascii="Times New Roman" w:hAnsi="Times New Roman" w:cs="Times New Roman"/>
          <w:sz w:val="24"/>
          <w:szCs w:val="24"/>
        </w:rPr>
        <w:t>ed</w:t>
      </w:r>
      <w:proofErr w:type="spellEnd"/>
      <w:r w:rsidR="00CE4879" w:rsidRPr="005C4767">
        <w:rPr>
          <w:rFonts w:ascii="Times New Roman" w:hAnsi="Times New Roman" w:cs="Times New Roman"/>
          <w:sz w:val="24"/>
          <w:szCs w:val="24"/>
        </w:rPr>
        <w:t xml:space="preserve"> jobs, with no time to do them</w:t>
      </w:r>
      <w:r w:rsidR="006040C8" w:rsidRPr="005C4767">
        <w:rPr>
          <w:rFonts w:ascii="Times New Roman" w:hAnsi="Times New Roman" w:cs="Times New Roman"/>
          <w:sz w:val="24"/>
          <w:szCs w:val="24"/>
        </w:rPr>
        <w:t xml:space="preserve">, </w:t>
      </w:r>
      <w:r w:rsidR="00F1109D">
        <w:rPr>
          <w:rFonts w:ascii="Times New Roman" w:hAnsi="Times New Roman" w:cs="Times New Roman"/>
          <w:sz w:val="24"/>
          <w:szCs w:val="24"/>
        </w:rPr>
        <w:t>th</w:t>
      </w:r>
      <w:r w:rsidR="00656DF2">
        <w:rPr>
          <w:rFonts w:ascii="Times New Roman" w:hAnsi="Times New Roman" w:cs="Times New Roman"/>
          <w:sz w:val="24"/>
          <w:szCs w:val="24"/>
        </w:rPr>
        <w:t xml:space="preserve">e </w:t>
      </w:r>
      <w:r w:rsidR="006040C8" w:rsidRPr="005C4767">
        <w:rPr>
          <w:rFonts w:ascii="Times New Roman" w:hAnsi="Times New Roman" w:cs="Times New Roman"/>
          <w:sz w:val="24"/>
          <w:szCs w:val="24"/>
        </w:rPr>
        <w:t>lac</w:t>
      </w:r>
      <w:r w:rsidR="007300DA" w:rsidRPr="005C4767">
        <w:rPr>
          <w:rFonts w:ascii="Times New Roman" w:hAnsi="Times New Roman" w:cs="Times New Roman"/>
          <w:sz w:val="24"/>
          <w:szCs w:val="24"/>
        </w:rPr>
        <w:t xml:space="preserve">k of </w:t>
      </w:r>
      <w:r w:rsidR="006040C8" w:rsidRPr="005C4767">
        <w:rPr>
          <w:rFonts w:ascii="Times New Roman" w:hAnsi="Times New Roman" w:cs="Times New Roman"/>
          <w:sz w:val="24"/>
          <w:szCs w:val="24"/>
        </w:rPr>
        <w:t>protection from service</w:t>
      </w:r>
      <w:r w:rsidR="00F1109D">
        <w:rPr>
          <w:rFonts w:ascii="Times New Roman" w:hAnsi="Times New Roman" w:cs="Times New Roman"/>
          <w:sz w:val="24"/>
          <w:szCs w:val="24"/>
        </w:rPr>
        <w:t>s</w:t>
      </w:r>
      <w:r w:rsidR="006040C8" w:rsidRPr="005C4767">
        <w:rPr>
          <w:rFonts w:ascii="Times New Roman" w:hAnsi="Times New Roman" w:cs="Times New Roman"/>
          <w:sz w:val="24"/>
          <w:szCs w:val="24"/>
        </w:rPr>
        <w:t xml:space="preserve">, </w:t>
      </w:r>
      <w:r w:rsidR="00906919" w:rsidRPr="005C4767">
        <w:rPr>
          <w:rFonts w:ascii="Times New Roman" w:hAnsi="Times New Roman" w:cs="Times New Roman"/>
          <w:sz w:val="24"/>
          <w:szCs w:val="24"/>
        </w:rPr>
        <w:t>(i</w:t>
      </w:r>
      <w:r w:rsidR="008D5845" w:rsidRPr="005C4767">
        <w:rPr>
          <w:rFonts w:ascii="Times New Roman" w:hAnsi="Times New Roman" w:cs="Times New Roman"/>
          <w:sz w:val="24"/>
          <w:szCs w:val="24"/>
        </w:rPr>
        <w:t>.</w:t>
      </w:r>
      <w:r w:rsidR="00906919" w:rsidRPr="005C4767">
        <w:rPr>
          <w:rFonts w:ascii="Times New Roman" w:hAnsi="Times New Roman" w:cs="Times New Roman"/>
          <w:sz w:val="24"/>
          <w:szCs w:val="24"/>
        </w:rPr>
        <w:t>e</w:t>
      </w:r>
      <w:r w:rsidR="00203D5A">
        <w:rPr>
          <w:rFonts w:ascii="Times New Roman" w:hAnsi="Times New Roman" w:cs="Times New Roman"/>
          <w:sz w:val="24"/>
          <w:szCs w:val="24"/>
        </w:rPr>
        <w:t>.</w:t>
      </w:r>
      <w:r w:rsidR="00CE4879" w:rsidRPr="005C4767">
        <w:rPr>
          <w:rFonts w:ascii="Times New Roman" w:hAnsi="Times New Roman" w:cs="Times New Roman"/>
          <w:sz w:val="24"/>
          <w:szCs w:val="24"/>
        </w:rPr>
        <w:t xml:space="preserve"> </w:t>
      </w:r>
      <w:r w:rsidR="006040C8" w:rsidRPr="005C4767">
        <w:rPr>
          <w:rFonts w:ascii="Times New Roman" w:hAnsi="Times New Roman" w:cs="Times New Roman"/>
          <w:sz w:val="24"/>
          <w:szCs w:val="24"/>
        </w:rPr>
        <w:t xml:space="preserve">having to </w:t>
      </w:r>
      <w:r w:rsidR="00CE4879" w:rsidRPr="005C4767">
        <w:rPr>
          <w:rFonts w:ascii="Times New Roman" w:hAnsi="Times New Roman" w:cs="Times New Roman"/>
          <w:sz w:val="24"/>
          <w:szCs w:val="24"/>
        </w:rPr>
        <w:t>enter dangerous areas</w:t>
      </w:r>
      <w:r w:rsidR="006040C8" w:rsidRPr="005C4767">
        <w:rPr>
          <w:rFonts w:ascii="Times New Roman" w:hAnsi="Times New Roman" w:cs="Times New Roman"/>
          <w:sz w:val="24"/>
          <w:szCs w:val="24"/>
        </w:rPr>
        <w:t xml:space="preserve"> alone</w:t>
      </w:r>
      <w:r w:rsidR="00CE4879" w:rsidRPr="005C4767">
        <w:rPr>
          <w:rFonts w:ascii="Times New Roman" w:hAnsi="Times New Roman" w:cs="Times New Roman"/>
          <w:sz w:val="24"/>
          <w:szCs w:val="24"/>
        </w:rPr>
        <w:t>)</w:t>
      </w:r>
      <w:r w:rsidR="00906919" w:rsidRPr="005C4767">
        <w:rPr>
          <w:rFonts w:ascii="Times New Roman" w:hAnsi="Times New Roman" w:cs="Times New Roman"/>
          <w:sz w:val="24"/>
          <w:szCs w:val="24"/>
        </w:rPr>
        <w:t>,</w:t>
      </w:r>
      <w:r w:rsidR="006040C8" w:rsidRPr="005C4767">
        <w:rPr>
          <w:rFonts w:ascii="Times New Roman" w:hAnsi="Times New Roman" w:cs="Times New Roman"/>
          <w:sz w:val="24"/>
          <w:szCs w:val="24"/>
        </w:rPr>
        <w:t xml:space="preserve"> </w:t>
      </w:r>
      <w:r w:rsidR="00656DF2">
        <w:rPr>
          <w:rFonts w:ascii="Times New Roman" w:hAnsi="Times New Roman" w:cs="Times New Roman"/>
          <w:sz w:val="24"/>
          <w:szCs w:val="24"/>
        </w:rPr>
        <w:t xml:space="preserve">the </w:t>
      </w:r>
      <w:r w:rsidR="006040C8" w:rsidRPr="005C4767">
        <w:rPr>
          <w:rFonts w:ascii="Times New Roman" w:hAnsi="Times New Roman" w:cs="Times New Roman"/>
          <w:sz w:val="24"/>
          <w:szCs w:val="24"/>
        </w:rPr>
        <w:t>l</w:t>
      </w:r>
      <w:r w:rsidR="007300DA" w:rsidRPr="005C4767">
        <w:rPr>
          <w:rFonts w:ascii="Times New Roman" w:hAnsi="Times New Roman" w:cs="Times New Roman"/>
          <w:sz w:val="24"/>
          <w:szCs w:val="24"/>
        </w:rPr>
        <w:t>ack of financial support</w:t>
      </w:r>
      <w:r w:rsidR="00CE4879" w:rsidRPr="005C4767">
        <w:rPr>
          <w:rFonts w:ascii="Times New Roman" w:hAnsi="Times New Roman" w:cs="Times New Roman"/>
          <w:sz w:val="24"/>
          <w:szCs w:val="24"/>
        </w:rPr>
        <w:t xml:space="preserve"> for the work</w:t>
      </w:r>
      <w:r w:rsidR="006040C8" w:rsidRPr="005C4767">
        <w:rPr>
          <w:rFonts w:ascii="Times New Roman" w:hAnsi="Times New Roman" w:cs="Times New Roman"/>
          <w:sz w:val="24"/>
          <w:szCs w:val="24"/>
        </w:rPr>
        <w:t xml:space="preserve">, </w:t>
      </w:r>
      <w:r w:rsidR="00906919" w:rsidRPr="005C4767">
        <w:rPr>
          <w:rFonts w:ascii="Times New Roman" w:hAnsi="Times New Roman" w:cs="Times New Roman"/>
          <w:sz w:val="24"/>
          <w:szCs w:val="24"/>
        </w:rPr>
        <w:t>the</w:t>
      </w:r>
      <w:r w:rsidR="006040C8" w:rsidRPr="005C4767">
        <w:rPr>
          <w:rFonts w:ascii="Times New Roman" w:hAnsi="Times New Roman" w:cs="Times New Roman"/>
          <w:sz w:val="24"/>
          <w:szCs w:val="24"/>
        </w:rPr>
        <w:t xml:space="preserve"> s</w:t>
      </w:r>
      <w:r w:rsidR="00CE4879" w:rsidRPr="005C4767">
        <w:rPr>
          <w:rFonts w:ascii="Times New Roman" w:hAnsi="Times New Roman" w:cs="Times New Roman"/>
          <w:sz w:val="24"/>
          <w:szCs w:val="24"/>
        </w:rPr>
        <w:t>tress of co</w:t>
      </w:r>
      <w:r w:rsidR="006040C8" w:rsidRPr="005C4767">
        <w:rPr>
          <w:rFonts w:ascii="Times New Roman" w:hAnsi="Times New Roman" w:cs="Times New Roman"/>
          <w:sz w:val="24"/>
          <w:szCs w:val="24"/>
        </w:rPr>
        <w:t xml:space="preserve">nflicting </w:t>
      </w:r>
      <w:r w:rsidR="00CE4879" w:rsidRPr="005C4767">
        <w:rPr>
          <w:rFonts w:ascii="Times New Roman" w:hAnsi="Times New Roman" w:cs="Times New Roman"/>
          <w:sz w:val="24"/>
          <w:szCs w:val="24"/>
        </w:rPr>
        <w:t>values</w:t>
      </w:r>
      <w:r w:rsidR="006040C8" w:rsidRPr="005C4767">
        <w:rPr>
          <w:rFonts w:ascii="Times New Roman" w:hAnsi="Times New Roman" w:cs="Times New Roman"/>
          <w:sz w:val="24"/>
          <w:szCs w:val="24"/>
        </w:rPr>
        <w:t xml:space="preserve"> or understandings of the service users problem between themselves and their </w:t>
      </w:r>
      <w:r w:rsidR="00906919" w:rsidRPr="005C4767">
        <w:rPr>
          <w:rFonts w:ascii="Times New Roman" w:hAnsi="Times New Roman" w:cs="Times New Roman"/>
          <w:sz w:val="24"/>
          <w:szCs w:val="24"/>
        </w:rPr>
        <w:t>management.</w:t>
      </w:r>
    </w:p>
    <w:p w14:paraId="6B9A8803" w14:textId="3ABF5875" w:rsidR="006040C8" w:rsidRPr="005C4767" w:rsidRDefault="00CE4879" w:rsidP="00184594">
      <w:pPr>
        <w:bidi w:val="0"/>
        <w:spacing w:line="480" w:lineRule="auto"/>
        <w:rPr>
          <w:rFonts w:ascii="Times New Roman" w:hAnsi="Times New Roman" w:cs="Times New Roman"/>
          <w:sz w:val="24"/>
          <w:szCs w:val="24"/>
        </w:rPr>
      </w:pPr>
      <w:r w:rsidRPr="005C4767">
        <w:rPr>
          <w:rFonts w:ascii="Times New Roman" w:hAnsi="Times New Roman" w:cs="Times New Roman"/>
          <w:sz w:val="24"/>
          <w:szCs w:val="24"/>
        </w:rPr>
        <w:t xml:space="preserve">The </w:t>
      </w:r>
      <w:r w:rsidR="00906919" w:rsidRPr="005C4767">
        <w:rPr>
          <w:rFonts w:ascii="Times New Roman" w:hAnsi="Times New Roman" w:cs="Times New Roman"/>
          <w:sz w:val="24"/>
          <w:szCs w:val="24"/>
        </w:rPr>
        <w:t>s</w:t>
      </w:r>
      <w:r w:rsidR="007300DA" w:rsidRPr="005C4767">
        <w:rPr>
          <w:rFonts w:ascii="Times New Roman" w:hAnsi="Times New Roman" w:cs="Times New Roman"/>
          <w:sz w:val="24"/>
          <w:szCs w:val="24"/>
        </w:rPr>
        <w:t>econd</w:t>
      </w:r>
      <w:r w:rsidR="006040C8" w:rsidRPr="005C4767">
        <w:rPr>
          <w:rFonts w:ascii="Times New Roman" w:hAnsi="Times New Roman" w:cs="Times New Roman"/>
          <w:sz w:val="24"/>
          <w:szCs w:val="24"/>
        </w:rPr>
        <w:t xml:space="preserve"> interconnected</w:t>
      </w:r>
      <w:r w:rsidRPr="005C4767">
        <w:rPr>
          <w:rFonts w:ascii="Times New Roman" w:hAnsi="Times New Roman" w:cs="Times New Roman"/>
          <w:sz w:val="24"/>
          <w:szCs w:val="24"/>
        </w:rPr>
        <w:t xml:space="preserve"> theme </w:t>
      </w:r>
      <w:r w:rsidR="00906919" w:rsidRPr="005C4767">
        <w:rPr>
          <w:rFonts w:ascii="Times New Roman" w:hAnsi="Times New Roman" w:cs="Times New Roman"/>
          <w:sz w:val="24"/>
          <w:szCs w:val="24"/>
        </w:rPr>
        <w:t>articulated</w:t>
      </w:r>
      <w:r w:rsidR="007300DA" w:rsidRPr="005C4767">
        <w:rPr>
          <w:rFonts w:ascii="Times New Roman" w:hAnsi="Times New Roman" w:cs="Times New Roman"/>
          <w:sz w:val="24"/>
          <w:szCs w:val="24"/>
        </w:rPr>
        <w:t xml:space="preserve"> </w:t>
      </w:r>
      <w:r w:rsidR="00013EDD" w:rsidRPr="005C4767">
        <w:rPr>
          <w:rFonts w:ascii="Times New Roman" w:hAnsi="Times New Roman" w:cs="Times New Roman"/>
          <w:sz w:val="24"/>
          <w:szCs w:val="24"/>
        </w:rPr>
        <w:t xml:space="preserve">the </w:t>
      </w:r>
      <w:r w:rsidR="007300DA" w:rsidRPr="005C4767">
        <w:rPr>
          <w:rFonts w:ascii="Times New Roman" w:hAnsi="Times New Roman" w:cs="Times New Roman"/>
          <w:sz w:val="24"/>
          <w:szCs w:val="24"/>
        </w:rPr>
        <w:t xml:space="preserve">difficulty </w:t>
      </w:r>
      <w:r w:rsidR="003B6159">
        <w:rPr>
          <w:rFonts w:ascii="Times New Roman" w:hAnsi="Times New Roman" w:cs="Times New Roman"/>
          <w:sz w:val="24"/>
          <w:szCs w:val="24"/>
        </w:rPr>
        <w:t>for</w:t>
      </w:r>
      <w:r w:rsidR="007300DA" w:rsidRPr="005C4767">
        <w:rPr>
          <w:rFonts w:ascii="Times New Roman" w:hAnsi="Times New Roman" w:cs="Times New Roman"/>
          <w:sz w:val="24"/>
          <w:szCs w:val="24"/>
        </w:rPr>
        <w:t xml:space="preserve"> </w:t>
      </w:r>
      <w:r w:rsidR="00906919" w:rsidRPr="005C4767">
        <w:rPr>
          <w:rFonts w:ascii="Times New Roman" w:hAnsi="Times New Roman" w:cs="Times New Roman"/>
          <w:sz w:val="24"/>
          <w:szCs w:val="24"/>
        </w:rPr>
        <w:t xml:space="preserve">social workers being able to meaningfully </w:t>
      </w:r>
      <w:r w:rsidR="007300DA" w:rsidRPr="005C4767">
        <w:rPr>
          <w:rFonts w:ascii="Times New Roman" w:hAnsi="Times New Roman" w:cs="Times New Roman"/>
          <w:sz w:val="24"/>
          <w:szCs w:val="24"/>
        </w:rPr>
        <w:t xml:space="preserve">connect to </w:t>
      </w:r>
      <w:r w:rsidR="00CC3B45" w:rsidRPr="005C4767">
        <w:rPr>
          <w:rFonts w:ascii="Times New Roman" w:hAnsi="Times New Roman" w:cs="Times New Roman"/>
          <w:sz w:val="24"/>
          <w:szCs w:val="24"/>
        </w:rPr>
        <w:t>service users</w:t>
      </w:r>
      <w:r w:rsidR="00A26960" w:rsidRPr="005C4767">
        <w:rPr>
          <w:rFonts w:ascii="Times New Roman" w:hAnsi="Times New Roman" w:cs="Times New Roman"/>
          <w:sz w:val="24"/>
          <w:szCs w:val="24"/>
        </w:rPr>
        <w:t xml:space="preserve"> </w:t>
      </w:r>
      <w:r w:rsidR="00906919" w:rsidRPr="005C4767">
        <w:rPr>
          <w:rFonts w:ascii="Times New Roman" w:hAnsi="Times New Roman" w:cs="Times New Roman"/>
          <w:sz w:val="24"/>
          <w:szCs w:val="24"/>
        </w:rPr>
        <w:t>given the lack of support</w:t>
      </w:r>
      <w:r w:rsidR="00F1109D">
        <w:rPr>
          <w:rFonts w:ascii="Times New Roman" w:hAnsi="Times New Roman" w:cs="Times New Roman"/>
          <w:sz w:val="24"/>
          <w:szCs w:val="24"/>
        </w:rPr>
        <w:t xml:space="preserve">. </w:t>
      </w:r>
      <w:r w:rsidR="00656DF2">
        <w:rPr>
          <w:rFonts w:ascii="Times New Roman" w:hAnsi="Times New Roman" w:cs="Times New Roman"/>
          <w:sz w:val="24"/>
          <w:szCs w:val="24"/>
        </w:rPr>
        <w:t>T</w:t>
      </w:r>
      <w:r w:rsidR="00906919" w:rsidRPr="005C4767">
        <w:rPr>
          <w:rFonts w:ascii="Times New Roman" w:hAnsi="Times New Roman" w:cs="Times New Roman"/>
          <w:sz w:val="24"/>
          <w:szCs w:val="24"/>
        </w:rPr>
        <w:t xml:space="preserve">his was more of a challenge where there was a </w:t>
      </w:r>
      <w:r w:rsidR="00482D40" w:rsidRPr="005C4767">
        <w:rPr>
          <w:rFonts w:ascii="Times New Roman" w:hAnsi="Times New Roman" w:cs="Times New Roman"/>
          <w:sz w:val="24"/>
          <w:szCs w:val="24"/>
        </w:rPr>
        <w:t>lack of supervision</w:t>
      </w:r>
      <w:r w:rsidR="00906919" w:rsidRPr="005C4767">
        <w:rPr>
          <w:rFonts w:ascii="Times New Roman" w:hAnsi="Times New Roman" w:cs="Times New Roman"/>
          <w:sz w:val="24"/>
          <w:szCs w:val="24"/>
        </w:rPr>
        <w:t xml:space="preserve"> </w:t>
      </w:r>
      <w:r w:rsidR="007300DA" w:rsidRPr="005C4767">
        <w:rPr>
          <w:rFonts w:ascii="Times New Roman" w:hAnsi="Times New Roman" w:cs="Times New Roman"/>
          <w:sz w:val="24"/>
          <w:szCs w:val="24"/>
        </w:rPr>
        <w:t>(</w:t>
      </w:r>
      <w:r w:rsidR="00906919" w:rsidRPr="005C4767">
        <w:rPr>
          <w:rFonts w:ascii="Times New Roman" w:hAnsi="Times New Roman" w:cs="Times New Roman"/>
          <w:sz w:val="24"/>
          <w:szCs w:val="24"/>
        </w:rPr>
        <w:t>t</w:t>
      </w:r>
      <w:r w:rsidR="007300DA" w:rsidRPr="005C4767">
        <w:rPr>
          <w:rFonts w:ascii="Times New Roman" w:hAnsi="Times New Roman" w:cs="Times New Roman"/>
          <w:sz w:val="24"/>
          <w:szCs w:val="24"/>
        </w:rPr>
        <w:t>hirty images)</w:t>
      </w:r>
      <w:r w:rsidR="00906919" w:rsidRPr="005C4767">
        <w:rPr>
          <w:rFonts w:ascii="Times New Roman" w:hAnsi="Times New Roman" w:cs="Times New Roman"/>
          <w:sz w:val="24"/>
          <w:szCs w:val="24"/>
        </w:rPr>
        <w:t>.</w:t>
      </w:r>
      <w:r w:rsidR="008D5845" w:rsidRPr="005C4767">
        <w:rPr>
          <w:rFonts w:ascii="Times New Roman" w:hAnsi="Times New Roman" w:cs="Times New Roman"/>
          <w:sz w:val="24"/>
          <w:szCs w:val="24"/>
        </w:rPr>
        <w:t xml:space="preserve"> </w:t>
      </w:r>
      <w:r w:rsidR="00906919" w:rsidRPr="005C4767">
        <w:rPr>
          <w:rFonts w:ascii="Times New Roman" w:hAnsi="Times New Roman" w:cs="Times New Roman"/>
          <w:sz w:val="24"/>
          <w:szCs w:val="24"/>
        </w:rPr>
        <w:t>These reasons cited (</w:t>
      </w:r>
      <w:r w:rsidR="007300DA" w:rsidRPr="007534C1">
        <w:rPr>
          <w:rFonts w:ascii="Times New Roman" w:hAnsi="Times New Roman" w:cs="Times New Roman"/>
          <w:sz w:val="24"/>
          <w:szCs w:val="24"/>
        </w:rPr>
        <w:t>from most to least</w:t>
      </w:r>
      <w:r w:rsidR="003B6159" w:rsidRPr="007534C1">
        <w:rPr>
          <w:rFonts w:ascii="Times New Roman" w:hAnsi="Times New Roman" w:cs="Times New Roman"/>
          <w:sz w:val="24"/>
          <w:szCs w:val="24"/>
        </w:rPr>
        <w:t xml:space="preserve"> frequently mentioned</w:t>
      </w:r>
      <w:r w:rsidR="007300DA" w:rsidRPr="007534C1">
        <w:rPr>
          <w:rFonts w:ascii="Times New Roman" w:hAnsi="Times New Roman" w:cs="Times New Roman"/>
          <w:sz w:val="24"/>
          <w:szCs w:val="24"/>
        </w:rPr>
        <w:t>)</w:t>
      </w:r>
      <w:r w:rsidR="00906919" w:rsidRPr="007534C1">
        <w:rPr>
          <w:rFonts w:ascii="Times New Roman" w:hAnsi="Times New Roman" w:cs="Times New Roman"/>
          <w:sz w:val="24"/>
          <w:szCs w:val="24"/>
        </w:rPr>
        <w:t xml:space="preserve">; </w:t>
      </w:r>
      <w:r w:rsidR="00906919" w:rsidRPr="005C4767">
        <w:rPr>
          <w:rFonts w:ascii="Times New Roman" w:hAnsi="Times New Roman" w:cs="Times New Roman"/>
          <w:sz w:val="24"/>
          <w:szCs w:val="24"/>
        </w:rPr>
        <w:t xml:space="preserve">a perceived </w:t>
      </w:r>
      <w:r w:rsidR="006040C8" w:rsidRPr="005C4767">
        <w:rPr>
          <w:rFonts w:ascii="Times New Roman" w:hAnsi="Times New Roman" w:cs="Times New Roman"/>
          <w:sz w:val="24"/>
          <w:szCs w:val="24"/>
        </w:rPr>
        <w:t>l</w:t>
      </w:r>
      <w:r w:rsidR="001221E1" w:rsidRPr="005C4767">
        <w:rPr>
          <w:rFonts w:ascii="Times New Roman" w:hAnsi="Times New Roman" w:cs="Times New Roman"/>
          <w:sz w:val="24"/>
          <w:szCs w:val="24"/>
        </w:rPr>
        <w:t>ack of skills to reach the service user</w:t>
      </w:r>
      <w:r w:rsidR="006040C8" w:rsidRPr="005C4767">
        <w:rPr>
          <w:rFonts w:ascii="Times New Roman" w:hAnsi="Times New Roman" w:cs="Times New Roman"/>
          <w:sz w:val="24"/>
          <w:szCs w:val="24"/>
        </w:rPr>
        <w:t>,</w:t>
      </w:r>
      <w:r w:rsidR="00906919" w:rsidRPr="005C4767">
        <w:rPr>
          <w:rFonts w:ascii="Times New Roman" w:hAnsi="Times New Roman" w:cs="Times New Roman"/>
          <w:sz w:val="24"/>
          <w:szCs w:val="24"/>
        </w:rPr>
        <w:t xml:space="preserve"> the </w:t>
      </w:r>
      <w:r w:rsidR="006040C8" w:rsidRPr="005C4767">
        <w:rPr>
          <w:rFonts w:ascii="Times New Roman" w:hAnsi="Times New Roman" w:cs="Times New Roman"/>
          <w:sz w:val="24"/>
          <w:szCs w:val="24"/>
        </w:rPr>
        <w:t>l</w:t>
      </w:r>
      <w:r w:rsidR="001221E1" w:rsidRPr="005C4767">
        <w:rPr>
          <w:rFonts w:ascii="Times New Roman" w:hAnsi="Times New Roman" w:cs="Times New Roman"/>
          <w:sz w:val="24"/>
          <w:szCs w:val="24"/>
        </w:rPr>
        <w:t xml:space="preserve">ack of support from </w:t>
      </w:r>
      <w:r w:rsidR="00F1109D">
        <w:rPr>
          <w:rFonts w:ascii="Times New Roman" w:hAnsi="Times New Roman" w:cs="Times New Roman"/>
          <w:sz w:val="24"/>
          <w:szCs w:val="24"/>
        </w:rPr>
        <w:t xml:space="preserve">their </w:t>
      </w:r>
      <w:proofErr w:type="spellStart"/>
      <w:r w:rsidR="00F1109D">
        <w:rPr>
          <w:rFonts w:ascii="Times New Roman" w:hAnsi="Times New Roman" w:cs="Times New Roman"/>
          <w:sz w:val="24"/>
          <w:szCs w:val="24"/>
        </w:rPr>
        <w:t>organisations’</w:t>
      </w:r>
      <w:proofErr w:type="spellEnd"/>
      <w:r w:rsidR="001221E1" w:rsidRPr="005C4767">
        <w:rPr>
          <w:rFonts w:ascii="Times New Roman" w:hAnsi="Times New Roman" w:cs="Times New Roman"/>
          <w:sz w:val="24"/>
          <w:szCs w:val="24"/>
        </w:rPr>
        <w:t xml:space="preserve"> </w:t>
      </w:r>
      <w:r w:rsidR="00906919" w:rsidRPr="005C4767">
        <w:rPr>
          <w:rFonts w:ascii="Times New Roman" w:hAnsi="Times New Roman" w:cs="Times New Roman"/>
          <w:sz w:val="24"/>
          <w:szCs w:val="24"/>
        </w:rPr>
        <w:t xml:space="preserve">infrastructure </w:t>
      </w:r>
      <w:r w:rsidR="001221E1" w:rsidRPr="005C4767">
        <w:rPr>
          <w:rFonts w:ascii="Times New Roman" w:hAnsi="Times New Roman" w:cs="Times New Roman"/>
          <w:sz w:val="24"/>
          <w:szCs w:val="24"/>
        </w:rPr>
        <w:t>in reaching the service user</w:t>
      </w:r>
      <w:r w:rsidR="006040C8" w:rsidRPr="005C4767">
        <w:rPr>
          <w:rFonts w:ascii="Times New Roman" w:hAnsi="Times New Roman" w:cs="Times New Roman"/>
          <w:sz w:val="24"/>
          <w:szCs w:val="24"/>
        </w:rPr>
        <w:t>,</w:t>
      </w:r>
      <w:r w:rsidR="00906919" w:rsidRPr="005C4767">
        <w:rPr>
          <w:rFonts w:ascii="Times New Roman" w:hAnsi="Times New Roman" w:cs="Times New Roman"/>
          <w:sz w:val="24"/>
          <w:szCs w:val="24"/>
        </w:rPr>
        <w:t xml:space="preserve"> </w:t>
      </w:r>
      <w:r w:rsidR="006040C8" w:rsidRPr="005C4767">
        <w:rPr>
          <w:rFonts w:ascii="Times New Roman" w:hAnsi="Times New Roman" w:cs="Times New Roman"/>
          <w:sz w:val="24"/>
          <w:szCs w:val="24"/>
        </w:rPr>
        <w:t>c</w:t>
      </w:r>
      <w:r w:rsidR="001221E1" w:rsidRPr="005C4767">
        <w:rPr>
          <w:rFonts w:ascii="Times New Roman" w:hAnsi="Times New Roman" w:cs="Times New Roman"/>
          <w:sz w:val="24"/>
          <w:szCs w:val="24"/>
        </w:rPr>
        <w:t xml:space="preserve">onflicts between the social worker and </w:t>
      </w:r>
      <w:r w:rsidR="00906919" w:rsidRPr="005C4767">
        <w:rPr>
          <w:rFonts w:ascii="Times New Roman" w:hAnsi="Times New Roman" w:cs="Times New Roman"/>
          <w:sz w:val="24"/>
          <w:szCs w:val="24"/>
        </w:rPr>
        <w:t xml:space="preserve">the </w:t>
      </w:r>
      <w:proofErr w:type="spellStart"/>
      <w:r w:rsidR="00F1109D">
        <w:rPr>
          <w:rFonts w:ascii="Times New Roman" w:hAnsi="Times New Roman" w:cs="Times New Roman"/>
          <w:sz w:val="24"/>
          <w:szCs w:val="24"/>
        </w:rPr>
        <w:t>organisation</w:t>
      </w:r>
      <w:proofErr w:type="spellEnd"/>
      <w:r w:rsidR="00906919" w:rsidRPr="005C4767">
        <w:rPr>
          <w:rFonts w:ascii="Times New Roman" w:hAnsi="Times New Roman" w:cs="Times New Roman"/>
          <w:sz w:val="24"/>
          <w:szCs w:val="24"/>
        </w:rPr>
        <w:t xml:space="preserve"> </w:t>
      </w:r>
      <w:r w:rsidR="001221E1" w:rsidRPr="005C4767">
        <w:rPr>
          <w:rFonts w:ascii="Times New Roman" w:hAnsi="Times New Roman" w:cs="Times New Roman"/>
          <w:sz w:val="24"/>
          <w:szCs w:val="24"/>
        </w:rPr>
        <w:t xml:space="preserve">in terms of defining </w:t>
      </w:r>
      <w:r w:rsidR="00F1109D">
        <w:rPr>
          <w:rFonts w:ascii="Times New Roman" w:hAnsi="Times New Roman" w:cs="Times New Roman"/>
          <w:sz w:val="24"/>
          <w:szCs w:val="24"/>
        </w:rPr>
        <w:t>service user need</w:t>
      </w:r>
      <w:r w:rsidR="001221E1" w:rsidRPr="005C4767">
        <w:rPr>
          <w:rFonts w:ascii="Times New Roman" w:hAnsi="Times New Roman" w:cs="Times New Roman"/>
          <w:sz w:val="24"/>
          <w:szCs w:val="24"/>
        </w:rPr>
        <w:t xml:space="preserve"> and approach </w:t>
      </w:r>
      <w:r w:rsidR="00F1109D">
        <w:rPr>
          <w:rFonts w:ascii="Times New Roman" w:hAnsi="Times New Roman" w:cs="Times New Roman"/>
          <w:sz w:val="24"/>
          <w:szCs w:val="24"/>
        </w:rPr>
        <w:t xml:space="preserve">to </w:t>
      </w:r>
      <w:r w:rsidR="001221E1" w:rsidRPr="005C4767">
        <w:rPr>
          <w:rFonts w:ascii="Times New Roman" w:hAnsi="Times New Roman" w:cs="Times New Roman"/>
          <w:sz w:val="24"/>
          <w:szCs w:val="24"/>
        </w:rPr>
        <w:t>the</w:t>
      </w:r>
      <w:r w:rsidR="00F1109D">
        <w:rPr>
          <w:rFonts w:ascii="Times New Roman" w:hAnsi="Times New Roman" w:cs="Times New Roman"/>
          <w:sz w:val="24"/>
          <w:szCs w:val="24"/>
        </w:rPr>
        <w:t>ir</w:t>
      </w:r>
      <w:r w:rsidR="001221E1" w:rsidRPr="005C4767">
        <w:rPr>
          <w:rFonts w:ascii="Times New Roman" w:hAnsi="Times New Roman" w:cs="Times New Roman"/>
          <w:sz w:val="24"/>
          <w:szCs w:val="24"/>
        </w:rPr>
        <w:t xml:space="preserve"> problem</w:t>
      </w:r>
      <w:r w:rsidR="00F1109D">
        <w:rPr>
          <w:rFonts w:ascii="Times New Roman" w:hAnsi="Times New Roman" w:cs="Times New Roman"/>
          <w:sz w:val="24"/>
          <w:szCs w:val="24"/>
        </w:rPr>
        <w:t>s</w:t>
      </w:r>
      <w:r w:rsidR="006040C8" w:rsidRPr="005C4767">
        <w:rPr>
          <w:rFonts w:ascii="Times New Roman" w:hAnsi="Times New Roman" w:cs="Times New Roman"/>
          <w:sz w:val="24"/>
          <w:szCs w:val="24"/>
        </w:rPr>
        <w:t>,</w:t>
      </w:r>
      <w:r w:rsidR="00F1109D">
        <w:rPr>
          <w:rFonts w:ascii="Times New Roman" w:hAnsi="Times New Roman" w:cs="Times New Roman"/>
          <w:sz w:val="24"/>
          <w:szCs w:val="24"/>
        </w:rPr>
        <w:t xml:space="preserve"> excessive</w:t>
      </w:r>
      <w:r w:rsidR="00906919" w:rsidRPr="005C4767">
        <w:rPr>
          <w:rFonts w:ascii="Times New Roman" w:hAnsi="Times New Roman" w:cs="Times New Roman"/>
          <w:sz w:val="24"/>
          <w:szCs w:val="24"/>
        </w:rPr>
        <w:t xml:space="preserve"> </w:t>
      </w:r>
      <w:r w:rsidR="006040C8" w:rsidRPr="005C4767">
        <w:rPr>
          <w:rFonts w:ascii="Times New Roman" w:hAnsi="Times New Roman" w:cs="Times New Roman"/>
          <w:sz w:val="24"/>
          <w:szCs w:val="24"/>
        </w:rPr>
        <w:t>f</w:t>
      </w:r>
      <w:r w:rsidR="001221E1" w:rsidRPr="005C4767">
        <w:rPr>
          <w:rFonts w:ascii="Times New Roman" w:hAnsi="Times New Roman" w:cs="Times New Roman"/>
          <w:sz w:val="24"/>
          <w:szCs w:val="24"/>
        </w:rPr>
        <w:t xml:space="preserve">ocus on </w:t>
      </w:r>
      <w:r w:rsidR="00906919" w:rsidRPr="005C4767">
        <w:rPr>
          <w:rFonts w:ascii="Times New Roman" w:hAnsi="Times New Roman" w:cs="Times New Roman"/>
          <w:sz w:val="24"/>
          <w:szCs w:val="24"/>
        </w:rPr>
        <w:t>assessment formats, recordings</w:t>
      </w:r>
      <w:r w:rsidR="001221E1" w:rsidRPr="005C4767">
        <w:rPr>
          <w:rFonts w:ascii="Times New Roman" w:hAnsi="Times New Roman" w:cs="Times New Roman"/>
          <w:sz w:val="24"/>
          <w:szCs w:val="24"/>
        </w:rPr>
        <w:t xml:space="preserve"> and technical issues </w:t>
      </w:r>
      <w:r w:rsidR="00906919" w:rsidRPr="005C4767">
        <w:rPr>
          <w:rFonts w:ascii="Times New Roman" w:hAnsi="Times New Roman" w:cs="Times New Roman"/>
          <w:sz w:val="24"/>
          <w:szCs w:val="24"/>
        </w:rPr>
        <w:t xml:space="preserve">resulting in little time for social workers to form relationships or </w:t>
      </w:r>
      <w:r w:rsidR="00F1109D">
        <w:rPr>
          <w:rFonts w:ascii="Times New Roman" w:hAnsi="Times New Roman" w:cs="Times New Roman"/>
          <w:sz w:val="24"/>
          <w:szCs w:val="24"/>
        </w:rPr>
        <w:t xml:space="preserve">establish </w:t>
      </w:r>
      <w:r w:rsidR="00906919" w:rsidRPr="005C4767">
        <w:rPr>
          <w:rFonts w:ascii="Times New Roman" w:hAnsi="Times New Roman" w:cs="Times New Roman"/>
          <w:sz w:val="24"/>
          <w:szCs w:val="24"/>
        </w:rPr>
        <w:t xml:space="preserve">rapport. </w:t>
      </w:r>
    </w:p>
    <w:p w14:paraId="06196911" w14:textId="2B2B4F89" w:rsidR="006040C8" w:rsidRPr="005C4767" w:rsidRDefault="00906919" w:rsidP="00184594">
      <w:pPr>
        <w:bidi w:val="0"/>
        <w:spacing w:line="480" w:lineRule="auto"/>
        <w:rPr>
          <w:rFonts w:ascii="Times New Roman" w:hAnsi="Times New Roman" w:cs="Times New Roman"/>
          <w:sz w:val="24"/>
          <w:szCs w:val="24"/>
        </w:rPr>
      </w:pPr>
      <w:r w:rsidRPr="005C4767">
        <w:rPr>
          <w:rFonts w:ascii="Times New Roman" w:hAnsi="Times New Roman" w:cs="Times New Roman"/>
          <w:sz w:val="24"/>
          <w:szCs w:val="24"/>
        </w:rPr>
        <w:t xml:space="preserve">The following </w:t>
      </w:r>
      <w:r w:rsidR="007534C1">
        <w:rPr>
          <w:rFonts w:ascii="Times New Roman" w:hAnsi="Times New Roman" w:cs="Times New Roman"/>
          <w:sz w:val="24"/>
          <w:szCs w:val="24"/>
        </w:rPr>
        <w:t xml:space="preserve">examples of </w:t>
      </w:r>
      <w:r w:rsidR="00143B95">
        <w:rPr>
          <w:rFonts w:ascii="Times New Roman" w:hAnsi="Times New Roman" w:cs="Times New Roman"/>
          <w:sz w:val="24"/>
          <w:szCs w:val="24"/>
        </w:rPr>
        <w:t xml:space="preserve">descriptions </w:t>
      </w:r>
      <w:r w:rsidR="00F1109D">
        <w:rPr>
          <w:rFonts w:ascii="Times New Roman" w:hAnsi="Times New Roman" w:cs="Times New Roman"/>
          <w:sz w:val="24"/>
          <w:szCs w:val="24"/>
        </w:rPr>
        <w:t xml:space="preserve">for </w:t>
      </w:r>
      <w:r w:rsidR="00143B95">
        <w:rPr>
          <w:rFonts w:ascii="Times New Roman" w:hAnsi="Times New Roman" w:cs="Times New Roman"/>
          <w:sz w:val="24"/>
          <w:szCs w:val="24"/>
        </w:rPr>
        <w:t>their initial drawings</w:t>
      </w:r>
      <w:r w:rsidR="009501DD">
        <w:rPr>
          <w:rFonts w:ascii="Times New Roman" w:hAnsi="Times New Roman" w:cs="Times New Roman"/>
          <w:sz w:val="24"/>
          <w:szCs w:val="24"/>
        </w:rPr>
        <w:t xml:space="preserve"> </w:t>
      </w:r>
      <w:r w:rsidR="00C91646" w:rsidRPr="005C4767">
        <w:rPr>
          <w:rFonts w:ascii="Times New Roman" w:hAnsi="Times New Roman" w:cs="Times New Roman"/>
          <w:sz w:val="24"/>
          <w:szCs w:val="24"/>
        </w:rPr>
        <w:t xml:space="preserve">illustrate these </w:t>
      </w:r>
      <w:r w:rsidR="006040C8" w:rsidRPr="005C4767">
        <w:rPr>
          <w:rFonts w:ascii="Times New Roman" w:hAnsi="Times New Roman" w:cs="Times New Roman"/>
          <w:sz w:val="24"/>
          <w:szCs w:val="24"/>
        </w:rPr>
        <w:t xml:space="preserve">two interconnected </w:t>
      </w:r>
      <w:r w:rsidR="00C91646" w:rsidRPr="005C4767">
        <w:rPr>
          <w:rFonts w:ascii="Times New Roman" w:hAnsi="Times New Roman" w:cs="Times New Roman"/>
          <w:sz w:val="24"/>
          <w:szCs w:val="24"/>
        </w:rPr>
        <w:t>themes:</w:t>
      </w:r>
    </w:p>
    <w:p w14:paraId="0303F683" w14:textId="638A0989" w:rsidR="00E07CDD" w:rsidRPr="007534C1" w:rsidRDefault="007F5460" w:rsidP="00184594">
      <w:pPr>
        <w:bidi w:val="0"/>
        <w:spacing w:line="480" w:lineRule="auto"/>
        <w:rPr>
          <w:rFonts w:ascii="Times New Roman" w:hAnsi="Times New Roman" w:cs="Times New Roman"/>
          <w:iCs/>
          <w:sz w:val="24"/>
          <w:szCs w:val="24"/>
        </w:rPr>
      </w:pPr>
      <w:r w:rsidRPr="005C4767">
        <w:rPr>
          <w:rFonts w:ascii="Times New Roman" w:hAnsi="Times New Roman" w:cs="Times New Roman"/>
          <w:i/>
          <w:iCs/>
          <w:sz w:val="24"/>
          <w:szCs w:val="24"/>
        </w:rPr>
        <w:lastRenderedPageBreak/>
        <w:t xml:space="preserve"> </w:t>
      </w:r>
      <w:r w:rsidR="005C4767" w:rsidRPr="005C4767">
        <w:rPr>
          <w:rFonts w:ascii="Times New Roman" w:hAnsi="Times New Roman" w:cs="Times New Roman"/>
          <w:i/>
          <w:iCs/>
          <w:sz w:val="24"/>
          <w:szCs w:val="24"/>
        </w:rPr>
        <w:t>“I</w:t>
      </w:r>
      <w:r w:rsidR="006040C8" w:rsidRPr="005C4767">
        <w:rPr>
          <w:rFonts w:ascii="Times New Roman" w:hAnsi="Times New Roman" w:cs="Times New Roman"/>
          <w:i/>
          <w:iCs/>
          <w:sz w:val="24"/>
          <w:szCs w:val="24"/>
        </w:rPr>
        <w:t xml:space="preserve"> drew my </w:t>
      </w:r>
      <w:r w:rsidR="009501DD" w:rsidRPr="005C4767">
        <w:rPr>
          <w:rFonts w:ascii="Times New Roman" w:hAnsi="Times New Roman" w:cs="Times New Roman"/>
          <w:i/>
          <w:iCs/>
          <w:sz w:val="24"/>
          <w:szCs w:val="24"/>
        </w:rPr>
        <w:t>managers’</w:t>
      </w:r>
      <w:r w:rsidR="006040C8" w:rsidRPr="005C4767">
        <w:rPr>
          <w:rFonts w:ascii="Times New Roman" w:hAnsi="Times New Roman" w:cs="Times New Roman"/>
          <w:i/>
          <w:iCs/>
          <w:sz w:val="24"/>
          <w:szCs w:val="24"/>
        </w:rPr>
        <w:t xml:space="preserve"> door as closed,</w:t>
      </w:r>
      <w:r w:rsidR="00906919" w:rsidRPr="005C4767">
        <w:rPr>
          <w:rFonts w:ascii="Times New Roman" w:hAnsi="Times New Roman" w:cs="Times New Roman"/>
          <w:i/>
          <w:iCs/>
          <w:sz w:val="24"/>
          <w:szCs w:val="24"/>
        </w:rPr>
        <w:t xml:space="preserve"> </w:t>
      </w:r>
      <w:r w:rsidR="006040C8" w:rsidRPr="005C4767">
        <w:rPr>
          <w:rFonts w:ascii="Times New Roman" w:hAnsi="Times New Roman" w:cs="Times New Roman"/>
          <w:i/>
          <w:iCs/>
          <w:sz w:val="24"/>
          <w:szCs w:val="24"/>
        </w:rPr>
        <w:t>and up a few steps, because her door is always closed and I can't climb those steps, she p</w:t>
      </w:r>
      <w:r w:rsidR="00F1109D">
        <w:rPr>
          <w:rFonts w:ascii="Times New Roman" w:hAnsi="Times New Roman" w:cs="Times New Roman"/>
          <w:i/>
          <w:iCs/>
          <w:sz w:val="24"/>
          <w:szCs w:val="24"/>
        </w:rPr>
        <w:t>uts such a distance between us".</w:t>
      </w:r>
      <w:r w:rsidR="007534C1">
        <w:rPr>
          <w:rFonts w:ascii="Times New Roman" w:hAnsi="Times New Roman" w:cs="Times New Roman"/>
          <w:i/>
          <w:iCs/>
          <w:sz w:val="24"/>
          <w:szCs w:val="24"/>
        </w:rPr>
        <w:t xml:space="preserve"> </w:t>
      </w:r>
      <w:r w:rsidR="007534C1">
        <w:rPr>
          <w:rFonts w:ascii="Times New Roman" w:hAnsi="Times New Roman" w:cs="Times New Roman"/>
          <w:iCs/>
          <w:sz w:val="24"/>
          <w:szCs w:val="24"/>
        </w:rPr>
        <w:t>(social worker, group 1).</w:t>
      </w:r>
    </w:p>
    <w:p w14:paraId="4A14A368" w14:textId="74171C02" w:rsidR="00A26960" w:rsidRPr="007534C1" w:rsidRDefault="007F5460" w:rsidP="00184594">
      <w:pPr>
        <w:bidi w:val="0"/>
        <w:spacing w:line="480" w:lineRule="auto"/>
        <w:rPr>
          <w:rFonts w:ascii="Times New Roman" w:hAnsi="Times New Roman" w:cs="Times New Roman"/>
          <w:bCs/>
          <w:iCs/>
          <w:sz w:val="24"/>
          <w:szCs w:val="24"/>
        </w:rPr>
      </w:pPr>
      <w:r w:rsidRPr="005C4767">
        <w:rPr>
          <w:rFonts w:ascii="Times New Roman" w:hAnsi="Times New Roman" w:cs="Times New Roman"/>
          <w:b/>
          <w:i/>
          <w:iCs/>
          <w:sz w:val="24"/>
          <w:szCs w:val="24"/>
        </w:rPr>
        <w:t xml:space="preserve"> </w:t>
      </w:r>
      <w:r w:rsidR="00D855ED" w:rsidRPr="005C4767">
        <w:rPr>
          <w:rFonts w:ascii="Times New Roman" w:hAnsi="Times New Roman" w:cs="Times New Roman"/>
          <w:bCs/>
          <w:i/>
          <w:iCs/>
          <w:sz w:val="24"/>
          <w:szCs w:val="24"/>
        </w:rPr>
        <w:t>“I drew the wall between me and my clients in prison</w:t>
      </w:r>
      <w:r w:rsidR="00195EB3">
        <w:rPr>
          <w:rFonts w:ascii="Times New Roman" w:hAnsi="Times New Roman" w:cs="Times New Roman"/>
          <w:bCs/>
          <w:i/>
          <w:iCs/>
          <w:sz w:val="24"/>
          <w:szCs w:val="24"/>
        </w:rPr>
        <w:t xml:space="preserve"> </w:t>
      </w:r>
      <w:r w:rsidR="00D855ED" w:rsidRPr="005C4767">
        <w:rPr>
          <w:rFonts w:ascii="Times New Roman" w:hAnsi="Times New Roman" w:cs="Times New Roman"/>
          <w:bCs/>
          <w:i/>
          <w:iCs/>
          <w:sz w:val="24"/>
          <w:szCs w:val="24"/>
        </w:rPr>
        <w:t>-</w:t>
      </w:r>
      <w:r w:rsidR="00195EB3">
        <w:rPr>
          <w:rFonts w:ascii="Times New Roman" w:hAnsi="Times New Roman" w:cs="Times New Roman"/>
          <w:bCs/>
          <w:i/>
          <w:iCs/>
          <w:sz w:val="24"/>
          <w:szCs w:val="24"/>
        </w:rPr>
        <w:t xml:space="preserve"> </w:t>
      </w:r>
      <w:r w:rsidR="00D855ED" w:rsidRPr="005C4767">
        <w:rPr>
          <w:rFonts w:ascii="Times New Roman" w:hAnsi="Times New Roman" w:cs="Times New Roman"/>
          <w:bCs/>
          <w:i/>
          <w:iCs/>
          <w:sz w:val="24"/>
          <w:szCs w:val="24"/>
        </w:rPr>
        <w:t>but also between me and my social work service</w:t>
      </w:r>
      <w:r w:rsidR="00195EB3">
        <w:rPr>
          <w:rFonts w:ascii="Times New Roman" w:hAnsi="Times New Roman" w:cs="Times New Roman"/>
          <w:bCs/>
          <w:i/>
          <w:iCs/>
          <w:sz w:val="24"/>
          <w:szCs w:val="24"/>
        </w:rPr>
        <w:t>.</w:t>
      </w:r>
      <w:r w:rsidR="00D855ED" w:rsidRPr="005C4767">
        <w:rPr>
          <w:rFonts w:ascii="Times New Roman" w:hAnsi="Times New Roman" w:cs="Times New Roman"/>
          <w:bCs/>
          <w:i/>
          <w:iCs/>
          <w:sz w:val="24"/>
          <w:szCs w:val="24"/>
        </w:rPr>
        <w:t xml:space="preserve"> It is so hard to reach the clients, but it is also so hard to reach the social work profession</w:t>
      </w:r>
      <w:r w:rsidR="00195EB3">
        <w:rPr>
          <w:rFonts w:ascii="Times New Roman" w:hAnsi="Times New Roman" w:cs="Times New Roman"/>
          <w:bCs/>
          <w:i/>
          <w:iCs/>
          <w:sz w:val="24"/>
          <w:szCs w:val="24"/>
        </w:rPr>
        <w:t xml:space="preserve">. </w:t>
      </w:r>
      <w:r w:rsidR="00D855ED" w:rsidRPr="005C4767">
        <w:rPr>
          <w:rFonts w:ascii="Times New Roman" w:hAnsi="Times New Roman" w:cs="Times New Roman"/>
          <w:bCs/>
          <w:i/>
          <w:iCs/>
          <w:sz w:val="24"/>
          <w:szCs w:val="24"/>
        </w:rPr>
        <w:t xml:space="preserve"> I have a different perspective from the social work committee in which I represent the prisoners, and my agency isn’t supporting me, I feel very alone</w:t>
      </w:r>
      <w:r w:rsidR="00195EB3">
        <w:rPr>
          <w:rFonts w:ascii="Times New Roman" w:hAnsi="Times New Roman" w:cs="Times New Roman"/>
          <w:bCs/>
          <w:i/>
          <w:iCs/>
          <w:sz w:val="24"/>
          <w:szCs w:val="24"/>
        </w:rPr>
        <w:t xml:space="preserve"> </w:t>
      </w:r>
      <w:r w:rsidR="00D855ED" w:rsidRPr="005C4767">
        <w:rPr>
          <w:rFonts w:ascii="Times New Roman" w:hAnsi="Times New Roman" w:cs="Times New Roman"/>
          <w:bCs/>
          <w:i/>
          <w:iCs/>
          <w:sz w:val="24"/>
          <w:szCs w:val="24"/>
        </w:rPr>
        <w:t>- in fact, when I look at it, I notice that I am betwee</w:t>
      </w:r>
      <w:r w:rsidR="00F1109D">
        <w:rPr>
          <w:rFonts w:ascii="Times New Roman" w:hAnsi="Times New Roman" w:cs="Times New Roman"/>
          <w:bCs/>
          <w:i/>
          <w:iCs/>
          <w:sz w:val="24"/>
          <w:szCs w:val="24"/>
        </w:rPr>
        <w:t>n walls, I am in prison myself</w:t>
      </w:r>
      <w:r w:rsidR="007534C1">
        <w:rPr>
          <w:rFonts w:ascii="Times New Roman" w:hAnsi="Times New Roman" w:cs="Times New Roman"/>
          <w:bCs/>
          <w:i/>
          <w:iCs/>
          <w:sz w:val="24"/>
          <w:szCs w:val="24"/>
        </w:rPr>
        <w:t>”</w:t>
      </w:r>
      <w:r w:rsidR="007534C1">
        <w:rPr>
          <w:rFonts w:ascii="Times New Roman" w:hAnsi="Times New Roman" w:cs="Times New Roman"/>
          <w:bCs/>
          <w:iCs/>
          <w:sz w:val="24"/>
          <w:szCs w:val="24"/>
        </w:rPr>
        <w:t xml:space="preserve"> (social worker, group 2).</w:t>
      </w:r>
    </w:p>
    <w:p w14:paraId="14CD9FE2" w14:textId="3C9AE1A5" w:rsidR="00D855ED" w:rsidRPr="005C4767" w:rsidRDefault="00D855ED" w:rsidP="00184594">
      <w:pPr>
        <w:bidi w:val="0"/>
        <w:spacing w:line="480" w:lineRule="auto"/>
        <w:rPr>
          <w:rFonts w:ascii="Times New Roman" w:hAnsi="Times New Roman" w:cs="Times New Roman"/>
          <w:b/>
          <w:bCs/>
          <w:i/>
          <w:iCs/>
          <w:sz w:val="24"/>
          <w:szCs w:val="24"/>
        </w:rPr>
      </w:pPr>
      <w:r w:rsidRPr="005C4767">
        <w:rPr>
          <w:rFonts w:ascii="Times New Roman" w:hAnsi="Times New Roman" w:cs="Times New Roman"/>
          <w:sz w:val="24"/>
          <w:szCs w:val="24"/>
        </w:rPr>
        <w:t xml:space="preserve">Extreme </w:t>
      </w:r>
      <w:proofErr w:type="spellStart"/>
      <w:r w:rsidR="00E37BE0" w:rsidRPr="005C4767">
        <w:rPr>
          <w:rFonts w:ascii="Times New Roman" w:hAnsi="Times New Roman" w:cs="Times New Roman"/>
          <w:sz w:val="24"/>
          <w:szCs w:val="24"/>
        </w:rPr>
        <w:t>polari</w:t>
      </w:r>
      <w:r w:rsidR="00195EB3">
        <w:rPr>
          <w:rFonts w:ascii="Times New Roman" w:hAnsi="Times New Roman" w:cs="Times New Roman"/>
          <w:sz w:val="24"/>
          <w:szCs w:val="24"/>
        </w:rPr>
        <w:t>s</w:t>
      </w:r>
      <w:r w:rsidR="00E37BE0" w:rsidRPr="005C4767">
        <w:rPr>
          <w:rFonts w:ascii="Times New Roman" w:hAnsi="Times New Roman" w:cs="Times New Roman"/>
          <w:sz w:val="24"/>
          <w:szCs w:val="24"/>
        </w:rPr>
        <w:t>ed</w:t>
      </w:r>
      <w:proofErr w:type="spellEnd"/>
      <w:r w:rsidRPr="005C4767">
        <w:rPr>
          <w:rFonts w:ascii="Times New Roman" w:hAnsi="Times New Roman" w:cs="Times New Roman"/>
          <w:sz w:val="24"/>
          <w:szCs w:val="24"/>
        </w:rPr>
        <w:t xml:space="preserve"> positions were also illustrated where services, social workers and service users were seen as unable to work together</w:t>
      </w:r>
      <w:r w:rsidR="00F1109D">
        <w:rPr>
          <w:rFonts w:ascii="Times New Roman" w:hAnsi="Times New Roman" w:cs="Times New Roman"/>
          <w:sz w:val="24"/>
          <w:szCs w:val="24"/>
        </w:rPr>
        <w:t xml:space="preserve"> </w:t>
      </w:r>
      <w:r w:rsidR="006673EB" w:rsidRPr="005C4767">
        <w:rPr>
          <w:rFonts w:ascii="Times New Roman" w:hAnsi="Times New Roman" w:cs="Times New Roman"/>
          <w:sz w:val="24"/>
          <w:szCs w:val="24"/>
        </w:rPr>
        <w:t>due to oppositional forces being present</w:t>
      </w:r>
      <w:r w:rsidRPr="005C4767">
        <w:rPr>
          <w:rFonts w:ascii="Times New Roman" w:hAnsi="Times New Roman" w:cs="Times New Roman"/>
          <w:sz w:val="24"/>
          <w:szCs w:val="24"/>
        </w:rPr>
        <w:t xml:space="preserve">, for example, one drew these as three separate islands, with the service being the smallest in size and </w:t>
      </w:r>
      <w:r w:rsidR="006673EB" w:rsidRPr="005C4767">
        <w:rPr>
          <w:rFonts w:ascii="Times New Roman" w:hAnsi="Times New Roman" w:cs="Times New Roman"/>
          <w:sz w:val="24"/>
          <w:szCs w:val="24"/>
        </w:rPr>
        <w:t>furthest</w:t>
      </w:r>
      <w:r w:rsidRPr="005C4767">
        <w:rPr>
          <w:rFonts w:ascii="Times New Roman" w:hAnsi="Times New Roman" w:cs="Times New Roman"/>
          <w:sz w:val="24"/>
          <w:szCs w:val="24"/>
        </w:rPr>
        <w:t xml:space="preserve"> away</w:t>
      </w:r>
      <w:r w:rsidR="00F1109D">
        <w:rPr>
          <w:rFonts w:ascii="Times New Roman" w:hAnsi="Times New Roman" w:cs="Times New Roman"/>
          <w:sz w:val="24"/>
          <w:szCs w:val="24"/>
        </w:rPr>
        <w:t>,</w:t>
      </w:r>
      <w:r w:rsidRPr="005C4767">
        <w:rPr>
          <w:rFonts w:ascii="Times New Roman" w:hAnsi="Times New Roman" w:cs="Times New Roman"/>
          <w:sz w:val="24"/>
          <w:szCs w:val="24"/>
        </w:rPr>
        <w:t xml:space="preserve"> representing the least source of support. </w:t>
      </w:r>
    </w:p>
    <w:p w14:paraId="2F7B5614" w14:textId="67F46AAB" w:rsidR="00B65BDC" w:rsidRPr="005C4767" w:rsidRDefault="00D855ED" w:rsidP="007F5460">
      <w:pPr>
        <w:bidi w:val="0"/>
        <w:spacing w:line="480" w:lineRule="auto"/>
        <w:rPr>
          <w:rFonts w:ascii="Times New Roman" w:hAnsi="Times New Roman" w:cs="Times New Roman"/>
          <w:sz w:val="24"/>
          <w:szCs w:val="24"/>
        </w:rPr>
      </w:pPr>
      <w:r w:rsidRPr="005C4767">
        <w:rPr>
          <w:rFonts w:ascii="Times New Roman" w:hAnsi="Times New Roman" w:cs="Times New Roman"/>
          <w:i/>
          <w:iCs/>
          <w:sz w:val="24"/>
          <w:szCs w:val="24"/>
        </w:rPr>
        <w:t xml:space="preserve"> </w:t>
      </w:r>
      <w:r w:rsidR="008D5845" w:rsidRPr="005C4767">
        <w:rPr>
          <w:rFonts w:ascii="Times New Roman" w:hAnsi="Times New Roman" w:cs="Times New Roman"/>
          <w:b/>
          <w:bCs/>
          <w:i/>
          <w:iCs/>
          <w:sz w:val="24"/>
          <w:szCs w:val="24"/>
        </w:rPr>
        <w:t>“</w:t>
      </w:r>
      <w:r w:rsidR="008F65FE" w:rsidRPr="005C4767">
        <w:rPr>
          <w:rFonts w:ascii="Times New Roman" w:hAnsi="Times New Roman" w:cs="Times New Roman"/>
          <w:i/>
          <w:iCs/>
          <w:sz w:val="24"/>
          <w:szCs w:val="24"/>
        </w:rPr>
        <w:t>I</w:t>
      </w:r>
      <w:r w:rsidR="00B65BDC" w:rsidRPr="005C4767">
        <w:rPr>
          <w:rFonts w:ascii="Times New Roman" w:hAnsi="Times New Roman" w:cs="Times New Roman"/>
          <w:i/>
          <w:iCs/>
          <w:sz w:val="24"/>
          <w:szCs w:val="24"/>
        </w:rPr>
        <w:t xml:space="preserve"> have these moments of meaningful work with the </w:t>
      </w:r>
      <w:r w:rsidR="00A26960" w:rsidRPr="005C4767">
        <w:rPr>
          <w:rFonts w:ascii="Times New Roman" w:hAnsi="Times New Roman" w:cs="Times New Roman"/>
          <w:i/>
          <w:iCs/>
          <w:sz w:val="24"/>
          <w:szCs w:val="24"/>
        </w:rPr>
        <w:t>clients</w:t>
      </w:r>
      <w:r w:rsidR="00B65BDC" w:rsidRPr="005C4767">
        <w:rPr>
          <w:rFonts w:ascii="Times New Roman" w:hAnsi="Times New Roman" w:cs="Times New Roman"/>
          <w:i/>
          <w:iCs/>
          <w:sz w:val="24"/>
          <w:szCs w:val="24"/>
        </w:rPr>
        <w:t>, that I drew as lights, where they feel understood, or receive more attention that they ever did</w:t>
      </w:r>
      <w:r w:rsidR="00195EB3">
        <w:rPr>
          <w:rFonts w:ascii="Times New Roman" w:hAnsi="Times New Roman" w:cs="Times New Roman"/>
          <w:i/>
          <w:iCs/>
          <w:sz w:val="24"/>
          <w:szCs w:val="24"/>
        </w:rPr>
        <w:t xml:space="preserve"> </w:t>
      </w:r>
      <w:r w:rsidR="00B65BDC" w:rsidRPr="005C4767">
        <w:rPr>
          <w:rFonts w:ascii="Times New Roman" w:hAnsi="Times New Roman" w:cs="Times New Roman"/>
          <w:i/>
          <w:iCs/>
          <w:sz w:val="24"/>
          <w:szCs w:val="24"/>
        </w:rPr>
        <w:t xml:space="preserve">- but my framework doesn’t see </w:t>
      </w:r>
      <w:r w:rsidR="00A26960" w:rsidRPr="005C4767">
        <w:rPr>
          <w:rFonts w:ascii="Times New Roman" w:hAnsi="Times New Roman" w:cs="Times New Roman"/>
          <w:i/>
          <w:iCs/>
          <w:sz w:val="24"/>
          <w:szCs w:val="24"/>
        </w:rPr>
        <w:t>these</w:t>
      </w:r>
      <w:r w:rsidR="00B65BDC" w:rsidRPr="005C4767">
        <w:rPr>
          <w:rFonts w:ascii="Times New Roman" w:hAnsi="Times New Roman" w:cs="Times New Roman"/>
          <w:i/>
          <w:iCs/>
          <w:sz w:val="24"/>
          <w:szCs w:val="24"/>
        </w:rPr>
        <w:t xml:space="preserve"> moments and isn’t interested in them, only in forms and amounts so that they can continue to manage financially – which I understand is a real problem, but what I do is not appreciated and is invisible – that's why I drew the moments of light such a pale yellow</w:t>
      </w:r>
      <w:r w:rsidR="00A26960" w:rsidRPr="005C4767">
        <w:rPr>
          <w:rFonts w:ascii="Times New Roman" w:hAnsi="Times New Roman" w:cs="Times New Roman"/>
          <w:i/>
          <w:iCs/>
          <w:sz w:val="24"/>
          <w:szCs w:val="24"/>
        </w:rPr>
        <w:t>”</w:t>
      </w:r>
      <w:r w:rsidR="007534C1">
        <w:rPr>
          <w:rFonts w:ascii="Times New Roman" w:hAnsi="Times New Roman" w:cs="Times New Roman"/>
          <w:i/>
          <w:iCs/>
          <w:sz w:val="24"/>
          <w:szCs w:val="24"/>
        </w:rPr>
        <w:t xml:space="preserve"> </w:t>
      </w:r>
      <w:r w:rsidR="007534C1">
        <w:rPr>
          <w:rFonts w:ascii="Times New Roman" w:hAnsi="Times New Roman" w:cs="Times New Roman"/>
          <w:iCs/>
          <w:sz w:val="24"/>
          <w:szCs w:val="24"/>
        </w:rPr>
        <w:t>(social worker group 2)</w:t>
      </w:r>
      <w:r w:rsidR="00F1109D">
        <w:rPr>
          <w:rFonts w:ascii="Times New Roman" w:hAnsi="Times New Roman" w:cs="Times New Roman"/>
          <w:i/>
          <w:iCs/>
          <w:sz w:val="24"/>
          <w:szCs w:val="24"/>
        </w:rPr>
        <w:t>.</w:t>
      </w:r>
    </w:p>
    <w:p w14:paraId="29A200DA" w14:textId="226AA699" w:rsidR="008F65FE" w:rsidRPr="005C4767" w:rsidRDefault="00EA7D8C" w:rsidP="00184594">
      <w:pPr>
        <w:bidi w:val="0"/>
        <w:spacing w:line="480" w:lineRule="auto"/>
        <w:rPr>
          <w:rFonts w:ascii="Times New Roman" w:hAnsi="Times New Roman" w:cs="Times New Roman"/>
          <w:i/>
          <w:iCs/>
          <w:sz w:val="24"/>
          <w:szCs w:val="24"/>
        </w:rPr>
      </w:pPr>
      <w:r w:rsidRPr="005C4767">
        <w:rPr>
          <w:rFonts w:ascii="Times New Roman" w:hAnsi="Times New Roman" w:cs="Times New Roman"/>
          <w:bCs/>
          <w:iCs/>
          <w:sz w:val="24"/>
          <w:szCs w:val="24"/>
        </w:rPr>
        <w:t xml:space="preserve">Participants </w:t>
      </w:r>
      <w:r>
        <w:rPr>
          <w:rFonts w:ascii="Times New Roman" w:hAnsi="Times New Roman" w:cs="Times New Roman"/>
          <w:bCs/>
          <w:iCs/>
          <w:sz w:val="24"/>
          <w:szCs w:val="24"/>
        </w:rPr>
        <w:t>vividly</w:t>
      </w:r>
      <w:r w:rsidR="00F1109D">
        <w:rPr>
          <w:rFonts w:ascii="Times New Roman" w:hAnsi="Times New Roman" w:cs="Times New Roman"/>
          <w:bCs/>
          <w:iCs/>
          <w:sz w:val="24"/>
          <w:szCs w:val="24"/>
        </w:rPr>
        <w:t xml:space="preserve"> </w:t>
      </w:r>
      <w:r w:rsidR="00604EB3" w:rsidRPr="005C4767">
        <w:rPr>
          <w:rFonts w:ascii="Times New Roman" w:hAnsi="Times New Roman" w:cs="Times New Roman"/>
          <w:bCs/>
          <w:iCs/>
          <w:sz w:val="24"/>
          <w:szCs w:val="24"/>
        </w:rPr>
        <w:t>described the feeling of ‘overflowing’ such as in the depiction of an overfull cup, to represent their</w:t>
      </w:r>
      <w:r w:rsidR="006040C8" w:rsidRPr="005C4767">
        <w:rPr>
          <w:rFonts w:ascii="Times New Roman" w:hAnsi="Times New Roman" w:cs="Times New Roman"/>
          <w:bCs/>
          <w:iCs/>
          <w:sz w:val="24"/>
          <w:szCs w:val="24"/>
        </w:rPr>
        <w:t xml:space="preserve"> </w:t>
      </w:r>
      <w:r w:rsidR="00906919" w:rsidRPr="005C4767">
        <w:rPr>
          <w:rFonts w:ascii="Times New Roman" w:hAnsi="Times New Roman" w:cs="Times New Roman"/>
          <w:bCs/>
          <w:iCs/>
          <w:sz w:val="24"/>
          <w:szCs w:val="24"/>
        </w:rPr>
        <w:t xml:space="preserve">large workload. </w:t>
      </w:r>
      <w:r w:rsidR="006040C8" w:rsidRPr="005C4767">
        <w:rPr>
          <w:rFonts w:ascii="Times New Roman" w:hAnsi="Times New Roman" w:cs="Times New Roman"/>
          <w:bCs/>
          <w:iCs/>
          <w:sz w:val="24"/>
          <w:szCs w:val="24"/>
        </w:rPr>
        <w:t xml:space="preserve">Their </w:t>
      </w:r>
      <w:r w:rsidR="00604EB3" w:rsidRPr="005C4767">
        <w:rPr>
          <w:rFonts w:ascii="Times New Roman" w:hAnsi="Times New Roman" w:cs="Times New Roman"/>
          <w:bCs/>
          <w:iCs/>
          <w:sz w:val="24"/>
          <w:szCs w:val="24"/>
        </w:rPr>
        <w:t xml:space="preserve">compositions reflected piles of paper in large images with themselves as smaller, insignificant images: </w:t>
      </w:r>
    </w:p>
    <w:p w14:paraId="47077EE4" w14:textId="4F8E1E1F" w:rsidR="00303FF4" w:rsidRPr="007534C1" w:rsidRDefault="00AF5551" w:rsidP="00AF5551">
      <w:pPr>
        <w:bidi w:val="0"/>
        <w:spacing w:line="480" w:lineRule="auto"/>
        <w:rPr>
          <w:rFonts w:ascii="Times New Roman" w:hAnsi="Times New Roman" w:cs="Times New Roman"/>
          <w:iCs/>
          <w:sz w:val="24"/>
          <w:szCs w:val="24"/>
        </w:rPr>
      </w:pPr>
      <w:r w:rsidRPr="005C4767">
        <w:rPr>
          <w:rFonts w:ascii="Times New Roman" w:hAnsi="Times New Roman" w:cs="Times New Roman"/>
          <w:b/>
          <w:bCs/>
          <w:i/>
          <w:iCs/>
          <w:sz w:val="24"/>
          <w:szCs w:val="24"/>
        </w:rPr>
        <w:lastRenderedPageBreak/>
        <w:t xml:space="preserve"> </w:t>
      </w:r>
      <w:r w:rsidR="008F65FE" w:rsidRPr="005C4767">
        <w:rPr>
          <w:rFonts w:ascii="Times New Roman" w:hAnsi="Times New Roman" w:cs="Times New Roman"/>
          <w:i/>
          <w:iCs/>
          <w:sz w:val="24"/>
          <w:szCs w:val="24"/>
        </w:rPr>
        <w:t>“</w:t>
      </w:r>
      <w:r w:rsidR="00303FF4" w:rsidRPr="005C4767">
        <w:rPr>
          <w:rFonts w:ascii="Times New Roman" w:hAnsi="Times New Roman" w:cs="Times New Roman"/>
          <w:i/>
          <w:iCs/>
          <w:sz w:val="24"/>
          <w:szCs w:val="24"/>
        </w:rPr>
        <w:t>I drew a continuous boring stream of work, the colors are not</w:t>
      </w:r>
      <w:r w:rsidR="00552C04">
        <w:rPr>
          <w:rFonts w:ascii="Times New Roman" w:hAnsi="Times New Roman" w:cs="Times New Roman"/>
          <w:i/>
          <w:iCs/>
          <w:sz w:val="24"/>
          <w:szCs w:val="24"/>
        </w:rPr>
        <w:t xml:space="preserve"> interesting or strong,</w:t>
      </w:r>
      <w:r w:rsidR="00303FF4" w:rsidRPr="005C4767">
        <w:rPr>
          <w:rFonts w:ascii="Times New Roman" w:hAnsi="Times New Roman" w:cs="Times New Roman"/>
          <w:i/>
          <w:iCs/>
          <w:sz w:val="24"/>
          <w:szCs w:val="24"/>
        </w:rPr>
        <w:t xml:space="preserve"> nothing interesting is happening, on the page</w:t>
      </w:r>
      <w:r w:rsidR="00195EB3">
        <w:rPr>
          <w:rFonts w:ascii="Times New Roman" w:hAnsi="Times New Roman" w:cs="Times New Roman"/>
          <w:i/>
          <w:iCs/>
          <w:sz w:val="24"/>
          <w:szCs w:val="24"/>
        </w:rPr>
        <w:t xml:space="preserve"> </w:t>
      </w:r>
      <w:r w:rsidR="00303FF4" w:rsidRPr="005C4767">
        <w:rPr>
          <w:rFonts w:ascii="Times New Roman" w:hAnsi="Times New Roman" w:cs="Times New Roman"/>
          <w:i/>
          <w:iCs/>
          <w:sz w:val="24"/>
          <w:szCs w:val="24"/>
        </w:rPr>
        <w:t>- no changes</w:t>
      </w:r>
      <w:r w:rsidR="00195EB3">
        <w:rPr>
          <w:rFonts w:ascii="Times New Roman" w:hAnsi="Times New Roman" w:cs="Times New Roman"/>
          <w:i/>
          <w:iCs/>
          <w:sz w:val="24"/>
          <w:szCs w:val="24"/>
        </w:rPr>
        <w:t xml:space="preserve"> </w:t>
      </w:r>
      <w:r w:rsidR="00303FF4" w:rsidRPr="005C4767">
        <w:rPr>
          <w:rFonts w:ascii="Times New Roman" w:hAnsi="Times New Roman" w:cs="Times New Roman"/>
          <w:i/>
          <w:iCs/>
          <w:sz w:val="24"/>
          <w:szCs w:val="24"/>
        </w:rPr>
        <w:t xml:space="preserve">- just constant slog- </w:t>
      </w:r>
      <w:r w:rsidR="006040C8" w:rsidRPr="005C4767">
        <w:rPr>
          <w:rFonts w:ascii="Times New Roman" w:hAnsi="Times New Roman" w:cs="Times New Roman"/>
          <w:i/>
          <w:iCs/>
          <w:sz w:val="24"/>
          <w:szCs w:val="24"/>
        </w:rPr>
        <w:t xml:space="preserve">so </w:t>
      </w:r>
      <w:r w:rsidR="00303FF4" w:rsidRPr="005C4767">
        <w:rPr>
          <w:rFonts w:ascii="Times New Roman" w:hAnsi="Times New Roman" w:cs="Times New Roman"/>
          <w:i/>
          <w:iCs/>
          <w:sz w:val="24"/>
          <w:szCs w:val="24"/>
        </w:rPr>
        <w:t>that I have become cut off from</w:t>
      </w:r>
      <w:r w:rsidR="00C91646" w:rsidRPr="005C4767">
        <w:rPr>
          <w:rFonts w:ascii="Times New Roman" w:hAnsi="Times New Roman" w:cs="Times New Roman"/>
          <w:i/>
          <w:iCs/>
          <w:sz w:val="24"/>
          <w:szCs w:val="24"/>
        </w:rPr>
        <w:t xml:space="preserve"> </w:t>
      </w:r>
      <w:r w:rsidR="006040C8" w:rsidRPr="005C4767">
        <w:rPr>
          <w:rFonts w:ascii="Times New Roman" w:hAnsi="Times New Roman" w:cs="Times New Roman"/>
          <w:i/>
          <w:iCs/>
          <w:sz w:val="24"/>
          <w:szCs w:val="24"/>
        </w:rPr>
        <w:t xml:space="preserve">my work, I </w:t>
      </w:r>
      <w:r w:rsidR="00195EB3">
        <w:rPr>
          <w:rFonts w:ascii="Times New Roman" w:hAnsi="Times New Roman" w:cs="Times New Roman"/>
          <w:i/>
          <w:iCs/>
          <w:sz w:val="24"/>
          <w:szCs w:val="24"/>
        </w:rPr>
        <w:t xml:space="preserve">am </w:t>
      </w:r>
      <w:r w:rsidR="006040C8" w:rsidRPr="005C4767">
        <w:rPr>
          <w:rFonts w:ascii="Times New Roman" w:hAnsi="Times New Roman" w:cs="Times New Roman"/>
          <w:i/>
          <w:iCs/>
          <w:sz w:val="24"/>
          <w:szCs w:val="24"/>
        </w:rPr>
        <w:t>somewhere under the piles of paper</w:t>
      </w:r>
      <w:r w:rsidR="00195EB3">
        <w:rPr>
          <w:rFonts w:ascii="Times New Roman" w:hAnsi="Times New Roman" w:cs="Times New Roman"/>
          <w:i/>
          <w:iCs/>
          <w:sz w:val="24"/>
          <w:szCs w:val="24"/>
        </w:rPr>
        <w:t>.</w:t>
      </w:r>
      <w:r w:rsidR="008F65FE" w:rsidRPr="005C4767">
        <w:rPr>
          <w:rFonts w:ascii="Times New Roman" w:hAnsi="Times New Roman" w:cs="Times New Roman"/>
          <w:i/>
          <w:iCs/>
          <w:sz w:val="24"/>
          <w:szCs w:val="24"/>
        </w:rPr>
        <w:t>”</w:t>
      </w:r>
      <w:r w:rsidR="007534C1">
        <w:rPr>
          <w:rFonts w:ascii="Times New Roman" w:hAnsi="Times New Roman" w:cs="Times New Roman"/>
          <w:iCs/>
          <w:sz w:val="24"/>
          <w:szCs w:val="24"/>
        </w:rPr>
        <w:t xml:space="preserve"> (social worker, group 3).</w:t>
      </w:r>
    </w:p>
    <w:p w14:paraId="0B8DD1F7" w14:textId="252F9F8E" w:rsidR="009501DD" w:rsidRDefault="006040C8" w:rsidP="00184594">
      <w:pPr>
        <w:bidi w:val="0"/>
        <w:spacing w:line="480" w:lineRule="auto"/>
        <w:rPr>
          <w:rFonts w:ascii="Times New Roman" w:hAnsi="Times New Roman" w:cs="Times New Roman"/>
          <w:sz w:val="24"/>
          <w:szCs w:val="24"/>
        </w:rPr>
      </w:pPr>
      <w:r w:rsidRPr="005C4767">
        <w:rPr>
          <w:rFonts w:ascii="Times New Roman" w:hAnsi="Times New Roman" w:cs="Times New Roman"/>
          <w:bCs/>
          <w:sz w:val="24"/>
          <w:szCs w:val="24"/>
        </w:rPr>
        <w:t xml:space="preserve">Examples from the images generated </w:t>
      </w:r>
      <w:r w:rsidR="00552C04">
        <w:rPr>
          <w:rFonts w:ascii="Times New Roman" w:hAnsi="Times New Roman" w:cs="Times New Roman"/>
          <w:bCs/>
          <w:sz w:val="24"/>
          <w:szCs w:val="24"/>
        </w:rPr>
        <w:t>included</w:t>
      </w:r>
      <w:r w:rsidRPr="005C4767">
        <w:rPr>
          <w:rFonts w:ascii="Times New Roman" w:hAnsi="Times New Roman" w:cs="Times New Roman"/>
          <w:bCs/>
          <w:sz w:val="24"/>
          <w:szCs w:val="24"/>
        </w:rPr>
        <w:t xml:space="preserve"> a service user with prickles; vast empty spaces between the helper and service user; and outstretched hands which did not </w:t>
      </w:r>
      <w:r w:rsidR="00552C04">
        <w:rPr>
          <w:rFonts w:ascii="Times New Roman" w:hAnsi="Times New Roman" w:cs="Times New Roman"/>
          <w:bCs/>
          <w:sz w:val="24"/>
          <w:szCs w:val="24"/>
        </w:rPr>
        <w:t>meet</w:t>
      </w:r>
      <w:r w:rsidRPr="005C4767">
        <w:rPr>
          <w:rFonts w:ascii="Times New Roman" w:hAnsi="Times New Roman" w:cs="Times New Roman"/>
          <w:bCs/>
          <w:sz w:val="24"/>
          <w:szCs w:val="24"/>
        </w:rPr>
        <w:t>.</w:t>
      </w:r>
      <w:r w:rsidRPr="005C4767">
        <w:rPr>
          <w:rFonts w:ascii="Times New Roman" w:hAnsi="Times New Roman" w:cs="Times New Roman"/>
          <w:i/>
          <w:iCs/>
          <w:sz w:val="24"/>
          <w:szCs w:val="24"/>
        </w:rPr>
        <w:t xml:space="preserve"> </w:t>
      </w:r>
    </w:p>
    <w:p w14:paraId="2DC120BA" w14:textId="208A9BE3" w:rsidR="006040C8" w:rsidRPr="007534C1" w:rsidRDefault="006040C8" w:rsidP="009501DD">
      <w:pPr>
        <w:bidi w:val="0"/>
        <w:spacing w:line="480" w:lineRule="auto"/>
        <w:rPr>
          <w:rFonts w:ascii="Times New Roman" w:hAnsi="Times New Roman" w:cs="Times New Roman"/>
          <w:sz w:val="24"/>
          <w:szCs w:val="24"/>
        </w:rPr>
      </w:pPr>
      <w:r w:rsidRPr="005C4767">
        <w:rPr>
          <w:rFonts w:ascii="Times New Roman" w:hAnsi="Times New Roman" w:cs="Times New Roman"/>
          <w:i/>
          <w:iCs/>
          <w:sz w:val="24"/>
          <w:szCs w:val="24"/>
        </w:rPr>
        <w:t>“The picture has very little ground, and a lot of emptiness, that is how I felt after my clients suicide, drained and empty</w:t>
      </w:r>
      <w:r w:rsidR="00195EB3">
        <w:rPr>
          <w:rFonts w:ascii="Times New Roman" w:hAnsi="Times New Roman" w:cs="Times New Roman"/>
          <w:i/>
          <w:iCs/>
          <w:sz w:val="24"/>
          <w:szCs w:val="24"/>
        </w:rPr>
        <w:t xml:space="preserve"> </w:t>
      </w:r>
      <w:r w:rsidRPr="005C4767">
        <w:rPr>
          <w:rFonts w:ascii="Times New Roman" w:hAnsi="Times New Roman" w:cs="Times New Roman"/>
          <w:i/>
          <w:iCs/>
          <w:sz w:val="24"/>
          <w:szCs w:val="24"/>
        </w:rPr>
        <w:t>- and there was no one to talk to</w:t>
      </w:r>
      <w:r w:rsidR="00195EB3">
        <w:rPr>
          <w:rFonts w:ascii="Times New Roman" w:hAnsi="Times New Roman" w:cs="Times New Roman"/>
          <w:i/>
          <w:iCs/>
          <w:sz w:val="24"/>
          <w:szCs w:val="24"/>
        </w:rPr>
        <w:t>.</w:t>
      </w:r>
      <w:r w:rsidRPr="005C4767">
        <w:rPr>
          <w:rFonts w:ascii="Times New Roman" w:hAnsi="Times New Roman" w:cs="Times New Roman"/>
          <w:i/>
          <w:iCs/>
          <w:sz w:val="24"/>
          <w:szCs w:val="24"/>
        </w:rPr>
        <w:t>”</w:t>
      </w:r>
      <w:r w:rsidR="007534C1">
        <w:rPr>
          <w:rFonts w:ascii="Times New Roman" w:hAnsi="Times New Roman" w:cs="Times New Roman"/>
          <w:i/>
          <w:iCs/>
          <w:sz w:val="24"/>
          <w:szCs w:val="24"/>
        </w:rPr>
        <w:t xml:space="preserve"> </w:t>
      </w:r>
      <w:r w:rsidR="007534C1">
        <w:rPr>
          <w:rFonts w:ascii="Times New Roman" w:hAnsi="Times New Roman" w:cs="Times New Roman"/>
          <w:iCs/>
          <w:sz w:val="24"/>
          <w:szCs w:val="24"/>
        </w:rPr>
        <w:t>(social worker, group 4).</w:t>
      </w:r>
    </w:p>
    <w:p w14:paraId="059BC68D" w14:textId="38727851" w:rsidR="006040C8" w:rsidRPr="005C4767" w:rsidRDefault="006040C8" w:rsidP="00184594">
      <w:pPr>
        <w:bidi w:val="0"/>
        <w:spacing w:line="480" w:lineRule="auto"/>
        <w:rPr>
          <w:rFonts w:ascii="Times New Roman" w:hAnsi="Times New Roman" w:cs="Times New Roman"/>
          <w:sz w:val="24"/>
          <w:szCs w:val="24"/>
        </w:rPr>
      </w:pPr>
      <w:r w:rsidRPr="005C4767">
        <w:rPr>
          <w:rFonts w:ascii="Times New Roman" w:hAnsi="Times New Roman" w:cs="Times New Roman"/>
          <w:sz w:val="24"/>
          <w:szCs w:val="24"/>
        </w:rPr>
        <w:t>From the</w:t>
      </w:r>
      <w:r w:rsidR="004F18F3">
        <w:rPr>
          <w:rFonts w:ascii="Times New Roman" w:hAnsi="Times New Roman" w:cs="Times New Roman"/>
          <w:sz w:val="24"/>
          <w:szCs w:val="24"/>
        </w:rPr>
        <w:t>se narratives</w:t>
      </w:r>
      <w:r w:rsidRPr="005C4767">
        <w:rPr>
          <w:rFonts w:ascii="Times New Roman" w:hAnsi="Times New Roman" w:cs="Times New Roman"/>
          <w:sz w:val="24"/>
          <w:szCs w:val="24"/>
        </w:rPr>
        <w:t xml:space="preserve">, </w:t>
      </w:r>
      <w:r w:rsidR="00E37BE0" w:rsidRPr="005C4767">
        <w:rPr>
          <w:rFonts w:ascii="Times New Roman" w:hAnsi="Times New Roman" w:cs="Times New Roman"/>
          <w:sz w:val="24"/>
          <w:szCs w:val="24"/>
        </w:rPr>
        <w:t xml:space="preserve">the workplace was one of the most intensive sources of stress.  </w:t>
      </w:r>
      <w:r w:rsidR="0003229C" w:rsidRPr="005C4767">
        <w:rPr>
          <w:rFonts w:ascii="Times New Roman" w:hAnsi="Times New Roman" w:cs="Times New Roman"/>
          <w:sz w:val="24"/>
          <w:szCs w:val="24"/>
        </w:rPr>
        <w:t xml:space="preserve">The </w:t>
      </w:r>
      <w:r w:rsidR="00E37BE0" w:rsidRPr="005C4767">
        <w:rPr>
          <w:rFonts w:ascii="Times New Roman" w:hAnsi="Times New Roman" w:cs="Times New Roman"/>
          <w:sz w:val="24"/>
          <w:szCs w:val="24"/>
        </w:rPr>
        <w:t>lack of support emerg</w:t>
      </w:r>
      <w:r w:rsidR="00AD031C" w:rsidRPr="005C4767">
        <w:rPr>
          <w:rFonts w:ascii="Times New Roman" w:hAnsi="Times New Roman" w:cs="Times New Roman"/>
          <w:sz w:val="24"/>
          <w:szCs w:val="24"/>
        </w:rPr>
        <w:t>ing</w:t>
      </w:r>
      <w:r w:rsidR="00E37BE0" w:rsidRPr="005C4767">
        <w:rPr>
          <w:rFonts w:ascii="Times New Roman" w:hAnsi="Times New Roman" w:cs="Times New Roman"/>
          <w:sz w:val="24"/>
          <w:szCs w:val="24"/>
        </w:rPr>
        <w:t xml:space="preserve"> </w:t>
      </w:r>
      <w:r w:rsidR="00E75B3C" w:rsidRPr="005C4767">
        <w:rPr>
          <w:rFonts w:ascii="Times New Roman" w:hAnsi="Times New Roman" w:cs="Times New Roman"/>
          <w:sz w:val="24"/>
          <w:szCs w:val="24"/>
        </w:rPr>
        <w:t xml:space="preserve">was described as </w:t>
      </w:r>
      <w:r w:rsidR="00E37BE0" w:rsidRPr="005C4767">
        <w:rPr>
          <w:rFonts w:ascii="Times New Roman" w:hAnsi="Times New Roman" w:cs="Times New Roman"/>
          <w:sz w:val="24"/>
          <w:szCs w:val="24"/>
        </w:rPr>
        <w:t xml:space="preserve">a parallel process </w:t>
      </w:r>
      <w:r w:rsidR="00FC2744" w:rsidRPr="005C4767">
        <w:rPr>
          <w:rFonts w:ascii="Times New Roman" w:hAnsi="Times New Roman" w:cs="Times New Roman"/>
          <w:sz w:val="24"/>
          <w:szCs w:val="24"/>
        </w:rPr>
        <w:t xml:space="preserve">passing </w:t>
      </w:r>
      <w:r w:rsidR="00E37BE0" w:rsidRPr="005C4767">
        <w:rPr>
          <w:rFonts w:ascii="Times New Roman" w:hAnsi="Times New Roman" w:cs="Times New Roman"/>
          <w:sz w:val="24"/>
          <w:szCs w:val="24"/>
        </w:rPr>
        <w:t>from management to social workers and from social workers to service users</w:t>
      </w:r>
      <w:r w:rsidR="0043408F" w:rsidRPr="005C4767">
        <w:rPr>
          <w:rFonts w:ascii="Times New Roman" w:hAnsi="Times New Roman" w:cs="Times New Roman"/>
          <w:i/>
          <w:iCs/>
          <w:sz w:val="24"/>
          <w:szCs w:val="24"/>
        </w:rPr>
        <w:t xml:space="preserve">. </w:t>
      </w:r>
      <w:r w:rsidR="0043408F" w:rsidRPr="005C4767">
        <w:rPr>
          <w:rFonts w:ascii="Times New Roman" w:hAnsi="Times New Roman" w:cs="Times New Roman"/>
          <w:sz w:val="24"/>
          <w:szCs w:val="24"/>
        </w:rPr>
        <w:t xml:space="preserve">Interestingly, the lack of support from management was experienced as more </w:t>
      </w:r>
      <w:r w:rsidR="004F18F3">
        <w:rPr>
          <w:rFonts w:ascii="Times New Roman" w:hAnsi="Times New Roman" w:cs="Times New Roman"/>
          <w:sz w:val="24"/>
          <w:szCs w:val="24"/>
        </w:rPr>
        <w:t>important than</w:t>
      </w:r>
      <w:r w:rsidR="0043408F" w:rsidRPr="005C4767">
        <w:rPr>
          <w:rFonts w:ascii="Times New Roman" w:hAnsi="Times New Roman" w:cs="Times New Roman"/>
          <w:sz w:val="24"/>
          <w:szCs w:val="24"/>
        </w:rPr>
        <w:t xml:space="preserve"> lack of </w:t>
      </w:r>
      <w:r w:rsidR="00906919" w:rsidRPr="005C4767">
        <w:rPr>
          <w:rFonts w:ascii="Times New Roman" w:hAnsi="Times New Roman" w:cs="Times New Roman"/>
          <w:sz w:val="24"/>
          <w:szCs w:val="24"/>
        </w:rPr>
        <w:t>remuneration in the</w:t>
      </w:r>
      <w:r w:rsidR="0043408F" w:rsidRPr="005C4767">
        <w:rPr>
          <w:rFonts w:ascii="Times New Roman" w:hAnsi="Times New Roman" w:cs="Times New Roman"/>
          <w:sz w:val="24"/>
          <w:szCs w:val="24"/>
        </w:rPr>
        <w:t xml:space="preserve"> profession. </w:t>
      </w:r>
    </w:p>
    <w:p w14:paraId="6A169173" w14:textId="1E6592C5" w:rsidR="00CC3B45" w:rsidRPr="00BB6A5E" w:rsidRDefault="0027249D" w:rsidP="00184594">
      <w:pPr>
        <w:bidi w:val="0"/>
        <w:spacing w:line="480" w:lineRule="auto"/>
        <w:rPr>
          <w:rFonts w:ascii="Times New Roman" w:hAnsi="Times New Roman" w:cs="Times New Roman"/>
          <w:b/>
          <w:bCs/>
          <w:i/>
          <w:sz w:val="24"/>
          <w:szCs w:val="24"/>
        </w:rPr>
      </w:pPr>
      <w:r w:rsidRPr="00BB6A5E">
        <w:rPr>
          <w:rFonts w:ascii="Times New Roman" w:hAnsi="Times New Roman" w:cs="Times New Roman"/>
          <w:b/>
          <w:bCs/>
          <w:i/>
          <w:sz w:val="24"/>
          <w:szCs w:val="24"/>
        </w:rPr>
        <w:t>Stage</w:t>
      </w:r>
      <w:r w:rsidR="00195EB3">
        <w:rPr>
          <w:rFonts w:ascii="Times New Roman" w:hAnsi="Times New Roman" w:cs="Times New Roman"/>
          <w:b/>
          <w:bCs/>
          <w:i/>
          <w:sz w:val="24"/>
          <w:szCs w:val="24"/>
        </w:rPr>
        <w:t xml:space="preserve"> </w:t>
      </w:r>
      <w:r w:rsidRPr="00BB6A5E">
        <w:rPr>
          <w:rFonts w:ascii="Times New Roman" w:hAnsi="Times New Roman" w:cs="Times New Roman"/>
          <w:b/>
          <w:bCs/>
          <w:i/>
          <w:sz w:val="24"/>
          <w:szCs w:val="24"/>
        </w:rPr>
        <w:t xml:space="preserve">2: </w:t>
      </w:r>
      <w:r w:rsidR="00CC3B45" w:rsidRPr="00BB6A5E">
        <w:rPr>
          <w:rFonts w:ascii="Times New Roman" w:hAnsi="Times New Roman" w:cs="Times New Roman"/>
          <w:b/>
          <w:bCs/>
          <w:i/>
          <w:sz w:val="24"/>
          <w:szCs w:val="24"/>
        </w:rPr>
        <w:t>Exploring s</w:t>
      </w:r>
      <w:r w:rsidR="00EF2524" w:rsidRPr="00BB6A5E">
        <w:rPr>
          <w:rFonts w:ascii="Times New Roman" w:hAnsi="Times New Roman" w:cs="Times New Roman"/>
          <w:b/>
          <w:bCs/>
          <w:i/>
          <w:sz w:val="24"/>
          <w:szCs w:val="24"/>
        </w:rPr>
        <w:t>t</w:t>
      </w:r>
      <w:r w:rsidR="00CC3B45" w:rsidRPr="00BB6A5E">
        <w:rPr>
          <w:rFonts w:ascii="Times New Roman" w:hAnsi="Times New Roman" w:cs="Times New Roman"/>
          <w:b/>
          <w:bCs/>
          <w:i/>
          <w:sz w:val="24"/>
          <w:szCs w:val="24"/>
        </w:rPr>
        <w:t>ress reactions</w:t>
      </w:r>
    </w:p>
    <w:p w14:paraId="7D7C97FD" w14:textId="3ADA2470" w:rsidR="00592454" w:rsidRPr="005C4767" w:rsidRDefault="006040C8" w:rsidP="00184594">
      <w:pPr>
        <w:bidi w:val="0"/>
        <w:spacing w:line="480" w:lineRule="auto"/>
        <w:rPr>
          <w:rFonts w:ascii="Times New Roman" w:hAnsi="Times New Roman" w:cs="Times New Roman"/>
          <w:bCs/>
          <w:sz w:val="24"/>
          <w:szCs w:val="24"/>
        </w:rPr>
      </w:pPr>
      <w:r w:rsidRPr="005C4767">
        <w:rPr>
          <w:rFonts w:ascii="Times New Roman" w:hAnsi="Times New Roman" w:cs="Times New Roman"/>
          <w:bCs/>
          <w:sz w:val="24"/>
          <w:szCs w:val="24"/>
        </w:rPr>
        <w:t xml:space="preserve">As explained above, in the second stage a differentiation between stressor and stress reaction was created, and the </w:t>
      </w:r>
      <w:r w:rsidR="004177B7" w:rsidRPr="005C4767">
        <w:rPr>
          <w:rFonts w:ascii="Times New Roman" w:hAnsi="Times New Roman" w:cs="Times New Roman"/>
          <w:bCs/>
          <w:sz w:val="24"/>
          <w:szCs w:val="24"/>
        </w:rPr>
        <w:t>social workers were invited to explore their emotions and reactions to the stress th</w:t>
      </w:r>
      <w:r w:rsidRPr="005C4767">
        <w:rPr>
          <w:rFonts w:ascii="Times New Roman" w:hAnsi="Times New Roman" w:cs="Times New Roman"/>
          <w:bCs/>
          <w:sz w:val="24"/>
          <w:szCs w:val="24"/>
        </w:rPr>
        <w:t>at they s</w:t>
      </w:r>
      <w:r w:rsidR="00195EB3">
        <w:rPr>
          <w:rFonts w:ascii="Times New Roman" w:hAnsi="Times New Roman" w:cs="Times New Roman"/>
          <w:bCs/>
          <w:sz w:val="24"/>
          <w:szCs w:val="24"/>
        </w:rPr>
        <w:t>aw</w:t>
      </w:r>
      <w:r w:rsidRPr="005C4767">
        <w:rPr>
          <w:rFonts w:ascii="Times New Roman" w:hAnsi="Times New Roman" w:cs="Times New Roman"/>
          <w:bCs/>
          <w:sz w:val="24"/>
          <w:szCs w:val="24"/>
        </w:rPr>
        <w:t xml:space="preserve"> in the content, symbols and compositions of their art work.</w:t>
      </w:r>
      <w:r w:rsidR="004177B7" w:rsidRPr="005C4767">
        <w:rPr>
          <w:rFonts w:ascii="Times New Roman" w:hAnsi="Times New Roman" w:cs="Times New Roman"/>
          <w:bCs/>
          <w:sz w:val="24"/>
          <w:szCs w:val="24"/>
        </w:rPr>
        <w:t xml:space="preserve"> These included</w:t>
      </w:r>
      <w:r w:rsidR="00906919" w:rsidRPr="005C4767">
        <w:rPr>
          <w:rFonts w:ascii="Times New Roman" w:hAnsi="Times New Roman" w:cs="Times New Roman"/>
          <w:bCs/>
          <w:sz w:val="24"/>
          <w:szCs w:val="24"/>
        </w:rPr>
        <w:t xml:space="preserve">: </w:t>
      </w:r>
      <w:r w:rsidR="004177B7" w:rsidRPr="005C4767">
        <w:rPr>
          <w:rFonts w:ascii="Times New Roman" w:hAnsi="Times New Roman" w:cs="Times New Roman"/>
          <w:bCs/>
          <w:sz w:val="24"/>
          <w:szCs w:val="24"/>
        </w:rPr>
        <w:t>feelings of helplessness and ineffectiveness (seen in 30 drawings); feelings associated with lower self-worth (20 drawings); lack of efficacy and associated depression (20 drawings)</w:t>
      </w:r>
      <w:r w:rsidR="00FE5986">
        <w:rPr>
          <w:rFonts w:ascii="Times New Roman" w:hAnsi="Times New Roman" w:cs="Times New Roman"/>
          <w:bCs/>
          <w:sz w:val="24"/>
          <w:szCs w:val="24"/>
        </w:rPr>
        <w:t>,</w:t>
      </w:r>
      <w:r w:rsidR="004177B7" w:rsidRPr="005C4767">
        <w:rPr>
          <w:rFonts w:ascii="Times New Roman" w:hAnsi="Times New Roman" w:cs="Times New Roman"/>
          <w:bCs/>
          <w:sz w:val="24"/>
          <w:szCs w:val="24"/>
        </w:rPr>
        <w:t xml:space="preserve"> and grandiose or manic type of reactions (10 drawings). </w:t>
      </w:r>
      <w:r w:rsidR="00EF2524" w:rsidRPr="005C4767">
        <w:rPr>
          <w:rFonts w:ascii="Times New Roman" w:hAnsi="Times New Roman" w:cs="Times New Roman"/>
          <w:bCs/>
          <w:sz w:val="24"/>
          <w:szCs w:val="24"/>
        </w:rPr>
        <w:t xml:space="preserve"> </w:t>
      </w:r>
    </w:p>
    <w:p w14:paraId="51D7979E" w14:textId="79DBEB3F" w:rsidR="002F4F79" w:rsidRPr="005C4767" w:rsidRDefault="0046360D" w:rsidP="00184594">
      <w:pPr>
        <w:bidi w:val="0"/>
        <w:spacing w:line="480" w:lineRule="auto"/>
        <w:rPr>
          <w:rFonts w:ascii="Times New Roman" w:hAnsi="Times New Roman" w:cs="Times New Roman"/>
          <w:bCs/>
          <w:sz w:val="24"/>
          <w:szCs w:val="24"/>
        </w:rPr>
      </w:pPr>
      <w:r w:rsidRPr="005C4767">
        <w:rPr>
          <w:rFonts w:ascii="Times New Roman" w:hAnsi="Times New Roman" w:cs="Times New Roman"/>
          <w:bCs/>
          <w:sz w:val="24"/>
          <w:szCs w:val="24"/>
        </w:rPr>
        <w:lastRenderedPageBreak/>
        <w:t>Graphic examples o</w:t>
      </w:r>
      <w:r w:rsidR="00592454" w:rsidRPr="005C4767">
        <w:rPr>
          <w:rFonts w:ascii="Times New Roman" w:hAnsi="Times New Roman" w:cs="Times New Roman"/>
          <w:bCs/>
          <w:sz w:val="24"/>
          <w:szCs w:val="24"/>
        </w:rPr>
        <w:t xml:space="preserve">f these elements included </w:t>
      </w:r>
      <w:r w:rsidR="00B561E1" w:rsidRPr="005C4767">
        <w:rPr>
          <w:rFonts w:ascii="Times New Roman" w:hAnsi="Times New Roman" w:cs="Times New Roman"/>
          <w:bCs/>
          <w:sz w:val="24"/>
          <w:szCs w:val="24"/>
        </w:rPr>
        <w:t>steep hills</w:t>
      </w:r>
      <w:r w:rsidR="00BC774B" w:rsidRPr="005C4767">
        <w:rPr>
          <w:rFonts w:ascii="Times New Roman" w:hAnsi="Times New Roman" w:cs="Times New Roman"/>
          <w:bCs/>
          <w:sz w:val="24"/>
          <w:szCs w:val="24"/>
        </w:rPr>
        <w:t>, crossroads</w:t>
      </w:r>
      <w:r w:rsidR="00B561E1" w:rsidRPr="005C4767">
        <w:rPr>
          <w:rFonts w:ascii="Times New Roman" w:hAnsi="Times New Roman" w:cs="Times New Roman"/>
          <w:bCs/>
          <w:sz w:val="24"/>
          <w:szCs w:val="24"/>
        </w:rPr>
        <w:t xml:space="preserve"> </w:t>
      </w:r>
      <w:r w:rsidR="00EF2524" w:rsidRPr="005C4767">
        <w:rPr>
          <w:rFonts w:ascii="Times New Roman" w:hAnsi="Times New Roman" w:cs="Times New Roman"/>
          <w:bCs/>
          <w:sz w:val="24"/>
          <w:szCs w:val="24"/>
        </w:rPr>
        <w:t>supersized or domina</w:t>
      </w:r>
      <w:r w:rsidR="00B561E1" w:rsidRPr="005C4767">
        <w:rPr>
          <w:rFonts w:ascii="Times New Roman" w:hAnsi="Times New Roman" w:cs="Times New Roman"/>
          <w:bCs/>
          <w:sz w:val="24"/>
          <w:szCs w:val="24"/>
        </w:rPr>
        <w:t>nt shapes such as question marks</w:t>
      </w:r>
      <w:r w:rsidR="00195EB3">
        <w:rPr>
          <w:rFonts w:ascii="Times New Roman" w:hAnsi="Times New Roman" w:cs="Times New Roman"/>
          <w:bCs/>
          <w:sz w:val="24"/>
          <w:szCs w:val="24"/>
        </w:rPr>
        <w:t>,</w:t>
      </w:r>
      <w:r w:rsidR="002F4F79" w:rsidRPr="005C4767">
        <w:rPr>
          <w:rFonts w:ascii="Times New Roman" w:hAnsi="Times New Roman" w:cs="Times New Roman"/>
          <w:bCs/>
          <w:sz w:val="24"/>
          <w:szCs w:val="24"/>
        </w:rPr>
        <w:t xml:space="preserve"> and conversely tiny helpless social workers, or social workers under black clouds</w:t>
      </w:r>
      <w:r w:rsidR="00195EB3">
        <w:rPr>
          <w:rFonts w:ascii="Times New Roman" w:hAnsi="Times New Roman" w:cs="Times New Roman"/>
          <w:bCs/>
          <w:sz w:val="24"/>
          <w:szCs w:val="24"/>
        </w:rPr>
        <w:t>,</w:t>
      </w:r>
      <w:r w:rsidR="002F4F79" w:rsidRPr="005C4767">
        <w:rPr>
          <w:rFonts w:ascii="Times New Roman" w:hAnsi="Times New Roman" w:cs="Times New Roman"/>
          <w:bCs/>
          <w:sz w:val="24"/>
          <w:szCs w:val="24"/>
        </w:rPr>
        <w:t xml:space="preserve"> invisible, or lost </w:t>
      </w:r>
      <w:r w:rsidR="008D5845" w:rsidRPr="005C4767">
        <w:rPr>
          <w:rFonts w:ascii="Times New Roman" w:hAnsi="Times New Roman" w:cs="Times New Roman"/>
          <w:bCs/>
          <w:sz w:val="24"/>
          <w:szCs w:val="24"/>
        </w:rPr>
        <w:t>in flooded</w:t>
      </w:r>
      <w:r w:rsidR="00592454" w:rsidRPr="005C4767">
        <w:rPr>
          <w:rFonts w:ascii="Times New Roman" w:hAnsi="Times New Roman" w:cs="Times New Roman"/>
          <w:bCs/>
          <w:sz w:val="24"/>
          <w:szCs w:val="24"/>
        </w:rPr>
        <w:t xml:space="preserve"> and </w:t>
      </w:r>
      <w:r w:rsidR="002F4F79" w:rsidRPr="005C4767">
        <w:rPr>
          <w:rFonts w:ascii="Times New Roman" w:hAnsi="Times New Roman" w:cs="Times New Roman"/>
          <w:bCs/>
          <w:sz w:val="24"/>
          <w:szCs w:val="24"/>
        </w:rPr>
        <w:t>chaotic compositions.</w:t>
      </w:r>
    </w:p>
    <w:p w14:paraId="7ED6E3F5" w14:textId="5DB4AA17" w:rsidR="00CB66F6" w:rsidRPr="005C4767" w:rsidRDefault="009501DD" w:rsidP="00184594">
      <w:pPr>
        <w:bidi w:val="0"/>
        <w:spacing w:line="480" w:lineRule="auto"/>
        <w:rPr>
          <w:rFonts w:ascii="Times New Roman" w:hAnsi="Times New Roman" w:cs="Times New Roman"/>
          <w:b/>
          <w:bCs/>
          <w:i/>
          <w:iCs/>
          <w:sz w:val="24"/>
          <w:szCs w:val="24"/>
        </w:rPr>
      </w:pPr>
      <w:r>
        <w:rPr>
          <w:rFonts w:ascii="Times New Roman" w:hAnsi="Times New Roman" w:cs="Times New Roman"/>
          <w:bCs/>
          <w:sz w:val="24"/>
          <w:szCs w:val="24"/>
        </w:rPr>
        <w:t xml:space="preserve">In the verbal group discussions, participating </w:t>
      </w:r>
      <w:r w:rsidR="0046360D" w:rsidRPr="005C4767">
        <w:rPr>
          <w:rFonts w:ascii="Times New Roman" w:hAnsi="Times New Roman" w:cs="Times New Roman"/>
          <w:bCs/>
          <w:sz w:val="24"/>
          <w:szCs w:val="24"/>
        </w:rPr>
        <w:t>social workers described these</w:t>
      </w:r>
      <w:r w:rsidR="00195EB3">
        <w:rPr>
          <w:rFonts w:ascii="Times New Roman" w:hAnsi="Times New Roman" w:cs="Times New Roman"/>
          <w:bCs/>
          <w:sz w:val="24"/>
          <w:szCs w:val="24"/>
        </w:rPr>
        <w:t xml:space="preserve"> as follows</w:t>
      </w:r>
      <w:r w:rsidR="0046360D" w:rsidRPr="005C4767">
        <w:rPr>
          <w:rFonts w:ascii="Times New Roman" w:hAnsi="Times New Roman" w:cs="Times New Roman"/>
          <w:bCs/>
          <w:sz w:val="24"/>
          <w:szCs w:val="24"/>
        </w:rPr>
        <w:t>:</w:t>
      </w:r>
      <w:r w:rsidR="002F4F79" w:rsidRPr="005C4767">
        <w:rPr>
          <w:rFonts w:ascii="Times New Roman" w:hAnsi="Times New Roman" w:cs="Times New Roman"/>
          <w:bCs/>
          <w:sz w:val="24"/>
          <w:szCs w:val="24"/>
        </w:rPr>
        <w:t xml:space="preserve"> </w:t>
      </w:r>
    </w:p>
    <w:p w14:paraId="244EC2CA" w14:textId="212A4273" w:rsidR="006A3829" w:rsidRPr="005C4767" w:rsidRDefault="009501DD" w:rsidP="00184594">
      <w:pPr>
        <w:bidi w:val="0"/>
        <w:spacing w:line="480" w:lineRule="auto"/>
        <w:rPr>
          <w:rFonts w:ascii="Times New Roman" w:hAnsi="Times New Roman" w:cs="Times New Roman"/>
          <w:i/>
          <w:sz w:val="24"/>
          <w:szCs w:val="24"/>
        </w:rPr>
      </w:pPr>
      <w:r w:rsidRPr="005C4767">
        <w:rPr>
          <w:rFonts w:ascii="Times New Roman" w:hAnsi="Times New Roman" w:cs="Times New Roman"/>
          <w:i/>
          <w:iCs/>
          <w:sz w:val="24"/>
          <w:szCs w:val="24"/>
        </w:rPr>
        <w:t xml:space="preserve"> </w:t>
      </w:r>
      <w:r w:rsidR="005F39BD" w:rsidRPr="005C4767">
        <w:rPr>
          <w:rFonts w:ascii="Times New Roman" w:hAnsi="Times New Roman" w:cs="Times New Roman"/>
          <w:i/>
          <w:sz w:val="24"/>
          <w:szCs w:val="24"/>
        </w:rPr>
        <w:t xml:space="preserve"> </w:t>
      </w:r>
      <w:r w:rsidR="008B23EE" w:rsidRPr="005C4767">
        <w:rPr>
          <w:rFonts w:ascii="Times New Roman" w:hAnsi="Times New Roman" w:cs="Times New Roman"/>
          <w:i/>
          <w:sz w:val="24"/>
          <w:szCs w:val="24"/>
        </w:rPr>
        <w:t>“I drew rainbows above my head, I want to change the world, to create a new reality, but I find that I can't think of anything new anything diff</w:t>
      </w:r>
      <w:r w:rsidR="00FC2744" w:rsidRPr="005C4767">
        <w:rPr>
          <w:rFonts w:ascii="Times New Roman" w:hAnsi="Times New Roman" w:cs="Times New Roman"/>
          <w:i/>
          <w:sz w:val="24"/>
          <w:szCs w:val="24"/>
        </w:rPr>
        <w:t xml:space="preserve">erent, they remain rainbows - </w:t>
      </w:r>
      <w:r w:rsidR="008B23EE" w:rsidRPr="005C4767">
        <w:rPr>
          <w:rFonts w:ascii="Times New Roman" w:hAnsi="Times New Roman" w:cs="Times New Roman"/>
          <w:i/>
          <w:sz w:val="24"/>
          <w:szCs w:val="24"/>
        </w:rPr>
        <w:t>I don’t like what is being done but I can't think of a better way to do it</w:t>
      </w:r>
      <w:r w:rsidR="00FE5986">
        <w:rPr>
          <w:rFonts w:ascii="Times New Roman" w:hAnsi="Times New Roman" w:cs="Times New Roman"/>
          <w:i/>
          <w:sz w:val="24"/>
          <w:szCs w:val="24"/>
        </w:rPr>
        <w:t>.</w:t>
      </w:r>
      <w:r w:rsidR="008B23EE" w:rsidRPr="005C4767">
        <w:rPr>
          <w:rFonts w:ascii="Times New Roman" w:hAnsi="Times New Roman" w:cs="Times New Roman"/>
          <w:i/>
          <w:sz w:val="24"/>
          <w:szCs w:val="24"/>
        </w:rPr>
        <w:t>”.</w:t>
      </w:r>
      <w:r w:rsidR="007534C1">
        <w:rPr>
          <w:rFonts w:ascii="Times New Roman" w:hAnsi="Times New Roman" w:cs="Times New Roman"/>
          <w:sz w:val="24"/>
          <w:szCs w:val="24"/>
        </w:rPr>
        <w:t xml:space="preserve"> (social worker, group 1).</w:t>
      </w:r>
      <w:r w:rsidR="008B23EE" w:rsidRPr="005C4767">
        <w:rPr>
          <w:rFonts w:ascii="Times New Roman" w:hAnsi="Times New Roman" w:cs="Times New Roman"/>
          <w:i/>
          <w:sz w:val="24"/>
          <w:szCs w:val="24"/>
        </w:rPr>
        <w:t xml:space="preserve"> </w:t>
      </w:r>
    </w:p>
    <w:p w14:paraId="2A3804AE" w14:textId="6F038866" w:rsidR="00DA185D" w:rsidRPr="005C4767" w:rsidRDefault="006A3829" w:rsidP="00184594">
      <w:pPr>
        <w:bidi w:val="0"/>
        <w:spacing w:line="480" w:lineRule="auto"/>
        <w:rPr>
          <w:rFonts w:ascii="Times New Roman" w:hAnsi="Times New Roman" w:cs="Times New Roman"/>
          <w:sz w:val="24"/>
          <w:szCs w:val="24"/>
        </w:rPr>
      </w:pPr>
      <w:r w:rsidRPr="005C4767">
        <w:rPr>
          <w:rFonts w:ascii="Times New Roman" w:hAnsi="Times New Roman" w:cs="Times New Roman"/>
          <w:i/>
          <w:sz w:val="24"/>
          <w:szCs w:val="24"/>
        </w:rPr>
        <w:t>“I lack the ability to move- you can see that I don't have feet the character is cut off from his hands – he can't do anything”</w:t>
      </w:r>
      <w:r w:rsidR="00DA185D" w:rsidRPr="005C4767">
        <w:rPr>
          <w:rFonts w:ascii="Times New Roman" w:hAnsi="Times New Roman" w:cs="Times New Roman"/>
          <w:sz w:val="24"/>
          <w:szCs w:val="24"/>
        </w:rPr>
        <w:t xml:space="preserve"> </w:t>
      </w:r>
      <w:r w:rsidR="007534C1">
        <w:rPr>
          <w:rFonts w:ascii="Times New Roman" w:hAnsi="Times New Roman" w:cs="Times New Roman"/>
          <w:sz w:val="24"/>
          <w:szCs w:val="24"/>
        </w:rPr>
        <w:t>(social worker, group 1).</w:t>
      </w:r>
    </w:p>
    <w:p w14:paraId="3BA948E5" w14:textId="10EC4091" w:rsidR="00DA185D" w:rsidRPr="007534C1" w:rsidRDefault="00DA185D" w:rsidP="00CE4A29">
      <w:pPr>
        <w:bidi w:val="0"/>
        <w:spacing w:line="480" w:lineRule="auto"/>
        <w:rPr>
          <w:rFonts w:ascii="Times New Roman" w:hAnsi="Times New Roman" w:cs="Times New Roman"/>
          <w:sz w:val="24"/>
          <w:szCs w:val="24"/>
        </w:rPr>
      </w:pPr>
      <w:r w:rsidRPr="005C4767">
        <w:rPr>
          <w:rFonts w:ascii="Times New Roman" w:hAnsi="Times New Roman" w:cs="Times New Roman"/>
          <w:i/>
          <w:sz w:val="24"/>
          <w:szCs w:val="24"/>
        </w:rPr>
        <w:t>“I don’t have facial features, I am invisible”</w:t>
      </w:r>
      <w:r w:rsidR="007534C1">
        <w:rPr>
          <w:rFonts w:ascii="Times New Roman" w:hAnsi="Times New Roman" w:cs="Times New Roman"/>
          <w:sz w:val="24"/>
          <w:szCs w:val="24"/>
        </w:rPr>
        <w:t xml:space="preserve"> (social worker, group 4)</w:t>
      </w:r>
    </w:p>
    <w:p w14:paraId="3C957F1E" w14:textId="4FC826C5" w:rsidR="00DA185D" w:rsidRPr="007534C1" w:rsidRDefault="003772CA" w:rsidP="00184594">
      <w:pPr>
        <w:bidi w:val="0"/>
        <w:spacing w:line="480" w:lineRule="auto"/>
        <w:rPr>
          <w:rFonts w:ascii="Times New Roman" w:hAnsi="Times New Roman" w:cs="Times New Roman"/>
          <w:iCs/>
          <w:sz w:val="24"/>
          <w:szCs w:val="24"/>
        </w:rPr>
      </w:pPr>
      <w:r w:rsidRPr="005C4767">
        <w:rPr>
          <w:rFonts w:ascii="Times New Roman" w:hAnsi="Times New Roman" w:cs="Times New Roman"/>
          <w:i/>
          <w:iCs/>
          <w:sz w:val="24"/>
          <w:szCs w:val="24"/>
        </w:rPr>
        <w:t>“</w:t>
      </w:r>
      <w:r w:rsidR="00C7615D" w:rsidRPr="005C4767">
        <w:rPr>
          <w:rFonts w:ascii="Times New Roman" w:hAnsi="Times New Roman" w:cs="Times New Roman"/>
          <w:i/>
          <w:iCs/>
          <w:sz w:val="24"/>
          <w:szCs w:val="24"/>
        </w:rPr>
        <w:t xml:space="preserve">I </w:t>
      </w:r>
      <w:r w:rsidR="00405540" w:rsidRPr="005C4767">
        <w:rPr>
          <w:rFonts w:ascii="Times New Roman" w:hAnsi="Times New Roman" w:cs="Times New Roman"/>
          <w:i/>
          <w:iCs/>
          <w:sz w:val="24"/>
          <w:szCs w:val="24"/>
        </w:rPr>
        <w:t>fee</w:t>
      </w:r>
      <w:r w:rsidR="009A2884" w:rsidRPr="005C4767">
        <w:rPr>
          <w:rFonts w:ascii="Times New Roman" w:hAnsi="Times New Roman" w:cs="Times New Roman"/>
          <w:i/>
          <w:iCs/>
          <w:sz w:val="24"/>
          <w:szCs w:val="24"/>
        </w:rPr>
        <w:t>l</w:t>
      </w:r>
      <w:r w:rsidR="00C7615D" w:rsidRPr="005C4767">
        <w:rPr>
          <w:rFonts w:ascii="Times New Roman" w:hAnsi="Times New Roman" w:cs="Times New Roman"/>
          <w:i/>
          <w:iCs/>
          <w:sz w:val="24"/>
          <w:szCs w:val="24"/>
        </w:rPr>
        <w:t xml:space="preserve"> that my energy is dissipating all over the place,</w:t>
      </w:r>
      <w:r w:rsidR="008B23EE" w:rsidRPr="005C4767">
        <w:rPr>
          <w:rFonts w:ascii="Times New Roman" w:hAnsi="Times New Roman" w:cs="Times New Roman"/>
          <w:i/>
          <w:iCs/>
          <w:sz w:val="24"/>
          <w:szCs w:val="24"/>
        </w:rPr>
        <w:t xml:space="preserve"> </w:t>
      </w:r>
      <w:r w:rsidR="00405540" w:rsidRPr="005C4767">
        <w:rPr>
          <w:rFonts w:ascii="Times New Roman" w:hAnsi="Times New Roman" w:cs="Times New Roman"/>
          <w:i/>
          <w:iCs/>
          <w:sz w:val="24"/>
          <w:szCs w:val="24"/>
        </w:rPr>
        <w:t>as</w:t>
      </w:r>
      <w:r w:rsidR="009A2884" w:rsidRPr="005C4767">
        <w:rPr>
          <w:rFonts w:ascii="Times New Roman" w:hAnsi="Times New Roman" w:cs="Times New Roman"/>
          <w:i/>
          <w:iCs/>
          <w:sz w:val="24"/>
          <w:szCs w:val="24"/>
        </w:rPr>
        <w:t xml:space="preserve"> s</w:t>
      </w:r>
      <w:r w:rsidR="00405540" w:rsidRPr="005C4767">
        <w:rPr>
          <w:rFonts w:ascii="Times New Roman" w:hAnsi="Times New Roman" w:cs="Times New Roman"/>
          <w:i/>
          <w:iCs/>
          <w:sz w:val="24"/>
          <w:szCs w:val="24"/>
        </w:rPr>
        <w:t>hown in the spirals of colors</w:t>
      </w:r>
      <w:r w:rsidR="00195EB3">
        <w:rPr>
          <w:rFonts w:ascii="Times New Roman" w:hAnsi="Times New Roman" w:cs="Times New Roman"/>
          <w:i/>
          <w:iCs/>
          <w:sz w:val="24"/>
          <w:szCs w:val="24"/>
        </w:rPr>
        <w:t xml:space="preserve"> </w:t>
      </w:r>
      <w:r w:rsidR="00604EB3" w:rsidRPr="005C4767">
        <w:rPr>
          <w:rFonts w:ascii="Times New Roman" w:hAnsi="Times New Roman" w:cs="Times New Roman"/>
          <w:i/>
          <w:iCs/>
          <w:sz w:val="24"/>
          <w:szCs w:val="24"/>
        </w:rPr>
        <w:t>- I</w:t>
      </w:r>
      <w:r w:rsidR="00CB66F6" w:rsidRPr="005C4767">
        <w:rPr>
          <w:rFonts w:ascii="Times New Roman" w:hAnsi="Times New Roman" w:cs="Times New Roman"/>
          <w:i/>
          <w:iCs/>
          <w:sz w:val="24"/>
          <w:szCs w:val="24"/>
        </w:rPr>
        <w:t xml:space="preserve"> am working </w:t>
      </w:r>
      <w:r w:rsidR="00604EB3" w:rsidRPr="005C4767">
        <w:rPr>
          <w:rFonts w:ascii="Times New Roman" w:hAnsi="Times New Roman" w:cs="Times New Roman"/>
          <w:i/>
          <w:iCs/>
          <w:sz w:val="24"/>
          <w:szCs w:val="24"/>
        </w:rPr>
        <w:t>wildly but</w:t>
      </w:r>
      <w:r w:rsidR="009762A2" w:rsidRPr="005C4767">
        <w:rPr>
          <w:rFonts w:ascii="Times New Roman" w:hAnsi="Times New Roman" w:cs="Times New Roman"/>
          <w:i/>
          <w:iCs/>
          <w:sz w:val="24"/>
          <w:szCs w:val="24"/>
        </w:rPr>
        <w:t xml:space="preserve"> it's a mes</w:t>
      </w:r>
      <w:r w:rsidR="009A2884" w:rsidRPr="005C4767">
        <w:rPr>
          <w:rFonts w:ascii="Times New Roman" w:hAnsi="Times New Roman" w:cs="Times New Roman"/>
          <w:i/>
          <w:iCs/>
          <w:sz w:val="24"/>
          <w:szCs w:val="24"/>
        </w:rPr>
        <w:t>s with no direction</w:t>
      </w:r>
      <w:r w:rsidR="007534C1">
        <w:rPr>
          <w:rFonts w:ascii="Times New Roman" w:hAnsi="Times New Roman" w:cs="Times New Roman"/>
          <w:i/>
          <w:iCs/>
          <w:sz w:val="24"/>
          <w:szCs w:val="24"/>
        </w:rPr>
        <w:t xml:space="preserve">” </w:t>
      </w:r>
      <w:r w:rsidR="007534C1">
        <w:rPr>
          <w:rFonts w:ascii="Times New Roman" w:hAnsi="Times New Roman" w:cs="Times New Roman"/>
          <w:iCs/>
          <w:sz w:val="24"/>
          <w:szCs w:val="24"/>
        </w:rPr>
        <w:t>(social worker, group 4).</w:t>
      </w:r>
    </w:p>
    <w:p w14:paraId="6541E15D" w14:textId="71606A5E" w:rsidR="00DA443B" w:rsidRPr="005C4767" w:rsidRDefault="0046360D" w:rsidP="00184594">
      <w:pPr>
        <w:bidi w:val="0"/>
        <w:spacing w:line="480" w:lineRule="auto"/>
        <w:rPr>
          <w:rFonts w:ascii="Times New Roman" w:hAnsi="Times New Roman" w:cs="Times New Roman"/>
          <w:b/>
          <w:sz w:val="24"/>
          <w:szCs w:val="24"/>
        </w:rPr>
      </w:pPr>
      <w:r w:rsidRPr="005C4767">
        <w:rPr>
          <w:rFonts w:ascii="Times New Roman" w:hAnsi="Times New Roman" w:cs="Times New Roman"/>
          <w:b/>
          <w:sz w:val="24"/>
          <w:szCs w:val="24"/>
        </w:rPr>
        <w:t xml:space="preserve">Exploring and explaining </w:t>
      </w:r>
      <w:r w:rsidR="00DA443B" w:rsidRPr="005C4767">
        <w:rPr>
          <w:rFonts w:ascii="Times New Roman" w:hAnsi="Times New Roman" w:cs="Times New Roman"/>
          <w:b/>
          <w:sz w:val="24"/>
          <w:szCs w:val="24"/>
        </w:rPr>
        <w:t>stress reactions</w:t>
      </w:r>
    </w:p>
    <w:p w14:paraId="21A671BB" w14:textId="0BCC115F" w:rsidR="0097574E" w:rsidRPr="005C4767" w:rsidRDefault="00DA443B" w:rsidP="00184594">
      <w:pPr>
        <w:bidi w:val="0"/>
        <w:spacing w:line="480" w:lineRule="auto"/>
        <w:rPr>
          <w:rFonts w:ascii="Times New Roman" w:hAnsi="Times New Roman" w:cs="Times New Roman"/>
          <w:sz w:val="24"/>
          <w:szCs w:val="24"/>
        </w:rPr>
      </w:pPr>
      <w:r w:rsidRPr="005C4767">
        <w:rPr>
          <w:rFonts w:ascii="Times New Roman" w:hAnsi="Times New Roman" w:cs="Times New Roman"/>
          <w:sz w:val="24"/>
          <w:szCs w:val="24"/>
        </w:rPr>
        <w:t>Bandura (1995</w:t>
      </w:r>
      <w:r w:rsidR="00195EB3">
        <w:rPr>
          <w:rFonts w:ascii="Times New Roman" w:hAnsi="Times New Roman" w:cs="Times New Roman"/>
          <w:sz w:val="24"/>
          <w:szCs w:val="24"/>
        </w:rPr>
        <w:t>)</w:t>
      </w:r>
      <w:r w:rsidRPr="005C4767">
        <w:rPr>
          <w:rFonts w:ascii="Times New Roman" w:hAnsi="Times New Roman" w:cs="Times New Roman"/>
          <w:sz w:val="24"/>
          <w:szCs w:val="24"/>
        </w:rPr>
        <w:t xml:space="preserve"> asserted that self-efficacy is more than a self-perception of competency. It is an individual's assessments of his or her confidence in their ability to execute specific skills in a particular set of circumstances</w:t>
      </w:r>
      <w:r w:rsidR="00FE5986">
        <w:rPr>
          <w:rFonts w:ascii="Times New Roman" w:hAnsi="Times New Roman" w:cs="Times New Roman"/>
          <w:sz w:val="24"/>
          <w:szCs w:val="24"/>
        </w:rPr>
        <w:t>,</w:t>
      </w:r>
      <w:r w:rsidRPr="005C4767">
        <w:rPr>
          <w:rFonts w:ascii="Times New Roman" w:hAnsi="Times New Roman" w:cs="Times New Roman"/>
          <w:sz w:val="24"/>
          <w:szCs w:val="24"/>
        </w:rPr>
        <w:t xml:space="preserve"> and thereby achieve a successful outcome. The above elements seem</w:t>
      </w:r>
      <w:r w:rsidR="00195EB3">
        <w:rPr>
          <w:rFonts w:ascii="Times New Roman" w:hAnsi="Times New Roman" w:cs="Times New Roman"/>
          <w:sz w:val="24"/>
          <w:szCs w:val="24"/>
        </w:rPr>
        <w:t>ed</w:t>
      </w:r>
      <w:r w:rsidRPr="005C4767">
        <w:rPr>
          <w:rFonts w:ascii="Times New Roman" w:hAnsi="Times New Roman" w:cs="Times New Roman"/>
          <w:sz w:val="24"/>
          <w:szCs w:val="24"/>
        </w:rPr>
        <w:t xml:space="preserve"> to represent a sense of lack of efficacy as well as a general internali</w:t>
      </w:r>
      <w:r w:rsidR="00195EB3">
        <w:rPr>
          <w:rFonts w:ascii="Times New Roman" w:hAnsi="Times New Roman" w:cs="Times New Roman"/>
          <w:sz w:val="24"/>
          <w:szCs w:val="24"/>
        </w:rPr>
        <w:t>s</w:t>
      </w:r>
      <w:r w:rsidRPr="005C4767">
        <w:rPr>
          <w:rFonts w:ascii="Times New Roman" w:hAnsi="Times New Roman" w:cs="Times New Roman"/>
          <w:sz w:val="24"/>
          <w:szCs w:val="24"/>
        </w:rPr>
        <w:t>ation and self-blame for lack of support</w:t>
      </w:r>
      <w:r w:rsidR="0046360D" w:rsidRPr="005C4767">
        <w:rPr>
          <w:rFonts w:ascii="Times New Roman" w:hAnsi="Times New Roman" w:cs="Times New Roman"/>
          <w:sz w:val="24"/>
          <w:szCs w:val="24"/>
        </w:rPr>
        <w:t xml:space="preserve">. </w:t>
      </w:r>
      <w:r w:rsidR="00637719" w:rsidRPr="005C4767">
        <w:rPr>
          <w:rFonts w:ascii="Times New Roman" w:hAnsi="Times New Roman" w:cs="Times New Roman"/>
          <w:sz w:val="24"/>
          <w:szCs w:val="24"/>
        </w:rPr>
        <w:t xml:space="preserve"> In dynamic terms, we identified an internali</w:t>
      </w:r>
      <w:r w:rsidR="00195EB3">
        <w:rPr>
          <w:rFonts w:ascii="Times New Roman" w:hAnsi="Times New Roman" w:cs="Times New Roman"/>
          <w:sz w:val="24"/>
          <w:szCs w:val="24"/>
        </w:rPr>
        <w:t>s</w:t>
      </w:r>
      <w:r w:rsidR="00637719" w:rsidRPr="005C4767">
        <w:rPr>
          <w:rFonts w:ascii="Times New Roman" w:hAnsi="Times New Roman" w:cs="Times New Roman"/>
          <w:sz w:val="24"/>
          <w:szCs w:val="24"/>
        </w:rPr>
        <w:t xml:space="preserve">ation of </w:t>
      </w:r>
      <w:r w:rsidR="00826612" w:rsidRPr="005C4767">
        <w:rPr>
          <w:rFonts w:ascii="Times New Roman" w:hAnsi="Times New Roman" w:cs="Times New Roman"/>
          <w:sz w:val="24"/>
          <w:szCs w:val="24"/>
        </w:rPr>
        <w:t xml:space="preserve">stress, </w:t>
      </w:r>
      <w:r w:rsidR="005B5084" w:rsidRPr="005C4767">
        <w:rPr>
          <w:rFonts w:ascii="Times New Roman" w:hAnsi="Times New Roman" w:cs="Times New Roman"/>
          <w:sz w:val="24"/>
          <w:szCs w:val="24"/>
        </w:rPr>
        <w:t xml:space="preserve">leading </w:t>
      </w:r>
      <w:r w:rsidR="00826612" w:rsidRPr="005C4767">
        <w:rPr>
          <w:rFonts w:ascii="Times New Roman" w:hAnsi="Times New Roman" w:cs="Times New Roman"/>
          <w:sz w:val="24"/>
          <w:szCs w:val="24"/>
        </w:rPr>
        <w:t xml:space="preserve">to low </w:t>
      </w:r>
      <w:r w:rsidR="00832ADD" w:rsidRPr="005C4767">
        <w:rPr>
          <w:rFonts w:ascii="Times New Roman" w:hAnsi="Times New Roman" w:cs="Times New Roman"/>
          <w:sz w:val="24"/>
          <w:szCs w:val="24"/>
        </w:rPr>
        <w:t>self-esteem</w:t>
      </w:r>
      <w:r w:rsidR="00826612" w:rsidRPr="005C4767">
        <w:rPr>
          <w:rFonts w:ascii="Times New Roman" w:hAnsi="Times New Roman" w:cs="Times New Roman"/>
          <w:sz w:val="24"/>
          <w:szCs w:val="24"/>
        </w:rPr>
        <w:t xml:space="preserve"> </w:t>
      </w:r>
      <w:r w:rsidR="00826612" w:rsidRPr="005C4767">
        <w:rPr>
          <w:rFonts w:ascii="Times New Roman" w:hAnsi="Times New Roman" w:cs="Times New Roman"/>
          <w:sz w:val="24"/>
          <w:szCs w:val="24"/>
        </w:rPr>
        <w:lastRenderedPageBreak/>
        <w:t xml:space="preserve">and ensuing </w:t>
      </w:r>
      <w:r w:rsidR="00131F6A" w:rsidRPr="005C4767">
        <w:rPr>
          <w:rFonts w:ascii="Times New Roman" w:hAnsi="Times New Roman" w:cs="Times New Roman"/>
          <w:sz w:val="24"/>
          <w:szCs w:val="24"/>
        </w:rPr>
        <w:t>depression</w:t>
      </w:r>
      <w:r w:rsidR="00FE5986">
        <w:rPr>
          <w:rFonts w:ascii="Times New Roman" w:hAnsi="Times New Roman" w:cs="Times New Roman"/>
          <w:sz w:val="24"/>
          <w:szCs w:val="24"/>
        </w:rPr>
        <w:t xml:space="preserve"> </w:t>
      </w:r>
      <w:r w:rsidR="00826612" w:rsidRPr="005C4767">
        <w:rPr>
          <w:rFonts w:ascii="Times New Roman" w:hAnsi="Times New Roman" w:cs="Times New Roman"/>
          <w:sz w:val="24"/>
          <w:szCs w:val="24"/>
        </w:rPr>
        <w:t>or</w:t>
      </w:r>
      <w:r w:rsidR="005B5084" w:rsidRPr="005C4767">
        <w:rPr>
          <w:rFonts w:ascii="Times New Roman" w:hAnsi="Times New Roman" w:cs="Times New Roman"/>
          <w:sz w:val="24"/>
          <w:szCs w:val="24"/>
        </w:rPr>
        <w:t xml:space="preserve"> to </w:t>
      </w:r>
      <w:r w:rsidR="00826612" w:rsidRPr="005C4767">
        <w:rPr>
          <w:rFonts w:ascii="Times New Roman" w:hAnsi="Times New Roman" w:cs="Times New Roman"/>
          <w:sz w:val="24"/>
          <w:szCs w:val="24"/>
        </w:rPr>
        <w:t>manic splits between power and depression</w:t>
      </w:r>
      <w:r w:rsidR="00604EB3" w:rsidRPr="005C4767">
        <w:rPr>
          <w:rFonts w:ascii="Times New Roman" w:hAnsi="Times New Roman" w:cs="Times New Roman"/>
          <w:sz w:val="24"/>
          <w:szCs w:val="24"/>
        </w:rPr>
        <w:t xml:space="preserve"> (</w:t>
      </w:r>
      <w:proofErr w:type="spellStart"/>
      <w:r w:rsidR="00604EB3" w:rsidRPr="005C4767">
        <w:rPr>
          <w:rFonts w:ascii="Times New Roman" w:hAnsi="Times New Roman" w:cs="Times New Roman"/>
          <w:sz w:val="24"/>
          <w:szCs w:val="24"/>
        </w:rPr>
        <w:t>S</w:t>
      </w:r>
      <w:r w:rsidR="007862FB" w:rsidRPr="005C4767">
        <w:rPr>
          <w:rFonts w:ascii="Times New Roman" w:hAnsi="Times New Roman" w:cs="Times New Roman"/>
          <w:sz w:val="24"/>
          <w:szCs w:val="24"/>
        </w:rPr>
        <w:t>e</w:t>
      </w:r>
      <w:r w:rsidR="00604EB3" w:rsidRPr="005C4767">
        <w:rPr>
          <w:rFonts w:ascii="Times New Roman" w:hAnsi="Times New Roman" w:cs="Times New Roman"/>
          <w:sz w:val="24"/>
          <w:szCs w:val="24"/>
        </w:rPr>
        <w:t>lva</w:t>
      </w:r>
      <w:proofErr w:type="spellEnd"/>
      <w:r w:rsidR="00697B66" w:rsidRPr="005C4767">
        <w:rPr>
          <w:rFonts w:ascii="Times New Roman" w:hAnsi="Times New Roman" w:cs="Times New Roman"/>
          <w:sz w:val="24"/>
          <w:szCs w:val="24"/>
        </w:rPr>
        <w:t>, 2006</w:t>
      </w:r>
      <w:r w:rsidR="00A142EE" w:rsidRPr="005C4767">
        <w:rPr>
          <w:rFonts w:ascii="Times New Roman" w:hAnsi="Times New Roman" w:cs="Times New Roman"/>
          <w:sz w:val="24"/>
          <w:szCs w:val="24"/>
        </w:rPr>
        <w:t>)</w:t>
      </w:r>
      <w:r w:rsidR="00003B07" w:rsidRPr="005C4767">
        <w:rPr>
          <w:rFonts w:ascii="Times New Roman" w:hAnsi="Times New Roman" w:cs="Times New Roman"/>
          <w:sz w:val="24"/>
          <w:szCs w:val="24"/>
        </w:rPr>
        <w:t>.</w:t>
      </w:r>
      <w:r w:rsidR="00826612" w:rsidRPr="005C4767">
        <w:rPr>
          <w:rFonts w:ascii="Times New Roman" w:hAnsi="Times New Roman" w:cs="Times New Roman"/>
          <w:sz w:val="24"/>
          <w:szCs w:val="24"/>
        </w:rPr>
        <w:t xml:space="preserve"> </w:t>
      </w:r>
      <w:r w:rsidR="00A12906" w:rsidRPr="005C4767">
        <w:rPr>
          <w:rFonts w:ascii="Times New Roman" w:hAnsi="Times New Roman" w:cs="Times New Roman"/>
          <w:sz w:val="24"/>
          <w:szCs w:val="24"/>
        </w:rPr>
        <w:t xml:space="preserve"> </w:t>
      </w:r>
      <w:r w:rsidR="00826612" w:rsidRPr="005C4767">
        <w:rPr>
          <w:rFonts w:ascii="Times New Roman" w:hAnsi="Times New Roman" w:cs="Times New Roman"/>
          <w:sz w:val="24"/>
          <w:szCs w:val="24"/>
        </w:rPr>
        <w:t>From a cognitive stand</w:t>
      </w:r>
      <w:r w:rsidR="00637719" w:rsidRPr="005C4767">
        <w:rPr>
          <w:rFonts w:ascii="Times New Roman" w:hAnsi="Times New Roman" w:cs="Times New Roman"/>
          <w:sz w:val="24"/>
          <w:szCs w:val="24"/>
        </w:rPr>
        <w:t>point</w:t>
      </w:r>
      <w:r w:rsidR="00131F6A" w:rsidRPr="005C4767">
        <w:rPr>
          <w:rFonts w:ascii="Times New Roman" w:hAnsi="Times New Roman" w:cs="Times New Roman"/>
          <w:sz w:val="24"/>
          <w:szCs w:val="24"/>
        </w:rPr>
        <w:t>, negative</w:t>
      </w:r>
      <w:r w:rsidR="00826612" w:rsidRPr="005C4767">
        <w:rPr>
          <w:rFonts w:ascii="Times New Roman" w:hAnsi="Times New Roman" w:cs="Times New Roman"/>
          <w:sz w:val="24"/>
          <w:szCs w:val="24"/>
        </w:rPr>
        <w:t xml:space="preserve"> thoughts </w:t>
      </w:r>
      <w:r w:rsidR="0046360D" w:rsidRPr="005C4767">
        <w:rPr>
          <w:rFonts w:ascii="Times New Roman" w:hAnsi="Times New Roman" w:cs="Times New Roman"/>
          <w:sz w:val="24"/>
          <w:szCs w:val="24"/>
        </w:rPr>
        <w:t>may be</w:t>
      </w:r>
      <w:r w:rsidR="00826612" w:rsidRPr="005C4767">
        <w:rPr>
          <w:rFonts w:ascii="Times New Roman" w:hAnsi="Times New Roman" w:cs="Times New Roman"/>
          <w:sz w:val="24"/>
          <w:szCs w:val="24"/>
        </w:rPr>
        <w:t xml:space="preserve"> the worst way of dealing with stress, as they do not </w:t>
      </w:r>
      <w:r w:rsidR="00637719" w:rsidRPr="005C4767">
        <w:rPr>
          <w:rFonts w:ascii="Times New Roman" w:hAnsi="Times New Roman" w:cs="Times New Roman"/>
          <w:sz w:val="24"/>
          <w:szCs w:val="24"/>
        </w:rPr>
        <w:t>facilitate</w:t>
      </w:r>
      <w:r w:rsidR="00826612" w:rsidRPr="005C4767">
        <w:rPr>
          <w:rFonts w:ascii="Times New Roman" w:hAnsi="Times New Roman" w:cs="Times New Roman"/>
          <w:sz w:val="24"/>
          <w:szCs w:val="24"/>
        </w:rPr>
        <w:t xml:space="preserve"> effective solutions. </w:t>
      </w:r>
    </w:p>
    <w:p w14:paraId="2EE2403D" w14:textId="5E2396CE" w:rsidR="00C063A8" w:rsidRPr="005C4767" w:rsidRDefault="0097574E" w:rsidP="009D437E">
      <w:pPr>
        <w:bidi w:val="0"/>
        <w:spacing w:line="480" w:lineRule="auto"/>
        <w:rPr>
          <w:rFonts w:ascii="Times New Roman" w:hAnsi="Times New Roman" w:cs="Times New Roman"/>
          <w:sz w:val="24"/>
          <w:szCs w:val="24"/>
        </w:rPr>
      </w:pPr>
      <w:r w:rsidRPr="005C4767">
        <w:rPr>
          <w:rFonts w:ascii="Times New Roman" w:hAnsi="Times New Roman" w:cs="Times New Roman"/>
          <w:sz w:val="24"/>
          <w:szCs w:val="24"/>
        </w:rPr>
        <w:t xml:space="preserve">Because </w:t>
      </w:r>
      <w:r w:rsidR="0046360D" w:rsidRPr="005C4767">
        <w:rPr>
          <w:rFonts w:ascii="Times New Roman" w:hAnsi="Times New Roman" w:cs="Times New Roman"/>
          <w:sz w:val="24"/>
          <w:szCs w:val="24"/>
        </w:rPr>
        <w:t xml:space="preserve">the majority of </w:t>
      </w:r>
      <w:r w:rsidRPr="005C4767">
        <w:rPr>
          <w:rFonts w:ascii="Times New Roman" w:hAnsi="Times New Roman" w:cs="Times New Roman"/>
          <w:sz w:val="24"/>
          <w:szCs w:val="24"/>
        </w:rPr>
        <w:t>the participants were women, and social work is a predominantly female profession, then this internali</w:t>
      </w:r>
      <w:r w:rsidR="00195EB3">
        <w:rPr>
          <w:rFonts w:ascii="Times New Roman" w:hAnsi="Times New Roman" w:cs="Times New Roman"/>
          <w:sz w:val="24"/>
          <w:szCs w:val="24"/>
        </w:rPr>
        <w:t>s</w:t>
      </w:r>
      <w:r w:rsidRPr="005C4767">
        <w:rPr>
          <w:rFonts w:ascii="Times New Roman" w:hAnsi="Times New Roman" w:cs="Times New Roman"/>
          <w:sz w:val="24"/>
          <w:szCs w:val="24"/>
        </w:rPr>
        <w:t xml:space="preserve">ation of stress and </w:t>
      </w:r>
      <w:r w:rsidR="0046360D" w:rsidRPr="005C4767">
        <w:rPr>
          <w:rFonts w:ascii="Times New Roman" w:hAnsi="Times New Roman" w:cs="Times New Roman"/>
          <w:sz w:val="24"/>
          <w:szCs w:val="24"/>
        </w:rPr>
        <w:t>self-blame</w:t>
      </w:r>
      <w:r w:rsidRPr="005C4767">
        <w:rPr>
          <w:rFonts w:ascii="Times New Roman" w:hAnsi="Times New Roman" w:cs="Times New Roman"/>
          <w:sz w:val="24"/>
          <w:szCs w:val="24"/>
        </w:rPr>
        <w:t xml:space="preserve"> can be </w:t>
      </w:r>
      <w:proofErr w:type="spellStart"/>
      <w:r w:rsidRPr="005C4767">
        <w:rPr>
          <w:rFonts w:ascii="Times New Roman" w:hAnsi="Times New Roman" w:cs="Times New Roman"/>
          <w:sz w:val="24"/>
          <w:szCs w:val="24"/>
        </w:rPr>
        <w:t>analy</w:t>
      </w:r>
      <w:r w:rsidR="00195EB3">
        <w:rPr>
          <w:rFonts w:ascii="Times New Roman" w:hAnsi="Times New Roman" w:cs="Times New Roman"/>
          <w:sz w:val="24"/>
          <w:szCs w:val="24"/>
        </w:rPr>
        <w:t>s</w:t>
      </w:r>
      <w:r w:rsidRPr="005C4767">
        <w:rPr>
          <w:rFonts w:ascii="Times New Roman" w:hAnsi="Times New Roman" w:cs="Times New Roman"/>
          <w:sz w:val="24"/>
          <w:szCs w:val="24"/>
        </w:rPr>
        <w:t>ed</w:t>
      </w:r>
      <w:proofErr w:type="spellEnd"/>
      <w:r w:rsidRPr="005C4767">
        <w:rPr>
          <w:rFonts w:ascii="Times New Roman" w:hAnsi="Times New Roman" w:cs="Times New Roman"/>
          <w:sz w:val="24"/>
          <w:szCs w:val="24"/>
        </w:rPr>
        <w:t xml:space="preserve"> through feminist theories</w:t>
      </w:r>
      <w:r w:rsidR="00195EB3">
        <w:rPr>
          <w:rFonts w:ascii="Times New Roman" w:hAnsi="Times New Roman" w:cs="Times New Roman"/>
          <w:sz w:val="24"/>
          <w:szCs w:val="24"/>
        </w:rPr>
        <w:t xml:space="preserve">. </w:t>
      </w:r>
      <w:r w:rsidRPr="005C4767">
        <w:rPr>
          <w:rFonts w:ascii="Times New Roman" w:hAnsi="Times New Roman" w:cs="Times New Roman"/>
          <w:sz w:val="24"/>
          <w:szCs w:val="24"/>
        </w:rPr>
        <w:t>Gilligan's ethics of care</w:t>
      </w:r>
      <w:r w:rsidR="0046360D" w:rsidRPr="005C4767">
        <w:rPr>
          <w:rFonts w:ascii="Times New Roman" w:hAnsi="Times New Roman" w:cs="Times New Roman"/>
          <w:sz w:val="24"/>
          <w:szCs w:val="24"/>
        </w:rPr>
        <w:t xml:space="preserve"> (</w:t>
      </w:r>
      <w:r w:rsidR="009501DD">
        <w:rPr>
          <w:rFonts w:ascii="Times New Roman" w:hAnsi="Times New Roman" w:cs="Times New Roman"/>
          <w:sz w:val="24"/>
          <w:szCs w:val="24"/>
        </w:rPr>
        <w:t>1982</w:t>
      </w:r>
      <w:r w:rsidR="0046360D" w:rsidRPr="005C4767">
        <w:rPr>
          <w:rFonts w:ascii="Times New Roman" w:hAnsi="Times New Roman" w:cs="Times New Roman"/>
          <w:sz w:val="24"/>
          <w:szCs w:val="24"/>
        </w:rPr>
        <w:t>)</w:t>
      </w:r>
      <w:r w:rsidRPr="005C4767">
        <w:rPr>
          <w:rFonts w:ascii="Times New Roman" w:hAnsi="Times New Roman" w:cs="Times New Roman"/>
          <w:sz w:val="24"/>
          <w:szCs w:val="24"/>
        </w:rPr>
        <w:t xml:space="preserve">, </w:t>
      </w:r>
      <w:r w:rsidR="00195EB3">
        <w:rPr>
          <w:rFonts w:ascii="Times New Roman" w:hAnsi="Times New Roman" w:cs="Times New Roman"/>
          <w:sz w:val="24"/>
          <w:szCs w:val="24"/>
        </w:rPr>
        <w:t>for example describes</w:t>
      </w:r>
      <w:r w:rsidRPr="005C4767">
        <w:rPr>
          <w:rFonts w:ascii="Times New Roman" w:hAnsi="Times New Roman" w:cs="Times New Roman"/>
          <w:sz w:val="24"/>
          <w:szCs w:val="24"/>
        </w:rPr>
        <w:t xml:space="preserve"> the tendency of women to attribute lack of ability to provide care to others as a personal failure</w:t>
      </w:r>
      <w:r w:rsidR="0046360D" w:rsidRPr="005C4767">
        <w:rPr>
          <w:rFonts w:ascii="Times New Roman" w:hAnsi="Times New Roman" w:cs="Times New Roman"/>
          <w:sz w:val="24"/>
          <w:szCs w:val="24"/>
        </w:rPr>
        <w:t xml:space="preserve"> </w:t>
      </w:r>
      <w:r w:rsidRPr="005C4767">
        <w:rPr>
          <w:rFonts w:ascii="Times New Roman" w:hAnsi="Times New Roman" w:cs="Times New Roman"/>
          <w:sz w:val="24"/>
          <w:szCs w:val="24"/>
        </w:rPr>
        <w:t>(</w:t>
      </w:r>
      <w:r w:rsidR="0046360D" w:rsidRPr="005C4767">
        <w:rPr>
          <w:rFonts w:ascii="Times New Roman" w:hAnsi="Times New Roman" w:cs="Times New Roman"/>
          <w:sz w:val="24"/>
          <w:szCs w:val="24"/>
        </w:rPr>
        <w:t xml:space="preserve">see also </w:t>
      </w:r>
      <w:proofErr w:type="spellStart"/>
      <w:r w:rsidR="0046360D" w:rsidRPr="005C4767">
        <w:rPr>
          <w:rFonts w:ascii="Times New Roman" w:hAnsi="Times New Roman" w:cs="Times New Roman"/>
          <w:sz w:val="24"/>
          <w:szCs w:val="24"/>
        </w:rPr>
        <w:t>Saulnier</w:t>
      </w:r>
      <w:proofErr w:type="spellEnd"/>
      <w:r w:rsidR="0046360D" w:rsidRPr="005C4767">
        <w:rPr>
          <w:rFonts w:ascii="Times New Roman" w:hAnsi="Times New Roman" w:cs="Times New Roman"/>
          <w:sz w:val="24"/>
          <w:szCs w:val="24"/>
        </w:rPr>
        <w:t xml:space="preserve">, </w:t>
      </w:r>
      <w:r w:rsidR="00DA443B" w:rsidRPr="005C4767">
        <w:rPr>
          <w:rFonts w:ascii="Times New Roman" w:hAnsi="Times New Roman" w:cs="Times New Roman"/>
          <w:sz w:val="24"/>
          <w:szCs w:val="24"/>
        </w:rPr>
        <w:t>1999)</w:t>
      </w:r>
      <w:r w:rsidRPr="005C4767">
        <w:rPr>
          <w:rFonts w:ascii="Times New Roman" w:hAnsi="Times New Roman" w:cs="Times New Roman"/>
          <w:sz w:val="24"/>
          <w:szCs w:val="24"/>
        </w:rPr>
        <w:t xml:space="preserve">. </w:t>
      </w:r>
      <w:r w:rsidR="0046360D" w:rsidRPr="005C4767">
        <w:rPr>
          <w:rFonts w:ascii="Times New Roman" w:hAnsi="Times New Roman" w:cs="Times New Roman"/>
          <w:sz w:val="24"/>
          <w:szCs w:val="24"/>
        </w:rPr>
        <w:t xml:space="preserve"> </w:t>
      </w:r>
      <w:r w:rsidR="008D5845" w:rsidRPr="005C4767">
        <w:rPr>
          <w:rFonts w:ascii="Times New Roman" w:hAnsi="Times New Roman" w:cs="Times New Roman"/>
          <w:sz w:val="24"/>
          <w:szCs w:val="24"/>
        </w:rPr>
        <w:t xml:space="preserve">In addition, </w:t>
      </w:r>
      <w:r w:rsidR="0043408F" w:rsidRPr="005C4767">
        <w:rPr>
          <w:rFonts w:ascii="Times New Roman" w:hAnsi="Times New Roman" w:cs="Times New Roman"/>
          <w:sz w:val="24"/>
          <w:szCs w:val="24"/>
        </w:rPr>
        <w:t>although</w:t>
      </w:r>
      <w:r w:rsidR="0046360D" w:rsidRPr="005C4767">
        <w:rPr>
          <w:rFonts w:ascii="Times New Roman" w:hAnsi="Times New Roman" w:cs="Times New Roman"/>
          <w:sz w:val="24"/>
          <w:szCs w:val="24"/>
        </w:rPr>
        <w:t xml:space="preserve"> </w:t>
      </w:r>
      <w:r w:rsidR="0043408F" w:rsidRPr="005C4767">
        <w:rPr>
          <w:rFonts w:ascii="Times New Roman" w:hAnsi="Times New Roman" w:cs="Times New Roman"/>
          <w:sz w:val="24"/>
          <w:szCs w:val="24"/>
        </w:rPr>
        <w:t xml:space="preserve">social workers </w:t>
      </w:r>
      <w:r w:rsidR="00FE5986">
        <w:rPr>
          <w:rFonts w:ascii="Times New Roman" w:hAnsi="Times New Roman" w:cs="Times New Roman"/>
          <w:sz w:val="24"/>
          <w:szCs w:val="24"/>
        </w:rPr>
        <w:t>in Israel are</w:t>
      </w:r>
      <w:r w:rsidR="0043408F" w:rsidRPr="005C4767">
        <w:rPr>
          <w:rFonts w:ascii="Times New Roman" w:hAnsi="Times New Roman" w:cs="Times New Roman"/>
          <w:sz w:val="24"/>
          <w:szCs w:val="24"/>
        </w:rPr>
        <w:t xml:space="preserve"> trained in systemic </w:t>
      </w:r>
      <w:r w:rsidR="0046360D" w:rsidRPr="005C4767">
        <w:rPr>
          <w:rFonts w:ascii="Times New Roman" w:hAnsi="Times New Roman" w:cs="Times New Roman"/>
          <w:sz w:val="24"/>
          <w:szCs w:val="24"/>
        </w:rPr>
        <w:t xml:space="preserve">and structural </w:t>
      </w:r>
      <w:r w:rsidR="0043408F" w:rsidRPr="005C4767">
        <w:rPr>
          <w:rFonts w:ascii="Times New Roman" w:hAnsi="Times New Roman" w:cs="Times New Roman"/>
          <w:sz w:val="24"/>
          <w:szCs w:val="24"/>
        </w:rPr>
        <w:t xml:space="preserve">analyses of </w:t>
      </w:r>
      <w:r w:rsidR="00FE5986">
        <w:rPr>
          <w:rFonts w:ascii="Times New Roman" w:hAnsi="Times New Roman" w:cs="Times New Roman"/>
          <w:sz w:val="24"/>
          <w:szCs w:val="24"/>
        </w:rPr>
        <w:t xml:space="preserve">societal </w:t>
      </w:r>
      <w:r w:rsidR="0043408F" w:rsidRPr="005C4767">
        <w:rPr>
          <w:rFonts w:ascii="Times New Roman" w:hAnsi="Times New Roman" w:cs="Times New Roman"/>
          <w:sz w:val="24"/>
          <w:szCs w:val="24"/>
        </w:rPr>
        <w:t>problems</w:t>
      </w:r>
      <w:r w:rsidR="0046360D" w:rsidRPr="005C4767">
        <w:rPr>
          <w:rFonts w:ascii="Times New Roman" w:hAnsi="Times New Roman" w:cs="Times New Roman"/>
          <w:sz w:val="24"/>
          <w:szCs w:val="24"/>
        </w:rPr>
        <w:t xml:space="preserve">, </w:t>
      </w:r>
      <w:r w:rsidR="0043408F" w:rsidRPr="005C4767">
        <w:rPr>
          <w:rFonts w:ascii="Times New Roman" w:hAnsi="Times New Roman" w:cs="Times New Roman"/>
          <w:sz w:val="24"/>
          <w:szCs w:val="24"/>
        </w:rPr>
        <w:t xml:space="preserve">rather than in the individual's failings, </w:t>
      </w:r>
      <w:r w:rsidR="005720C3" w:rsidRPr="005C4767">
        <w:rPr>
          <w:rFonts w:ascii="Times New Roman" w:hAnsi="Times New Roman" w:cs="Times New Roman"/>
          <w:sz w:val="24"/>
          <w:szCs w:val="24"/>
        </w:rPr>
        <w:t>the soci</w:t>
      </w:r>
      <w:r w:rsidR="00637719" w:rsidRPr="005C4767">
        <w:rPr>
          <w:rFonts w:ascii="Times New Roman" w:hAnsi="Times New Roman" w:cs="Times New Roman"/>
          <w:sz w:val="24"/>
          <w:szCs w:val="24"/>
        </w:rPr>
        <w:t>a</w:t>
      </w:r>
      <w:r w:rsidR="005720C3" w:rsidRPr="005C4767">
        <w:rPr>
          <w:rFonts w:ascii="Times New Roman" w:hAnsi="Times New Roman" w:cs="Times New Roman"/>
          <w:sz w:val="24"/>
          <w:szCs w:val="24"/>
        </w:rPr>
        <w:t>l</w:t>
      </w:r>
      <w:r w:rsidR="00E31270" w:rsidRPr="005C4767">
        <w:rPr>
          <w:rFonts w:ascii="Times New Roman" w:hAnsi="Times New Roman" w:cs="Times New Roman"/>
          <w:sz w:val="24"/>
          <w:szCs w:val="24"/>
        </w:rPr>
        <w:t xml:space="preserve"> workers </w:t>
      </w:r>
      <w:r w:rsidR="00826612" w:rsidRPr="005C4767">
        <w:rPr>
          <w:rFonts w:ascii="Times New Roman" w:hAnsi="Times New Roman" w:cs="Times New Roman"/>
          <w:sz w:val="24"/>
          <w:szCs w:val="24"/>
        </w:rPr>
        <w:t>d</w:t>
      </w:r>
      <w:r w:rsidR="00637719" w:rsidRPr="005C4767">
        <w:rPr>
          <w:rFonts w:ascii="Times New Roman" w:hAnsi="Times New Roman" w:cs="Times New Roman"/>
          <w:sz w:val="24"/>
          <w:szCs w:val="24"/>
        </w:rPr>
        <w:t>id</w:t>
      </w:r>
      <w:r w:rsidR="00826612" w:rsidRPr="005C4767">
        <w:rPr>
          <w:rFonts w:ascii="Times New Roman" w:hAnsi="Times New Roman" w:cs="Times New Roman"/>
          <w:sz w:val="24"/>
          <w:szCs w:val="24"/>
        </w:rPr>
        <w:t xml:space="preserve"> not </w:t>
      </w:r>
      <w:proofErr w:type="spellStart"/>
      <w:r w:rsidR="00826612" w:rsidRPr="005C4767">
        <w:rPr>
          <w:rFonts w:ascii="Times New Roman" w:hAnsi="Times New Roman" w:cs="Times New Roman"/>
          <w:sz w:val="24"/>
          <w:szCs w:val="24"/>
        </w:rPr>
        <w:t>analy</w:t>
      </w:r>
      <w:r w:rsidR="00195EB3">
        <w:rPr>
          <w:rFonts w:ascii="Times New Roman" w:hAnsi="Times New Roman" w:cs="Times New Roman"/>
          <w:sz w:val="24"/>
          <w:szCs w:val="24"/>
        </w:rPr>
        <w:t>s</w:t>
      </w:r>
      <w:r w:rsidR="00826612" w:rsidRPr="005C4767">
        <w:rPr>
          <w:rFonts w:ascii="Times New Roman" w:hAnsi="Times New Roman" w:cs="Times New Roman"/>
          <w:sz w:val="24"/>
          <w:szCs w:val="24"/>
        </w:rPr>
        <w:t>e</w:t>
      </w:r>
      <w:proofErr w:type="spellEnd"/>
      <w:r w:rsidR="00826612" w:rsidRPr="005C4767">
        <w:rPr>
          <w:rFonts w:ascii="Times New Roman" w:hAnsi="Times New Roman" w:cs="Times New Roman"/>
          <w:sz w:val="24"/>
          <w:szCs w:val="24"/>
        </w:rPr>
        <w:t xml:space="preserve"> the</w:t>
      </w:r>
      <w:r w:rsidR="00FE5986">
        <w:rPr>
          <w:rFonts w:ascii="Times New Roman" w:hAnsi="Times New Roman" w:cs="Times New Roman"/>
          <w:sz w:val="24"/>
          <w:szCs w:val="24"/>
        </w:rPr>
        <w:t>ir</w:t>
      </w:r>
      <w:r w:rsidR="00826612" w:rsidRPr="005C4767">
        <w:rPr>
          <w:rFonts w:ascii="Times New Roman" w:hAnsi="Times New Roman" w:cs="Times New Roman"/>
          <w:sz w:val="24"/>
          <w:szCs w:val="24"/>
        </w:rPr>
        <w:t xml:space="preserve"> </w:t>
      </w:r>
      <w:r w:rsidR="0043408F" w:rsidRPr="005C4767">
        <w:rPr>
          <w:rFonts w:ascii="Times New Roman" w:hAnsi="Times New Roman" w:cs="Times New Roman"/>
          <w:sz w:val="24"/>
          <w:szCs w:val="24"/>
        </w:rPr>
        <w:t>situation</w:t>
      </w:r>
      <w:r w:rsidR="00FE5986">
        <w:rPr>
          <w:rFonts w:ascii="Times New Roman" w:hAnsi="Times New Roman" w:cs="Times New Roman"/>
          <w:sz w:val="24"/>
          <w:szCs w:val="24"/>
        </w:rPr>
        <w:t>s</w:t>
      </w:r>
      <w:r w:rsidR="0043408F" w:rsidRPr="005C4767">
        <w:rPr>
          <w:rFonts w:ascii="Times New Roman" w:hAnsi="Times New Roman" w:cs="Times New Roman"/>
          <w:sz w:val="24"/>
          <w:szCs w:val="24"/>
        </w:rPr>
        <w:t xml:space="preserve"> </w:t>
      </w:r>
      <w:r w:rsidR="00826612" w:rsidRPr="005C4767">
        <w:rPr>
          <w:rFonts w:ascii="Times New Roman" w:hAnsi="Times New Roman" w:cs="Times New Roman"/>
          <w:sz w:val="24"/>
          <w:szCs w:val="24"/>
        </w:rPr>
        <w:t xml:space="preserve">systemically, </w:t>
      </w:r>
      <w:r w:rsidR="00131F6A" w:rsidRPr="005C4767">
        <w:rPr>
          <w:rFonts w:ascii="Times New Roman" w:hAnsi="Times New Roman" w:cs="Times New Roman"/>
          <w:sz w:val="24"/>
          <w:szCs w:val="24"/>
        </w:rPr>
        <w:t>even where their</w:t>
      </w:r>
      <w:r w:rsidR="00826612" w:rsidRPr="005C4767">
        <w:rPr>
          <w:rFonts w:ascii="Times New Roman" w:hAnsi="Times New Roman" w:cs="Times New Roman"/>
          <w:sz w:val="24"/>
          <w:szCs w:val="24"/>
        </w:rPr>
        <w:t xml:space="preserve"> images </w:t>
      </w:r>
      <w:r w:rsidR="00637719" w:rsidRPr="005C4767">
        <w:rPr>
          <w:rFonts w:ascii="Times New Roman" w:hAnsi="Times New Roman" w:cs="Times New Roman"/>
          <w:sz w:val="24"/>
          <w:szCs w:val="24"/>
        </w:rPr>
        <w:t xml:space="preserve">pointed clearly to a </w:t>
      </w:r>
      <w:r w:rsidR="00826612" w:rsidRPr="005C4767">
        <w:rPr>
          <w:rFonts w:ascii="Times New Roman" w:hAnsi="Times New Roman" w:cs="Times New Roman"/>
          <w:sz w:val="24"/>
          <w:szCs w:val="24"/>
        </w:rPr>
        <w:t xml:space="preserve">lack of support </w:t>
      </w:r>
      <w:r w:rsidR="00637719" w:rsidRPr="005C4767">
        <w:rPr>
          <w:rFonts w:ascii="Times New Roman" w:hAnsi="Times New Roman" w:cs="Times New Roman"/>
          <w:sz w:val="24"/>
          <w:szCs w:val="24"/>
        </w:rPr>
        <w:t xml:space="preserve">in </w:t>
      </w:r>
      <w:r w:rsidR="00826612" w:rsidRPr="005C4767">
        <w:rPr>
          <w:rFonts w:ascii="Times New Roman" w:hAnsi="Times New Roman" w:cs="Times New Roman"/>
          <w:sz w:val="24"/>
          <w:szCs w:val="24"/>
        </w:rPr>
        <w:t>the system</w:t>
      </w:r>
      <w:r w:rsidR="00003B07" w:rsidRPr="005C4767">
        <w:rPr>
          <w:rFonts w:ascii="Times New Roman" w:hAnsi="Times New Roman" w:cs="Times New Roman"/>
          <w:sz w:val="24"/>
          <w:szCs w:val="24"/>
        </w:rPr>
        <w:t xml:space="preserve">.  Instead they </w:t>
      </w:r>
      <w:r w:rsidR="00637719" w:rsidRPr="005C4767">
        <w:rPr>
          <w:rFonts w:ascii="Times New Roman" w:hAnsi="Times New Roman" w:cs="Times New Roman"/>
          <w:sz w:val="24"/>
          <w:szCs w:val="24"/>
        </w:rPr>
        <w:t xml:space="preserve">tended to </w:t>
      </w:r>
      <w:r w:rsidR="00826612" w:rsidRPr="005C4767">
        <w:rPr>
          <w:rFonts w:ascii="Times New Roman" w:hAnsi="Times New Roman" w:cs="Times New Roman"/>
          <w:sz w:val="24"/>
          <w:szCs w:val="24"/>
        </w:rPr>
        <w:t>blame themselves for not being strong enough</w:t>
      </w:r>
      <w:r w:rsidR="00E31270" w:rsidRPr="005C4767">
        <w:rPr>
          <w:rFonts w:ascii="Times New Roman" w:hAnsi="Times New Roman" w:cs="Times New Roman"/>
          <w:sz w:val="24"/>
          <w:szCs w:val="24"/>
        </w:rPr>
        <w:t>. The</w:t>
      </w:r>
      <w:r w:rsidR="00003B07" w:rsidRPr="005C4767">
        <w:rPr>
          <w:rFonts w:ascii="Times New Roman" w:hAnsi="Times New Roman" w:cs="Times New Roman"/>
          <w:sz w:val="24"/>
          <w:szCs w:val="24"/>
        </w:rPr>
        <w:t>ir</w:t>
      </w:r>
      <w:r w:rsidR="00E31270" w:rsidRPr="005C4767">
        <w:rPr>
          <w:rFonts w:ascii="Times New Roman" w:hAnsi="Times New Roman" w:cs="Times New Roman"/>
          <w:sz w:val="24"/>
          <w:szCs w:val="24"/>
        </w:rPr>
        <w:t xml:space="preserve"> stress reactions shift</w:t>
      </w:r>
      <w:r w:rsidR="00003B07" w:rsidRPr="005C4767">
        <w:rPr>
          <w:rFonts w:ascii="Times New Roman" w:hAnsi="Times New Roman" w:cs="Times New Roman"/>
          <w:sz w:val="24"/>
          <w:szCs w:val="24"/>
        </w:rPr>
        <w:t>ed</w:t>
      </w:r>
      <w:r w:rsidR="00E31270" w:rsidRPr="005C4767">
        <w:rPr>
          <w:rFonts w:ascii="Times New Roman" w:hAnsi="Times New Roman" w:cs="Times New Roman"/>
          <w:sz w:val="24"/>
          <w:szCs w:val="24"/>
        </w:rPr>
        <w:t xml:space="preserve"> between </w:t>
      </w:r>
      <w:r w:rsidR="00003B07" w:rsidRPr="005C4767">
        <w:rPr>
          <w:rFonts w:ascii="Times New Roman" w:hAnsi="Times New Roman" w:cs="Times New Roman"/>
          <w:sz w:val="24"/>
          <w:szCs w:val="24"/>
        </w:rPr>
        <w:t xml:space="preserve">a sense of having </w:t>
      </w:r>
      <w:r w:rsidR="00A12906" w:rsidRPr="005C4767">
        <w:rPr>
          <w:rFonts w:ascii="Times New Roman" w:hAnsi="Times New Roman" w:cs="Times New Roman"/>
          <w:sz w:val="24"/>
          <w:szCs w:val="24"/>
        </w:rPr>
        <w:t xml:space="preserve">control and omnipotence, </w:t>
      </w:r>
      <w:r w:rsidR="00131F6A" w:rsidRPr="005C4767">
        <w:rPr>
          <w:rFonts w:ascii="Times New Roman" w:hAnsi="Times New Roman" w:cs="Times New Roman"/>
          <w:sz w:val="24"/>
          <w:szCs w:val="24"/>
        </w:rPr>
        <w:t>to despair</w:t>
      </w:r>
      <w:r w:rsidR="00A12906" w:rsidRPr="005C4767">
        <w:rPr>
          <w:rFonts w:ascii="Times New Roman" w:hAnsi="Times New Roman" w:cs="Times New Roman"/>
          <w:sz w:val="24"/>
          <w:szCs w:val="24"/>
        </w:rPr>
        <w:t xml:space="preserve"> and helplessness</w:t>
      </w:r>
      <w:r w:rsidR="0043408F" w:rsidRPr="005C4767">
        <w:rPr>
          <w:rFonts w:ascii="Times New Roman" w:hAnsi="Times New Roman" w:cs="Times New Roman"/>
          <w:sz w:val="24"/>
          <w:szCs w:val="24"/>
        </w:rPr>
        <w:t>, similar to other caretaking roles of women</w:t>
      </w:r>
      <w:r w:rsidR="008D5845" w:rsidRPr="005C4767">
        <w:rPr>
          <w:rFonts w:ascii="Times New Roman" w:hAnsi="Times New Roman" w:cs="Times New Roman"/>
          <w:sz w:val="24"/>
          <w:szCs w:val="24"/>
        </w:rPr>
        <w:t xml:space="preserve"> (</w:t>
      </w:r>
      <w:proofErr w:type="spellStart"/>
      <w:r w:rsidR="009D437E" w:rsidRPr="005C4767">
        <w:rPr>
          <w:rFonts w:ascii="Times New Roman" w:hAnsi="Times New Roman" w:cs="Times New Roman"/>
          <w:sz w:val="24"/>
          <w:szCs w:val="24"/>
        </w:rPr>
        <w:t>Saulnier</w:t>
      </w:r>
      <w:proofErr w:type="spellEnd"/>
      <w:r w:rsidR="009D437E" w:rsidRPr="005C4767">
        <w:rPr>
          <w:rFonts w:ascii="Times New Roman" w:hAnsi="Times New Roman" w:cs="Times New Roman"/>
          <w:sz w:val="24"/>
          <w:szCs w:val="24"/>
        </w:rPr>
        <w:t xml:space="preserve">, </w:t>
      </w:r>
      <w:r w:rsidR="00EB12FF">
        <w:rPr>
          <w:rFonts w:ascii="Times New Roman" w:hAnsi="Times New Roman" w:cs="Times New Roman"/>
          <w:sz w:val="24"/>
          <w:szCs w:val="24"/>
        </w:rPr>
        <w:t>1999</w:t>
      </w:r>
      <w:r w:rsidR="005C4767" w:rsidRPr="005C4767">
        <w:rPr>
          <w:rFonts w:ascii="Times New Roman" w:hAnsi="Times New Roman" w:cs="Times New Roman"/>
          <w:sz w:val="24"/>
          <w:szCs w:val="24"/>
        </w:rPr>
        <w:t>).</w:t>
      </w:r>
      <w:r w:rsidR="00003B07" w:rsidRPr="005C4767">
        <w:rPr>
          <w:rFonts w:ascii="Times New Roman" w:hAnsi="Times New Roman" w:cs="Times New Roman"/>
          <w:sz w:val="24"/>
          <w:szCs w:val="24"/>
        </w:rPr>
        <w:t xml:space="preserve">  Both reactions had a negative effect on </w:t>
      </w:r>
      <w:r w:rsidR="00131F6A" w:rsidRPr="005C4767">
        <w:rPr>
          <w:rFonts w:ascii="Times New Roman" w:hAnsi="Times New Roman" w:cs="Times New Roman"/>
          <w:sz w:val="24"/>
          <w:szCs w:val="24"/>
        </w:rPr>
        <w:t>self-esteem</w:t>
      </w:r>
      <w:r w:rsidR="00FE5986">
        <w:rPr>
          <w:rFonts w:ascii="Times New Roman" w:hAnsi="Times New Roman" w:cs="Times New Roman"/>
          <w:sz w:val="24"/>
          <w:szCs w:val="24"/>
        </w:rPr>
        <w:t xml:space="preserve"> and internalisation of problems</w:t>
      </w:r>
      <w:r w:rsidR="00E31270" w:rsidRPr="005C4767">
        <w:rPr>
          <w:rFonts w:ascii="Times New Roman" w:hAnsi="Times New Roman" w:cs="Times New Roman"/>
          <w:sz w:val="24"/>
          <w:szCs w:val="24"/>
        </w:rPr>
        <w:t xml:space="preserve">, rather than </w:t>
      </w:r>
      <w:r w:rsidR="00FE5986">
        <w:rPr>
          <w:rFonts w:ascii="Times New Roman" w:hAnsi="Times New Roman" w:cs="Times New Roman"/>
          <w:sz w:val="24"/>
          <w:szCs w:val="24"/>
        </w:rPr>
        <w:t>stimulating</w:t>
      </w:r>
      <w:r w:rsidR="00E31270" w:rsidRPr="005C4767">
        <w:rPr>
          <w:rFonts w:ascii="Times New Roman" w:hAnsi="Times New Roman" w:cs="Times New Roman"/>
          <w:sz w:val="24"/>
          <w:szCs w:val="24"/>
        </w:rPr>
        <w:t xml:space="preserve"> anger at the lack of </w:t>
      </w:r>
      <w:r w:rsidR="00FE5986">
        <w:rPr>
          <w:rFonts w:ascii="Times New Roman" w:hAnsi="Times New Roman" w:cs="Times New Roman"/>
          <w:sz w:val="24"/>
          <w:szCs w:val="24"/>
        </w:rPr>
        <w:t xml:space="preserve">external </w:t>
      </w:r>
      <w:r w:rsidR="00E31270" w:rsidRPr="005C4767">
        <w:rPr>
          <w:rFonts w:ascii="Times New Roman" w:hAnsi="Times New Roman" w:cs="Times New Roman"/>
          <w:sz w:val="24"/>
          <w:szCs w:val="24"/>
        </w:rPr>
        <w:t xml:space="preserve">support </w:t>
      </w:r>
      <w:r w:rsidR="00003B07" w:rsidRPr="005C4767">
        <w:rPr>
          <w:rFonts w:ascii="Times New Roman" w:hAnsi="Times New Roman" w:cs="Times New Roman"/>
          <w:sz w:val="24"/>
          <w:szCs w:val="24"/>
        </w:rPr>
        <w:t>from the system in which they were working.</w:t>
      </w:r>
      <w:r w:rsidR="0043408F" w:rsidRPr="005C4767">
        <w:rPr>
          <w:rFonts w:ascii="Times New Roman" w:hAnsi="Times New Roman" w:cs="Times New Roman"/>
          <w:sz w:val="24"/>
          <w:szCs w:val="24"/>
        </w:rPr>
        <w:t xml:space="preserve"> </w:t>
      </w:r>
    </w:p>
    <w:p w14:paraId="38C71F5B" w14:textId="6D6C86D4" w:rsidR="006735CF" w:rsidRPr="00BB6A5E" w:rsidRDefault="0027249D" w:rsidP="00184594">
      <w:pPr>
        <w:bidi w:val="0"/>
        <w:spacing w:line="480" w:lineRule="auto"/>
        <w:rPr>
          <w:rFonts w:ascii="Times New Roman" w:hAnsi="Times New Roman" w:cs="Times New Roman"/>
          <w:b/>
          <w:bCs/>
          <w:i/>
          <w:sz w:val="24"/>
          <w:szCs w:val="24"/>
        </w:rPr>
      </w:pPr>
      <w:r w:rsidRPr="00BB6A5E">
        <w:rPr>
          <w:rFonts w:ascii="Times New Roman" w:hAnsi="Times New Roman" w:cs="Times New Roman"/>
          <w:b/>
          <w:bCs/>
          <w:i/>
          <w:sz w:val="24"/>
          <w:szCs w:val="24"/>
        </w:rPr>
        <w:t>Stage</w:t>
      </w:r>
      <w:r w:rsidR="00BB6A5E">
        <w:rPr>
          <w:rFonts w:ascii="Times New Roman" w:hAnsi="Times New Roman" w:cs="Times New Roman"/>
          <w:b/>
          <w:bCs/>
          <w:i/>
          <w:sz w:val="24"/>
          <w:szCs w:val="24"/>
        </w:rPr>
        <w:t xml:space="preserve"> </w:t>
      </w:r>
      <w:r w:rsidRPr="00BB6A5E">
        <w:rPr>
          <w:rFonts w:ascii="Times New Roman" w:hAnsi="Times New Roman" w:cs="Times New Roman"/>
          <w:b/>
          <w:bCs/>
          <w:i/>
          <w:sz w:val="24"/>
          <w:szCs w:val="24"/>
        </w:rPr>
        <w:t>3</w:t>
      </w:r>
      <w:r w:rsidR="003B6159">
        <w:rPr>
          <w:rFonts w:ascii="Times New Roman" w:hAnsi="Times New Roman" w:cs="Times New Roman"/>
          <w:b/>
          <w:bCs/>
          <w:i/>
          <w:sz w:val="24"/>
          <w:szCs w:val="24"/>
        </w:rPr>
        <w:t>:</w:t>
      </w:r>
      <w:r w:rsidRPr="00BB6A5E">
        <w:rPr>
          <w:rFonts w:ascii="Times New Roman" w:hAnsi="Times New Roman" w:cs="Times New Roman"/>
          <w:b/>
          <w:bCs/>
          <w:i/>
          <w:sz w:val="24"/>
          <w:szCs w:val="24"/>
        </w:rPr>
        <w:t xml:space="preserve"> </w:t>
      </w:r>
      <w:r w:rsidR="00BD466D" w:rsidRPr="00BB6A5E">
        <w:rPr>
          <w:rFonts w:ascii="Times New Roman" w:hAnsi="Times New Roman" w:cs="Times New Roman"/>
          <w:b/>
          <w:bCs/>
          <w:i/>
          <w:sz w:val="24"/>
          <w:szCs w:val="24"/>
        </w:rPr>
        <w:t xml:space="preserve">Defining </w:t>
      </w:r>
      <w:r w:rsidR="003B6159">
        <w:rPr>
          <w:rFonts w:ascii="Times New Roman" w:hAnsi="Times New Roman" w:cs="Times New Roman"/>
          <w:b/>
          <w:bCs/>
          <w:i/>
          <w:sz w:val="24"/>
          <w:szCs w:val="24"/>
        </w:rPr>
        <w:t xml:space="preserve">one’s </w:t>
      </w:r>
      <w:r w:rsidR="006735CF" w:rsidRPr="00BB6A5E">
        <w:rPr>
          <w:rFonts w:ascii="Times New Roman" w:hAnsi="Times New Roman" w:cs="Times New Roman"/>
          <w:b/>
          <w:bCs/>
          <w:i/>
          <w:sz w:val="24"/>
          <w:szCs w:val="24"/>
        </w:rPr>
        <w:t xml:space="preserve">recourses </w:t>
      </w:r>
      <w:r w:rsidR="003B6159">
        <w:rPr>
          <w:rFonts w:ascii="Times New Roman" w:hAnsi="Times New Roman" w:cs="Times New Roman"/>
          <w:b/>
          <w:bCs/>
          <w:i/>
          <w:sz w:val="24"/>
          <w:szCs w:val="24"/>
        </w:rPr>
        <w:t xml:space="preserve">to stress </w:t>
      </w:r>
      <w:r w:rsidR="006735CF" w:rsidRPr="00BB6A5E">
        <w:rPr>
          <w:rFonts w:ascii="Times New Roman" w:hAnsi="Times New Roman" w:cs="Times New Roman"/>
          <w:b/>
          <w:bCs/>
          <w:i/>
          <w:sz w:val="24"/>
          <w:szCs w:val="24"/>
        </w:rPr>
        <w:t>and coping</w:t>
      </w:r>
    </w:p>
    <w:p w14:paraId="4A0AAC91" w14:textId="690B8EB3" w:rsidR="00BD466D" w:rsidRPr="005C4767" w:rsidRDefault="00FE5986" w:rsidP="00184594">
      <w:pPr>
        <w:bidi w:val="0"/>
        <w:spacing w:line="480" w:lineRule="auto"/>
        <w:rPr>
          <w:rFonts w:ascii="Times New Roman" w:hAnsi="Times New Roman" w:cs="Times New Roman"/>
          <w:sz w:val="24"/>
          <w:szCs w:val="24"/>
        </w:rPr>
      </w:pPr>
      <w:r>
        <w:rPr>
          <w:rFonts w:ascii="Times New Roman" w:hAnsi="Times New Roman" w:cs="Times New Roman"/>
          <w:sz w:val="24"/>
          <w:szCs w:val="24"/>
        </w:rPr>
        <w:t>T</w:t>
      </w:r>
      <w:r w:rsidR="0043408F" w:rsidRPr="005C4767">
        <w:rPr>
          <w:rFonts w:ascii="Times New Roman" w:hAnsi="Times New Roman" w:cs="Times New Roman"/>
          <w:sz w:val="24"/>
          <w:szCs w:val="24"/>
        </w:rPr>
        <w:t xml:space="preserve">he final stage of the protocol </w:t>
      </w:r>
      <w:r>
        <w:rPr>
          <w:rFonts w:ascii="Times New Roman" w:hAnsi="Times New Roman" w:cs="Times New Roman"/>
          <w:sz w:val="24"/>
          <w:szCs w:val="24"/>
        </w:rPr>
        <w:t>led</w:t>
      </w:r>
      <w:r w:rsidR="0043408F" w:rsidRPr="005C4767">
        <w:rPr>
          <w:rFonts w:ascii="Times New Roman" w:hAnsi="Times New Roman" w:cs="Times New Roman"/>
          <w:sz w:val="24"/>
          <w:szCs w:val="24"/>
        </w:rPr>
        <w:t xml:space="preserve"> </w:t>
      </w:r>
      <w:r w:rsidR="00876CFF" w:rsidRPr="005C4767">
        <w:rPr>
          <w:rFonts w:ascii="Times New Roman" w:hAnsi="Times New Roman" w:cs="Times New Roman"/>
          <w:sz w:val="24"/>
          <w:szCs w:val="24"/>
        </w:rPr>
        <w:t>participants</w:t>
      </w:r>
      <w:r w:rsidR="00BD4FF9" w:rsidRPr="005C4767">
        <w:rPr>
          <w:rFonts w:ascii="Times New Roman" w:hAnsi="Times New Roman" w:cs="Times New Roman"/>
          <w:sz w:val="24"/>
          <w:szCs w:val="24"/>
        </w:rPr>
        <w:t xml:space="preserve"> to </w:t>
      </w:r>
      <w:r>
        <w:rPr>
          <w:rFonts w:ascii="Times New Roman" w:hAnsi="Times New Roman" w:cs="Times New Roman"/>
          <w:sz w:val="24"/>
          <w:szCs w:val="24"/>
        </w:rPr>
        <w:t>exploring</w:t>
      </w:r>
      <w:r w:rsidR="00BD4FF9" w:rsidRPr="005C4767">
        <w:rPr>
          <w:rFonts w:ascii="Times New Roman" w:hAnsi="Times New Roman" w:cs="Times New Roman"/>
          <w:sz w:val="24"/>
          <w:szCs w:val="24"/>
        </w:rPr>
        <w:t xml:space="preserve"> their recourses for coping with the stress situation and stress</w:t>
      </w:r>
      <w:r w:rsidR="00922080" w:rsidRPr="005C4767">
        <w:rPr>
          <w:rFonts w:ascii="Times New Roman" w:hAnsi="Times New Roman" w:cs="Times New Roman"/>
          <w:sz w:val="24"/>
          <w:szCs w:val="24"/>
        </w:rPr>
        <w:t xml:space="preserve"> reaction </w:t>
      </w:r>
      <w:r w:rsidR="00BD4FF9" w:rsidRPr="005C4767">
        <w:rPr>
          <w:rFonts w:ascii="Times New Roman" w:hAnsi="Times New Roman" w:cs="Times New Roman"/>
          <w:sz w:val="24"/>
          <w:szCs w:val="24"/>
        </w:rPr>
        <w:t>through adding, erasing, or otherwise changing the</w:t>
      </w:r>
      <w:r w:rsidR="00922080" w:rsidRPr="005C4767">
        <w:rPr>
          <w:rFonts w:ascii="Times New Roman" w:hAnsi="Times New Roman" w:cs="Times New Roman"/>
          <w:sz w:val="24"/>
          <w:szCs w:val="24"/>
        </w:rPr>
        <w:t xml:space="preserve"> content or </w:t>
      </w:r>
      <w:r w:rsidR="00BD4FF9" w:rsidRPr="005C4767">
        <w:rPr>
          <w:rFonts w:ascii="Times New Roman" w:hAnsi="Times New Roman" w:cs="Times New Roman"/>
          <w:sz w:val="24"/>
          <w:szCs w:val="24"/>
        </w:rPr>
        <w:t>composition</w:t>
      </w:r>
      <w:r w:rsidR="00922080" w:rsidRPr="005C4767">
        <w:rPr>
          <w:rFonts w:ascii="Times New Roman" w:hAnsi="Times New Roman" w:cs="Times New Roman"/>
          <w:sz w:val="24"/>
          <w:szCs w:val="24"/>
        </w:rPr>
        <w:t xml:space="preserve"> of their drawing. </w:t>
      </w:r>
      <w:r w:rsidR="0046360D" w:rsidRPr="005C4767">
        <w:rPr>
          <w:rFonts w:ascii="Times New Roman" w:hAnsi="Times New Roman" w:cs="Times New Roman"/>
          <w:sz w:val="24"/>
          <w:szCs w:val="24"/>
        </w:rPr>
        <w:t>The most used to least used recourse</w:t>
      </w:r>
      <w:r w:rsidR="00195EB3">
        <w:rPr>
          <w:rFonts w:ascii="Times New Roman" w:hAnsi="Times New Roman" w:cs="Times New Roman"/>
          <w:sz w:val="24"/>
          <w:szCs w:val="24"/>
        </w:rPr>
        <w:t>s</w:t>
      </w:r>
      <w:r w:rsidR="0046360D" w:rsidRPr="005C4767">
        <w:rPr>
          <w:rFonts w:ascii="Times New Roman" w:hAnsi="Times New Roman" w:cs="Times New Roman"/>
          <w:sz w:val="24"/>
          <w:szCs w:val="24"/>
        </w:rPr>
        <w:t xml:space="preserve"> involved; m</w:t>
      </w:r>
      <w:r w:rsidR="00D861FA" w:rsidRPr="005C4767">
        <w:rPr>
          <w:rFonts w:ascii="Times New Roman" w:hAnsi="Times New Roman" w:cs="Times New Roman"/>
          <w:sz w:val="24"/>
          <w:szCs w:val="24"/>
        </w:rPr>
        <w:t>aking a</w:t>
      </w:r>
      <w:r w:rsidR="0046360D" w:rsidRPr="005C4767">
        <w:rPr>
          <w:rFonts w:ascii="Times New Roman" w:hAnsi="Times New Roman" w:cs="Times New Roman"/>
          <w:sz w:val="24"/>
          <w:szCs w:val="24"/>
        </w:rPr>
        <w:t xml:space="preserve"> personal</w:t>
      </w:r>
      <w:r w:rsidR="0043408F" w:rsidRPr="005C4767">
        <w:rPr>
          <w:rFonts w:ascii="Times New Roman" w:hAnsi="Times New Roman" w:cs="Times New Roman"/>
          <w:sz w:val="24"/>
          <w:szCs w:val="24"/>
        </w:rPr>
        <w:t xml:space="preserve"> </w:t>
      </w:r>
      <w:r w:rsidR="00D861FA" w:rsidRPr="005C4767">
        <w:rPr>
          <w:rFonts w:ascii="Times New Roman" w:hAnsi="Times New Roman" w:cs="Times New Roman"/>
          <w:sz w:val="24"/>
          <w:szCs w:val="24"/>
        </w:rPr>
        <w:t xml:space="preserve">effort to feel powerful </w:t>
      </w:r>
      <w:r w:rsidR="005720C3" w:rsidRPr="005C4767">
        <w:rPr>
          <w:rFonts w:ascii="Times New Roman" w:hAnsi="Times New Roman" w:cs="Times New Roman"/>
          <w:sz w:val="24"/>
          <w:szCs w:val="24"/>
        </w:rPr>
        <w:t xml:space="preserve">and </w:t>
      </w:r>
      <w:r w:rsidR="0043408F" w:rsidRPr="005C4767">
        <w:rPr>
          <w:rFonts w:ascii="Times New Roman" w:hAnsi="Times New Roman" w:cs="Times New Roman"/>
          <w:sz w:val="24"/>
          <w:szCs w:val="24"/>
        </w:rPr>
        <w:t xml:space="preserve">more </w:t>
      </w:r>
      <w:r>
        <w:rPr>
          <w:rFonts w:ascii="Times New Roman" w:hAnsi="Times New Roman" w:cs="Times New Roman"/>
          <w:sz w:val="24"/>
          <w:szCs w:val="24"/>
        </w:rPr>
        <w:t>positive</w:t>
      </w:r>
      <w:r w:rsidR="0043408F" w:rsidRPr="005C4767">
        <w:rPr>
          <w:rFonts w:ascii="Times New Roman" w:hAnsi="Times New Roman" w:cs="Times New Roman"/>
          <w:sz w:val="24"/>
          <w:szCs w:val="24"/>
        </w:rPr>
        <w:t xml:space="preserve"> ( 40)</w:t>
      </w:r>
      <w:r w:rsidR="0046360D" w:rsidRPr="005C4767">
        <w:rPr>
          <w:rFonts w:ascii="Times New Roman" w:hAnsi="Times New Roman" w:cs="Times New Roman"/>
          <w:sz w:val="24"/>
          <w:szCs w:val="24"/>
        </w:rPr>
        <w:t>; r</w:t>
      </w:r>
      <w:r w:rsidR="00C62D98" w:rsidRPr="005C4767">
        <w:rPr>
          <w:rFonts w:ascii="Times New Roman" w:hAnsi="Times New Roman" w:cs="Times New Roman"/>
          <w:sz w:val="24"/>
          <w:szCs w:val="24"/>
        </w:rPr>
        <w:t>eframing the situation so as to find a new solution (20)</w:t>
      </w:r>
      <w:r w:rsidR="0046360D" w:rsidRPr="005C4767">
        <w:rPr>
          <w:rFonts w:ascii="Times New Roman" w:hAnsi="Times New Roman" w:cs="Times New Roman"/>
          <w:sz w:val="24"/>
          <w:szCs w:val="24"/>
        </w:rPr>
        <w:t>; i</w:t>
      </w:r>
      <w:r w:rsidR="00C62D98" w:rsidRPr="005C4767">
        <w:rPr>
          <w:rFonts w:ascii="Times New Roman" w:hAnsi="Times New Roman" w:cs="Times New Roman"/>
          <w:sz w:val="24"/>
          <w:szCs w:val="24"/>
        </w:rPr>
        <w:t>ni</w:t>
      </w:r>
      <w:r w:rsidR="008D5845" w:rsidRPr="005C4767">
        <w:rPr>
          <w:rFonts w:ascii="Times New Roman" w:hAnsi="Times New Roman" w:cs="Times New Roman"/>
          <w:sz w:val="24"/>
          <w:szCs w:val="24"/>
        </w:rPr>
        <w:t>tiating connections to others (</w:t>
      </w:r>
      <w:r w:rsidR="00C62D98" w:rsidRPr="005C4767">
        <w:rPr>
          <w:rFonts w:ascii="Times New Roman" w:hAnsi="Times New Roman" w:cs="Times New Roman"/>
          <w:sz w:val="24"/>
          <w:szCs w:val="24"/>
        </w:rPr>
        <w:t>15)</w:t>
      </w:r>
      <w:r>
        <w:rPr>
          <w:rFonts w:ascii="Times New Roman" w:hAnsi="Times New Roman" w:cs="Times New Roman"/>
          <w:sz w:val="24"/>
          <w:szCs w:val="24"/>
        </w:rPr>
        <w:t>;</w:t>
      </w:r>
      <w:r w:rsidR="00C62D98" w:rsidRPr="005C4767">
        <w:rPr>
          <w:rFonts w:ascii="Times New Roman" w:hAnsi="Times New Roman" w:cs="Times New Roman"/>
          <w:sz w:val="24"/>
          <w:szCs w:val="24"/>
        </w:rPr>
        <w:t xml:space="preserve"> and challeng</w:t>
      </w:r>
      <w:r w:rsidR="0046360D" w:rsidRPr="005C4767">
        <w:rPr>
          <w:rFonts w:ascii="Times New Roman" w:hAnsi="Times New Roman" w:cs="Times New Roman"/>
          <w:sz w:val="24"/>
          <w:szCs w:val="24"/>
        </w:rPr>
        <w:t>ing</w:t>
      </w:r>
      <w:r w:rsidR="00C62D98" w:rsidRPr="005C4767">
        <w:rPr>
          <w:rFonts w:ascii="Times New Roman" w:hAnsi="Times New Roman" w:cs="Times New Roman"/>
          <w:sz w:val="24"/>
          <w:szCs w:val="24"/>
        </w:rPr>
        <w:t xml:space="preserve"> the system to provide more </w:t>
      </w:r>
      <w:r w:rsidRPr="005C4767">
        <w:rPr>
          <w:rFonts w:ascii="Times New Roman" w:hAnsi="Times New Roman" w:cs="Times New Roman"/>
          <w:sz w:val="24"/>
          <w:szCs w:val="24"/>
        </w:rPr>
        <w:t>re</w:t>
      </w:r>
      <w:r>
        <w:rPr>
          <w:rFonts w:ascii="Times New Roman" w:hAnsi="Times New Roman" w:cs="Times New Roman"/>
          <w:sz w:val="24"/>
          <w:szCs w:val="24"/>
        </w:rPr>
        <w:t>s</w:t>
      </w:r>
      <w:r w:rsidRPr="005C4767">
        <w:rPr>
          <w:rFonts w:ascii="Times New Roman" w:hAnsi="Times New Roman" w:cs="Times New Roman"/>
          <w:sz w:val="24"/>
          <w:szCs w:val="24"/>
        </w:rPr>
        <w:t>ource</w:t>
      </w:r>
      <w:r>
        <w:rPr>
          <w:rFonts w:ascii="Times New Roman" w:hAnsi="Times New Roman" w:cs="Times New Roman"/>
          <w:sz w:val="24"/>
          <w:szCs w:val="24"/>
        </w:rPr>
        <w:t>s</w:t>
      </w:r>
      <w:r w:rsidR="00C62D98" w:rsidRPr="005C4767">
        <w:rPr>
          <w:rFonts w:ascii="Times New Roman" w:hAnsi="Times New Roman" w:cs="Times New Roman"/>
          <w:sz w:val="24"/>
          <w:szCs w:val="24"/>
        </w:rPr>
        <w:t xml:space="preserve"> (5)</w:t>
      </w:r>
      <w:r w:rsidR="0046360D" w:rsidRPr="005C4767">
        <w:rPr>
          <w:rFonts w:ascii="Times New Roman" w:hAnsi="Times New Roman" w:cs="Times New Roman"/>
          <w:sz w:val="24"/>
          <w:szCs w:val="24"/>
        </w:rPr>
        <w:t>.</w:t>
      </w:r>
      <w:r w:rsidR="00D861FA" w:rsidRPr="005C4767">
        <w:rPr>
          <w:rFonts w:ascii="Times New Roman" w:hAnsi="Times New Roman" w:cs="Times New Roman"/>
          <w:sz w:val="24"/>
          <w:szCs w:val="24"/>
        </w:rPr>
        <w:t xml:space="preserve"> </w:t>
      </w:r>
      <w:r w:rsidR="0046360D" w:rsidRPr="005C4767">
        <w:rPr>
          <w:rFonts w:ascii="Times New Roman" w:hAnsi="Times New Roman" w:cs="Times New Roman"/>
          <w:sz w:val="24"/>
          <w:szCs w:val="24"/>
        </w:rPr>
        <w:t xml:space="preserve">The graphic </w:t>
      </w:r>
      <w:r w:rsidR="0046360D" w:rsidRPr="005C4767">
        <w:rPr>
          <w:rFonts w:ascii="Times New Roman" w:hAnsi="Times New Roman" w:cs="Times New Roman"/>
          <w:sz w:val="24"/>
          <w:szCs w:val="24"/>
        </w:rPr>
        <w:lastRenderedPageBreak/>
        <w:t xml:space="preserve">examples involved social workers </w:t>
      </w:r>
      <w:r w:rsidR="00131F6A" w:rsidRPr="005C4767">
        <w:rPr>
          <w:rFonts w:ascii="Times New Roman" w:hAnsi="Times New Roman" w:cs="Times New Roman"/>
          <w:sz w:val="24"/>
          <w:szCs w:val="24"/>
        </w:rPr>
        <w:t>us</w:t>
      </w:r>
      <w:r w:rsidR="0046360D" w:rsidRPr="005C4767">
        <w:rPr>
          <w:rFonts w:ascii="Times New Roman" w:hAnsi="Times New Roman" w:cs="Times New Roman"/>
          <w:sz w:val="24"/>
          <w:szCs w:val="24"/>
        </w:rPr>
        <w:t>ing</w:t>
      </w:r>
      <w:r w:rsidR="00C62D98" w:rsidRPr="005C4767">
        <w:rPr>
          <w:rFonts w:ascii="Times New Roman" w:hAnsi="Times New Roman" w:cs="Times New Roman"/>
          <w:sz w:val="24"/>
          <w:szCs w:val="24"/>
        </w:rPr>
        <w:t xml:space="preserve"> shifts </w:t>
      </w:r>
      <w:r w:rsidR="008D5845" w:rsidRPr="005C4767">
        <w:rPr>
          <w:rFonts w:ascii="Times New Roman" w:hAnsi="Times New Roman" w:cs="Times New Roman"/>
          <w:sz w:val="24"/>
          <w:szCs w:val="24"/>
        </w:rPr>
        <w:t>in color</w:t>
      </w:r>
      <w:r w:rsidR="00C62D98" w:rsidRPr="005C4767">
        <w:rPr>
          <w:rFonts w:ascii="Times New Roman" w:hAnsi="Times New Roman" w:cs="Times New Roman"/>
          <w:sz w:val="24"/>
          <w:szCs w:val="24"/>
        </w:rPr>
        <w:t xml:space="preserve"> such as </w:t>
      </w:r>
      <w:r w:rsidR="008D5845" w:rsidRPr="005C4767">
        <w:rPr>
          <w:rFonts w:ascii="Times New Roman" w:hAnsi="Times New Roman" w:cs="Times New Roman"/>
          <w:sz w:val="24"/>
          <w:szCs w:val="24"/>
        </w:rPr>
        <w:t xml:space="preserve">the use of </w:t>
      </w:r>
      <w:r w:rsidR="00131F6A" w:rsidRPr="005C4767">
        <w:rPr>
          <w:rFonts w:ascii="Times New Roman" w:hAnsi="Times New Roman" w:cs="Times New Roman"/>
          <w:sz w:val="24"/>
          <w:szCs w:val="24"/>
        </w:rPr>
        <w:t>bright</w:t>
      </w:r>
      <w:r w:rsidR="00C62D98" w:rsidRPr="005C4767">
        <w:rPr>
          <w:rFonts w:ascii="Times New Roman" w:hAnsi="Times New Roman" w:cs="Times New Roman"/>
          <w:sz w:val="24"/>
          <w:szCs w:val="24"/>
        </w:rPr>
        <w:t>er</w:t>
      </w:r>
      <w:r w:rsidR="00131F6A" w:rsidRPr="005C4767">
        <w:rPr>
          <w:rFonts w:ascii="Times New Roman" w:hAnsi="Times New Roman" w:cs="Times New Roman"/>
          <w:sz w:val="24"/>
          <w:szCs w:val="24"/>
        </w:rPr>
        <w:t xml:space="preserve"> colours to </w:t>
      </w:r>
      <w:r w:rsidR="00C62D98" w:rsidRPr="005C4767">
        <w:rPr>
          <w:rFonts w:ascii="Times New Roman" w:hAnsi="Times New Roman" w:cs="Times New Roman"/>
          <w:sz w:val="24"/>
          <w:szCs w:val="24"/>
        </w:rPr>
        <w:t xml:space="preserve">try and shift to more positive </w:t>
      </w:r>
      <w:r w:rsidR="00131F6A" w:rsidRPr="005C4767">
        <w:rPr>
          <w:rFonts w:ascii="Times New Roman" w:hAnsi="Times New Roman" w:cs="Times New Roman"/>
          <w:sz w:val="24"/>
          <w:szCs w:val="24"/>
        </w:rPr>
        <w:t xml:space="preserve">emotions such as yellows, orange and other rainbow colours, stronger lines and shapes to </w:t>
      </w:r>
      <w:r w:rsidR="00C62D98" w:rsidRPr="005C4767">
        <w:rPr>
          <w:rFonts w:ascii="Times New Roman" w:hAnsi="Times New Roman" w:cs="Times New Roman"/>
          <w:sz w:val="24"/>
          <w:szCs w:val="24"/>
        </w:rPr>
        <w:t xml:space="preserve">excavate internal </w:t>
      </w:r>
      <w:r w:rsidR="00131F6A" w:rsidRPr="005C4767">
        <w:rPr>
          <w:rFonts w:ascii="Times New Roman" w:hAnsi="Times New Roman" w:cs="Times New Roman"/>
          <w:sz w:val="24"/>
          <w:szCs w:val="24"/>
        </w:rPr>
        <w:t>feelings of strength.</w:t>
      </w:r>
    </w:p>
    <w:p w14:paraId="168B0D98" w14:textId="2DB9E935" w:rsidR="009533AC" w:rsidRPr="007534C1" w:rsidRDefault="00131F6A" w:rsidP="00184594">
      <w:pPr>
        <w:bidi w:val="0"/>
        <w:spacing w:line="480" w:lineRule="auto"/>
        <w:rPr>
          <w:rFonts w:ascii="Times New Roman" w:hAnsi="Times New Roman" w:cs="Times New Roman"/>
          <w:iCs/>
          <w:sz w:val="24"/>
          <w:szCs w:val="24"/>
        </w:rPr>
      </w:pPr>
      <w:r w:rsidRPr="005C4767">
        <w:rPr>
          <w:rFonts w:ascii="Times New Roman" w:hAnsi="Times New Roman" w:cs="Times New Roman"/>
          <w:i/>
          <w:iCs/>
          <w:sz w:val="24"/>
          <w:szCs w:val="24"/>
        </w:rPr>
        <w:t xml:space="preserve"> </w:t>
      </w:r>
      <w:r w:rsidR="00832ADD" w:rsidRPr="005C4767">
        <w:rPr>
          <w:rFonts w:ascii="Times New Roman" w:hAnsi="Times New Roman" w:cs="Times New Roman"/>
          <w:i/>
          <w:iCs/>
          <w:sz w:val="24"/>
          <w:szCs w:val="24"/>
        </w:rPr>
        <w:t>“</w:t>
      </w:r>
      <w:r w:rsidR="009533AC" w:rsidRPr="005C4767">
        <w:rPr>
          <w:rFonts w:ascii="Times New Roman" w:hAnsi="Times New Roman" w:cs="Times New Roman"/>
          <w:i/>
          <w:iCs/>
          <w:sz w:val="24"/>
          <w:szCs w:val="24"/>
        </w:rPr>
        <w:t>I</w:t>
      </w:r>
      <w:r w:rsidR="00AB4033" w:rsidRPr="005C4767">
        <w:rPr>
          <w:rFonts w:ascii="Times New Roman" w:hAnsi="Times New Roman" w:cs="Times New Roman"/>
          <w:i/>
          <w:iCs/>
          <w:sz w:val="24"/>
          <w:szCs w:val="24"/>
        </w:rPr>
        <w:t xml:space="preserve"> </w:t>
      </w:r>
      <w:r w:rsidR="009533AC" w:rsidRPr="005C4767">
        <w:rPr>
          <w:rFonts w:ascii="Times New Roman" w:hAnsi="Times New Roman" w:cs="Times New Roman"/>
          <w:i/>
          <w:iCs/>
          <w:sz w:val="24"/>
          <w:szCs w:val="24"/>
        </w:rPr>
        <w:t>a</w:t>
      </w:r>
      <w:r w:rsidR="00AB4033" w:rsidRPr="005C4767">
        <w:rPr>
          <w:rFonts w:ascii="Times New Roman" w:hAnsi="Times New Roman" w:cs="Times New Roman"/>
          <w:i/>
          <w:iCs/>
          <w:sz w:val="24"/>
          <w:szCs w:val="24"/>
        </w:rPr>
        <w:t>d</w:t>
      </w:r>
      <w:r w:rsidR="009533AC" w:rsidRPr="005C4767">
        <w:rPr>
          <w:rFonts w:ascii="Times New Roman" w:hAnsi="Times New Roman" w:cs="Times New Roman"/>
          <w:i/>
          <w:iCs/>
          <w:sz w:val="24"/>
          <w:szCs w:val="24"/>
        </w:rPr>
        <w:t>d</w:t>
      </w:r>
      <w:r w:rsidR="00AB4033" w:rsidRPr="005C4767">
        <w:rPr>
          <w:rFonts w:ascii="Times New Roman" w:hAnsi="Times New Roman" w:cs="Times New Roman"/>
          <w:i/>
          <w:iCs/>
          <w:sz w:val="24"/>
          <w:szCs w:val="24"/>
        </w:rPr>
        <w:t>ed yellow rays around me to give me power</w:t>
      </w:r>
      <w:r w:rsidR="007534C1">
        <w:rPr>
          <w:rFonts w:ascii="Times New Roman" w:hAnsi="Times New Roman" w:cs="Times New Roman"/>
          <w:i/>
          <w:iCs/>
          <w:sz w:val="24"/>
          <w:szCs w:val="24"/>
        </w:rPr>
        <w:t xml:space="preserve">” </w:t>
      </w:r>
      <w:r w:rsidR="007534C1">
        <w:rPr>
          <w:rFonts w:ascii="Times New Roman" w:hAnsi="Times New Roman" w:cs="Times New Roman"/>
          <w:iCs/>
          <w:sz w:val="24"/>
          <w:szCs w:val="24"/>
        </w:rPr>
        <w:t xml:space="preserve"> (social worker, group 1)</w:t>
      </w:r>
    </w:p>
    <w:p w14:paraId="6F954EAB" w14:textId="0B3020FB" w:rsidR="00110E88" w:rsidRPr="005C4767" w:rsidRDefault="00131F6A" w:rsidP="00184594">
      <w:pPr>
        <w:bidi w:val="0"/>
        <w:spacing w:line="480" w:lineRule="auto"/>
        <w:rPr>
          <w:rFonts w:ascii="Times New Roman" w:hAnsi="Times New Roman" w:cs="Times New Roman"/>
          <w:i/>
          <w:iCs/>
          <w:sz w:val="24"/>
          <w:szCs w:val="24"/>
        </w:rPr>
      </w:pPr>
      <w:r w:rsidRPr="005C4767">
        <w:rPr>
          <w:rFonts w:ascii="Times New Roman" w:hAnsi="Times New Roman" w:cs="Times New Roman"/>
          <w:i/>
          <w:iCs/>
          <w:sz w:val="24"/>
          <w:szCs w:val="24"/>
        </w:rPr>
        <w:t xml:space="preserve"> </w:t>
      </w:r>
      <w:r w:rsidR="00832ADD" w:rsidRPr="005C4767">
        <w:rPr>
          <w:rFonts w:ascii="Times New Roman" w:hAnsi="Times New Roman" w:cs="Times New Roman"/>
          <w:i/>
          <w:iCs/>
          <w:sz w:val="24"/>
          <w:szCs w:val="24"/>
        </w:rPr>
        <w:t>“</w:t>
      </w:r>
      <w:r w:rsidR="00110E88" w:rsidRPr="005C4767">
        <w:rPr>
          <w:rFonts w:ascii="Times New Roman" w:hAnsi="Times New Roman" w:cs="Times New Roman"/>
          <w:i/>
          <w:iCs/>
          <w:sz w:val="24"/>
          <w:szCs w:val="24"/>
        </w:rPr>
        <w:t>I added a strong base so I don'</w:t>
      </w:r>
      <w:r w:rsidR="00832ADD" w:rsidRPr="005C4767">
        <w:rPr>
          <w:rFonts w:ascii="Times New Roman" w:hAnsi="Times New Roman" w:cs="Times New Roman"/>
          <w:i/>
          <w:iCs/>
          <w:sz w:val="24"/>
          <w:szCs w:val="24"/>
        </w:rPr>
        <w:t>t lose my balance”</w:t>
      </w:r>
      <w:r w:rsidR="007534C1">
        <w:rPr>
          <w:rFonts w:ascii="Times New Roman" w:hAnsi="Times New Roman" w:cs="Times New Roman"/>
          <w:i/>
          <w:iCs/>
          <w:sz w:val="24"/>
          <w:szCs w:val="24"/>
        </w:rPr>
        <w:t xml:space="preserve"> </w:t>
      </w:r>
      <w:r w:rsidR="007534C1">
        <w:rPr>
          <w:rFonts w:ascii="Times New Roman" w:hAnsi="Times New Roman" w:cs="Times New Roman"/>
          <w:iCs/>
          <w:sz w:val="24"/>
          <w:szCs w:val="24"/>
        </w:rPr>
        <w:t>(social worker, group 3)</w:t>
      </w:r>
      <w:r w:rsidR="00832ADD" w:rsidRPr="005C4767">
        <w:rPr>
          <w:rFonts w:ascii="Times New Roman" w:hAnsi="Times New Roman" w:cs="Times New Roman"/>
          <w:i/>
          <w:iCs/>
          <w:sz w:val="24"/>
          <w:szCs w:val="24"/>
        </w:rPr>
        <w:t>.</w:t>
      </w:r>
    </w:p>
    <w:p w14:paraId="74EBFAFF" w14:textId="097BA5F1" w:rsidR="00C62D98" w:rsidRPr="007534C1" w:rsidRDefault="00665544" w:rsidP="00184594">
      <w:pPr>
        <w:bidi w:val="0"/>
        <w:spacing w:line="480" w:lineRule="auto"/>
        <w:rPr>
          <w:rFonts w:ascii="Times New Roman" w:hAnsi="Times New Roman" w:cs="Times New Roman"/>
          <w:iCs/>
          <w:sz w:val="24"/>
          <w:szCs w:val="24"/>
        </w:rPr>
      </w:pPr>
      <w:r>
        <w:rPr>
          <w:rFonts w:ascii="Times New Roman" w:hAnsi="Times New Roman" w:cs="Times New Roman"/>
          <w:b/>
          <w:bCs/>
          <w:i/>
          <w:iCs/>
          <w:sz w:val="24"/>
          <w:szCs w:val="24"/>
        </w:rPr>
        <w:t>“</w:t>
      </w:r>
      <w:r w:rsidR="00C62D98" w:rsidRPr="005C4767">
        <w:rPr>
          <w:rFonts w:ascii="Times New Roman" w:hAnsi="Times New Roman" w:cs="Times New Roman"/>
          <w:i/>
          <w:iCs/>
          <w:sz w:val="24"/>
          <w:szCs w:val="24"/>
        </w:rPr>
        <w:t>I added a rainbow to my tears – because I sometimes feel that I have done some small thing that is very meaningful to the clients, that I have opened an area of contact or hope- and it's very satisfying</w:t>
      </w:r>
      <w:r w:rsidR="007534C1">
        <w:rPr>
          <w:rFonts w:ascii="Times New Roman" w:hAnsi="Times New Roman" w:cs="Times New Roman"/>
          <w:i/>
          <w:iCs/>
          <w:sz w:val="24"/>
          <w:szCs w:val="24"/>
        </w:rPr>
        <w:t xml:space="preserve">” </w:t>
      </w:r>
      <w:r w:rsidR="007534C1">
        <w:rPr>
          <w:rFonts w:ascii="Times New Roman" w:hAnsi="Times New Roman" w:cs="Times New Roman"/>
          <w:iCs/>
          <w:sz w:val="24"/>
          <w:szCs w:val="24"/>
        </w:rPr>
        <w:t>(social worker, group 3).</w:t>
      </w:r>
    </w:p>
    <w:p w14:paraId="67D63F84" w14:textId="500F5C5E" w:rsidR="00EC1026" w:rsidRPr="005C4767" w:rsidRDefault="000D6DA3" w:rsidP="00184594">
      <w:pPr>
        <w:bidi w:val="0"/>
        <w:spacing w:line="480" w:lineRule="auto"/>
        <w:rPr>
          <w:rFonts w:ascii="Times New Roman" w:hAnsi="Times New Roman" w:cs="Times New Roman"/>
          <w:sz w:val="24"/>
          <w:szCs w:val="24"/>
        </w:rPr>
      </w:pPr>
      <w:r w:rsidRPr="005C4767">
        <w:rPr>
          <w:rFonts w:ascii="Times New Roman" w:hAnsi="Times New Roman" w:cs="Times New Roman"/>
          <w:sz w:val="24"/>
          <w:szCs w:val="24"/>
        </w:rPr>
        <w:t>O</w:t>
      </w:r>
      <w:r w:rsidR="00F6184C" w:rsidRPr="005C4767">
        <w:rPr>
          <w:rFonts w:ascii="Times New Roman" w:hAnsi="Times New Roman" w:cs="Times New Roman"/>
          <w:sz w:val="24"/>
          <w:szCs w:val="24"/>
        </w:rPr>
        <w:t xml:space="preserve">nly ten </w:t>
      </w:r>
      <w:r w:rsidR="0046360D" w:rsidRPr="005C4767">
        <w:rPr>
          <w:rFonts w:ascii="Times New Roman" w:hAnsi="Times New Roman" w:cs="Times New Roman"/>
          <w:sz w:val="24"/>
          <w:szCs w:val="24"/>
        </w:rPr>
        <w:t xml:space="preserve">participants </w:t>
      </w:r>
      <w:r w:rsidR="00F6184C" w:rsidRPr="005C4767">
        <w:rPr>
          <w:rFonts w:ascii="Times New Roman" w:hAnsi="Times New Roman" w:cs="Times New Roman"/>
          <w:sz w:val="24"/>
          <w:szCs w:val="24"/>
        </w:rPr>
        <w:t xml:space="preserve">suggested reaching out to other social workers for support. </w:t>
      </w:r>
      <w:r w:rsidR="009D05F8" w:rsidRPr="005C4767">
        <w:rPr>
          <w:rFonts w:ascii="Times New Roman" w:hAnsi="Times New Roman" w:cs="Times New Roman"/>
          <w:sz w:val="24"/>
          <w:szCs w:val="24"/>
        </w:rPr>
        <w:t xml:space="preserve"> </w:t>
      </w:r>
    </w:p>
    <w:p w14:paraId="7C1E8FBE" w14:textId="2C1E5840" w:rsidR="000D6DA3" w:rsidRPr="007534C1" w:rsidRDefault="00143B95" w:rsidP="00387055">
      <w:pPr>
        <w:bidi w:val="0"/>
        <w:spacing w:line="480" w:lineRule="auto"/>
        <w:rPr>
          <w:rFonts w:ascii="Times New Roman" w:hAnsi="Times New Roman" w:cs="Times New Roman"/>
          <w:iCs/>
          <w:sz w:val="24"/>
          <w:szCs w:val="24"/>
        </w:rPr>
      </w:pPr>
      <w:r>
        <w:rPr>
          <w:rFonts w:ascii="Times New Roman" w:hAnsi="Times New Roman" w:cs="Times New Roman"/>
          <w:b/>
          <w:bCs/>
          <w:i/>
          <w:iCs/>
          <w:sz w:val="24"/>
          <w:szCs w:val="24"/>
        </w:rPr>
        <w:t>“</w:t>
      </w:r>
      <w:r w:rsidR="000D6DA3" w:rsidRPr="005C4767">
        <w:rPr>
          <w:rFonts w:ascii="Times New Roman" w:hAnsi="Times New Roman" w:cs="Times New Roman"/>
          <w:i/>
          <w:iCs/>
          <w:sz w:val="24"/>
          <w:szCs w:val="24"/>
        </w:rPr>
        <w:t>I created connections between all of the people with different colors, a network that can hold us together</w:t>
      </w:r>
      <w:r w:rsidR="007534C1">
        <w:rPr>
          <w:rFonts w:ascii="Times New Roman" w:hAnsi="Times New Roman" w:cs="Times New Roman"/>
          <w:i/>
          <w:iCs/>
          <w:sz w:val="24"/>
          <w:szCs w:val="24"/>
        </w:rPr>
        <w:t xml:space="preserve">” </w:t>
      </w:r>
      <w:r w:rsidR="007534C1">
        <w:rPr>
          <w:rFonts w:ascii="Times New Roman" w:hAnsi="Times New Roman" w:cs="Times New Roman"/>
          <w:iCs/>
          <w:sz w:val="24"/>
          <w:szCs w:val="24"/>
        </w:rPr>
        <w:t>(social worker, group 1).</w:t>
      </w:r>
    </w:p>
    <w:p w14:paraId="3B7D5DFD" w14:textId="20A853A0" w:rsidR="000D6DA3" w:rsidRPr="005C4767" w:rsidRDefault="00143B95" w:rsidP="00184594">
      <w:pPr>
        <w:bidi w:val="0"/>
        <w:spacing w:line="480" w:lineRule="auto"/>
        <w:rPr>
          <w:rFonts w:ascii="Times New Roman" w:hAnsi="Times New Roman" w:cs="Times New Roman"/>
          <w:sz w:val="24"/>
          <w:szCs w:val="24"/>
        </w:rPr>
      </w:pPr>
      <w:r>
        <w:rPr>
          <w:rFonts w:ascii="Times New Roman" w:hAnsi="Times New Roman" w:cs="Times New Roman"/>
          <w:b/>
          <w:bCs/>
          <w:i/>
          <w:iCs/>
          <w:sz w:val="24"/>
          <w:szCs w:val="24"/>
        </w:rPr>
        <w:t xml:space="preserve">“I </w:t>
      </w:r>
      <w:r w:rsidR="000D6DA3" w:rsidRPr="005C4767">
        <w:rPr>
          <w:rFonts w:ascii="Times New Roman" w:hAnsi="Times New Roman" w:cs="Times New Roman"/>
          <w:i/>
          <w:iCs/>
          <w:sz w:val="24"/>
          <w:szCs w:val="24"/>
        </w:rPr>
        <w:t>added a new person from outside of the spiral who can reach in and pull us out - because we are stuck in the spiral</w:t>
      </w:r>
      <w:r w:rsidR="007534C1">
        <w:rPr>
          <w:rFonts w:ascii="Times New Roman" w:hAnsi="Times New Roman" w:cs="Times New Roman"/>
          <w:i/>
          <w:iCs/>
          <w:sz w:val="24"/>
          <w:szCs w:val="24"/>
        </w:rPr>
        <w:t xml:space="preserve">” </w:t>
      </w:r>
      <w:r w:rsidR="007534C1">
        <w:rPr>
          <w:rFonts w:ascii="Times New Roman" w:hAnsi="Times New Roman" w:cs="Times New Roman"/>
          <w:iCs/>
          <w:sz w:val="24"/>
          <w:szCs w:val="24"/>
        </w:rPr>
        <w:t>(social worker, group 2).</w:t>
      </w:r>
      <w:r w:rsidR="000D6DA3" w:rsidRPr="005C4767">
        <w:rPr>
          <w:rFonts w:ascii="Times New Roman" w:hAnsi="Times New Roman" w:cs="Times New Roman"/>
          <w:i/>
          <w:iCs/>
          <w:sz w:val="24"/>
          <w:szCs w:val="24"/>
        </w:rPr>
        <w:t xml:space="preserve"> </w:t>
      </w:r>
    </w:p>
    <w:p w14:paraId="289F236B" w14:textId="4A0B5540" w:rsidR="000D6DA3" w:rsidRPr="005C4767" w:rsidRDefault="000D6DA3" w:rsidP="00184594">
      <w:pPr>
        <w:bidi w:val="0"/>
        <w:spacing w:line="480" w:lineRule="auto"/>
        <w:rPr>
          <w:rFonts w:ascii="Times New Roman" w:hAnsi="Times New Roman" w:cs="Times New Roman"/>
          <w:sz w:val="24"/>
          <w:szCs w:val="24"/>
        </w:rPr>
      </w:pPr>
      <w:r w:rsidRPr="005C4767">
        <w:rPr>
          <w:rFonts w:ascii="Times New Roman" w:hAnsi="Times New Roman" w:cs="Times New Roman"/>
          <w:sz w:val="24"/>
          <w:szCs w:val="24"/>
        </w:rPr>
        <w:t xml:space="preserve">Even more surprising, given </w:t>
      </w:r>
      <w:r w:rsidR="0046360D" w:rsidRPr="005C4767">
        <w:rPr>
          <w:rFonts w:ascii="Times New Roman" w:hAnsi="Times New Roman" w:cs="Times New Roman"/>
          <w:sz w:val="24"/>
          <w:szCs w:val="24"/>
        </w:rPr>
        <w:t xml:space="preserve">the </w:t>
      </w:r>
      <w:r w:rsidRPr="005C4767">
        <w:rPr>
          <w:rFonts w:ascii="Times New Roman" w:hAnsi="Times New Roman" w:cs="Times New Roman"/>
          <w:sz w:val="24"/>
          <w:szCs w:val="24"/>
        </w:rPr>
        <w:t xml:space="preserve">social workers </w:t>
      </w:r>
      <w:r w:rsidR="0046360D" w:rsidRPr="005C4767">
        <w:rPr>
          <w:rFonts w:ascii="Times New Roman" w:hAnsi="Times New Roman" w:cs="Times New Roman"/>
          <w:sz w:val="24"/>
          <w:szCs w:val="24"/>
        </w:rPr>
        <w:t xml:space="preserve">training in </w:t>
      </w:r>
      <w:r w:rsidRPr="005C4767">
        <w:rPr>
          <w:rFonts w:ascii="Times New Roman" w:hAnsi="Times New Roman" w:cs="Times New Roman"/>
          <w:sz w:val="24"/>
          <w:szCs w:val="24"/>
        </w:rPr>
        <w:t>systemic and social change, only five out of the eighty social worke</w:t>
      </w:r>
      <w:r w:rsidR="0046360D" w:rsidRPr="005C4767">
        <w:rPr>
          <w:rFonts w:ascii="Times New Roman" w:hAnsi="Times New Roman" w:cs="Times New Roman"/>
          <w:sz w:val="24"/>
          <w:szCs w:val="24"/>
        </w:rPr>
        <w:t>r</w:t>
      </w:r>
      <w:r w:rsidRPr="005C4767">
        <w:rPr>
          <w:rFonts w:ascii="Times New Roman" w:hAnsi="Times New Roman" w:cs="Times New Roman"/>
          <w:sz w:val="24"/>
          <w:szCs w:val="24"/>
        </w:rPr>
        <w:t xml:space="preserve">s suggested </w:t>
      </w:r>
      <w:r w:rsidR="0046360D" w:rsidRPr="005C4767">
        <w:rPr>
          <w:rFonts w:ascii="Times New Roman" w:hAnsi="Times New Roman" w:cs="Times New Roman"/>
          <w:sz w:val="24"/>
          <w:szCs w:val="24"/>
        </w:rPr>
        <w:t xml:space="preserve">recourses that attempted to challenge or change </w:t>
      </w:r>
      <w:r w:rsidRPr="005C4767">
        <w:rPr>
          <w:rFonts w:ascii="Times New Roman" w:hAnsi="Times New Roman" w:cs="Times New Roman"/>
          <w:sz w:val="24"/>
          <w:szCs w:val="24"/>
        </w:rPr>
        <w:t>the system.</w:t>
      </w:r>
    </w:p>
    <w:p w14:paraId="01866AA8" w14:textId="43A6DB37" w:rsidR="002378DB" w:rsidRPr="005C4767" w:rsidRDefault="00753EB3" w:rsidP="00184594">
      <w:pPr>
        <w:bidi w:val="0"/>
        <w:spacing w:line="480" w:lineRule="auto"/>
        <w:rPr>
          <w:rFonts w:ascii="Times New Roman" w:hAnsi="Times New Roman" w:cs="Times New Roman"/>
          <w:i/>
          <w:iCs/>
          <w:sz w:val="24"/>
          <w:szCs w:val="24"/>
        </w:rPr>
      </w:pPr>
      <w:r w:rsidRPr="005C4767">
        <w:rPr>
          <w:rFonts w:ascii="Times New Roman" w:hAnsi="Times New Roman" w:cs="Times New Roman"/>
          <w:sz w:val="24"/>
          <w:szCs w:val="24"/>
        </w:rPr>
        <w:t>”</w:t>
      </w:r>
      <w:r w:rsidR="00770595" w:rsidRPr="005C4767">
        <w:rPr>
          <w:rFonts w:ascii="Times New Roman" w:hAnsi="Times New Roman" w:cs="Times New Roman"/>
          <w:i/>
          <w:iCs/>
          <w:sz w:val="24"/>
          <w:szCs w:val="24"/>
        </w:rPr>
        <w:t xml:space="preserve">I made the cup bigger </w:t>
      </w:r>
      <w:r w:rsidR="00832ADD" w:rsidRPr="005C4767">
        <w:rPr>
          <w:rFonts w:ascii="Times New Roman" w:hAnsi="Times New Roman" w:cs="Times New Roman"/>
          <w:i/>
          <w:iCs/>
          <w:sz w:val="24"/>
          <w:szCs w:val="24"/>
        </w:rPr>
        <w:t>around me</w:t>
      </w:r>
      <w:r w:rsidR="00770595" w:rsidRPr="005C4767">
        <w:rPr>
          <w:rFonts w:ascii="Times New Roman" w:hAnsi="Times New Roman" w:cs="Times New Roman"/>
          <w:i/>
          <w:iCs/>
          <w:sz w:val="24"/>
          <w:szCs w:val="24"/>
        </w:rPr>
        <w:t xml:space="preserve"> bigger, so I wouldn’t overflow anymore, and I added friends to the cup, and I added a pipe for</w:t>
      </w:r>
      <w:r w:rsidR="00DC78B0">
        <w:rPr>
          <w:rFonts w:ascii="Times New Roman" w:hAnsi="Times New Roman" w:cs="Times New Roman"/>
          <w:i/>
          <w:iCs/>
          <w:sz w:val="24"/>
          <w:szCs w:val="24"/>
        </w:rPr>
        <w:t xml:space="preserve"> </w:t>
      </w:r>
      <w:r w:rsidR="00770595" w:rsidRPr="005C4767">
        <w:rPr>
          <w:rFonts w:ascii="Times New Roman" w:hAnsi="Times New Roman" w:cs="Times New Roman"/>
          <w:i/>
          <w:iCs/>
          <w:sz w:val="24"/>
          <w:szCs w:val="24"/>
        </w:rPr>
        <w:t>the water to drain, which is my supervision, I need to demand that we find more time for supervision</w:t>
      </w:r>
      <w:r w:rsidR="00C23A4B">
        <w:rPr>
          <w:rFonts w:ascii="Times New Roman" w:hAnsi="Times New Roman" w:cs="Times New Roman"/>
          <w:i/>
          <w:iCs/>
          <w:sz w:val="24"/>
          <w:szCs w:val="24"/>
        </w:rPr>
        <w:t>”</w:t>
      </w:r>
      <w:r w:rsidR="007534C1">
        <w:rPr>
          <w:rFonts w:ascii="Times New Roman" w:hAnsi="Times New Roman" w:cs="Times New Roman"/>
          <w:i/>
          <w:iCs/>
          <w:sz w:val="24"/>
          <w:szCs w:val="24"/>
        </w:rPr>
        <w:t xml:space="preserve"> </w:t>
      </w:r>
      <w:r w:rsidR="007534C1">
        <w:rPr>
          <w:rFonts w:ascii="Times New Roman" w:hAnsi="Times New Roman" w:cs="Times New Roman"/>
          <w:iCs/>
          <w:sz w:val="24"/>
          <w:szCs w:val="24"/>
        </w:rPr>
        <w:t>(social worker, group 1)</w:t>
      </w:r>
      <w:r w:rsidR="00C23A4B">
        <w:rPr>
          <w:rFonts w:ascii="Times New Roman" w:hAnsi="Times New Roman" w:cs="Times New Roman"/>
          <w:i/>
          <w:iCs/>
          <w:sz w:val="24"/>
          <w:szCs w:val="24"/>
        </w:rPr>
        <w:t>.</w:t>
      </w:r>
      <w:r w:rsidR="00770595" w:rsidRPr="005C4767">
        <w:rPr>
          <w:rFonts w:ascii="Times New Roman" w:hAnsi="Times New Roman" w:cs="Times New Roman"/>
          <w:i/>
          <w:iCs/>
          <w:sz w:val="24"/>
          <w:szCs w:val="24"/>
        </w:rPr>
        <w:t xml:space="preserve"> </w:t>
      </w:r>
    </w:p>
    <w:p w14:paraId="1CB6553F" w14:textId="5EDCA9D2" w:rsidR="00E2463B" w:rsidRPr="007534C1" w:rsidRDefault="00143B95" w:rsidP="00184594">
      <w:pPr>
        <w:bidi w:val="0"/>
        <w:spacing w:line="480" w:lineRule="auto"/>
        <w:rPr>
          <w:rFonts w:ascii="Times New Roman" w:hAnsi="Times New Roman" w:cs="Times New Roman"/>
          <w:iCs/>
          <w:sz w:val="24"/>
          <w:szCs w:val="24"/>
        </w:rPr>
      </w:pPr>
      <w:r>
        <w:rPr>
          <w:rFonts w:ascii="Times New Roman" w:hAnsi="Times New Roman" w:cs="Times New Roman"/>
          <w:b/>
          <w:bCs/>
          <w:i/>
          <w:iCs/>
          <w:sz w:val="24"/>
          <w:szCs w:val="24"/>
        </w:rPr>
        <w:t>“</w:t>
      </w:r>
      <w:r w:rsidR="00B027F5" w:rsidRPr="005C4767">
        <w:rPr>
          <w:rFonts w:ascii="Times New Roman" w:hAnsi="Times New Roman" w:cs="Times New Roman"/>
          <w:i/>
          <w:iCs/>
          <w:sz w:val="24"/>
          <w:szCs w:val="24"/>
        </w:rPr>
        <w:t xml:space="preserve">I added steps to climb up </w:t>
      </w:r>
      <w:r w:rsidR="002378DB" w:rsidRPr="005C4767">
        <w:rPr>
          <w:rFonts w:ascii="Times New Roman" w:hAnsi="Times New Roman" w:cs="Times New Roman"/>
          <w:i/>
          <w:iCs/>
          <w:sz w:val="24"/>
          <w:szCs w:val="24"/>
        </w:rPr>
        <w:t>to the manager</w:t>
      </w:r>
      <w:r w:rsidR="00AC1507" w:rsidRPr="005C4767">
        <w:rPr>
          <w:rFonts w:ascii="Times New Roman" w:hAnsi="Times New Roman" w:cs="Times New Roman"/>
          <w:i/>
          <w:iCs/>
          <w:sz w:val="24"/>
          <w:szCs w:val="24"/>
        </w:rPr>
        <w:t>'</w:t>
      </w:r>
      <w:r w:rsidR="002378DB" w:rsidRPr="005C4767">
        <w:rPr>
          <w:rFonts w:ascii="Times New Roman" w:hAnsi="Times New Roman" w:cs="Times New Roman"/>
          <w:i/>
          <w:iCs/>
          <w:sz w:val="24"/>
          <w:szCs w:val="24"/>
        </w:rPr>
        <w:t xml:space="preserve">s office, and I made myself bigger, so I can climb the </w:t>
      </w:r>
      <w:r w:rsidR="00832ADD" w:rsidRPr="005C4767">
        <w:rPr>
          <w:rFonts w:ascii="Times New Roman" w:hAnsi="Times New Roman" w:cs="Times New Roman"/>
          <w:i/>
          <w:iCs/>
          <w:sz w:val="24"/>
          <w:szCs w:val="24"/>
        </w:rPr>
        <w:t>steps</w:t>
      </w:r>
      <w:r w:rsidR="002378DB" w:rsidRPr="005C4767">
        <w:rPr>
          <w:rFonts w:ascii="Times New Roman" w:hAnsi="Times New Roman" w:cs="Times New Roman"/>
          <w:i/>
          <w:iCs/>
          <w:sz w:val="24"/>
          <w:szCs w:val="24"/>
        </w:rPr>
        <w:t xml:space="preserve"> into her office and </w:t>
      </w:r>
      <w:r w:rsidR="00B027F5" w:rsidRPr="005C4767">
        <w:rPr>
          <w:rFonts w:ascii="Times New Roman" w:hAnsi="Times New Roman" w:cs="Times New Roman"/>
          <w:i/>
          <w:iCs/>
          <w:sz w:val="24"/>
          <w:szCs w:val="24"/>
        </w:rPr>
        <w:t>sort it out</w:t>
      </w:r>
      <w:r w:rsidR="007534C1">
        <w:rPr>
          <w:rFonts w:ascii="Times New Roman" w:hAnsi="Times New Roman" w:cs="Times New Roman"/>
          <w:i/>
          <w:iCs/>
          <w:sz w:val="24"/>
          <w:szCs w:val="24"/>
        </w:rPr>
        <w:t xml:space="preserve">” </w:t>
      </w:r>
      <w:r w:rsidR="007534C1">
        <w:rPr>
          <w:rFonts w:ascii="Times New Roman" w:hAnsi="Times New Roman" w:cs="Times New Roman"/>
          <w:iCs/>
          <w:sz w:val="24"/>
          <w:szCs w:val="24"/>
        </w:rPr>
        <w:t>(social worker, group 3).</w:t>
      </w:r>
    </w:p>
    <w:p w14:paraId="76DBCBC3" w14:textId="1AF7FFCA" w:rsidR="005379A2" w:rsidRDefault="005379A2" w:rsidP="00184594">
      <w:pPr>
        <w:bidi w:val="0"/>
        <w:spacing w:line="480" w:lineRule="auto"/>
        <w:rPr>
          <w:rFonts w:ascii="Times New Roman" w:hAnsi="Times New Roman" w:cs="Times New Roman"/>
          <w:sz w:val="24"/>
          <w:szCs w:val="24"/>
        </w:rPr>
      </w:pPr>
      <w:r w:rsidRPr="005C4767">
        <w:rPr>
          <w:rFonts w:ascii="Times New Roman" w:hAnsi="Times New Roman" w:cs="Times New Roman"/>
          <w:sz w:val="24"/>
          <w:szCs w:val="24"/>
        </w:rPr>
        <w:lastRenderedPageBreak/>
        <w:t xml:space="preserve">As shown above in our analyses of the stress reactions, in continuation of the stress reactions above, the largest theme </w:t>
      </w:r>
      <w:r w:rsidR="00C23A4B">
        <w:rPr>
          <w:rFonts w:ascii="Times New Roman" w:hAnsi="Times New Roman" w:cs="Times New Roman"/>
          <w:sz w:val="24"/>
          <w:szCs w:val="24"/>
        </w:rPr>
        <w:t>captured</w:t>
      </w:r>
      <w:r w:rsidRPr="005C4767">
        <w:rPr>
          <w:rFonts w:ascii="Times New Roman" w:hAnsi="Times New Roman" w:cs="Times New Roman"/>
          <w:sz w:val="24"/>
          <w:szCs w:val="24"/>
        </w:rPr>
        <w:t xml:space="preserve"> assumption</w:t>
      </w:r>
      <w:r w:rsidR="00C23A4B">
        <w:rPr>
          <w:rFonts w:ascii="Times New Roman" w:hAnsi="Times New Roman" w:cs="Times New Roman"/>
          <w:sz w:val="24"/>
          <w:szCs w:val="24"/>
        </w:rPr>
        <w:t>s of social workers about their perceived</w:t>
      </w:r>
      <w:r w:rsidRPr="005C4767">
        <w:rPr>
          <w:rFonts w:ascii="Times New Roman" w:hAnsi="Times New Roman" w:cs="Times New Roman"/>
          <w:sz w:val="24"/>
          <w:szCs w:val="24"/>
        </w:rPr>
        <w:t xml:space="preserve"> lack of personal internal strength, rather than </w:t>
      </w:r>
      <w:r w:rsidR="00C23A4B">
        <w:rPr>
          <w:rFonts w:ascii="Times New Roman" w:hAnsi="Times New Roman" w:cs="Times New Roman"/>
          <w:sz w:val="24"/>
          <w:szCs w:val="24"/>
        </w:rPr>
        <w:t xml:space="preserve">the </w:t>
      </w:r>
      <w:r w:rsidRPr="005C4767">
        <w:rPr>
          <w:rFonts w:ascii="Times New Roman" w:hAnsi="Times New Roman" w:cs="Times New Roman"/>
          <w:sz w:val="24"/>
          <w:szCs w:val="24"/>
        </w:rPr>
        <w:t>lack of skills or of external support. Any shifting to positive emotions and attitudes during this phase tended not to be anchored in any securing of informational, support, or as a result of identifying needs for systemic changes</w:t>
      </w:r>
      <w:r w:rsidR="00052EED">
        <w:rPr>
          <w:rFonts w:ascii="Times New Roman" w:hAnsi="Times New Roman" w:cs="Times New Roman"/>
          <w:sz w:val="24"/>
          <w:szCs w:val="24"/>
        </w:rPr>
        <w:t xml:space="preserve">.  Rather, they stated intentions to </w:t>
      </w:r>
      <w:r w:rsidRPr="005C4767">
        <w:rPr>
          <w:rFonts w:ascii="Times New Roman" w:hAnsi="Times New Roman" w:cs="Times New Roman"/>
          <w:sz w:val="24"/>
          <w:szCs w:val="24"/>
        </w:rPr>
        <w:t xml:space="preserve">become more </w:t>
      </w:r>
      <w:r w:rsidR="00C23A4B">
        <w:rPr>
          <w:rFonts w:ascii="Times New Roman" w:hAnsi="Times New Roman" w:cs="Times New Roman"/>
          <w:sz w:val="24"/>
          <w:szCs w:val="24"/>
        </w:rPr>
        <w:t xml:space="preserve">personally </w:t>
      </w:r>
      <w:r w:rsidRPr="005C4767">
        <w:rPr>
          <w:rFonts w:ascii="Times New Roman" w:hAnsi="Times New Roman" w:cs="Times New Roman"/>
          <w:sz w:val="24"/>
          <w:szCs w:val="24"/>
        </w:rPr>
        <w:t xml:space="preserve">positive. This </w:t>
      </w:r>
      <w:r w:rsidR="008D5845" w:rsidRPr="005C4767">
        <w:rPr>
          <w:rFonts w:ascii="Times New Roman" w:hAnsi="Times New Roman" w:cs="Times New Roman"/>
          <w:sz w:val="24"/>
          <w:szCs w:val="24"/>
        </w:rPr>
        <w:t>approach</w:t>
      </w:r>
      <w:r w:rsidRPr="005C4767">
        <w:rPr>
          <w:rFonts w:ascii="Times New Roman" w:hAnsi="Times New Roman" w:cs="Times New Roman"/>
          <w:sz w:val="24"/>
          <w:szCs w:val="24"/>
        </w:rPr>
        <w:t xml:space="preserve"> decontextualized the solution from the problems</w:t>
      </w:r>
      <w:r w:rsidR="003B6159">
        <w:rPr>
          <w:rFonts w:ascii="Times New Roman" w:hAnsi="Times New Roman" w:cs="Times New Roman"/>
          <w:sz w:val="24"/>
          <w:szCs w:val="24"/>
        </w:rPr>
        <w:t>, thus</w:t>
      </w:r>
      <w:r w:rsidRPr="005C4767">
        <w:rPr>
          <w:rFonts w:ascii="Times New Roman" w:hAnsi="Times New Roman" w:cs="Times New Roman"/>
          <w:sz w:val="24"/>
          <w:szCs w:val="24"/>
        </w:rPr>
        <w:t xml:space="preserve"> causing stress</w:t>
      </w:r>
      <w:r w:rsidR="00622608" w:rsidRPr="005C4767">
        <w:rPr>
          <w:rFonts w:ascii="Times New Roman" w:hAnsi="Times New Roman" w:cs="Times New Roman"/>
          <w:sz w:val="24"/>
          <w:szCs w:val="24"/>
        </w:rPr>
        <w:t>.</w:t>
      </w:r>
    </w:p>
    <w:p w14:paraId="371CADC4" w14:textId="11AB95C9" w:rsidR="00AC254C" w:rsidRDefault="00AC254C" w:rsidP="00AC254C">
      <w:pPr>
        <w:bidi w:val="0"/>
        <w:spacing w:line="480" w:lineRule="auto"/>
        <w:rPr>
          <w:rFonts w:ascii="Times New Roman" w:eastAsia="Calibri" w:hAnsi="Times New Roman" w:cs="Times New Roman"/>
          <w:b/>
          <w:sz w:val="24"/>
          <w:szCs w:val="24"/>
          <w:lang w:val="en-GB" w:bidi="ar-SA"/>
        </w:rPr>
      </w:pPr>
      <w:r w:rsidRPr="00AC254C">
        <w:rPr>
          <w:rFonts w:ascii="Times New Roman" w:eastAsia="Calibri" w:hAnsi="Times New Roman" w:cs="Times New Roman"/>
          <w:b/>
          <w:sz w:val="24"/>
          <w:szCs w:val="24"/>
          <w:lang w:val="en-GB" w:bidi="ar-SA"/>
        </w:rPr>
        <w:t>Limitations of the study</w:t>
      </w:r>
    </w:p>
    <w:p w14:paraId="3C43C6E9" w14:textId="77777777" w:rsidR="00AC254C" w:rsidRPr="00AC254C" w:rsidRDefault="00AC254C" w:rsidP="00AC254C">
      <w:pPr>
        <w:bidi w:val="0"/>
        <w:spacing w:line="480" w:lineRule="auto"/>
        <w:rPr>
          <w:rFonts w:ascii="Times New Roman" w:eastAsia="Calibri" w:hAnsi="Times New Roman" w:cs="Times New Roman"/>
          <w:sz w:val="24"/>
          <w:szCs w:val="24"/>
          <w:lang w:bidi="ar-SA"/>
        </w:rPr>
      </w:pPr>
      <w:r w:rsidRPr="00AC254C">
        <w:rPr>
          <w:rFonts w:ascii="Times New Roman" w:eastAsia="Calibri" w:hAnsi="Times New Roman" w:cs="Times New Roman"/>
          <w:sz w:val="24"/>
          <w:szCs w:val="24"/>
          <w:lang w:bidi="ar-SA"/>
        </w:rPr>
        <w:t xml:space="preserve">There were limitations to this study.  Firstly, it was exploratory and conducted with a self-selected motivated group that may not be representative of social workers experiencing stress.  Secondly, there were no follow up activities to explore the subsequent changes in the social workers approach to coping, and the sustainability of such an approach. Thirdly, we have not specifically explored any cultural context for social worker in Israel which may or may not differ from other contexts internationally in terms of the socio-economic and political environment. Studies using arts-based methods in social work education for example have revealed similar issues and themes in relation to structural and personal restraints on practice, despite differences in context and structure of the </w:t>
      </w:r>
      <w:proofErr w:type="spellStart"/>
      <w:r w:rsidRPr="00AC254C">
        <w:rPr>
          <w:rFonts w:ascii="Times New Roman" w:eastAsia="Calibri" w:hAnsi="Times New Roman" w:cs="Times New Roman"/>
          <w:sz w:val="24"/>
          <w:szCs w:val="24"/>
          <w:lang w:bidi="ar-SA"/>
        </w:rPr>
        <w:t>organisations</w:t>
      </w:r>
      <w:proofErr w:type="spellEnd"/>
      <w:r w:rsidRPr="00AC254C">
        <w:rPr>
          <w:rFonts w:ascii="Times New Roman" w:eastAsia="Calibri" w:hAnsi="Times New Roman" w:cs="Times New Roman"/>
          <w:sz w:val="24"/>
          <w:szCs w:val="24"/>
          <w:lang w:bidi="ar-SA"/>
        </w:rPr>
        <w:t xml:space="preserve"> reviewed (Leonard et al, 2016).</w:t>
      </w:r>
    </w:p>
    <w:p w14:paraId="65CE8065" w14:textId="618937CC" w:rsidR="001E098B" w:rsidRPr="005C4767" w:rsidRDefault="005379A2" w:rsidP="008D5845">
      <w:pPr>
        <w:bidi w:val="0"/>
        <w:spacing w:line="480" w:lineRule="auto"/>
        <w:rPr>
          <w:rFonts w:ascii="Times New Roman" w:hAnsi="Times New Roman" w:cs="Times New Roman"/>
          <w:b/>
          <w:iCs/>
          <w:sz w:val="24"/>
          <w:szCs w:val="24"/>
        </w:rPr>
      </w:pPr>
      <w:r w:rsidRPr="005C4767">
        <w:rPr>
          <w:rFonts w:ascii="Times New Roman" w:hAnsi="Times New Roman" w:cs="Times New Roman"/>
          <w:b/>
          <w:iCs/>
          <w:sz w:val="24"/>
          <w:szCs w:val="24"/>
        </w:rPr>
        <w:t xml:space="preserve">Integrative </w:t>
      </w:r>
      <w:r w:rsidR="00622608" w:rsidRPr="005C4767">
        <w:rPr>
          <w:rFonts w:ascii="Times New Roman" w:hAnsi="Times New Roman" w:cs="Times New Roman"/>
          <w:b/>
          <w:iCs/>
          <w:sz w:val="24"/>
          <w:szCs w:val="24"/>
        </w:rPr>
        <w:t>d</w:t>
      </w:r>
      <w:r w:rsidR="001E098B" w:rsidRPr="005C4767">
        <w:rPr>
          <w:rFonts w:ascii="Times New Roman" w:hAnsi="Times New Roman" w:cs="Times New Roman"/>
          <w:b/>
          <w:iCs/>
          <w:sz w:val="24"/>
          <w:szCs w:val="24"/>
        </w:rPr>
        <w:t>iscussion</w:t>
      </w:r>
      <w:r w:rsidR="00622608" w:rsidRPr="005C4767">
        <w:rPr>
          <w:rFonts w:ascii="Times New Roman" w:hAnsi="Times New Roman" w:cs="Times New Roman"/>
          <w:b/>
          <w:iCs/>
          <w:sz w:val="24"/>
          <w:szCs w:val="24"/>
        </w:rPr>
        <w:t xml:space="preserve"> and c</w:t>
      </w:r>
      <w:r w:rsidR="00555411" w:rsidRPr="005C4767">
        <w:rPr>
          <w:rFonts w:ascii="Times New Roman" w:hAnsi="Times New Roman" w:cs="Times New Roman"/>
          <w:b/>
          <w:iCs/>
          <w:sz w:val="24"/>
          <w:szCs w:val="24"/>
        </w:rPr>
        <w:t>onclusion</w:t>
      </w:r>
    </w:p>
    <w:p w14:paraId="66CFAE14" w14:textId="172BDA12" w:rsidR="00813986" w:rsidRPr="00F15902" w:rsidRDefault="00C23A4B" w:rsidP="00184594">
      <w:pPr>
        <w:bidi w:val="0"/>
        <w:spacing w:line="480" w:lineRule="auto"/>
        <w:rPr>
          <w:rFonts w:ascii="Times New Roman" w:hAnsi="Times New Roman" w:cs="Times New Roman"/>
          <w:sz w:val="24"/>
          <w:szCs w:val="24"/>
        </w:rPr>
      </w:pPr>
      <w:r>
        <w:rPr>
          <w:rFonts w:ascii="Times New Roman" w:hAnsi="Times New Roman" w:cs="Times New Roman"/>
          <w:sz w:val="24"/>
          <w:szCs w:val="24"/>
        </w:rPr>
        <w:t>The</w:t>
      </w:r>
      <w:r w:rsidR="00052EED">
        <w:rPr>
          <w:rFonts w:ascii="Times New Roman" w:hAnsi="Times New Roman" w:cs="Times New Roman"/>
          <w:sz w:val="24"/>
          <w:szCs w:val="24"/>
        </w:rPr>
        <w:t xml:space="preserve"> </w:t>
      </w:r>
      <w:r w:rsidR="00833566" w:rsidRPr="00F15902">
        <w:rPr>
          <w:rFonts w:ascii="Times New Roman" w:hAnsi="Times New Roman" w:cs="Times New Roman"/>
          <w:sz w:val="24"/>
          <w:szCs w:val="24"/>
        </w:rPr>
        <w:t xml:space="preserve">analyses of </w:t>
      </w:r>
      <w:r w:rsidR="00F5304B" w:rsidRPr="00F15902">
        <w:rPr>
          <w:rFonts w:ascii="Times New Roman" w:hAnsi="Times New Roman" w:cs="Times New Roman"/>
          <w:sz w:val="24"/>
          <w:szCs w:val="24"/>
        </w:rPr>
        <w:t>t</w:t>
      </w:r>
      <w:r w:rsidR="00AB27D5" w:rsidRPr="00F15902">
        <w:rPr>
          <w:rFonts w:ascii="Times New Roman" w:hAnsi="Times New Roman" w:cs="Times New Roman"/>
          <w:sz w:val="24"/>
          <w:szCs w:val="24"/>
        </w:rPr>
        <w:t xml:space="preserve">he above three stages of </w:t>
      </w:r>
      <w:r w:rsidR="00E102A7" w:rsidRPr="00F15902">
        <w:rPr>
          <w:rFonts w:ascii="Times New Roman" w:hAnsi="Times New Roman" w:cs="Times New Roman"/>
          <w:sz w:val="24"/>
          <w:szCs w:val="24"/>
        </w:rPr>
        <w:t>stress situations,</w:t>
      </w:r>
      <w:r w:rsidR="00052EED">
        <w:rPr>
          <w:rFonts w:ascii="Times New Roman" w:hAnsi="Times New Roman" w:cs="Times New Roman"/>
          <w:sz w:val="24"/>
          <w:szCs w:val="24"/>
        </w:rPr>
        <w:t xml:space="preserve"> emotional reactions to stress </w:t>
      </w:r>
      <w:r w:rsidR="00E102A7" w:rsidRPr="00F15902">
        <w:rPr>
          <w:rFonts w:ascii="Times New Roman" w:hAnsi="Times New Roman" w:cs="Times New Roman"/>
          <w:sz w:val="24"/>
          <w:szCs w:val="24"/>
        </w:rPr>
        <w:t>and ways of coping with the stress</w:t>
      </w:r>
      <w:r w:rsidR="00AB27D5" w:rsidRPr="00F15902">
        <w:rPr>
          <w:rFonts w:ascii="Times New Roman" w:hAnsi="Times New Roman" w:cs="Times New Roman"/>
          <w:sz w:val="24"/>
          <w:szCs w:val="24"/>
        </w:rPr>
        <w:t xml:space="preserve"> </w:t>
      </w:r>
      <w:r>
        <w:rPr>
          <w:rFonts w:ascii="Times New Roman" w:hAnsi="Times New Roman" w:cs="Times New Roman"/>
          <w:sz w:val="24"/>
          <w:szCs w:val="24"/>
        </w:rPr>
        <w:t xml:space="preserve">were captured </w:t>
      </w:r>
      <w:r w:rsidR="00AB27D5" w:rsidRPr="00F15902">
        <w:rPr>
          <w:rFonts w:ascii="Times New Roman" w:hAnsi="Times New Roman" w:cs="Times New Roman"/>
          <w:sz w:val="24"/>
          <w:szCs w:val="24"/>
        </w:rPr>
        <w:t>as an interactive whole</w:t>
      </w:r>
      <w:r>
        <w:rPr>
          <w:rFonts w:ascii="Times New Roman" w:hAnsi="Times New Roman" w:cs="Times New Roman"/>
          <w:sz w:val="24"/>
          <w:szCs w:val="24"/>
        </w:rPr>
        <w:t>.  This</w:t>
      </w:r>
      <w:r w:rsidR="00AB27D5" w:rsidRPr="00F15902">
        <w:rPr>
          <w:rFonts w:ascii="Times New Roman" w:hAnsi="Times New Roman" w:cs="Times New Roman"/>
          <w:sz w:val="24"/>
          <w:szCs w:val="24"/>
        </w:rPr>
        <w:t xml:space="preserve"> </w:t>
      </w:r>
      <w:r w:rsidR="00F5304B" w:rsidRPr="00F15902">
        <w:rPr>
          <w:rFonts w:ascii="Times New Roman" w:hAnsi="Times New Roman" w:cs="Times New Roman"/>
          <w:sz w:val="24"/>
          <w:szCs w:val="24"/>
        </w:rPr>
        <w:t xml:space="preserve">indicated that the </w:t>
      </w:r>
      <w:r w:rsidR="00E102A7" w:rsidRPr="00F15902">
        <w:rPr>
          <w:rFonts w:ascii="Times New Roman" w:hAnsi="Times New Roman" w:cs="Times New Roman"/>
          <w:sz w:val="24"/>
          <w:szCs w:val="24"/>
        </w:rPr>
        <w:t xml:space="preserve">workplace </w:t>
      </w:r>
      <w:r w:rsidR="00052EED">
        <w:rPr>
          <w:rFonts w:ascii="Times New Roman" w:hAnsi="Times New Roman" w:cs="Times New Roman"/>
          <w:sz w:val="24"/>
          <w:szCs w:val="24"/>
        </w:rPr>
        <w:t>can be</w:t>
      </w:r>
      <w:r w:rsidR="00E102A7" w:rsidRPr="00F15902">
        <w:rPr>
          <w:rFonts w:ascii="Times New Roman" w:hAnsi="Times New Roman" w:cs="Times New Roman"/>
          <w:sz w:val="24"/>
          <w:szCs w:val="24"/>
        </w:rPr>
        <w:t xml:space="preserve"> one of the most intensive sources</w:t>
      </w:r>
      <w:r w:rsidR="00AB27D5" w:rsidRPr="00F15902">
        <w:rPr>
          <w:rFonts w:ascii="Times New Roman" w:hAnsi="Times New Roman" w:cs="Times New Roman"/>
          <w:sz w:val="24"/>
          <w:szCs w:val="24"/>
        </w:rPr>
        <w:t xml:space="preserve"> of stress</w:t>
      </w:r>
      <w:r w:rsidR="00E102A7" w:rsidRPr="00F15902">
        <w:rPr>
          <w:rFonts w:ascii="Times New Roman" w:hAnsi="Times New Roman" w:cs="Times New Roman"/>
          <w:sz w:val="24"/>
          <w:szCs w:val="24"/>
        </w:rPr>
        <w:t xml:space="preserve"> for </w:t>
      </w:r>
      <w:r w:rsidR="00E102A7" w:rsidRPr="00F15902">
        <w:rPr>
          <w:rFonts w:ascii="Times New Roman" w:hAnsi="Times New Roman" w:cs="Times New Roman"/>
          <w:sz w:val="24"/>
          <w:szCs w:val="24"/>
        </w:rPr>
        <w:lastRenderedPageBreak/>
        <w:t>social workers</w:t>
      </w:r>
      <w:r w:rsidR="00AB27D5" w:rsidRPr="00F15902">
        <w:rPr>
          <w:rFonts w:ascii="Times New Roman" w:hAnsi="Times New Roman" w:cs="Times New Roman"/>
          <w:sz w:val="24"/>
          <w:szCs w:val="24"/>
        </w:rPr>
        <w:t xml:space="preserve">, </w:t>
      </w:r>
      <w:r w:rsidR="00F5304B" w:rsidRPr="00F15902">
        <w:rPr>
          <w:rFonts w:ascii="Times New Roman" w:hAnsi="Times New Roman" w:cs="Times New Roman"/>
          <w:sz w:val="24"/>
          <w:szCs w:val="24"/>
        </w:rPr>
        <w:t>which in turn</w:t>
      </w:r>
      <w:r w:rsidR="00AB27D5" w:rsidRPr="00F15902">
        <w:rPr>
          <w:rFonts w:ascii="Times New Roman" w:hAnsi="Times New Roman" w:cs="Times New Roman"/>
          <w:sz w:val="24"/>
          <w:szCs w:val="24"/>
        </w:rPr>
        <w:t xml:space="preserve"> impacted their experience</w:t>
      </w:r>
      <w:r w:rsidR="00833566" w:rsidRPr="00F15902">
        <w:rPr>
          <w:rFonts w:ascii="Times New Roman" w:hAnsi="Times New Roman" w:cs="Times New Roman"/>
          <w:sz w:val="24"/>
          <w:szCs w:val="24"/>
        </w:rPr>
        <w:t xml:space="preserve"> and perhaps quality of interaction </w:t>
      </w:r>
      <w:r w:rsidR="00AB27D5" w:rsidRPr="00F15902">
        <w:rPr>
          <w:rFonts w:ascii="Times New Roman" w:hAnsi="Times New Roman" w:cs="Times New Roman"/>
          <w:sz w:val="24"/>
          <w:szCs w:val="24"/>
        </w:rPr>
        <w:t>with service users.</w:t>
      </w:r>
      <w:r w:rsidR="00E102A7" w:rsidRPr="00F15902">
        <w:rPr>
          <w:rFonts w:ascii="Times New Roman" w:hAnsi="Times New Roman" w:cs="Times New Roman"/>
          <w:sz w:val="24"/>
          <w:szCs w:val="24"/>
        </w:rPr>
        <w:t xml:space="preserve"> </w:t>
      </w:r>
    </w:p>
    <w:p w14:paraId="3E209EC6" w14:textId="5187F1B9" w:rsidR="00E102A7" w:rsidRPr="00F15902" w:rsidRDefault="00052EED" w:rsidP="00F17AC0">
      <w:pPr>
        <w:bidi w:val="0"/>
        <w:spacing w:line="480" w:lineRule="auto"/>
        <w:rPr>
          <w:rFonts w:ascii="Times New Roman" w:hAnsi="Times New Roman" w:cs="Times New Roman"/>
          <w:sz w:val="24"/>
          <w:szCs w:val="24"/>
        </w:rPr>
      </w:pPr>
      <w:r w:rsidRPr="00AC254C">
        <w:rPr>
          <w:rFonts w:ascii="Times New Roman" w:hAnsi="Times New Roman" w:cs="Times New Roman"/>
          <w:sz w:val="24"/>
          <w:szCs w:val="24"/>
        </w:rPr>
        <w:t>Like</w:t>
      </w:r>
      <w:r w:rsidR="00C23A4B" w:rsidRPr="00AC254C">
        <w:rPr>
          <w:rFonts w:ascii="Times New Roman" w:hAnsi="Times New Roman" w:cs="Times New Roman"/>
          <w:sz w:val="24"/>
          <w:szCs w:val="24"/>
        </w:rPr>
        <w:t xml:space="preserve"> many situations </w:t>
      </w:r>
      <w:r w:rsidRPr="00AC254C">
        <w:rPr>
          <w:rFonts w:ascii="Times New Roman" w:hAnsi="Times New Roman" w:cs="Times New Roman"/>
          <w:sz w:val="24"/>
          <w:szCs w:val="24"/>
        </w:rPr>
        <w:t>evidenced in</w:t>
      </w:r>
      <w:r w:rsidR="00C23A4B" w:rsidRPr="00AC254C">
        <w:rPr>
          <w:rFonts w:ascii="Times New Roman" w:hAnsi="Times New Roman" w:cs="Times New Roman"/>
          <w:sz w:val="24"/>
          <w:szCs w:val="24"/>
        </w:rPr>
        <w:t xml:space="preserve"> the international literature, social workers in Israel identified </w:t>
      </w:r>
      <w:r w:rsidR="00DD393C" w:rsidRPr="00AC254C">
        <w:rPr>
          <w:rFonts w:ascii="Times New Roman" w:hAnsi="Times New Roman" w:cs="Times New Roman"/>
          <w:sz w:val="24"/>
          <w:szCs w:val="24"/>
        </w:rPr>
        <w:t xml:space="preserve">the </w:t>
      </w:r>
      <w:r w:rsidR="00813986" w:rsidRPr="00AC254C">
        <w:rPr>
          <w:rFonts w:ascii="Times New Roman" w:hAnsi="Times New Roman" w:cs="Times New Roman"/>
          <w:sz w:val="24"/>
          <w:szCs w:val="24"/>
        </w:rPr>
        <w:t>c</w:t>
      </w:r>
      <w:r w:rsidR="00B62A89" w:rsidRPr="00AC254C">
        <w:rPr>
          <w:rFonts w:ascii="Times New Roman" w:hAnsi="Times New Roman" w:cs="Times New Roman"/>
          <w:sz w:val="24"/>
          <w:szCs w:val="24"/>
        </w:rPr>
        <w:t xml:space="preserve">umulative failure of </w:t>
      </w:r>
      <w:proofErr w:type="spellStart"/>
      <w:r w:rsidR="00813986" w:rsidRPr="00AC254C">
        <w:rPr>
          <w:rFonts w:ascii="Times New Roman" w:hAnsi="Times New Roman" w:cs="Times New Roman"/>
          <w:sz w:val="24"/>
          <w:szCs w:val="24"/>
        </w:rPr>
        <w:t>organi</w:t>
      </w:r>
      <w:r w:rsidR="00C23A4B" w:rsidRPr="00AC254C">
        <w:rPr>
          <w:rFonts w:ascii="Times New Roman" w:hAnsi="Times New Roman" w:cs="Times New Roman"/>
          <w:sz w:val="24"/>
          <w:szCs w:val="24"/>
        </w:rPr>
        <w:t>s</w:t>
      </w:r>
      <w:r w:rsidR="00813986" w:rsidRPr="00AC254C">
        <w:rPr>
          <w:rFonts w:ascii="Times New Roman" w:hAnsi="Times New Roman" w:cs="Times New Roman"/>
          <w:sz w:val="24"/>
          <w:szCs w:val="24"/>
        </w:rPr>
        <w:t>ations</w:t>
      </w:r>
      <w:proofErr w:type="spellEnd"/>
      <w:r w:rsidR="00B62A89" w:rsidRPr="00AC254C">
        <w:rPr>
          <w:rFonts w:ascii="Times New Roman" w:hAnsi="Times New Roman" w:cs="Times New Roman"/>
          <w:sz w:val="24"/>
          <w:szCs w:val="24"/>
        </w:rPr>
        <w:t xml:space="preserve"> to </w:t>
      </w:r>
      <w:r w:rsidR="00813986" w:rsidRPr="00AC254C">
        <w:rPr>
          <w:rFonts w:ascii="Times New Roman" w:hAnsi="Times New Roman" w:cs="Times New Roman"/>
          <w:sz w:val="24"/>
          <w:szCs w:val="24"/>
        </w:rPr>
        <w:t>recognize</w:t>
      </w:r>
      <w:r w:rsidR="00B62A89" w:rsidRPr="00AC254C">
        <w:rPr>
          <w:rFonts w:ascii="Times New Roman" w:hAnsi="Times New Roman" w:cs="Times New Roman"/>
          <w:sz w:val="24"/>
          <w:szCs w:val="24"/>
        </w:rPr>
        <w:t xml:space="preserve"> the harsh realities and impact of unprecedented financial </w:t>
      </w:r>
      <w:r w:rsidR="009E0E0B" w:rsidRPr="00AC254C">
        <w:rPr>
          <w:rFonts w:ascii="Times New Roman" w:hAnsi="Times New Roman" w:cs="Times New Roman"/>
          <w:sz w:val="24"/>
          <w:szCs w:val="24"/>
        </w:rPr>
        <w:t>challenges combined</w:t>
      </w:r>
      <w:r w:rsidR="00B62A89" w:rsidRPr="00AC254C">
        <w:rPr>
          <w:rFonts w:ascii="Times New Roman" w:hAnsi="Times New Roman" w:cs="Times New Roman"/>
          <w:sz w:val="24"/>
          <w:szCs w:val="24"/>
        </w:rPr>
        <w:t xml:space="preserve"> with ongoing </w:t>
      </w:r>
      <w:proofErr w:type="spellStart"/>
      <w:r w:rsidR="00B62A89" w:rsidRPr="00AC254C">
        <w:rPr>
          <w:rFonts w:ascii="Times New Roman" w:hAnsi="Times New Roman" w:cs="Times New Roman"/>
          <w:sz w:val="24"/>
          <w:szCs w:val="24"/>
        </w:rPr>
        <w:t>managerialism</w:t>
      </w:r>
      <w:proofErr w:type="spellEnd"/>
      <w:r w:rsidR="00B62A89" w:rsidRPr="00AC254C">
        <w:rPr>
          <w:rFonts w:ascii="Times New Roman" w:hAnsi="Times New Roman" w:cs="Times New Roman"/>
          <w:sz w:val="24"/>
          <w:szCs w:val="24"/>
        </w:rPr>
        <w:t xml:space="preserve"> on social work practice</w:t>
      </w:r>
      <w:r w:rsidRPr="00AC254C">
        <w:rPr>
          <w:rFonts w:ascii="Times New Roman" w:hAnsi="Times New Roman" w:cs="Times New Roman"/>
          <w:sz w:val="24"/>
          <w:szCs w:val="24"/>
        </w:rPr>
        <w:t xml:space="preserve"> (</w:t>
      </w:r>
      <w:r w:rsidR="007534C1">
        <w:rPr>
          <w:rFonts w:ascii="Times New Roman" w:hAnsi="Times New Roman" w:cs="Times New Roman"/>
          <w:sz w:val="24"/>
          <w:szCs w:val="24"/>
        </w:rPr>
        <w:t>Hafford-Letchfield</w:t>
      </w:r>
      <w:r w:rsidRPr="00AC254C">
        <w:rPr>
          <w:rFonts w:ascii="Times New Roman" w:hAnsi="Times New Roman" w:cs="Times New Roman"/>
          <w:sz w:val="24"/>
          <w:szCs w:val="24"/>
        </w:rPr>
        <w:t xml:space="preserve"> et al, 2014).</w:t>
      </w:r>
      <w:r w:rsidR="00AB27D5" w:rsidRPr="00AC254C">
        <w:rPr>
          <w:rFonts w:ascii="Times New Roman" w:hAnsi="Times New Roman" w:cs="Times New Roman"/>
          <w:sz w:val="24"/>
          <w:szCs w:val="24"/>
        </w:rPr>
        <w:t xml:space="preserve"> </w:t>
      </w:r>
      <w:r w:rsidR="00C23A4B" w:rsidRPr="00AC254C">
        <w:rPr>
          <w:rFonts w:ascii="Times New Roman" w:hAnsi="Times New Roman" w:cs="Times New Roman"/>
          <w:sz w:val="24"/>
          <w:szCs w:val="24"/>
        </w:rPr>
        <w:t>The</w:t>
      </w:r>
      <w:r w:rsidR="00AB27D5" w:rsidRPr="00AC254C">
        <w:rPr>
          <w:rFonts w:ascii="Times New Roman" w:hAnsi="Times New Roman" w:cs="Times New Roman"/>
          <w:sz w:val="24"/>
          <w:szCs w:val="24"/>
        </w:rPr>
        <w:t xml:space="preserve"> </w:t>
      </w:r>
      <w:r w:rsidR="000A0A09" w:rsidRPr="00AC254C">
        <w:rPr>
          <w:rFonts w:ascii="Times New Roman" w:hAnsi="Times New Roman" w:cs="Times New Roman"/>
          <w:sz w:val="24"/>
          <w:szCs w:val="24"/>
        </w:rPr>
        <w:t xml:space="preserve">lack of moral fluency </w:t>
      </w:r>
      <w:r w:rsidR="009E0E0B" w:rsidRPr="00AC254C">
        <w:rPr>
          <w:rFonts w:ascii="Times New Roman" w:hAnsi="Times New Roman" w:cs="Times New Roman"/>
          <w:sz w:val="24"/>
          <w:szCs w:val="24"/>
        </w:rPr>
        <w:t xml:space="preserve">in </w:t>
      </w:r>
      <w:r w:rsidRPr="00AC254C">
        <w:rPr>
          <w:rFonts w:ascii="Times New Roman" w:hAnsi="Times New Roman" w:cs="Times New Roman"/>
          <w:sz w:val="24"/>
          <w:szCs w:val="24"/>
        </w:rPr>
        <w:t>social work</w:t>
      </w:r>
      <w:r w:rsidR="009E0E0B" w:rsidRPr="00AC254C">
        <w:rPr>
          <w:rFonts w:ascii="Times New Roman" w:hAnsi="Times New Roman" w:cs="Times New Roman"/>
          <w:sz w:val="24"/>
          <w:szCs w:val="24"/>
        </w:rPr>
        <w:t xml:space="preserve"> </w:t>
      </w:r>
      <w:r w:rsidR="00813986" w:rsidRPr="00AC254C">
        <w:rPr>
          <w:rFonts w:ascii="Times New Roman" w:hAnsi="Times New Roman" w:cs="Times New Roman"/>
          <w:sz w:val="24"/>
          <w:szCs w:val="24"/>
        </w:rPr>
        <w:t>organi</w:t>
      </w:r>
      <w:r w:rsidR="00C23A4B" w:rsidRPr="00AC254C">
        <w:rPr>
          <w:rFonts w:ascii="Times New Roman" w:hAnsi="Times New Roman" w:cs="Times New Roman"/>
          <w:sz w:val="24"/>
          <w:szCs w:val="24"/>
        </w:rPr>
        <w:t>s</w:t>
      </w:r>
      <w:r w:rsidR="00813986" w:rsidRPr="00AC254C">
        <w:rPr>
          <w:rFonts w:ascii="Times New Roman" w:hAnsi="Times New Roman" w:cs="Times New Roman"/>
          <w:sz w:val="24"/>
          <w:szCs w:val="24"/>
        </w:rPr>
        <w:t>ational</w:t>
      </w:r>
      <w:r w:rsidR="009E0E0B" w:rsidRPr="00AC254C">
        <w:rPr>
          <w:rFonts w:ascii="Times New Roman" w:hAnsi="Times New Roman" w:cs="Times New Roman"/>
          <w:sz w:val="24"/>
          <w:szCs w:val="24"/>
        </w:rPr>
        <w:t xml:space="preserve"> </w:t>
      </w:r>
      <w:r w:rsidR="00EA7D8C" w:rsidRPr="00AC254C">
        <w:rPr>
          <w:rFonts w:ascii="Times New Roman" w:hAnsi="Times New Roman" w:cs="Times New Roman"/>
          <w:sz w:val="24"/>
          <w:szCs w:val="24"/>
        </w:rPr>
        <w:t>settings noted in the literature were</w:t>
      </w:r>
      <w:r w:rsidRPr="00AC254C">
        <w:rPr>
          <w:rFonts w:ascii="Times New Roman" w:hAnsi="Times New Roman" w:cs="Times New Roman"/>
          <w:sz w:val="24"/>
          <w:szCs w:val="24"/>
        </w:rPr>
        <w:t xml:space="preserve"> </w:t>
      </w:r>
      <w:r w:rsidR="00C23A4B" w:rsidRPr="00AC254C">
        <w:rPr>
          <w:rFonts w:ascii="Times New Roman" w:hAnsi="Times New Roman" w:cs="Times New Roman"/>
          <w:sz w:val="24"/>
          <w:szCs w:val="24"/>
        </w:rPr>
        <w:t xml:space="preserve">reflected </w:t>
      </w:r>
      <w:r w:rsidRPr="00AC254C">
        <w:rPr>
          <w:rFonts w:ascii="Times New Roman" w:hAnsi="Times New Roman" w:cs="Times New Roman"/>
          <w:sz w:val="24"/>
          <w:szCs w:val="24"/>
        </w:rPr>
        <w:t xml:space="preserve">in the </w:t>
      </w:r>
      <w:r w:rsidR="00140C74" w:rsidRPr="00AC254C">
        <w:rPr>
          <w:rFonts w:ascii="Times New Roman" w:hAnsi="Times New Roman" w:cs="Times New Roman"/>
          <w:sz w:val="24"/>
          <w:szCs w:val="24"/>
        </w:rPr>
        <w:t xml:space="preserve">inconsistency between personal and professional values and the harsher </w:t>
      </w:r>
      <w:r w:rsidR="00813986" w:rsidRPr="00AC254C">
        <w:rPr>
          <w:rFonts w:ascii="Times New Roman" w:hAnsi="Times New Roman" w:cs="Times New Roman"/>
          <w:sz w:val="24"/>
          <w:szCs w:val="24"/>
        </w:rPr>
        <w:t>organizational</w:t>
      </w:r>
      <w:r w:rsidR="00140C74" w:rsidRPr="00AC254C">
        <w:rPr>
          <w:rFonts w:ascii="Times New Roman" w:hAnsi="Times New Roman" w:cs="Times New Roman"/>
          <w:sz w:val="24"/>
          <w:szCs w:val="24"/>
        </w:rPr>
        <w:t xml:space="preserve"> context</w:t>
      </w:r>
      <w:r w:rsidR="00DD393C" w:rsidRPr="00AC254C">
        <w:rPr>
          <w:rFonts w:ascii="Times New Roman" w:hAnsi="Times New Roman" w:cs="Times New Roman"/>
          <w:sz w:val="24"/>
          <w:szCs w:val="24"/>
        </w:rPr>
        <w:t xml:space="preserve"> </w:t>
      </w:r>
      <w:r w:rsidRPr="00AC254C">
        <w:rPr>
          <w:rFonts w:ascii="Times New Roman" w:hAnsi="Times New Roman" w:cs="Times New Roman"/>
          <w:sz w:val="24"/>
          <w:szCs w:val="24"/>
        </w:rPr>
        <w:t xml:space="preserve">described </w:t>
      </w:r>
      <w:r w:rsidR="00DD393C" w:rsidRPr="00AC254C">
        <w:rPr>
          <w:rFonts w:ascii="Times New Roman" w:hAnsi="Times New Roman" w:cs="Times New Roman"/>
          <w:sz w:val="24"/>
          <w:szCs w:val="24"/>
        </w:rPr>
        <w:t>(</w:t>
      </w:r>
      <w:r w:rsidRPr="00AC254C">
        <w:rPr>
          <w:rFonts w:ascii="Times New Roman" w:hAnsi="Times New Roman" w:cs="Times New Roman"/>
          <w:sz w:val="24"/>
          <w:szCs w:val="24"/>
        </w:rPr>
        <w:t xml:space="preserve">see </w:t>
      </w:r>
      <w:proofErr w:type="spellStart"/>
      <w:r w:rsidR="00DD393C" w:rsidRPr="00AC254C">
        <w:rPr>
          <w:rFonts w:ascii="Times New Roman" w:hAnsi="Times New Roman" w:cs="Times New Roman"/>
          <w:sz w:val="24"/>
          <w:szCs w:val="24"/>
        </w:rPr>
        <w:t>Boyas</w:t>
      </w:r>
      <w:proofErr w:type="spellEnd"/>
      <w:r w:rsidR="00DD393C" w:rsidRPr="00AC254C">
        <w:rPr>
          <w:rFonts w:ascii="Times New Roman" w:hAnsi="Times New Roman" w:cs="Times New Roman"/>
          <w:sz w:val="24"/>
          <w:szCs w:val="24"/>
        </w:rPr>
        <w:t xml:space="preserve"> </w:t>
      </w:r>
      <w:r w:rsidR="00C23A4B" w:rsidRPr="00AC254C">
        <w:rPr>
          <w:rFonts w:ascii="Times New Roman" w:hAnsi="Times New Roman" w:cs="Times New Roman"/>
          <w:sz w:val="24"/>
          <w:szCs w:val="24"/>
        </w:rPr>
        <w:t>&amp;</w:t>
      </w:r>
      <w:r w:rsidR="00DD393C" w:rsidRPr="00AC254C">
        <w:rPr>
          <w:rFonts w:ascii="Times New Roman" w:hAnsi="Times New Roman" w:cs="Times New Roman"/>
          <w:sz w:val="24"/>
          <w:szCs w:val="24"/>
        </w:rPr>
        <w:t xml:space="preserve"> Wind, 2010).</w:t>
      </w:r>
      <w:r w:rsidR="00546536" w:rsidRPr="005C4767">
        <w:rPr>
          <w:rFonts w:ascii="Times New Roman" w:hAnsi="Times New Roman" w:cs="Times New Roman"/>
          <w:sz w:val="24"/>
          <w:szCs w:val="24"/>
        </w:rPr>
        <w:t xml:space="preserve">  Social workers felt </w:t>
      </w:r>
      <w:r w:rsidR="00140C74" w:rsidRPr="005C4767">
        <w:rPr>
          <w:rFonts w:ascii="Times New Roman" w:hAnsi="Times New Roman" w:cs="Times New Roman"/>
          <w:sz w:val="24"/>
          <w:szCs w:val="24"/>
        </w:rPr>
        <w:t>un</w:t>
      </w:r>
      <w:r w:rsidR="009E0E0B" w:rsidRPr="005C4767">
        <w:rPr>
          <w:rFonts w:ascii="Times New Roman" w:hAnsi="Times New Roman" w:cs="Times New Roman"/>
          <w:sz w:val="24"/>
          <w:szCs w:val="24"/>
        </w:rPr>
        <w:t>able to</w:t>
      </w:r>
      <w:r w:rsidR="00F2573E" w:rsidRPr="005C4767">
        <w:rPr>
          <w:rFonts w:ascii="Times New Roman" w:hAnsi="Times New Roman" w:cs="Times New Roman"/>
          <w:sz w:val="24"/>
          <w:szCs w:val="24"/>
        </w:rPr>
        <w:t xml:space="preserve"> navigate</w:t>
      </w:r>
      <w:r w:rsidR="00140C74" w:rsidRPr="005C4767">
        <w:rPr>
          <w:rFonts w:ascii="Times New Roman" w:hAnsi="Times New Roman" w:cs="Times New Roman"/>
          <w:sz w:val="24"/>
          <w:szCs w:val="24"/>
        </w:rPr>
        <w:t xml:space="preserve"> </w:t>
      </w:r>
      <w:r w:rsidR="000A0A09" w:rsidRPr="005C4767">
        <w:rPr>
          <w:rFonts w:ascii="Times New Roman" w:hAnsi="Times New Roman" w:cs="Times New Roman"/>
          <w:sz w:val="24"/>
          <w:szCs w:val="24"/>
        </w:rPr>
        <w:t xml:space="preserve">between </w:t>
      </w:r>
      <w:r w:rsidR="00140C74" w:rsidRPr="005C4767">
        <w:rPr>
          <w:rFonts w:ascii="Times New Roman" w:hAnsi="Times New Roman" w:cs="Times New Roman"/>
          <w:sz w:val="24"/>
          <w:szCs w:val="24"/>
        </w:rPr>
        <w:t xml:space="preserve">these </w:t>
      </w:r>
      <w:r w:rsidR="000A0A09" w:rsidRPr="005C4767">
        <w:rPr>
          <w:rFonts w:ascii="Times New Roman" w:hAnsi="Times New Roman" w:cs="Times New Roman"/>
          <w:sz w:val="24"/>
          <w:szCs w:val="24"/>
        </w:rPr>
        <w:t xml:space="preserve">conflicting </w:t>
      </w:r>
      <w:r w:rsidR="00EA7D8C" w:rsidRPr="005C4767">
        <w:rPr>
          <w:rFonts w:ascii="Times New Roman" w:hAnsi="Times New Roman" w:cs="Times New Roman"/>
          <w:sz w:val="24"/>
          <w:szCs w:val="24"/>
        </w:rPr>
        <w:t>values</w:t>
      </w:r>
      <w:r w:rsidR="000A0A09" w:rsidRPr="005C4767">
        <w:rPr>
          <w:rFonts w:ascii="Times New Roman" w:hAnsi="Times New Roman" w:cs="Times New Roman"/>
          <w:sz w:val="24"/>
          <w:szCs w:val="24"/>
        </w:rPr>
        <w:t xml:space="preserve"> positions</w:t>
      </w:r>
      <w:r>
        <w:rPr>
          <w:rFonts w:ascii="Times New Roman" w:hAnsi="Times New Roman" w:cs="Times New Roman"/>
          <w:sz w:val="24"/>
          <w:szCs w:val="24"/>
        </w:rPr>
        <w:t>,</w:t>
      </w:r>
      <w:r w:rsidR="000A0A09" w:rsidRPr="005C4767">
        <w:rPr>
          <w:rFonts w:ascii="Times New Roman" w:hAnsi="Times New Roman" w:cs="Times New Roman"/>
          <w:sz w:val="24"/>
          <w:szCs w:val="24"/>
        </w:rPr>
        <w:t xml:space="preserve"> </w:t>
      </w:r>
      <w:r w:rsidR="00A30AF9" w:rsidRPr="005C4767">
        <w:rPr>
          <w:rFonts w:ascii="Times New Roman" w:hAnsi="Times New Roman" w:cs="Times New Roman"/>
          <w:sz w:val="24"/>
          <w:szCs w:val="24"/>
        </w:rPr>
        <w:t xml:space="preserve">thus exacerbating stress </w:t>
      </w:r>
      <w:r w:rsidR="009C2702" w:rsidRPr="005C4767">
        <w:rPr>
          <w:rFonts w:ascii="Times New Roman" w:hAnsi="Times New Roman" w:cs="Times New Roman"/>
          <w:sz w:val="24"/>
          <w:szCs w:val="24"/>
        </w:rPr>
        <w:t xml:space="preserve">in </w:t>
      </w:r>
      <w:r w:rsidR="00F2573E" w:rsidRPr="005C4767">
        <w:rPr>
          <w:rFonts w:ascii="Times New Roman" w:hAnsi="Times New Roman" w:cs="Times New Roman"/>
          <w:sz w:val="24"/>
          <w:szCs w:val="24"/>
        </w:rPr>
        <w:t xml:space="preserve">its </w:t>
      </w:r>
      <w:r w:rsidR="009C2702" w:rsidRPr="005C4767">
        <w:rPr>
          <w:rFonts w:ascii="Times New Roman" w:hAnsi="Times New Roman" w:cs="Times New Roman"/>
          <w:sz w:val="24"/>
          <w:szCs w:val="24"/>
        </w:rPr>
        <w:t>different forms</w:t>
      </w:r>
      <w:r w:rsidR="00DD393C">
        <w:rPr>
          <w:rFonts w:ascii="Times New Roman" w:hAnsi="Times New Roman" w:cs="Times New Roman"/>
          <w:sz w:val="24"/>
          <w:szCs w:val="24"/>
        </w:rPr>
        <w:t xml:space="preserve">. </w:t>
      </w:r>
      <w:r w:rsidR="009C2702" w:rsidRPr="005C4767">
        <w:rPr>
          <w:rFonts w:ascii="Times New Roman" w:hAnsi="Times New Roman" w:cs="Times New Roman"/>
          <w:sz w:val="24"/>
          <w:szCs w:val="24"/>
        </w:rPr>
        <w:t xml:space="preserve"> </w:t>
      </w:r>
      <w:r w:rsidR="00AB27D5" w:rsidRPr="005C4767">
        <w:rPr>
          <w:rFonts w:ascii="Times New Roman" w:hAnsi="Times New Roman" w:cs="Times New Roman"/>
          <w:sz w:val="24"/>
          <w:szCs w:val="24"/>
        </w:rPr>
        <w:t xml:space="preserve">Participants moreover named lack of support in the system as the key trigger for feeling unable </w:t>
      </w:r>
      <w:r w:rsidR="00AB27D5" w:rsidRPr="00F15902">
        <w:rPr>
          <w:rFonts w:ascii="Times New Roman" w:hAnsi="Times New Roman" w:cs="Times New Roman"/>
          <w:sz w:val="24"/>
          <w:szCs w:val="24"/>
        </w:rPr>
        <w:t>themselves to support service users.</w:t>
      </w:r>
    </w:p>
    <w:p w14:paraId="0477E3FB" w14:textId="776ECE68" w:rsidR="00E102A7" w:rsidRPr="005C4767" w:rsidRDefault="00052EED" w:rsidP="00474F1F">
      <w:pPr>
        <w:bidi w:val="0"/>
        <w:spacing w:line="480" w:lineRule="auto"/>
        <w:rPr>
          <w:rFonts w:ascii="Times New Roman" w:hAnsi="Times New Roman" w:cs="Times New Roman"/>
          <w:sz w:val="24"/>
          <w:szCs w:val="24"/>
        </w:rPr>
      </w:pPr>
      <w:r>
        <w:rPr>
          <w:rFonts w:ascii="Times New Roman" w:hAnsi="Times New Roman" w:cs="Times New Roman"/>
          <w:sz w:val="24"/>
          <w:szCs w:val="24"/>
        </w:rPr>
        <w:t xml:space="preserve">Secondly, </w:t>
      </w:r>
      <w:r w:rsidR="00474F1F" w:rsidRPr="00F15902">
        <w:rPr>
          <w:rFonts w:ascii="Times New Roman" w:hAnsi="Times New Roman" w:cs="Times New Roman"/>
          <w:sz w:val="24"/>
          <w:szCs w:val="24"/>
        </w:rPr>
        <w:t xml:space="preserve">in </w:t>
      </w:r>
      <w:r>
        <w:rPr>
          <w:rFonts w:ascii="Times New Roman" w:hAnsi="Times New Roman" w:cs="Times New Roman"/>
          <w:sz w:val="24"/>
          <w:szCs w:val="24"/>
        </w:rPr>
        <w:t xml:space="preserve">stage two when </w:t>
      </w:r>
      <w:r w:rsidR="00AB27D5" w:rsidRPr="00F15902">
        <w:rPr>
          <w:rFonts w:ascii="Times New Roman" w:hAnsi="Times New Roman" w:cs="Times New Roman"/>
          <w:sz w:val="24"/>
          <w:szCs w:val="24"/>
        </w:rPr>
        <w:t>identifying stress reactions</w:t>
      </w:r>
      <w:r w:rsidR="00F17AC0" w:rsidRPr="00F15902">
        <w:rPr>
          <w:rFonts w:ascii="Times New Roman" w:hAnsi="Times New Roman" w:cs="Times New Roman"/>
          <w:sz w:val="24"/>
          <w:szCs w:val="24"/>
        </w:rPr>
        <w:t xml:space="preserve">, the </w:t>
      </w:r>
      <w:r w:rsidR="00DC78B0" w:rsidRPr="00F15902">
        <w:rPr>
          <w:rFonts w:ascii="Times New Roman" w:hAnsi="Times New Roman" w:cs="Times New Roman"/>
          <w:sz w:val="24"/>
          <w:szCs w:val="24"/>
        </w:rPr>
        <w:t>findings showed</w:t>
      </w:r>
      <w:r w:rsidR="00AB27D5" w:rsidRPr="00F15902">
        <w:rPr>
          <w:rFonts w:ascii="Times New Roman" w:hAnsi="Times New Roman" w:cs="Times New Roman"/>
          <w:sz w:val="24"/>
          <w:szCs w:val="24"/>
        </w:rPr>
        <w:t xml:space="preserve"> a shift to blaming oneself for lack of strength</w:t>
      </w:r>
      <w:r>
        <w:rPr>
          <w:rFonts w:ascii="Times New Roman" w:hAnsi="Times New Roman" w:cs="Times New Roman"/>
          <w:sz w:val="24"/>
          <w:szCs w:val="24"/>
        </w:rPr>
        <w:t>,</w:t>
      </w:r>
      <w:r w:rsidR="00AB27D5" w:rsidRPr="00F15902">
        <w:rPr>
          <w:rFonts w:ascii="Times New Roman" w:hAnsi="Times New Roman" w:cs="Times New Roman"/>
          <w:sz w:val="24"/>
          <w:szCs w:val="24"/>
        </w:rPr>
        <w:t xml:space="preserve"> optimism or efficacy, rather than </w:t>
      </w:r>
      <w:r w:rsidR="00833566" w:rsidRPr="00F15902">
        <w:rPr>
          <w:rFonts w:ascii="Times New Roman" w:hAnsi="Times New Roman" w:cs="Times New Roman"/>
          <w:sz w:val="24"/>
          <w:szCs w:val="24"/>
        </w:rPr>
        <w:t>looking to the system for solutions</w:t>
      </w:r>
      <w:r w:rsidR="00AB27D5" w:rsidRPr="00F15902">
        <w:rPr>
          <w:rFonts w:ascii="Times New Roman" w:hAnsi="Times New Roman" w:cs="Times New Roman"/>
          <w:sz w:val="24"/>
          <w:szCs w:val="24"/>
        </w:rPr>
        <w:t xml:space="preserve">. </w:t>
      </w:r>
      <w:r w:rsidR="008D5845" w:rsidRPr="00F15902">
        <w:rPr>
          <w:rFonts w:ascii="Times New Roman" w:hAnsi="Times New Roman" w:cs="Times New Roman"/>
          <w:sz w:val="24"/>
          <w:szCs w:val="24"/>
        </w:rPr>
        <w:t xml:space="preserve"> T</w:t>
      </w:r>
      <w:r w:rsidR="00AB27D5" w:rsidRPr="00F15902">
        <w:rPr>
          <w:rFonts w:ascii="Times New Roman" w:hAnsi="Times New Roman" w:cs="Times New Roman"/>
          <w:sz w:val="24"/>
          <w:szCs w:val="24"/>
        </w:rPr>
        <w:t>his</w:t>
      </w:r>
      <w:r w:rsidR="008D5845" w:rsidRPr="005C4767">
        <w:rPr>
          <w:rFonts w:ascii="Times New Roman" w:hAnsi="Times New Roman" w:cs="Times New Roman"/>
          <w:sz w:val="24"/>
          <w:szCs w:val="24"/>
        </w:rPr>
        <w:t xml:space="preserve"> process of self-blaming</w:t>
      </w:r>
      <w:r w:rsidR="00AB27D5" w:rsidRPr="005C4767">
        <w:rPr>
          <w:rFonts w:ascii="Times New Roman" w:hAnsi="Times New Roman" w:cs="Times New Roman"/>
          <w:sz w:val="24"/>
          <w:szCs w:val="24"/>
        </w:rPr>
        <w:t xml:space="preserve">, </w:t>
      </w:r>
      <w:r w:rsidR="008D5845" w:rsidRPr="005C4767">
        <w:rPr>
          <w:rFonts w:ascii="Times New Roman" w:hAnsi="Times New Roman" w:cs="Times New Roman"/>
          <w:sz w:val="24"/>
          <w:szCs w:val="24"/>
        </w:rPr>
        <w:t xml:space="preserve">illustrated a </w:t>
      </w:r>
      <w:r w:rsidR="00AB27D5" w:rsidRPr="005C4767">
        <w:rPr>
          <w:rFonts w:ascii="Times New Roman" w:hAnsi="Times New Roman" w:cs="Times New Roman"/>
          <w:sz w:val="24"/>
          <w:szCs w:val="24"/>
        </w:rPr>
        <w:t>predominant s</w:t>
      </w:r>
      <w:r w:rsidR="00546536" w:rsidRPr="005C4767">
        <w:rPr>
          <w:rFonts w:ascii="Times New Roman" w:hAnsi="Times New Roman" w:cs="Times New Roman"/>
          <w:sz w:val="24"/>
          <w:szCs w:val="24"/>
        </w:rPr>
        <w:t>t</w:t>
      </w:r>
      <w:r w:rsidR="00AB27D5" w:rsidRPr="005C4767">
        <w:rPr>
          <w:rFonts w:ascii="Times New Roman" w:hAnsi="Times New Roman" w:cs="Times New Roman"/>
          <w:sz w:val="24"/>
          <w:szCs w:val="24"/>
        </w:rPr>
        <w:t xml:space="preserve">yle of coping as </w:t>
      </w:r>
      <w:r w:rsidR="008D5845" w:rsidRPr="005C4767">
        <w:rPr>
          <w:rFonts w:ascii="Times New Roman" w:hAnsi="Times New Roman" w:cs="Times New Roman"/>
          <w:sz w:val="24"/>
          <w:szCs w:val="24"/>
        </w:rPr>
        <w:t xml:space="preserve">being </w:t>
      </w:r>
      <w:r w:rsidR="00546536" w:rsidRPr="005C4767">
        <w:rPr>
          <w:rFonts w:ascii="Times New Roman" w:hAnsi="Times New Roman" w:cs="Times New Roman"/>
          <w:sz w:val="24"/>
          <w:szCs w:val="24"/>
        </w:rPr>
        <w:t xml:space="preserve">located in the need to change </w:t>
      </w:r>
      <w:r w:rsidR="00AB27D5" w:rsidRPr="005C4767">
        <w:rPr>
          <w:rFonts w:ascii="Times New Roman" w:hAnsi="Times New Roman" w:cs="Times New Roman"/>
          <w:sz w:val="24"/>
          <w:szCs w:val="24"/>
        </w:rPr>
        <w:t xml:space="preserve">the self rather than changing the system. </w:t>
      </w:r>
      <w:r w:rsidR="00C23A4B" w:rsidRPr="00AC254C">
        <w:rPr>
          <w:rFonts w:ascii="Times New Roman" w:hAnsi="Times New Roman" w:cs="Times New Roman"/>
          <w:sz w:val="24"/>
          <w:szCs w:val="24"/>
        </w:rPr>
        <w:t xml:space="preserve">This is perhaps not surprising since stress is first identified in terms of its impact on the self and during stress reactions, it can be challenging to </w:t>
      </w:r>
      <w:proofErr w:type="spellStart"/>
      <w:r w:rsidR="00C23A4B" w:rsidRPr="00AC254C">
        <w:rPr>
          <w:rFonts w:ascii="Times New Roman" w:hAnsi="Times New Roman" w:cs="Times New Roman"/>
          <w:sz w:val="24"/>
          <w:szCs w:val="24"/>
        </w:rPr>
        <w:t>analyse</w:t>
      </w:r>
      <w:proofErr w:type="spellEnd"/>
      <w:r w:rsidR="00C23A4B" w:rsidRPr="00AC254C">
        <w:rPr>
          <w:rFonts w:ascii="Times New Roman" w:hAnsi="Times New Roman" w:cs="Times New Roman"/>
          <w:sz w:val="24"/>
          <w:szCs w:val="24"/>
        </w:rPr>
        <w:t xml:space="preserve"> this systematically when focused on coping with stress itself.</w:t>
      </w:r>
    </w:p>
    <w:p w14:paraId="506AA2EE" w14:textId="5DA2B6F2" w:rsidR="00C12BCC" w:rsidRDefault="00816A14" w:rsidP="00184594">
      <w:pPr>
        <w:bidi w:val="0"/>
        <w:spacing w:line="480" w:lineRule="auto"/>
        <w:rPr>
          <w:rFonts w:ascii="Times New Roman" w:hAnsi="Times New Roman" w:cs="Times New Roman"/>
          <w:sz w:val="24"/>
          <w:szCs w:val="24"/>
        </w:rPr>
      </w:pPr>
      <w:r w:rsidRPr="005C4767">
        <w:rPr>
          <w:rFonts w:ascii="Times New Roman" w:hAnsi="Times New Roman" w:cs="Times New Roman"/>
          <w:sz w:val="24"/>
          <w:szCs w:val="24"/>
        </w:rPr>
        <w:t>T</w:t>
      </w:r>
      <w:r w:rsidR="00A30AF9" w:rsidRPr="005C4767">
        <w:rPr>
          <w:rFonts w:ascii="Times New Roman" w:hAnsi="Times New Roman" w:cs="Times New Roman"/>
          <w:sz w:val="24"/>
          <w:szCs w:val="24"/>
        </w:rPr>
        <w:t>his</w:t>
      </w:r>
      <w:r w:rsidRPr="005C4767">
        <w:rPr>
          <w:rFonts w:ascii="Times New Roman" w:hAnsi="Times New Roman" w:cs="Times New Roman"/>
          <w:sz w:val="24"/>
          <w:szCs w:val="24"/>
        </w:rPr>
        <w:t xml:space="preserve"> pattern between stress and coping, </w:t>
      </w:r>
      <w:r w:rsidR="009E0E0B" w:rsidRPr="005C4767">
        <w:rPr>
          <w:rFonts w:ascii="Times New Roman" w:hAnsi="Times New Roman" w:cs="Times New Roman"/>
          <w:sz w:val="24"/>
          <w:szCs w:val="24"/>
        </w:rPr>
        <w:t>suggest</w:t>
      </w:r>
      <w:r w:rsidR="000D6C65" w:rsidRPr="005C4767">
        <w:rPr>
          <w:rFonts w:ascii="Times New Roman" w:hAnsi="Times New Roman" w:cs="Times New Roman"/>
          <w:sz w:val="24"/>
          <w:szCs w:val="24"/>
        </w:rPr>
        <w:t xml:space="preserve">s </w:t>
      </w:r>
      <w:r w:rsidR="00E102A7" w:rsidRPr="005C4767">
        <w:rPr>
          <w:rFonts w:ascii="Times New Roman" w:hAnsi="Times New Roman" w:cs="Times New Roman"/>
          <w:sz w:val="24"/>
          <w:szCs w:val="24"/>
        </w:rPr>
        <w:t xml:space="preserve">a parallel process of </w:t>
      </w:r>
      <w:r w:rsidR="003B6159">
        <w:rPr>
          <w:rFonts w:ascii="Times New Roman" w:hAnsi="Times New Roman" w:cs="Times New Roman"/>
          <w:sz w:val="24"/>
          <w:szCs w:val="24"/>
        </w:rPr>
        <w:t>feeling abandoned in the interactions</w:t>
      </w:r>
      <w:r w:rsidR="00E102A7" w:rsidRPr="005C4767">
        <w:rPr>
          <w:rFonts w:ascii="Times New Roman" w:hAnsi="Times New Roman" w:cs="Times New Roman"/>
          <w:sz w:val="24"/>
          <w:szCs w:val="24"/>
        </w:rPr>
        <w:t xml:space="preserve"> between social workers and services, and service users and social workers</w:t>
      </w:r>
      <w:r w:rsidR="00052EED">
        <w:rPr>
          <w:rFonts w:ascii="Times New Roman" w:hAnsi="Times New Roman" w:cs="Times New Roman"/>
          <w:sz w:val="24"/>
          <w:szCs w:val="24"/>
        </w:rPr>
        <w:t>. B</w:t>
      </w:r>
      <w:r w:rsidR="000D6C65" w:rsidRPr="005C4767">
        <w:rPr>
          <w:rFonts w:ascii="Times New Roman" w:hAnsi="Times New Roman" w:cs="Times New Roman"/>
          <w:sz w:val="24"/>
          <w:szCs w:val="24"/>
        </w:rPr>
        <w:t xml:space="preserve">oth </w:t>
      </w:r>
      <w:r w:rsidR="00337015" w:rsidRPr="005C4767">
        <w:rPr>
          <w:rFonts w:ascii="Times New Roman" w:hAnsi="Times New Roman" w:cs="Times New Roman"/>
          <w:sz w:val="24"/>
          <w:szCs w:val="24"/>
        </w:rPr>
        <w:t>a</w:t>
      </w:r>
      <w:r w:rsidR="00052EED">
        <w:rPr>
          <w:rFonts w:ascii="Times New Roman" w:hAnsi="Times New Roman" w:cs="Times New Roman"/>
          <w:sz w:val="24"/>
          <w:szCs w:val="24"/>
        </w:rPr>
        <w:t>re</w:t>
      </w:r>
      <w:r w:rsidR="009E0E0B" w:rsidRPr="005C4767">
        <w:rPr>
          <w:rFonts w:ascii="Times New Roman" w:hAnsi="Times New Roman" w:cs="Times New Roman"/>
          <w:sz w:val="24"/>
          <w:szCs w:val="24"/>
        </w:rPr>
        <w:t xml:space="preserve"> </w:t>
      </w:r>
      <w:r w:rsidR="00337015" w:rsidRPr="005C4767">
        <w:rPr>
          <w:rFonts w:ascii="Times New Roman" w:hAnsi="Times New Roman" w:cs="Times New Roman"/>
          <w:sz w:val="24"/>
          <w:szCs w:val="24"/>
        </w:rPr>
        <w:t>potentially oppressed</w:t>
      </w:r>
      <w:r w:rsidR="00E102A7" w:rsidRPr="005C4767">
        <w:rPr>
          <w:rFonts w:ascii="Times New Roman" w:hAnsi="Times New Roman" w:cs="Times New Roman"/>
          <w:sz w:val="24"/>
          <w:szCs w:val="24"/>
        </w:rPr>
        <w:t xml:space="preserve"> </w:t>
      </w:r>
      <w:r w:rsidR="00C23A4B">
        <w:rPr>
          <w:rFonts w:ascii="Times New Roman" w:hAnsi="Times New Roman" w:cs="Times New Roman"/>
          <w:sz w:val="24"/>
          <w:szCs w:val="24"/>
        </w:rPr>
        <w:t>and</w:t>
      </w:r>
      <w:r w:rsidR="00E102A7" w:rsidRPr="005C4767">
        <w:rPr>
          <w:rFonts w:ascii="Times New Roman" w:hAnsi="Times New Roman" w:cs="Times New Roman"/>
          <w:sz w:val="24"/>
          <w:szCs w:val="24"/>
        </w:rPr>
        <w:t xml:space="preserve"> disempowered groups within society.</w:t>
      </w:r>
      <w:r w:rsidR="00337015" w:rsidRPr="005C4767">
        <w:rPr>
          <w:rFonts w:ascii="Times New Roman" w:hAnsi="Times New Roman" w:cs="Times New Roman"/>
          <w:sz w:val="24"/>
          <w:szCs w:val="24"/>
        </w:rPr>
        <w:t xml:space="preserve"> </w:t>
      </w:r>
      <w:r w:rsidR="00E102A7" w:rsidRPr="005C4767">
        <w:rPr>
          <w:rFonts w:ascii="Times New Roman" w:hAnsi="Times New Roman" w:cs="Times New Roman"/>
          <w:sz w:val="24"/>
          <w:szCs w:val="24"/>
        </w:rPr>
        <w:t xml:space="preserve"> </w:t>
      </w:r>
      <w:r w:rsidR="008835B2" w:rsidRPr="005C4767">
        <w:rPr>
          <w:rFonts w:ascii="Times New Roman" w:hAnsi="Times New Roman" w:cs="Times New Roman"/>
          <w:sz w:val="24"/>
          <w:szCs w:val="24"/>
        </w:rPr>
        <w:t>There was evidence of a</w:t>
      </w:r>
      <w:r w:rsidR="00E102A7" w:rsidRPr="005C4767">
        <w:rPr>
          <w:rFonts w:ascii="Times New Roman" w:hAnsi="Times New Roman" w:cs="Times New Roman"/>
          <w:sz w:val="24"/>
          <w:szCs w:val="24"/>
        </w:rPr>
        <w:t xml:space="preserve"> spira</w:t>
      </w:r>
      <w:r w:rsidR="008835B2" w:rsidRPr="005C4767">
        <w:rPr>
          <w:rFonts w:ascii="Times New Roman" w:hAnsi="Times New Roman" w:cs="Times New Roman"/>
          <w:sz w:val="24"/>
          <w:szCs w:val="24"/>
        </w:rPr>
        <w:t>l that the social worker enters; wh</w:t>
      </w:r>
      <w:r w:rsidR="00031453">
        <w:rPr>
          <w:rFonts w:ascii="Times New Roman" w:hAnsi="Times New Roman" w:cs="Times New Roman"/>
          <w:sz w:val="24"/>
          <w:szCs w:val="24"/>
        </w:rPr>
        <w:t xml:space="preserve">ere they </w:t>
      </w:r>
      <w:r w:rsidR="00031453">
        <w:rPr>
          <w:rFonts w:ascii="Times New Roman" w:hAnsi="Times New Roman" w:cs="Times New Roman"/>
          <w:sz w:val="24"/>
          <w:szCs w:val="24"/>
        </w:rPr>
        <w:lastRenderedPageBreak/>
        <w:t xml:space="preserve">perceive that their problems result from a lack of their own personal skills rather than the lack of </w:t>
      </w:r>
      <w:r w:rsidR="00337015" w:rsidRPr="005C4767">
        <w:rPr>
          <w:rFonts w:ascii="Times New Roman" w:hAnsi="Times New Roman" w:cs="Times New Roman"/>
          <w:sz w:val="24"/>
          <w:szCs w:val="24"/>
        </w:rPr>
        <w:t>external support</w:t>
      </w:r>
      <w:r w:rsidR="00031453">
        <w:rPr>
          <w:rFonts w:ascii="Times New Roman" w:hAnsi="Times New Roman" w:cs="Times New Roman"/>
          <w:sz w:val="24"/>
          <w:szCs w:val="24"/>
        </w:rPr>
        <w:t xml:space="preserve"> for their work.</w:t>
      </w:r>
    </w:p>
    <w:p w14:paraId="285C6CAF" w14:textId="63C7A98D" w:rsidR="005870B2" w:rsidRDefault="005870B2" w:rsidP="005870B2">
      <w:pPr>
        <w:bidi w:val="0"/>
        <w:spacing w:line="480" w:lineRule="auto"/>
        <w:rPr>
          <w:rFonts w:ascii="Times New Roman" w:hAnsi="Times New Roman" w:cs="Times New Roman"/>
          <w:sz w:val="24"/>
          <w:szCs w:val="24"/>
        </w:rPr>
      </w:pPr>
      <w:r w:rsidRPr="00F15902">
        <w:rPr>
          <w:rFonts w:ascii="Times New Roman" w:hAnsi="Times New Roman" w:cs="Times New Roman"/>
          <w:sz w:val="24"/>
          <w:szCs w:val="24"/>
        </w:rPr>
        <w:t>Thirdly, t</w:t>
      </w:r>
      <w:r w:rsidR="00546536" w:rsidRPr="00F15902">
        <w:rPr>
          <w:rFonts w:ascii="Times New Roman" w:hAnsi="Times New Roman" w:cs="Times New Roman"/>
          <w:sz w:val="24"/>
          <w:szCs w:val="24"/>
        </w:rPr>
        <w:t>he</w:t>
      </w:r>
      <w:r w:rsidR="00C12BCC" w:rsidRPr="00F15902">
        <w:rPr>
          <w:rFonts w:ascii="Times New Roman" w:hAnsi="Times New Roman" w:cs="Times New Roman"/>
          <w:sz w:val="24"/>
          <w:szCs w:val="24"/>
        </w:rPr>
        <w:t xml:space="preserve"> overall </w:t>
      </w:r>
      <w:r w:rsidR="00833566" w:rsidRPr="00F15902">
        <w:rPr>
          <w:rFonts w:ascii="Times New Roman" w:hAnsi="Times New Roman" w:cs="Times New Roman"/>
          <w:sz w:val="24"/>
          <w:szCs w:val="24"/>
        </w:rPr>
        <w:t>picture emerging from the visual and verbal narrative</w:t>
      </w:r>
      <w:r w:rsidR="00546536" w:rsidRPr="00F15902">
        <w:rPr>
          <w:rFonts w:ascii="Times New Roman" w:hAnsi="Times New Roman" w:cs="Times New Roman"/>
          <w:sz w:val="24"/>
          <w:szCs w:val="24"/>
        </w:rPr>
        <w:t xml:space="preserve"> is one which </w:t>
      </w:r>
      <w:r w:rsidR="008835B2" w:rsidRPr="00F15902">
        <w:rPr>
          <w:rFonts w:ascii="Times New Roman" w:hAnsi="Times New Roman" w:cs="Times New Roman"/>
          <w:sz w:val="24"/>
          <w:szCs w:val="24"/>
        </w:rPr>
        <w:t>tends to lead</w:t>
      </w:r>
      <w:r w:rsidR="00337015" w:rsidRPr="00F15902">
        <w:rPr>
          <w:rFonts w:ascii="Times New Roman" w:hAnsi="Times New Roman" w:cs="Times New Roman"/>
          <w:sz w:val="24"/>
          <w:szCs w:val="24"/>
        </w:rPr>
        <w:t xml:space="preserve"> to </w:t>
      </w:r>
      <w:r w:rsidR="007723AE" w:rsidRPr="00F15902">
        <w:rPr>
          <w:rFonts w:ascii="Times New Roman" w:hAnsi="Times New Roman" w:cs="Times New Roman"/>
          <w:sz w:val="24"/>
          <w:szCs w:val="24"/>
        </w:rPr>
        <w:t xml:space="preserve">a </w:t>
      </w:r>
      <w:r w:rsidR="00337015" w:rsidRPr="00F15902">
        <w:rPr>
          <w:rFonts w:ascii="Times New Roman" w:hAnsi="Times New Roman" w:cs="Times New Roman"/>
          <w:sz w:val="24"/>
          <w:szCs w:val="24"/>
        </w:rPr>
        <w:t>further</w:t>
      </w:r>
      <w:r w:rsidR="00E102A7" w:rsidRPr="00F15902">
        <w:rPr>
          <w:rFonts w:ascii="Times New Roman" w:hAnsi="Times New Roman" w:cs="Times New Roman"/>
          <w:sz w:val="24"/>
          <w:szCs w:val="24"/>
        </w:rPr>
        <w:t xml:space="preserve"> lowering of self-esteem, depression</w:t>
      </w:r>
      <w:r w:rsidR="00172B70" w:rsidRPr="00F15902">
        <w:rPr>
          <w:rFonts w:ascii="Times New Roman" w:hAnsi="Times New Roman" w:cs="Times New Roman"/>
          <w:sz w:val="24"/>
          <w:szCs w:val="24"/>
        </w:rPr>
        <w:t xml:space="preserve"> and isolation</w:t>
      </w:r>
      <w:r w:rsidR="00A30AF9" w:rsidRPr="00F15902">
        <w:rPr>
          <w:rFonts w:ascii="Times New Roman" w:hAnsi="Times New Roman" w:cs="Times New Roman"/>
          <w:sz w:val="24"/>
          <w:szCs w:val="24"/>
        </w:rPr>
        <w:t>.</w:t>
      </w:r>
      <w:r w:rsidR="00E102A7" w:rsidRPr="00F15902">
        <w:rPr>
          <w:rFonts w:ascii="Times New Roman" w:hAnsi="Times New Roman" w:cs="Times New Roman"/>
          <w:sz w:val="24"/>
          <w:szCs w:val="24"/>
        </w:rPr>
        <w:t xml:space="preserve"> </w:t>
      </w:r>
      <w:r w:rsidR="00AB27D5" w:rsidRPr="00F15902">
        <w:rPr>
          <w:rFonts w:ascii="Times New Roman" w:hAnsi="Times New Roman" w:cs="Times New Roman"/>
          <w:sz w:val="24"/>
          <w:szCs w:val="24"/>
        </w:rPr>
        <w:t xml:space="preserve"> </w:t>
      </w:r>
      <w:r w:rsidR="00833566" w:rsidRPr="00F15902">
        <w:rPr>
          <w:rFonts w:ascii="Times New Roman" w:hAnsi="Times New Roman" w:cs="Times New Roman"/>
          <w:sz w:val="24"/>
          <w:szCs w:val="24"/>
        </w:rPr>
        <w:t>Again, t</w:t>
      </w:r>
      <w:r w:rsidR="00AB27D5" w:rsidRPr="00F15902">
        <w:rPr>
          <w:rFonts w:ascii="Times New Roman" w:hAnsi="Times New Roman" w:cs="Times New Roman"/>
          <w:sz w:val="24"/>
          <w:szCs w:val="24"/>
        </w:rPr>
        <w:t>he solution</w:t>
      </w:r>
      <w:r w:rsidR="00AB27D5" w:rsidRPr="005C4767">
        <w:rPr>
          <w:rFonts w:ascii="Times New Roman" w:hAnsi="Times New Roman" w:cs="Times New Roman"/>
          <w:sz w:val="24"/>
          <w:szCs w:val="24"/>
        </w:rPr>
        <w:t xml:space="preserve"> </w:t>
      </w:r>
      <w:r w:rsidR="00546536" w:rsidRPr="005C4767">
        <w:rPr>
          <w:rFonts w:ascii="Times New Roman" w:hAnsi="Times New Roman" w:cs="Times New Roman"/>
          <w:sz w:val="24"/>
          <w:szCs w:val="24"/>
        </w:rPr>
        <w:t xml:space="preserve">becomes one which </w:t>
      </w:r>
      <w:r w:rsidR="00AB27D5" w:rsidRPr="005C4767">
        <w:rPr>
          <w:rFonts w:ascii="Times New Roman" w:hAnsi="Times New Roman" w:cs="Times New Roman"/>
          <w:sz w:val="24"/>
          <w:szCs w:val="24"/>
        </w:rPr>
        <w:t xml:space="preserve">is to " pull oneself together' or to reframe a more positive mood, rather than to </w:t>
      </w:r>
      <w:r w:rsidR="00546536" w:rsidRPr="005C4767">
        <w:rPr>
          <w:rFonts w:ascii="Times New Roman" w:hAnsi="Times New Roman" w:cs="Times New Roman"/>
          <w:sz w:val="24"/>
          <w:szCs w:val="24"/>
        </w:rPr>
        <w:t>address</w:t>
      </w:r>
      <w:r w:rsidR="00AB27D5" w:rsidRPr="005C4767">
        <w:rPr>
          <w:rFonts w:ascii="Times New Roman" w:hAnsi="Times New Roman" w:cs="Times New Roman"/>
          <w:sz w:val="24"/>
          <w:szCs w:val="24"/>
        </w:rPr>
        <w:t xml:space="preserve"> </w:t>
      </w:r>
      <w:r w:rsidR="00052EED">
        <w:rPr>
          <w:rFonts w:ascii="Times New Roman" w:hAnsi="Times New Roman" w:cs="Times New Roman"/>
          <w:sz w:val="24"/>
          <w:szCs w:val="24"/>
        </w:rPr>
        <w:t>s</w:t>
      </w:r>
      <w:r w:rsidR="00AB27D5" w:rsidRPr="005C4767">
        <w:rPr>
          <w:rFonts w:ascii="Times New Roman" w:hAnsi="Times New Roman" w:cs="Times New Roman"/>
          <w:sz w:val="24"/>
          <w:szCs w:val="24"/>
        </w:rPr>
        <w:t xml:space="preserve">ystemic problems </w:t>
      </w:r>
      <w:r w:rsidR="00052EED">
        <w:rPr>
          <w:rFonts w:ascii="Times New Roman" w:hAnsi="Times New Roman" w:cs="Times New Roman"/>
          <w:sz w:val="24"/>
          <w:szCs w:val="24"/>
        </w:rPr>
        <w:t xml:space="preserve"> contributing or causing</w:t>
      </w:r>
      <w:r w:rsidR="00AB27D5" w:rsidRPr="005C4767">
        <w:rPr>
          <w:rFonts w:ascii="Times New Roman" w:hAnsi="Times New Roman" w:cs="Times New Roman"/>
          <w:sz w:val="24"/>
          <w:szCs w:val="24"/>
        </w:rPr>
        <w:t xml:space="preserve"> stress.</w:t>
      </w:r>
      <w:r w:rsidR="00816A14" w:rsidRPr="005C4767">
        <w:rPr>
          <w:rFonts w:ascii="Times New Roman" w:hAnsi="Times New Roman" w:cs="Times New Roman"/>
          <w:sz w:val="24"/>
          <w:szCs w:val="24"/>
        </w:rPr>
        <w:t xml:space="preserve"> </w:t>
      </w:r>
      <w:r w:rsidR="00546536" w:rsidRPr="005C4767">
        <w:rPr>
          <w:rFonts w:ascii="Times New Roman" w:hAnsi="Times New Roman" w:cs="Times New Roman"/>
          <w:sz w:val="24"/>
          <w:szCs w:val="24"/>
        </w:rPr>
        <w:t>The recourses</w:t>
      </w:r>
      <w:r w:rsidR="00172B70" w:rsidRPr="005C4767">
        <w:rPr>
          <w:rFonts w:ascii="Times New Roman" w:hAnsi="Times New Roman" w:cs="Times New Roman"/>
          <w:sz w:val="24"/>
          <w:szCs w:val="24"/>
        </w:rPr>
        <w:t xml:space="preserve"> use</w:t>
      </w:r>
      <w:r w:rsidR="00337015" w:rsidRPr="005C4767">
        <w:rPr>
          <w:rFonts w:ascii="Times New Roman" w:hAnsi="Times New Roman" w:cs="Times New Roman"/>
          <w:sz w:val="24"/>
          <w:szCs w:val="24"/>
        </w:rPr>
        <w:t>d by social workers</w:t>
      </w:r>
      <w:r w:rsidR="00172B70" w:rsidRPr="005C4767">
        <w:rPr>
          <w:rFonts w:ascii="Times New Roman" w:hAnsi="Times New Roman" w:cs="Times New Roman"/>
          <w:sz w:val="24"/>
          <w:szCs w:val="24"/>
        </w:rPr>
        <w:t xml:space="preserve"> </w:t>
      </w:r>
      <w:r w:rsidR="00AB27D5" w:rsidRPr="005C4767">
        <w:rPr>
          <w:rFonts w:ascii="Times New Roman" w:hAnsi="Times New Roman" w:cs="Times New Roman"/>
          <w:sz w:val="24"/>
          <w:szCs w:val="24"/>
        </w:rPr>
        <w:t xml:space="preserve">were </w:t>
      </w:r>
      <w:r w:rsidR="00172B70" w:rsidRPr="005C4767">
        <w:rPr>
          <w:rFonts w:ascii="Times New Roman" w:hAnsi="Times New Roman" w:cs="Times New Roman"/>
          <w:sz w:val="24"/>
          <w:szCs w:val="24"/>
        </w:rPr>
        <w:t>to shift to a more optimistic outlook</w:t>
      </w:r>
      <w:r w:rsidR="00AB27D5" w:rsidRPr="005C4767">
        <w:rPr>
          <w:rFonts w:ascii="Times New Roman" w:hAnsi="Times New Roman" w:cs="Times New Roman"/>
          <w:sz w:val="24"/>
          <w:szCs w:val="24"/>
        </w:rPr>
        <w:t xml:space="preserve"> and to empower the self</w:t>
      </w:r>
      <w:r w:rsidR="00172B70" w:rsidRPr="005C4767">
        <w:rPr>
          <w:rFonts w:ascii="Times New Roman" w:hAnsi="Times New Roman" w:cs="Times New Roman"/>
          <w:sz w:val="24"/>
          <w:szCs w:val="24"/>
        </w:rPr>
        <w:t xml:space="preserve">. </w:t>
      </w:r>
      <w:r w:rsidR="00E102A7" w:rsidRPr="005C4767">
        <w:rPr>
          <w:rFonts w:ascii="Times New Roman" w:hAnsi="Times New Roman" w:cs="Times New Roman"/>
          <w:sz w:val="24"/>
          <w:szCs w:val="24"/>
        </w:rPr>
        <w:t xml:space="preserve">These strategies </w:t>
      </w:r>
      <w:r w:rsidR="00337015" w:rsidRPr="005C4767">
        <w:rPr>
          <w:rFonts w:ascii="Times New Roman" w:hAnsi="Times New Roman" w:cs="Times New Roman"/>
          <w:sz w:val="24"/>
          <w:szCs w:val="24"/>
        </w:rPr>
        <w:t xml:space="preserve">were more often </w:t>
      </w:r>
      <w:r w:rsidR="00E102A7" w:rsidRPr="005C4767">
        <w:rPr>
          <w:rFonts w:ascii="Times New Roman" w:hAnsi="Times New Roman" w:cs="Times New Roman"/>
          <w:sz w:val="24"/>
          <w:szCs w:val="24"/>
        </w:rPr>
        <w:t>decontextuali</w:t>
      </w:r>
      <w:r w:rsidR="00673F9C">
        <w:rPr>
          <w:rFonts w:ascii="Times New Roman" w:hAnsi="Times New Roman" w:cs="Times New Roman"/>
          <w:sz w:val="24"/>
          <w:szCs w:val="24"/>
        </w:rPr>
        <w:t>s</w:t>
      </w:r>
      <w:r w:rsidR="00E102A7" w:rsidRPr="005C4767">
        <w:rPr>
          <w:rFonts w:ascii="Times New Roman" w:hAnsi="Times New Roman" w:cs="Times New Roman"/>
          <w:sz w:val="24"/>
          <w:szCs w:val="24"/>
        </w:rPr>
        <w:t>ed</w:t>
      </w:r>
      <w:r w:rsidR="00172B70" w:rsidRPr="005C4767">
        <w:rPr>
          <w:rFonts w:ascii="Times New Roman" w:hAnsi="Times New Roman" w:cs="Times New Roman"/>
          <w:sz w:val="24"/>
          <w:szCs w:val="24"/>
        </w:rPr>
        <w:t xml:space="preserve"> from </w:t>
      </w:r>
      <w:r w:rsidR="00337015" w:rsidRPr="005C4767">
        <w:rPr>
          <w:rFonts w:ascii="Times New Roman" w:hAnsi="Times New Roman" w:cs="Times New Roman"/>
          <w:sz w:val="24"/>
          <w:szCs w:val="24"/>
        </w:rPr>
        <w:t>s</w:t>
      </w:r>
      <w:r w:rsidR="00172B70" w:rsidRPr="005C4767">
        <w:rPr>
          <w:rFonts w:ascii="Times New Roman" w:hAnsi="Times New Roman" w:cs="Times New Roman"/>
          <w:sz w:val="24"/>
          <w:szCs w:val="24"/>
        </w:rPr>
        <w:t>ystemic cha</w:t>
      </w:r>
      <w:r w:rsidR="00337015" w:rsidRPr="005C4767">
        <w:rPr>
          <w:rFonts w:ascii="Times New Roman" w:hAnsi="Times New Roman" w:cs="Times New Roman"/>
          <w:sz w:val="24"/>
          <w:szCs w:val="24"/>
        </w:rPr>
        <w:t xml:space="preserve">llenges but more likely to be expected </w:t>
      </w:r>
      <w:r w:rsidR="00E102A7" w:rsidRPr="005C4767">
        <w:rPr>
          <w:rFonts w:ascii="Times New Roman" w:hAnsi="Times New Roman" w:cs="Times New Roman"/>
          <w:sz w:val="24"/>
          <w:szCs w:val="24"/>
        </w:rPr>
        <w:t>to emerge from withi</w:t>
      </w:r>
      <w:r w:rsidR="00172B70" w:rsidRPr="005C4767">
        <w:rPr>
          <w:rFonts w:ascii="Times New Roman" w:hAnsi="Times New Roman" w:cs="Times New Roman"/>
          <w:sz w:val="24"/>
          <w:szCs w:val="24"/>
        </w:rPr>
        <w:t>n the individual</w:t>
      </w:r>
      <w:r w:rsidR="00E102A7" w:rsidRPr="005C4767">
        <w:rPr>
          <w:rFonts w:ascii="Times New Roman" w:hAnsi="Times New Roman" w:cs="Times New Roman"/>
          <w:sz w:val="24"/>
          <w:szCs w:val="24"/>
        </w:rPr>
        <w:t xml:space="preserve">. </w:t>
      </w:r>
      <w:r w:rsidR="00337015" w:rsidRPr="005C4767">
        <w:rPr>
          <w:rFonts w:ascii="Times New Roman" w:hAnsi="Times New Roman" w:cs="Times New Roman"/>
          <w:sz w:val="24"/>
          <w:szCs w:val="24"/>
        </w:rPr>
        <w:t xml:space="preserve"> Some participants utilised </w:t>
      </w:r>
      <w:r w:rsidR="00E102A7" w:rsidRPr="005C4767">
        <w:rPr>
          <w:rFonts w:ascii="Times New Roman" w:hAnsi="Times New Roman" w:cs="Times New Roman"/>
          <w:sz w:val="24"/>
          <w:szCs w:val="24"/>
        </w:rPr>
        <w:t xml:space="preserve">learned skills such as reframing, holding on to optimism for </w:t>
      </w:r>
      <w:r w:rsidR="00052EED" w:rsidRPr="00AC254C">
        <w:rPr>
          <w:rFonts w:ascii="Times New Roman" w:hAnsi="Times New Roman" w:cs="Times New Roman"/>
          <w:sz w:val="24"/>
          <w:szCs w:val="24"/>
        </w:rPr>
        <w:t>service users</w:t>
      </w:r>
      <w:r w:rsidR="00E102A7" w:rsidRPr="00AC254C">
        <w:rPr>
          <w:rFonts w:ascii="Times New Roman" w:hAnsi="Times New Roman" w:cs="Times New Roman"/>
          <w:sz w:val="24"/>
          <w:szCs w:val="24"/>
        </w:rPr>
        <w:t>, use</w:t>
      </w:r>
      <w:r w:rsidR="00E102A7" w:rsidRPr="005C4767">
        <w:rPr>
          <w:rFonts w:ascii="Times New Roman" w:hAnsi="Times New Roman" w:cs="Times New Roman"/>
          <w:sz w:val="24"/>
          <w:szCs w:val="24"/>
        </w:rPr>
        <w:t xml:space="preserve"> of reflection, knowledge, and shifts in perspective. </w:t>
      </w:r>
      <w:r w:rsidR="00172B70" w:rsidRPr="005C4767">
        <w:rPr>
          <w:rFonts w:ascii="Times New Roman" w:hAnsi="Times New Roman" w:cs="Times New Roman"/>
          <w:sz w:val="24"/>
          <w:szCs w:val="24"/>
        </w:rPr>
        <w:t xml:space="preserve"> Very few turned to </w:t>
      </w:r>
      <w:r w:rsidR="00E102A7" w:rsidRPr="005C4767">
        <w:rPr>
          <w:rFonts w:ascii="Times New Roman" w:hAnsi="Times New Roman" w:cs="Times New Roman"/>
          <w:sz w:val="24"/>
          <w:szCs w:val="24"/>
        </w:rPr>
        <w:t>th</w:t>
      </w:r>
      <w:r w:rsidR="00052EED">
        <w:rPr>
          <w:rFonts w:ascii="Times New Roman" w:hAnsi="Times New Roman" w:cs="Times New Roman"/>
          <w:sz w:val="24"/>
          <w:szCs w:val="24"/>
        </w:rPr>
        <w:t xml:space="preserve">e activation of social support </w:t>
      </w:r>
      <w:r w:rsidR="00E102A7" w:rsidRPr="005C4767">
        <w:rPr>
          <w:rFonts w:ascii="Times New Roman" w:hAnsi="Times New Roman" w:cs="Times New Roman"/>
          <w:sz w:val="24"/>
          <w:szCs w:val="24"/>
        </w:rPr>
        <w:t xml:space="preserve">from </w:t>
      </w:r>
      <w:r w:rsidR="00337015" w:rsidRPr="005C4767">
        <w:rPr>
          <w:rFonts w:ascii="Times New Roman" w:hAnsi="Times New Roman" w:cs="Times New Roman"/>
          <w:sz w:val="24"/>
          <w:szCs w:val="24"/>
        </w:rPr>
        <w:t xml:space="preserve">their networks and </w:t>
      </w:r>
      <w:r w:rsidR="00E102A7" w:rsidRPr="005C4767">
        <w:rPr>
          <w:rFonts w:ascii="Times New Roman" w:hAnsi="Times New Roman" w:cs="Times New Roman"/>
          <w:sz w:val="24"/>
          <w:szCs w:val="24"/>
        </w:rPr>
        <w:t>supervisors</w:t>
      </w:r>
      <w:r w:rsidR="00337015" w:rsidRPr="005C4767">
        <w:rPr>
          <w:rFonts w:ascii="Times New Roman" w:hAnsi="Times New Roman" w:cs="Times New Roman"/>
          <w:sz w:val="24"/>
          <w:szCs w:val="24"/>
        </w:rPr>
        <w:t>.</w:t>
      </w:r>
      <w:r>
        <w:rPr>
          <w:rFonts w:ascii="Times New Roman" w:hAnsi="Times New Roman" w:cs="Times New Roman"/>
          <w:sz w:val="24"/>
          <w:szCs w:val="24"/>
        </w:rPr>
        <w:t xml:space="preserve"> </w:t>
      </w:r>
      <w:r w:rsidR="00172B70" w:rsidRPr="005C4767">
        <w:rPr>
          <w:rFonts w:ascii="Times New Roman" w:hAnsi="Times New Roman" w:cs="Times New Roman"/>
          <w:sz w:val="24"/>
          <w:szCs w:val="24"/>
        </w:rPr>
        <w:t xml:space="preserve">In </w:t>
      </w:r>
      <w:r w:rsidR="00337015" w:rsidRPr="005C4767">
        <w:rPr>
          <w:rFonts w:ascii="Times New Roman" w:hAnsi="Times New Roman" w:cs="Times New Roman"/>
          <w:sz w:val="24"/>
          <w:szCs w:val="24"/>
        </w:rPr>
        <w:t xml:space="preserve">summary, support is more readily defined as coming from within </w:t>
      </w:r>
      <w:r w:rsidR="00673F9C">
        <w:rPr>
          <w:rFonts w:ascii="Times New Roman" w:hAnsi="Times New Roman" w:cs="Times New Roman"/>
          <w:sz w:val="24"/>
          <w:szCs w:val="24"/>
        </w:rPr>
        <w:t xml:space="preserve">rather than from </w:t>
      </w:r>
      <w:r w:rsidR="00052EED">
        <w:rPr>
          <w:rFonts w:ascii="Times New Roman" w:hAnsi="Times New Roman" w:cs="Times New Roman"/>
          <w:sz w:val="24"/>
          <w:szCs w:val="24"/>
        </w:rPr>
        <w:t>without</w:t>
      </w:r>
      <w:r w:rsidR="00AB27D5" w:rsidRPr="005C4767">
        <w:rPr>
          <w:rFonts w:ascii="Times New Roman" w:hAnsi="Times New Roman" w:cs="Times New Roman"/>
          <w:sz w:val="24"/>
          <w:szCs w:val="24"/>
        </w:rPr>
        <w:t>.</w:t>
      </w:r>
      <w:r w:rsidR="00816A14" w:rsidRPr="005C4767">
        <w:rPr>
          <w:rFonts w:ascii="Times New Roman" w:hAnsi="Times New Roman" w:cs="Times New Roman"/>
          <w:sz w:val="24"/>
          <w:szCs w:val="24"/>
        </w:rPr>
        <w:t xml:space="preserve"> </w:t>
      </w:r>
      <w:r w:rsidR="00E102A7" w:rsidRPr="005C4767">
        <w:rPr>
          <w:rFonts w:ascii="Times New Roman" w:hAnsi="Times New Roman" w:cs="Times New Roman"/>
          <w:sz w:val="24"/>
          <w:szCs w:val="24"/>
        </w:rPr>
        <w:t xml:space="preserve"> </w:t>
      </w:r>
    </w:p>
    <w:p w14:paraId="6E296EC4" w14:textId="138CE416" w:rsidR="002958CF" w:rsidRDefault="005F3E6F" w:rsidP="00F17AC0">
      <w:pPr>
        <w:bidi w:val="0"/>
        <w:spacing w:line="480" w:lineRule="auto"/>
        <w:rPr>
          <w:rFonts w:ascii="Times New Roman" w:hAnsi="Times New Roman" w:cs="Times New Roman"/>
          <w:sz w:val="24"/>
          <w:szCs w:val="24"/>
        </w:rPr>
      </w:pPr>
      <w:r w:rsidRPr="00F15902">
        <w:rPr>
          <w:rFonts w:ascii="Times New Roman" w:hAnsi="Times New Roman" w:cs="Times New Roman"/>
          <w:sz w:val="24"/>
          <w:szCs w:val="24"/>
        </w:rPr>
        <w:t xml:space="preserve">Overall, </w:t>
      </w:r>
      <w:r w:rsidR="00833566" w:rsidRPr="00F15902">
        <w:rPr>
          <w:rFonts w:ascii="Times New Roman" w:hAnsi="Times New Roman" w:cs="Times New Roman"/>
          <w:sz w:val="24"/>
          <w:szCs w:val="24"/>
        </w:rPr>
        <w:t>in drawi</w:t>
      </w:r>
      <w:r w:rsidR="00052EED">
        <w:rPr>
          <w:rFonts w:ascii="Times New Roman" w:hAnsi="Times New Roman" w:cs="Times New Roman"/>
          <w:sz w:val="24"/>
          <w:szCs w:val="24"/>
        </w:rPr>
        <w:t xml:space="preserve">ng these three themes together </w:t>
      </w:r>
      <w:r w:rsidRPr="00F15902">
        <w:rPr>
          <w:rFonts w:ascii="Times New Roman" w:hAnsi="Times New Roman" w:cs="Times New Roman"/>
          <w:sz w:val="24"/>
          <w:szCs w:val="24"/>
        </w:rPr>
        <w:t xml:space="preserve">we </w:t>
      </w:r>
      <w:r w:rsidR="00F17AC0" w:rsidRPr="00F15902">
        <w:rPr>
          <w:rFonts w:ascii="Times New Roman" w:hAnsi="Times New Roman" w:cs="Times New Roman"/>
          <w:sz w:val="24"/>
          <w:szCs w:val="24"/>
        </w:rPr>
        <w:t xml:space="preserve">tentatively suggest a pattern </w:t>
      </w:r>
      <w:r w:rsidRPr="00F15902">
        <w:rPr>
          <w:rFonts w:ascii="Times New Roman" w:hAnsi="Times New Roman" w:cs="Times New Roman"/>
          <w:sz w:val="24"/>
          <w:szCs w:val="24"/>
        </w:rPr>
        <w:t xml:space="preserve">that </w:t>
      </w:r>
      <w:r w:rsidR="00B82181" w:rsidRPr="00F15902">
        <w:rPr>
          <w:rFonts w:ascii="Times New Roman" w:hAnsi="Times New Roman" w:cs="Times New Roman"/>
          <w:sz w:val="24"/>
          <w:szCs w:val="24"/>
        </w:rPr>
        <w:t>whilst social workers identified a</w:t>
      </w:r>
      <w:r w:rsidR="00E102A7" w:rsidRPr="00F15902">
        <w:rPr>
          <w:rFonts w:ascii="Times New Roman" w:hAnsi="Times New Roman" w:cs="Times New Roman"/>
          <w:sz w:val="24"/>
          <w:szCs w:val="24"/>
        </w:rPr>
        <w:t xml:space="preserve"> lack</w:t>
      </w:r>
      <w:r w:rsidR="00E102A7" w:rsidRPr="005C4767">
        <w:rPr>
          <w:rFonts w:ascii="Times New Roman" w:hAnsi="Times New Roman" w:cs="Times New Roman"/>
          <w:sz w:val="24"/>
          <w:szCs w:val="24"/>
        </w:rPr>
        <w:t xml:space="preserve"> of </w:t>
      </w:r>
      <w:r w:rsidR="00DF4BBC" w:rsidRPr="005C4767">
        <w:rPr>
          <w:rFonts w:ascii="Times New Roman" w:hAnsi="Times New Roman" w:cs="Times New Roman"/>
          <w:sz w:val="24"/>
          <w:szCs w:val="24"/>
        </w:rPr>
        <w:t xml:space="preserve">social work professional </w:t>
      </w:r>
      <w:r w:rsidR="00E102A7" w:rsidRPr="005C4767">
        <w:rPr>
          <w:rFonts w:ascii="Times New Roman" w:hAnsi="Times New Roman" w:cs="Times New Roman"/>
          <w:sz w:val="24"/>
          <w:szCs w:val="24"/>
        </w:rPr>
        <w:t xml:space="preserve">support as </w:t>
      </w:r>
      <w:r w:rsidR="00DF4BBC" w:rsidRPr="005C4767">
        <w:rPr>
          <w:rFonts w:ascii="Times New Roman" w:hAnsi="Times New Roman" w:cs="Times New Roman"/>
          <w:sz w:val="24"/>
          <w:szCs w:val="24"/>
        </w:rPr>
        <w:t xml:space="preserve">their most </w:t>
      </w:r>
      <w:r w:rsidR="000A0A09" w:rsidRPr="005C4767">
        <w:rPr>
          <w:rFonts w:ascii="Times New Roman" w:hAnsi="Times New Roman" w:cs="Times New Roman"/>
          <w:sz w:val="24"/>
          <w:szCs w:val="24"/>
        </w:rPr>
        <w:t>pressing problem</w:t>
      </w:r>
      <w:r w:rsidR="00E102A7" w:rsidRPr="005C4767">
        <w:rPr>
          <w:rFonts w:ascii="Times New Roman" w:hAnsi="Times New Roman" w:cs="Times New Roman"/>
          <w:sz w:val="24"/>
          <w:szCs w:val="24"/>
        </w:rPr>
        <w:t xml:space="preserve">, they expect to adjust to this, and </w:t>
      </w:r>
      <w:r w:rsidR="00546536" w:rsidRPr="005C4767">
        <w:rPr>
          <w:rFonts w:ascii="Times New Roman" w:hAnsi="Times New Roman" w:cs="Times New Roman"/>
          <w:sz w:val="24"/>
          <w:szCs w:val="24"/>
        </w:rPr>
        <w:t>bec</w:t>
      </w:r>
      <w:r w:rsidR="00673F9C">
        <w:rPr>
          <w:rFonts w:ascii="Times New Roman" w:hAnsi="Times New Roman" w:cs="Times New Roman"/>
          <w:sz w:val="24"/>
          <w:szCs w:val="24"/>
        </w:rPr>
        <w:t>a</w:t>
      </w:r>
      <w:r w:rsidR="00546536" w:rsidRPr="005C4767">
        <w:rPr>
          <w:rFonts w:ascii="Times New Roman" w:hAnsi="Times New Roman" w:cs="Times New Roman"/>
          <w:sz w:val="24"/>
          <w:szCs w:val="24"/>
        </w:rPr>
        <w:t>me</w:t>
      </w:r>
      <w:r w:rsidR="00E102A7" w:rsidRPr="005C4767">
        <w:rPr>
          <w:rFonts w:ascii="Times New Roman" w:hAnsi="Times New Roman" w:cs="Times New Roman"/>
          <w:sz w:val="24"/>
          <w:szCs w:val="24"/>
        </w:rPr>
        <w:t xml:space="preserve"> upset if they </w:t>
      </w:r>
      <w:r w:rsidR="00673F9C">
        <w:rPr>
          <w:rFonts w:ascii="Times New Roman" w:hAnsi="Times New Roman" w:cs="Times New Roman"/>
          <w:sz w:val="24"/>
          <w:szCs w:val="24"/>
        </w:rPr>
        <w:t>are not able</w:t>
      </w:r>
      <w:r w:rsidR="00E102A7" w:rsidRPr="005C4767">
        <w:rPr>
          <w:rFonts w:ascii="Times New Roman" w:hAnsi="Times New Roman" w:cs="Times New Roman"/>
          <w:sz w:val="24"/>
          <w:szCs w:val="24"/>
        </w:rPr>
        <w:t xml:space="preserve"> to adjust</w:t>
      </w:r>
      <w:r w:rsidR="00DF4BBC" w:rsidRPr="005C4767">
        <w:rPr>
          <w:rFonts w:ascii="Times New Roman" w:hAnsi="Times New Roman" w:cs="Times New Roman"/>
          <w:sz w:val="24"/>
          <w:szCs w:val="24"/>
        </w:rPr>
        <w:t>.</w:t>
      </w:r>
      <w:r w:rsidR="00E102A7" w:rsidRPr="005C4767">
        <w:rPr>
          <w:rFonts w:ascii="Times New Roman" w:hAnsi="Times New Roman" w:cs="Times New Roman"/>
          <w:sz w:val="24"/>
          <w:szCs w:val="24"/>
        </w:rPr>
        <w:t xml:space="preserve"> </w:t>
      </w:r>
      <w:r w:rsidR="005C4767" w:rsidRPr="005C4767">
        <w:rPr>
          <w:rFonts w:ascii="Times New Roman" w:hAnsi="Times New Roman" w:cs="Times New Roman"/>
          <w:sz w:val="24"/>
          <w:szCs w:val="24"/>
        </w:rPr>
        <w:t xml:space="preserve">This finding strengthens the literature on the tendency of social workers to </w:t>
      </w:r>
      <w:proofErr w:type="spellStart"/>
      <w:r w:rsidR="005C4767" w:rsidRPr="005C4767">
        <w:rPr>
          <w:rFonts w:ascii="Times New Roman" w:hAnsi="Times New Roman" w:cs="Times New Roman"/>
          <w:sz w:val="24"/>
          <w:szCs w:val="24"/>
        </w:rPr>
        <w:t>utili</w:t>
      </w:r>
      <w:r w:rsidR="00673F9C">
        <w:rPr>
          <w:rFonts w:ascii="Times New Roman" w:hAnsi="Times New Roman" w:cs="Times New Roman"/>
          <w:sz w:val="24"/>
          <w:szCs w:val="24"/>
        </w:rPr>
        <w:t>s</w:t>
      </w:r>
      <w:r w:rsidR="005C4767" w:rsidRPr="005C4767">
        <w:rPr>
          <w:rFonts w:ascii="Times New Roman" w:hAnsi="Times New Roman" w:cs="Times New Roman"/>
          <w:sz w:val="24"/>
          <w:szCs w:val="24"/>
        </w:rPr>
        <w:t>e</w:t>
      </w:r>
      <w:proofErr w:type="spellEnd"/>
      <w:r w:rsidR="005C4767" w:rsidRPr="005C4767">
        <w:rPr>
          <w:rFonts w:ascii="Times New Roman" w:hAnsi="Times New Roman" w:cs="Times New Roman"/>
          <w:sz w:val="24"/>
          <w:szCs w:val="24"/>
        </w:rPr>
        <w:t xml:space="preserve"> micro rather than macro thinking in their work</w:t>
      </w:r>
      <w:r w:rsidR="00052EED">
        <w:rPr>
          <w:rFonts w:ascii="Times New Roman" w:hAnsi="Times New Roman" w:cs="Times New Roman"/>
          <w:sz w:val="24"/>
          <w:szCs w:val="24"/>
        </w:rPr>
        <w:t>,</w:t>
      </w:r>
      <w:r w:rsidR="005C4767" w:rsidRPr="005C4767">
        <w:rPr>
          <w:rFonts w:ascii="Times New Roman" w:hAnsi="Times New Roman" w:cs="Times New Roman"/>
          <w:sz w:val="24"/>
          <w:szCs w:val="24"/>
        </w:rPr>
        <w:t xml:space="preserve"> even when they are trained to an overt commitment to social justice and knowledge of structural and systemic inequalities</w:t>
      </w:r>
      <w:r w:rsidR="00DD393C">
        <w:rPr>
          <w:rFonts w:ascii="Times New Roman" w:hAnsi="Times New Roman" w:cs="Times New Roman"/>
          <w:sz w:val="24"/>
          <w:szCs w:val="24"/>
        </w:rPr>
        <w:t xml:space="preserve"> (Garrett, 2016)</w:t>
      </w:r>
      <w:r w:rsidR="005C4767">
        <w:rPr>
          <w:rFonts w:ascii="Times New Roman" w:hAnsi="Times New Roman" w:cs="Times New Roman"/>
          <w:sz w:val="24"/>
          <w:szCs w:val="24"/>
        </w:rPr>
        <w:t>.</w:t>
      </w:r>
      <w:r w:rsidR="005C4767" w:rsidRPr="005C4767">
        <w:rPr>
          <w:rFonts w:ascii="Times New Roman" w:hAnsi="Times New Roman" w:cs="Times New Roman"/>
          <w:sz w:val="24"/>
          <w:szCs w:val="24"/>
        </w:rPr>
        <w:t xml:space="preserve">  </w:t>
      </w:r>
      <w:r w:rsidR="005C4767" w:rsidRPr="00AC254C">
        <w:rPr>
          <w:rFonts w:ascii="Times New Roman" w:hAnsi="Times New Roman" w:cs="Times New Roman"/>
          <w:sz w:val="24"/>
          <w:szCs w:val="24"/>
        </w:rPr>
        <w:t xml:space="preserve">They </w:t>
      </w:r>
      <w:r w:rsidR="00673F9C" w:rsidRPr="00AC254C">
        <w:rPr>
          <w:rFonts w:ascii="Times New Roman" w:hAnsi="Times New Roman" w:cs="Times New Roman"/>
          <w:sz w:val="24"/>
          <w:szCs w:val="24"/>
        </w:rPr>
        <w:t>instead tend</w:t>
      </w:r>
      <w:r w:rsidR="005C4767" w:rsidRPr="00AC254C">
        <w:rPr>
          <w:rFonts w:ascii="Times New Roman" w:hAnsi="Times New Roman" w:cs="Times New Roman"/>
          <w:sz w:val="24"/>
          <w:szCs w:val="24"/>
        </w:rPr>
        <w:t xml:space="preserve"> to </w:t>
      </w:r>
      <w:proofErr w:type="spellStart"/>
      <w:r w:rsidR="002958CF" w:rsidRPr="00AC254C">
        <w:rPr>
          <w:rFonts w:ascii="Times New Roman" w:hAnsi="Times New Roman" w:cs="Times New Roman"/>
          <w:sz w:val="24"/>
          <w:szCs w:val="24"/>
        </w:rPr>
        <w:t>utili</w:t>
      </w:r>
      <w:r w:rsidR="00673F9C" w:rsidRPr="00AC254C">
        <w:rPr>
          <w:rFonts w:ascii="Times New Roman" w:hAnsi="Times New Roman" w:cs="Times New Roman"/>
          <w:sz w:val="24"/>
          <w:szCs w:val="24"/>
        </w:rPr>
        <w:t>s</w:t>
      </w:r>
      <w:r w:rsidR="002958CF" w:rsidRPr="00AC254C">
        <w:rPr>
          <w:rFonts w:ascii="Times New Roman" w:hAnsi="Times New Roman" w:cs="Times New Roman"/>
          <w:sz w:val="24"/>
          <w:szCs w:val="24"/>
        </w:rPr>
        <w:t>e</w:t>
      </w:r>
      <w:proofErr w:type="spellEnd"/>
      <w:r w:rsidR="005C4767" w:rsidRPr="00AC254C">
        <w:rPr>
          <w:rFonts w:ascii="Times New Roman" w:hAnsi="Times New Roman" w:cs="Times New Roman"/>
          <w:sz w:val="24"/>
          <w:szCs w:val="24"/>
        </w:rPr>
        <w:t xml:space="preserve"> psychologi</w:t>
      </w:r>
      <w:r w:rsidR="009A4AB3" w:rsidRPr="00AC254C">
        <w:rPr>
          <w:rFonts w:ascii="Times New Roman" w:hAnsi="Times New Roman" w:cs="Times New Roman"/>
          <w:sz w:val="24"/>
          <w:szCs w:val="24"/>
        </w:rPr>
        <w:t xml:space="preserve">cal theories that </w:t>
      </w:r>
      <w:proofErr w:type="spellStart"/>
      <w:r w:rsidR="009A4AB3" w:rsidRPr="00AC254C">
        <w:rPr>
          <w:rFonts w:ascii="Times New Roman" w:hAnsi="Times New Roman" w:cs="Times New Roman"/>
          <w:sz w:val="24"/>
          <w:szCs w:val="24"/>
        </w:rPr>
        <w:t>decontextualis</w:t>
      </w:r>
      <w:r w:rsidR="005C4767" w:rsidRPr="00AC254C">
        <w:rPr>
          <w:rFonts w:ascii="Times New Roman" w:hAnsi="Times New Roman" w:cs="Times New Roman"/>
          <w:sz w:val="24"/>
          <w:szCs w:val="24"/>
        </w:rPr>
        <w:t>e</w:t>
      </w:r>
      <w:proofErr w:type="spellEnd"/>
      <w:r w:rsidR="005C4767" w:rsidRPr="00AC254C">
        <w:rPr>
          <w:rFonts w:ascii="Times New Roman" w:hAnsi="Times New Roman" w:cs="Times New Roman"/>
          <w:sz w:val="24"/>
          <w:szCs w:val="24"/>
        </w:rPr>
        <w:t xml:space="preserve"> the self</w:t>
      </w:r>
      <w:r w:rsidR="00673F9C" w:rsidRPr="00AC254C">
        <w:rPr>
          <w:rFonts w:ascii="Times New Roman" w:hAnsi="Times New Roman" w:cs="Times New Roman"/>
          <w:sz w:val="24"/>
          <w:szCs w:val="24"/>
        </w:rPr>
        <w:t xml:space="preserve"> and </w:t>
      </w:r>
      <w:r w:rsidR="00427FDE" w:rsidRPr="00AC254C">
        <w:rPr>
          <w:rFonts w:ascii="Times New Roman" w:hAnsi="Times New Roman" w:cs="Times New Roman"/>
          <w:sz w:val="24"/>
          <w:szCs w:val="24"/>
        </w:rPr>
        <w:t xml:space="preserve">these interpretations are dominant in their </w:t>
      </w:r>
      <w:r w:rsidR="00673F9C" w:rsidRPr="00AC254C">
        <w:rPr>
          <w:rFonts w:ascii="Times New Roman" w:hAnsi="Times New Roman" w:cs="Times New Roman"/>
          <w:sz w:val="24"/>
          <w:szCs w:val="24"/>
        </w:rPr>
        <w:t>experience of stress</w:t>
      </w:r>
      <w:r w:rsidR="005C4767" w:rsidRPr="00AC254C">
        <w:rPr>
          <w:rFonts w:ascii="Times New Roman" w:hAnsi="Times New Roman" w:cs="Times New Roman"/>
          <w:sz w:val="24"/>
          <w:szCs w:val="24"/>
        </w:rPr>
        <w:t xml:space="preserve">, rather than those </w:t>
      </w:r>
      <w:r w:rsidR="00673F9C" w:rsidRPr="00AC254C">
        <w:rPr>
          <w:rFonts w:ascii="Times New Roman" w:hAnsi="Times New Roman" w:cs="Times New Roman"/>
          <w:sz w:val="24"/>
          <w:szCs w:val="24"/>
        </w:rPr>
        <w:t xml:space="preserve">which look to </w:t>
      </w:r>
      <w:proofErr w:type="spellStart"/>
      <w:r w:rsidR="00673F9C" w:rsidRPr="00AC254C">
        <w:rPr>
          <w:rFonts w:ascii="Times New Roman" w:hAnsi="Times New Roman" w:cs="Times New Roman"/>
          <w:sz w:val="24"/>
          <w:szCs w:val="24"/>
        </w:rPr>
        <w:t>analyse</w:t>
      </w:r>
      <w:proofErr w:type="spellEnd"/>
      <w:r w:rsidR="00673F9C" w:rsidRPr="00AC254C">
        <w:rPr>
          <w:rFonts w:ascii="Times New Roman" w:hAnsi="Times New Roman" w:cs="Times New Roman"/>
          <w:sz w:val="24"/>
          <w:szCs w:val="24"/>
        </w:rPr>
        <w:t xml:space="preserve"> the sources of</w:t>
      </w:r>
      <w:r w:rsidR="005C4767" w:rsidRPr="00AC254C">
        <w:rPr>
          <w:rFonts w:ascii="Times New Roman" w:hAnsi="Times New Roman" w:cs="Times New Roman"/>
          <w:sz w:val="24"/>
          <w:szCs w:val="24"/>
        </w:rPr>
        <w:t xml:space="preserve"> authority and power</w:t>
      </w:r>
      <w:r w:rsidR="00673F9C" w:rsidRPr="00AC254C">
        <w:rPr>
          <w:rFonts w:ascii="Times New Roman" w:hAnsi="Times New Roman" w:cs="Times New Roman"/>
          <w:sz w:val="24"/>
          <w:szCs w:val="24"/>
        </w:rPr>
        <w:t xml:space="preserve"> impacting on their stress</w:t>
      </w:r>
      <w:r w:rsidR="005C4767" w:rsidRPr="00AC254C">
        <w:rPr>
          <w:rFonts w:ascii="Times New Roman" w:hAnsi="Times New Roman" w:cs="Times New Roman"/>
          <w:sz w:val="24"/>
          <w:szCs w:val="24"/>
        </w:rPr>
        <w:t xml:space="preserve">.  </w:t>
      </w:r>
      <w:r w:rsidR="00816A14" w:rsidRPr="00AC254C">
        <w:rPr>
          <w:rFonts w:ascii="Times New Roman" w:hAnsi="Times New Roman" w:cs="Times New Roman"/>
          <w:sz w:val="24"/>
          <w:szCs w:val="24"/>
        </w:rPr>
        <w:t>T</w:t>
      </w:r>
      <w:r w:rsidR="00816A14" w:rsidRPr="005C4767">
        <w:rPr>
          <w:rFonts w:ascii="Times New Roman" w:hAnsi="Times New Roman" w:cs="Times New Roman"/>
          <w:sz w:val="24"/>
          <w:szCs w:val="24"/>
        </w:rPr>
        <w:t>h</w:t>
      </w:r>
      <w:r w:rsidR="00673F9C">
        <w:rPr>
          <w:rFonts w:ascii="Times New Roman" w:hAnsi="Times New Roman" w:cs="Times New Roman"/>
          <w:sz w:val="24"/>
          <w:szCs w:val="24"/>
        </w:rPr>
        <w:t xml:space="preserve">ese </w:t>
      </w:r>
      <w:r w:rsidR="00816A14" w:rsidRPr="005C4767">
        <w:rPr>
          <w:rFonts w:ascii="Times New Roman" w:hAnsi="Times New Roman" w:cs="Times New Roman"/>
          <w:sz w:val="24"/>
          <w:szCs w:val="24"/>
        </w:rPr>
        <w:t>finding</w:t>
      </w:r>
      <w:r w:rsidR="00673F9C">
        <w:rPr>
          <w:rFonts w:ascii="Times New Roman" w:hAnsi="Times New Roman" w:cs="Times New Roman"/>
          <w:sz w:val="24"/>
          <w:szCs w:val="24"/>
        </w:rPr>
        <w:t xml:space="preserve">s are consistent with </w:t>
      </w:r>
      <w:r w:rsidR="00816A14" w:rsidRPr="005C4767">
        <w:rPr>
          <w:rFonts w:ascii="Times New Roman" w:hAnsi="Times New Roman" w:cs="Times New Roman"/>
          <w:sz w:val="24"/>
          <w:szCs w:val="24"/>
        </w:rPr>
        <w:t xml:space="preserve">the literature on the </w:t>
      </w:r>
      <w:r w:rsidR="00816A14" w:rsidRPr="005C4767">
        <w:rPr>
          <w:rFonts w:ascii="Times New Roman" w:hAnsi="Times New Roman" w:cs="Times New Roman"/>
          <w:sz w:val="24"/>
          <w:szCs w:val="24"/>
        </w:rPr>
        <w:lastRenderedPageBreak/>
        <w:t>predominance of micro orientations within social work, even when students are taught systemic a</w:t>
      </w:r>
      <w:r w:rsidR="00546536" w:rsidRPr="005C4767">
        <w:rPr>
          <w:rFonts w:ascii="Times New Roman" w:hAnsi="Times New Roman" w:cs="Times New Roman"/>
          <w:sz w:val="24"/>
          <w:szCs w:val="24"/>
        </w:rPr>
        <w:t>nd social change perspectives (</w:t>
      </w:r>
      <w:r w:rsidR="00816A14" w:rsidRPr="005C4767">
        <w:rPr>
          <w:rFonts w:ascii="Times New Roman" w:hAnsi="Times New Roman" w:cs="Times New Roman"/>
          <w:sz w:val="24"/>
          <w:szCs w:val="24"/>
        </w:rPr>
        <w:t>Kaufman</w:t>
      </w:r>
      <w:r w:rsidR="00546536" w:rsidRPr="005C4767">
        <w:rPr>
          <w:rFonts w:ascii="Times New Roman" w:hAnsi="Times New Roman" w:cs="Times New Roman"/>
          <w:sz w:val="24"/>
          <w:szCs w:val="24"/>
        </w:rPr>
        <w:t xml:space="preserve"> </w:t>
      </w:r>
      <w:r w:rsidR="00816A14" w:rsidRPr="005C4767">
        <w:rPr>
          <w:rFonts w:ascii="Times New Roman" w:hAnsi="Times New Roman" w:cs="Times New Roman"/>
          <w:sz w:val="24"/>
          <w:szCs w:val="24"/>
        </w:rPr>
        <w:t xml:space="preserve">et al, 2011). </w:t>
      </w:r>
    </w:p>
    <w:p w14:paraId="615ED896" w14:textId="68632B19" w:rsidR="00546536" w:rsidRPr="005C4767" w:rsidRDefault="00673F9C" w:rsidP="00F17AC0">
      <w:pPr>
        <w:bidi w:val="0"/>
        <w:spacing w:line="480" w:lineRule="auto"/>
        <w:rPr>
          <w:rFonts w:ascii="Times New Roman" w:hAnsi="Times New Roman" w:cs="Times New Roman"/>
          <w:sz w:val="24"/>
          <w:szCs w:val="24"/>
        </w:rPr>
      </w:pPr>
      <w:r>
        <w:rPr>
          <w:rFonts w:ascii="Times New Roman" w:hAnsi="Times New Roman" w:cs="Times New Roman"/>
          <w:sz w:val="24"/>
          <w:szCs w:val="24"/>
        </w:rPr>
        <w:t xml:space="preserve">Concerns have already been highlighted </w:t>
      </w:r>
      <w:r w:rsidR="00031453">
        <w:rPr>
          <w:rFonts w:ascii="Times New Roman" w:hAnsi="Times New Roman" w:cs="Times New Roman"/>
          <w:sz w:val="24"/>
          <w:szCs w:val="24"/>
        </w:rPr>
        <w:t xml:space="preserve">in the literature about </w:t>
      </w:r>
      <w:r w:rsidR="00816A14" w:rsidRPr="00F15902">
        <w:rPr>
          <w:rFonts w:ascii="Times New Roman" w:hAnsi="Times New Roman" w:cs="Times New Roman"/>
          <w:sz w:val="24"/>
          <w:szCs w:val="24"/>
        </w:rPr>
        <w:t xml:space="preserve">resilience </w:t>
      </w:r>
      <w:r w:rsidR="00031453">
        <w:rPr>
          <w:rFonts w:ascii="Times New Roman" w:hAnsi="Times New Roman" w:cs="Times New Roman"/>
          <w:sz w:val="24"/>
          <w:szCs w:val="24"/>
        </w:rPr>
        <w:t xml:space="preserve">being defined </w:t>
      </w:r>
      <w:r w:rsidR="00816A14" w:rsidRPr="00F15902">
        <w:rPr>
          <w:rFonts w:ascii="Times New Roman" w:hAnsi="Times New Roman" w:cs="Times New Roman"/>
          <w:sz w:val="24"/>
          <w:szCs w:val="24"/>
        </w:rPr>
        <w:t>as a personal construct</w:t>
      </w:r>
      <w:r w:rsidR="00546536" w:rsidRPr="00F15902">
        <w:rPr>
          <w:rFonts w:ascii="Times New Roman" w:hAnsi="Times New Roman" w:cs="Times New Roman"/>
          <w:sz w:val="24"/>
          <w:szCs w:val="24"/>
        </w:rPr>
        <w:t xml:space="preserve">. </w:t>
      </w:r>
      <w:r w:rsidR="00AC7087" w:rsidRPr="00F15902">
        <w:rPr>
          <w:rFonts w:ascii="Times New Roman" w:hAnsi="Times New Roman" w:cs="Times New Roman"/>
          <w:sz w:val="24"/>
          <w:szCs w:val="24"/>
        </w:rPr>
        <w:t>Garrett</w:t>
      </w:r>
      <w:r w:rsidR="00AC7087">
        <w:rPr>
          <w:rFonts w:ascii="Times New Roman" w:hAnsi="Times New Roman" w:cs="Times New Roman"/>
          <w:sz w:val="24"/>
          <w:szCs w:val="24"/>
        </w:rPr>
        <w:t xml:space="preserve"> (2016</w:t>
      </w:r>
      <w:r w:rsidR="00EF160E" w:rsidRPr="00DC78B0">
        <w:rPr>
          <w:rFonts w:ascii="Times New Roman" w:hAnsi="Times New Roman" w:cs="Times New Roman"/>
          <w:sz w:val="24"/>
          <w:szCs w:val="24"/>
        </w:rPr>
        <w:t>)</w:t>
      </w:r>
      <w:r w:rsidR="00EF160E" w:rsidRPr="005C4767">
        <w:rPr>
          <w:rFonts w:ascii="Times New Roman" w:hAnsi="Times New Roman" w:cs="Times New Roman"/>
          <w:sz w:val="24"/>
          <w:szCs w:val="24"/>
        </w:rPr>
        <w:t xml:space="preserve"> contested some of the uncritical literature on resilience and sugges</w:t>
      </w:r>
      <w:r w:rsidR="00427FDE">
        <w:rPr>
          <w:rFonts w:ascii="Times New Roman" w:hAnsi="Times New Roman" w:cs="Times New Roman"/>
          <w:sz w:val="24"/>
          <w:szCs w:val="24"/>
        </w:rPr>
        <w:t>ts</w:t>
      </w:r>
      <w:r w:rsidR="00EF160E" w:rsidRPr="005C4767">
        <w:rPr>
          <w:rFonts w:ascii="Times New Roman" w:hAnsi="Times New Roman" w:cs="Times New Roman"/>
          <w:sz w:val="24"/>
          <w:szCs w:val="24"/>
        </w:rPr>
        <w:t xml:space="preserve"> that the term is rhetorical</w:t>
      </w:r>
      <w:r w:rsidR="00427FDE">
        <w:rPr>
          <w:rFonts w:ascii="Times New Roman" w:hAnsi="Times New Roman" w:cs="Times New Roman"/>
          <w:sz w:val="24"/>
          <w:szCs w:val="24"/>
        </w:rPr>
        <w:t>,</w:t>
      </w:r>
      <w:r w:rsidR="00EF160E" w:rsidRPr="005C4767">
        <w:rPr>
          <w:rFonts w:ascii="Times New Roman" w:hAnsi="Times New Roman" w:cs="Times New Roman"/>
          <w:sz w:val="24"/>
          <w:szCs w:val="24"/>
        </w:rPr>
        <w:t xml:space="preserve"> framed by neo-liberal policy that </w:t>
      </w:r>
      <w:proofErr w:type="spellStart"/>
      <w:r w:rsidR="00EF160E" w:rsidRPr="005C4767">
        <w:rPr>
          <w:rFonts w:ascii="Times New Roman" w:hAnsi="Times New Roman" w:cs="Times New Roman"/>
          <w:sz w:val="24"/>
          <w:szCs w:val="24"/>
        </w:rPr>
        <w:t>minimi</w:t>
      </w:r>
      <w:r>
        <w:rPr>
          <w:rFonts w:ascii="Times New Roman" w:hAnsi="Times New Roman" w:cs="Times New Roman"/>
          <w:sz w:val="24"/>
          <w:szCs w:val="24"/>
        </w:rPr>
        <w:t>s</w:t>
      </w:r>
      <w:r w:rsidR="00EF160E" w:rsidRPr="005C4767">
        <w:rPr>
          <w:rFonts w:ascii="Times New Roman" w:hAnsi="Times New Roman" w:cs="Times New Roman"/>
          <w:sz w:val="24"/>
          <w:szCs w:val="24"/>
        </w:rPr>
        <w:t>es</w:t>
      </w:r>
      <w:proofErr w:type="spellEnd"/>
      <w:r w:rsidR="00EF160E" w:rsidRPr="005C4767">
        <w:rPr>
          <w:rFonts w:ascii="Times New Roman" w:hAnsi="Times New Roman" w:cs="Times New Roman"/>
          <w:sz w:val="24"/>
          <w:szCs w:val="24"/>
        </w:rPr>
        <w:t xml:space="preserve"> other ‘societal and political milieu’</w:t>
      </w:r>
      <w:r w:rsidR="00816A14" w:rsidRPr="005C4767">
        <w:rPr>
          <w:rFonts w:ascii="Times New Roman" w:hAnsi="Times New Roman" w:cs="Times New Roman"/>
          <w:sz w:val="24"/>
          <w:szCs w:val="24"/>
        </w:rPr>
        <w:t xml:space="preserve"> </w:t>
      </w:r>
      <w:r w:rsidR="00EF160E" w:rsidRPr="005C4767">
        <w:rPr>
          <w:rFonts w:ascii="Times New Roman" w:hAnsi="Times New Roman" w:cs="Times New Roman"/>
          <w:sz w:val="24"/>
          <w:szCs w:val="24"/>
        </w:rPr>
        <w:t>impacting on social work (p10).  He calls for a reworking and reappraisal of approaches to social workers</w:t>
      </w:r>
      <w:r w:rsidR="00427FDE">
        <w:rPr>
          <w:rFonts w:ascii="Times New Roman" w:hAnsi="Times New Roman" w:cs="Times New Roman"/>
          <w:sz w:val="24"/>
          <w:szCs w:val="24"/>
        </w:rPr>
        <w:t>’</w:t>
      </w:r>
      <w:r w:rsidR="00EF160E" w:rsidRPr="005C4767">
        <w:rPr>
          <w:rFonts w:ascii="Times New Roman" w:hAnsi="Times New Roman" w:cs="Times New Roman"/>
          <w:sz w:val="24"/>
          <w:szCs w:val="24"/>
        </w:rPr>
        <w:t xml:space="preserve"> coping strategies that </w:t>
      </w:r>
      <w:proofErr w:type="spellStart"/>
      <w:r w:rsidR="00EF160E" w:rsidRPr="005C4767">
        <w:rPr>
          <w:rFonts w:ascii="Times New Roman" w:hAnsi="Times New Roman" w:cs="Times New Roman"/>
          <w:sz w:val="24"/>
          <w:szCs w:val="24"/>
        </w:rPr>
        <w:t>recogni</w:t>
      </w:r>
      <w:r>
        <w:rPr>
          <w:rFonts w:ascii="Times New Roman" w:hAnsi="Times New Roman" w:cs="Times New Roman"/>
          <w:sz w:val="24"/>
          <w:szCs w:val="24"/>
        </w:rPr>
        <w:t>s</w:t>
      </w:r>
      <w:r w:rsidR="00EF160E" w:rsidRPr="005C4767">
        <w:rPr>
          <w:rFonts w:ascii="Times New Roman" w:hAnsi="Times New Roman" w:cs="Times New Roman"/>
          <w:sz w:val="24"/>
          <w:szCs w:val="24"/>
        </w:rPr>
        <w:t>es</w:t>
      </w:r>
      <w:proofErr w:type="spellEnd"/>
      <w:r w:rsidR="00EF160E" w:rsidRPr="005C4767">
        <w:rPr>
          <w:rFonts w:ascii="Times New Roman" w:hAnsi="Times New Roman" w:cs="Times New Roman"/>
          <w:sz w:val="24"/>
          <w:szCs w:val="24"/>
        </w:rPr>
        <w:t xml:space="preserve"> their sense of agency</w:t>
      </w:r>
      <w:r w:rsidR="00427FDE">
        <w:rPr>
          <w:rFonts w:ascii="Times New Roman" w:hAnsi="Times New Roman" w:cs="Times New Roman"/>
          <w:sz w:val="24"/>
          <w:szCs w:val="24"/>
        </w:rPr>
        <w:t>,</w:t>
      </w:r>
      <w:r w:rsidR="00EF160E" w:rsidRPr="005C4767">
        <w:rPr>
          <w:rFonts w:ascii="Times New Roman" w:hAnsi="Times New Roman" w:cs="Times New Roman"/>
          <w:sz w:val="24"/>
          <w:szCs w:val="24"/>
        </w:rPr>
        <w:t xml:space="preserve"> and values collaborative ways of working within the realities of the macro societal structures currently impacting on practice.</w:t>
      </w:r>
      <w:r w:rsidR="00816A14" w:rsidRPr="005C4767">
        <w:rPr>
          <w:rFonts w:ascii="Times New Roman" w:hAnsi="Times New Roman" w:cs="Times New Roman"/>
          <w:sz w:val="24"/>
          <w:szCs w:val="24"/>
        </w:rPr>
        <w:t xml:space="preserve"> </w:t>
      </w:r>
      <w:r w:rsidR="00546536" w:rsidRPr="005C4767">
        <w:rPr>
          <w:rFonts w:ascii="Times New Roman" w:hAnsi="Times New Roman" w:cs="Times New Roman"/>
          <w:sz w:val="24"/>
          <w:szCs w:val="24"/>
        </w:rPr>
        <w:t>In this study</w:t>
      </w:r>
      <w:r w:rsidR="00427FDE">
        <w:rPr>
          <w:rFonts w:ascii="Times New Roman" w:hAnsi="Times New Roman" w:cs="Times New Roman"/>
          <w:sz w:val="24"/>
          <w:szCs w:val="24"/>
        </w:rPr>
        <w:t>,</w:t>
      </w:r>
      <w:r w:rsidR="00546536" w:rsidRPr="005C4767">
        <w:rPr>
          <w:rFonts w:ascii="Times New Roman" w:hAnsi="Times New Roman" w:cs="Times New Roman"/>
          <w:sz w:val="24"/>
          <w:szCs w:val="24"/>
        </w:rPr>
        <w:t xml:space="preserve"> </w:t>
      </w:r>
      <w:r w:rsidR="00816A14" w:rsidRPr="005C4767">
        <w:rPr>
          <w:rFonts w:ascii="Times New Roman" w:hAnsi="Times New Roman" w:cs="Times New Roman"/>
          <w:sz w:val="24"/>
          <w:szCs w:val="24"/>
        </w:rPr>
        <w:t>only ten of the eighty participants turned to social re</w:t>
      </w:r>
      <w:r w:rsidR="00427FDE">
        <w:rPr>
          <w:rFonts w:ascii="Times New Roman" w:hAnsi="Times New Roman" w:cs="Times New Roman"/>
          <w:sz w:val="24"/>
          <w:szCs w:val="24"/>
        </w:rPr>
        <w:t>c</w:t>
      </w:r>
      <w:r w:rsidR="00816A14" w:rsidRPr="005C4767">
        <w:rPr>
          <w:rFonts w:ascii="Times New Roman" w:hAnsi="Times New Roman" w:cs="Times New Roman"/>
          <w:sz w:val="24"/>
          <w:szCs w:val="24"/>
        </w:rPr>
        <w:t xml:space="preserve">ourses </w:t>
      </w:r>
      <w:r w:rsidR="00546536" w:rsidRPr="005C4767">
        <w:rPr>
          <w:rFonts w:ascii="Times New Roman" w:hAnsi="Times New Roman" w:cs="Times New Roman"/>
          <w:sz w:val="24"/>
          <w:szCs w:val="24"/>
        </w:rPr>
        <w:t>for</w:t>
      </w:r>
      <w:r w:rsidR="00816A14" w:rsidRPr="005C4767">
        <w:rPr>
          <w:rFonts w:ascii="Times New Roman" w:hAnsi="Times New Roman" w:cs="Times New Roman"/>
          <w:sz w:val="24"/>
          <w:szCs w:val="24"/>
        </w:rPr>
        <w:t xml:space="preserve"> coping. In the context of the systems rigid hierarchy, social work systems may orient them to individuali</w:t>
      </w:r>
      <w:r>
        <w:rPr>
          <w:rFonts w:ascii="Times New Roman" w:hAnsi="Times New Roman" w:cs="Times New Roman"/>
          <w:sz w:val="24"/>
          <w:szCs w:val="24"/>
        </w:rPr>
        <w:t>s</w:t>
      </w:r>
      <w:r w:rsidR="00816A14" w:rsidRPr="005C4767">
        <w:rPr>
          <w:rFonts w:ascii="Times New Roman" w:hAnsi="Times New Roman" w:cs="Times New Roman"/>
          <w:sz w:val="24"/>
          <w:szCs w:val="24"/>
        </w:rPr>
        <w:t xml:space="preserve">ed coping as a way to prevent group </w:t>
      </w:r>
      <w:r w:rsidR="00EA7D8C" w:rsidRPr="005C4767">
        <w:rPr>
          <w:rFonts w:ascii="Times New Roman" w:hAnsi="Times New Roman" w:cs="Times New Roman"/>
          <w:sz w:val="24"/>
          <w:szCs w:val="24"/>
        </w:rPr>
        <w:t>power</w:t>
      </w:r>
      <w:r w:rsidR="00EA7D8C">
        <w:rPr>
          <w:rFonts w:ascii="Times New Roman" w:hAnsi="Times New Roman" w:cs="Times New Roman"/>
          <w:sz w:val="24"/>
          <w:szCs w:val="24"/>
        </w:rPr>
        <w:t xml:space="preserve"> that</w:t>
      </w:r>
      <w:r w:rsidR="00816A14" w:rsidRPr="005C4767">
        <w:rPr>
          <w:rFonts w:ascii="Times New Roman" w:hAnsi="Times New Roman" w:cs="Times New Roman"/>
          <w:sz w:val="24"/>
          <w:szCs w:val="24"/>
        </w:rPr>
        <w:t xml:space="preserve"> can als</w:t>
      </w:r>
      <w:r w:rsidR="003E0191" w:rsidRPr="005C4767">
        <w:rPr>
          <w:rFonts w:ascii="Times New Roman" w:hAnsi="Times New Roman" w:cs="Times New Roman"/>
          <w:sz w:val="24"/>
          <w:szCs w:val="24"/>
        </w:rPr>
        <w:t>o be subversive to the system (</w:t>
      </w:r>
      <w:r w:rsidR="00546536" w:rsidRPr="005C4767">
        <w:rPr>
          <w:rFonts w:ascii="Times New Roman" w:hAnsi="Times New Roman" w:cs="Times New Roman"/>
          <w:sz w:val="24"/>
          <w:szCs w:val="24"/>
        </w:rPr>
        <w:t>Kaufman et al, 2011).</w:t>
      </w:r>
    </w:p>
    <w:p w14:paraId="6614DEFF" w14:textId="0129414F" w:rsidR="00BB599E" w:rsidRDefault="00833566" w:rsidP="00CF53A4">
      <w:pPr>
        <w:bidi w:val="0"/>
        <w:spacing w:line="480" w:lineRule="auto"/>
        <w:rPr>
          <w:rFonts w:ascii="Times New Roman" w:hAnsi="Times New Roman" w:cs="Times New Roman"/>
          <w:sz w:val="24"/>
          <w:szCs w:val="24"/>
        </w:rPr>
      </w:pPr>
      <w:r w:rsidRPr="00F15902">
        <w:rPr>
          <w:rFonts w:ascii="Times New Roman" w:hAnsi="Times New Roman" w:cs="Times New Roman"/>
          <w:sz w:val="24"/>
          <w:szCs w:val="24"/>
        </w:rPr>
        <w:t>One of the aims of the study was to test and review</w:t>
      </w:r>
      <w:r w:rsidR="00CF53A4" w:rsidRPr="00F15902">
        <w:rPr>
          <w:rFonts w:ascii="Times New Roman" w:hAnsi="Times New Roman" w:cs="Times New Roman"/>
          <w:sz w:val="24"/>
          <w:szCs w:val="24"/>
        </w:rPr>
        <w:t xml:space="preserve"> </w:t>
      </w:r>
      <w:r w:rsidR="00546536" w:rsidRPr="00F15902">
        <w:rPr>
          <w:rFonts w:ascii="Times New Roman" w:hAnsi="Times New Roman" w:cs="Times New Roman"/>
          <w:sz w:val="24"/>
          <w:szCs w:val="24"/>
        </w:rPr>
        <w:t>the application of a</w:t>
      </w:r>
      <w:r w:rsidR="003A2A3F" w:rsidRPr="00F15902">
        <w:rPr>
          <w:rFonts w:ascii="Times New Roman" w:hAnsi="Times New Roman" w:cs="Times New Roman"/>
          <w:sz w:val="24"/>
          <w:szCs w:val="24"/>
        </w:rPr>
        <w:t>n arts</w:t>
      </w:r>
      <w:r w:rsidR="00427FDE">
        <w:rPr>
          <w:rFonts w:ascii="Times New Roman" w:hAnsi="Times New Roman" w:cs="Times New Roman"/>
          <w:sz w:val="24"/>
          <w:szCs w:val="24"/>
        </w:rPr>
        <w:t>-</w:t>
      </w:r>
      <w:r w:rsidR="003A2A3F" w:rsidRPr="00F15902">
        <w:rPr>
          <w:rFonts w:ascii="Times New Roman" w:hAnsi="Times New Roman" w:cs="Times New Roman"/>
          <w:sz w:val="24"/>
          <w:szCs w:val="24"/>
        </w:rPr>
        <w:t>based method</w:t>
      </w:r>
      <w:r w:rsidR="00546536" w:rsidRPr="00F15902">
        <w:rPr>
          <w:rFonts w:ascii="Times New Roman" w:hAnsi="Times New Roman" w:cs="Times New Roman"/>
          <w:sz w:val="24"/>
          <w:szCs w:val="24"/>
        </w:rPr>
        <w:t xml:space="preserve"> that enhanced </w:t>
      </w:r>
      <w:r w:rsidR="00BB599E" w:rsidRPr="00F15902">
        <w:rPr>
          <w:rFonts w:ascii="Times New Roman" w:hAnsi="Times New Roman" w:cs="Times New Roman"/>
          <w:sz w:val="24"/>
          <w:szCs w:val="24"/>
        </w:rPr>
        <w:t>our</w:t>
      </w:r>
      <w:r w:rsidR="00546536" w:rsidRPr="00F15902">
        <w:rPr>
          <w:rFonts w:ascii="Times New Roman" w:hAnsi="Times New Roman" w:cs="Times New Roman"/>
          <w:sz w:val="24"/>
          <w:szCs w:val="24"/>
        </w:rPr>
        <w:t xml:space="preserve"> </w:t>
      </w:r>
      <w:r w:rsidR="00DF4B26" w:rsidRPr="00F15902">
        <w:rPr>
          <w:rFonts w:ascii="Times New Roman" w:hAnsi="Times New Roman" w:cs="Times New Roman"/>
          <w:sz w:val="24"/>
          <w:szCs w:val="24"/>
        </w:rPr>
        <w:t xml:space="preserve">ability to see </w:t>
      </w:r>
      <w:r w:rsidR="00BB599E" w:rsidRPr="00F15902">
        <w:rPr>
          <w:rFonts w:ascii="Times New Roman" w:hAnsi="Times New Roman" w:cs="Times New Roman"/>
          <w:sz w:val="24"/>
          <w:szCs w:val="24"/>
        </w:rPr>
        <w:t xml:space="preserve">how </w:t>
      </w:r>
      <w:r w:rsidR="00DF4B26" w:rsidRPr="00F15902">
        <w:rPr>
          <w:rFonts w:ascii="Times New Roman" w:hAnsi="Times New Roman" w:cs="Times New Roman"/>
          <w:sz w:val="24"/>
          <w:szCs w:val="24"/>
        </w:rPr>
        <w:t>these interactive elements</w:t>
      </w:r>
      <w:r w:rsidR="00031453">
        <w:rPr>
          <w:rFonts w:ascii="Times New Roman" w:hAnsi="Times New Roman" w:cs="Times New Roman"/>
          <w:sz w:val="24"/>
          <w:szCs w:val="24"/>
        </w:rPr>
        <w:t xml:space="preserve"> (</w:t>
      </w:r>
      <w:r w:rsidR="00BB599E" w:rsidRPr="00F15902">
        <w:rPr>
          <w:rFonts w:ascii="Times New Roman" w:hAnsi="Times New Roman" w:cs="Times New Roman"/>
          <w:sz w:val="24"/>
          <w:szCs w:val="24"/>
        </w:rPr>
        <w:t>stressors</w:t>
      </w:r>
      <w:r w:rsidR="00DF4B26" w:rsidRPr="00F15902">
        <w:rPr>
          <w:rFonts w:ascii="Times New Roman" w:hAnsi="Times New Roman" w:cs="Times New Roman"/>
          <w:sz w:val="24"/>
          <w:szCs w:val="24"/>
        </w:rPr>
        <w:t>, stress reactions and coping</w:t>
      </w:r>
      <w:r w:rsidR="00031453">
        <w:rPr>
          <w:rFonts w:ascii="Times New Roman" w:hAnsi="Times New Roman" w:cs="Times New Roman"/>
          <w:sz w:val="24"/>
          <w:szCs w:val="24"/>
        </w:rPr>
        <w:t>)</w:t>
      </w:r>
      <w:r w:rsidR="00BB599E" w:rsidRPr="00F15902">
        <w:rPr>
          <w:rFonts w:ascii="Times New Roman" w:hAnsi="Times New Roman" w:cs="Times New Roman"/>
          <w:sz w:val="24"/>
          <w:szCs w:val="24"/>
        </w:rPr>
        <w:t xml:space="preserve"> can be </w:t>
      </w:r>
      <w:r w:rsidR="003A2A3F" w:rsidRPr="00F15902">
        <w:rPr>
          <w:rFonts w:ascii="Times New Roman" w:hAnsi="Times New Roman" w:cs="Times New Roman"/>
          <w:sz w:val="24"/>
          <w:szCs w:val="24"/>
        </w:rPr>
        <w:t xml:space="preserve">explored </w:t>
      </w:r>
      <w:r w:rsidR="00BB599E" w:rsidRPr="00F15902">
        <w:rPr>
          <w:rFonts w:ascii="Times New Roman" w:hAnsi="Times New Roman" w:cs="Times New Roman"/>
          <w:sz w:val="24"/>
          <w:szCs w:val="24"/>
        </w:rPr>
        <w:t xml:space="preserve">through </w:t>
      </w:r>
      <w:r w:rsidR="00DF4B26" w:rsidRPr="00F15902">
        <w:rPr>
          <w:rFonts w:ascii="Times New Roman" w:hAnsi="Times New Roman" w:cs="Times New Roman"/>
          <w:sz w:val="24"/>
          <w:szCs w:val="24"/>
        </w:rPr>
        <w:t xml:space="preserve">a single image, and </w:t>
      </w:r>
      <w:r w:rsidR="003A2A3F" w:rsidRPr="00F15902">
        <w:rPr>
          <w:rFonts w:ascii="Times New Roman" w:hAnsi="Times New Roman" w:cs="Times New Roman"/>
          <w:sz w:val="24"/>
          <w:szCs w:val="24"/>
        </w:rPr>
        <w:t xml:space="preserve">whether this method helps to understand how these can be </w:t>
      </w:r>
      <w:r w:rsidR="00DF4B26" w:rsidRPr="00F15902">
        <w:rPr>
          <w:rFonts w:ascii="Times New Roman" w:hAnsi="Times New Roman" w:cs="Times New Roman"/>
          <w:sz w:val="24"/>
          <w:szCs w:val="24"/>
        </w:rPr>
        <w:t>constructed by</w:t>
      </w:r>
      <w:r w:rsidR="00DF4B26" w:rsidRPr="005C4767">
        <w:rPr>
          <w:rFonts w:ascii="Times New Roman" w:hAnsi="Times New Roman" w:cs="Times New Roman"/>
          <w:sz w:val="24"/>
          <w:szCs w:val="24"/>
        </w:rPr>
        <w:t xml:space="preserve"> each other. This </w:t>
      </w:r>
      <w:r w:rsidR="00427FDE">
        <w:rPr>
          <w:rFonts w:ascii="Times New Roman" w:hAnsi="Times New Roman" w:cs="Times New Roman"/>
          <w:sz w:val="24"/>
          <w:szCs w:val="24"/>
        </w:rPr>
        <w:t xml:space="preserve">enhances our understanding of </w:t>
      </w:r>
      <w:r w:rsidR="00DF4B26" w:rsidRPr="005C4767">
        <w:rPr>
          <w:rFonts w:ascii="Times New Roman" w:hAnsi="Times New Roman" w:cs="Times New Roman"/>
          <w:sz w:val="24"/>
          <w:szCs w:val="24"/>
        </w:rPr>
        <w:t xml:space="preserve">a </w:t>
      </w:r>
      <w:r w:rsidR="00EA7D8C" w:rsidRPr="005C4767">
        <w:rPr>
          <w:rFonts w:ascii="Times New Roman" w:hAnsi="Times New Roman" w:cs="Times New Roman"/>
          <w:sz w:val="24"/>
          <w:szCs w:val="24"/>
        </w:rPr>
        <w:t>stress</w:t>
      </w:r>
      <w:r w:rsidR="00EA7D8C">
        <w:rPr>
          <w:rFonts w:ascii="Times New Roman" w:hAnsi="Times New Roman" w:cs="Times New Roman"/>
          <w:sz w:val="24"/>
          <w:szCs w:val="24"/>
        </w:rPr>
        <w:t>-</w:t>
      </w:r>
      <w:r w:rsidR="00EA7D8C" w:rsidRPr="005C4767">
        <w:rPr>
          <w:rFonts w:ascii="Times New Roman" w:hAnsi="Times New Roman" w:cs="Times New Roman"/>
          <w:sz w:val="24"/>
          <w:szCs w:val="24"/>
        </w:rPr>
        <w:t>based</w:t>
      </w:r>
      <w:r w:rsidR="00DF4B26" w:rsidRPr="005C4767">
        <w:rPr>
          <w:rFonts w:ascii="Times New Roman" w:hAnsi="Times New Roman" w:cs="Times New Roman"/>
          <w:sz w:val="24"/>
          <w:szCs w:val="24"/>
        </w:rPr>
        <w:t xml:space="preserve"> or coping</w:t>
      </w:r>
      <w:r w:rsidR="00031453">
        <w:rPr>
          <w:rFonts w:ascii="Times New Roman" w:hAnsi="Times New Roman" w:cs="Times New Roman"/>
          <w:sz w:val="24"/>
          <w:szCs w:val="24"/>
        </w:rPr>
        <w:t>-</w:t>
      </w:r>
      <w:r w:rsidR="00DF4B26" w:rsidRPr="005C4767">
        <w:rPr>
          <w:rFonts w:ascii="Times New Roman" w:hAnsi="Times New Roman" w:cs="Times New Roman"/>
          <w:sz w:val="24"/>
          <w:szCs w:val="24"/>
        </w:rPr>
        <w:t>based model</w:t>
      </w:r>
      <w:r w:rsidR="00BB599E" w:rsidRPr="005C4767">
        <w:rPr>
          <w:rFonts w:ascii="Times New Roman" w:hAnsi="Times New Roman" w:cs="Times New Roman"/>
          <w:sz w:val="24"/>
          <w:szCs w:val="24"/>
        </w:rPr>
        <w:t xml:space="preserve"> </w:t>
      </w:r>
      <w:r w:rsidR="00427FDE">
        <w:rPr>
          <w:rFonts w:ascii="Times New Roman" w:hAnsi="Times New Roman" w:cs="Times New Roman"/>
          <w:sz w:val="24"/>
          <w:szCs w:val="24"/>
        </w:rPr>
        <w:t xml:space="preserve">in the literature and seeks to </w:t>
      </w:r>
      <w:r w:rsidR="00DF4B26" w:rsidRPr="005C4767">
        <w:rPr>
          <w:rFonts w:ascii="Times New Roman" w:hAnsi="Times New Roman" w:cs="Times New Roman"/>
          <w:sz w:val="24"/>
          <w:szCs w:val="24"/>
        </w:rPr>
        <w:t>understand the</w:t>
      </w:r>
      <w:r w:rsidR="00BB599E" w:rsidRPr="005C4767">
        <w:rPr>
          <w:rFonts w:ascii="Times New Roman" w:hAnsi="Times New Roman" w:cs="Times New Roman"/>
          <w:sz w:val="24"/>
          <w:szCs w:val="24"/>
        </w:rPr>
        <w:t xml:space="preserve">se elements as </w:t>
      </w:r>
      <w:r w:rsidR="00DF4B26" w:rsidRPr="005C4767">
        <w:rPr>
          <w:rFonts w:ascii="Times New Roman" w:hAnsi="Times New Roman" w:cs="Times New Roman"/>
          <w:sz w:val="24"/>
          <w:szCs w:val="24"/>
        </w:rPr>
        <w:t xml:space="preserve">a whole </w:t>
      </w:r>
      <w:r w:rsidR="00031453">
        <w:rPr>
          <w:rFonts w:ascii="Times New Roman" w:hAnsi="Times New Roman" w:cs="Times New Roman"/>
          <w:sz w:val="24"/>
          <w:szCs w:val="24"/>
        </w:rPr>
        <w:t xml:space="preserve">and </w:t>
      </w:r>
      <w:r w:rsidR="00427FDE">
        <w:rPr>
          <w:rFonts w:ascii="Times New Roman" w:hAnsi="Times New Roman" w:cs="Times New Roman"/>
          <w:sz w:val="24"/>
          <w:szCs w:val="24"/>
        </w:rPr>
        <w:t xml:space="preserve">which are </w:t>
      </w:r>
      <w:r w:rsidR="00DF4B26" w:rsidRPr="005C4767">
        <w:rPr>
          <w:rFonts w:ascii="Times New Roman" w:hAnsi="Times New Roman" w:cs="Times New Roman"/>
          <w:sz w:val="24"/>
          <w:szCs w:val="24"/>
        </w:rPr>
        <w:t>taking place within a specific social context</w:t>
      </w:r>
      <w:r w:rsidR="00DD393C">
        <w:rPr>
          <w:rFonts w:ascii="Times New Roman" w:hAnsi="Times New Roman" w:cs="Times New Roman"/>
          <w:sz w:val="24"/>
          <w:szCs w:val="24"/>
        </w:rPr>
        <w:t xml:space="preserve"> (</w:t>
      </w:r>
      <w:proofErr w:type="spellStart"/>
      <w:r w:rsidR="00DD393C">
        <w:rPr>
          <w:rFonts w:ascii="Times New Roman" w:hAnsi="Times New Roman" w:cs="Times New Roman"/>
          <w:sz w:val="24"/>
          <w:szCs w:val="24"/>
        </w:rPr>
        <w:t>Figley</w:t>
      </w:r>
      <w:proofErr w:type="spellEnd"/>
      <w:r w:rsidR="00DD393C">
        <w:rPr>
          <w:rFonts w:ascii="Times New Roman" w:hAnsi="Times New Roman" w:cs="Times New Roman"/>
          <w:sz w:val="24"/>
          <w:szCs w:val="24"/>
        </w:rPr>
        <w:t>, 2002)</w:t>
      </w:r>
      <w:r w:rsidR="00DF4B26" w:rsidRPr="005C4767">
        <w:rPr>
          <w:rFonts w:ascii="Times New Roman" w:hAnsi="Times New Roman" w:cs="Times New Roman"/>
          <w:sz w:val="24"/>
          <w:szCs w:val="24"/>
        </w:rPr>
        <w:t>.</w:t>
      </w:r>
      <w:r w:rsidR="00776399" w:rsidRPr="005C4767">
        <w:rPr>
          <w:rFonts w:ascii="Times New Roman" w:hAnsi="Times New Roman" w:cs="Times New Roman"/>
          <w:sz w:val="24"/>
          <w:szCs w:val="24"/>
        </w:rPr>
        <w:t xml:space="preserve"> </w:t>
      </w:r>
      <w:r w:rsidR="007C45CD">
        <w:rPr>
          <w:rFonts w:ascii="Times New Roman" w:hAnsi="Times New Roman" w:cs="Times New Roman"/>
          <w:sz w:val="24"/>
          <w:szCs w:val="24"/>
        </w:rPr>
        <w:t xml:space="preserve"> </w:t>
      </w:r>
      <w:r w:rsidR="00DF4B26" w:rsidRPr="005C4767">
        <w:rPr>
          <w:rFonts w:ascii="Times New Roman" w:hAnsi="Times New Roman" w:cs="Times New Roman"/>
          <w:sz w:val="24"/>
          <w:szCs w:val="24"/>
        </w:rPr>
        <w:t>In this case, t</w:t>
      </w:r>
      <w:r w:rsidR="00776399" w:rsidRPr="005C4767">
        <w:rPr>
          <w:rFonts w:ascii="Times New Roman" w:hAnsi="Times New Roman" w:cs="Times New Roman"/>
          <w:sz w:val="24"/>
          <w:szCs w:val="24"/>
        </w:rPr>
        <w:t xml:space="preserve">he use of a </w:t>
      </w:r>
      <w:r w:rsidR="003E3DE9" w:rsidRPr="005C4767">
        <w:rPr>
          <w:rFonts w:ascii="Times New Roman" w:hAnsi="Times New Roman" w:cs="Times New Roman"/>
          <w:sz w:val="24"/>
          <w:szCs w:val="24"/>
        </w:rPr>
        <w:t xml:space="preserve">single image to define the problem, the reaction to the problem and also the </w:t>
      </w:r>
      <w:r w:rsidR="003E3DE9" w:rsidRPr="00F15902">
        <w:rPr>
          <w:rFonts w:ascii="Times New Roman" w:hAnsi="Times New Roman" w:cs="Times New Roman"/>
          <w:sz w:val="24"/>
          <w:szCs w:val="24"/>
        </w:rPr>
        <w:t>solution, helped to deconstruct th</w:t>
      </w:r>
      <w:r w:rsidR="00776399" w:rsidRPr="00F15902">
        <w:rPr>
          <w:rFonts w:ascii="Times New Roman" w:hAnsi="Times New Roman" w:cs="Times New Roman"/>
          <w:sz w:val="24"/>
          <w:szCs w:val="24"/>
        </w:rPr>
        <w:t xml:space="preserve">e participants stress </w:t>
      </w:r>
      <w:r w:rsidR="003E3DE9" w:rsidRPr="00F15902">
        <w:rPr>
          <w:rFonts w:ascii="Times New Roman" w:hAnsi="Times New Roman" w:cs="Times New Roman"/>
          <w:sz w:val="24"/>
          <w:szCs w:val="24"/>
        </w:rPr>
        <w:t>narrative, and to create a connecti</w:t>
      </w:r>
      <w:r w:rsidR="003E3DE9" w:rsidRPr="005C4767">
        <w:rPr>
          <w:rFonts w:ascii="Times New Roman" w:hAnsi="Times New Roman" w:cs="Times New Roman"/>
          <w:sz w:val="24"/>
          <w:szCs w:val="24"/>
        </w:rPr>
        <w:t xml:space="preserve">on between the </w:t>
      </w:r>
      <w:r w:rsidR="00776399" w:rsidRPr="005C4767">
        <w:rPr>
          <w:rFonts w:ascii="Times New Roman" w:hAnsi="Times New Roman" w:cs="Times New Roman"/>
          <w:sz w:val="24"/>
          <w:szCs w:val="24"/>
        </w:rPr>
        <w:t>structural causes of the lack of support with the social workers</w:t>
      </w:r>
      <w:r w:rsidR="00031453">
        <w:rPr>
          <w:rFonts w:ascii="Times New Roman" w:hAnsi="Times New Roman" w:cs="Times New Roman"/>
          <w:sz w:val="24"/>
          <w:szCs w:val="24"/>
        </w:rPr>
        <w:t>’</w:t>
      </w:r>
      <w:r w:rsidR="00776399" w:rsidRPr="005C4767">
        <w:rPr>
          <w:rFonts w:ascii="Times New Roman" w:hAnsi="Times New Roman" w:cs="Times New Roman"/>
          <w:sz w:val="24"/>
          <w:szCs w:val="24"/>
        </w:rPr>
        <w:t xml:space="preserve"> experienced reality where there were </w:t>
      </w:r>
      <w:r w:rsidR="003E3DE9" w:rsidRPr="005C4767">
        <w:rPr>
          <w:rFonts w:ascii="Times New Roman" w:hAnsi="Times New Roman" w:cs="Times New Roman"/>
          <w:sz w:val="24"/>
          <w:szCs w:val="24"/>
        </w:rPr>
        <w:t xml:space="preserve">psychological symptoms of depression and low </w:t>
      </w:r>
      <w:r w:rsidR="000A0A09" w:rsidRPr="005C4767">
        <w:rPr>
          <w:rFonts w:ascii="Times New Roman" w:hAnsi="Times New Roman" w:cs="Times New Roman"/>
          <w:sz w:val="24"/>
          <w:szCs w:val="24"/>
        </w:rPr>
        <w:t>self-esteem</w:t>
      </w:r>
      <w:r w:rsidR="003E3DE9" w:rsidRPr="005C4767">
        <w:rPr>
          <w:rFonts w:ascii="Times New Roman" w:hAnsi="Times New Roman" w:cs="Times New Roman"/>
          <w:sz w:val="24"/>
          <w:szCs w:val="24"/>
        </w:rPr>
        <w:t>.</w:t>
      </w:r>
      <w:r w:rsidR="00816A14" w:rsidRPr="005C4767">
        <w:rPr>
          <w:rFonts w:ascii="Times New Roman" w:hAnsi="Times New Roman" w:cs="Times New Roman"/>
          <w:sz w:val="24"/>
          <w:szCs w:val="24"/>
        </w:rPr>
        <w:t xml:space="preserve"> </w:t>
      </w:r>
      <w:r w:rsidR="00DF4B26" w:rsidRPr="005C4767">
        <w:rPr>
          <w:rFonts w:ascii="Times New Roman" w:hAnsi="Times New Roman" w:cs="Times New Roman"/>
          <w:sz w:val="24"/>
          <w:szCs w:val="24"/>
        </w:rPr>
        <w:t xml:space="preserve">Another advantage of using the </w:t>
      </w:r>
      <w:r w:rsidR="00EA7D8C" w:rsidRPr="005C4767">
        <w:rPr>
          <w:rFonts w:ascii="Times New Roman" w:hAnsi="Times New Roman" w:cs="Times New Roman"/>
          <w:sz w:val="24"/>
          <w:szCs w:val="24"/>
        </w:rPr>
        <w:t>arts</w:t>
      </w:r>
      <w:r w:rsidR="00DF4B26" w:rsidRPr="005C4767">
        <w:rPr>
          <w:rFonts w:ascii="Times New Roman" w:hAnsi="Times New Roman" w:cs="Times New Roman"/>
          <w:sz w:val="24"/>
          <w:szCs w:val="24"/>
        </w:rPr>
        <w:t xml:space="preserve"> was </w:t>
      </w:r>
      <w:r w:rsidR="00BB599E" w:rsidRPr="005C4767">
        <w:rPr>
          <w:rFonts w:ascii="Times New Roman" w:hAnsi="Times New Roman" w:cs="Times New Roman"/>
          <w:sz w:val="24"/>
          <w:szCs w:val="24"/>
        </w:rPr>
        <w:t>that participants</w:t>
      </w:r>
      <w:r w:rsidR="00776399" w:rsidRPr="005C4767">
        <w:rPr>
          <w:rFonts w:ascii="Times New Roman" w:hAnsi="Times New Roman" w:cs="Times New Roman"/>
          <w:sz w:val="24"/>
          <w:szCs w:val="24"/>
        </w:rPr>
        <w:t xml:space="preserve"> expressed </w:t>
      </w:r>
      <w:r w:rsidR="00403E34" w:rsidRPr="005C4767">
        <w:rPr>
          <w:rFonts w:ascii="Times New Roman" w:hAnsi="Times New Roman" w:cs="Times New Roman"/>
          <w:sz w:val="24"/>
          <w:szCs w:val="24"/>
        </w:rPr>
        <w:t>their problem</w:t>
      </w:r>
      <w:r w:rsidR="00DF4B26" w:rsidRPr="005C4767">
        <w:rPr>
          <w:rFonts w:ascii="Times New Roman" w:hAnsi="Times New Roman" w:cs="Times New Roman"/>
          <w:sz w:val="24"/>
          <w:szCs w:val="24"/>
        </w:rPr>
        <w:t xml:space="preserve"> with their system or </w:t>
      </w:r>
      <w:r w:rsidR="00BB599E" w:rsidRPr="005C4767">
        <w:rPr>
          <w:rFonts w:ascii="Times New Roman" w:hAnsi="Times New Roman" w:cs="Times New Roman"/>
          <w:sz w:val="24"/>
          <w:szCs w:val="24"/>
        </w:rPr>
        <w:lastRenderedPageBreak/>
        <w:t xml:space="preserve">those holding </w:t>
      </w:r>
      <w:r w:rsidR="008D5845" w:rsidRPr="005C4767">
        <w:rPr>
          <w:rFonts w:ascii="Times New Roman" w:hAnsi="Times New Roman" w:cs="Times New Roman"/>
          <w:sz w:val="24"/>
          <w:szCs w:val="24"/>
        </w:rPr>
        <w:t>power in</w:t>
      </w:r>
      <w:r w:rsidR="00403E34" w:rsidRPr="005C4767">
        <w:rPr>
          <w:rFonts w:ascii="Times New Roman" w:hAnsi="Times New Roman" w:cs="Times New Roman"/>
          <w:sz w:val="24"/>
          <w:szCs w:val="24"/>
        </w:rPr>
        <w:t xml:space="preserve"> a symbolic form</w:t>
      </w:r>
      <w:r w:rsidR="00427FDE">
        <w:rPr>
          <w:rFonts w:ascii="Times New Roman" w:hAnsi="Times New Roman" w:cs="Times New Roman"/>
          <w:sz w:val="24"/>
          <w:szCs w:val="24"/>
        </w:rPr>
        <w:t>,</w:t>
      </w:r>
      <w:r w:rsidR="00403E34" w:rsidRPr="005C4767">
        <w:rPr>
          <w:rFonts w:ascii="Times New Roman" w:hAnsi="Times New Roman" w:cs="Times New Roman"/>
          <w:sz w:val="24"/>
          <w:szCs w:val="24"/>
        </w:rPr>
        <w:t xml:space="preserve"> without direc</w:t>
      </w:r>
      <w:r w:rsidR="000A0A09" w:rsidRPr="005C4767">
        <w:rPr>
          <w:rFonts w:ascii="Times New Roman" w:hAnsi="Times New Roman" w:cs="Times New Roman"/>
          <w:sz w:val="24"/>
          <w:szCs w:val="24"/>
        </w:rPr>
        <w:t xml:space="preserve">tly confronting </w:t>
      </w:r>
      <w:r w:rsidR="00BB599E" w:rsidRPr="005C4767">
        <w:rPr>
          <w:rFonts w:ascii="Times New Roman" w:hAnsi="Times New Roman" w:cs="Times New Roman"/>
          <w:sz w:val="24"/>
          <w:szCs w:val="24"/>
        </w:rPr>
        <w:t>them</w:t>
      </w:r>
      <w:r w:rsidR="000A0A09" w:rsidRPr="00AC254C">
        <w:rPr>
          <w:rFonts w:ascii="Times New Roman" w:hAnsi="Times New Roman" w:cs="Times New Roman"/>
          <w:sz w:val="24"/>
          <w:szCs w:val="24"/>
        </w:rPr>
        <w:t xml:space="preserve">. </w:t>
      </w:r>
      <w:r w:rsidR="00DF4B26" w:rsidRPr="00AC254C">
        <w:rPr>
          <w:rFonts w:ascii="Times New Roman" w:hAnsi="Times New Roman" w:cs="Times New Roman"/>
          <w:sz w:val="24"/>
          <w:szCs w:val="24"/>
        </w:rPr>
        <w:t xml:space="preserve"> For social workers dependent on these systems, it may be hard to express criticism directly, especially as </w:t>
      </w:r>
      <w:r w:rsidR="00673F9C" w:rsidRPr="00AC254C">
        <w:rPr>
          <w:rFonts w:ascii="Times New Roman" w:hAnsi="Times New Roman" w:cs="Times New Roman"/>
          <w:sz w:val="24"/>
          <w:szCs w:val="24"/>
        </w:rPr>
        <w:t>they</w:t>
      </w:r>
      <w:r w:rsidR="00DF4B26" w:rsidRPr="00AC254C">
        <w:rPr>
          <w:rFonts w:ascii="Times New Roman" w:hAnsi="Times New Roman" w:cs="Times New Roman"/>
          <w:sz w:val="24"/>
          <w:szCs w:val="24"/>
        </w:rPr>
        <w:t xml:space="preserve"> are described by them as </w:t>
      </w:r>
      <w:r w:rsidR="00673F9C" w:rsidRPr="00AC254C">
        <w:rPr>
          <w:rFonts w:ascii="Times New Roman" w:hAnsi="Times New Roman" w:cs="Times New Roman"/>
          <w:sz w:val="24"/>
          <w:szCs w:val="24"/>
        </w:rPr>
        <w:t xml:space="preserve">being </w:t>
      </w:r>
      <w:r w:rsidR="00DF4B26" w:rsidRPr="00AC254C">
        <w:rPr>
          <w:rFonts w:ascii="Times New Roman" w:hAnsi="Times New Roman" w:cs="Times New Roman"/>
          <w:sz w:val="24"/>
          <w:szCs w:val="24"/>
        </w:rPr>
        <w:t>extremely rigid</w:t>
      </w:r>
      <w:r w:rsidR="00031453" w:rsidRPr="00AC254C">
        <w:rPr>
          <w:rFonts w:ascii="Times New Roman" w:hAnsi="Times New Roman" w:cs="Times New Roman"/>
          <w:sz w:val="24"/>
          <w:szCs w:val="24"/>
        </w:rPr>
        <w:t>,</w:t>
      </w:r>
      <w:r w:rsidR="00DF4B26" w:rsidRPr="005C4767">
        <w:rPr>
          <w:rFonts w:ascii="Times New Roman" w:hAnsi="Times New Roman" w:cs="Times New Roman"/>
          <w:sz w:val="24"/>
          <w:szCs w:val="24"/>
        </w:rPr>
        <w:t xml:space="preserve"> uncommunicative and </w:t>
      </w:r>
      <w:r w:rsidR="00BB599E" w:rsidRPr="005C4767">
        <w:rPr>
          <w:rFonts w:ascii="Times New Roman" w:hAnsi="Times New Roman" w:cs="Times New Roman"/>
          <w:sz w:val="24"/>
          <w:szCs w:val="24"/>
        </w:rPr>
        <w:t>hierarchical</w:t>
      </w:r>
      <w:r w:rsidR="00DF4B26" w:rsidRPr="005C4767">
        <w:rPr>
          <w:rFonts w:ascii="Times New Roman" w:hAnsi="Times New Roman" w:cs="Times New Roman"/>
          <w:sz w:val="24"/>
          <w:szCs w:val="24"/>
        </w:rPr>
        <w:t>.</w:t>
      </w:r>
      <w:r w:rsidR="00E102A7" w:rsidRPr="005C4767">
        <w:rPr>
          <w:rFonts w:ascii="Times New Roman" w:hAnsi="Times New Roman" w:cs="Times New Roman"/>
          <w:sz w:val="24"/>
          <w:szCs w:val="24"/>
        </w:rPr>
        <w:t xml:space="preserve"> </w:t>
      </w:r>
      <w:r w:rsidR="00776399" w:rsidRPr="005C4767">
        <w:rPr>
          <w:rFonts w:ascii="Times New Roman" w:hAnsi="Times New Roman" w:cs="Times New Roman"/>
          <w:sz w:val="24"/>
          <w:szCs w:val="24"/>
        </w:rPr>
        <w:t xml:space="preserve">This further illustrates the potential of </w:t>
      </w:r>
      <w:r w:rsidR="00E102A7" w:rsidRPr="005C4767">
        <w:rPr>
          <w:rFonts w:ascii="Times New Roman" w:hAnsi="Times New Roman" w:cs="Times New Roman"/>
          <w:sz w:val="24"/>
          <w:szCs w:val="24"/>
        </w:rPr>
        <w:t>art</w:t>
      </w:r>
      <w:r w:rsidR="00031453">
        <w:rPr>
          <w:rFonts w:ascii="Times New Roman" w:hAnsi="Times New Roman" w:cs="Times New Roman"/>
          <w:sz w:val="24"/>
          <w:szCs w:val="24"/>
        </w:rPr>
        <w:t>-</w:t>
      </w:r>
      <w:r w:rsidR="00E102A7" w:rsidRPr="005C4767">
        <w:rPr>
          <w:rFonts w:ascii="Times New Roman" w:hAnsi="Times New Roman" w:cs="Times New Roman"/>
          <w:sz w:val="24"/>
          <w:szCs w:val="24"/>
        </w:rPr>
        <w:t xml:space="preserve">based data to </w:t>
      </w:r>
      <w:r w:rsidR="00776399" w:rsidRPr="005C4767">
        <w:rPr>
          <w:rFonts w:ascii="Times New Roman" w:hAnsi="Times New Roman" w:cs="Times New Roman"/>
          <w:sz w:val="24"/>
          <w:szCs w:val="24"/>
        </w:rPr>
        <w:t xml:space="preserve">make explicit </w:t>
      </w:r>
      <w:r w:rsidR="00B85461" w:rsidRPr="005C4767">
        <w:rPr>
          <w:rFonts w:ascii="Times New Roman" w:hAnsi="Times New Roman" w:cs="Times New Roman"/>
          <w:sz w:val="24"/>
          <w:szCs w:val="24"/>
        </w:rPr>
        <w:t>the experience</w:t>
      </w:r>
      <w:r w:rsidR="00E102A7" w:rsidRPr="005C4767">
        <w:rPr>
          <w:rFonts w:ascii="Times New Roman" w:hAnsi="Times New Roman" w:cs="Times New Roman"/>
          <w:sz w:val="24"/>
          <w:szCs w:val="24"/>
        </w:rPr>
        <w:t xml:space="preserve"> of disempowered </w:t>
      </w:r>
      <w:r w:rsidR="00B85461" w:rsidRPr="005C4767">
        <w:rPr>
          <w:rFonts w:ascii="Times New Roman" w:hAnsi="Times New Roman" w:cs="Times New Roman"/>
          <w:sz w:val="24"/>
          <w:szCs w:val="24"/>
        </w:rPr>
        <w:t>groups</w:t>
      </w:r>
      <w:r w:rsidR="005C4767" w:rsidRPr="005C4767">
        <w:rPr>
          <w:rFonts w:ascii="Times New Roman" w:hAnsi="Times New Roman" w:cs="Times New Roman"/>
          <w:sz w:val="24"/>
          <w:szCs w:val="24"/>
        </w:rPr>
        <w:t xml:space="preserve"> (</w:t>
      </w:r>
      <w:r w:rsidR="00DD393C">
        <w:rPr>
          <w:rFonts w:ascii="Times New Roman" w:hAnsi="Times New Roman" w:cs="Times New Roman"/>
          <w:sz w:val="24"/>
          <w:szCs w:val="24"/>
        </w:rPr>
        <w:t>Leonard et al, 2016</w:t>
      </w:r>
      <w:r w:rsidR="005C4767" w:rsidRPr="005C4767">
        <w:rPr>
          <w:rFonts w:ascii="Times New Roman" w:hAnsi="Times New Roman" w:cs="Times New Roman"/>
          <w:sz w:val="24"/>
          <w:szCs w:val="24"/>
        </w:rPr>
        <w:t>).</w:t>
      </w:r>
      <w:r w:rsidR="00B85461" w:rsidRPr="005C4767">
        <w:rPr>
          <w:rFonts w:ascii="Times New Roman" w:hAnsi="Times New Roman" w:cs="Times New Roman"/>
          <w:sz w:val="24"/>
          <w:szCs w:val="24"/>
        </w:rPr>
        <w:t xml:space="preserve"> </w:t>
      </w:r>
    </w:p>
    <w:p w14:paraId="470D5AF8" w14:textId="14A07E64" w:rsidR="006215EC" w:rsidRPr="005C4767" w:rsidRDefault="00AC254C" w:rsidP="006215EC">
      <w:pPr>
        <w:bidi w:val="0"/>
        <w:spacing w:line="480" w:lineRule="auto"/>
        <w:rPr>
          <w:rFonts w:ascii="Times New Roman" w:hAnsi="Times New Roman" w:cs="Times New Roman"/>
          <w:sz w:val="24"/>
          <w:szCs w:val="24"/>
        </w:rPr>
      </w:pPr>
      <w:r>
        <w:rPr>
          <w:rFonts w:ascii="Times New Roman" w:hAnsi="Times New Roman" w:cs="Times New Roman"/>
          <w:sz w:val="24"/>
          <w:szCs w:val="24"/>
        </w:rPr>
        <w:t>The</w:t>
      </w:r>
      <w:r w:rsidR="00DC78B0" w:rsidRPr="00F15902">
        <w:rPr>
          <w:rFonts w:ascii="Times New Roman" w:hAnsi="Times New Roman" w:cs="Times New Roman"/>
          <w:sz w:val="24"/>
          <w:szCs w:val="24"/>
        </w:rPr>
        <w:t xml:space="preserve"> </w:t>
      </w:r>
      <w:r w:rsidR="00514DD4" w:rsidRPr="00F15902">
        <w:rPr>
          <w:rFonts w:ascii="Times New Roman" w:hAnsi="Times New Roman" w:cs="Times New Roman"/>
          <w:sz w:val="24"/>
          <w:szCs w:val="24"/>
        </w:rPr>
        <w:t>contribution</w:t>
      </w:r>
      <w:r w:rsidR="00CF53A4" w:rsidRPr="00F15902">
        <w:rPr>
          <w:rFonts w:ascii="Times New Roman" w:hAnsi="Times New Roman" w:cs="Times New Roman"/>
          <w:sz w:val="24"/>
          <w:szCs w:val="24"/>
        </w:rPr>
        <w:t xml:space="preserve"> was</w:t>
      </w:r>
      <w:r w:rsidR="006215EC" w:rsidRPr="00F15902">
        <w:rPr>
          <w:rFonts w:ascii="Times New Roman" w:hAnsi="Times New Roman" w:cs="Times New Roman"/>
          <w:sz w:val="24"/>
          <w:szCs w:val="24"/>
        </w:rPr>
        <w:t xml:space="preserve"> to illustrate </w:t>
      </w:r>
      <w:r w:rsidR="003A2A3F" w:rsidRPr="00F15902">
        <w:rPr>
          <w:rFonts w:ascii="Times New Roman" w:hAnsi="Times New Roman" w:cs="Times New Roman"/>
          <w:sz w:val="24"/>
          <w:szCs w:val="24"/>
        </w:rPr>
        <w:t>potential</w:t>
      </w:r>
      <w:r w:rsidR="006215EC" w:rsidRPr="00F15902">
        <w:rPr>
          <w:rFonts w:ascii="Times New Roman" w:hAnsi="Times New Roman" w:cs="Times New Roman"/>
          <w:sz w:val="24"/>
          <w:szCs w:val="24"/>
        </w:rPr>
        <w:t xml:space="preserve"> advantages of arts</w:t>
      </w:r>
      <w:r w:rsidR="00427FDE">
        <w:rPr>
          <w:rFonts w:ascii="Times New Roman" w:hAnsi="Times New Roman" w:cs="Times New Roman"/>
          <w:sz w:val="24"/>
          <w:szCs w:val="24"/>
        </w:rPr>
        <w:t>-</w:t>
      </w:r>
      <w:r w:rsidR="006215EC" w:rsidRPr="00F15902">
        <w:rPr>
          <w:rFonts w:ascii="Times New Roman" w:hAnsi="Times New Roman" w:cs="Times New Roman"/>
          <w:sz w:val="24"/>
          <w:szCs w:val="24"/>
        </w:rPr>
        <w:t xml:space="preserve">based </w:t>
      </w:r>
      <w:r w:rsidR="00833566" w:rsidRPr="00F15902">
        <w:rPr>
          <w:rFonts w:ascii="Times New Roman" w:hAnsi="Times New Roman" w:cs="Times New Roman"/>
          <w:sz w:val="24"/>
          <w:szCs w:val="24"/>
        </w:rPr>
        <w:t xml:space="preserve">methods </w:t>
      </w:r>
      <w:r w:rsidR="006215EC" w:rsidRPr="00F15902">
        <w:rPr>
          <w:rFonts w:ascii="Times New Roman" w:hAnsi="Times New Roman" w:cs="Times New Roman"/>
          <w:sz w:val="24"/>
          <w:szCs w:val="24"/>
        </w:rPr>
        <w:t>as</w:t>
      </w:r>
      <w:r w:rsidR="006215EC">
        <w:rPr>
          <w:rFonts w:ascii="Times New Roman" w:hAnsi="Times New Roman" w:cs="Times New Roman"/>
          <w:sz w:val="24"/>
          <w:szCs w:val="24"/>
        </w:rPr>
        <w:t xml:space="preserve"> </w:t>
      </w:r>
      <w:r w:rsidR="006215EC" w:rsidRPr="005C4767">
        <w:rPr>
          <w:rFonts w:ascii="Times New Roman" w:hAnsi="Times New Roman" w:cs="Times New Roman"/>
          <w:sz w:val="24"/>
          <w:szCs w:val="24"/>
        </w:rPr>
        <w:t>outlined in the literature (</w:t>
      </w:r>
      <w:r w:rsidR="00DC3054">
        <w:rPr>
          <w:rFonts w:ascii="Times New Roman" w:hAnsi="Times New Roman" w:cs="Times New Roman"/>
          <w:sz w:val="24"/>
          <w:szCs w:val="24"/>
        </w:rPr>
        <w:t xml:space="preserve">Huss, 2014; </w:t>
      </w:r>
      <w:r w:rsidR="006215EC" w:rsidRPr="005C4767">
        <w:rPr>
          <w:rFonts w:ascii="Times New Roman" w:hAnsi="Times New Roman" w:cs="Times New Roman"/>
          <w:sz w:val="24"/>
          <w:szCs w:val="24"/>
        </w:rPr>
        <w:t xml:space="preserve">Kaufman et al, 2011). Sinding et al (2014) suggest that a particular virtue of using art-based interventions is in how it avoids or overcomes problems with communication ‘as usual’ (p191). </w:t>
      </w:r>
      <w:r w:rsidR="00427FDE">
        <w:rPr>
          <w:rFonts w:ascii="Times New Roman" w:hAnsi="Times New Roman" w:cs="Times New Roman"/>
          <w:sz w:val="24"/>
          <w:szCs w:val="24"/>
        </w:rPr>
        <w:t>Generating an</w:t>
      </w:r>
      <w:r w:rsidR="006215EC" w:rsidRPr="005C4767">
        <w:rPr>
          <w:rFonts w:ascii="Times New Roman" w:hAnsi="Times New Roman" w:cs="Times New Roman"/>
          <w:sz w:val="24"/>
          <w:szCs w:val="24"/>
        </w:rPr>
        <w:t xml:space="preserve"> image </w:t>
      </w:r>
      <w:r w:rsidR="00427FDE">
        <w:rPr>
          <w:rFonts w:ascii="Times New Roman" w:hAnsi="Times New Roman" w:cs="Times New Roman"/>
          <w:sz w:val="24"/>
          <w:szCs w:val="24"/>
        </w:rPr>
        <w:t>facilitated the</w:t>
      </w:r>
      <w:r w:rsidR="006215EC" w:rsidRPr="005C4767">
        <w:rPr>
          <w:rFonts w:ascii="Times New Roman" w:hAnsi="Times New Roman" w:cs="Times New Roman"/>
          <w:sz w:val="24"/>
          <w:szCs w:val="24"/>
        </w:rPr>
        <w:t xml:space="preserve"> capture </w:t>
      </w:r>
      <w:r w:rsidR="00427FDE">
        <w:rPr>
          <w:rFonts w:ascii="Times New Roman" w:hAnsi="Times New Roman" w:cs="Times New Roman"/>
          <w:sz w:val="24"/>
          <w:szCs w:val="24"/>
        </w:rPr>
        <w:t xml:space="preserve">of </w:t>
      </w:r>
      <w:r w:rsidR="006215EC" w:rsidRPr="005C4767">
        <w:rPr>
          <w:rFonts w:ascii="Times New Roman" w:hAnsi="Times New Roman" w:cs="Times New Roman"/>
          <w:sz w:val="24"/>
          <w:szCs w:val="24"/>
        </w:rPr>
        <w:t>connection</w:t>
      </w:r>
      <w:r w:rsidR="00427FDE">
        <w:rPr>
          <w:rFonts w:ascii="Times New Roman" w:hAnsi="Times New Roman" w:cs="Times New Roman"/>
          <w:sz w:val="24"/>
          <w:szCs w:val="24"/>
        </w:rPr>
        <w:t>s</w:t>
      </w:r>
      <w:r w:rsidR="006215EC" w:rsidRPr="005C4767">
        <w:rPr>
          <w:rFonts w:ascii="Times New Roman" w:hAnsi="Times New Roman" w:cs="Times New Roman"/>
          <w:sz w:val="24"/>
          <w:szCs w:val="24"/>
        </w:rPr>
        <w:t xml:space="preserve"> between its subject (the social worker) and background (her</w:t>
      </w:r>
      <w:r w:rsidR="00AC212D">
        <w:rPr>
          <w:rFonts w:ascii="Times New Roman" w:hAnsi="Times New Roman" w:cs="Times New Roman"/>
          <w:sz w:val="24"/>
          <w:szCs w:val="24"/>
        </w:rPr>
        <w:t>/his</w:t>
      </w:r>
      <w:r w:rsidR="007534C1">
        <w:rPr>
          <w:rFonts w:ascii="Times New Roman" w:hAnsi="Times New Roman" w:cs="Times New Roman"/>
          <w:sz w:val="24"/>
          <w:szCs w:val="24"/>
        </w:rPr>
        <w:t xml:space="preserve"> </w:t>
      </w:r>
      <w:r w:rsidR="006215EC" w:rsidRPr="005C4767">
        <w:rPr>
          <w:rFonts w:ascii="Times New Roman" w:hAnsi="Times New Roman" w:cs="Times New Roman"/>
          <w:sz w:val="24"/>
          <w:szCs w:val="24"/>
        </w:rPr>
        <w:t>workplace) in new ways, and create</w:t>
      </w:r>
      <w:r w:rsidR="00427FDE">
        <w:rPr>
          <w:rFonts w:ascii="Times New Roman" w:hAnsi="Times New Roman" w:cs="Times New Roman"/>
          <w:sz w:val="24"/>
          <w:szCs w:val="24"/>
        </w:rPr>
        <w:t>d</w:t>
      </w:r>
      <w:r w:rsidR="006215EC" w:rsidRPr="005C4767">
        <w:rPr>
          <w:rFonts w:ascii="Times New Roman" w:hAnsi="Times New Roman" w:cs="Times New Roman"/>
          <w:sz w:val="24"/>
          <w:szCs w:val="24"/>
        </w:rPr>
        <w:t xml:space="preserve"> a distance from terms that may have become calcified.</w:t>
      </w:r>
      <w:r w:rsidR="006215EC" w:rsidRPr="0062113B">
        <w:t xml:space="preserve"> </w:t>
      </w:r>
      <w:r w:rsidR="006215EC">
        <w:t xml:space="preserve"> </w:t>
      </w:r>
      <w:r w:rsidR="006215EC">
        <w:rPr>
          <w:rFonts w:ascii="Times New Roman" w:hAnsi="Times New Roman" w:cs="Times New Roman"/>
          <w:sz w:val="24"/>
          <w:szCs w:val="24"/>
        </w:rPr>
        <w:t>This suggests that i</w:t>
      </w:r>
      <w:r w:rsidR="006215EC" w:rsidRPr="0062113B">
        <w:rPr>
          <w:rFonts w:ascii="Times New Roman" w:hAnsi="Times New Roman" w:cs="Times New Roman"/>
          <w:sz w:val="24"/>
          <w:szCs w:val="24"/>
        </w:rPr>
        <w:t>magery can also offer an arts-based research tool and alternative methodology that fits with critical social work practice.</w:t>
      </w:r>
      <w:r w:rsidR="003A2A3F">
        <w:rPr>
          <w:rFonts w:ascii="Times New Roman" w:hAnsi="Times New Roman" w:cs="Times New Roman"/>
          <w:sz w:val="24"/>
          <w:szCs w:val="24"/>
        </w:rPr>
        <w:t xml:space="preserve"> </w:t>
      </w:r>
    </w:p>
    <w:p w14:paraId="5B43D814" w14:textId="43A4AD5D" w:rsidR="00CB5A79" w:rsidRDefault="006215EC" w:rsidP="00D93540">
      <w:pPr>
        <w:bidi w:val="0"/>
        <w:spacing w:line="480" w:lineRule="auto"/>
        <w:rPr>
          <w:rFonts w:ascii="Times New Roman" w:hAnsi="Times New Roman" w:cs="Times New Roman"/>
          <w:sz w:val="24"/>
          <w:szCs w:val="24"/>
        </w:rPr>
      </w:pPr>
      <w:r w:rsidRPr="00F15902">
        <w:rPr>
          <w:rFonts w:ascii="Times New Roman" w:hAnsi="Times New Roman" w:cs="Times New Roman"/>
          <w:sz w:val="24"/>
          <w:szCs w:val="24"/>
        </w:rPr>
        <w:t>T</w:t>
      </w:r>
      <w:r w:rsidR="00DC78B0" w:rsidRPr="00F15902">
        <w:rPr>
          <w:rFonts w:ascii="Times New Roman" w:hAnsi="Times New Roman" w:cs="Times New Roman"/>
          <w:sz w:val="24"/>
          <w:szCs w:val="24"/>
        </w:rPr>
        <w:t>here are</w:t>
      </w:r>
      <w:r w:rsidR="00F17AC0" w:rsidRPr="00F15902">
        <w:rPr>
          <w:rFonts w:ascii="Times New Roman" w:hAnsi="Times New Roman" w:cs="Times New Roman"/>
          <w:sz w:val="24"/>
          <w:szCs w:val="24"/>
        </w:rPr>
        <w:t xml:space="preserve"> implications for</w:t>
      </w:r>
      <w:r w:rsidRPr="00F15902">
        <w:rPr>
          <w:rFonts w:ascii="Times New Roman" w:hAnsi="Times New Roman" w:cs="Times New Roman"/>
          <w:sz w:val="24"/>
          <w:szCs w:val="24"/>
        </w:rPr>
        <w:t xml:space="preserve"> using arts </w:t>
      </w:r>
      <w:r w:rsidR="00DC78B0" w:rsidRPr="00F15902">
        <w:rPr>
          <w:rFonts w:ascii="Times New Roman" w:hAnsi="Times New Roman" w:cs="Times New Roman"/>
          <w:sz w:val="24"/>
          <w:szCs w:val="24"/>
        </w:rPr>
        <w:t>in professional</w:t>
      </w:r>
      <w:r w:rsidR="00CB5A79" w:rsidRPr="00F15902">
        <w:rPr>
          <w:rFonts w:ascii="Times New Roman" w:hAnsi="Times New Roman" w:cs="Times New Roman"/>
          <w:sz w:val="24"/>
          <w:szCs w:val="24"/>
        </w:rPr>
        <w:t xml:space="preserve"> </w:t>
      </w:r>
      <w:r w:rsidR="00427FDE">
        <w:rPr>
          <w:rFonts w:ascii="Times New Roman" w:hAnsi="Times New Roman" w:cs="Times New Roman"/>
          <w:sz w:val="24"/>
          <w:szCs w:val="24"/>
        </w:rPr>
        <w:t>education</w:t>
      </w:r>
      <w:r w:rsidR="00CB5A79" w:rsidRPr="00F15902">
        <w:rPr>
          <w:rFonts w:ascii="Times New Roman" w:hAnsi="Times New Roman" w:cs="Times New Roman"/>
          <w:sz w:val="24"/>
          <w:szCs w:val="24"/>
        </w:rPr>
        <w:t xml:space="preserve"> or by being used to enhance other forms of emotional, professional and social support within the workplace</w:t>
      </w:r>
      <w:r w:rsidR="00F17AC0" w:rsidRPr="00F15902">
        <w:rPr>
          <w:rFonts w:ascii="Times New Roman" w:hAnsi="Times New Roman" w:cs="Times New Roman"/>
          <w:sz w:val="24"/>
          <w:szCs w:val="24"/>
        </w:rPr>
        <w:t xml:space="preserve"> that have not been developed in this paper</w:t>
      </w:r>
      <w:r w:rsidR="00DA592B">
        <w:rPr>
          <w:rFonts w:ascii="Times New Roman" w:hAnsi="Times New Roman" w:cs="Times New Roman"/>
          <w:sz w:val="24"/>
          <w:szCs w:val="24"/>
        </w:rPr>
        <w:t>,</w:t>
      </w:r>
      <w:r w:rsidR="00F17AC0" w:rsidRPr="00F15902">
        <w:rPr>
          <w:rFonts w:ascii="Times New Roman" w:hAnsi="Times New Roman" w:cs="Times New Roman"/>
          <w:sz w:val="24"/>
          <w:szCs w:val="24"/>
        </w:rPr>
        <w:t xml:space="preserve"> but </w:t>
      </w:r>
      <w:r w:rsidR="00DA592B">
        <w:rPr>
          <w:rFonts w:ascii="Times New Roman" w:hAnsi="Times New Roman" w:cs="Times New Roman"/>
          <w:sz w:val="24"/>
          <w:szCs w:val="24"/>
        </w:rPr>
        <w:t>which</w:t>
      </w:r>
      <w:r w:rsidR="00F17AC0" w:rsidRPr="00F15902">
        <w:rPr>
          <w:rFonts w:ascii="Times New Roman" w:hAnsi="Times New Roman" w:cs="Times New Roman"/>
          <w:sz w:val="24"/>
          <w:szCs w:val="24"/>
        </w:rPr>
        <w:t xml:space="preserve"> could constitute further </w:t>
      </w:r>
      <w:r w:rsidRPr="00F15902">
        <w:rPr>
          <w:rFonts w:ascii="Times New Roman" w:hAnsi="Times New Roman" w:cs="Times New Roman"/>
          <w:sz w:val="24"/>
          <w:szCs w:val="24"/>
        </w:rPr>
        <w:t>research</w:t>
      </w:r>
      <w:r w:rsidR="007C45CD" w:rsidRPr="00F15902">
        <w:rPr>
          <w:rFonts w:ascii="Times New Roman" w:hAnsi="Times New Roman" w:cs="Times New Roman"/>
          <w:sz w:val="24"/>
          <w:szCs w:val="24"/>
        </w:rPr>
        <w:t xml:space="preserve"> (see also Leonard et al, 2016)</w:t>
      </w:r>
      <w:r w:rsidR="00CB5A79" w:rsidRPr="00F15902">
        <w:rPr>
          <w:rFonts w:ascii="Times New Roman" w:hAnsi="Times New Roman" w:cs="Times New Roman"/>
          <w:sz w:val="24"/>
          <w:szCs w:val="24"/>
        </w:rPr>
        <w:t xml:space="preserve">. This will then put the different elements that contribute to social work stress and affect </w:t>
      </w:r>
      <w:r w:rsidR="003A2A3F" w:rsidRPr="00F15902">
        <w:rPr>
          <w:rFonts w:ascii="Times New Roman" w:hAnsi="Times New Roman" w:cs="Times New Roman"/>
          <w:sz w:val="24"/>
          <w:szCs w:val="24"/>
        </w:rPr>
        <w:t xml:space="preserve">their </w:t>
      </w:r>
      <w:r w:rsidR="00CB5A79" w:rsidRPr="00F15902">
        <w:rPr>
          <w:rFonts w:ascii="Times New Roman" w:hAnsi="Times New Roman" w:cs="Times New Roman"/>
          <w:sz w:val="24"/>
          <w:szCs w:val="24"/>
        </w:rPr>
        <w:t xml:space="preserve">coping strategies </w:t>
      </w:r>
      <w:r w:rsidR="003A2A3F" w:rsidRPr="00F15902">
        <w:rPr>
          <w:rFonts w:ascii="Times New Roman" w:hAnsi="Times New Roman" w:cs="Times New Roman"/>
          <w:sz w:val="24"/>
          <w:szCs w:val="24"/>
        </w:rPr>
        <w:t xml:space="preserve">more </w:t>
      </w:r>
      <w:r w:rsidR="00DA592B">
        <w:rPr>
          <w:rFonts w:ascii="Times New Roman" w:hAnsi="Times New Roman" w:cs="Times New Roman"/>
          <w:sz w:val="24"/>
          <w:szCs w:val="24"/>
        </w:rPr>
        <w:t xml:space="preserve">clearly </w:t>
      </w:r>
      <w:r w:rsidR="00CB5A79" w:rsidRPr="00F15902">
        <w:rPr>
          <w:rFonts w:ascii="Times New Roman" w:hAnsi="Times New Roman" w:cs="Times New Roman"/>
          <w:sz w:val="24"/>
          <w:szCs w:val="24"/>
        </w:rPr>
        <w:t>in the picture.</w:t>
      </w:r>
    </w:p>
    <w:p w14:paraId="1F9BA254" w14:textId="0B018D22" w:rsidR="007534C1" w:rsidRDefault="007534C1" w:rsidP="007534C1">
      <w:pPr>
        <w:bidi w:val="0"/>
        <w:spacing w:line="480" w:lineRule="auto"/>
        <w:rPr>
          <w:rFonts w:ascii="Times New Roman" w:hAnsi="Times New Roman" w:cs="Times New Roman"/>
          <w:sz w:val="24"/>
          <w:szCs w:val="24"/>
        </w:rPr>
      </w:pPr>
      <w:r w:rsidRPr="007534C1">
        <w:rPr>
          <w:rFonts w:ascii="Times New Roman" w:hAnsi="Times New Roman" w:cs="Times New Roman"/>
          <w:b/>
          <w:sz w:val="24"/>
          <w:szCs w:val="24"/>
        </w:rPr>
        <w:t>Research ethics</w:t>
      </w:r>
      <w:r>
        <w:rPr>
          <w:rFonts w:ascii="Times New Roman" w:hAnsi="Times New Roman" w:cs="Times New Roman"/>
          <w:sz w:val="24"/>
          <w:szCs w:val="24"/>
        </w:rPr>
        <w:t xml:space="preserve">:  Ethical approval was given by Ben </w:t>
      </w:r>
      <w:proofErr w:type="spellStart"/>
      <w:r>
        <w:rPr>
          <w:rFonts w:ascii="Times New Roman" w:hAnsi="Times New Roman" w:cs="Times New Roman"/>
          <w:sz w:val="24"/>
          <w:szCs w:val="24"/>
        </w:rPr>
        <w:t>Gurion</w:t>
      </w:r>
      <w:proofErr w:type="spellEnd"/>
      <w:r>
        <w:rPr>
          <w:rFonts w:ascii="Times New Roman" w:hAnsi="Times New Roman" w:cs="Times New Roman"/>
          <w:sz w:val="24"/>
          <w:szCs w:val="24"/>
        </w:rPr>
        <w:t xml:space="preserve"> University, Israel ethics committee and Middlesex University, UK ethics committee</w:t>
      </w:r>
      <w:r w:rsidRPr="007534C1">
        <w:rPr>
          <w:rFonts w:ascii="Calibri" w:eastAsia="Calibri" w:hAnsi="Calibri" w:cs="Times New Roman"/>
          <w:color w:val="FF0000"/>
          <w:szCs w:val="21"/>
          <w:lang w:bidi="ar-SA"/>
        </w:rPr>
        <w:t xml:space="preserve"> </w:t>
      </w:r>
      <w:r w:rsidRPr="007534C1">
        <w:rPr>
          <w:rFonts w:ascii="Times New Roman" w:hAnsi="Times New Roman" w:cs="Times New Roman"/>
          <w:sz w:val="24"/>
          <w:szCs w:val="24"/>
        </w:rPr>
        <w:t>(</w:t>
      </w:r>
      <w:r w:rsidRPr="007534C1">
        <w:rPr>
          <w:rFonts w:ascii="Times New Roman" w:hAnsi="Times New Roman" w:cs="Times New Roman"/>
          <w:sz w:val="24"/>
          <w:szCs w:val="24"/>
          <w:lang w:val="en-GB"/>
        </w:rPr>
        <w:t>Ref: SWESC1363)</w:t>
      </w:r>
      <w:r w:rsidRPr="007534C1">
        <w:rPr>
          <w:rFonts w:ascii="Times New Roman" w:hAnsi="Times New Roman" w:cs="Times New Roman"/>
          <w:sz w:val="24"/>
          <w:szCs w:val="24"/>
        </w:rPr>
        <w:t>.</w:t>
      </w:r>
    </w:p>
    <w:p w14:paraId="5590055A" w14:textId="1FAE8FE8" w:rsidR="007534C1" w:rsidRDefault="007534C1" w:rsidP="007534C1">
      <w:pPr>
        <w:bidi w:val="0"/>
        <w:spacing w:line="480" w:lineRule="auto"/>
        <w:rPr>
          <w:rFonts w:ascii="Times New Roman" w:hAnsi="Times New Roman" w:cs="Times New Roman"/>
          <w:sz w:val="24"/>
          <w:szCs w:val="24"/>
        </w:rPr>
      </w:pPr>
      <w:r w:rsidRPr="007534C1">
        <w:rPr>
          <w:rFonts w:ascii="Times New Roman" w:hAnsi="Times New Roman" w:cs="Times New Roman"/>
          <w:b/>
          <w:sz w:val="24"/>
          <w:szCs w:val="24"/>
        </w:rPr>
        <w:t>Funding:</w:t>
      </w:r>
      <w:r>
        <w:rPr>
          <w:rFonts w:ascii="Times New Roman" w:hAnsi="Times New Roman" w:cs="Times New Roman"/>
          <w:sz w:val="24"/>
          <w:szCs w:val="24"/>
        </w:rPr>
        <w:t xml:space="preserve"> This research was funded by a</w:t>
      </w:r>
      <w:r w:rsidR="009B4D76">
        <w:rPr>
          <w:rFonts w:ascii="Times New Roman" w:hAnsi="Times New Roman" w:cs="Times New Roman"/>
          <w:sz w:val="24"/>
          <w:szCs w:val="24"/>
        </w:rPr>
        <w:t xml:space="preserve"> British Academy International Mobility Grant; IMG 2013.</w:t>
      </w:r>
    </w:p>
    <w:p w14:paraId="418760BA" w14:textId="15B93965" w:rsidR="001D781B" w:rsidRPr="001D781B" w:rsidRDefault="006E0C89" w:rsidP="001D781B">
      <w:pPr>
        <w:bidi w:val="0"/>
        <w:spacing w:line="480" w:lineRule="auto"/>
        <w:rPr>
          <w:rFonts w:ascii="Times New Roman" w:hAnsi="Times New Roman" w:cs="Times New Roman"/>
          <w:b/>
          <w:sz w:val="24"/>
          <w:szCs w:val="24"/>
        </w:rPr>
      </w:pPr>
      <w:r>
        <w:rPr>
          <w:rFonts w:ascii="Times New Roman" w:hAnsi="Times New Roman" w:cs="Times New Roman"/>
          <w:sz w:val="24"/>
          <w:szCs w:val="24"/>
        </w:rPr>
        <w:lastRenderedPageBreak/>
        <w:t>Acknowledgements: To</w:t>
      </w:r>
      <w:r w:rsidR="001D781B" w:rsidRPr="001D781B">
        <w:rPr>
          <w:rFonts w:ascii="Times New Roman" w:hAnsi="Times New Roman" w:cs="Times New Roman"/>
          <w:b/>
          <w:sz w:val="24"/>
          <w:szCs w:val="24"/>
        </w:rPr>
        <w:t xml:space="preserve"> </w:t>
      </w:r>
      <w:r w:rsidR="001D781B" w:rsidRPr="006E0C89">
        <w:rPr>
          <w:rFonts w:ascii="Times New Roman" w:hAnsi="Times New Roman" w:cs="Times New Roman"/>
          <w:sz w:val="24"/>
          <w:szCs w:val="24"/>
        </w:rPr>
        <w:t>the social workers who gave their time and participated.</w:t>
      </w:r>
    </w:p>
    <w:p w14:paraId="3FDBC451" w14:textId="77777777" w:rsidR="003839D6" w:rsidRDefault="003839D6" w:rsidP="00977B47">
      <w:pPr>
        <w:bidi w:val="0"/>
        <w:spacing w:line="360" w:lineRule="auto"/>
        <w:contextualSpacing/>
        <w:mirrorIndents/>
        <w:jc w:val="both"/>
        <w:rPr>
          <w:rFonts w:ascii="Times New Roman" w:hAnsi="Times New Roman" w:cs="Times New Roman"/>
          <w:b/>
          <w:color w:val="000000" w:themeColor="text1"/>
          <w:sz w:val="24"/>
          <w:szCs w:val="24"/>
        </w:rPr>
      </w:pPr>
      <w:r w:rsidRPr="005C4767">
        <w:rPr>
          <w:rFonts w:ascii="Times New Roman" w:hAnsi="Times New Roman" w:cs="Times New Roman"/>
          <w:b/>
          <w:color w:val="000000" w:themeColor="text1"/>
          <w:sz w:val="24"/>
          <w:szCs w:val="24"/>
        </w:rPr>
        <w:t xml:space="preserve">References </w:t>
      </w:r>
    </w:p>
    <w:p w14:paraId="1087057E" w14:textId="6B2941EE" w:rsidR="00503F25" w:rsidRPr="008B0937" w:rsidRDefault="00503F25" w:rsidP="00503F25">
      <w:pPr>
        <w:bidi w:val="0"/>
        <w:spacing w:line="480" w:lineRule="auto"/>
        <w:rPr>
          <w:rFonts w:ascii="Times New Roman" w:hAnsi="Times New Roman" w:cs="Times New Roman"/>
          <w:sz w:val="24"/>
          <w:szCs w:val="24"/>
        </w:rPr>
      </w:pPr>
      <w:r w:rsidRPr="008B0937">
        <w:rPr>
          <w:rFonts w:ascii="Times New Roman" w:hAnsi="Times New Roman" w:cs="Times New Roman"/>
          <w:sz w:val="24"/>
          <w:szCs w:val="24"/>
        </w:rPr>
        <w:t xml:space="preserve">Adams, R. E., </w:t>
      </w:r>
      <w:proofErr w:type="spellStart"/>
      <w:r w:rsidRPr="008B0937">
        <w:rPr>
          <w:rFonts w:ascii="Times New Roman" w:hAnsi="Times New Roman" w:cs="Times New Roman"/>
          <w:sz w:val="24"/>
          <w:szCs w:val="24"/>
        </w:rPr>
        <w:t>Figley</w:t>
      </w:r>
      <w:proofErr w:type="spellEnd"/>
      <w:r w:rsidRPr="008B0937">
        <w:rPr>
          <w:rFonts w:ascii="Times New Roman" w:hAnsi="Times New Roman" w:cs="Times New Roman"/>
          <w:sz w:val="24"/>
          <w:szCs w:val="24"/>
        </w:rPr>
        <w:t>, C.</w:t>
      </w:r>
      <w:r w:rsidR="00DC3054">
        <w:rPr>
          <w:rFonts w:ascii="Times New Roman" w:hAnsi="Times New Roman" w:cs="Times New Roman"/>
          <w:sz w:val="24"/>
          <w:szCs w:val="24"/>
        </w:rPr>
        <w:t xml:space="preserve"> </w:t>
      </w:r>
      <w:r w:rsidR="00F254A1">
        <w:rPr>
          <w:rFonts w:ascii="Times New Roman" w:hAnsi="Times New Roman" w:cs="Times New Roman"/>
          <w:sz w:val="24"/>
          <w:szCs w:val="24"/>
        </w:rPr>
        <w:t>&amp;</w:t>
      </w:r>
      <w:r w:rsidRPr="008B0937">
        <w:rPr>
          <w:rFonts w:ascii="Times New Roman" w:hAnsi="Times New Roman" w:cs="Times New Roman"/>
          <w:sz w:val="24"/>
          <w:szCs w:val="24"/>
        </w:rPr>
        <w:t xml:space="preserve"> </w:t>
      </w:r>
      <w:proofErr w:type="spellStart"/>
      <w:r w:rsidRPr="008B0937">
        <w:rPr>
          <w:rFonts w:ascii="Times New Roman" w:hAnsi="Times New Roman" w:cs="Times New Roman"/>
          <w:sz w:val="24"/>
          <w:szCs w:val="24"/>
        </w:rPr>
        <w:t>Boscarino</w:t>
      </w:r>
      <w:proofErr w:type="spellEnd"/>
      <w:r w:rsidRPr="008B0937">
        <w:rPr>
          <w:rFonts w:ascii="Times New Roman" w:hAnsi="Times New Roman" w:cs="Times New Roman"/>
          <w:sz w:val="24"/>
          <w:szCs w:val="24"/>
        </w:rPr>
        <w:t>, J. (2008)</w:t>
      </w:r>
      <w:r w:rsidR="00DC3054">
        <w:rPr>
          <w:rFonts w:ascii="Times New Roman" w:hAnsi="Times New Roman" w:cs="Times New Roman"/>
          <w:sz w:val="24"/>
          <w:szCs w:val="24"/>
        </w:rPr>
        <w:t>.</w:t>
      </w:r>
      <w:r w:rsidRPr="008B0937">
        <w:rPr>
          <w:rFonts w:ascii="Times New Roman" w:hAnsi="Times New Roman" w:cs="Times New Roman"/>
          <w:sz w:val="24"/>
          <w:szCs w:val="24"/>
        </w:rPr>
        <w:t xml:space="preserve"> The compassion fatigue scale: Its use with social workers following urban disaster. </w:t>
      </w:r>
      <w:r w:rsidRPr="008B0937">
        <w:rPr>
          <w:rFonts w:ascii="Times New Roman" w:hAnsi="Times New Roman" w:cs="Times New Roman"/>
          <w:i/>
          <w:sz w:val="24"/>
          <w:szCs w:val="24"/>
        </w:rPr>
        <w:t>Research on Social Work Practice</w:t>
      </w:r>
      <w:r w:rsidRPr="008B0937">
        <w:rPr>
          <w:rFonts w:ascii="Times New Roman" w:hAnsi="Times New Roman" w:cs="Times New Roman"/>
          <w:sz w:val="24"/>
          <w:szCs w:val="24"/>
        </w:rPr>
        <w:t>, 18, 238-250.</w:t>
      </w:r>
      <w:r w:rsidR="00F254A1" w:rsidRPr="00F254A1">
        <w:t xml:space="preserve"> </w:t>
      </w:r>
      <w:r w:rsidR="00F254A1" w:rsidRPr="00F254A1">
        <w:rPr>
          <w:rFonts w:ascii="Times New Roman" w:hAnsi="Times New Roman" w:cs="Times New Roman"/>
          <w:sz w:val="24"/>
          <w:szCs w:val="24"/>
        </w:rPr>
        <w:t xml:space="preserve"> </w:t>
      </w:r>
      <w:proofErr w:type="spellStart"/>
      <w:r w:rsidR="00F254A1" w:rsidRPr="00F254A1">
        <w:rPr>
          <w:rFonts w:ascii="Times New Roman" w:hAnsi="Times New Roman" w:cs="Times New Roman"/>
          <w:sz w:val="24"/>
          <w:szCs w:val="24"/>
        </w:rPr>
        <w:t>doi</w:t>
      </w:r>
      <w:proofErr w:type="spellEnd"/>
      <w:r w:rsidR="00F254A1" w:rsidRPr="00F254A1">
        <w:rPr>
          <w:rFonts w:ascii="Times New Roman" w:hAnsi="Times New Roman" w:cs="Times New Roman"/>
          <w:sz w:val="24"/>
          <w:szCs w:val="24"/>
        </w:rPr>
        <w:t>: 10.1177/1049731507310190</w:t>
      </w:r>
      <w:r w:rsidR="00AD6E03">
        <w:rPr>
          <w:rFonts w:ascii="Times New Roman" w:hAnsi="Times New Roman" w:cs="Times New Roman"/>
          <w:sz w:val="24"/>
          <w:szCs w:val="24"/>
        </w:rPr>
        <w:t>.</w:t>
      </w:r>
    </w:p>
    <w:p w14:paraId="26EA5DA2" w14:textId="4AF60A60" w:rsidR="00503F25" w:rsidRPr="008B0937" w:rsidRDefault="00AD6E03" w:rsidP="00503F25">
      <w:pPr>
        <w:bidi w:val="0"/>
        <w:spacing w:line="480" w:lineRule="auto"/>
        <w:rPr>
          <w:rFonts w:ascii="Times New Roman" w:hAnsi="Times New Roman" w:cs="Times New Roman"/>
          <w:sz w:val="24"/>
          <w:szCs w:val="24"/>
        </w:rPr>
      </w:pPr>
      <w:r>
        <w:rPr>
          <w:rFonts w:ascii="Times New Roman" w:hAnsi="Times New Roman" w:cs="Times New Roman"/>
          <w:sz w:val="24"/>
          <w:szCs w:val="24"/>
        </w:rPr>
        <w:t>Bandura, A. (Ed.)</w:t>
      </w:r>
      <w:r w:rsidR="00503F25" w:rsidRPr="008B0937">
        <w:rPr>
          <w:rFonts w:ascii="Times New Roman" w:hAnsi="Times New Roman" w:cs="Times New Roman"/>
          <w:sz w:val="24"/>
          <w:szCs w:val="24"/>
        </w:rPr>
        <w:t xml:space="preserve"> (1995). Self-efficacy in changing societies. New York: Cambridge University Press</w:t>
      </w:r>
      <w:r w:rsidR="00EC2251">
        <w:rPr>
          <w:rFonts w:ascii="Times New Roman" w:hAnsi="Times New Roman" w:cs="Times New Roman"/>
          <w:sz w:val="24"/>
          <w:szCs w:val="24"/>
        </w:rPr>
        <w:t>.</w:t>
      </w:r>
    </w:p>
    <w:p w14:paraId="482B375E" w14:textId="716A3B1E" w:rsidR="00143B95" w:rsidRPr="008B0937" w:rsidRDefault="00503F25" w:rsidP="00143B95">
      <w:pPr>
        <w:bidi w:val="0"/>
        <w:spacing w:line="480" w:lineRule="auto"/>
        <w:rPr>
          <w:rFonts w:ascii="Times New Roman" w:hAnsi="Times New Roman" w:cs="Times New Roman"/>
          <w:sz w:val="24"/>
          <w:szCs w:val="24"/>
        </w:rPr>
      </w:pPr>
      <w:r w:rsidRPr="008B0937">
        <w:rPr>
          <w:rFonts w:ascii="Times New Roman" w:hAnsi="Times New Roman" w:cs="Times New Roman"/>
          <w:sz w:val="24"/>
          <w:szCs w:val="24"/>
        </w:rPr>
        <w:t>Barlow, C.</w:t>
      </w:r>
      <w:r w:rsidR="00046A31">
        <w:rPr>
          <w:rFonts w:ascii="Times New Roman" w:hAnsi="Times New Roman" w:cs="Times New Roman"/>
          <w:sz w:val="24"/>
          <w:szCs w:val="24"/>
        </w:rPr>
        <w:t>, &amp;</w:t>
      </w:r>
      <w:r w:rsidRPr="008B0937">
        <w:rPr>
          <w:rFonts w:ascii="Times New Roman" w:hAnsi="Times New Roman" w:cs="Times New Roman"/>
          <w:sz w:val="24"/>
          <w:szCs w:val="24"/>
        </w:rPr>
        <w:t xml:space="preserve"> Hall, B. L. (2007)</w:t>
      </w:r>
      <w:r w:rsidR="00DC3054">
        <w:rPr>
          <w:rFonts w:ascii="Times New Roman" w:hAnsi="Times New Roman" w:cs="Times New Roman"/>
          <w:sz w:val="24"/>
          <w:szCs w:val="24"/>
        </w:rPr>
        <w:t xml:space="preserve">. </w:t>
      </w:r>
      <w:r w:rsidR="00F254A1" w:rsidRPr="00F254A1">
        <w:rPr>
          <w:rFonts w:ascii="Times New Roman" w:hAnsi="Times New Roman" w:cs="Times New Roman"/>
          <w:sz w:val="24"/>
          <w:szCs w:val="24"/>
        </w:rPr>
        <w:t>‘What about feelings?’: A study of emotion and tension in social work education.</w:t>
      </w:r>
      <w:r w:rsidR="00F254A1">
        <w:rPr>
          <w:rFonts w:ascii="Times New Roman" w:hAnsi="Times New Roman" w:cs="Times New Roman"/>
          <w:sz w:val="24"/>
          <w:szCs w:val="24"/>
        </w:rPr>
        <w:t xml:space="preserve"> </w:t>
      </w:r>
      <w:r w:rsidR="00F254A1" w:rsidRPr="00F254A1">
        <w:rPr>
          <w:rFonts w:ascii="Times New Roman" w:hAnsi="Times New Roman" w:cs="Times New Roman"/>
          <w:i/>
          <w:sz w:val="24"/>
          <w:szCs w:val="24"/>
        </w:rPr>
        <w:t>Social Work Education,</w:t>
      </w:r>
      <w:r w:rsidR="00DC3054">
        <w:rPr>
          <w:rFonts w:ascii="Times New Roman" w:hAnsi="Times New Roman" w:cs="Times New Roman"/>
          <w:sz w:val="24"/>
          <w:szCs w:val="24"/>
        </w:rPr>
        <w:t xml:space="preserve"> 26,</w:t>
      </w:r>
      <w:r w:rsidR="00F254A1" w:rsidRPr="00F254A1">
        <w:rPr>
          <w:rFonts w:ascii="Times New Roman" w:hAnsi="Times New Roman" w:cs="Times New Roman"/>
          <w:sz w:val="24"/>
          <w:szCs w:val="24"/>
        </w:rPr>
        <w:t xml:space="preserve"> 399-413.</w:t>
      </w:r>
      <w:r w:rsidR="00143B95" w:rsidRPr="00143B95">
        <w:t xml:space="preserve"> </w:t>
      </w:r>
      <w:r w:rsidR="00AC7087" w:rsidRPr="00AC7087">
        <w:rPr>
          <w:rFonts w:ascii="Times New Roman" w:hAnsi="Times New Roman" w:cs="Times New Roman"/>
          <w:sz w:val="24"/>
          <w:szCs w:val="24"/>
        </w:rPr>
        <w:t>doi:10.1080/02615470601081712</w:t>
      </w:r>
      <w:r w:rsidR="00DC3054">
        <w:rPr>
          <w:rFonts w:ascii="Times New Roman" w:hAnsi="Times New Roman" w:cs="Times New Roman"/>
          <w:sz w:val="24"/>
          <w:szCs w:val="24"/>
        </w:rPr>
        <w:t>.</w:t>
      </w:r>
    </w:p>
    <w:p w14:paraId="717A83B2" w14:textId="4B03A1B6" w:rsidR="00503F25" w:rsidRPr="008B0937" w:rsidRDefault="00503F25" w:rsidP="00503F25">
      <w:pPr>
        <w:bidi w:val="0"/>
        <w:spacing w:line="480" w:lineRule="auto"/>
        <w:rPr>
          <w:rFonts w:ascii="Times New Roman" w:hAnsi="Times New Roman" w:cs="Times New Roman"/>
          <w:sz w:val="24"/>
          <w:szCs w:val="24"/>
        </w:rPr>
      </w:pPr>
      <w:proofErr w:type="spellStart"/>
      <w:r w:rsidRPr="008B0937">
        <w:rPr>
          <w:rFonts w:ascii="Times New Roman" w:hAnsi="Times New Roman" w:cs="Times New Roman"/>
          <w:sz w:val="24"/>
          <w:szCs w:val="24"/>
        </w:rPr>
        <w:t>Betinsky</w:t>
      </w:r>
      <w:proofErr w:type="spellEnd"/>
      <w:r w:rsidR="00AD5A9D">
        <w:rPr>
          <w:rFonts w:ascii="Times New Roman" w:hAnsi="Times New Roman" w:cs="Times New Roman"/>
          <w:sz w:val="24"/>
          <w:szCs w:val="24"/>
        </w:rPr>
        <w:t>, M.</w:t>
      </w:r>
      <w:r w:rsidRPr="008B0937">
        <w:rPr>
          <w:rFonts w:ascii="Times New Roman" w:hAnsi="Times New Roman" w:cs="Times New Roman"/>
          <w:sz w:val="24"/>
          <w:szCs w:val="24"/>
        </w:rPr>
        <w:t xml:space="preserve"> </w:t>
      </w:r>
      <w:r w:rsidR="00AD5A9D">
        <w:rPr>
          <w:rFonts w:ascii="Times New Roman" w:hAnsi="Times New Roman" w:cs="Times New Roman"/>
          <w:sz w:val="24"/>
          <w:szCs w:val="24"/>
        </w:rPr>
        <w:t>(</w:t>
      </w:r>
      <w:r w:rsidRPr="008B0937">
        <w:rPr>
          <w:rFonts w:ascii="Times New Roman" w:hAnsi="Times New Roman" w:cs="Times New Roman"/>
          <w:sz w:val="24"/>
          <w:szCs w:val="24"/>
        </w:rPr>
        <w:t>199</w:t>
      </w:r>
      <w:r w:rsidR="00AD5A9D">
        <w:rPr>
          <w:rFonts w:ascii="Times New Roman" w:hAnsi="Times New Roman" w:cs="Times New Roman"/>
          <w:sz w:val="24"/>
          <w:szCs w:val="24"/>
        </w:rPr>
        <w:t xml:space="preserve">5). </w:t>
      </w:r>
      <w:r w:rsidR="00AD5A9D" w:rsidRPr="00AD5A9D">
        <w:rPr>
          <w:rFonts w:ascii="Times New Roman" w:hAnsi="Times New Roman" w:cs="Times New Roman"/>
          <w:i/>
          <w:sz w:val="24"/>
          <w:szCs w:val="24"/>
        </w:rPr>
        <w:t>What do you see?  Phenomenology of therapeutic art experience.</w:t>
      </w:r>
      <w:r w:rsidR="00AD5A9D">
        <w:rPr>
          <w:rFonts w:ascii="Times New Roman" w:hAnsi="Times New Roman" w:cs="Times New Roman"/>
          <w:sz w:val="24"/>
          <w:szCs w:val="24"/>
        </w:rPr>
        <w:t xml:space="preserve">  London, UK: Jessica Kingsley. </w:t>
      </w:r>
    </w:p>
    <w:p w14:paraId="041B3389" w14:textId="7055BFE6" w:rsidR="00503F25" w:rsidRPr="008B0937" w:rsidRDefault="00503F25" w:rsidP="00503F25">
      <w:pPr>
        <w:bidi w:val="0"/>
        <w:spacing w:line="480" w:lineRule="auto"/>
        <w:rPr>
          <w:rFonts w:ascii="Times New Roman" w:hAnsi="Times New Roman" w:cs="Times New Roman"/>
          <w:sz w:val="24"/>
          <w:szCs w:val="24"/>
        </w:rPr>
      </w:pPr>
      <w:r w:rsidRPr="008B0937">
        <w:rPr>
          <w:rFonts w:ascii="Times New Roman" w:hAnsi="Times New Roman" w:cs="Times New Roman"/>
          <w:sz w:val="24"/>
          <w:szCs w:val="24"/>
        </w:rPr>
        <w:t>Bride,</w:t>
      </w:r>
      <w:r w:rsidR="00F254A1">
        <w:rPr>
          <w:rFonts w:ascii="Times New Roman" w:hAnsi="Times New Roman" w:cs="Times New Roman"/>
          <w:sz w:val="24"/>
          <w:szCs w:val="24"/>
        </w:rPr>
        <w:t xml:space="preserve"> B., Robinson, M., </w:t>
      </w:r>
      <w:proofErr w:type="spellStart"/>
      <w:r w:rsidR="00F254A1">
        <w:rPr>
          <w:rFonts w:ascii="Times New Roman" w:hAnsi="Times New Roman" w:cs="Times New Roman"/>
          <w:sz w:val="24"/>
          <w:szCs w:val="24"/>
        </w:rPr>
        <w:t>Yegidis</w:t>
      </w:r>
      <w:proofErr w:type="spellEnd"/>
      <w:r w:rsidR="00F254A1">
        <w:rPr>
          <w:rFonts w:ascii="Times New Roman" w:hAnsi="Times New Roman" w:cs="Times New Roman"/>
          <w:sz w:val="24"/>
          <w:szCs w:val="24"/>
        </w:rPr>
        <w:t>, B.</w:t>
      </w:r>
      <w:r w:rsidR="00046A31">
        <w:rPr>
          <w:rFonts w:ascii="Times New Roman" w:hAnsi="Times New Roman" w:cs="Times New Roman"/>
          <w:sz w:val="24"/>
          <w:szCs w:val="24"/>
        </w:rPr>
        <w:t>,</w:t>
      </w:r>
      <w:r w:rsidR="00F254A1">
        <w:rPr>
          <w:rFonts w:ascii="Times New Roman" w:hAnsi="Times New Roman" w:cs="Times New Roman"/>
          <w:sz w:val="24"/>
          <w:szCs w:val="24"/>
        </w:rPr>
        <w:t xml:space="preserve"> &amp; </w:t>
      </w:r>
      <w:proofErr w:type="spellStart"/>
      <w:r w:rsidRPr="008B0937">
        <w:rPr>
          <w:rFonts w:ascii="Times New Roman" w:hAnsi="Times New Roman" w:cs="Times New Roman"/>
          <w:sz w:val="24"/>
          <w:szCs w:val="24"/>
        </w:rPr>
        <w:t>Figley</w:t>
      </w:r>
      <w:proofErr w:type="spellEnd"/>
      <w:r w:rsidRPr="008B0937">
        <w:rPr>
          <w:rFonts w:ascii="Times New Roman" w:hAnsi="Times New Roman" w:cs="Times New Roman"/>
          <w:sz w:val="24"/>
          <w:szCs w:val="24"/>
        </w:rPr>
        <w:t xml:space="preserve">, C. (2004). Development and validation of the secondary traumatic stress scale. </w:t>
      </w:r>
      <w:r w:rsidRPr="008B0937">
        <w:rPr>
          <w:rFonts w:ascii="Times New Roman" w:hAnsi="Times New Roman" w:cs="Times New Roman"/>
          <w:i/>
          <w:sz w:val="24"/>
          <w:szCs w:val="24"/>
        </w:rPr>
        <w:t>Research on Social Work Practice</w:t>
      </w:r>
      <w:r w:rsidRPr="008B0937">
        <w:rPr>
          <w:rFonts w:ascii="Times New Roman" w:hAnsi="Times New Roman" w:cs="Times New Roman"/>
          <w:sz w:val="24"/>
          <w:szCs w:val="24"/>
        </w:rPr>
        <w:t>, 14 , 27-35.</w:t>
      </w:r>
      <w:r w:rsidR="00EC2251" w:rsidRPr="00EC2251">
        <w:t xml:space="preserve"> </w:t>
      </w:r>
      <w:proofErr w:type="spellStart"/>
      <w:r w:rsidR="00EC2251" w:rsidRPr="00EC2251">
        <w:rPr>
          <w:rFonts w:ascii="Times New Roman" w:hAnsi="Times New Roman" w:cs="Times New Roman"/>
          <w:sz w:val="24"/>
          <w:szCs w:val="24"/>
        </w:rPr>
        <w:t>doi</w:t>
      </w:r>
      <w:proofErr w:type="spellEnd"/>
      <w:r w:rsidR="00EC2251" w:rsidRPr="00EC2251">
        <w:rPr>
          <w:rFonts w:ascii="Times New Roman" w:hAnsi="Times New Roman" w:cs="Times New Roman"/>
          <w:sz w:val="24"/>
          <w:szCs w:val="24"/>
        </w:rPr>
        <w:t>: 10.1177/1049731503254106</w:t>
      </w:r>
      <w:r w:rsidR="00EC2251">
        <w:rPr>
          <w:rFonts w:ascii="Times New Roman" w:hAnsi="Times New Roman" w:cs="Times New Roman"/>
          <w:sz w:val="24"/>
          <w:szCs w:val="24"/>
        </w:rPr>
        <w:t>.</w:t>
      </w:r>
    </w:p>
    <w:p w14:paraId="2294C997" w14:textId="5FB49F36" w:rsidR="00503F25" w:rsidRPr="008B0937" w:rsidRDefault="00EC2251" w:rsidP="00EC2251">
      <w:pPr>
        <w:bidi w:val="0"/>
        <w:spacing w:line="480" w:lineRule="auto"/>
        <w:rPr>
          <w:rFonts w:ascii="Times New Roman" w:hAnsi="Times New Roman" w:cs="Times New Roman"/>
          <w:sz w:val="24"/>
          <w:szCs w:val="24"/>
        </w:rPr>
      </w:pPr>
      <w:proofErr w:type="spellStart"/>
      <w:r>
        <w:rPr>
          <w:rFonts w:ascii="Times New Roman" w:hAnsi="Times New Roman" w:cs="Times New Roman"/>
          <w:sz w:val="24"/>
          <w:szCs w:val="24"/>
        </w:rPr>
        <w:t>Boyas</w:t>
      </w:r>
      <w:proofErr w:type="spellEnd"/>
      <w:r>
        <w:rPr>
          <w:rFonts w:ascii="Times New Roman" w:hAnsi="Times New Roman" w:cs="Times New Roman"/>
          <w:sz w:val="24"/>
          <w:szCs w:val="24"/>
        </w:rPr>
        <w:t>, J.</w:t>
      </w:r>
      <w:r w:rsidR="00046A31">
        <w:rPr>
          <w:rFonts w:ascii="Times New Roman" w:hAnsi="Times New Roman" w:cs="Times New Roman"/>
          <w:sz w:val="24"/>
          <w:szCs w:val="24"/>
        </w:rPr>
        <w:t xml:space="preserve">, </w:t>
      </w:r>
      <w:r>
        <w:rPr>
          <w:rFonts w:ascii="Times New Roman" w:hAnsi="Times New Roman" w:cs="Times New Roman"/>
          <w:sz w:val="24"/>
          <w:szCs w:val="24"/>
        </w:rPr>
        <w:t xml:space="preserve">&amp; </w:t>
      </w:r>
      <w:r w:rsidR="00503F25" w:rsidRPr="008B0937">
        <w:rPr>
          <w:rFonts w:ascii="Times New Roman" w:hAnsi="Times New Roman" w:cs="Times New Roman"/>
          <w:sz w:val="24"/>
          <w:szCs w:val="24"/>
        </w:rPr>
        <w:t xml:space="preserve">Wind, L.H. (2010). Employment-based social capital, job stress, and employee burnout: A public child welfare employee structural model. </w:t>
      </w:r>
      <w:r w:rsidR="00503F25" w:rsidRPr="008B0937">
        <w:rPr>
          <w:rFonts w:ascii="Times New Roman" w:hAnsi="Times New Roman" w:cs="Times New Roman"/>
          <w:i/>
          <w:sz w:val="24"/>
          <w:szCs w:val="24"/>
        </w:rPr>
        <w:t>Children and Youth Services Review</w:t>
      </w:r>
      <w:r w:rsidR="00503F25" w:rsidRPr="008B0937">
        <w:rPr>
          <w:rFonts w:ascii="Times New Roman" w:hAnsi="Times New Roman" w:cs="Times New Roman"/>
          <w:sz w:val="24"/>
          <w:szCs w:val="24"/>
        </w:rPr>
        <w:t>, 32 ,</w:t>
      </w:r>
      <w:r w:rsidR="00DC3054">
        <w:rPr>
          <w:rFonts w:ascii="Times New Roman" w:hAnsi="Times New Roman" w:cs="Times New Roman"/>
          <w:sz w:val="24"/>
          <w:szCs w:val="24"/>
        </w:rPr>
        <w:t xml:space="preserve"> </w:t>
      </w:r>
      <w:r w:rsidR="00503F25" w:rsidRPr="008B0937">
        <w:rPr>
          <w:rFonts w:ascii="Times New Roman" w:hAnsi="Times New Roman" w:cs="Times New Roman"/>
          <w:sz w:val="24"/>
          <w:szCs w:val="24"/>
        </w:rPr>
        <w:t>380-388.</w:t>
      </w:r>
      <w:r w:rsidRPr="00EC2251">
        <w:t xml:space="preserve"> </w:t>
      </w:r>
      <w:r w:rsidRPr="00EC2251">
        <w:rPr>
          <w:rFonts w:ascii="Times New Roman" w:hAnsi="Times New Roman" w:cs="Times New Roman"/>
          <w:sz w:val="24"/>
          <w:szCs w:val="24"/>
        </w:rPr>
        <w:t xml:space="preserve"> doi:10.1016/j.childyouth.2009.10.009</w:t>
      </w:r>
      <w:r>
        <w:rPr>
          <w:rFonts w:ascii="Times New Roman" w:hAnsi="Times New Roman" w:cs="Times New Roman"/>
          <w:sz w:val="24"/>
          <w:szCs w:val="24"/>
        </w:rPr>
        <w:t>.</w:t>
      </w:r>
    </w:p>
    <w:p w14:paraId="41066FE3" w14:textId="6FB273CD" w:rsidR="00503F25" w:rsidRPr="00942104" w:rsidRDefault="00AD6E03" w:rsidP="00AD6E03">
      <w:pPr>
        <w:bidi w:val="0"/>
        <w:spacing w:line="480" w:lineRule="auto"/>
        <w:rPr>
          <w:rFonts w:ascii="Times New Roman" w:hAnsi="Times New Roman" w:cs="Times New Roman"/>
          <w:color w:val="C0504D" w:themeColor="accent2"/>
          <w:sz w:val="24"/>
          <w:szCs w:val="24"/>
        </w:rPr>
      </w:pPr>
      <w:r w:rsidRPr="00AD6E03">
        <w:rPr>
          <w:rFonts w:ascii="Times New Roman" w:hAnsi="Times New Roman" w:cs="Times New Roman"/>
          <w:sz w:val="24"/>
          <w:szCs w:val="24"/>
        </w:rPr>
        <w:t xml:space="preserve">Burns, T. R. (1988) </w:t>
      </w:r>
      <w:r w:rsidRPr="00AD6E03">
        <w:rPr>
          <w:rFonts w:ascii="Times New Roman" w:hAnsi="Times New Roman" w:cs="Times New Roman"/>
          <w:i/>
          <w:sz w:val="24"/>
          <w:szCs w:val="24"/>
        </w:rPr>
        <w:t>Creative democracy: systematic conflict resolution and policymaking in a world of high science and technology</w:t>
      </w:r>
      <w:r w:rsidRPr="00AD6E03">
        <w:rPr>
          <w:rFonts w:ascii="Times New Roman" w:hAnsi="Times New Roman" w:cs="Times New Roman"/>
          <w:sz w:val="24"/>
          <w:szCs w:val="24"/>
        </w:rPr>
        <w:t xml:space="preserve">. New York: </w:t>
      </w:r>
      <w:proofErr w:type="spellStart"/>
      <w:r w:rsidRPr="00AD6E03">
        <w:rPr>
          <w:rFonts w:ascii="Times New Roman" w:hAnsi="Times New Roman" w:cs="Times New Roman"/>
          <w:sz w:val="24"/>
          <w:szCs w:val="24"/>
        </w:rPr>
        <w:t>Praeger</w:t>
      </w:r>
      <w:proofErr w:type="spellEnd"/>
      <w:r>
        <w:rPr>
          <w:rFonts w:ascii="Times New Roman" w:hAnsi="Times New Roman" w:cs="Times New Roman"/>
          <w:color w:val="C0504D" w:themeColor="accent2"/>
          <w:sz w:val="24"/>
          <w:szCs w:val="24"/>
        </w:rPr>
        <w:t>.</w:t>
      </w:r>
    </w:p>
    <w:p w14:paraId="2EFF1CA0" w14:textId="55427747" w:rsidR="00503F25" w:rsidRPr="008B0937" w:rsidRDefault="002B7B0D" w:rsidP="00503F25">
      <w:pPr>
        <w:bidi w:val="0"/>
        <w:spacing w:line="480" w:lineRule="auto"/>
        <w:rPr>
          <w:rFonts w:ascii="Times New Roman" w:hAnsi="Times New Roman" w:cs="Times New Roman"/>
          <w:sz w:val="24"/>
          <w:szCs w:val="24"/>
        </w:rPr>
      </w:pPr>
      <w:r>
        <w:rPr>
          <w:rFonts w:ascii="Times New Roman" w:hAnsi="Times New Roman" w:cs="Times New Roman"/>
          <w:sz w:val="24"/>
          <w:szCs w:val="24"/>
        </w:rPr>
        <w:t>Carpenter, J.</w:t>
      </w:r>
      <w:r w:rsidR="00046A31">
        <w:rPr>
          <w:rFonts w:ascii="Times New Roman" w:hAnsi="Times New Roman" w:cs="Times New Roman"/>
          <w:sz w:val="24"/>
          <w:szCs w:val="24"/>
        </w:rPr>
        <w:t xml:space="preserve">, </w:t>
      </w:r>
      <w:r>
        <w:rPr>
          <w:rFonts w:ascii="Times New Roman" w:hAnsi="Times New Roman" w:cs="Times New Roman"/>
          <w:sz w:val="24"/>
          <w:szCs w:val="24"/>
        </w:rPr>
        <w:t xml:space="preserve">&amp; </w:t>
      </w:r>
      <w:r w:rsidR="00503F25" w:rsidRPr="008B0937">
        <w:rPr>
          <w:rFonts w:ascii="Times New Roman" w:hAnsi="Times New Roman" w:cs="Times New Roman"/>
          <w:sz w:val="24"/>
          <w:szCs w:val="24"/>
        </w:rPr>
        <w:t xml:space="preserve">Webb, C (2012). What </w:t>
      </w:r>
      <w:r w:rsidR="00DC3054">
        <w:rPr>
          <w:rFonts w:ascii="Times New Roman" w:hAnsi="Times New Roman" w:cs="Times New Roman"/>
          <w:sz w:val="24"/>
          <w:szCs w:val="24"/>
        </w:rPr>
        <w:t>c</w:t>
      </w:r>
      <w:r w:rsidR="00503F25" w:rsidRPr="008B0937">
        <w:rPr>
          <w:rFonts w:ascii="Times New Roman" w:hAnsi="Times New Roman" w:cs="Times New Roman"/>
          <w:sz w:val="24"/>
          <w:szCs w:val="24"/>
        </w:rPr>
        <w:t xml:space="preserve">an </w:t>
      </w:r>
      <w:r w:rsidR="00DC3054">
        <w:rPr>
          <w:rFonts w:ascii="Times New Roman" w:hAnsi="Times New Roman" w:cs="Times New Roman"/>
          <w:sz w:val="24"/>
          <w:szCs w:val="24"/>
        </w:rPr>
        <w:t>b</w:t>
      </w:r>
      <w:r w:rsidR="00503F25" w:rsidRPr="008B0937">
        <w:rPr>
          <w:rFonts w:ascii="Times New Roman" w:hAnsi="Times New Roman" w:cs="Times New Roman"/>
          <w:sz w:val="24"/>
          <w:szCs w:val="24"/>
        </w:rPr>
        <w:t xml:space="preserve">e </w:t>
      </w:r>
      <w:r w:rsidR="00DC3054">
        <w:rPr>
          <w:rFonts w:ascii="Times New Roman" w:hAnsi="Times New Roman" w:cs="Times New Roman"/>
          <w:sz w:val="24"/>
          <w:szCs w:val="24"/>
        </w:rPr>
        <w:t>d</w:t>
      </w:r>
      <w:r w:rsidR="00503F25" w:rsidRPr="008B0937">
        <w:rPr>
          <w:rFonts w:ascii="Times New Roman" w:hAnsi="Times New Roman" w:cs="Times New Roman"/>
          <w:sz w:val="24"/>
          <w:szCs w:val="24"/>
        </w:rPr>
        <w:t xml:space="preserve">one to </w:t>
      </w:r>
      <w:r w:rsidR="00DC3054">
        <w:rPr>
          <w:rFonts w:ascii="Times New Roman" w:hAnsi="Times New Roman" w:cs="Times New Roman"/>
          <w:sz w:val="24"/>
          <w:szCs w:val="24"/>
        </w:rPr>
        <w:t>p</w:t>
      </w:r>
      <w:r w:rsidR="00503F25" w:rsidRPr="008B0937">
        <w:rPr>
          <w:rFonts w:ascii="Times New Roman" w:hAnsi="Times New Roman" w:cs="Times New Roman"/>
          <w:sz w:val="24"/>
          <w:szCs w:val="24"/>
        </w:rPr>
        <w:t xml:space="preserve">romote the </w:t>
      </w:r>
      <w:r w:rsidR="00DC3054">
        <w:rPr>
          <w:rFonts w:ascii="Times New Roman" w:hAnsi="Times New Roman" w:cs="Times New Roman"/>
          <w:sz w:val="24"/>
          <w:szCs w:val="24"/>
        </w:rPr>
        <w:t>r</w:t>
      </w:r>
      <w:r w:rsidR="00503F25" w:rsidRPr="008B0937">
        <w:rPr>
          <w:rFonts w:ascii="Times New Roman" w:hAnsi="Times New Roman" w:cs="Times New Roman"/>
          <w:sz w:val="24"/>
          <w:szCs w:val="24"/>
        </w:rPr>
        <w:t>etention of Social Workers? A systematic review of interventions</w:t>
      </w:r>
      <w:r>
        <w:rPr>
          <w:rFonts w:ascii="Times New Roman" w:hAnsi="Times New Roman" w:cs="Times New Roman"/>
          <w:sz w:val="24"/>
          <w:szCs w:val="24"/>
        </w:rPr>
        <w:t>.</w:t>
      </w:r>
      <w:r w:rsidR="00503F25" w:rsidRPr="008B0937">
        <w:rPr>
          <w:rFonts w:ascii="Times New Roman" w:hAnsi="Times New Roman" w:cs="Times New Roman"/>
          <w:sz w:val="24"/>
          <w:szCs w:val="24"/>
        </w:rPr>
        <w:t xml:space="preserve"> </w:t>
      </w:r>
      <w:r w:rsidR="00503F25" w:rsidRPr="008B0937">
        <w:rPr>
          <w:rFonts w:ascii="Times New Roman" w:hAnsi="Times New Roman" w:cs="Times New Roman"/>
          <w:i/>
          <w:sz w:val="24"/>
          <w:szCs w:val="24"/>
        </w:rPr>
        <w:t>British Journal of Social Work</w:t>
      </w:r>
      <w:r w:rsidR="00503F25" w:rsidRPr="008B0937">
        <w:rPr>
          <w:rFonts w:ascii="Times New Roman" w:hAnsi="Times New Roman" w:cs="Times New Roman"/>
          <w:sz w:val="24"/>
          <w:szCs w:val="24"/>
        </w:rPr>
        <w:t>, 42, 1235-1255</w:t>
      </w:r>
      <w:r>
        <w:rPr>
          <w:rFonts w:ascii="Times New Roman" w:hAnsi="Times New Roman" w:cs="Times New Roman"/>
          <w:sz w:val="24"/>
          <w:szCs w:val="24"/>
        </w:rPr>
        <w:t xml:space="preserve">. </w:t>
      </w:r>
      <w:proofErr w:type="spellStart"/>
      <w:r w:rsidRPr="002B7B0D">
        <w:rPr>
          <w:rFonts w:ascii="Times New Roman" w:hAnsi="Times New Roman" w:cs="Times New Roman"/>
          <w:sz w:val="24"/>
          <w:szCs w:val="24"/>
        </w:rPr>
        <w:t>doi</w:t>
      </w:r>
      <w:proofErr w:type="spellEnd"/>
      <w:r w:rsidRPr="002B7B0D">
        <w:rPr>
          <w:rFonts w:ascii="Times New Roman" w:hAnsi="Times New Roman" w:cs="Times New Roman"/>
          <w:sz w:val="24"/>
          <w:szCs w:val="24"/>
        </w:rPr>
        <w:t>: 10.1093/</w:t>
      </w:r>
      <w:proofErr w:type="spellStart"/>
      <w:r w:rsidRPr="002B7B0D">
        <w:rPr>
          <w:rFonts w:ascii="Times New Roman" w:hAnsi="Times New Roman" w:cs="Times New Roman"/>
          <w:sz w:val="24"/>
          <w:szCs w:val="24"/>
        </w:rPr>
        <w:t>bjsw</w:t>
      </w:r>
      <w:proofErr w:type="spellEnd"/>
      <w:r w:rsidRPr="002B7B0D">
        <w:rPr>
          <w:rFonts w:ascii="Times New Roman" w:hAnsi="Times New Roman" w:cs="Times New Roman"/>
          <w:sz w:val="24"/>
          <w:szCs w:val="24"/>
        </w:rPr>
        <w:t>/bcr144</w:t>
      </w:r>
      <w:r>
        <w:rPr>
          <w:rFonts w:ascii="Times New Roman" w:hAnsi="Times New Roman" w:cs="Times New Roman"/>
          <w:sz w:val="24"/>
          <w:szCs w:val="24"/>
        </w:rPr>
        <w:t>.</w:t>
      </w:r>
    </w:p>
    <w:p w14:paraId="0BF9F2B5" w14:textId="42889B19" w:rsidR="00503F25" w:rsidRPr="008B0937" w:rsidRDefault="00503F25" w:rsidP="00503F25">
      <w:pPr>
        <w:bidi w:val="0"/>
        <w:spacing w:line="480" w:lineRule="auto"/>
        <w:rPr>
          <w:rFonts w:ascii="Times New Roman" w:hAnsi="Times New Roman" w:cs="Times New Roman"/>
          <w:sz w:val="24"/>
          <w:szCs w:val="24"/>
        </w:rPr>
      </w:pPr>
      <w:r w:rsidRPr="008B0937">
        <w:rPr>
          <w:rFonts w:ascii="Times New Roman" w:hAnsi="Times New Roman" w:cs="Times New Roman"/>
          <w:sz w:val="24"/>
          <w:szCs w:val="24"/>
        </w:rPr>
        <w:lastRenderedPageBreak/>
        <w:t xml:space="preserve">Carpenter, J., Webb, C. </w:t>
      </w:r>
      <w:r w:rsidR="00B87428">
        <w:rPr>
          <w:rFonts w:ascii="Times New Roman" w:hAnsi="Times New Roman" w:cs="Times New Roman"/>
          <w:sz w:val="24"/>
          <w:szCs w:val="24"/>
        </w:rPr>
        <w:t xml:space="preserve">&amp; </w:t>
      </w:r>
      <w:proofErr w:type="spellStart"/>
      <w:r w:rsidRPr="008B0937">
        <w:rPr>
          <w:rFonts w:ascii="Times New Roman" w:hAnsi="Times New Roman" w:cs="Times New Roman"/>
          <w:sz w:val="24"/>
          <w:szCs w:val="24"/>
        </w:rPr>
        <w:t>Bostock</w:t>
      </w:r>
      <w:proofErr w:type="spellEnd"/>
      <w:r w:rsidRPr="008B0937">
        <w:rPr>
          <w:rFonts w:ascii="Times New Roman" w:hAnsi="Times New Roman" w:cs="Times New Roman"/>
          <w:sz w:val="24"/>
          <w:szCs w:val="24"/>
        </w:rPr>
        <w:t>, L. (2012)</w:t>
      </w:r>
      <w:r w:rsidR="00B87428">
        <w:rPr>
          <w:rFonts w:ascii="Times New Roman" w:hAnsi="Times New Roman" w:cs="Times New Roman"/>
          <w:sz w:val="24"/>
          <w:szCs w:val="24"/>
        </w:rPr>
        <w:t>.</w:t>
      </w:r>
      <w:r w:rsidRPr="008B0937">
        <w:rPr>
          <w:rFonts w:ascii="Times New Roman" w:hAnsi="Times New Roman" w:cs="Times New Roman"/>
          <w:sz w:val="24"/>
          <w:szCs w:val="24"/>
        </w:rPr>
        <w:t xml:space="preserve"> The surprisingly weak evidence base for supervision: Findings from systematic review of research in child welfare practice (2000–2012) </w:t>
      </w:r>
      <w:r w:rsidRPr="008B0937">
        <w:rPr>
          <w:rFonts w:ascii="Times New Roman" w:hAnsi="Times New Roman" w:cs="Times New Roman"/>
          <w:i/>
          <w:sz w:val="24"/>
          <w:szCs w:val="24"/>
        </w:rPr>
        <w:t>Children and Youth Services Review</w:t>
      </w:r>
      <w:r w:rsidRPr="008B0937">
        <w:rPr>
          <w:rFonts w:ascii="Times New Roman" w:hAnsi="Times New Roman" w:cs="Times New Roman"/>
          <w:sz w:val="24"/>
          <w:szCs w:val="24"/>
        </w:rPr>
        <w:t xml:space="preserve"> 35</w:t>
      </w:r>
      <w:r w:rsidR="00665F90">
        <w:rPr>
          <w:rFonts w:ascii="Times New Roman" w:hAnsi="Times New Roman" w:cs="Times New Roman"/>
          <w:sz w:val="24"/>
          <w:szCs w:val="24"/>
        </w:rPr>
        <w:t>(11)</w:t>
      </w:r>
      <w:r w:rsidRPr="008B0937">
        <w:rPr>
          <w:rFonts w:ascii="Times New Roman" w:hAnsi="Times New Roman" w:cs="Times New Roman"/>
          <w:sz w:val="24"/>
          <w:szCs w:val="24"/>
        </w:rPr>
        <w:t>, 1843–1853</w:t>
      </w:r>
      <w:r w:rsidR="002B7B0D">
        <w:rPr>
          <w:rFonts w:ascii="Times New Roman" w:hAnsi="Times New Roman" w:cs="Times New Roman"/>
          <w:sz w:val="24"/>
          <w:szCs w:val="24"/>
        </w:rPr>
        <w:t>.</w:t>
      </w:r>
      <w:r w:rsidR="002B7B0D" w:rsidRPr="002B7B0D">
        <w:t xml:space="preserve"> </w:t>
      </w:r>
      <w:r w:rsidR="002B7B0D" w:rsidRPr="002B7B0D">
        <w:rPr>
          <w:rFonts w:ascii="Times New Roman" w:hAnsi="Times New Roman" w:cs="Times New Roman"/>
          <w:sz w:val="24"/>
          <w:szCs w:val="24"/>
        </w:rPr>
        <w:t>doi:10.1016/j.childyouth.2013.08.014</w:t>
      </w:r>
      <w:r w:rsidR="00B87428">
        <w:rPr>
          <w:rFonts w:ascii="Times New Roman" w:hAnsi="Times New Roman" w:cs="Times New Roman"/>
          <w:sz w:val="24"/>
          <w:szCs w:val="24"/>
        </w:rPr>
        <w:t>.</w:t>
      </w:r>
    </w:p>
    <w:p w14:paraId="0EE0AF4C" w14:textId="1308C9A6" w:rsidR="00503F25" w:rsidRPr="008B0937" w:rsidRDefault="00503F25" w:rsidP="00503F25">
      <w:pPr>
        <w:bidi w:val="0"/>
        <w:spacing w:line="480" w:lineRule="auto"/>
        <w:rPr>
          <w:rFonts w:ascii="Times New Roman" w:hAnsi="Times New Roman" w:cs="Times New Roman"/>
          <w:sz w:val="24"/>
          <w:szCs w:val="24"/>
        </w:rPr>
      </w:pPr>
      <w:r w:rsidRPr="008B0937">
        <w:rPr>
          <w:rFonts w:ascii="Times New Roman" w:hAnsi="Times New Roman" w:cs="Times New Roman"/>
          <w:sz w:val="24"/>
          <w:szCs w:val="24"/>
        </w:rPr>
        <w:t xml:space="preserve">Carpenter, J., </w:t>
      </w:r>
      <w:proofErr w:type="spellStart"/>
      <w:r w:rsidRPr="008B0937">
        <w:rPr>
          <w:rFonts w:ascii="Times New Roman" w:hAnsi="Times New Roman" w:cs="Times New Roman"/>
          <w:sz w:val="24"/>
          <w:szCs w:val="24"/>
        </w:rPr>
        <w:t>Patsios</w:t>
      </w:r>
      <w:proofErr w:type="spellEnd"/>
      <w:r w:rsidRPr="008B0937">
        <w:rPr>
          <w:rFonts w:ascii="Times New Roman" w:hAnsi="Times New Roman" w:cs="Times New Roman"/>
          <w:sz w:val="24"/>
          <w:szCs w:val="24"/>
        </w:rPr>
        <w:t xml:space="preserve">, D., Wood, M., Platt, D., Shardlow, S., &amp; McLaughlin, H. (2012). </w:t>
      </w:r>
      <w:r w:rsidRPr="008B0937">
        <w:rPr>
          <w:rFonts w:ascii="Times New Roman" w:hAnsi="Times New Roman" w:cs="Times New Roman"/>
          <w:i/>
          <w:sz w:val="24"/>
          <w:szCs w:val="24"/>
        </w:rPr>
        <w:t>Newly qualified social worker programme. Final evaluation report</w:t>
      </w:r>
      <w:r w:rsidRPr="008B0937">
        <w:rPr>
          <w:rFonts w:ascii="Times New Roman" w:hAnsi="Times New Roman" w:cs="Times New Roman"/>
          <w:sz w:val="24"/>
          <w:szCs w:val="24"/>
        </w:rPr>
        <w:t xml:space="preserve"> (2008 to 2011). London</w:t>
      </w:r>
      <w:r w:rsidR="00B87428">
        <w:rPr>
          <w:rFonts w:ascii="Times New Roman" w:hAnsi="Times New Roman" w:cs="Times New Roman"/>
          <w:sz w:val="24"/>
          <w:szCs w:val="24"/>
        </w:rPr>
        <w:t>, UK</w:t>
      </w:r>
      <w:r w:rsidRPr="008B0937">
        <w:rPr>
          <w:rFonts w:ascii="Times New Roman" w:hAnsi="Times New Roman" w:cs="Times New Roman"/>
          <w:sz w:val="24"/>
          <w:szCs w:val="24"/>
        </w:rPr>
        <w:t>: Department for Education</w:t>
      </w:r>
      <w:r w:rsidR="00665F90">
        <w:rPr>
          <w:rFonts w:ascii="Times New Roman" w:hAnsi="Times New Roman" w:cs="Times New Roman"/>
          <w:sz w:val="24"/>
          <w:szCs w:val="24"/>
        </w:rPr>
        <w:t>.</w:t>
      </w:r>
    </w:p>
    <w:p w14:paraId="5CB1AA29" w14:textId="261F8407" w:rsidR="00503F25" w:rsidRPr="008B0937" w:rsidRDefault="00503F25" w:rsidP="00503F25">
      <w:pPr>
        <w:bidi w:val="0"/>
        <w:spacing w:line="480" w:lineRule="auto"/>
        <w:rPr>
          <w:rFonts w:ascii="Times New Roman" w:hAnsi="Times New Roman" w:cs="Times New Roman"/>
          <w:sz w:val="24"/>
          <w:szCs w:val="24"/>
        </w:rPr>
      </w:pPr>
      <w:r w:rsidRPr="008B0937">
        <w:rPr>
          <w:rFonts w:ascii="Times New Roman" w:hAnsi="Times New Roman" w:cs="Times New Roman"/>
          <w:sz w:val="24"/>
          <w:szCs w:val="24"/>
        </w:rPr>
        <w:t xml:space="preserve">Cunningham, M. (2003). Impact of trauma work on social work clinicians: Empirical findings. </w:t>
      </w:r>
      <w:r w:rsidRPr="008B0937">
        <w:rPr>
          <w:rFonts w:ascii="Times New Roman" w:hAnsi="Times New Roman" w:cs="Times New Roman"/>
          <w:i/>
          <w:sz w:val="24"/>
          <w:szCs w:val="24"/>
        </w:rPr>
        <w:t>Social Work</w:t>
      </w:r>
      <w:r w:rsidRPr="008B0937">
        <w:rPr>
          <w:rFonts w:ascii="Times New Roman" w:hAnsi="Times New Roman" w:cs="Times New Roman"/>
          <w:sz w:val="24"/>
          <w:szCs w:val="24"/>
        </w:rPr>
        <w:t xml:space="preserve"> 48, 451-459. </w:t>
      </w:r>
      <w:proofErr w:type="spellStart"/>
      <w:r w:rsidR="00B87428" w:rsidRPr="00B87428">
        <w:rPr>
          <w:rFonts w:ascii="Times New Roman" w:hAnsi="Times New Roman" w:cs="Times New Roman"/>
          <w:sz w:val="24"/>
          <w:szCs w:val="24"/>
        </w:rPr>
        <w:t>doi</w:t>
      </w:r>
      <w:proofErr w:type="spellEnd"/>
      <w:r w:rsidR="00B87428" w:rsidRPr="00B87428">
        <w:rPr>
          <w:rFonts w:ascii="Times New Roman" w:hAnsi="Times New Roman" w:cs="Times New Roman"/>
          <w:sz w:val="24"/>
          <w:szCs w:val="24"/>
        </w:rPr>
        <w:t>: 10.1093/</w:t>
      </w:r>
      <w:proofErr w:type="spellStart"/>
      <w:r w:rsidR="00B87428" w:rsidRPr="00B87428">
        <w:rPr>
          <w:rFonts w:ascii="Times New Roman" w:hAnsi="Times New Roman" w:cs="Times New Roman"/>
          <w:sz w:val="24"/>
          <w:szCs w:val="24"/>
        </w:rPr>
        <w:t>sw</w:t>
      </w:r>
      <w:proofErr w:type="spellEnd"/>
      <w:r w:rsidR="00B87428" w:rsidRPr="00B87428">
        <w:rPr>
          <w:rFonts w:ascii="Times New Roman" w:hAnsi="Times New Roman" w:cs="Times New Roman"/>
          <w:sz w:val="24"/>
          <w:szCs w:val="24"/>
        </w:rPr>
        <w:t>/48.4.451</w:t>
      </w:r>
      <w:r w:rsidR="00B87428">
        <w:rPr>
          <w:rFonts w:ascii="Times New Roman" w:hAnsi="Times New Roman" w:cs="Times New Roman"/>
          <w:sz w:val="24"/>
          <w:szCs w:val="24"/>
        </w:rPr>
        <w:t>.</w:t>
      </w:r>
    </w:p>
    <w:p w14:paraId="0A95C00B" w14:textId="2218BEF6" w:rsidR="00503F25" w:rsidRPr="008B0937" w:rsidRDefault="00503F25" w:rsidP="00EE77F3">
      <w:pPr>
        <w:bidi w:val="0"/>
        <w:spacing w:line="480" w:lineRule="auto"/>
        <w:rPr>
          <w:rFonts w:ascii="Times New Roman" w:hAnsi="Times New Roman" w:cs="Times New Roman"/>
          <w:sz w:val="24"/>
          <w:szCs w:val="24"/>
        </w:rPr>
      </w:pPr>
      <w:proofErr w:type="spellStart"/>
      <w:r w:rsidRPr="008B0937">
        <w:rPr>
          <w:rFonts w:ascii="Times New Roman" w:hAnsi="Times New Roman" w:cs="Times New Roman"/>
          <w:sz w:val="24"/>
          <w:szCs w:val="24"/>
        </w:rPr>
        <w:t>Dybicz</w:t>
      </w:r>
      <w:proofErr w:type="spellEnd"/>
      <w:r w:rsidRPr="008B0937">
        <w:rPr>
          <w:rFonts w:ascii="Times New Roman" w:hAnsi="Times New Roman" w:cs="Times New Roman"/>
          <w:sz w:val="24"/>
          <w:szCs w:val="24"/>
        </w:rPr>
        <w:t>, P. (2012)</w:t>
      </w:r>
      <w:r w:rsidR="00B87428">
        <w:rPr>
          <w:rFonts w:ascii="Times New Roman" w:hAnsi="Times New Roman" w:cs="Times New Roman"/>
          <w:sz w:val="24"/>
          <w:szCs w:val="24"/>
        </w:rPr>
        <w:t>.</w:t>
      </w:r>
      <w:r w:rsidRPr="008B0937">
        <w:rPr>
          <w:rFonts w:ascii="Times New Roman" w:hAnsi="Times New Roman" w:cs="Times New Roman"/>
          <w:sz w:val="24"/>
          <w:szCs w:val="24"/>
        </w:rPr>
        <w:t xml:space="preserve"> The hero(</w:t>
      </w:r>
      <w:proofErr w:type="spellStart"/>
      <w:r w:rsidRPr="008B0937">
        <w:rPr>
          <w:rFonts w:ascii="Times New Roman" w:hAnsi="Times New Roman" w:cs="Times New Roman"/>
          <w:sz w:val="24"/>
          <w:szCs w:val="24"/>
        </w:rPr>
        <w:t>ine</w:t>
      </w:r>
      <w:proofErr w:type="spellEnd"/>
      <w:r w:rsidRPr="008B0937">
        <w:rPr>
          <w:rFonts w:ascii="Times New Roman" w:hAnsi="Times New Roman" w:cs="Times New Roman"/>
          <w:sz w:val="24"/>
          <w:szCs w:val="24"/>
        </w:rPr>
        <w:t xml:space="preserve">) on a journey: A postmodern conceptual framework for social work practice. </w:t>
      </w:r>
      <w:r w:rsidRPr="008B0937">
        <w:rPr>
          <w:rFonts w:ascii="Times New Roman" w:hAnsi="Times New Roman" w:cs="Times New Roman"/>
          <w:i/>
          <w:sz w:val="24"/>
          <w:szCs w:val="24"/>
        </w:rPr>
        <w:t>Journal of Social Work Education</w:t>
      </w:r>
      <w:r w:rsidRPr="008B0937">
        <w:rPr>
          <w:rFonts w:ascii="Times New Roman" w:hAnsi="Times New Roman" w:cs="Times New Roman"/>
          <w:sz w:val="24"/>
          <w:szCs w:val="24"/>
        </w:rPr>
        <w:t>, 48, 267-28</w:t>
      </w:r>
      <w:r w:rsidR="00EE77F3">
        <w:rPr>
          <w:rFonts w:ascii="Times New Roman" w:hAnsi="Times New Roman" w:cs="Times New Roman"/>
          <w:sz w:val="24"/>
          <w:szCs w:val="24"/>
        </w:rPr>
        <w:t>. doi:</w:t>
      </w:r>
      <w:r w:rsidR="00EE77F3" w:rsidRPr="00EE77F3">
        <w:rPr>
          <w:rFonts w:ascii="Times New Roman" w:hAnsi="Times New Roman" w:cs="Times New Roman"/>
          <w:sz w:val="24"/>
          <w:szCs w:val="24"/>
        </w:rPr>
        <w:t>10.5175/JSWE.2012.201000057</w:t>
      </w:r>
      <w:r w:rsidR="00977B47">
        <w:rPr>
          <w:rFonts w:ascii="Times New Roman" w:hAnsi="Times New Roman" w:cs="Times New Roman"/>
          <w:sz w:val="24"/>
          <w:szCs w:val="24"/>
        </w:rPr>
        <w:t>.</w:t>
      </w:r>
    </w:p>
    <w:p w14:paraId="2DF50E3C" w14:textId="6A6C878D" w:rsidR="00503F25" w:rsidRDefault="00B02503" w:rsidP="00503F25">
      <w:pPr>
        <w:bidi w:val="0"/>
        <w:spacing w:line="480" w:lineRule="auto"/>
        <w:rPr>
          <w:rFonts w:ascii="Times New Roman" w:hAnsi="Times New Roman" w:cs="Times New Roman"/>
          <w:color w:val="C0504D" w:themeColor="accent2"/>
          <w:sz w:val="24"/>
          <w:szCs w:val="24"/>
        </w:rPr>
      </w:pPr>
      <w:r w:rsidRPr="00B02503">
        <w:rPr>
          <w:rFonts w:ascii="Times New Roman" w:hAnsi="Times New Roman" w:cs="Times New Roman"/>
          <w:sz w:val="24"/>
          <w:szCs w:val="24"/>
        </w:rPr>
        <w:t xml:space="preserve">Eisner, E. W. (1991). </w:t>
      </w:r>
      <w:r w:rsidRPr="00B02503">
        <w:rPr>
          <w:rFonts w:ascii="Times New Roman" w:hAnsi="Times New Roman" w:cs="Times New Roman"/>
          <w:i/>
          <w:sz w:val="24"/>
          <w:szCs w:val="24"/>
        </w:rPr>
        <w:t>The enlightened eye: Qualitative inquiry and the enhancement of educational practice.</w:t>
      </w:r>
      <w:r w:rsidRPr="00B02503">
        <w:rPr>
          <w:rFonts w:ascii="Times New Roman" w:hAnsi="Times New Roman" w:cs="Times New Roman"/>
          <w:sz w:val="24"/>
          <w:szCs w:val="24"/>
        </w:rPr>
        <w:t xml:space="preserve"> New York: Macmillan</w:t>
      </w:r>
      <w:r w:rsidRPr="00B02503">
        <w:rPr>
          <w:rFonts w:ascii="Times New Roman" w:hAnsi="Times New Roman" w:cs="Times New Roman"/>
          <w:color w:val="C0504D" w:themeColor="accent2"/>
          <w:sz w:val="24"/>
          <w:szCs w:val="24"/>
        </w:rPr>
        <w:t>.</w:t>
      </w:r>
    </w:p>
    <w:p w14:paraId="1802702B" w14:textId="2A948653" w:rsidR="00B8679B" w:rsidRPr="00AD5A9D" w:rsidRDefault="00503F25" w:rsidP="00B8679B">
      <w:pPr>
        <w:bidi w:val="0"/>
        <w:spacing w:line="480" w:lineRule="auto"/>
        <w:rPr>
          <w:rFonts w:ascii="Times New Roman" w:hAnsi="Times New Roman" w:cs="Times New Roman"/>
          <w:sz w:val="24"/>
          <w:szCs w:val="24"/>
        </w:rPr>
      </w:pPr>
      <w:r w:rsidRPr="00AD5A9D">
        <w:rPr>
          <w:rFonts w:ascii="Times New Roman" w:hAnsi="Times New Roman" w:cs="Times New Roman"/>
          <w:sz w:val="24"/>
          <w:szCs w:val="24"/>
        </w:rPr>
        <w:t>Emmerson</w:t>
      </w:r>
      <w:r w:rsidR="00AD5A9D" w:rsidRPr="00AD5A9D">
        <w:rPr>
          <w:rFonts w:ascii="Times New Roman" w:hAnsi="Times New Roman" w:cs="Times New Roman"/>
          <w:sz w:val="24"/>
          <w:szCs w:val="24"/>
        </w:rPr>
        <w:t>, M.</w:t>
      </w:r>
      <w:r w:rsidR="001355C1">
        <w:rPr>
          <w:rFonts w:ascii="Times New Roman" w:hAnsi="Times New Roman" w:cs="Times New Roman"/>
          <w:sz w:val="24"/>
          <w:szCs w:val="24"/>
        </w:rPr>
        <w:t>,</w:t>
      </w:r>
      <w:r w:rsidRPr="00AD5A9D">
        <w:rPr>
          <w:rFonts w:ascii="Times New Roman" w:hAnsi="Times New Roman" w:cs="Times New Roman"/>
          <w:sz w:val="24"/>
          <w:szCs w:val="24"/>
        </w:rPr>
        <w:t xml:space="preserve"> &amp; Smith</w:t>
      </w:r>
      <w:r w:rsidR="00AD5A9D" w:rsidRPr="00AD5A9D">
        <w:rPr>
          <w:rFonts w:ascii="Times New Roman" w:hAnsi="Times New Roman" w:cs="Times New Roman"/>
          <w:sz w:val="24"/>
          <w:szCs w:val="24"/>
        </w:rPr>
        <w:t>, P.</w:t>
      </w:r>
      <w:r w:rsidRPr="00AD5A9D">
        <w:rPr>
          <w:rFonts w:ascii="Times New Roman" w:hAnsi="Times New Roman" w:cs="Times New Roman"/>
          <w:sz w:val="24"/>
          <w:szCs w:val="24"/>
        </w:rPr>
        <w:t xml:space="preserve"> (2000).</w:t>
      </w:r>
      <w:r w:rsidR="00B8679B" w:rsidRPr="00AD5A9D">
        <w:rPr>
          <w:rFonts w:ascii="Times New Roman" w:hAnsi="Times New Roman" w:cs="Times New Roman"/>
          <w:sz w:val="24"/>
          <w:szCs w:val="24"/>
        </w:rPr>
        <w:t xml:space="preserve"> </w:t>
      </w:r>
      <w:r w:rsidR="00AD5A9D" w:rsidRPr="00AD5A9D">
        <w:rPr>
          <w:rFonts w:ascii="Times New Roman" w:hAnsi="Times New Roman" w:cs="Times New Roman"/>
          <w:i/>
          <w:sz w:val="24"/>
          <w:szCs w:val="24"/>
        </w:rPr>
        <w:t>Researching the visual: Images, objects, contexts and interactions in social research.</w:t>
      </w:r>
      <w:r w:rsidR="00AD5A9D" w:rsidRPr="00AD5A9D">
        <w:rPr>
          <w:rFonts w:ascii="Times New Roman" w:hAnsi="Times New Roman" w:cs="Times New Roman"/>
          <w:sz w:val="24"/>
          <w:szCs w:val="24"/>
        </w:rPr>
        <w:t xml:space="preserve"> London, UK</w:t>
      </w:r>
      <w:r w:rsidR="00665F90">
        <w:rPr>
          <w:rFonts w:ascii="Times New Roman" w:hAnsi="Times New Roman" w:cs="Times New Roman"/>
          <w:sz w:val="24"/>
          <w:szCs w:val="24"/>
        </w:rPr>
        <w:t>:</w:t>
      </w:r>
      <w:r w:rsidR="00AD5A9D" w:rsidRPr="00AD5A9D">
        <w:rPr>
          <w:rFonts w:ascii="Times New Roman" w:hAnsi="Times New Roman" w:cs="Times New Roman"/>
          <w:sz w:val="24"/>
          <w:szCs w:val="24"/>
        </w:rPr>
        <w:t xml:space="preserve"> Sage. </w:t>
      </w:r>
    </w:p>
    <w:p w14:paraId="73E1448C" w14:textId="2A62A29C" w:rsidR="00503F25" w:rsidRPr="008B0937" w:rsidRDefault="00503F25" w:rsidP="00EE77F3">
      <w:pPr>
        <w:bidi w:val="0"/>
        <w:spacing w:line="480" w:lineRule="auto"/>
        <w:rPr>
          <w:rFonts w:ascii="Times New Roman" w:hAnsi="Times New Roman" w:cs="Times New Roman"/>
          <w:sz w:val="24"/>
          <w:szCs w:val="24"/>
        </w:rPr>
      </w:pPr>
      <w:r w:rsidRPr="008B0937">
        <w:rPr>
          <w:rFonts w:ascii="Times New Roman" w:hAnsi="Times New Roman" w:cs="Times New Roman"/>
          <w:sz w:val="24"/>
          <w:szCs w:val="24"/>
        </w:rPr>
        <w:t xml:space="preserve">Foster, V. (2012). The pleasure principle: employing arts-based methods in social work research, </w:t>
      </w:r>
      <w:r w:rsidRPr="008B0937">
        <w:rPr>
          <w:rFonts w:ascii="Times New Roman" w:hAnsi="Times New Roman" w:cs="Times New Roman"/>
          <w:i/>
          <w:sz w:val="24"/>
          <w:szCs w:val="24"/>
        </w:rPr>
        <w:t>European Journal of Social Work</w:t>
      </w:r>
      <w:r w:rsidRPr="008B0937">
        <w:rPr>
          <w:rFonts w:ascii="Times New Roman" w:hAnsi="Times New Roman" w:cs="Times New Roman"/>
          <w:sz w:val="24"/>
          <w:szCs w:val="24"/>
        </w:rPr>
        <w:t>, 15, 532-545.</w:t>
      </w:r>
      <w:r w:rsidR="00EE77F3" w:rsidRPr="00EE77F3">
        <w:t xml:space="preserve"> </w:t>
      </w:r>
      <w:r w:rsidR="00EE77F3">
        <w:rPr>
          <w:rFonts w:ascii="Times New Roman" w:hAnsi="Times New Roman" w:cs="Times New Roman"/>
          <w:sz w:val="24"/>
          <w:szCs w:val="24"/>
        </w:rPr>
        <w:t>doi:</w:t>
      </w:r>
      <w:r w:rsidR="00EE77F3" w:rsidRPr="00EE77F3">
        <w:rPr>
          <w:rFonts w:ascii="Times New Roman" w:hAnsi="Times New Roman" w:cs="Times New Roman"/>
          <w:sz w:val="24"/>
          <w:szCs w:val="24"/>
        </w:rPr>
        <w:t>10.1080/13691457.2012.702311</w:t>
      </w:r>
      <w:r w:rsidR="00977B47">
        <w:rPr>
          <w:rFonts w:ascii="Times New Roman" w:hAnsi="Times New Roman" w:cs="Times New Roman"/>
          <w:sz w:val="24"/>
          <w:szCs w:val="24"/>
        </w:rPr>
        <w:t>.</w:t>
      </w:r>
    </w:p>
    <w:p w14:paraId="4C5088C9" w14:textId="77777777" w:rsidR="00AC7087" w:rsidRDefault="00503F25" w:rsidP="00AC7087">
      <w:pPr>
        <w:autoSpaceDE w:val="0"/>
        <w:autoSpaceDN w:val="0"/>
        <w:bidi w:val="0"/>
        <w:adjustRightInd w:val="0"/>
        <w:spacing w:after="0" w:line="480" w:lineRule="auto"/>
        <w:rPr>
          <w:rFonts w:ascii="Times New Roman" w:hAnsi="Times New Roman" w:cs="Times New Roman"/>
          <w:sz w:val="24"/>
          <w:szCs w:val="24"/>
        </w:rPr>
      </w:pPr>
      <w:r w:rsidRPr="008B0937">
        <w:rPr>
          <w:rFonts w:ascii="Times New Roman" w:hAnsi="Times New Roman" w:cs="Times New Roman"/>
          <w:sz w:val="24"/>
          <w:szCs w:val="24"/>
        </w:rPr>
        <w:t xml:space="preserve">Freire, P., &amp; </w:t>
      </w:r>
      <w:proofErr w:type="spellStart"/>
      <w:r w:rsidRPr="008B0937">
        <w:rPr>
          <w:rFonts w:ascii="Times New Roman" w:hAnsi="Times New Roman" w:cs="Times New Roman"/>
          <w:sz w:val="24"/>
          <w:szCs w:val="24"/>
        </w:rPr>
        <w:t>Macedo</w:t>
      </w:r>
      <w:proofErr w:type="spellEnd"/>
      <w:r w:rsidRPr="008B0937">
        <w:rPr>
          <w:rFonts w:ascii="Times New Roman" w:hAnsi="Times New Roman" w:cs="Times New Roman"/>
          <w:sz w:val="24"/>
          <w:szCs w:val="24"/>
        </w:rPr>
        <w:t xml:space="preserve">, D. (1987). </w:t>
      </w:r>
      <w:r w:rsidRPr="008B0937">
        <w:rPr>
          <w:rFonts w:ascii="Times New Roman" w:hAnsi="Times New Roman" w:cs="Times New Roman"/>
          <w:i/>
          <w:iCs/>
          <w:sz w:val="24"/>
          <w:szCs w:val="24"/>
        </w:rPr>
        <w:t>Literacy, reading the word and the world</w:t>
      </w:r>
      <w:r w:rsidR="00EE77F3">
        <w:rPr>
          <w:rFonts w:ascii="Times New Roman" w:hAnsi="Times New Roman" w:cs="Times New Roman"/>
          <w:sz w:val="24"/>
          <w:szCs w:val="24"/>
        </w:rPr>
        <w:t xml:space="preserve">. London, UK: </w:t>
      </w:r>
      <w:r w:rsidRPr="008B0937">
        <w:rPr>
          <w:rFonts w:ascii="Times New Roman" w:hAnsi="Times New Roman" w:cs="Times New Roman"/>
          <w:sz w:val="24"/>
          <w:szCs w:val="24"/>
        </w:rPr>
        <w:t>Routledge.</w:t>
      </w:r>
      <w:r w:rsidR="00AC7087">
        <w:rPr>
          <w:rFonts w:ascii="Times New Roman" w:hAnsi="Times New Roman" w:cs="Times New Roman"/>
          <w:sz w:val="24"/>
          <w:szCs w:val="24"/>
        </w:rPr>
        <w:t xml:space="preserve"> </w:t>
      </w:r>
    </w:p>
    <w:p w14:paraId="33959A13" w14:textId="77777777" w:rsidR="00AC7087" w:rsidRDefault="00AC7087" w:rsidP="00AC7087">
      <w:pPr>
        <w:autoSpaceDE w:val="0"/>
        <w:autoSpaceDN w:val="0"/>
        <w:bidi w:val="0"/>
        <w:adjustRightInd w:val="0"/>
        <w:spacing w:after="0" w:line="480" w:lineRule="auto"/>
        <w:rPr>
          <w:rFonts w:ascii="Times New Roman" w:hAnsi="Times New Roman" w:cs="Times New Roman"/>
          <w:sz w:val="24"/>
          <w:szCs w:val="24"/>
        </w:rPr>
      </w:pPr>
    </w:p>
    <w:p w14:paraId="619C8C0C" w14:textId="489C69DA" w:rsidR="00503F25" w:rsidRPr="00AC7087" w:rsidRDefault="00503F25" w:rsidP="00AC7087">
      <w:pPr>
        <w:autoSpaceDE w:val="0"/>
        <w:autoSpaceDN w:val="0"/>
        <w:bidi w:val="0"/>
        <w:adjustRightInd w:val="0"/>
        <w:spacing w:after="0" w:line="480" w:lineRule="auto"/>
        <w:rPr>
          <w:rFonts w:ascii="Times New Roman" w:hAnsi="Times New Roman" w:cs="Times New Roman"/>
          <w:sz w:val="24"/>
          <w:szCs w:val="24"/>
        </w:rPr>
      </w:pPr>
      <w:proofErr w:type="spellStart"/>
      <w:r w:rsidRPr="00AC7087">
        <w:rPr>
          <w:rFonts w:ascii="Times New Roman" w:hAnsi="Times New Roman" w:cs="Times New Roman"/>
          <w:sz w:val="24"/>
          <w:szCs w:val="24"/>
        </w:rPr>
        <w:lastRenderedPageBreak/>
        <w:t>Figley</w:t>
      </w:r>
      <w:proofErr w:type="spellEnd"/>
      <w:r w:rsidRPr="00AC7087">
        <w:rPr>
          <w:rFonts w:ascii="Times New Roman" w:hAnsi="Times New Roman" w:cs="Times New Roman"/>
          <w:sz w:val="24"/>
          <w:szCs w:val="24"/>
        </w:rPr>
        <w:t>, C.R. (2002). Compassion fatigue: psychotherap</w:t>
      </w:r>
      <w:r w:rsidR="00EE77F3" w:rsidRPr="00AC7087">
        <w:rPr>
          <w:rFonts w:ascii="Times New Roman" w:hAnsi="Times New Roman" w:cs="Times New Roman"/>
          <w:sz w:val="24"/>
          <w:szCs w:val="24"/>
        </w:rPr>
        <w:t>ists’ chronic lack of self-care. J</w:t>
      </w:r>
      <w:r w:rsidRPr="00AC7087">
        <w:rPr>
          <w:rFonts w:ascii="Times New Roman" w:hAnsi="Times New Roman" w:cs="Times New Roman"/>
          <w:i/>
          <w:iCs/>
          <w:sz w:val="24"/>
          <w:szCs w:val="24"/>
        </w:rPr>
        <w:t>ournal of Clinical Psychology</w:t>
      </w:r>
      <w:r w:rsidRPr="00AC7087">
        <w:rPr>
          <w:rFonts w:ascii="Times New Roman" w:hAnsi="Times New Roman" w:cs="Times New Roman"/>
          <w:sz w:val="24"/>
          <w:szCs w:val="24"/>
        </w:rPr>
        <w:t>, 58, 1433-1441.</w:t>
      </w:r>
      <w:r w:rsidR="00EE77F3" w:rsidRPr="00AC7087">
        <w:rPr>
          <w:rFonts w:ascii="Times New Roman" w:hAnsi="Times New Roman" w:cs="Times New Roman"/>
          <w:sz w:val="24"/>
          <w:szCs w:val="24"/>
        </w:rPr>
        <w:t xml:space="preserve"> </w:t>
      </w:r>
      <w:proofErr w:type="spellStart"/>
      <w:r w:rsidR="00EE77F3" w:rsidRPr="00AC7087">
        <w:rPr>
          <w:rFonts w:ascii="Times New Roman" w:hAnsi="Times New Roman" w:cs="Times New Roman"/>
          <w:sz w:val="24"/>
          <w:szCs w:val="24"/>
        </w:rPr>
        <w:t>doi</w:t>
      </w:r>
      <w:proofErr w:type="spellEnd"/>
      <w:r w:rsidR="00EE77F3" w:rsidRPr="00AC7087">
        <w:rPr>
          <w:rFonts w:ascii="Times New Roman" w:hAnsi="Times New Roman" w:cs="Times New Roman"/>
          <w:sz w:val="24"/>
          <w:szCs w:val="24"/>
        </w:rPr>
        <w:t>: 10.1002/jclp.10090.</w:t>
      </w:r>
    </w:p>
    <w:p w14:paraId="4B93559B" w14:textId="107B9F4D" w:rsidR="00A041BC" w:rsidRDefault="00AC7087" w:rsidP="00A041BC">
      <w:pPr>
        <w:bidi w:val="0"/>
        <w:spacing w:line="480" w:lineRule="auto"/>
        <w:rPr>
          <w:rFonts w:asciiTheme="majorBidi" w:hAnsiTheme="majorBidi" w:cstheme="majorBidi"/>
          <w:sz w:val="24"/>
          <w:szCs w:val="24"/>
        </w:rPr>
      </w:pPr>
      <w:r>
        <w:rPr>
          <w:rFonts w:ascii="Times New Roman" w:hAnsi="Times New Roman" w:cs="Times New Roman"/>
          <w:sz w:val="24"/>
          <w:szCs w:val="24"/>
        </w:rPr>
        <w:t>Garrett, P.M. (2016</w:t>
      </w:r>
      <w:r w:rsidR="00503F25" w:rsidRPr="008B0937">
        <w:rPr>
          <w:rFonts w:ascii="Times New Roman" w:hAnsi="Times New Roman" w:cs="Times New Roman"/>
          <w:sz w:val="24"/>
          <w:szCs w:val="24"/>
        </w:rPr>
        <w:t>)</w:t>
      </w:r>
      <w:r w:rsidR="00EE77F3">
        <w:rPr>
          <w:rFonts w:ascii="Times New Roman" w:hAnsi="Times New Roman" w:cs="Times New Roman"/>
          <w:sz w:val="24"/>
          <w:szCs w:val="24"/>
        </w:rPr>
        <w:t>.</w:t>
      </w:r>
      <w:r w:rsidR="00665F90">
        <w:rPr>
          <w:rFonts w:ascii="Times New Roman" w:hAnsi="Times New Roman" w:cs="Times New Roman"/>
          <w:sz w:val="24"/>
          <w:szCs w:val="24"/>
        </w:rPr>
        <w:t xml:space="preserve"> Questioning tales of ‘ordinary magic’: ‘Resilience’ and </w:t>
      </w:r>
      <w:proofErr w:type="spellStart"/>
      <w:r w:rsidR="00665F90">
        <w:rPr>
          <w:rFonts w:ascii="Times New Roman" w:hAnsi="Times New Roman" w:cs="Times New Roman"/>
          <w:sz w:val="24"/>
          <w:szCs w:val="24"/>
        </w:rPr>
        <w:t>neol</w:t>
      </w:r>
      <w:proofErr w:type="spellEnd"/>
      <w:r w:rsidR="00665F90">
        <w:rPr>
          <w:rFonts w:ascii="Times New Roman" w:hAnsi="Times New Roman" w:cs="Times New Roman"/>
          <w:sz w:val="24"/>
          <w:szCs w:val="24"/>
        </w:rPr>
        <w:t xml:space="preserve"> liberal r</w:t>
      </w:r>
      <w:r w:rsidR="00503F25" w:rsidRPr="008B0937">
        <w:rPr>
          <w:rFonts w:ascii="Times New Roman" w:hAnsi="Times New Roman" w:cs="Times New Roman"/>
          <w:sz w:val="24"/>
          <w:szCs w:val="24"/>
        </w:rPr>
        <w:t xml:space="preserve">easoning.  </w:t>
      </w:r>
      <w:r w:rsidR="00503F25" w:rsidRPr="008B0937">
        <w:rPr>
          <w:rFonts w:ascii="Times New Roman" w:hAnsi="Times New Roman" w:cs="Times New Roman"/>
          <w:i/>
          <w:sz w:val="24"/>
          <w:szCs w:val="24"/>
        </w:rPr>
        <w:t>British Journal of Social Work,</w:t>
      </w:r>
      <w:r w:rsidR="00503F25" w:rsidRPr="008B0937">
        <w:rPr>
          <w:rFonts w:ascii="Times New Roman" w:hAnsi="Times New Roman" w:cs="Times New Roman"/>
          <w:sz w:val="24"/>
          <w:szCs w:val="24"/>
        </w:rPr>
        <w:t xml:space="preserve"> </w:t>
      </w:r>
      <w:r>
        <w:rPr>
          <w:rFonts w:ascii="Times New Roman" w:hAnsi="Times New Roman" w:cs="Times New Roman"/>
          <w:sz w:val="24"/>
          <w:szCs w:val="24"/>
        </w:rPr>
        <w:t>46</w:t>
      </w:r>
      <w:r>
        <w:t xml:space="preserve">, </w:t>
      </w:r>
      <w:r>
        <w:rPr>
          <w:rFonts w:ascii="Times New Roman" w:hAnsi="Times New Roman" w:cs="Times New Roman"/>
          <w:sz w:val="24"/>
          <w:szCs w:val="24"/>
        </w:rPr>
        <w:t xml:space="preserve">1909–1925. </w:t>
      </w:r>
      <w:r w:rsidRPr="00AC7087">
        <w:rPr>
          <w:rFonts w:ascii="Times New Roman" w:hAnsi="Times New Roman" w:cs="Times New Roman"/>
          <w:sz w:val="24"/>
          <w:szCs w:val="24"/>
        </w:rPr>
        <w:t>https://doi.org/10.1093</w:t>
      </w:r>
      <w:r>
        <w:rPr>
          <w:rFonts w:ascii="Times New Roman" w:hAnsi="Times New Roman" w:cs="Times New Roman"/>
          <w:sz w:val="24"/>
          <w:szCs w:val="24"/>
        </w:rPr>
        <w:t>.</w:t>
      </w:r>
    </w:p>
    <w:p w14:paraId="5B26949C" w14:textId="516418F3" w:rsidR="00A041BC" w:rsidRPr="00DD5A48" w:rsidRDefault="00A041BC" w:rsidP="00A041BC">
      <w:pPr>
        <w:bidi w:val="0"/>
        <w:spacing w:line="480" w:lineRule="auto"/>
        <w:rPr>
          <w:rFonts w:asciiTheme="majorBidi" w:hAnsiTheme="majorBidi" w:cstheme="majorBidi"/>
          <w:color w:val="000000"/>
          <w:sz w:val="24"/>
          <w:szCs w:val="24"/>
        </w:rPr>
      </w:pPr>
      <w:proofErr w:type="spellStart"/>
      <w:r w:rsidRPr="00DD5A48">
        <w:rPr>
          <w:rFonts w:asciiTheme="majorBidi" w:hAnsiTheme="majorBidi" w:cstheme="majorBidi"/>
          <w:sz w:val="24"/>
          <w:szCs w:val="24"/>
        </w:rPr>
        <w:t>Gauntlett</w:t>
      </w:r>
      <w:proofErr w:type="spellEnd"/>
      <w:r w:rsidRPr="00DD5A48">
        <w:rPr>
          <w:rFonts w:asciiTheme="majorBidi" w:hAnsiTheme="majorBidi" w:cstheme="majorBidi"/>
          <w:sz w:val="24"/>
          <w:szCs w:val="24"/>
        </w:rPr>
        <w:t>, D</w:t>
      </w:r>
      <w:r w:rsidR="001355C1">
        <w:rPr>
          <w:rFonts w:asciiTheme="majorBidi" w:hAnsiTheme="majorBidi" w:cstheme="majorBidi"/>
          <w:sz w:val="24"/>
          <w:szCs w:val="24"/>
        </w:rPr>
        <w:t>.,</w:t>
      </w:r>
      <w:r w:rsidRPr="00DD5A48">
        <w:rPr>
          <w:rFonts w:asciiTheme="majorBidi" w:hAnsiTheme="majorBidi" w:cstheme="majorBidi"/>
          <w:sz w:val="24"/>
          <w:szCs w:val="24"/>
        </w:rPr>
        <w:t xml:space="preserve"> &amp; </w:t>
      </w:r>
      <w:proofErr w:type="spellStart"/>
      <w:r w:rsidRPr="00DD5A48">
        <w:rPr>
          <w:rFonts w:asciiTheme="majorBidi" w:hAnsiTheme="majorBidi" w:cstheme="majorBidi"/>
          <w:sz w:val="24"/>
          <w:szCs w:val="24"/>
        </w:rPr>
        <w:t>Holzwarth</w:t>
      </w:r>
      <w:proofErr w:type="spellEnd"/>
      <w:r w:rsidRPr="00DD5A48">
        <w:rPr>
          <w:rFonts w:asciiTheme="majorBidi" w:hAnsiTheme="majorBidi" w:cstheme="majorBidi"/>
          <w:sz w:val="24"/>
          <w:szCs w:val="24"/>
        </w:rPr>
        <w:t>, Z</w:t>
      </w:r>
      <w:r w:rsidR="00AC7087">
        <w:rPr>
          <w:rFonts w:asciiTheme="majorBidi" w:hAnsiTheme="majorBidi" w:cstheme="majorBidi"/>
          <w:sz w:val="24"/>
          <w:szCs w:val="24"/>
        </w:rPr>
        <w:t>. (</w:t>
      </w:r>
      <w:r w:rsidRPr="00DD5A48">
        <w:rPr>
          <w:rFonts w:asciiTheme="majorBidi" w:hAnsiTheme="majorBidi" w:cstheme="majorBidi"/>
          <w:sz w:val="24"/>
          <w:szCs w:val="24"/>
        </w:rPr>
        <w:t>2006)</w:t>
      </w:r>
      <w:r w:rsidR="00665F90">
        <w:rPr>
          <w:rFonts w:asciiTheme="majorBidi" w:hAnsiTheme="majorBidi" w:cstheme="majorBidi"/>
          <w:sz w:val="24"/>
          <w:szCs w:val="24"/>
        </w:rPr>
        <w:t>.</w:t>
      </w:r>
      <w:r w:rsidRPr="00DD5A48">
        <w:rPr>
          <w:rFonts w:asciiTheme="majorBidi" w:hAnsiTheme="majorBidi" w:cstheme="majorBidi"/>
          <w:sz w:val="24"/>
          <w:szCs w:val="24"/>
        </w:rPr>
        <w:t xml:space="preserve"> Creative and visual methods for exploring identities</w:t>
      </w:r>
      <w:r>
        <w:rPr>
          <w:rFonts w:asciiTheme="majorBidi" w:hAnsiTheme="majorBidi" w:cstheme="majorBidi"/>
          <w:sz w:val="24"/>
          <w:szCs w:val="24"/>
        </w:rPr>
        <w:t xml:space="preserve">. </w:t>
      </w:r>
      <w:r w:rsidRPr="00A041BC">
        <w:rPr>
          <w:rFonts w:asciiTheme="majorBidi" w:hAnsiTheme="majorBidi" w:cstheme="majorBidi"/>
          <w:i/>
          <w:iCs/>
          <w:sz w:val="24"/>
          <w:szCs w:val="24"/>
        </w:rPr>
        <w:t>Visual Studies</w:t>
      </w:r>
      <w:r w:rsidRPr="00DD5A48">
        <w:rPr>
          <w:rFonts w:asciiTheme="majorBidi" w:hAnsiTheme="majorBidi" w:cstheme="majorBidi"/>
          <w:sz w:val="24"/>
          <w:szCs w:val="24"/>
        </w:rPr>
        <w:t xml:space="preserve">, 21, </w:t>
      </w:r>
      <w:r w:rsidR="00AC7087" w:rsidRPr="00AC7087">
        <w:rPr>
          <w:rFonts w:asciiTheme="majorBidi" w:hAnsiTheme="majorBidi" w:cstheme="majorBidi"/>
          <w:sz w:val="24"/>
          <w:szCs w:val="24"/>
        </w:rPr>
        <w:t>82-91</w:t>
      </w:r>
      <w:r w:rsidR="00AC7087">
        <w:rPr>
          <w:rFonts w:asciiTheme="majorBidi" w:hAnsiTheme="majorBidi" w:cstheme="majorBidi"/>
          <w:sz w:val="24"/>
          <w:szCs w:val="24"/>
        </w:rPr>
        <w:t xml:space="preserve">. </w:t>
      </w:r>
      <w:r w:rsidR="00AC7087" w:rsidRPr="00AC7087">
        <w:rPr>
          <w:rFonts w:asciiTheme="majorBidi" w:hAnsiTheme="majorBidi" w:cstheme="majorBidi"/>
          <w:sz w:val="24"/>
          <w:szCs w:val="24"/>
        </w:rPr>
        <w:t>doi.org/10.1080/14725860600613261</w:t>
      </w:r>
      <w:r w:rsidR="00AC7087">
        <w:rPr>
          <w:rFonts w:asciiTheme="majorBidi" w:hAnsiTheme="majorBidi" w:cstheme="majorBidi"/>
          <w:sz w:val="24"/>
          <w:szCs w:val="24"/>
        </w:rPr>
        <w:t>.</w:t>
      </w:r>
    </w:p>
    <w:p w14:paraId="4C80B473" w14:textId="3DA6AA14" w:rsidR="00503F25" w:rsidRPr="004B228B" w:rsidRDefault="009501DD" w:rsidP="00A041BC">
      <w:pPr>
        <w:bidi w:val="0"/>
        <w:spacing w:line="480" w:lineRule="auto"/>
        <w:rPr>
          <w:rFonts w:ascii="Times New Roman" w:hAnsi="Times New Roman" w:cs="Times New Roman"/>
          <w:sz w:val="24"/>
          <w:szCs w:val="24"/>
        </w:rPr>
      </w:pPr>
      <w:r w:rsidRPr="004B228B">
        <w:rPr>
          <w:rFonts w:ascii="Times New Roman" w:hAnsi="Times New Roman" w:cs="Times New Roman"/>
          <w:sz w:val="24"/>
          <w:szCs w:val="24"/>
        </w:rPr>
        <w:t xml:space="preserve">Gilligan, C. </w:t>
      </w:r>
      <w:r w:rsidR="00977B47">
        <w:rPr>
          <w:rFonts w:ascii="Times New Roman" w:hAnsi="Times New Roman" w:cs="Times New Roman"/>
          <w:sz w:val="24"/>
          <w:szCs w:val="24"/>
        </w:rPr>
        <w:t xml:space="preserve">(1982). </w:t>
      </w:r>
      <w:r w:rsidRPr="004B228B">
        <w:rPr>
          <w:rFonts w:ascii="Times New Roman" w:hAnsi="Times New Roman" w:cs="Times New Roman"/>
          <w:i/>
          <w:sz w:val="24"/>
          <w:szCs w:val="24"/>
        </w:rPr>
        <w:t>In A Different Voice</w:t>
      </w:r>
      <w:r w:rsidRPr="004B228B">
        <w:rPr>
          <w:rFonts w:ascii="Times New Roman" w:hAnsi="Times New Roman" w:cs="Times New Roman"/>
          <w:sz w:val="24"/>
          <w:szCs w:val="24"/>
        </w:rPr>
        <w:t xml:space="preserve">. Cambridge, </w:t>
      </w:r>
      <w:r w:rsidR="004B228B" w:rsidRPr="004B228B">
        <w:rPr>
          <w:rFonts w:ascii="Times New Roman" w:hAnsi="Times New Roman" w:cs="Times New Roman"/>
          <w:sz w:val="24"/>
          <w:szCs w:val="24"/>
        </w:rPr>
        <w:t>Massachusetts</w:t>
      </w:r>
      <w:r w:rsidRPr="004B228B">
        <w:rPr>
          <w:rFonts w:ascii="Times New Roman" w:hAnsi="Times New Roman" w:cs="Times New Roman"/>
          <w:sz w:val="24"/>
          <w:szCs w:val="24"/>
        </w:rPr>
        <w:t>.: Harvard University Press</w:t>
      </w:r>
      <w:r w:rsidR="00977B47">
        <w:rPr>
          <w:rFonts w:ascii="Times New Roman" w:hAnsi="Times New Roman" w:cs="Times New Roman"/>
          <w:sz w:val="24"/>
          <w:szCs w:val="24"/>
        </w:rPr>
        <w:t>.</w:t>
      </w:r>
    </w:p>
    <w:p w14:paraId="00978768" w14:textId="4CD28ABF" w:rsidR="00503F25" w:rsidRDefault="00503F25" w:rsidP="00503F25">
      <w:pPr>
        <w:bidi w:val="0"/>
        <w:spacing w:line="480" w:lineRule="auto"/>
        <w:rPr>
          <w:rFonts w:ascii="Times New Roman" w:hAnsi="Times New Roman" w:cs="Times New Roman"/>
          <w:sz w:val="24"/>
          <w:szCs w:val="24"/>
        </w:rPr>
      </w:pPr>
      <w:r w:rsidRPr="008B0937">
        <w:rPr>
          <w:rFonts w:ascii="Times New Roman" w:hAnsi="Times New Roman" w:cs="Times New Roman"/>
          <w:sz w:val="24"/>
          <w:szCs w:val="24"/>
        </w:rPr>
        <w:t xml:space="preserve">Grant, L, </w:t>
      </w:r>
      <w:r w:rsidR="001355C1">
        <w:rPr>
          <w:rFonts w:ascii="Times New Roman" w:hAnsi="Times New Roman" w:cs="Times New Roman"/>
          <w:sz w:val="24"/>
          <w:szCs w:val="24"/>
        </w:rPr>
        <w:t xml:space="preserve">&amp; </w:t>
      </w:r>
      <w:proofErr w:type="spellStart"/>
      <w:r w:rsidRPr="008B0937">
        <w:rPr>
          <w:rFonts w:ascii="Times New Roman" w:hAnsi="Times New Roman" w:cs="Times New Roman"/>
          <w:sz w:val="24"/>
          <w:szCs w:val="24"/>
        </w:rPr>
        <w:t>Kinman</w:t>
      </w:r>
      <w:proofErr w:type="spellEnd"/>
      <w:r w:rsidRPr="008B0937">
        <w:rPr>
          <w:rFonts w:ascii="Times New Roman" w:hAnsi="Times New Roman" w:cs="Times New Roman"/>
          <w:sz w:val="24"/>
          <w:szCs w:val="24"/>
        </w:rPr>
        <w:t xml:space="preserve">, G. (2014) </w:t>
      </w:r>
      <w:r w:rsidRPr="008B0937">
        <w:rPr>
          <w:rFonts w:ascii="Times New Roman" w:hAnsi="Times New Roman" w:cs="Times New Roman"/>
          <w:i/>
          <w:sz w:val="24"/>
          <w:szCs w:val="24"/>
        </w:rPr>
        <w:t xml:space="preserve">Developing </w:t>
      </w:r>
      <w:r w:rsidR="00665F90">
        <w:rPr>
          <w:rFonts w:ascii="Times New Roman" w:hAnsi="Times New Roman" w:cs="Times New Roman"/>
          <w:i/>
          <w:sz w:val="24"/>
          <w:szCs w:val="24"/>
        </w:rPr>
        <w:t>r</w:t>
      </w:r>
      <w:r w:rsidRPr="008B0937">
        <w:rPr>
          <w:rFonts w:ascii="Times New Roman" w:hAnsi="Times New Roman" w:cs="Times New Roman"/>
          <w:i/>
          <w:sz w:val="24"/>
          <w:szCs w:val="24"/>
        </w:rPr>
        <w:t xml:space="preserve">esilience for Social Work </w:t>
      </w:r>
      <w:r w:rsidR="00665F90">
        <w:rPr>
          <w:rFonts w:ascii="Times New Roman" w:hAnsi="Times New Roman" w:cs="Times New Roman"/>
          <w:i/>
          <w:sz w:val="24"/>
          <w:szCs w:val="24"/>
        </w:rPr>
        <w:t>p</w:t>
      </w:r>
      <w:r w:rsidRPr="008B0937">
        <w:rPr>
          <w:rFonts w:ascii="Times New Roman" w:hAnsi="Times New Roman" w:cs="Times New Roman"/>
          <w:i/>
          <w:sz w:val="24"/>
          <w:szCs w:val="24"/>
        </w:rPr>
        <w:t>ractice,</w:t>
      </w:r>
      <w:r w:rsidR="00EE77F3">
        <w:rPr>
          <w:rFonts w:ascii="Times New Roman" w:hAnsi="Times New Roman" w:cs="Times New Roman"/>
          <w:sz w:val="24"/>
          <w:szCs w:val="24"/>
        </w:rPr>
        <w:t xml:space="preserve"> </w:t>
      </w:r>
      <w:r w:rsidR="00EE77F3" w:rsidRPr="00F15902">
        <w:rPr>
          <w:rFonts w:ascii="Times New Roman" w:hAnsi="Times New Roman" w:cs="Times New Roman"/>
          <w:sz w:val="24"/>
          <w:szCs w:val="24"/>
        </w:rPr>
        <w:t xml:space="preserve">Basingstoke, UK: </w:t>
      </w:r>
      <w:r w:rsidRPr="00F15902">
        <w:rPr>
          <w:rFonts w:ascii="Times New Roman" w:hAnsi="Times New Roman" w:cs="Times New Roman"/>
          <w:sz w:val="24"/>
          <w:szCs w:val="24"/>
        </w:rPr>
        <w:t>Palgrave.</w:t>
      </w:r>
    </w:p>
    <w:p w14:paraId="52DC743E" w14:textId="198500B5" w:rsidR="0042527E" w:rsidRPr="00F15902" w:rsidRDefault="00665F90" w:rsidP="0042527E">
      <w:pPr>
        <w:bidi w:val="0"/>
        <w:spacing w:line="480" w:lineRule="auto"/>
        <w:rPr>
          <w:rFonts w:ascii="Times New Roman" w:hAnsi="Times New Roman" w:cs="Times New Roman"/>
          <w:sz w:val="24"/>
          <w:szCs w:val="24"/>
        </w:rPr>
      </w:pPr>
      <w:r>
        <w:rPr>
          <w:rFonts w:ascii="Times New Roman" w:hAnsi="Times New Roman" w:cs="Times New Roman"/>
          <w:sz w:val="24"/>
          <w:szCs w:val="24"/>
        </w:rPr>
        <w:t xml:space="preserve">Hafford-Letchfield, T., </w:t>
      </w:r>
      <w:proofErr w:type="spellStart"/>
      <w:r>
        <w:rPr>
          <w:rFonts w:ascii="Times New Roman" w:hAnsi="Times New Roman" w:cs="Times New Roman"/>
          <w:sz w:val="24"/>
          <w:szCs w:val="24"/>
        </w:rPr>
        <w:t>La</w:t>
      </w:r>
      <w:r w:rsidR="0042527E">
        <w:rPr>
          <w:rFonts w:ascii="Times New Roman" w:hAnsi="Times New Roman" w:cs="Times New Roman"/>
          <w:sz w:val="24"/>
          <w:szCs w:val="24"/>
        </w:rPr>
        <w:t>mbley</w:t>
      </w:r>
      <w:proofErr w:type="spellEnd"/>
      <w:r w:rsidR="0042527E">
        <w:rPr>
          <w:rFonts w:ascii="Times New Roman" w:hAnsi="Times New Roman" w:cs="Times New Roman"/>
          <w:sz w:val="24"/>
          <w:szCs w:val="24"/>
        </w:rPr>
        <w:t xml:space="preserve">, S., </w:t>
      </w:r>
      <w:proofErr w:type="spellStart"/>
      <w:r w:rsidR="0042527E">
        <w:rPr>
          <w:rFonts w:ascii="Times New Roman" w:hAnsi="Times New Roman" w:cs="Times New Roman"/>
          <w:sz w:val="24"/>
          <w:szCs w:val="24"/>
        </w:rPr>
        <w:t>Spolander</w:t>
      </w:r>
      <w:proofErr w:type="spellEnd"/>
      <w:r w:rsidR="0042527E">
        <w:rPr>
          <w:rFonts w:ascii="Times New Roman" w:hAnsi="Times New Roman" w:cs="Times New Roman"/>
          <w:sz w:val="24"/>
          <w:szCs w:val="24"/>
        </w:rPr>
        <w:t>, G., Cocker, C. (2014)</w:t>
      </w:r>
      <w:r>
        <w:rPr>
          <w:rFonts w:ascii="Times New Roman" w:hAnsi="Times New Roman" w:cs="Times New Roman"/>
          <w:sz w:val="24"/>
          <w:szCs w:val="24"/>
        </w:rPr>
        <w:t>.</w:t>
      </w:r>
      <w:r w:rsidR="0042527E">
        <w:rPr>
          <w:rFonts w:ascii="Times New Roman" w:hAnsi="Times New Roman" w:cs="Times New Roman"/>
          <w:sz w:val="24"/>
          <w:szCs w:val="24"/>
        </w:rPr>
        <w:t xml:space="preserve"> </w:t>
      </w:r>
      <w:r w:rsidR="0042527E" w:rsidRPr="0042527E">
        <w:rPr>
          <w:rFonts w:ascii="Times New Roman" w:hAnsi="Times New Roman" w:cs="Times New Roman"/>
          <w:i/>
          <w:sz w:val="24"/>
          <w:szCs w:val="24"/>
        </w:rPr>
        <w:t>Inclusive leadership in social work and social care: Making a difference.</w:t>
      </w:r>
      <w:r>
        <w:rPr>
          <w:rFonts w:ascii="Times New Roman" w:hAnsi="Times New Roman" w:cs="Times New Roman"/>
          <w:sz w:val="24"/>
          <w:szCs w:val="24"/>
        </w:rPr>
        <w:t xml:space="preserve">  Bristol: </w:t>
      </w:r>
      <w:r w:rsidR="0042527E">
        <w:rPr>
          <w:rFonts w:ascii="Times New Roman" w:hAnsi="Times New Roman" w:cs="Times New Roman"/>
          <w:sz w:val="24"/>
          <w:szCs w:val="24"/>
        </w:rPr>
        <w:t xml:space="preserve">Policy Press. </w:t>
      </w:r>
      <w:r w:rsidR="00D93C86">
        <w:rPr>
          <w:rFonts w:ascii="Times New Roman" w:hAnsi="Times New Roman" w:cs="Times New Roman"/>
          <w:sz w:val="24"/>
          <w:szCs w:val="24"/>
        </w:rPr>
        <w:t>pp.256.</w:t>
      </w:r>
    </w:p>
    <w:p w14:paraId="14F41655" w14:textId="3920704E" w:rsidR="00AC7087" w:rsidRPr="00665F90" w:rsidRDefault="00C94990" w:rsidP="00AA77CF">
      <w:pPr>
        <w:bidi w:val="0"/>
        <w:rPr>
          <w:rFonts w:asciiTheme="majorBidi" w:hAnsiTheme="majorBidi" w:cstheme="majorBidi"/>
          <w:i/>
          <w:sz w:val="24"/>
          <w:szCs w:val="24"/>
        </w:rPr>
      </w:pPr>
      <w:r w:rsidRPr="00F15902">
        <w:rPr>
          <w:rFonts w:asciiTheme="majorBidi" w:hAnsiTheme="majorBidi" w:cstheme="majorBidi"/>
          <w:sz w:val="24"/>
          <w:szCs w:val="24"/>
        </w:rPr>
        <w:t>Harper</w:t>
      </w:r>
      <w:r w:rsidR="00AA77CF" w:rsidRPr="00F15902">
        <w:rPr>
          <w:rFonts w:asciiTheme="majorBidi" w:hAnsiTheme="majorBidi" w:cstheme="majorBidi"/>
          <w:sz w:val="24"/>
          <w:szCs w:val="24"/>
        </w:rPr>
        <w:t xml:space="preserve">. D. </w:t>
      </w:r>
      <w:r w:rsidR="00665F90">
        <w:rPr>
          <w:rFonts w:asciiTheme="majorBidi" w:hAnsiTheme="majorBidi" w:cstheme="majorBidi"/>
          <w:sz w:val="24"/>
          <w:szCs w:val="24"/>
        </w:rPr>
        <w:t>(2002).</w:t>
      </w:r>
      <w:r w:rsidRPr="00F15902">
        <w:rPr>
          <w:rFonts w:asciiTheme="majorBidi" w:hAnsiTheme="majorBidi" w:cstheme="majorBidi"/>
          <w:sz w:val="24"/>
          <w:szCs w:val="24"/>
        </w:rPr>
        <w:t>Talking about pictures: A case for photo</w:t>
      </w:r>
      <w:r w:rsidR="00AC7087" w:rsidRPr="00F15902">
        <w:rPr>
          <w:rFonts w:asciiTheme="majorBidi" w:hAnsiTheme="majorBidi" w:cstheme="majorBidi"/>
          <w:sz w:val="24"/>
          <w:szCs w:val="24"/>
        </w:rPr>
        <w:t xml:space="preserve"> elicitation, </w:t>
      </w:r>
      <w:r w:rsidR="00AC7087" w:rsidRPr="00665F90">
        <w:rPr>
          <w:rFonts w:asciiTheme="majorBidi" w:hAnsiTheme="majorBidi" w:cstheme="majorBidi"/>
          <w:i/>
          <w:sz w:val="24"/>
          <w:szCs w:val="24"/>
        </w:rPr>
        <w:t xml:space="preserve">Visual </w:t>
      </w:r>
    </w:p>
    <w:p w14:paraId="7EA54C90" w14:textId="69D2D25B" w:rsidR="00C94990" w:rsidRPr="00F15902" w:rsidRDefault="00AC7087" w:rsidP="00AC7087">
      <w:pPr>
        <w:bidi w:val="0"/>
        <w:rPr>
          <w:rFonts w:asciiTheme="majorBidi" w:hAnsiTheme="majorBidi" w:cstheme="majorBidi"/>
          <w:sz w:val="24"/>
          <w:szCs w:val="24"/>
        </w:rPr>
      </w:pPr>
      <w:r w:rsidRPr="00665F90">
        <w:rPr>
          <w:rFonts w:asciiTheme="majorBidi" w:hAnsiTheme="majorBidi" w:cstheme="majorBidi"/>
          <w:i/>
          <w:sz w:val="24"/>
          <w:szCs w:val="24"/>
        </w:rPr>
        <w:t>Studies,</w:t>
      </w:r>
      <w:r w:rsidRPr="00F15902">
        <w:rPr>
          <w:rFonts w:asciiTheme="majorBidi" w:hAnsiTheme="majorBidi" w:cstheme="majorBidi"/>
          <w:sz w:val="24"/>
          <w:szCs w:val="24"/>
        </w:rPr>
        <w:t xml:space="preserve"> 17</w:t>
      </w:r>
      <w:r w:rsidR="00C94990" w:rsidRPr="00F15902">
        <w:rPr>
          <w:rFonts w:asciiTheme="majorBidi" w:hAnsiTheme="majorBidi" w:cstheme="majorBidi"/>
          <w:sz w:val="24"/>
          <w:szCs w:val="24"/>
        </w:rPr>
        <w:t xml:space="preserve">, 13-26, </w:t>
      </w:r>
      <w:proofErr w:type="spellStart"/>
      <w:r w:rsidR="00665F90">
        <w:rPr>
          <w:rFonts w:asciiTheme="majorBidi" w:hAnsiTheme="majorBidi" w:cstheme="majorBidi"/>
          <w:sz w:val="24"/>
          <w:szCs w:val="24"/>
        </w:rPr>
        <w:t>doi</w:t>
      </w:r>
      <w:proofErr w:type="spellEnd"/>
      <w:r w:rsidR="00C94990" w:rsidRPr="00F15902">
        <w:rPr>
          <w:rFonts w:asciiTheme="majorBidi" w:hAnsiTheme="majorBidi" w:cstheme="majorBidi"/>
          <w:sz w:val="24"/>
          <w:szCs w:val="24"/>
        </w:rPr>
        <w:t>: 10.1080/14725860220137345</w:t>
      </w:r>
      <w:r w:rsidRPr="00F15902">
        <w:rPr>
          <w:rFonts w:asciiTheme="majorBidi" w:hAnsiTheme="majorBidi" w:cstheme="majorBidi"/>
          <w:sz w:val="24"/>
          <w:szCs w:val="24"/>
        </w:rPr>
        <w:t>.</w:t>
      </w:r>
    </w:p>
    <w:p w14:paraId="6183EE3C" w14:textId="77777777" w:rsidR="00DD393C" w:rsidRPr="00F15902" w:rsidRDefault="00DD393C" w:rsidP="00DD393C">
      <w:pPr>
        <w:bidi w:val="0"/>
        <w:rPr>
          <w:rFonts w:asciiTheme="majorBidi" w:hAnsiTheme="majorBidi" w:cstheme="majorBidi"/>
          <w:sz w:val="24"/>
          <w:szCs w:val="24"/>
        </w:rPr>
      </w:pPr>
    </w:p>
    <w:p w14:paraId="455DE3F0" w14:textId="6EB79B1D" w:rsidR="00AC7087" w:rsidRPr="00F15902" w:rsidRDefault="00AA77CF" w:rsidP="00AA77CF">
      <w:pPr>
        <w:bidi w:val="0"/>
        <w:rPr>
          <w:rFonts w:asciiTheme="majorBidi" w:hAnsiTheme="majorBidi" w:cstheme="majorBidi"/>
          <w:i/>
          <w:iCs/>
          <w:color w:val="000000"/>
          <w:sz w:val="24"/>
          <w:szCs w:val="24"/>
        </w:rPr>
      </w:pPr>
      <w:proofErr w:type="spellStart"/>
      <w:r w:rsidRPr="00F15902">
        <w:rPr>
          <w:rFonts w:asciiTheme="majorBidi" w:hAnsiTheme="majorBidi" w:cstheme="majorBidi"/>
          <w:color w:val="000000"/>
          <w:sz w:val="24"/>
          <w:szCs w:val="24"/>
        </w:rPr>
        <w:t>Herth</w:t>
      </w:r>
      <w:proofErr w:type="spellEnd"/>
      <w:r w:rsidRPr="00F15902">
        <w:rPr>
          <w:rFonts w:asciiTheme="majorBidi" w:hAnsiTheme="majorBidi" w:cstheme="majorBidi"/>
          <w:color w:val="000000"/>
          <w:sz w:val="24"/>
          <w:szCs w:val="24"/>
        </w:rPr>
        <w:t xml:space="preserve">, K. </w:t>
      </w:r>
      <w:r w:rsidR="001355C1">
        <w:rPr>
          <w:rFonts w:asciiTheme="majorBidi" w:hAnsiTheme="majorBidi" w:cstheme="majorBidi"/>
          <w:color w:val="000000"/>
          <w:sz w:val="24"/>
          <w:szCs w:val="24"/>
        </w:rPr>
        <w:t>(</w:t>
      </w:r>
      <w:r w:rsidRPr="00F15902">
        <w:rPr>
          <w:rFonts w:asciiTheme="majorBidi" w:hAnsiTheme="majorBidi" w:cstheme="majorBidi"/>
          <w:color w:val="000000"/>
          <w:sz w:val="24"/>
          <w:szCs w:val="24"/>
        </w:rPr>
        <w:t>1998</w:t>
      </w:r>
      <w:r w:rsidR="001355C1">
        <w:rPr>
          <w:rFonts w:asciiTheme="majorBidi" w:hAnsiTheme="majorBidi" w:cstheme="majorBidi"/>
          <w:color w:val="000000"/>
          <w:sz w:val="24"/>
          <w:szCs w:val="24"/>
        </w:rPr>
        <w:t>)</w:t>
      </w:r>
      <w:r w:rsidRPr="00F15902">
        <w:rPr>
          <w:rFonts w:asciiTheme="majorBidi" w:hAnsiTheme="majorBidi" w:cstheme="majorBidi"/>
          <w:color w:val="000000"/>
          <w:sz w:val="24"/>
          <w:szCs w:val="24"/>
        </w:rPr>
        <w:t xml:space="preserve">. Hope as seen through the eyes of homeless children. </w:t>
      </w:r>
      <w:r w:rsidRPr="00F15902">
        <w:rPr>
          <w:rFonts w:asciiTheme="majorBidi" w:hAnsiTheme="majorBidi" w:cstheme="majorBidi"/>
          <w:i/>
          <w:iCs/>
          <w:color w:val="000000"/>
          <w:sz w:val="24"/>
          <w:szCs w:val="24"/>
        </w:rPr>
        <w:t xml:space="preserve">Journal of </w:t>
      </w:r>
    </w:p>
    <w:p w14:paraId="4A24B85E" w14:textId="00611349" w:rsidR="00AA77CF" w:rsidRPr="00AA77CF" w:rsidRDefault="00AA77CF" w:rsidP="00AC7087">
      <w:pPr>
        <w:bidi w:val="0"/>
        <w:rPr>
          <w:rFonts w:asciiTheme="majorBidi" w:hAnsiTheme="majorBidi" w:cstheme="majorBidi"/>
          <w:color w:val="000000"/>
          <w:sz w:val="24"/>
          <w:szCs w:val="24"/>
        </w:rPr>
      </w:pPr>
      <w:r w:rsidRPr="00F15902">
        <w:rPr>
          <w:rFonts w:asciiTheme="majorBidi" w:hAnsiTheme="majorBidi" w:cstheme="majorBidi"/>
          <w:i/>
          <w:iCs/>
          <w:color w:val="000000"/>
          <w:sz w:val="24"/>
          <w:szCs w:val="24"/>
        </w:rPr>
        <w:t xml:space="preserve">Advanced Nursing </w:t>
      </w:r>
      <w:r w:rsidR="00AC7087" w:rsidRPr="00F15902">
        <w:rPr>
          <w:rFonts w:asciiTheme="majorBidi" w:hAnsiTheme="majorBidi" w:cstheme="majorBidi"/>
          <w:color w:val="000000"/>
          <w:sz w:val="24"/>
          <w:szCs w:val="24"/>
        </w:rPr>
        <w:t xml:space="preserve">28, </w:t>
      </w:r>
      <w:r w:rsidRPr="00F15902">
        <w:rPr>
          <w:rFonts w:asciiTheme="majorBidi" w:hAnsiTheme="majorBidi" w:cstheme="majorBidi"/>
          <w:color w:val="000000"/>
          <w:sz w:val="24"/>
          <w:szCs w:val="24"/>
        </w:rPr>
        <w:t>1053–62.</w:t>
      </w:r>
      <w:r w:rsidR="00AC7087" w:rsidRPr="00F15902">
        <w:rPr>
          <w:rFonts w:asciiTheme="majorBidi" w:hAnsiTheme="majorBidi" w:cstheme="majorBidi"/>
          <w:color w:val="000000"/>
          <w:sz w:val="24"/>
          <w:szCs w:val="24"/>
        </w:rPr>
        <w:t xml:space="preserve"> </w:t>
      </w:r>
      <w:proofErr w:type="spellStart"/>
      <w:r w:rsidR="00AC7087" w:rsidRPr="00F15902">
        <w:rPr>
          <w:rFonts w:asciiTheme="majorBidi" w:hAnsiTheme="majorBidi" w:cstheme="majorBidi"/>
          <w:color w:val="000000"/>
          <w:sz w:val="24"/>
          <w:szCs w:val="24"/>
        </w:rPr>
        <w:t>doi</w:t>
      </w:r>
      <w:proofErr w:type="spellEnd"/>
      <w:r w:rsidR="00AC7087" w:rsidRPr="00F15902">
        <w:rPr>
          <w:rFonts w:asciiTheme="majorBidi" w:hAnsiTheme="majorBidi" w:cstheme="majorBidi"/>
          <w:color w:val="000000"/>
          <w:sz w:val="24"/>
          <w:szCs w:val="24"/>
        </w:rPr>
        <w:t>: 10.1046/j.1365-2648.1998.00813.</w:t>
      </w:r>
      <w:r w:rsidRPr="00AA77CF">
        <w:rPr>
          <w:rFonts w:asciiTheme="majorBidi" w:hAnsiTheme="majorBidi" w:cstheme="majorBidi"/>
          <w:color w:val="000000"/>
          <w:sz w:val="24"/>
          <w:szCs w:val="24"/>
        </w:rPr>
        <w:br/>
      </w:r>
    </w:p>
    <w:p w14:paraId="50325C46" w14:textId="62B51A8D" w:rsidR="00503F25" w:rsidRPr="008B0937" w:rsidRDefault="00503F25" w:rsidP="00AA77CF">
      <w:pPr>
        <w:bidi w:val="0"/>
        <w:spacing w:line="480" w:lineRule="auto"/>
        <w:rPr>
          <w:rFonts w:ascii="Times New Roman" w:hAnsi="Times New Roman" w:cs="Times New Roman"/>
          <w:sz w:val="24"/>
          <w:szCs w:val="24"/>
        </w:rPr>
      </w:pPr>
      <w:proofErr w:type="spellStart"/>
      <w:r w:rsidRPr="00C94990">
        <w:rPr>
          <w:rFonts w:ascii="Times New Roman" w:hAnsi="Times New Roman" w:cs="Times New Roman"/>
          <w:sz w:val="24"/>
          <w:szCs w:val="24"/>
        </w:rPr>
        <w:t>H</w:t>
      </w:r>
      <w:r w:rsidRPr="008B0937">
        <w:rPr>
          <w:rFonts w:ascii="Times New Roman" w:hAnsi="Times New Roman" w:cs="Times New Roman"/>
          <w:sz w:val="24"/>
          <w:szCs w:val="24"/>
        </w:rPr>
        <w:t>ubberman</w:t>
      </w:r>
      <w:proofErr w:type="spellEnd"/>
      <w:r w:rsidRPr="008B0937">
        <w:rPr>
          <w:rFonts w:ascii="Times New Roman" w:hAnsi="Times New Roman" w:cs="Times New Roman"/>
          <w:sz w:val="24"/>
          <w:szCs w:val="24"/>
        </w:rPr>
        <w:t xml:space="preserve">, M., &amp; Miles, M. (2002). Reflections and advice. In. M. </w:t>
      </w:r>
      <w:proofErr w:type="spellStart"/>
      <w:r w:rsidRPr="008B0937">
        <w:rPr>
          <w:rFonts w:ascii="Times New Roman" w:hAnsi="Times New Roman" w:cs="Times New Roman"/>
          <w:sz w:val="24"/>
          <w:szCs w:val="24"/>
        </w:rPr>
        <w:t>Hubberman</w:t>
      </w:r>
      <w:proofErr w:type="spellEnd"/>
      <w:r w:rsidRPr="008B0937">
        <w:rPr>
          <w:rFonts w:ascii="Times New Roman" w:hAnsi="Times New Roman" w:cs="Times New Roman"/>
          <w:sz w:val="24"/>
          <w:szCs w:val="24"/>
        </w:rPr>
        <w:t xml:space="preserve">, &amp; M. Miles (Eds.), </w:t>
      </w:r>
      <w:r w:rsidRPr="008B0937">
        <w:rPr>
          <w:rFonts w:ascii="Times New Roman" w:hAnsi="Times New Roman" w:cs="Times New Roman"/>
          <w:i/>
          <w:iCs/>
          <w:sz w:val="24"/>
          <w:szCs w:val="24"/>
        </w:rPr>
        <w:t xml:space="preserve">The qualitative researchers companion </w:t>
      </w:r>
      <w:r w:rsidRPr="008B0937">
        <w:rPr>
          <w:rFonts w:ascii="Times New Roman" w:hAnsi="Times New Roman" w:cs="Times New Roman"/>
          <w:sz w:val="24"/>
          <w:szCs w:val="24"/>
        </w:rPr>
        <w:t>(pp. 393-399). California: Sage Publications.</w:t>
      </w:r>
    </w:p>
    <w:p w14:paraId="3488ACFD" w14:textId="4EDA901A" w:rsidR="0031232F" w:rsidRDefault="0031232F" w:rsidP="0031232F">
      <w:pPr>
        <w:bidi w:val="0"/>
        <w:spacing w:after="0" w:line="480" w:lineRule="auto"/>
        <w:rPr>
          <w:rFonts w:ascii="Times New Roman" w:eastAsia="Calibri" w:hAnsi="Times New Roman" w:cs="Times New Roman"/>
          <w:sz w:val="24"/>
          <w:szCs w:val="24"/>
        </w:rPr>
      </w:pPr>
      <w:r w:rsidRPr="0031232F">
        <w:rPr>
          <w:rFonts w:ascii="Times New Roman" w:eastAsia="Calibri" w:hAnsi="Times New Roman" w:cs="Times New Roman"/>
          <w:bCs/>
          <w:sz w:val="24"/>
          <w:szCs w:val="24"/>
        </w:rPr>
        <w:lastRenderedPageBreak/>
        <w:t>Huss, E</w:t>
      </w:r>
      <w:r w:rsidRPr="0031232F">
        <w:rPr>
          <w:rFonts w:ascii="Times New Roman" w:eastAsia="Calibri" w:hAnsi="Times New Roman" w:cs="Times New Roman"/>
          <w:sz w:val="24"/>
          <w:szCs w:val="24"/>
        </w:rPr>
        <w:t>.</w:t>
      </w:r>
      <w:r w:rsidRPr="0031232F">
        <w:rPr>
          <w:rFonts w:ascii="Times New Roman" w:eastAsia="Calibri" w:hAnsi="Times New Roman" w:cs="Times New Roman"/>
          <w:sz w:val="24"/>
          <w:szCs w:val="24"/>
          <w:vertAlign w:val="superscript"/>
        </w:rPr>
        <w:t xml:space="preserve"> (</w:t>
      </w:r>
      <w:r w:rsidRPr="0031232F">
        <w:rPr>
          <w:rFonts w:ascii="Times New Roman" w:eastAsia="Calibri" w:hAnsi="Times New Roman" w:cs="Times New Roman"/>
          <w:sz w:val="24"/>
          <w:szCs w:val="24"/>
        </w:rPr>
        <w:t xml:space="preserve">2012) </w:t>
      </w:r>
      <w:r w:rsidRPr="0031232F">
        <w:rPr>
          <w:rFonts w:ascii="Times New Roman" w:eastAsia="Calibri" w:hAnsi="Times New Roman" w:cs="Times New Roman"/>
          <w:i/>
          <w:iCs/>
          <w:sz w:val="24"/>
          <w:szCs w:val="24"/>
        </w:rPr>
        <w:t>What we see and what we say: Using images in research, therapy, empowerment, and social change</w:t>
      </w:r>
      <w:r w:rsidRPr="0031232F">
        <w:rPr>
          <w:rFonts w:ascii="Times New Roman" w:eastAsia="Calibri" w:hAnsi="Times New Roman" w:cs="Times New Roman"/>
          <w:sz w:val="24"/>
          <w:szCs w:val="24"/>
        </w:rPr>
        <w:t xml:space="preserve">. London: Routledge. </w:t>
      </w:r>
      <w:r w:rsidR="00D93C86">
        <w:rPr>
          <w:rFonts w:ascii="Times New Roman" w:eastAsia="Calibri" w:hAnsi="Times New Roman" w:cs="Times New Roman"/>
          <w:sz w:val="24"/>
          <w:szCs w:val="24"/>
        </w:rPr>
        <w:t>pp.180</w:t>
      </w:r>
      <w:r w:rsidRPr="0031232F">
        <w:rPr>
          <w:rFonts w:ascii="Times New Roman" w:eastAsia="Calibri" w:hAnsi="Times New Roman" w:cs="Times New Roman"/>
          <w:sz w:val="24"/>
          <w:szCs w:val="24"/>
        </w:rPr>
        <w:t>.</w:t>
      </w:r>
    </w:p>
    <w:p w14:paraId="438969C0" w14:textId="03DFEABE" w:rsidR="0031232F" w:rsidRDefault="0031232F" w:rsidP="0031232F">
      <w:pPr>
        <w:bidi w:val="0"/>
        <w:spacing w:line="480" w:lineRule="auto"/>
        <w:rPr>
          <w:rFonts w:ascii="Times New Roman" w:hAnsi="Times New Roman" w:cs="Times New Roman"/>
          <w:sz w:val="24"/>
          <w:szCs w:val="24"/>
        </w:rPr>
      </w:pPr>
      <w:r w:rsidRPr="0031232F">
        <w:rPr>
          <w:rFonts w:ascii="Times New Roman" w:eastAsia="Calibri" w:hAnsi="Times New Roman" w:cs="Times New Roman"/>
          <w:bCs/>
          <w:sz w:val="24"/>
          <w:szCs w:val="24"/>
        </w:rPr>
        <w:t>Huss, E</w:t>
      </w:r>
      <w:r>
        <w:rPr>
          <w:rFonts w:ascii="Times New Roman" w:eastAsia="Calibri" w:hAnsi="Times New Roman" w:cs="Times New Roman"/>
          <w:b/>
          <w:bCs/>
          <w:sz w:val="24"/>
          <w:szCs w:val="24"/>
        </w:rPr>
        <w:t>. (</w:t>
      </w:r>
      <w:r w:rsidRPr="0031232F">
        <w:rPr>
          <w:rFonts w:ascii="Times New Roman" w:eastAsia="Calibri" w:hAnsi="Times New Roman" w:cs="Times New Roman"/>
          <w:sz w:val="24"/>
          <w:szCs w:val="24"/>
        </w:rPr>
        <w:t>2014</w:t>
      </w:r>
      <w:r w:rsidR="00AC671E">
        <w:rPr>
          <w:rFonts w:ascii="Times New Roman" w:eastAsia="Calibri" w:hAnsi="Times New Roman" w:cs="Times New Roman"/>
          <w:sz w:val="24"/>
          <w:szCs w:val="24"/>
        </w:rPr>
        <w:t>)</w:t>
      </w:r>
      <w:r w:rsidRPr="0031232F">
        <w:rPr>
          <w:rFonts w:ascii="Times New Roman" w:eastAsia="Calibri" w:hAnsi="Times New Roman" w:cs="Times New Roman"/>
          <w:sz w:val="24"/>
          <w:szCs w:val="24"/>
        </w:rPr>
        <w:t xml:space="preserve"> Using an image to evaluate stress and coping for social workers.</w:t>
      </w:r>
      <w:r w:rsidRPr="0031232F">
        <w:rPr>
          <w:rFonts w:ascii="Times New Roman" w:eastAsia="Calibri" w:hAnsi="Times New Roman" w:cs="Times New Roman"/>
          <w:i/>
          <w:iCs/>
          <w:sz w:val="24"/>
          <w:szCs w:val="24"/>
        </w:rPr>
        <w:t xml:space="preserve">  Journal of Social Work Education, 31</w:t>
      </w:r>
      <w:r w:rsidRPr="0031232F">
        <w:rPr>
          <w:rFonts w:ascii="Times New Roman" w:eastAsia="Calibri" w:hAnsi="Times New Roman" w:cs="Times New Roman"/>
          <w:sz w:val="24"/>
          <w:szCs w:val="24"/>
        </w:rPr>
        <w:t>, 691-702.</w:t>
      </w:r>
      <w:r w:rsidRPr="0031232F">
        <w:rPr>
          <w:rFonts w:ascii="Times New Roman" w:eastAsia="Calibri" w:hAnsi="Times New Roman" w:cs="Times New Roman"/>
          <w:i/>
          <w:iCs/>
          <w:sz w:val="24"/>
          <w:szCs w:val="24"/>
        </w:rPr>
        <w:t xml:space="preserve"> </w:t>
      </w:r>
      <w:hyperlink r:id="rId8" w:history="1">
        <w:r w:rsidRPr="0031232F">
          <w:rPr>
            <w:rStyle w:val="Hyperlink"/>
            <w:rFonts w:ascii="Times New Roman" w:eastAsia="Calibri" w:hAnsi="Times New Roman" w:cs="Times New Roman"/>
            <w:iCs/>
            <w:sz w:val="24"/>
            <w:szCs w:val="24"/>
          </w:rPr>
          <w:t>doi.org/10.1080/02615479.2012.695154</w:t>
        </w:r>
      </w:hyperlink>
      <w:r w:rsidR="00665F90">
        <w:rPr>
          <w:rStyle w:val="Hyperlink"/>
          <w:rFonts w:ascii="Times New Roman" w:eastAsia="Calibri" w:hAnsi="Times New Roman" w:cs="Times New Roman"/>
          <w:iCs/>
          <w:sz w:val="24"/>
          <w:szCs w:val="24"/>
        </w:rPr>
        <w:t>.</w:t>
      </w:r>
    </w:p>
    <w:p w14:paraId="480EC3BF" w14:textId="59CFD94A" w:rsidR="00B02503" w:rsidRDefault="00B02503" w:rsidP="0031232F">
      <w:pPr>
        <w:bidi w:val="0"/>
        <w:spacing w:line="480" w:lineRule="auto"/>
        <w:rPr>
          <w:rFonts w:ascii="Times New Roman" w:hAnsi="Times New Roman" w:cs="Times New Roman"/>
          <w:sz w:val="24"/>
          <w:szCs w:val="24"/>
        </w:rPr>
      </w:pPr>
      <w:r w:rsidRPr="00B02503">
        <w:rPr>
          <w:rFonts w:ascii="Times New Roman" w:hAnsi="Times New Roman" w:cs="Times New Roman"/>
          <w:sz w:val="24"/>
          <w:szCs w:val="24"/>
        </w:rPr>
        <w:t>Kaufman, R., Segal-</w:t>
      </w:r>
      <w:proofErr w:type="spellStart"/>
      <w:r w:rsidRPr="00B02503">
        <w:rPr>
          <w:rFonts w:ascii="Times New Roman" w:hAnsi="Times New Roman" w:cs="Times New Roman"/>
          <w:sz w:val="24"/>
          <w:szCs w:val="24"/>
        </w:rPr>
        <w:t>Engelchin</w:t>
      </w:r>
      <w:proofErr w:type="spellEnd"/>
      <w:r w:rsidRPr="00B02503">
        <w:rPr>
          <w:rFonts w:ascii="Times New Roman" w:hAnsi="Times New Roman" w:cs="Times New Roman"/>
          <w:sz w:val="24"/>
          <w:szCs w:val="24"/>
        </w:rPr>
        <w:t>, D.</w:t>
      </w:r>
      <w:r w:rsidR="001355C1">
        <w:rPr>
          <w:rFonts w:ascii="Times New Roman" w:hAnsi="Times New Roman" w:cs="Times New Roman"/>
          <w:sz w:val="24"/>
          <w:szCs w:val="24"/>
        </w:rPr>
        <w:t>,</w:t>
      </w:r>
      <w:r w:rsidRPr="00B02503">
        <w:rPr>
          <w:rFonts w:ascii="Times New Roman" w:hAnsi="Times New Roman" w:cs="Times New Roman"/>
          <w:sz w:val="24"/>
          <w:szCs w:val="24"/>
        </w:rPr>
        <w:t xml:space="preserve"> &amp; Huss, E. (2012). Transitions in first year students’ initial practice orientations. </w:t>
      </w:r>
      <w:r w:rsidRPr="00F14386">
        <w:rPr>
          <w:rFonts w:ascii="Times New Roman" w:hAnsi="Times New Roman" w:cs="Times New Roman"/>
          <w:i/>
          <w:sz w:val="24"/>
          <w:szCs w:val="24"/>
        </w:rPr>
        <w:t>Journal of Social Work Education,</w:t>
      </w:r>
      <w:r w:rsidRPr="00B02503">
        <w:rPr>
          <w:rFonts w:ascii="Times New Roman" w:hAnsi="Times New Roman" w:cs="Times New Roman"/>
          <w:sz w:val="24"/>
          <w:szCs w:val="24"/>
        </w:rPr>
        <w:t xml:space="preserve"> 48, 337-359. </w:t>
      </w:r>
      <w:proofErr w:type="spellStart"/>
      <w:r w:rsidR="00665F90">
        <w:rPr>
          <w:rFonts w:ascii="Times New Roman" w:hAnsi="Times New Roman" w:cs="Times New Roman"/>
          <w:sz w:val="24"/>
          <w:szCs w:val="24"/>
        </w:rPr>
        <w:t>doi</w:t>
      </w:r>
      <w:proofErr w:type="spellEnd"/>
      <w:r w:rsidRPr="00B02503">
        <w:rPr>
          <w:rFonts w:ascii="Times New Roman" w:hAnsi="Times New Roman" w:cs="Times New Roman"/>
          <w:sz w:val="24"/>
          <w:szCs w:val="24"/>
        </w:rPr>
        <w:t>: 10.5175/JSWE.2012.201000105</w:t>
      </w:r>
      <w:r w:rsidR="00977B47">
        <w:rPr>
          <w:rFonts w:ascii="Times New Roman" w:hAnsi="Times New Roman" w:cs="Times New Roman"/>
          <w:sz w:val="24"/>
          <w:szCs w:val="24"/>
        </w:rPr>
        <w:t>.</w:t>
      </w:r>
    </w:p>
    <w:p w14:paraId="3439BC76" w14:textId="49D6C5C7" w:rsidR="00503F25" w:rsidRPr="008B0937" w:rsidRDefault="00860975" w:rsidP="00B02503">
      <w:pPr>
        <w:bidi w:val="0"/>
        <w:spacing w:line="480" w:lineRule="auto"/>
        <w:rPr>
          <w:rFonts w:ascii="Times New Roman" w:hAnsi="Times New Roman" w:cs="Times New Roman"/>
          <w:sz w:val="24"/>
          <w:szCs w:val="24"/>
        </w:rPr>
      </w:pPr>
      <w:proofErr w:type="spellStart"/>
      <w:r>
        <w:rPr>
          <w:rFonts w:ascii="Times New Roman" w:hAnsi="Times New Roman" w:cs="Times New Roman"/>
          <w:sz w:val="24"/>
          <w:szCs w:val="24"/>
        </w:rPr>
        <w:t>Kinman</w:t>
      </w:r>
      <w:proofErr w:type="spellEnd"/>
      <w:r>
        <w:rPr>
          <w:rFonts w:ascii="Times New Roman" w:hAnsi="Times New Roman" w:cs="Times New Roman"/>
          <w:sz w:val="24"/>
          <w:szCs w:val="24"/>
        </w:rPr>
        <w:t>, G.</w:t>
      </w:r>
      <w:r w:rsidR="001355C1">
        <w:rPr>
          <w:rFonts w:ascii="Times New Roman" w:hAnsi="Times New Roman" w:cs="Times New Roman"/>
          <w:sz w:val="24"/>
          <w:szCs w:val="24"/>
        </w:rPr>
        <w:t>,</w:t>
      </w:r>
      <w:r>
        <w:rPr>
          <w:rFonts w:ascii="Times New Roman" w:hAnsi="Times New Roman" w:cs="Times New Roman"/>
          <w:sz w:val="24"/>
          <w:szCs w:val="24"/>
        </w:rPr>
        <w:t xml:space="preserve"> &amp; </w:t>
      </w:r>
      <w:r w:rsidR="00503F25" w:rsidRPr="008B0937">
        <w:rPr>
          <w:rFonts w:ascii="Times New Roman" w:hAnsi="Times New Roman" w:cs="Times New Roman"/>
          <w:sz w:val="24"/>
          <w:szCs w:val="24"/>
        </w:rPr>
        <w:t xml:space="preserve">Grant, L. (2011). Exploring </w:t>
      </w:r>
      <w:r w:rsidR="00665F90">
        <w:rPr>
          <w:rFonts w:ascii="Times New Roman" w:hAnsi="Times New Roman" w:cs="Times New Roman"/>
          <w:sz w:val="24"/>
          <w:szCs w:val="24"/>
        </w:rPr>
        <w:t>s</w:t>
      </w:r>
      <w:r w:rsidR="00503F25" w:rsidRPr="008B0937">
        <w:rPr>
          <w:rFonts w:ascii="Times New Roman" w:hAnsi="Times New Roman" w:cs="Times New Roman"/>
          <w:sz w:val="24"/>
          <w:szCs w:val="24"/>
        </w:rPr>
        <w:t xml:space="preserve">tress </w:t>
      </w:r>
      <w:r w:rsidR="00665F90">
        <w:rPr>
          <w:rFonts w:ascii="Times New Roman" w:hAnsi="Times New Roman" w:cs="Times New Roman"/>
          <w:sz w:val="24"/>
          <w:szCs w:val="24"/>
        </w:rPr>
        <w:t>r</w:t>
      </w:r>
      <w:r w:rsidR="00503F25" w:rsidRPr="008B0937">
        <w:rPr>
          <w:rFonts w:ascii="Times New Roman" w:hAnsi="Times New Roman" w:cs="Times New Roman"/>
          <w:sz w:val="24"/>
          <w:szCs w:val="24"/>
        </w:rPr>
        <w:t xml:space="preserve">esilience in </w:t>
      </w:r>
      <w:r w:rsidR="00665F90">
        <w:rPr>
          <w:rFonts w:ascii="Times New Roman" w:hAnsi="Times New Roman" w:cs="Times New Roman"/>
          <w:sz w:val="24"/>
          <w:szCs w:val="24"/>
        </w:rPr>
        <w:t>trainee Social Workers: The role of emotional and s</w:t>
      </w:r>
      <w:r w:rsidR="00503F25" w:rsidRPr="008B0937">
        <w:rPr>
          <w:rFonts w:ascii="Times New Roman" w:hAnsi="Times New Roman" w:cs="Times New Roman"/>
          <w:sz w:val="24"/>
          <w:szCs w:val="24"/>
        </w:rPr>
        <w:t>ocia</w:t>
      </w:r>
      <w:r w:rsidR="00665F90">
        <w:rPr>
          <w:rFonts w:ascii="Times New Roman" w:hAnsi="Times New Roman" w:cs="Times New Roman"/>
          <w:sz w:val="24"/>
          <w:szCs w:val="24"/>
        </w:rPr>
        <w:t>l c</w:t>
      </w:r>
      <w:r>
        <w:rPr>
          <w:rFonts w:ascii="Times New Roman" w:hAnsi="Times New Roman" w:cs="Times New Roman"/>
          <w:sz w:val="24"/>
          <w:szCs w:val="24"/>
        </w:rPr>
        <w:t>ompetencies.</w:t>
      </w:r>
      <w:r w:rsidR="00503F25" w:rsidRPr="008B0937">
        <w:rPr>
          <w:rFonts w:ascii="Times New Roman" w:hAnsi="Times New Roman" w:cs="Times New Roman"/>
          <w:sz w:val="24"/>
          <w:szCs w:val="24"/>
        </w:rPr>
        <w:t xml:space="preserve">  </w:t>
      </w:r>
      <w:r w:rsidR="00503F25" w:rsidRPr="008B0937">
        <w:rPr>
          <w:rFonts w:ascii="Times New Roman" w:hAnsi="Times New Roman" w:cs="Times New Roman"/>
          <w:i/>
          <w:sz w:val="24"/>
          <w:szCs w:val="24"/>
        </w:rPr>
        <w:t>British Journal of Social Work</w:t>
      </w:r>
      <w:r w:rsidR="00AC7087">
        <w:rPr>
          <w:rFonts w:ascii="Times New Roman" w:hAnsi="Times New Roman" w:cs="Times New Roman"/>
          <w:sz w:val="24"/>
          <w:szCs w:val="24"/>
        </w:rPr>
        <w:t xml:space="preserve"> 41</w:t>
      </w:r>
      <w:r w:rsidR="00503F25" w:rsidRPr="008B0937">
        <w:rPr>
          <w:rFonts w:ascii="Times New Roman" w:hAnsi="Times New Roman" w:cs="Times New Roman"/>
          <w:sz w:val="24"/>
          <w:szCs w:val="24"/>
        </w:rPr>
        <w:t>, 261–275</w:t>
      </w:r>
      <w:r>
        <w:rPr>
          <w:rFonts w:ascii="Times New Roman" w:hAnsi="Times New Roman" w:cs="Times New Roman"/>
          <w:sz w:val="24"/>
          <w:szCs w:val="24"/>
        </w:rPr>
        <w:t xml:space="preserve">. </w:t>
      </w:r>
      <w:proofErr w:type="spellStart"/>
      <w:r w:rsidRPr="00860975">
        <w:rPr>
          <w:rFonts w:ascii="Times New Roman" w:hAnsi="Times New Roman" w:cs="Times New Roman"/>
          <w:sz w:val="24"/>
          <w:szCs w:val="24"/>
        </w:rPr>
        <w:t>doi</w:t>
      </w:r>
      <w:proofErr w:type="spellEnd"/>
      <w:r w:rsidRPr="00860975">
        <w:rPr>
          <w:rFonts w:ascii="Times New Roman" w:hAnsi="Times New Roman" w:cs="Times New Roman"/>
          <w:sz w:val="24"/>
          <w:szCs w:val="24"/>
        </w:rPr>
        <w:t>: 10.1093/</w:t>
      </w:r>
      <w:proofErr w:type="spellStart"/>
      <w:r w:rsidRPr="00860975">
        <w:rPr>
          <w:rFonts w:ascii="Times New Roman" w:hAnsi="Times New Roman" w:cs="Times New Roman"/>
          <w:sz w:val="24"/>
          <w:szCs w:val="24"/>
        </w:rPr>
        <w:t>bjsw</w:t>
      </w:r>
      <w:proofErr w:type="spellEnd"/>
      <w:r w:rsidRPr="00860975">
        <w:rPr>
          <w:rFonts w:ascii="Times New Roman" w:hAnsi="Times New Roman" w:cs="Times New Roman"/>
          <w:sz w:val="24"/>
          <w:szCs w:val="24"/>
        </w:rPr>
        <w:t>/bcq088</w:t>
      </w:r>
      <w:r w:rsidR="00977B47">
        <w:rPr>
          <w:rFonts w:ascii="Times New Roman" w:hAnsi="Times New Roman" w:cs="Times New Roman"/>
          <w:sz w:val="24"/>
          <w:szCs w:val="24"/>
        </w:rPr>
        <w:t>.</w:t>
      </w:r>
    </w:p>
    <w:p w14:paraId="25FFC2CD" w14:textId="76AC0F3D" w:rsidR="00503F25" w:rsidRPr="008B0937" w:rsidRDefault="00503F25" w:rsidP="00503F25">
      <w:pPr>
        <w:bidi w:val="0"/>
        <w:spacing w:line="480" w:lineRule="auto"/>
        <w:rPr>
          <w:rFonts w:ascii="Times New Roman" w:hAnsi="Times New Roman" w:cs="Times New Roman"/>
          <w:sz w:val="24"/>
          <w:szCs w:val="24"/>
        </w:rPr>
      </w:pPr>
      <w:r w:rsidRPr="008B0937">
        <w:rPr>
          <w:rFonts w:ascii="Times New Roman" w:hAnsi="Times New Roman" w:cs="Times New Roman"/>
          <w:sz w:val="24"/>
          <w:szCs w:val="24"/>
        </w:rPr>
        <w:t>Klink, J.J. van der,</w:t>
      </w:r>
      <w:r w:rsidR="0048720B">
        <w:rPr>
          <w:rFonts w:ascii="Times New Roman" w:hAnsi="Times New Roman" w:cs="Times New Roman"/>
          <w:sz w:val="24"/>
          <w:szCs w:val="24"/>
        </w:rPr>
        <w:t xml:space="preserve"> </w:t>
      </w:r>
      <w:proofErr w:type="spellStart"/>
      <w:r w:rsidR="0048720B">
        <w:rPr>
          <w:rFonts w:ascii="Times New Roman" w:hAnsi="Times New Roman" w:cs="Times New Roman"/>
          <w:sz w:val="24"/>
          <w:szCs w:val="24"/>
        </w:rPr>
        <w:t>Blonk</w:t>
      </w:r>
      <w:proofErr w:type="spellEnd"/>
      <w:r w:rsidR="0048720B">
        <w:rPr>
          <w:rFonts w:ascii="Times New Roman" w:hAnsi="Times New Roman" w:cs="Times New Roman"/>
          <w:sz w:val="24"/>
          <w:szCs w:val="24"/>
        </w:rPr>
        <w:t xml:space="preserve">, R.W., </w:t>
      </w:r>
      <w:proofErr w:type="spellStart"/>
      <w:r w:rsidR="0048720B">
        <w:rPr>
          <w:rFonts w:ascii="Times New Roman" w:hAnsi="Times New Roman" w:cs="Times New Roman"/>
          <w:sz w:val="24"/>
          <w:szCs w:val="24"/>
        </w:rPr>
        <w:t>Schene</w:t>
      </w:r>
      <w:proofErr w:type="spellEnd"/>
      <w:r w:rsidR="0048720B">
        <w:rPr>
          <w:rFonts w:ascii="Times New Roman" w:hAnsi="Times New Roman" w:cs="Times New Roman"/>
          <w:sz w:val="24"/>
          <w:szCs w:val="24"/>
        </w:rPr>
        <w:t>, A.H., &amp;</w:t>
      </w:r>
      <w:r w:rsidRPr="008B0937">
        <w:rPr>
          <w:rFonts w:ascii="Times New Roman" w:hAnsi="Times New Roman" w:cs="Times New Roman"/>
          <w:sz w:val="24"/>
          <w:szCs w:val="24"/>
        </w:rPr>
        <w:t xml:space="preserve"> </w:t>
      </w:r>
      <w:proofErr w:type="spellStart"/>
      <w:r w:rsidRPr="008B0937">
        <w:rPr>
          <w:rFonts w:ascii="Times New Roman" w:hAnsi="Times New Roman" w:cs="Times New Roman"/>
          <w:sz w:val="24"/>
          <w:szCs w:val="24"/>
        </w:rPr>
        <w:t>Dijik</w:t>
      </w:r>
      <w:proofErr w:type="spellEnd"/>
      <w:r w:rsidRPr="008B0937">
        <w:rPr>
          <w:rFonts w:ascii="Times New Roman" w:hAnsi="Times New Roman" w:cs="Times New Roman"/>
          <w:sz w:val="24"/>
          <w:szCs w:val="24"/>
        </w:rPr>
        <w:t xml:space="preserve">, F.L, van. (2001). The benefits of interventions for work-related stress.  </w:t>
      </w:r>
      <w:r w:rsidRPr="008B0937">
        <w:rPr>
          <w:rFonts w:ascii="Times New Roman" w:hAnsi="Times New Roman" w:cs="Times New Roman"/>
          <w:i/>
          <w:sz w:val="24"/>
          <w:szCs w:val="24"/>
        </w:rPr>
        <w:t>American Journal of Public Health</w:t>
      </w:r>
      <w:r w:rsidRPr="008B0937">
        <w:rPr>
          <w:rFonts w:ascii="Times New Roman" w:hAnsi="Times New Roman" w:cs="Times New Roman"/>
          <w:sz w:val="24"/>
          <w:szCs w:val="24"/>
        </w:rPr>
        <w:t>, 91, 270-276.</w:t>
      </w:r>
      <w:r w:rsidR="0048720B" w:rsidRPr="0048720B">
        <w:t xml:space="preserve"> </w:t>
      </w:r>
      <w:r w:rsidR="0048720B" w:rsidRPr="0048720B">
        <w:rPr>
          <w:rFonts w:ascii="Times New Roman" w:hAnsi="Times New Roman" w:cs="Times New Roman"/>
          <w:sz w:val="24"/>
          <w:szCs w:val="24"/>
        </w:rPr>
        <w:t>doi.org/10.2105/AJPH.91.2.270</w:t>
      </w:r>
      <w:r w:rsidR="0048720B">
        <w:rPr>
          <w:rFonts w:ascii="Times New Roman" w:hAnsi="Times New Roman" w:cs="Times New Roman"/>
          <w:sz w:val="24"/>
          <w:szCs w:val="24"/>
        </w:rPr>
        <w:t>.</w:t>
      </w:r>
    </w:p>
    <w:p w14:paraId="5FE0F455" w14:textId="4E07DAB9" w:rsidR="00503F25" w:rsidRPr="008B0937" w:rsidRDefault="0048720B" w:rsidP="00503F25">
      <w:pPr>
        <w:bidi w:val="0"/>
        <w:spacing w:line="480" w:lineRule="auto"/>
        <w:rPr>
          <w:rFonts w:ascii="Times New Roman" w:hAnsi="Times New Roman" w:cs="Times New Roman"/>
          <w:sz w:val="24"/>
          <w:szCs w:val="24"/>
        </w:rPr>
      </w:pPr>
      <w:proofErr w:type="spellStart"/>
      <w:r w:rsidRPr="0048720B">
        <w:rPr>
          <w:rFonts w:ascii="Times New Roman" w:hAnsi="Times New Roman" w:cs="Times New Roman"/>
          <w:sz w:val="24"/>
          <w:szCs w:val="24"/>
        </w:rPr>
        <w:t>Klonhlen</w:t>
      </w:r>
      <w:proofErr w:type="spellEnd"/>
      <w:r w:rsidRPr="0048720B">
        <w:rPr>
          <w:rFonts w:ascii="Times New Roman" w:hAnsi="Times New Roman" w:cs="Times New Roman"/>
          <w:sz w:val="24"/>
          <w:szCs w:val="24"/>
        </w:rPr>
        <w:t>,</w:t>
      </w:r>
      <w:r w:rsidR="00503F25" w:rsidRPr="008B0937">
        <w:rPr>
          <w:rFonts w:ascii="Times New Roman" w:hAnsi="Times New Roman" w:cs="Times New Roman"/>
          <w:sz w:val="24"/>
          <w:szCs w:val="24"/>
        </w:rPr>
        <w:t xml:space="preserve"> E.</w:t>
      </w:r>
      <w:r>
        <w:rPr>
          <w:rFonts w:ascii="Times New Roman" w:hAnsi="Times New Roman" w:cs="Times New Roman"/>
          <w:sz w:val="24"/>
          <w:szCs w:val="24"/>
        </w:rPr>
        <w:t>C.</w:t>
      </w:r>
      <w:r w:rsidR="001355C1">
        <w:rPr>
          <w:rFonts w:ascii="Times New Roman" w:hAnsi="Times New Roman" w:cs="Times New Roman"/>
          <w:sz w:val="24"/>
          <w:szCs w:val="24"/>
        </w:rPr>
        <w:t xml:space="preserve"> </w:t>
      </w:r>
      <w:r w:rsidR="00503F25" w:rsidRPr="008B0937">
        <w:rPr>
          <w:rFonts w:ascii="Times New Roman" w:hAnsi="Times New Roman" w:cs="Times New Roman"/>
          <w:sz w:val="24"/>
          <w:szCs w:val="24"/>
        </w:rPr>
        <w:t>(1</w:t>
      </w:r>
      <w:r>
        <w:rPr>
          <w:rFonts w:ascii="Times New Roman" w:hAnsi="Times New Roman" w:cs="Times New Roman"/>
          <w:sz w:val="24"/>
          <w:szCs w:val="24"/>
        </w:rPr>
        <w:t xml:space="preserve">996). </w:t>
      </w:r>
      <w:r w:rsidR="00503F25" w:rsidRPr="008B0937">
        <w:rPr>
          <w:rFonts w:ascii="Times New Roman" w:hAnsi="Times New Roman" w:cs="Times New Roman"/>
          <w:sz w:val="24"/>
          <w:szCs w:val="24"/>
        </w:rPr>
        <w:t xml:space="preserve">Conceptual analysis and measurement of </w:t>
      </w:r>
      <w:r>
        <w:rPr>
          <w:rFonts w:ascii="Times New Roman" w:hAnsi="Times New Roman" w:cs="Times New Roman"/>
          <w:sz w:val="24"/>
          <w:szCs w:val="24"/>
        </w:rPr>
        <w:t>the construct of ego resiliency</w:t>
      </w:r>
      <w:r w:rsidR="00503F25" w:rsidRPr="008B0937">
        <w:rPr>
          <w:rFonts w:ascii="Times New Roman" w:hAnsi="Times New Roman" w:cs="Times New Roman"/>
          <w:sz w:val="24"/>
          <w:szCs w:val="24"/>
        </w:rPr>
        <w:t xml:space="preserve">, </w:t>
      </w:r>
      <w:r w:rsidR="00503F25" w:rsidRPr="008B0937">
        <w:rPr>
          <w:rFonts w:ascii="Times New Roman" w:hAnsi="Times New Roman" w:cs="Times New Roman"/>
          <w:i/>
          <w:sz w:val="24"/>
          <w:szCs w:val="24"/>
        </w:rPr>
        <w:t>Journal of Personality and Social Psychology</w:t>
      </w:r>
      <w:r w:rsidR="00503F25" w:rsidRPr="008B0937">
        <w:rPr>
          <w:rFonts w:ascii="Times New Roman" w:hAnsi="Times New Roman" w:cs="Times New Roman"/>
          <w:sz w:val="24"/>
          <w:szCs w:val="24"/>
        </w:rPr>
        <w:t>, 70, 1067–79.</w:t>
      </w:r>
      <w:r w:rsidRPr="0048720B">
        <w:t xml:space="preserve"> </w:t>
      </w:r>
      <w:r w:rsidRPr="0048720B">
        <w:rPr>
          <w:rFonts w:ascii="Times New Roman" w:hAnsi="Times New Roman" w:cs="Times New Roman"/>
          <w:sz w:val="24"/>
          <w:szCs w:val="24"/>
        </w:rPr>
        <w:t>doi.org/10.1037/0022-3514.70.5.1067</w:t>
      </w:r>
      <w:r>
        <w:rPr>
          <w:rFonts w:ascii="Times New Roman" w:hAnsi="Times New Roman" w:cs="Times New Roman"/>
          <w:sz w:val="24"/>
          <w:szCs w:val="24"/>
        </w:rPr>
        <w:t>.</w:t>
      </w:r>
    </w:p>
    <w:p w14:paraId="05156366" w14:textId="1E5EBB4F" w:rsidR="00AC7087" w:rsidRDefault="00A74A18" w:rsidP="00503F25">
      <w:pPr>
        <w:bidi w:val="0"/>
        <w:spacing w:before="120" w:after="0" w:line="480" w:lineRule="auto"/>
        <w:ind w:left="720" w:hanging="720"/>
        <w:rPr>
          <w:rFonts w:ascii="Times New Roman" w:hAnsi="Times New Roman" w:cs="Times New Roman"/>
          <w:i/>
          <w:iCs/>
          <w:sz w:val="24"/>
          <w:szCs w:val="24"/>
        </w:rPr>
      </w:pPr>
      <w:r>
        <w:rPr>
          <w:rFonts w:ascii="Times New Roman" w:hAnsi="Times New Roman" w:cs="Times New Roman"/>
          <w:sz w:val="24"/>
          <w:szCs w:val="24"/>
        </w:rPr>
        <w:t>Knowles, G.</w:t>
      </w:r>
      <w:r w:rsidR="001355C1">
        <w:rPr>
          <w:rFonts w:ascii="Times New Roman" w:hAnsi="Times New Roman" w:cs="Times New Roman"/>
          <w:sz w:val="24"/>
          <w:szCs w:val="24"/>
        </w:rPr>
        <w:t>,</w:t>
      </w:r>
      <w:r>
        <w:rPr>
          <w:rFonts w:ascii="Times New Roman" w:hAnsi="Times New Roman" w:cs="Times New Roman"/>
          <w:sz w:val="24"/>
          <w:szCs w:val="24"/>
        </w:rPr>
        <w:t xml:space="preserve"> &amp;</w:t>
      </w:r>
      <w:r w:rsidR="00503F25" w:rsidRPr="008B0937">
        <w:rPr>
          <w:rFonts w:ascii="Times New Roman" w:hAnsi="Times New Roman" w:cs="Times New Roman"/>
          <w:sz w:val="24"/>
          <w:szCs w:val="24"/>
        </w:rPr>
        <w:t xml:space="preserve"> Cole, A. L (2008). </w:t>
      </w:r>
      <w:r w:rsidR="00503F25" w:rsidRPr="008B0937">
        <w:rPr>
          <w:rFonts w:ascii="Times New Roman" w:hAnsi="Times New Roman" w:cs="Times New Roman"/>
          <w:i/>
          <w:iCs/>
          <w:sz w:val="24"/>
          <w:szCs w:val="24"/>
        </w:rPr>
        <w:t xml:space="preserve">Handbook of the Arts in Qualitative Research: </w:t>
      </w:r>
    </w:p>
    <w:p w14:paraId="540A541E" w14:textId="2092F8A1" w:rsidR="00503F25" w:rsidRPr="008B0937" w:rsidRDefault="00977B47" w:rsidP="00AC7087">
      <w:pPr>
        <w:bidi w:val="0"/>
        <w:spacing w:before="120" w:after="0" w:line="480" w:lineRule="auto"/>
        <w:ind w:left="720" w:hanging="720"/>
        <w:rPr>
          <w:rFonts w:ascii="Times New Roman" w:hAnsi="Times New Roman" w:cs="Times New Roman"/>
          <w:sz w:val="24"/>
          <w:szCs w:val="24"/>
        </w:rPr>
      </w:pPr>
      <w:r>
        <w:rPr>
          <w:rFonts w:ascii="Times New Roman" w:hAnsi="Times New Roman" w:cs="Times New Roman"/>
          <w:i/>
          <w:iCs/>
          <w:sz w:val="24"/>
          <w:szCs w:val="24"/>
        </w:rPr>
        <w:t>P</w:t>
      </w:r>
      <w:r w:rsidR="00503F25" w:rsidRPr="008B0937">
        <w:rPr>
          <w:rFonts w:ascii="Times New Roman" w:hAnsi="Times New Roman" w:cs="Times New Roman"/>
          <w:i/>
          <w:iCs/>
          <w:sz w:val="24"/>
          <w:szCs w:val="24"/>
        </w:rPr>
        <w:t>erspectives, Methodologies, Examples, and Issues</w:t>
      </w:r>
      <w:r w:rsidR="00503F25" w:rsidRPr="008B0937">
        <w:rPr>
          <w:rFonts w:ascii="Times New Roman" w:hAnsi="Times New Roman" w:cs="Times New Roman"/>
          <w:sz w:val="24"/>
          <w:szCs w:val="24"/>
        </w:rPr>
        <w:t>. London, UK: Sage Publications.</w:t>
      </w:r>
    </w:p>
    <w:p w14:paraId="5BF655EE" w14:textId="33447FD8" w:rsidR="00503F25" w:rsidRDefault="00A74A18" w:rsidP="00503F25">
      <w:pPr>
        <w:bidi w:val="0"/>
        <w:spacing w:line="480" w:lineRule="auto"/>
        <w:rPr>
          <w:rFonts w:ascii="Times New Roman" w:hAnsi="Times New Roman" w:cs="Times New Roman"/>
          <w:sz w:val="24"/>
          <w:szCs w:val="24"/>
        </w:rPr>
      </w:pPr>
      <w:r>
        <w:rPr>
          <w:rFonts w:ascii="Times New Roman" w:hAnsi="Times New Roman" w:cs="Times New Roman"/>
          <w:sz w:val="24"/>
          <w:szCs w:val="24"/>
        </w:rPr>
        <w:t>Leanna, C.R.</w:t>
      </w:r>
      <w:r w:rsidR="001355C1">
        <w:rPr>
          <w:rFonts w:ascii="Times New Roman" w:hAnsi="Times New Roman" w:cs="Times New Roman"/>
          <w:sz w:val="24"/>
          <w:szCs w:val="24"/>
        </w:rPr>
        <w:t>,</w:t>
      </w:r>
      <w:r>
        <w:rPr>
          <w:rFonts w:ascii="Times New Roman" w:hAnsi="Times New Roman" w:cs="Times New Roman"/>
          <w:sz w:val="24"/>
          <w:szCs w:val="24"/>
        </w:rPr>
        <w:t xml:space="preserve"> &amp;</w:t>
      </w:r>
      <w:r w:rsidR="00503F25" w:rsidRPr="008B0937">
        <w:rPr>
          <w:rFonts w:ascii="Times New Roman" w:hAnsi="Times New Roman" w:cs="Times New Roman"/>
          <w:sz w:val="24"/>
          <w:szCs w:val="24"/>
        </w:rPr>
        <w:t xml:space="preserve"> Van Buren, H.J (1999). Organisational social capital and employment practices</w:t>
      </w:r>
      <w:r w:rsidR="00503F25" w:rsidRPr="008B0937">
        <w:rPr>
          <w:rFonts w:ascii="Times New Roman" w:hAnsi="Times New Roman" w:cs="Times New Roman"/>
          <w:i/>
          <w:sz w:val="24"/>
          <w:szCs w:val="24"/>
        </w:rPr>
        <w:t>.  Academic Management Review</w:t>
      </w:r>
      <w:r w:rsidR="00503F25" w:rsidRPr="008B0937">
        <w:rPr>
          <w:rFonts w:ascii="Times New Roman" w:hAnsi="Times New Roman" w:cs="Times New Roman"/>
          <w:sz w:val="24"/>
          <w:szCs w:val="24"/>
        </w:rPr>
        <w:t>. 25, 538-555</w:t>
      </w:r>
      <w:r>
        <w:rPr>
          <w:rFonts w:ascii="Times New Roman" w:hAnsi="Times New Roman" w:cs="Times New Roman"/>
          <w:sz w:val="24"/>
          <w:szCs w:val="24"/>
        </w:rPr>
        <w:t>.</w:t>
      </w:r>
      <w:r w:rsidR="00514DD4" w:rsidRPr="00514DD4">
        <w:t xml:space="preserve"> </w:t>
      </w:r>
      <w:proofErr w:type="spellStart"/>
      <w:r w:rsidR="00514DD4" w:rsidRPr="00514DD4">
        <w:rPr>
          <w:rFonts w:ascii="Times New Roman" w:hAnsi="Times New Roman" w:cs="Times New Roman"/>
          <w:sz w:val="24"/>
          <w:szCs w:val="24"/>
        </w:rPr>
        <w:t>doi</w:t>
      </w:r>
      <w:proofErr w:type="spellEnd"/>
      <w:r w:rsidR="00514DD4" w:rsidRPr="00514DD4">
        <w:rPr>
          <w:rFonts w:ascii="Times New Roman" w:hAnsi="Times New Roman" w:cs="Times New Roman"/>
          <w:sz w:val="24"/>
          <w:szCs w:val="24"/>
        </w:rPr>
        <w:t>: 10.5465/AMR.1999.2202136</w:t>
      </w:r>
      <w:r w:rsidR="008A60F4">
        <w:rPr>
          <w:rFonts w:ascii="Times New Roman" w:hAnsi="Times New Roman" w:cs="Times New Roman"/>
          <w:sz w:val="24"/>
          <w:szCs w:val="24"/>
        </w:rPr>
        <w:t>.</w:t>
      </w:r>
    </w:p>
    <w:p w14:paraId="13C4BD5F" w14:textId="0582D87C" w:rsidR="00957557" w:rsidRPr="008B0937" w:rsidRDefault="00957557" w:rsidP="00957557">
      <w:pPr>
        <w:bidi w:val="0"/>
        <w:spacing w:line="480" w:lineRule="auto"/>
        <w:rPr>
          <w:rFonts w:ascii="Times New Roman" w:hAnsi="Times New Roman" w:cs="Times New Roman"/>
          <w:sz w:val="24"/>
          <w:szCs w:val="24"/>
        </w:rPr>
      </w:pPr>
      <w:r>
        <w:rPr>
          <w:rFonts w:ascii="Times New Roman" w:hAnsi="Times New Roman" w:cs="Times New Roman"/>
          <w:sz w:val="24"/>
          <w:szCs w:val="24"/>
        </w:rPr>
        <w:lastRenderedPageBreak/>
        <w:t>Leonard, K., Hafford-Letchfield, T.,</w:t>
      </w:r>
      <w:r w:rsidR="001355C1">
        <w:rPr>
          <w:rFonts w:ascii="Times New Roman" w:hAnsi="Times New Roman" w:cs="Times New Roman"/>
          <w:sz w:val="24"/>
          <w:szCs w:val="24"/>
        </w:rPr>
        <w:t xml:space="preserve"> &amp;</w:t>
      </w:r>
      <w:r>
        <w:rPr>
          <w:rFonts w:ascii="Times New Roman" w:hAnsi="Times New Roman" w:cs="Times New Roman"/>
          <w:sz w:val="24"/>
          <w:szCs w:val="24"/>
        </w:rPr>
        <w:t xml:space="preserve"> </w:t>
      </w:r>
      <w:proofErr w:type="spellStart"/>
      <w:r>
        <w:rPr>
          <w:rFonts w:ascii="Times New Roman" w:hAnsi="Times New Roman" w:cs="Times New Roman"/>
          <w:sz w:val="24"/>
          <w:szCs w:val="24"/>
        </w:rPr>
        <w:t>Couchman</w:t>
      </w:r>
      <w:proofErr w:type="spellEnd"/>
      <w:r>
        <w:rPr>
          <w:rFonts w:ascii="Times New Roman" w:hAnsi="Times New Roman" w:cs="Times New Roman"/>
          <w:sz w:val="24"/>
          <w:szCs w:val="24"/>
        </w:rPr>
        <w:t xml:space="preserve">, W. (2016) The impact of the arts in social work education: A systematic review.  </w:t>
      </w:r>
      <w:r w:rsidRPr="00957557">
        <w:rPr>
          <w:rFonts w:ascii="Times New Roman" w:hAnsi="Times New Roman" w:cs="Times New Roman"/>
          <w:i/>
          <w:sz w:val="24"/>
          <w:szCs w:val="24"/>
        </w:rPr>
        <w:t>Qualitative Social Work</w:t>
      </w:r>
      <w:r>
        <w:rPr>
          <w:rFonts w:ascii="Times New Roman" w:hAnsi="Times New Roman" w:cs="Times New Roman"/>
          <w:sz w:val="24"/>
          <w:szCs w:val="24"/>
        </w:rPr>
        <w:t>.</w:t>
      </w:r>
      <w:r w:rsidR="00665F90">
        <w:rPr>
          <w:rFonts w:ascii="Times New Roman" w:hAnsi="Times New Roman" w:cs="Times New Roman"/>
          <w:sz w:val="24"/>
          <w:szCs w:val="24"/>
        </w:rPr>
        <w:t xml:space="preserve"> 17, 286-304. </w:t>
      </w:r>
      <w:r w:rsidRPr="00957557">
        <w:rPr>
          <w:rFonts w:ascii="Times New Roman" w:hAnsi="Times New Roman" w:cs="Times New Roman"/>
          <w:sz w:val="24"/>
          <w:szCs w:val="24"/>
        </w:rPr>
        <w:t>doi.org/10.1177/1473325016662905</w:t>
      </w:r>
      <w:r w:rsidR="00665F90">
        <w:rPr>
          <w:rFonts w:ascii="Times New Roman" w:hAnsi="Times New Roman" w:cs="Times New Roman"/>
          <w:sz w:val="24"/>
          <w:szCs w:val="24"/>
        </w:rPr>
        <w:t>.</w:t>
      </w:r>
    </w:p>
    <w:p w14:paraId="144B7902" w14:textId="441BBA7A" w:rsidR="00503F25" w:rsidRPr="008B0937" w:rsidRDefault="008A60F4" w:rsidP="00503F25">
      <w:pPr>
        <w:bidi w:val="0"/>
        <w:spacing w:line="480" w:lineRule="auto"/>
        <w:rPr>
          <w:rFonts w:ascii="Times New Roman" w:hAnsi="Times New Roman" w:cs="Times New Roman"/>
          <w:sz w:val="24"/>
          <w:szCs w:val="24"/>
        </w:rPr>
      </w:pPr>
      <w:r>
        <w:rPr>
          <w:rFonts w:ascii="Times New Roman" w:hAnsi="Times New Roman" w:cs="Times New Roman"/>
          <w:sz w:val="24"/>
          <w:szCs w:val="24"/>
        </w:rPr>
        <w:t>Lloyd, C., King, R.</w:t>
      </w:r>
      <w:r w:rsidR="001355C1">
        <w:rPr>
          <w:rFonts w:ascii="Times New Roman" w:hAnsi="Times New Roman" w:cs="Times New Roman"/>
          <w:sz w:val="24"/>
          <w:szCs w:val="24"/>
        </w:rPr>
        <w:t>,</w:t>
      </w:r>
      <w:r>
        <w:rPr>
          <w:rFonts w:ascii="Times New Roman" w:hAnsi="Times New Roman" w:cs="Times New Roman"/>
          <w:sz w:val="24"/>
          <w:szCs w:val="24"/>
        </w:rPr>
        <w:t xml:space="preserve"> &amp; </w:t>
      </w:r>
      <w:r w:rsidR="00503F25" w:rsidRPr="008B0937">
        <w:rPr>
          <w:rFonts w:ascii="Times New Roman" w:hAnsi="Times New Roman" w:cs="Times New Roman"/>
          <w:sz w:val="24"/>
          <w:szCs w:val="24"/>
        </w:rPr>
        <w:t>Chenoweth, L. (2002)</w:t>
      </w:r>
      <w:r w:rsidR="00977B47">
        <w:rPr>
          <w:rFonts w:ascii="Times New Roman" w:hAnsi="Times New Roman" w:cs="Times New Roman"/>
          <w:sz w:val="24"/>
          <w:szCs w:val="24"/>
        </w:rPr>
        <w:t>.</w:t>
      </w:r>
      <w:r w:rsidR="00503F25" w:rsidRPr="008B0937">
        <w:rPr>
          <w:rFonts w:ascii="Times New Roman" w:hAnsi="Times New Roman" w:cs="Times New Roman"/>
          <w:sz w:val="24"/>
          <w:szCs w:val="24"/>
        </w:rPr>
        <w:t xml:space="preserve"> Social work, stress and burnout: A review. </w:t>
      </w:r>
      <w:r w:rsidR="00503F25" w:rsidRPr="008B0937">
        <w:rPr>
          <w:rFonts w:ascii="Times New Roman" w:hAnsi="Times New Roman" w:cs="Times New Roman"/>
          <w:i/>
          <w:sz w:val="24"/>
          <w:szCs w:val="24"/>
        </w:rPr>
        <w:t>Journal of Mental Health</w:t>
      </w:r>
      <w:r w:rsidR="00503F25" w:rsidRPr="008B0937">
        <w:rPr>
          <w:rFonts w:ascii="Times New Roman" w:hAnsi="Times New Roman" w:cs="Times New Roman"/>
          <w:sz w:val="24"/>
          <w:szCs w:val="24"/>
        </w:rPr>
        <w:t>, 11, 255-265.</w:t>
      </w:r>
      <w:r w:rsidRPr="008A60F4">
        <w:t xml:space="preserve"> </w:t>
      </w:r>
      <w:r w:rsidRPr="008A60F4">
        <w:rPr>
          <w:rFonts w:ascii="Times New Roman" w:hAnsi="Times New Roman" w:cs="Times New Roman"/>
          <w:sz w:val="24"/>
          <w:szCs w:val="24"/>
        </w:rPr>
        <w:t>doi:10.1080/09638230020023642</w:t>
      </w:r>
      <w:r>
        <w:rPr>
          <w:rFonts w:ascii="Times New Roman" w:hAnsi="Times New Roman" w:cs="Times New Roman"/>
          <w:sz w:val="24"/>
          <w:szCs w:val="24"/>
        </w:rPr>
        <w:t>.</w:t>
      </w:r>
    </w:p>
    <w:p w14:paraId="1701DCD2" w14:textId="10B54C20" w:rsidR="00B14209" w:rsidRDefault="00B14209" w:rsidP="00AD0DEE">
      <w:pPr>
        <w:bidi w:val="0"/>
        <w:spacing w:line="480" w:lineRule="auto"/>
        <w:rPr>
          <w:rFonts w:ascii="Times New Roman" w:hAnsi="Times New Roman" w:cs="Times New Roman"/>
          <w:sz w:val="24"/>
          <w:szCs w:val="24"/>
        </w:rPr>
      </w:pPr>
      <w:proofErr w:type="spellStart"/>
      <w:r w:rsidRPr="00F15902">
        <w:rPr>
          <w:rFonts w:ascii="Times New Roman" w:hAnsi="Times New Roman" w:cs="Times New Roman"/>
          <w:color w:val="000000"/>
        </w:rPr>
        <w:t>Mair</w:t>
      </w:r>
      <w:proofErr w:type="spellEnd"/>
      <w:r w:rsidRPr="00F15902">
        <w:rPr>
          <w:rFonts w:ascii="Times New Roman" w:hAnsi="Times New Roman" w:cs="Times New Roman"/>
          <w:color w:val="000000"/>
        </w:rPr>
        <w:t xml:space="preserve">, M., &amp; </w:t>
      </w:r>
      <w:proofErr w:type="spellStart"/>
      <w:r w:rsidRPr="00F15902">
        <w:rPr>
          <w:rFonts w:ascii="Times New Roman" w:hAnsi="Times New Roman" w:cs="Times New Roman"/>
          <w:color w:val="000000"/>
        </w:rPr>
        <w:t>Kierans</w:t>
      </w:r>
      <w:proofErr w:type="spellEnd"/>
      <w:r w:rsidRPr="00F15902">
        <w:rPr>
          <w:rFonts w:ascii="Times New Roman" w:hAnsi="Times New Roman" w:cs="Times New Roman"/>
          <w:color w:val="000000"/>
        </w:rPr>
        <w:t>, C. (2007). Descriptions as data: developing techniques to elicit descriptive materials in social</w:t>
      </w:r>
      <w:r w:rsidR="00514DD4" w:rsidRPr="00F15902">
        <w:rPr>
          <w:rFonts w:ascii="Times New Roman" w:hAnsi="Times New Roman" w:cs="Times New Roman"/>
          <w:color w:val="000000"/>
        </w:rPr>
        <w:t xml:space="preserve"> research. </w:t>
      </w:r>
      <w:r w:rsidR="00514DD4" w:rsidRPr="00665F90">
        <w:rPr>
          <w:rFonts w:ascii="Times New Roman" w:hAnsi="Times New Roman" w:cs="Times New Roman"/>
          <w:i/>
          <w:color w:val="000000"/>
        </w:rPr>
        <w:t>Visual Studies</w:t>
      </w:r>
      <w:r w:rsidR="00514DD4" w:rsidRPr="00F15902">
        <w:rPr>
          <w:rFonts w:ascii="Times New Roman" w:hAnsi="Times New Roman" w:cs="Times New Roman"/>
          <w:color w:val="000000"/>
        </w:rPr>
        <w:t>, 22</w:t>
      </w:r>
      <w:r w:rsidRPr="00F15902">
        <w:rPr>
          <w:rFonts w:ascii="Times New Roman" w:hAnsi="Times New Roman" w:cs="Times New Roman"/>
          <w:color w:val="000000"/>
        </w:rPr>
        <w:t>, 120-136. doi:10.1080/14725860701507057</w:t>
      </w:r>
      <w:r w:rsidR="00514DD4" w:rsidRPr="00F15902">
        <w:rPr>
          <w:rFonts w:ascii="Arial" w:hAnsi="Arial" w:cs="Arial"/>
          <w:color w:val="000000"/>
        </w:rPr>
        <w:t>.</w:t>
      </w:r>
    </w:p>
    <w:p w14:paraId="2E6E0AA2" w14:textId="657A1198" w:rsidR="00503F25" w:rsidRPr="008B0937" w:rsidRDefault="00503F25" w:rsidP="00B14209">
      <w:pPr>
        <w:bidi w:val="0"/>
        <w:spacing w:line="480" w:lineRule="auto"/>
        <w:rPr>
          <w:rFonts w:ascii="Times New Roman" w:hAnsi="Times New Roman" w:cs="Times New Roman"/>
          <w:sz w:val="24"/>
          <w:szCs w:val="24"/>
        </w:rPr>
      </w:pPr>
      <w:r w:rsidRPr="008B0937">
        <w:rPr>
          <w:rFonts w:ascii="Times New Roman" w:hAnsi="Times New Roman" w:cs="Times New Roman"/>
          <w:sz w:val="24"/>
          <w:szCs w:val="24"/>
        </w:rPr>
        <w:t>M</w:t>
      </w:r>
      <w:r w:rsidR="00AD0DEE">
        <w:rPr>
          <w:rFonts w:ascii="Times New Roman" w:hAnsi="Times New Roman" w:cs="Times New Roman"/>
          <w:sz w:val="24"/>
          <w:szCs w:val="24"/>
        </w:rPr>
        <w:t>ena, K. C., &amp; Bailey, J.D. (2008</w:t>
      </w:r>
      <w:r w:rsidRPr="008B0937">
        <w:rPr>
          <w:rFonts w:ascii="Times New Roman" w:hAnsi="Times New Roman" w:cs="Times New Roman"/>
          <w:sz w:val="24"/>
          <w:szCs w:val="24"/>
        </w:rPr>
        <w:t xml:space="preserve">). The effects of the supervisory working alliance on worker outcomes. </w:t>
      </w:r>
      <w:r w:rsidRPr="008B0937">
        <w:rPr>
          <w:rFonts w:ascii="Times New Roman" w:hAnsi="Times New Roman" w:cs="Times New Roman"/>
          <w:i/>
          <w:sz w:val="24"/>
          <w:szCs w:val="24"/>
        </w:rPr>
        <w:t>Journal of Social Service Research</w:t>
      </w:r>
      <w:r w:rsidRPr="008B0937">
        <w:rPr>
          <w:rFonts w:ascii="Times New Roman" w:hAnsi="Times New Roman" w:cs="Times New Roman"/>
          <w:sz w:val="24"/>
          <w:szCs w:val="24"/>
        </w:rPr>
        <w:t>, 34, 55–65.</w:t>
      </w:r>
      <w:r w:rsidR="00AD0DEE" w:rsidRPr="00AD0DEE">
        <w:t xml:space="preserve"> </w:t>
      </w:r>
      <w:r w:rsidR="00AD0DEE">
        <w:rPr>
          <w:rFonts w:ascii="Times New Roman" w:hAnsi="Times New Roman" w:cs="Times New Roman"/>
          <w:sz w:val="24"/>
          <w:szCs w:val="24"/>
        </w:rPr>
        <w:t>doi:</w:t>
      </w:r>
      <w:r w:rsidR="00AD0DEE" w:rsidRPr="00AD0DEE">
        <w:rPr>
          <w:rFonts w:ascii="Times New Roman" w:hAnsi="Times New Roman" w:cs="Times New Roman"/>
          <w:sz w:val="24"/>
          <w:szCs w:val="24"/>
        </w:rPr>
        <w:t>10.1300/J079v34n01_05</w:t>
      </w:r>
      <w:r w:rsidR="00AD0DEE">
        <w:rPr>
          <w:rFonts w:ascii="Times New Roman" w:hAnsi="Times New Roman" w:cs="Times New Roman"/>
          <w:sz w:val="24"/>
          <w:szCs w:val="24"/>
        </w:rPr>
        <w:t>.</w:t>
      </w:r>
    </w:p>
    <w:p w14:paraId="4E9AB893" w14:textId="75A78317" w:rsidR="00503F25" w:rsidRPr="00AD0DEE" w:rsidRDefault="00503F25" w:rsidP="00503F25">
      <w:pPr>
        <w:bidi w:val="0"/>
        <w:spacing w:line="480" w:lineRule="auto"/>
        <w:rPr>
          <w:rFonts w:ascii="Times New Roman" w:hAnsi="Times New Roman" w:cs="Times New Roman"/>
          <w:sz w:val="24"/>
          <w:szCs w:val="24"/>
        </w:rPr>
      </w:pPr>
      <w:r>
        <w:rPr>
          <w:rFonts w:ascii="Times New Roman" w:hAnsi="Times New Roman" w:cs="Times New Roman"/>
          <w:sz w:val="24"/>
          <w:szCs w:val="24"/>
        </w:rPr>
        <w:t>Morrison</w:t>
      </w:r>
      <w:r w:rsidR="00AD0DEE">
        <w:rPr>
          <w:rFonts w:ascii="Times New Roman" w:hAnsi="Times New Roman" w:cs="Times New Roman"/>
          <w:sz w:val="24"/>
          <w:szCs w:val="24"/>
        </w:rPr>
        <w:t>, T. (</w:t>
      </w:r>
      <w:r>
        <w:rPr>
          <w:rFonts w:ascii="Times New Roman" w:hAnsi="Times New Roman" w:cs="Times New Roman"/>
          <w:sz w:val="24"/>
          <w:szCs w:val="24"/>
        </w:rPr>
        <w:t>2007</w:t>
      </w:r>
      <w:r w:rsidR="00AD0DEE">
        <w:rPr>
          <w:rFonts w:ascii="Times New Roman" w:hAnsi="Times New Roman" w:cs="Times New Roman"/>
          <w:sz w:val="24"/>
          <w:szCs w:val="24"/>
        </w:rPr>
        <w:t>).</w:t>
      </w:r>
      <w:r w:rsidR="00AD0DEE" w:rsidRPr="00AD0DEE">
        <w:t xml:space="preserve"> </w:t>
      </w:r>
      <w:r w:rsidR="00AD0DEE">
        <w:rPr>
          <w:rFonts w:ascii="Times New Roman" w:hAnsi="Times New Roman" w:cs="Times New Roman"/>
          <w:sz w:val="24"/>
          <w:szCs w:val="24"/>
        </w:rPr>
        <w:t>Emotional intelligence, emotion and social work: Context, characteristics, complications and c</w:t>
      </w:r>
      <w:r w:rsidR="00AD0DEE" w:rsidRPr="00AD0DEE">
        <w:rPr>
          <w:rFonts w:ascii="Times New Roman" w:hAnsi="Times New Roman" w:cs="Times New Roman"/>
          <w:sz w:val="24"/>
          <w:szCs w:val="24"/>
        </w:rPr>
        <w:t>ontribution</w:t>
      </w:r>
      <w:r w:rsidR="00AD0DEE">
        <w:rPr>
          <w:rFonts w:ascii="Times New Roman" w:hAnsi="Times New Roman" w:cs="Times New Roman"/>
          <w:sz w:val="24"/>
          <w:szCs w:val="24"/>
        </w:rPr>
        <w:t xml:space="preserve">. </w:t>
      </w:r>
      <w:r w:rsidR="00AD0DEE" w:rsidRPr="00AD0DEE">
        <w:rPr>
          <w:rFonts w:ascii="Times New Roman" w:hAnsi="Times New Roman" w:cs="Times New Roman"/>
          <w:i/>
          <w:sz w:val="24"/>
          <w:szCs w:val="24"/>
        </w:rPr>
        <w:t>British Journal of Social Work.</w:t>
      </w:r>
      <w:r w:rsidR="00AD0DEE" w:rsidRPr="00AD0DEE">
        <w:t xml:space="preserve"> </w:t>
      </w:r>
      <w:r w:rsidR="00AD0DEE" w:rsidRPr="00AD0DEE">
        <w:rPr>
          <w:rFonts w:ascii="Times New Roman" w:hAnsi="Times New Roman" w:cs="Times New Roman"/>
          <w:sz w:val="24"/>
          <w:szCs w:val="24"/>
        </w:rPr>
        <w:t>37</w:t>
      </w:r>
      <w:r w:rsidR="00AD0DEE">
        <w:rPr>
          <w:rFonts w:ascii="Times New Roman" w:hAnsi="Times New Roman" w:cs="Times New Roman"/>
          <w:sz w:val="24"/>
          <w:szCs w:val="24"/>
        </w:rPr>
        <w:t>,</w:t>
      </w:r>
      <w:r w:rsidR="00AD0DEE" w:rsidRPr="00AD0DEE">
        <w:rPr>
          <w:rFonts w:ascii="Times New Roman" w:hAnsi="Times New Roman" w:cs="Times New Roman"/>
          <w:sz w:val="24"/>
          <w:szCs w:val="24"/>
        </w:rPr>
        <w:t xml:space="preserve"> 245-263. </w:t>
      </w:r>
      <w:proofErr w:type="spellStart"/>
      <w:r w:rsidR="00AD0DEE" w:rsidRPr="00AD0DEE">
        <w:rPr>
          <w:rFonts w:ascii="Times New Roman" w:hAnsi="Times New Roman" w:cs="Times New Roman"/>
          <w:sz w:val="24"/>
          <w:szCs w:val="24"/>
        </w:rPr>
        <w:t>doi</w:t>
      </w:r>
      <w:proofErr w:type="spellEnd"/>
      <w:r w:rsidR="00AD0DEE" w:rsidRPr="00AD0DEE">
        <w:rPr>
          <w:rFonts w:ascii="Times New Roman" w:hAnsi="Times New Roman" w:cs="Times New Roman"/>
          <w:sz w:val="24"/>
          <w:szCs w:val="24"/>
        </w:rPr>
        <w:t>: 10.1093/</w:t>
      </w:r>
      <w:proofErr w:type="spellStart"/>
      <w:r w:rsidR="00AD0DEE" w:rsidRPr="00AD0DEE">
        <w:rPr>
          <w:rFonts w:ascii="Times New Roman" w:hAnsi="Times New Roman" w:cs="Times New Roman"/>
          <w:sz w:val="24"/>
          <w:szCs w:val="24"/>
        </w:rPr>
        <w:t>bjsw</w:t>
      </w:r>
      <w:proofErr w:type="spellEnd"/>
      <w:r w:rsidR="00AD0DEE" w:rsidRPr="00AD0DEE">
        <w:rPr>
          <w:rFonts w:ascii="Times New Roman" w:hAnsi="Times New Roman" w:cs="Times New Roman"/>
          <w:sz w:val="24"/>
          <w:szCs w:val="24"/>
        </w:rPr>
        <w:t>/bcl016</w:t>
      </w:r>
      <w:r w:rsidR="00AD0DEE">
        <w:rPr>
          <w:rFonts w:ascii="Times New Roman" w:hAnsi="Times New Roman" w:cs="Times New Roman"/>
          <w:sz w:val="24"/>
          <w:szCs w:val="24"/>
        </w:rPr>
        <w:t>.</w:t>
      </w:r>
    </w:p>
    <w:p w14:paraId="20A7C36F" w14:textId="27D97449" w:rsidR="00503F25" w:rsidRPr="008B0937" w:rsidRDefault="00503F25" w:rsidP="00503F25">
      <w:pPr>
        <w:bidi w:val="0"/>
        <w:spacing w:line="480" w:lineRule="auto"/>
        <w:rPr>
          <w:rFonts w:ascii="Times New Roman" w:hAnsi="Times New Roman" w:cs="Times New Roman"/>
          <w:sz w:val="24"/>
          <w:szCs w:val="24"/>
        </w:rPr>
      </w:pPr>
      <w:r w:rsidRPr="008B0937">
        <w:rPr>
          <w:rFonts w:ascii="Times New Roman" w:hAnsi="Times New Roman" w:cs="Times New Roman"/>
          <w:sz w:val="24"/>
          <w:szCs w:val="24"/>
        </w:rPr>
        <w:t xml:space="preserve">Munro, E. (2011) </w:t>
      </w:r>
      <w:r w:rsidRPr="008B0937">
        <w:rPr>
          <w:rFonts w:ascii="Times New Roman" w:hAnsi="Times New Roman" w:cs="Times New Roman"/>
          <w:i/>
          <w:sz w:val="24"/>
          <w:szCs w:val="24"/>
        </w:rPr>
        <w:t>The Munro review of child protection</w:t>
      </w:r>
      <w:r w:rsidR="00EB12FF">
        <w:rPr>
          <w:rFonts w:ascii="Times New Roman" w:hAnsi="Times New Roman" w:cs="Times New Roman"/>
          <w:i/>
          <w:sz w:val="24"/>
          <w:szCs w:val="24"/>
        </w:rPr>
        <w:t xml:space="preserve"> f</w:t>
      </w:r>
      <w:r w:rsidRPr="008B0937">
        <w:rPr>
          <w:rFonts w:ascii="Times New Roman" w:hAnsi="Times New Roman" w:cs="Times New Roman"/>
          <w:i/>
          <w:sz w:val="24"/>
          <w:szCs w:val="24"/>
        </w:rPr>
        <w:t xml:space="preserve">inal </w:t>
      </w:r>
      <w:r w:rsidR="00EB12FF">
        <w:rPr>
          <w:rFonts w:ascii="Times New Roman" w:hAnsi="Times New Roman" w:cs="Times New Roman"/>
          <w:i/>
          <w:sz w:val="24"/>
          <w:szCs w:val="24"/>
        </w:rPr>
        <w:t>r</w:t>
      </w:r>
      <w:r w:rsidRPr="008B0937">
        <w:rPr>
          <w:rFonts w:ascii="Times New Roman" w:hAnsi="Times New Roman" w:cs="Times New Roman"/>
          <w:i/>
          <w:sz w:val="24"/>
          <w:szCs w:val="24"/>
        </w:rPr>
        <w:t>eport: A child-centred system</w:t>
      </w:r>
      <w:r w:rsidRPr="008B0937">
        <w:rPr>
          <w:rFonts w:ascii="Times New Roman" w:hAnsi="Times New Roman" w:cs="Times New Roman"/>
          <w:sz w:val="24"/>
          <w:szCs w:val="24"/>
        </w:rPr>
        <w:t>.  London, UK</w:t>
      </w:r>
      <w:r w:rsidR="00EB12FF">
        <w:rPr>
          <w:rFonts w:ascii="Times New Roman" w:hAnsi="Times New Roman" w:cs="Times New Roman"/>
          <w:sz w:val="24"/>
          <w:szCs w:val="24"/>
        </w:rPr>
        <w:t>:</w:t>
      </w:r>
      <w:r w:rsidRPr="008B0937">
        <w:rPr>
          <w:rFonts w:ascii="Times New Roman" w:hAnsi="Times New Roman" w:cs="Times New Roman"/>
          <w:sz w:val="24"/>
          <w:szCs w:val="24"/>
        </w:rPr>
        <w:t xml:space="preserve">  The Stationary Office.</w:t>
      </w:r>
    </w:p>
    <w:p w14:paraId="5F013F9B" w14:textId="4CE94451" w:rsidR="00503F25" w:rsidRDefault="00503F25" w:rsidP="00B53731">
      <w:pPr>
        <w:bidi w:val="0"/>
        <w:spacing w:before="150" w:after="0" w:line="480" w:lineRule="auto"/>
        <w:textAlignment w:val="baseline"/>
        <w:outlineLvl w:val="0"/>
        <w:rPr>
          <w:rFonts w:ascii="Times New Roman" w:eastAsia="Times New Roman" w:hAnsi="Times New Roman" w:cs="Times New Roman"/>
          <w:kern w:val="36"/>
          <w:sz w:val="24"/>
          <w:szCs w:val="24"/>
        </w:rPr>
      </w:pPr>
      <w:proofErr w:type="spellStart"/>
      <w:r w:rsidRPr="008B0937">
        <w:rPr>
          <w:rFonts w:ascii="Times New Roman" w:eastAsia="Times New Roman" w:hAnsi="Times New Roman" w:cs="Times New Roman"/>
          <w:kern w:val="36"/>
          <w:sz w:val="24"/>
          <w:szCs w:val="24"/>
        </w:rPr>
        <w:t>Narhi</w:t>
      </w:r>
      <w:proofErr w:type="spellEnd"/>
      <w:r w:rsidRPr="008B0937">
        <w:rPr>
          <w:rFonts w:ascii="Times New Roman" w:eastAsia="Times New Roman" w:hAnsi="Times New Roman" w:cs="Times New Roman"/>
          <w:kern w:val="36"/>
          <w:sz w:val="24"/>
          <w:szCs w:val="24"/>
        </w:rPr>
        <w:t>, K. (2001). Transferable and negotiated knowl</w:t>
      </w:r>
      <w:r w:rsidR="00EB12FF">
        <w:rPr>
          <w:rFonts w:ascii="Times New Roman" w:eastAsia="Times New Roman" w:hAnsi="Times New Roman" w:cs="Times New Roman"/>
          <w:kern w:val="36"/>
          <w:sz w:val="24"/>
          <w:szCs w:val="24"/>
        </w:rPr>
        <w:t>e</w:t>
      </w:r>
      <w:r w:rsidRPr="008B0937">
        <w:rPr>
          <w:rFonts w:ascii="Times New Roman" w:eastAsia="Times New Roman" w:hAnsi="Times New Roman" w:cs="Times New Roman"/>
          <w:kern w:val="36"/>
          <w:sz w:val="24"/>
          <w:szCs w:val="24"/>
        </w:rPr>
        <w:t>dge: Constructing knowledge  for the future</w:t>
      </w:r>
      <w:r w:rsidRPr="008B0937">
        <w:rPr>
          <w:rFonts w:ascii="Times New Roman" w:eastAsia="Times New Roman" w:hAnsi="Times New Roman" w:cs="Times New Roman"/>
          <w:i/>
          <w:iCs/>
          <w:kern w:val="36"/>
          <w:sz w:val="24"/>
          <w:szCs w:val="24"/>
        </w:rPr>
        <w:t>.  Journal of Social Work,</w:t>
      </w:r>
      <w:r w:rsidRPr="008B0937">
        <w:rPr>
          <w:rFonts w:ascii="Times New Roman" w:eastAsia="Times New Roman" w:hAnsi="Times New Roman" w:cs="Times New Roman"/>
          <w:kern w:val="36"/>
          <w:sz w:val="24"/>
          <w:szCs w:val="24"/>
        </w:rPr>
        <w:t xml:space="preserve"> </w:t>
      </w:r>
      <w:r w:rsidRPr="008B0937">
        <w:rPr>
          <w:rFonts w:ascii="Times New Roman" w:eastAsia="Times New Roman" w:hAnsi="Times New Roman" w:cs="Times New Roman"/>
          <w:iCs/>
          <w:kern w:val="36"/>
          <w:sz w:val="24"/>
          <w:szCs w:val="24"/>
        </w:rPr>
        <w:t xml:space="preserve">2, </w:t>
      </w:r>
      <w:r w:rsidRPr="008B0937">
        <w:rPr>
          <w:rFonts w:ascii="Times New Roman" w:eastAsia="Times New Roman" w:hAnsi="Times New Roman" w:cs="Times New Roman"/>
          <w:kern w:val="36"/>
          <w:sz w:val="24"/>
          <w:szCs w:val="24"/>
        </w:rPr>
        <w:t>317- 336.</w:t>
      </w:r>
      <w:r w:rsidR="00B53731" w:rsidRPr="00B53731">
        <w:t xml:space="preserve"> </w:t>
      </w:r>
      <w:proofErr w:type="spellStart"/>
      <w:r w:rsidR="00B53731">
        <w:rPr>
          <w:rFonts w:ascii="Times New Roman" w:eastAsia="Times New Roman" w:hAnsi="Times New Roman" w:cs="Times New Roman"/>
          <w:kern w:val="36"/>
          <w:sz w:val="24"/>
          <w:szCs w:val="24"/>
        </w:rPr>
        <w:t>doi</w:t>
      </w:r>
      <w:proofErr w:type="spellEnd"/>
      <w:r w:rsidR="00B53731" w:rsidRPr="00B53731">
        <w:rPr>
          <w:rFonts w:ascii="Times New Roman" w:eastAsia="Times New Roman" w:hAnsi="Times New Roman" w:cs="Times New Roman"/>
          <w:kern w:val="36"/>
          <w:sz w:val="24"/>
          <w:szCs w:val="24"/>
        </w:rPr>
        <w:t>: 10.1177/146801730200200304</w:t>
      </w:r>
      <w:r w:rsidR="00B53731">
        <w:rPr>
          <w:rFonts w:ascii="Times New Roman" w:eastAsia="Times New Roman" w:hAnsi="Times New Roman" w:cs="Times New Roman"/>
          <w:kern w:val="36"/>
          <w:sz w:val="24"/>
          <w:szCs w:val="24"/>
        </w:rPr>
        <w:t>.</w:t>
      </w:r>
    </w:p>
    <w:p w14:paraId="4DF205AF" w14:textId="26C9A685" w:rsidR="00503F25" w:rsidRPr="008B0937" w:rsidRDefault="00503F25" w:rsidP="00503F25">
      <w:pPr>
        <w:widowControl w:val="0"/>
        <w:bidi w:val="0"/>
        <w:spacing w:line="480" w:lineRule="auto"/>
        <w:rPr>
          <w:rFonts w:ascii="Times New Roman" w:hAnsi="Times New Roman" w:cs="Times New Roman"/>
          <w:sz w:val="24"/>
          <w:szCs w:val="24"/>
        </w:rPr>
      </w:pPr>
      <w:r w:rsidRPr="008B0937">
        <w:rPr>
          <w:rFonts w:ascii="Times New Roman" w:hAnsi="Times New Roman" w:cs="Times New Roman"/>
          <w:snapToGrid w:val="0"/>
          <w:sz w:val="24"/>
          <w:szCs w:val="24"/>
        </w:rPr>
        <w:t>O’Sullivan, T. (2005).'</w:t>
      </w:r>
      <w:r w:rsidRPr="008B0937">
        <w:rPr>
          <w:rFonts w:ascii="Times New Roman" w:hAnsi="Times New Roman" w:cs="Times New Roman"/>
          <w:kern w:val="36"/>
          <w:sz w:val="24"/>
          <w:szCs w:val="24"/>
        </w:rPr>
        <w:t>Some theoretical propositions on the nature of practice wisdom</w:t>
      </w:r>
      <w:r w:rsidRPr="008B0937">
        <w:rPr>
          <w:rFonts w:ascii="Times New Roman" w:hAnsi="Times New Roman" w:cs="Times New Roman"/>
          <w:sz w:val="24"/>
          <w:szCs w:val="24"/>
        </w:rPr>
        <w:t xml:space="preserve">.' </w:t>
      </w:r>
      <w:r w:rsidRPr="008B0937">
        <w:rPr>
          <w:rFonts w:ascii="Times New Roman" w:hAnsi="Times New Roman" w:cs="Times New Roman"/>
          <w:i/>
          <w:iCs/>
          <w:sz w:val="24"/>
          <w:szCs w:val="24"/>
        </w:rPr>
        <w:t>Journal of Social Work,</w:t>
      </w:r>
      <w:r w:rsidRPr="008B0937">
        <w:rPr>
          <w:rFonts w:ascii="Times New Roman" w:hAnsi="Times New Roman" w:cs="Times New Roman"/>
          <w:sz w:val="24"/>
          <w:szCs w:val="24"/>
        </w:rPr>
        <w:t xml:space="preserve"> </w:t>
      </w:r>
      <w:r w:rsidRPr="008B0937">
        <w:rPr>
          <w:rFonts w:ascii="Times New Roman" w:hAnsi="Times New Roman" w:cs="Times New Roman"/>
          <w:iCs/>
          <w:sz w:val="24"/>
          <w:szCs w:val="24"/>
        </w:rPr>
        <w:t xml:space="preserve">5, </w:t>
      </w:r>
      <w:r w:rsidRPr="008B0937">
        <w:rPr>
          <w:rFonts w:ascii="Times New Roman" w:hAnsi="Times New Roman" w:cs="Times New Roman"/>
          <w:sz w:val="24"/>
          <w:szCs w:val="24"/>
        </w:rPr>
        <w:t>221-242.</w:t>
      </w:r>
      <w:r w:rsidR="00B53731" w:rsidRPr="00B53731">
        <w:t xml:space="preserve"> </w:t>
      </w:r>
      <w:proofErr w:type="spellStart"/>
      <w:r w:rsidR="00B53731" w:rsidRPr="00B53731">
        <w:rPr>
          <w:rFonts w:ascii="Times New Roman" w:hAnsi="Times New Roman" w:cs="Times New Roman"/>
          <w:sz w:val="24"/>
          <w:szCs w:val="24"/>
        </w:rPr>
        <w:t>doi</w:t>
      </w:r>
      <w:proofErr w:type="spellEnd"/>
      <w:r w:rsidR="00B53731" w:rsidRPr="00B53731">
        <w:rPr>
          <w:rFonts w:ascii="Times New Roman" w:hAnsi="Times New Roman" w:cs="Times New Roman"/>
          <w:sz w:val="24"/>
          <w:szCs w:val="24"/>
        </w:rPr>
        <w:t>: 10.1177/1468017305054977</w:t>
      </w:r>
      <w:r w:rsidR="00B53731">
        <w:rPr>
          <w:rFonts w:ascii="Times New Roman" w:hAnsi="Times New Roman" w:cs="Times New Roman"/>
          <w:sz w:val="24"/>
          <w:szCs w:val="24"/>
        </w:rPr>
        <w:t>.</w:t>
      </w:r>
    </w:p>
    <w:p w14:paraId="58D0E563" w14:textId="49C24048" w:rsidR="00503F25" w:rsidRPr="00B53731" w:rsidRDefault="00B53731" w:rsidP="00B53731">
      <w:pPr>
        <w:autoSpaceDE w:val="0"/>
        <w:autoSpaceDN w:val="0"/>
        <w:bidi w:val="0"/>
        <w:adjustRightInd w:val="0"/>
        <w:spacing w:line="480" w:lineRule="auto"/>
        <w:rPr>
          <w:rFonts w:ascii="Times New Roman" w:hAnsi="Times New Roman" w:cs="Times New Roman"/>
          <w:iCs/>
          <w:sz w:val="24"/>
          <w:szCs w:val="24"/>
        </w:rPr>
      </w:pPr>
      <w:proofErr w:type="spellStart"/>
      <w:r>
        <w:rPr>
          <w:rFonts w:ascii="Times New Roman" w:hAnsi="Times New Roman" w:cs="Times New Roman"/>
          <w:sz w:val="24"/>
          <w:szCs w:val="24"/>
        </w:rPr>
        <w:lastRenderedPageBreak/>
        <w:t>Ospina-Kammerer</w:t>
      </w:r>
      <w:proofErr w:type="spellEnd"/>
      <w:r>
        <w:rPr>
          <w:rFonts w:ascii="Times New Roman" w:hAnsi="Times New Roman" w:cs="Times New Roman"/>
          <w:sz w:val="24"/>
          <w:szCs w:val="24"/>
        </w:rPr>
        <w:t>, V.</w:t>
      </w:r>
      <w:r w:rsidR="001355C1">
        <w:rPr>
          <w:rFonts w:ascii="Times New Roman" w:hAnsi="Times New Roman" w:cs="Times New Roman"/>
          <w:sz w:val="24"/>
          <w:szCs w:val="24"/>
        </w:rPr>
        <w:t>,</w:t>
      </w:r>
      <w:r>
        <w:rPr>
          <w:rFonts w:ascii="Times New Roman" w:hAnsi="Times New Roman" w:cs="Times New Roman"/>
          <w:sz w:val="24"/>
          <w:szCs w:val="24"/>
        </w:rPr>
        <w:t xml:space="preserve"> &amp; </w:t>
      </w:r>
      <w:r w:rsidR="00503F25" w:rsidRPr="008B0937">
        <w:rPr>
          <w:rFonts w:ascii="Times New Roman" w:hAnsi="Times New Roman" w:cs="Times New Roman"/>
          <w:sz w:val="24"/>
          <w:szCs w:val="24"/>
        </w:rPr>
        <w:t>D</w:t>
      </w:r>
      <w:r w:rsidR="00EB12FF">
        <w:rPr>
          <w:rFonts w:ascii="Times New Roman" w:hAnsi="Times New Roman" w:cs="Times New Roman"/>
          <w:sz w:val="24"/>
          <w:szCs w:val="24"/>
        </w:rPr>
        <w:t>ixon, D.R. (2001). Coping with b</w:t>
      </w:r>
      <w:r w:rsidR="00503F25" w:rsidRPr="008B0937">
        <w:rPr>
          <w:rFonts w:ascii="Times New Roman" w:hAnsi="Times New Roman" w:cs="Times New Roman"/>
          <w:sz w:val="24"/>
          <w:szCs w:val="24"/>
        </w:rPr>
        <w:t xml:space="preserve">urnout: Family </w:t>
      </w:r>
      <w:r w:rsidR="00EB12FF">
        <w:rPr>
          <w:rFonts w:ascii="Times New Roman" w:hAnsi="Times New Roman" w:cs="Times New Roman"/>
          <w:sz w:val="24"/>
          <w:szCs w:val="24"/>
        </w:rPr>
        <w:t>p</w:t>
      </w:r>
      <w:r w:rsidR="00DD393C" w:rsidRPr="008B0937">
        <w:rPr>
          <w:rFonts w:ascii="Times New Roman" w:hAnsi="Times New Roman" w:cs="Times New Roman"/>
          <w:sz w:val="24"/>
          <w:szCs w:val="24"/>
        </w:rPr>
        <w:t>hysicians and</w:t>
      </w:r>
      <w:r w:rsidR="00EB12FF">
        <w:rPr>
          <w:rFonts w:ascii="Times New Roman" w:hAnsi="Times New Roman" w:cs="Times New Roman"/>
          <w:sz w:val="24"/>
          <w:szCs w:val="24"/>
        </w:rPr>
        <w:t xml:space="preserve"> f</w:t>
      </w:r>
      <w:r w:rsidR="00503F25" w:rsidRPr="008B0937">
        <w:rPr>
          <w:rFonts w:ascii="Times New Roman" w:hAnsi="Times New Roman" w:cs="Times New Roman"/>
          <w:sz w:val="24"/>
          <w:szCs w:val="24"/>
        </w:rPr>
        <w:t>amily Social Workers</w:t>
      </w:r>
      <w:r>
        <w:rPr>
          <w:rFonts w:ascii="Times New Roman" w:hAnsi="Times New Roman" w:cs="Times New Roman"/>
          <w:sz w:val="24"/>
          <w:szCs w:val="24"/>
        </w:rPr>
        <w:t xml:space="preserve">: </w:t>
      </w:r>
      <w:r w:rsidR="00EB12FF">
        <w:rPr>
          <w:rFonts w:ascii="Times New Roman" w:hAnsi="Times New Roman" w:cs="Times New Roman"/>
          <w:sz w:val="24"/>
          <w:szCs w:val="24"/>
        </w:rPr>
        <w:t>What do they have in c</w:t>
      </w:r>
      <w:r w:rsidR="00503F25" w:rsidRPr="008B0937">
        <w:rPr>
          <w:rFonts w:ascii="Times New Roman" w:hAnsi="Times New Roman" w:cs="Times New Roman"/>
          <w:sz w:val="24"/>
          <w:szCs w:val="24"/>
        </w:rPr>
        <w:t>ommon?</w:t>
      </w:r>
      <w:r w:rsidR="00503F25" w:rsidRPr="008B0937">
        <w:rPr>
          <w:rFonts w:ascii="Times New Roman" w:hAnsi="Times New Roman" w:cs="Times New Roman"/>
          <w:i/>
          <w:iCs/>
          <w:sz w:val="24"/>
          <w:szCs w:val="24"/>
        </w:rPr>
        <w:t xml:space="preserve"> Journal of              Family Social Work </w:t>
      </w:r>
      <w:r w:rsidR="00503F25" w:rsidRPr="008B0937">
        <w:rPr>
          <w:rFonts w:ascii="Times New Roman" w:hAnsi="Times New Roman" w:cs="Times New Roman"/>
          <w:iCs/>
          <w:sz w:val="24"/>
          <w:szCs w:val="24"/>
        </w:rPr>
        <w:t>5, 85-92.</w:t>
      </w:r>
      <w:r w:rsidRPr="00B53731">
        <w:t xml:space="preserve"> </w:t>
      </w:r>
      <w:r>
        <w:rPr>
          <w:rFonts w:ascii="Times New Roman" w:hAnsi="Times New Roman" w:cs="Times New Roman"/>
          <w:iCs/>
          <w:sz w:val="24"/>
          <w:szCs w:val="24"/>
        </w:rPr>
        <w:t>doi:</w:t>
      </w:r>
      <w:r w:rsidRPr="00B53731">
        <w:rPr>
          <w:rFonts w:ascii="Times New Roman" w:hAnsi="Times New Roman" w:cs="Times New Roman"/>
          <w:iCs/>
          <w:sz w:val="24"/>
          <w:szCs w:val="24"/>
        </w:rPr>
        <w:t>10.1300/J039v05n04_07</w:t>
      </w:r>
      <w:r>
        <w:rPr>
          <w:rFonts w:ascii="Times New Roman" w:hAnsi="Times New Roman" w:cs="Times New Roman"/>
          <w:iCs/>
          <w:sz w:val="24"/>
          <w:szCs w:val="24"/>
        </w:rPr>
        <w:t>.</w:t>
      </w:r>
    </w:p>
    <w:p w14:paraId="60FCE67F" w14:textId="753650E6" w:rsidR="00503F25" w:rsidRDefault="00503F25" w:rsidP="00503F25">
      <w:pPr>
        <w:bidi w:val="0"/>
        <w:spacing w:line="480" w:lineRule="auto"/>
        <w:rPr>
          <w:rFonts w:ascii="Times New Roman" w:hAnsi="Times New Roman" w:cs="Times New Roman"/>
          <w:sz w:val="24"/>
          <w:szCs w:val="24"/>
        </w:rPr>
      </w:pPr>
      <w:r w:rsidRPr="008B0937">
        <w:rPr>
          <w:rFonts w:ascii="Times New Roman" w:hAnsi="Times New Roman" w:cs="Times New Roman"/>
          <w:sz w:val="24"/>
          <w:szCs w:val="24"/>
        </w:rPr>
        <w:t xml:space="preserve">Richards, K., </w:t>
      </w:r>
      <w:proofErr w:type="spellStart"/>
      <w:r w:rsidRPr="008B0937">
        <w:rPr>
          <w:rFonts w:ascii="Times New Roman" w:hAnsi="Times New Roman" w:cs="Times New Roman"/>
          <w:sz w:val="24"/>
          <w:szCs w:val="24"/>
        </w:rPr>
        <w:t>Campenne</w:t>
      </w:r>
      <w:proofErr w:type="spellEnd"/>
      <w:r w:rsidRPr="008B0937">
        <w:rPr>
          <w:rFonts w:ascii="Times New Roman" w:hAnsi="Times New Roman" w:cs="Times New Roman"/>
          <w:sz w:val="24"/>
          <w:szCs w:val="24"/>
        </w:rPr>
        <w:t xml:space="preserve">, E., </w:t>
      </w:r>
      <w:r w:rsidR="001355C1">
        <w:rPr>
          <w:rFonts w:ascii="Times New Roman" w:hAnsi="Times New Roman" w:cs="Times New Roman"/>
          <w:sz w:val="24"/>
          <w:szCs w:val="24"/>
        </w:rPr>
        <w:t xml:space="preserve">&amp; </w:t>
      </w:r>
      <w:r w:rsidRPr="008B0937">
        <w:rPr>
          <w:rFonts w:ascii="Times New Roman" w:hAnsi="Times New Roman" w:cs="Times New Roman"/>
          <w:sz w:val="24"/>
          <w:szCs w:val="24"/>
        </w:rPr>
        <w:t xml:space="preserve">Burke, J. (2010).  Self-care and well-being in mental health professionals: The mediating effects of self-awareness and mindfulness.  </w:t>
      </w:r>
      <w:r w:rsidRPr="008B0937">
        <w:rPr>
          <w:rFonts w:ascii="Times New Roman" w:hAnsi="Times New Roman" w:cs="Times New Roman"/>
          <w:i/>
          <w:sz w:val="24"/>
          <w:szCs w:val="24"/>
        </w:rPr>
        <w:t>Journal of Mental Health Counseling</w:t>
      </w:r>
      <w:r w:rsidRPr="008B0937">
        <w:rPr>
          <w:rFonts w:ascii="Times New Roman" w:hAnsi="Times New Roman" w:cs="Times New Roman"/>
          <w:sz w:val="24"/>
          <w:szCs w:val="24"/>
        </w:rPr>
        <w:t>, 32, 247-264</w:t>
      </w:r>
      <w:r w:rsidR="00B53731">
        <w:rPr>
          <w:rFonts w:ascii="Times New Roman" w:hAnsi="Times New Roman" w:cs="Times New Roman"/>
          <w:sz w:val="24"/>
          <w:szCs w:val="24"/>
        </w:rPr>
        <w:t>.</w:t>
      </w:r>
      <w:r w:rsidR="00514DD4" w:rsidRPr="00514DD4">
        <w:t xml:space="preserve"> </w:t>
      </w:r>
      <w:proofErr w:type="spellStart"/>
      <w:r w:rsidR="00514DD4" w:rsidRPr="00514DD4">
        <w:rPr>
          <w:rFonts w:ascii="Times New Roman" w:hAnsi="Times New Roman" w:cs="Times New Roman"/>
          <w:sz w:val="24"/>
          <w:szCs w:val="24"/>
        </w:rPr>
        <w:t>doi</w:t>
      </w:r>
      <w:proofErr w:type="spellEnd"/>
      <w:r w:rsidR="00514DD4" w:rsidRPr="00514DD4">
        <w:rPr>
          <w:rFonts w:ascii="Times New Roman" w:hAnsi="Times New Roman" w:cs="Times New Roman"/>
          <w:sz w:val="24"/>
          <w:szCs w:val="24"/>
        </w:rPr>
        <w:t>/ref/10.1080/13548506.2013.861602</w:t>
      </w:r>
      <w:r w:rsidR="00514DD4">
        <w:rPr>
          <w:rFonts w:ascii="Times New Roman" w:hAnsi="Times New Roman" w:cs="Times New Roman"/>
          <w:sz w:val="24"/>
          <w:szCs w:val="24"/>
        </w:rPr>
        <w:t>.</w:t>
      </w:r>
    </w:p>
    <w:p w14:paraId="37305F09" w14:textId="5F2CF2D8" w:rsidR="00503F25" w:rsidRPr="008B0937" w:rsidRDefault="00EB12FF" w:rsidP="00EB12FF">
      <w:pPr>
        <w:bidi w:val="0"/>
        <w:spacing w:line="480" w:lineRule="auto"/>
        <w:rPr>
          <w:rFonts w:ascii="Times New Roman" w:hAnsi="Times New Roman" w:cs="Times New Roman"/>
          <w:sz w:val="24"/>
          <w:szCs w:val="24"/>
        </w:rPr>
      </w:pPr>
      <w:proofErr w:type="spellStart"/>
      <w:r>
        <w:rPr>
          <w:rFonts w:ascii="Times New Roman" w:hAnsi="Times New Roman" w:cs="Times New Roman"/>
          <w:sz w:val="24"/>
          <w:szCs w:val="24"/>
        </w:rPr>
        <w:t>Ru</w:t>
      </w:r>
      <w:r w:rsidR="00503F25" w:rsidRPr="008B0937">
        <w:rPr>
          <w:rFonts w:ascii="Times New Roman" w:hAnsi="Times New Roman" w:cs="Times New Roman"/>
          <w:sz w:val="24"/>
          <w:szCs w:val="24"/>
        </w:rPr>
        <w:t>b</w:t>
      </w:r>
      <w:r w:rsidR="00B53731">
        <w:rPr>
          <w:rFonts w:ascii="Times New Roman" w:hAnsi="Times New Roman" w:cs="Times New Roman"/>
          <w:sz w:val="24"/>
          <w:szCs w:val="24"/>
        </w:rPr>
        <w:t>ino</w:t>
      </w:r>
      <w:proofErr w:type="spellEnd"/>
      <w:r w:rsidR="00B53731">
        <w:rPr>
          <w:rFonts w:ascii="Times New Roman" w:hAnsi="Times New Roman" w:cs="Times New Roman"/>
          <w:sz w:val="24"/>
          <w:szCs w:val="24"/>
        </w:rPr>
        <w:t xml:space="preserve">, C., </w:t>
      </w:r>
      <w:proofErr w:type="spellStart"/>
      <w:r w:rsidR="00B53731">
        <w:rPr>
          <w:rFonts w:ascii="Times New Roman" w:hAnsi="Times New Roman" w:cs="Times New Roman"/>
          <w:sz w:val="24"/>
          <w:szCs w:val="24"/>
        </w:rPr>
        <w:t>Luksyte</w:t>
      </w:r>
      <w:proofErr w:type="spellEnd"/>
      <w:r w:rsidR="00B53731">
        <w:rPr>
          <w:rFonts w:ascii="Times New Roman" w:hAnsi="Times New Roman" w:cs="Times New Roman"/>
          <w:sz w:val="24"/>
          <w:szCs w:val="24"/>
        </w:rPr>
        <w:t>, A., Perry, S.</w:t>
      </w:r>
      <w:r w:rsidR="001355C1">
        <w:rPr>
          <w:rFonts w:ascii="Times New Roman" w:hAnsi="Times New Roman" w:cs="Times New Roman"/>
          <w:sz w:val="24"/>
          <w:szCs w:val="24"/>
        </w:rPr>
        <w:t>,</w:t>
      </w:r>
      <w:r w:rsidR="00B53731">
        <w:rPr>
          <w:rFonts w:ascii="Times New Roman" w:hAnsi="Times New Roman" w:cs="Times New Roman"/>
          <w:sz w:val="24"/>
          <w:szCs w:val="24"/>
        </w:rPr>
        <w:t xml:space="preserve"> &amp; </w:t>
      </w:r>
      <w:proofErr w:type="spellStart"/>
      <w:r w:rsidR="00503F25" w:rsidRPr="008B0937">
        <w:rPr>
          <w:rFonts w:ascii="Times New Roman" w:hAnsi="Times New Roman" w:cs="Times New Roman"/>
          <w:sz w:val="24"/>
          <w:szCs w:val="24"/>
        </w:rPr>
        <w:t>Volpone</w:t>
      </w:r>
      <w:proofErr w:type="spellEnd"/>
      <w:r w:rsidR="00503F25" w:rsidRPr="008B0937">
        <w:rPr>
          <w:rFonts w:ascii="Times New Roman" w:hAnsi="Times New Roman" w:cs="Times New Roman"/>
          <w:sz w:val="24"/>
          <w:szCs w:val="24"/>
        </w:rPr>
        <w:t>, S. (</w:t>
      </w:r>
      <w:r w:rsidR="00514DD4">
        <w:rPr>
          <w:rFonts w:ascii="Times New Roman" w:hAnsi="Times New Roman" w:cs="Times New Roman"/>
          <w:sz w:val="24"/>
          <w:szCs w:val="24"/>
        </w:rPr>
        <w:t>2009). How do stressors</w:t>
      </w:r>
      <w:r>
        <w:rPr>
          <w:rFonts w:ascii="Times New Roman" w:hAnsi="Times New Roman" w:cs="Times New Roman"/>
          <w:sz w:val="24"/>
          <w:szCs w:val="24"/>
        </w:rPr>
        <w:t xml:space="preserve"> lead to </w:t>
      </w:r>
      <w:r w:rsidR="00EA7D8C">
        <w:rPr>
          <w:rFonts w:ascii="Times New Roman" w:hAnsi="Times New Roman" w:cs="Times New Roman"/>
          <w:sz w:val="24"/>
          <w:szCs w:val="24"/>
        </w:rPr>
        <w:t xml:space="preserve"> </w:t>
      </w:r>
      <w:r w:rsidR="00EA7D8C" w:rsidRPr="008B0937">
        <w:rPr>
          <w:rFonts w:ascii="Times New Roman" w:hAnsi="Times New Roman" w:cs="Times New Roman"/>
          <w:sz w:val="24"/>
          <w:szCs w:val="24"/>
        </w:rPr>
        <w:t>burnout</w:t>
      </w:r>
      <w:r w:rsidR="00503F25" w:rsidRPr="008B0937">
        <w:rPr>
          <w:rFonts w:ascii="Times New Roman" w:hAnsi="Times New Roman" w:cs="Times New Roman"/>
          <w:sz w:val="24"/>
          <w:szCs w:val="24"/>
        </w:rPr>
        <w:t xml:space="preserve">? The mediating role of motivation. </w:t>
      </w:r>
      <w:r w:rsidR="00503F25" w:rsidRPr="008B0937">
        <w:rPr>
          <w:rFonts w:ascii="Times New Roman" w:hAnsi="Times New Roman" w:cs="Times New Roman"/>
          <w:i/>
          <w:sz w:val="24"/>
          <w:szCs w:val="24"/>
        </w:rPr>
        <w:t>Journal of Occupational Health Psychology</w:t>
      </w:r>
      <w:r w:rsidR="00503F25" w:rsidRPr="008B0937">
        <w:rPr>
          <w:rFonts w:ascii="Times New Roman" w:hAnsi="Times New Roman" w:cs="Times New Roman"/>
          <w:sz w:val="24"/>
          <w:szCs w:val="24"/>
        </w:rPr>
        <w:t>, 14</w:t>
      </w:r>
      <w:r w:rsidR="00514DD4">
        <w:rPr>
          <w:rFonts w:ascii="Times New Roman" w:hAnsi="Times New Roman" w:cs="Times New Roman"/>
          <w:sz w:val="24"/>
          <w:szCs w:val="24"/>
        </w:rPr>
        <w:t xml:space="preserve">, </w:t>
      </w:r>
      <w:r w:rsidR="00503F25" w:rsidRPr="008B0937">
        <w:rPr>
          <w:rFonts w:ascii="Times New Roman" w:hAnsi="Times New Roman" w:cs="Times New Roman"/>
          <w:sz w:val="24"/>
          <w:szCs w:val="24"/>
        </w:rPr>
        <w:t>289–304.</w:t>
      </w:r>
      <w:r w:rsidR="00B53731" w:rsidRPr="00B53731">
        <w:t xml:space="preserve"> </w:t>
      </w:r>
      <w:r w:rsidR="00B53731" w:rsidRPr="00B53731">
        <w:rPr>
          <w:rFonts w:ascii="Times New Roman" w:hAnsi="Times New Roman" w:cs="Times New Roman"/>
          <w:sz w:val="24"/>
          <w:szCs w:val="24"/>
        </w:rPr>
        <w:t>doi.org/10.1037/a0015284</w:t>
      </w:r>
      <w:r w:rsidR="003C3B83">
        <w:rPr>
          <w:rFonts w:ascii="Times New Roman" w:hAnsi="Times New Roman" w:cs="Times New Roman"/>
          <w:sz w:val="24"/>
          <w:szCs w:val="24"/>
        </w:rPr>
        <w:t>.</w:t>
      </w:r>
    </w:p>
    <w:p w14:paraId="74EF389A" w14:textId="7067CED7" w:rsidR="00503F25" w:rsidRPr="005C4767" w:rsidRDefault="00EB12FF" w:rsidP="00503F25">
      <w:pPr>
        <w:bidi w:val="0"/>
        <w:spacing w:before="12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Saulnier</w:t>
      </w:r>
      <w:proofErr w:type="spellEnd"/>
      <w:r>
        <w:rPr>
          <w:rFonts w:ascii="Times New Roman" w:hAnsi="Times New Roman" w:cs="Times New Roman"/>
          <w:sz w:val="24"/>
          <w:szCs w:val="24"/>
        </w:rPr>
        <w:t>, C. (1999</w:t>
      </w:r>
      <w:r w:rsidR="00503F25" w:rsidRPr="005C4767">
        <w:rPr>
          <w:rFonts w:ascii="Times New Roman" w:hAnsi="Times New Roman" w:cs="Times New Roman"/>
          <w:sz w:val="24"/>
          <w:szCs w:val="24"/>
        </w:rPr>
        <w:t xml:space="preserve">). </w:t>
      </w:r>
      <w:r w:rsidR="00503F25" w:rsidRPr="005C4767">
        <w:rPr>
          <w:rFonts w:ascii="Times New Roman" w:hAnsi="Times New Roman" w:cs="Times New Roman"/>
          <w:i/>
          <w:iCs/>
          <w:sz w:val="24"/>
          <w:szCs w:val="24"/>
        </w:rPr>
        <w:t>Feminist theories and social work.</w:t>
      </w:r>
      <w:r w:rsidR="00503F25" w:rsidRPr="005C4767">
        <w:rPr>
          <w:rFonts w:ascii="Times New Roman" w:hAnsi="Times New Roman" w:cs="Times New Roman"/>
          <w:sz w:val="24"/>
          <w:szCs w:val="24"/>
        </w:rPr>
        <w:t xml:space="preserve"> New York: Haworth Press.</w:t>
      </w:r>
    </w:p>
    <w:p w14:paraId="185B681B" w14:textId="1FDF9464" w:rsidR="00503F25" w:rsidRPr="008B0937" w:rsidRDefault="00503F25" w:rsidP="00503F25">
      <w:pPr>
        <w:autoSpaceDE w:val="0"/>
        <w:autoSpaceDN w:val="0"/>
        <w:bidi w:val="0"/>
        <w:adjustRightInd w:val="0"/>
        <w:spacing w:after="0" w:line="480" w:lineRule="auto"/>
        <w:rPr>
          <w:rFonts w:ascii="Times New Roman" w:hAnsi="Times New Roman" w:cs="Times New Roman"/>
          <w:sz w:val="24"/>
          <w:szCs w:val="24"/>
        </w:rPr>
      </w:pPr>
      <w:proofErr w:type="spellStart"/>
      <w:r w:rsidRPr="008B0937">
        <w:rPr>
          <w:rFonts w:ascii="Times New Roman" w:hAnsi="Times New Roman" w:cs="Times New Roman"/>
          <w:sz w:val="24"/>
          <w:szCs w:val="24"/>
        </w:rPr>
        <w:t>Selva</w:t>
      </w:r>
      <w:proofErr w:type="spellEnd"/>
      <w:r w:rsidRPr="008B0937">
        <w:rPr>
          <w:rFonts w:ascii="Times New Roman" w:hAnsi="Times New Roman" w:cs="Times New Roman"/>
          <w:sz w:val="24"/>
          <w:szCs w:val="24"/>
        </w:rPr>
        <w:t xml:space="preserve">, P. (2006). Emotional processing in the treatment of psychosomatic disorders. </w:t>
      </w:r>
      <w:r w:rsidRPr="008B0937">
        <w:rPr>
          <w:rFonts w:ascii="Times New Roman" w:hAnsi="Times New Roman" w:cs="Times New Roman"/>
          <w:i/>
          <w:iCs/>
          <w:sz w:val="24"/>
          <w:szCs w:val="24"/>
        </w:rPr>
        <w:t xml:space="preserve">Journal of Clinical Psychology, </w:t>
      </w:r>
      <w:r w:rsidRPr="008B0937">
        <w:rPr>
          <w:rFonts w:ascii="Times New Roman" w:hAnsi="Times New Roman" w:cs="Times New Roman"/>
          <w:iCs/>
          <w:sz w:val="24"/>
          <w:szCs w:val="24"/>
        </w:rPr>
        <w:t>62</w:t>
      </w:r>
      <w:r w:rsidRPr="008B0937">
        <w:rPr>
          <w:rFonts w:ascii="Times New Roman" w:hAnsi="Times New Roman" w:cs="Times New Roman"/>
          <w:sz w:val="24"/>
          <w:szCs w:val="24"/>
        </w:rPr>
        <w:t>, 539-550.</w:t>
      </w:r>
      <w:r w:rsidR="00514DD4" w:rsidRPr="00514DD4">
        <w:t xml:space="preserve"> </w:t>
      </w:r>
      <w:proofErr w:type="spellStart"/>
      <w:r w:rsidR="00514DD4" w:rsidRPr="00514DD4">
        <w:rPr>
          <w:rFonts w:ascii="Times New Roman" w:hAnsi="Times New Roman" w:cs="Times New Roman"/>
          <w:sz w:val="24"/>
          <w:szCs w:val="24"/>
        </w:rPr>
        <w:t>doi</w:t>
      </w:r>
      <w:proofErr w:type="spellEnd"/>
      <w:r w:rsidR="00514DD4" w:rsidRPr="00514DD4">
        <w:rPr>
          <w:rFonts w:ascii="Times New Roman" w:hAnsi="Times New Roman" w:cs="Times New Roman"/>
          <w:sz w:val="24"/>
          <w:szCs w:val="24"/>
        </w:rPr>
        <w:t>: 10.1002/jclp.20247</w:t>
      </w:r>
      <w:r w:rsidR="00514DD4">
        <w:rPr>
          <w:rFonts w:ascii="Times New Roman" w:hAnsi="Times New Roman" w:cs="Times New Roman"/>
          <w:sz w:val="24"/>
          <w:szCs w:val="24"/>
        </w:rPr>
        <w:t>.</w:t>
      </w:r>
    </w:p>
    <w:p w14:paraId="1FF70E7D" w14:textId="7B2E3E5D" w:rsidR="00503F25" w:rsidRDefault="00503F25" w:rsidP="00503F25">
      <w:pPr>
        <w:autoSpaceDE w:val="0"/>
        <w:autoSpaceDN w:val="0"/>
        <w:bidi w:val="0"/>
        <w:adjustRightInd w:val="0"/>
        <w:spacing w:after="0" w:line="480" w:lineRule="auto"/>
        <w:rPr>
          <w:rFonts w:ascii="Times New Roman" w:hAnsi="Times New Roman" w:cs="Times New Roman"/>
          <w:sz w:val="24"/>
          <w:szCs w:val="24"/>
        </w:rPr>
      </w:pPr>
      <w:r w:rsidRPr="008B0937">
        <w:rPr>
          <w:rFonts w:ascii="Times New Roman" w:hAnsi="Times New Roman" w:cs="Times New Roman"/>
          <w:sz w:val="24"/>
          <w:szCs w:val="24"/>
        </w:rPr>
        <w:t xml:space="preserve">Sinding, C., Warren, R., </w:t>
      </w:r>
      <w:r w:rsidR="001355C1">
        <w:rPr>
          <w:rFonts w:ascii="Times New Roman" w:hAnsi="Times New Roman" w:cs="Times New Roman"/>
          <w:sz w:val="24"/>
          <w:szCs w:val="24"/>
        </w:rPr>
        <w:t xml:space="preserve">&amp; </w:t>
      </w:r>
      <w:r w:rsidR="00EB12FF">
        <w:rPr>
          <w:rFonts w:ascii="Times New Roman" w:hAnsi="Times New Roman" w:cs="Times New Roman"/>
          <w:sz w:val="24"/>
          <w:szCs w:val="24"/>
        </w:rPr>
        <w:t xml:space="preserve">Paton, C. (2014). </w:t>
      </w:r>
      <w:r w:rsidRPr="008B0937">
        <w:rPr>
          <w:rFonts w:ascii="Times New Roman" w:hAnsi="Times New Roman" w:cs="Times New Roman"/>
          <w:sz w:val="24"/>
          <w:szCs w:val="24"/>
        </w:rPr>
        <w:t xml:space="preserve">Social work and the arts: Images at the intersection </w:t>
      </w:r>
      <w:r w:rsidRPr="008B0937">
        <w:rPr>
          <w:rFonts w:ascii="Times New Roman" w:hAnsi="Times New Roman" w:cs="Times New Roman"/>
          <w:i/>
          <w:sz w:val="24"/>
          <w:szCs w:val="24"/>
        </w:rPr>
        <w:t>Qualitative Social Work</w:t>
      </w:r>
      <w:r w:rsidRPr="008B0937">
        <w:rPr>
          <w:rFonts w:ascii="Times New Roman" w:hAnsi="Times New Roman" w:cs="Times New Roman"/>
          <w:sz w:val="24"/>
          <w:szCs w:val="24"/>
        </w:rPr>
        <w:t xml:space="preserve"> 13, 187–202.</w:t>
      </w:r>
      <w:r w:rsidR="00514DD4" w:rsidRPr="00514DD4">
        <w:t xml:space="preserve"> </w:t>
      </w:r>
      <w:proofErr w:type="spellStart"/>
      <w:r w:rsidR="00514DD4" w:rsidRPr="00514DD4">
        <w:rPr>
          <w:rFonts w:ascii="Times New Roman" w:hAnsi="Times New Roman" w:cs="Times New Roman"/>
          <w:sz w:val="24"/>
          <w:szCs w:val="24"/>
        </w:rPr>
        <w:t>doi</w:t>
      </w:r>
      <w:proofErr w:type="spellEnd"/>
      <w:r w:rsidR="00514DD4" w:rsidRPr="00514DD4">
        <w:rPr>
          <w:rFonts w:ascii="Times New Roman" w:hAnsi="Times New Roman" w:cs="Times New Roman"/>
          <w:sz w:val="24"/>
          <w:szCs w:val="24"/>
        </w:rPr>
        <w:t>/abs/10.1177/1473325012464384</w:t>
      </w:r>
      <w:r w:rsidR="00514DD4">
        <w:rPr>
          <w:rFonts w:ascii="Times New Roman" w:hAnsi="Times New Roman" w:cs="Times New Roman"/>
          <w:sz w:val="24"/>
          <w:szCs w:val="24"/>
        </w:rPr>
        <w:t>.</w:t>
      </w:r>
    </w:p>
    <w:p w14:paraId="63F38748" w14:textId="1EB2DB4B" w:rsidR="00503F25" w:rsidRPr="008B0937" w:rsidRDefault="00EB12FF" w:rsidP="00EB12FF">
      <w:pPr>
        <w:autoSpaceDE w:val="0"/>
        <w:autoSpaceDN w:val="0"/>
        <w:bidi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Tuhiwai-Smith, L. (1999). D</w:t>
      </w:r>
      <w:r w:rsidRPr="00EB12FF">
        <w:rPr>
          <w:rFonts w:ascii="Times New Roman" w:hAnsi="Times New Roman" w:cs="Times New Roman"/>
          <w:i/>
          <w:sz w:val="24"/>
          <w:szCs w:val="24"/>
        </w:rPr>
        <w:t xml:space="preserve">ecolonizing methodologies: Research and indigenous peoples. </w:t>
      </w:r>
      <w:r>
        <w:rPr>
          <w:rFonts w:ascii="Times New Roman" w:hAnsi="Times New Roman" w:cs="Times New Roman"/>
          <w:sz w:val="24"/>
          <w:szCs w:val="24"/>
        </w:rPr>
        <w:t xml:space="preserve"> London, Zed Books Ltd.</w:t>
      </w:r>
      <w:r w:rsidR="00503F25" w:rsidRPr="008B0937">
        <w:rPr>
          <w:rFonts w:ascii="Times New Roman" w:hAnsi="Times New Roman" w:cs="Times New Roman"/>
          <w:sz w:val="24"/>
          <w:szCs w:val="24"/>
        </w:rPr>
        <w:t xml:space="preserve"> </w:t>
      </w:r>
    </w:p>
    <w:p w14:paraId="25A15747" w14:textId="77777777" w:rsidR="00503F25" w:rsidRPr="005C4767" w:rsidRDefault="00503F25" w:rsidP="00503F25">
      <w:pPr>
        <w:bidi w:val="0"/>
        <w:spacing w:line="480" w:lineRule="auto"/>
        <w:rPr>
          <w:rFonts w:ascii="Times New Roman" w:hAnsi="Times New Roman" w:cs="Times New Roman"/>
          <w:b/>
          <w:color w:val="000000" w:themeColor="text1"/>
          <w:sz w:val="24"/>
          <w:szCs w:val="24"/>
        </w:rPr>
      </w:pPr>
    </w:p>
    <w:sectPr w:rsidR="00503F25" w:rsidRPr="005C4767" w:rsidSect="00BD4B51">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0A82E" w14:textId="77777777" w:rsidR="00D562BC" w:rsidRDefault="00D562BC" w:rsidP="00A26960">
      <w:pPr>
        <w:spacing w:after="0" w:line="240" w:lineRule="auto"/>
      </w:pPr>
      <w:r>
        <w:separator/>
      </w:r>
    </w:p>
  </w:endnote>
  <w:endnote w:type="continuationSeparator" w:id="0">
    <w:p w14:paraId="4E39A297" w14:textId="77777777" w:rsidR="00D562BC" w:rsidRDefault="00D562BC" w:rsidP="00A26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10230853"/>
      <w:docPartObj>
        <w:docPartGallery w:val="Page Numbers (Bottom of Page)"/>
        <w:docPartUnique/>
      </w:docPartObj>
    </w:sdtPr>
    <w:sdtEndPr>
      <w:rPr>
        <w:noProof/>
      </w:rPr>
    </w:sdtEndPr>
    <w:sdtContent>
      <w:p w14:paraId="2D7D3A65" w14:textId="2DB87061" w:rsidR="00656DF2" w:rsidRDefault="00656DF2">
        <w:pPr>
          <w:pStyle w:val="Footer"/>
          <w:jc w:val="right"/>
        </w:pPr>
        <w:r>
          <w:fldChar w:fldCharType="begin"/>
        </w:r>
        <w:r>
          <w:instrText xml:space="preserve"> PAGE   \* MERGEFORMAT </w:instrText>
        </w:r>
        <w:r>
          <w:fldChar w:fldCharType="separate"/>
        </w:r>
        <w:r w:rsidR="00B22E5B">
          <w:rPr>
            <w:noProof/>
          </w:rPr>
          <w:t>20</w:t>
        </w:r>
        <w:r>
          <w:rPr>
            <w:noProof/>
          </w:rPr>
          <w:fldChar w:fldCharType="end"/>
        </w:r>
      </w:p>
    </w:sdtContent>
  </w:sdt>
  <w:p w14:paraId="3835F62E" w14:textId="77777777" w:rsidR="00656DF2" w:rsidRDefault="00656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A73D3" w14:textId="77777777" w:rsidR="00D562BC" w:rsidRDefault="00D562BC" w:rsidP="00A26960">
      <w:pPr>
        <w:spacing w:after="0" w:line="240" w:lineRule="auto"/>
      </w:pPr>
      <w:r>
        <w:separator/>
      </w:r>
    </w:p>
  </w:footnote>
  <w:footnote w:type="continuationSeparator" w:id="0">
    <w:p w14:paraId="588ABFD4" w14:textId="77777777" w:rsidR="00D562BC" w:rsidRDefault="00D562BC" w:rsidP="00A26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EE9EE" w14:textId="2848E86C" w:rsidR="00656DF2" w:rsidRDefault="00656DF2">
    <w:pPr>
      <w:pStyle w:val="Header"/>
    </w:pPr>
  </w:p>
  <w:p w14:paraId="78C2CD7A" w14:textId="77777777" w:rsidR="00656DF2" w:rsidRDefault="00656D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B39EA"/>
    <w:multiLevelType w:val="hybridMultilevel"/>
    <w:tmpl w:val="2E609944"/>
    <w:lvl w:ilvl="0" w:tplc="E21872F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65658"/>
    <w:multiLevelType w:val="hybridMultilevel"/>
    <w:tmpl w:val="92506B6A"/>
    <w:lvl w:ilvl="0" w:tplc="8A2E8A0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947E28"/>
    <w:multiLevelType w:val="hybridMultilevel"/>
    <w:tmpl w:val="EF7AE1BC"/>
    <w:lvl w:ilvl="0" w:tplc="132018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DB10DE"/>
    <w:multiLevelType w:val="hybridMultilevel"/>
    <w:tmpl w:val="B84CE1AA"/>
    <w:lvl w:ilvl="0" w:tplc="719E5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0564E3"/>
    <w:multiLevelType w:val="hybridMultilevel"/>
    <w:tmpl w:val="B7C22E56"/>
    <w:lvl w:ilvl="0" w:tplc="1974C2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524F09"/>
    <w:multiLevelType w:val="hybridMultilevel"/>
    <w:tmpl w:val="FA981F82"/>
    <w:lvl w:ilvl="0" w:tplc="3DFA263A">
      <w:start w:val="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0A427E"/>
    <w:multiLevelType w:val="hybridMultilevel"/>
    <w:tmpl w:val="75385EEA"/>
    <w:lvl w:ilvl="0" w:tplc="8A2E8A0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9A4A3E"/>
    <w:multiLevelType w:val="hybridMultilevel"/>
    <w:tmpl w:val="57D4C08E"/>
    <w:lvl w:ilvl="0" w:tplc="DC4AA9C6">
      <w:start w:val="1"/>
      <w:numFmt w:val="decimal"/>
      <w:lvlText w:val="%1."/>
      <w:lvlJc w:val="left"/>
      <w:pPr>
        <w:ind w:left="1069" w:hanging="360"/>
      </w:pPr>
      <w:rPr>
        <w:rFonts w:hint="default"/>
        <w:b w:val="0"/>
        <w:bCs w:val="0"/>
      </w:rPr>
    </w:lvl>
    <w:lvl w:ilvl="1" w:tplc="8F30C0F4">
      <w:start w:val="28"/>
      <w:numFmt w:val="bullet"/>
      <w:lvlText w:val=""/>
      <w:lvlJc w:val="left"/>
      <w:pPr>
        <w:ind w:left="1440" w:hanging="360"/>
      </w:pPr>
      <w:rPr>
        <w:rFonts w:ascii="Symbol" w:eastAsia="Times New Roman" w:hAnsi="Symbol" w:cstheme="majorBidi"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B63C46"/>
    <w:multiLevelType w:val="hybridMultilevel"/>
    <w:tmpl w:val="8E2A53A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2C5C4D"/>
    <w:multiLevelType w:val="hybridMultilevel"/>
    <w:tmpl w:val="42DC6B5C"/>
    <w:lvl w:ilvl="0" w:tplc="665431A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339265F"/>
    <w:multiLevelType w:val="hybridMultilevel"/>
    <w:tmpl w:val="FE84CCCC"/>
    <w:lvl w:ilvl="0" w:tplc="2EB66A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8"/>
  </w:num>
  <w:num w:numId="4">
    <w:abstractNumId w:val="6"/>
  </w:num>
  <w:num w:numId="5">
    <w:abstractNumId w:val="2"/>
  </w:num>
  <w:num w:numId="6">
    <w:abstractNumId w:val="9"/>
  </w:num>
  <w:num w:numId="7">
    <w:abstractNumId w:val="10"/>
  </w:num>
  <w:num w:numId="8">
    <w:abstractNumId w:val="3"/>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657"/>
    <w:rsid w:val="00003B07"/>
    <w:rsid w:val="0000463D"/>
    <w:rsid w:val="0000711E"/>
    <w:rsid w:val="000100C6"/>
    <w:rsid w:val="00011D70"/>
    <w:rsid w:val="00013EDD"/>
    <w:rsid w:val="000204BB"/>
    <w:rsid w:val="00023F0D"/>
    <w:rsid w:val="0002610F"/>
    <w:rsid w:val="00031453"/>
    <w:rsid w:val="0003229C"/>
    <w:rsid w:val="00033910"/>
    <w:rsid w:val="0003596A"/>
    <w:rsid w:val="00035A3C"/>
    <w:rsid w:val="0003629C"/>
    <w:rsid w:val="0004065B"/>
    <w:rsid w:val="00043919"/>
    <w:rsid w:val="00046A31"/>
    <w:rsid w:val="0005240F"/>
    <w:rsid w:val="00052EED"/>
    <w:rsid w:val="00054566"/>
    <w:rsid w:val="000555AA"/>
    <w:rsid w:val="0005673A"/>
    <w:rsid w:val="00060CE7"/>
    <w:rsid w:val="00066A8F"/>
    <w:rsid w:val="00070664"/>
    <w:rsid w:val="000737F1"/>
    <w:rsid w:val="00082274"/>
    <w:rsid w:val="000832F1"/>
    <w:rsid w:val="00085FC8"/>
    <w:rsid w:val="000904D3"/>
    <w:rsid w:val="00090BEA"/>
    <w:rsid w:val="000914B3"/>
    <w:rsid w:val="00091942"/>
    <w:rsid w:val="00093B5A"/>
    <w:rsid w:val="00095AD3"/>
    <w:rsid w:val="00095E28"/>
    <w:rsid w:val="00096B04"/>
    <w:rsid w:val="00097BF5"/>
    <w:rsid w:val="000A0A09"/>
    <w:rsid w:val="000A12E3"/>
    <w:rsid w:val="000A32AD"/>
    <w:rsid w:val="000A3D12"/>
    <w:rsid w:val="000A6B11"/>
    <w:rsid w:val="000A6F86"/>
    <w:rsid w:val="000B179F"/>
    <w:rsid w:val="000C4FB0"/>
    <w:rsid w:val="000C5E7A"/>
    <w:rsid w:val="000D07C4"/>
    <w:rsid w:val="000D081C"/>
    <w:rsid w:val="000D1E53"/>
    <w:rsid w:val="000D2123"/>
    <w:rsid w:val="000D4F2F"/>
    <w:rsid w:val="000D4FED"/>
    <w:rsid w:val="000D5413"/>
    <w:rsid w:val="000D6C65"/>
    <w:rsid w:val="000D6DA3"/>
    <w:rsid w:val="000E4779"/>
    <w:rsid w:val="000E5F74"/>
    <w:rsid w:val="000E6EE7"/>
    <w:rsid w:val="00101203"/>
    <w:rsid w:val="001064CD"/>
    <w:rsid w:val="0010740C"/>
    <w:rsid w:val="00110E88"/>
    <w:rsid w:val="0011166E"/>
    <w:rsid w:val="00121F3B"/>
    <w:rsid w:val="001221E1"/>
    <w:rsid w:val="001230DC"/>
    <w:rsid w:val="00127832"/>
    <w:rsid w:val="00131F6A"/>
    <w:rsid w:val="001355C1"/>
    <w:rsid w:val="00137546"/>
    <w:rsid w:val="00140989"/>
    <w:rsid w:val="00140C74"/>
    <w:rsid w:val="001433C1"/>
    <w:rsid w:val="0014364B"/>
    <w:rsid w:val="00143B95"/>
    <w:rsid w:val="0014445B"/>
    <w:rsid w:val="001455EA"/>
    <w:rsid w:val="00150EF8"/>
    <w:rsid w:val="00150FE6"/>
    <w:rsid w:val="00151EF7"/>
    <w:rsid w:val="00152380"/>
    <w:rsid w:val="00155271"/>
    <w:rsid w:val="00161B96"/>
    <w:rsid w:val="00162837"/>
    <w:rsid w:val="001640AB"/>
    <w:rsid w:val="001659F8"/>
    <w:rsid w:val="00167C7E"/>
    <w:rsid w:val="00170582"/>
    <w:rsid w:val="00172B70"/>
    <w:rsid w:val="00175442"/>
    <w:rsid w:val="00184594"/>
    <w:rsid w:val="001852F2"/>
    <w:rsid w:val="00187239"/>
    <w:rsid w:val="00192FCB"/>
    <w:rsid w:val="0019355B"/>
    <w:rsid w:val="00195EB3"/>
    <w:rsid w:val="001B30F6"/>
    <w:rsid w:val="001B4C34"/>
    <w:rsid w:val="001B5804"/>
    <w:rsid w:val="001B61F1"/>
    <w:rsid w:val="001B7AA8"/>
    <w:rsid w:val="001C75AA"/>
    <w:rsid w:val="001C780C"/>
    <w:rsid w:val="001D170B"/>
    <w:rsid w:val="001D781B"/>
    <w:rsid w:val="001D78EC"/>
    <w:rsid w:val="001E03AB"/>
    <w:rsid w:val="001E096E"/>
    <w:rsid w:val="001E098B"/>
    <w:rsid w:val="001E4800"/>
    <w:rsid w:val="001F1115"/>
    <w:rsid w:val="001F1F81"/>
    <w:rsid w:val="001F7410"/>
    <w:rsid w:val="002019E9"/>
    <w:rsid w:val="00202CD1"/>
    <w:rsid w:val="00203D5A"/>
    <w:rsid w:val="00207187"/>
    <w:rsid w:val="00207769"/>
    <w:rsid w:val="00207C77"/>
    <w:rsid w:val="0021009B"/>
    <w:rsid w:val="0021290C"/>
    <w:rsid w:val="0021417A"/>
    <w:rsid w:val="002162CB"/>
    <w:rsid w:val="00217762"/>
    <w:rsid w:val="002211C5"/>
    <w:rsid w:val="00222DA2"/>
    <w:rsid w:val="00223A1C"/>
    <w:rsid w:val="002261F9"/>
    <w:rsid w:val="002271B4"/>
    <w:rsid w:val="002378DB"/>
    <w:rsid w:val="00240430"/>
    <w:rsid w:val="00244856"/>
    <w:rsid w:val="002454FC"/>
    <w:rsid w:val="00250746"/>
    <w:rsid w:val="002509F2"/>
    <w:rsid w:val="00252BB7"/>
    <w:rsid w:val="002619EA"/>
    <w:rsid w:val="00261F22"/>
    <w:rsid w:val="00262286"/>
    <w:rsid w:val="00264373"/>
    <w:rsid w:val="002651BF"/>
    <w:rsid w:val="0027249D"/>
    <w:rsid w:val="002737D3"/>
    <w:rsid w:val="002741F3"/>
    <w:rsid w:val="00287B17"/>
    <w:rsid w:val="00292895"/>
    <w:rsid w:val="00292FA0"/>
    <w:rsid w:val="00293C7D"/>
    <w:rsid w:val="002958CF"/>
    <w:rsid w:val="00296496"/>
    <w:rsid w:val="002A3C7F"/>
    <w:rsid w:val="002A6B10"/>
    <w:rsid w:val="002B0EA8"/>
    <w:rsid w:val="002B7B0D"/>
    <w:rsid w:val="002C5481"/>
    <w:rsid w:val="002C5552"/>
    <w:rsid w:val="002C784F"/>
    <w:rsid w:val="002C7F7F"/>
    <w:rsid w:val="002D37C0"/>
    <w:rsid w:val="002D3BBB"/>
    <w:rsid w:val="002D7CA9"/>
    <w:rsid w:val="002E029E"/>
    <w:rsid w:val="002E0AC9"/>
    <w:rsid w:val="002E4FBB"/>
    <w:rsid w:val="002F0774"/>
    <w:rsid w:val="002F26F4"/>
    <w:rsid w:val="002F3E38"/>
    <w:rsid w:val="002F43F3"/>
    <w:rsid w:val="002F4F79"/>
    <w:rsid w:val="00303FF4"/>
    <w:rsid w:val="00305252"/>
    <w:rsid w:val="0031101C"/>
    <w:rsid w:val="0031232F"/>
    <w:rsid w:val="00317C00"/>
    <w:rsid w:val="0032659C"/>
    <w:rsid w:val="00326BDC"/>
    <w:rsid w:val="00330247"/>
    <w:rsid w:val="00334C4B"/>
    <w:rsid w:val="003352B8"/>
    <w:rsid w:val="00336A8F"/>
    <w:rsid w:val="00337015"/>
    <w:rsid w:val="00345C2C"/>
    <w:rsid w:val="00346069"/>
    <w:rsid w:val="00352DC2"/>
    <w:rsid w:val="00357F9E"/>
    <w:rsid w:val="00362141"/>
    <w:rsid w:val="00362239"/>
    <w:rsid w:val="0036503B"/>
    <w:rsid w:val="0036752D"/>
    <w:rsid w:val="00371E86"/>
    <w:rsid w:val="0037598F"/>
    <w:rsid w:val="00375D21"/>
    <w:rsid w:val="003772CA"/>
    <w:rsid w:val="003808D7"/>
    <w:rsid w:val="00382C85"/>
    <w:rsid w:val="003839D6"/>
    <w:rsid w:val="00387055"/>
    <w:rsid w:val="00387B77"/>
    <w:rsid w:val="003938D9"/>
    <w:rsid w:val="00395AA9"/>
    <w:rsid w:val="003A1944"/>
    <w:rsid w:val="003A2A3F"/>
    <w:rsid w:val="003A33B7"/>
    <w:rsid w:val="003A59B9"/>
    <w:rsid w:val="003B6159"/>
    <w:rsid w:val="003C1EDD"/>
    <w:rsid w:val="003C3B83"/>
    <w:rsid w:val="003C4AED"/>
    <w:rsid w:val="003E0191"/>
    <w:rsid w:val="003E2736"/>
    <w:rsid w:val="003E3DE9"/>
    <w:rsid w:val="003E493B"/>
    <w:rsid w:val="003E5C30"/>
    <w:rsid w:val="003E6BC0"/>
    <w:rsid w:val="003E6BC9"/>
    <w:rsid w:val="003F09A9"/>
    <w:rsid w:val="003F551F"/>
    <w:rsid w:val="00403E34"/>
    <w:rsid w:val="00405540"/>
    <w:rsid w:val="00406859"/>
    <w:rsid w:val="00410BC4"/>
    <w:rsid w:val="00415658"/>
    <w:rsid w:val="004177B7"/>
    <w:rsid w:val="00420EFF"/>
    <w:rsid w:val="0042279A"/>
    <w:rsid w:val="00422A00"/>
    <w:rsid w:val="00422FEF"/>
    <w:rsid w:val="004241D5"/>
    <w:rsid w:val="004251DC"/>
    <w:rsid w:val="0042527E"/>
    <w:rsid w:val="00427B8A"/>
    <w:rsid w:val="00427FDE"/>
    <w:rsid w:val="0043285A"/>
    <w:rsid w:val="00432FC5"/>
    <w:rsid w:val="0043408F"/>
    <w:rsid w:val="004376DF"/>
    <w:rsid w:val="00446091"/>
    <w:rsid w:val="00447019"/>
    <w:rsid w:val="0045225B"/>
    <w:rsid w:val="00453963"/>
    <w:rsid w:val="004558AA"/>
    <w:rsid w:val="00461C58"/>
    <w:rsid w:val="0046360D"/>
    <w:rsid w:val="0046703D"/>
    <w:rsid w:val="004713B3"/>
    <w:rsid w:val="00472AF1"/>
    <w:rsid w:val="00474F1F"/>
    <w:rsid w:val="00475A7C"/>
    <w:rsid w:val="00477554"/>
    <w:rsid w:val="00482D40"/>
    <w:rsid w:val="0048720B"/>
    <w:rsid w:val="004973D4"/>
    <w:rsid w:val="004A0D78"/>
    <w:rsid w:val="004A792B"/>
    <w:rsid w:val="004B228B"/>
    <w:rsid w:val="004B47DA"/>
    <w:rsid w:val="004B7933"/>
    <w:rsid w:val="004C0ED2"/>
    <w:rsid w:val="004C1CEC"/>
    <w:rsid w:val="004C37C0"/>
    <w:rsid w:val="004C3C54"/>
    <w:rsid w:val="004C5B47"/>
    <w:rsid w:val="004D1A5F"/>
    <w:rsid w:val="004D3EBB"/>
    <w:rsid w:val="004D6A65"/>
    <w:rsid w:val="004D6F86"/>
    <w:rsid w:val="004E177A"/>
    <w:rsid w:val="004E4404"/>
    <w:rsid w:val="004F18F3"/>
    <w:rsid w:val="004F2D65"/>
    <w:rsid w:val="004F5003"/>
    <w:rsid w:val="004F7430"/>
    <w:rsid w:val="0050038A"/>
    <w:rsid w:val="00500EBF"/>
    <w:rsid w:val="00501EA6"/>
    <w:rsid w:val="00503F25"/>
    <w:rsid w:val="00514DD4"/>
    <w:rsid w:val="005208BB"/>
    <w:rsid w:val="00521A5E"/>
    <w:rsid w:val="00522E5A"/>
    <w:rsid w:val="00526644"/>
    <w:rsid w:val="00531E32"/>
    <w:rsid w:val="005379A2"/>
    <w:rsid w:val="00540397"/>
    <w:rsid w:val="00543574"/>
    <w:rsid w:val="00544A58"/>
    <w:rsid w:val="00546536"/>
    <w:rsid w:val="00547F04"/>
    <w:rsid w:val="00552C04"/>
    <w:rsid w:val="005549BA"/>
    <w:rsid w:val="00555411"/>
    <w:rsid w:val="00563E4B"/>
    <w:rsid w:val="005720C3"/>
    <w:rsid w:val="005756EC"/>
    <w:rsid w:val="00577510"/>
    <w:rsid w:val="00582461"/>
    <w:rsid w:val="00583747"/>
    <w:rsid w:val="005870B2"/>
    <w:rsid w:val="00590EB1"/>
    <w:rsid w:val="005912DA"/>
    <w:rsid w:val="00592454"/>
    <w:rsid w:val="005A1836"/>
    <w:rsid w:val="005A30B9"/>
    <w:rsid w:val="005A4761"/>
    <w:rsid w:val="005A5143"/>
    <w:rsid w:val="005A58DA"/>
    <w:rsid w:val="005A6CA5"/>
    <w:rsid w:val="005B1831"/>
    <w:rsid w:val="005B1E9C"/>
    <w:rsid w:val="005B27D0"/>
    <w:rsid w:val="005B3C74"/>
    <w:rsid w:val="005B4437"/>
    <w:rsid w:val="005B4887"/>
    <w:rsid w:val="005B5084"/>
    <w:rsid w:val="005C418B"/>
    <w:rsid w:val="005C4767"/>
    <w:rsid w:val="005C4BAF"/>
    <w:rsid w:val="005C5FD8"/>
    <w:rsid w:val="005C785C"/>
    <w:rsid w:val="005C7DA0"/>
    <w:rsid w:val="005E44AD"/>
    <w:rsid w:val="005E49A8"/>
    <w:rsid w:val="005E689C"/>
    <w:rsid w:val="005F39BD"/>
    <w:rsid w:val="005F3B11"/>
    <w:rsid w:val="005F3E6F"/>
    <w:rsid w:val="00601AD3"/>
    <w:rsid w:val="006040C8"/>
    <w:rsid w:val="00604EB3"/>
    <w:rsid w:val="00606F78"/>
    <w:rsid w:val="00616659"/>
    <w:rsid w:val="006167A7"/>
    <w:rsid w:val="0062113B"/>
    <w:rsid w:val="006215EC"/>
    <w:rsid w:val="00622608"/>
    <w:rsid w:val="00624C77"/>
    <w:rsid w:val="006254A4"/>
    <w:rsid w:val="00627F86"/>
    <w:rsid w:val="006348CC"/>
    <w:rsid w:val="00634ADC"/>
    <w:rsid w:val="006356D4"/>
    <w:rsid w:val="00637719"/>
    <w:rsid w:val="00641520"/>
    <w:rsid w:val="00645370"/>
    <w:rsid w:val="006500C0"/>
    <w:rsid w:val="0065094F"/>
    <w:rsid w:val="00651AF0"/>
    <w:rsid w:val="00655B34"/>
    <w:rsid w:val="00656DF2"/>
    <w:rsid w:val="00657476"/>
    <w:rsid w:val="00663E07"/>
    <w:rsid w:val="00665544"/>
    <w:rsid w:val="00665F90"/>
    <w:rsid w:val="006673EB"/>
    <w:rsid w:val="006703D2"/>
    <w:rsid w:val="006735CF"/>
    <w:rsid w:val="00673F9C"/>
    <w:rsid w:val="0067688D"/>
    <w:rsid w:val="00682BBD"/>
    <w:rsid w:val="00683923"/>
    <w:rsid w:val="00684238"/>
    <w:rsid w:val="00685754"/>
    <w:rsid w:val="006926B4"/>
    <w:rsid w:val="00692778"/>
    <w:rsid w:val="00693F4C"/>
    <w:rsid w:val="0069444C"/>
    <w:rsid w:val="00696323"/>
    <w:rsid w:val="00696F65"/>
    <w:rsid w:val="00697B66"/>
    <w:rsid w:val="006A3829"/>
    <w:rsid w:val="006B71BE"/>
    <w:rsid w:val="006B7A9B"/>
    <w:rsid w:val="006C21E4"/>
    <w:rsid w:val="006C38D1"/>
    <w:rsid w:val="006C4DDE"/>
    <w:rsid w:val="006C6730"/>
    <w:rsid w:val="006C6CFF"/>
    <w:rsid w:val="006C79C7"/>
    <w:rsid w:val="006D1A9C"/>
    <w:rsid w:val="006D1AED"/>
    <w:rsid w:val="006D2769"/>
    <w:rsid w:val="006E034C"/>
    <w:rsid w:val="006E0A17"/>
    <w:rsid w:val="006E0C89"/>
    <w:rsid w:val="006E49AE"/>
    <w:rsid w:val="006F3B11"/>
    <w:rsid w:val="007001CF"/>
    <w:rsid w:val="0070185C"/>
    <w:rsid w:val="007022F2"/>
    <w:rsid w:val="007077B6"/>
    <w:rsid w:val="00715D0A"/>
    <w:rsid w:val="00720E6E"/>
    <w:rsid w:val="0072366D"/>
    <w:rsid w:val="00723B6D"/>
    <w:rsid w:val="007257E8"/>
    <w:rsid w:val="00726ABA"/>
    <w:rsid w:val="0072791C"/>
    <w:rsid w:val="007300DA"/>
    <w:rsid w:val="007451A6"/>
    <w:rsid w:val="00752B1C"/>
    <w:rsid w:val="007534C1"/>
    <w:rsid w:val="00753E72"/>
    <w:rsid w:val="00753EB3"/>
    <w:rsid w:val="007554A8"/>
    <w:rsid w:val="00761E65"/>
    <w:rsid w:val="00765023"/>
    <w:rsid w:val="00766C3C"/>
    <w:rsid w:val="007704ED"/>
    <w:rsid w:val="00770595"/>
    <w:rsid w:val="007723AE"/>
    <w:rsid w:val="00774164"/>
    <w:rsid w:val="00776399"/>
    <w:rsid w:val="00780C3F"/>
    <w:rsid w:val="00781793"/>
    <w:rsid w:val="00784713"/>
    <w:rsid w:val="007862FB"/>
    <w:rsid w:val="007965F2"/>
    <w:rsid w:val="0079736D"/>
    <w:rsid w:val="007A4B51"/>
    <w:rsid w:val="007B25D3"/>
    <w:rsid w:val="007C1E8B"/>
    <w:rsid w:val="007C45CD"/>
    <w:rsid w:val="007C6C1D"/>
    <w:rsid w:val="007D3F72"/>
    <w:rsid w:val="007D5C70"/>
    <w:rsid w:val="007E23FC"/>
    <w:rsid w:val="007E3100"/>
    <w:rsid w:val="007E3F46"/>
    <w:rsid w:val="007E4EA7"/>
    <w:rsid w:val="007E780A"/>
    <w:rsid w:val="007F265B"/>
    <w:rsid w:val="007F3728"/>
    <w:rsid w:val="007F3CDE"/>
    <w:rsid w:val="007F40A9"/>
    <w:rsid w:val="007F4200"/>
    <w:rsid w:val="007F5460"/>
    <w:rsid w:val="007F626E"/>
    <w:rsid w:val="007F7C44"/>
    <w:rsid w:val="00806910"/>
    <w:rsid w:val="00807024"/>
    <w:rsid w:val="00810766"/>
    <w:rsid w:val="00810A53"/>
    <w:rsid w:val="00813744"/>
    <w:rsid w:val="00813986"/>
    <w:rsid w:val="00814220"/>
    <w:rsid w:val="00816A14"/>
    <w:rsid w:val="00821DE3"/>
    <w:rsid w:val="008224D1"/>
    <w:rsid w:val="00822E3B"/>
    <w:rsid w:val="008233A2"/>
    <w:rsid w:val="00826612"/>
    <w:rsid w:val="008316D4"/>
    <w:rsid w:val="00832ADD"/>
    <w:rsid w:val="00833566"/>
    <w:rsid w:val="008336CD"/>
    <w:rsid w:val="00835F31"/>
    <w:rsid w:val="008423C3"/>
    <w:rsid w:val="00842AA2"/>
    <w:rsid w:val="00844959"/>
    <w:rsid w:val="00845361"/>
    <w:rsid w:val="00847604"/>
    <w:rsid w:val="00847A31"/>
    <w:rsid w:val="00856324"/>
    <w:rsid w:val="00856672"/>
    <w:rsid w:val="00860975"/>
    <w:rsid w:val="008613F1"/>
    <w:rsid w:val="008632BA"/>
    <w:rsid w:val="0086423D"/>
    <w:rsid w:val="00867BD8"/>
    <w:rsid w:val="0087171B"/>
    <w:rsid w:val="00871E0F"/>
    <w:rsid w:val="00873050"/>
    <w:rsid w:val="00876CFF"/>
    <w:rsid w:val="00880497"/>
    <w:rsid w:val="008805E4"/>
    <w:rsid w:val="00880641"/>
    <w:rsid w:val="008835B2"/>
    <w:rsid w:val="00884A73"/>
    <w:rsid w:val="00885017"/>
    <w:rsid w:val="00890222"/>
    <w:rsid w:val="00891DA7"/>
    <w:rsid w:val="0089246E"/>
    <w:rsid w:val="008934DA"/>
    <w:rsid w:val="00895FE6"/>
    <w:rsid w:val="008A1CF4"/>
    <w:rsid w:val="008A60F4"/>
    <w:rsid w:val="008A7DC4"/>
    <w:rsid w:val="008B01ED"/>
    <w:rsid w:val="008B0937"/>
    <w:rsid w:val="008B0D87"/>
    <w:rsid w:val="008B23EE"/>
    <w:rsid w:val="008B2F9A"/>
    <w:rsid w:val="008B58D1"/>
    <w:rsid w:val="008B6CB0"/>
    <w:rsid w:val="008C026D"/>
    <w:rsid w:val="008C3526"/>
    <w:rsid w:val="008C5687"/>
    <w:rsid w:val="008D4135"/>
    <w:rsid w:val="008D5845"/>
    <w:rsid w:val="008D6C33"/>
    <w:rsid w:val="008E3BCE"/>
    <w:rsid w:val="008E3F61"/>
    <w:rsid w:val="008E412C"/>
    <w:rsid w:val="008F28F9"/>
    <w:rsid w:val="008F3843"/>
    <w:rsid w:val="008F47FE"/>
    <w:rsid w:val="008F65FE"/>
    <w:rsid w:val="008F6A8B"/>
    <w:rsid w:val="009031E1"/>
    <w:rsid w:val="009037EC"/>
    <w:rsid w:val="00906919"/>
    <w:rsid w:val="00910570"/>
    <w:rsid w:val="00913006"/>
    <w:rsid w:val="00915E36"/>
    <w:rsid w:val="009162BA"/>
    <w:rsid w:val="0091729D"/>
    <w:rsid w:val="00921BB8"/>
    <w:rsid w:val="00922080"/>
    <w:rsid w:val="009353E7"/>
    <w:rsid w:val="00935A22"/>
    <w:rsid w:val="00940DAC"/>
    <w:rsid w:val="0094132B"/>
    <w:rsid w:val="00944B99"/>
    <w:rsid w:val="009501DD"/>
    <w:rsid w:val="00950C99"/>
    <w:rsid w:val="009533AC"/>
    <w:rsid w:val="009533F0"/>
    <w:rsid w:val="00957557"/>
    <w:rsid w:val="00961CE1"/>
    <w:rsid w:val="00961E09"/>
    <w:rsid w:val="0096698A"/>
    <w:rsid w:val="00967358"/>
    <w:rsid w:val="00972426"/>
    <w:rsid w:val="0097574E"/>
    <w:rsid w:val="009762A2"/>
    <w:rsid w:val="00977B47"/>
    <w:rsid w:val="009815B8"/>
    <w:rsid w:val="00983DFB"/>
    <w:rsid w:val="00984D44"/>
    <w:rsid w:val="00987546"/>
    <w:rsid w:val="00993B02"/>
    <w:rsid w:val="009948B8"/>
    <w:rsid w:val="0099642C"/>
    <w:rsid w:val="009A10DE"/>
    <w:rsid w:val="009A2884"/>
    <w:rsid w:val="009A3B6B"/>
    <w:rsid w:val="009A4AB3"/>
    <w:rsid w:val="009A4D5D"/>
    <w:rsid w:val="009B0035"/>
    <w:rsid w:val="009B1E00"/>
    <w:rsid w:val="009B2322"/>
    <w:rsid w:val="009B4D76"/>
    <w:rsid w:val="009B507E"/>
    <w:rsid w:val="009C2702"/>
    <w:rsid w:val="009C2FA4"/>
    <w:rsid w:val="009C5480"/>
    <w:rsid w:val="009C5A6F"/>
    <w:rsid w:val="009C60E3"/>
    <w:rsid w:val="009C6471"/>
    <w:rsid w:val="009C73C5"/>
    <w:rsid w:val="009D05F8"/>
    <w:rsid w:val="009D068F"/>
    <w:rsid w:val="009D0BE0"/>
    <w:rsid w:val="009D284B"/>
    <w:rsid w:val="009D3C50"/>
    <w:rsid w:val="009D437E"/>
    <w:rsid w:val="009E0E0B"/>
    <w:rsid w:val="009E3F41"/>
    <w:rsid w:val="009E4707"/>
    <w:rsid w:val="009E4A20"/>
    <w:rsid w:val="009E4F85"/>
    <w:rsid w:val="009E577B"/>
    <w:rsid w:val="009F5FA8"/>
    <w:rsid w:val="00A00C7C"/>
    <w:rsid w:val="00A041BC"/>
    <w:rsid w:val="00A071A3"/>
    <w:rsid w:val="00A0775C"/>
    <w:rsid w:val="00A07974"/>
    <w:rsid w:val="00A122AC"/>
    <w:rsid w:val="00A12385"/>
    <w:rsid w:val="00A12906"/>
    <w:rsid w:val="00A142EE"/>
    <w:rsid w:val="00A16A23"/>
    <w:rsid w:val="00A17EFA"/>
    <w:rsid w:val="00A21330"/>
    <w:rsid w:val="00A26801"/>
    <w:rsid w:val="00A26960"/>
    <w:rsid w:val="00A27C4D"/>
    <w:rsid w:val="00A30AF9"/>
    <w:rsid w:val="00A41640"/>
    <w:rsid w:val="00A41854"/>
    <w:rsid w:val="00A4288A"/>
    <w:rsid w:val="00A42E01"/>
    <w:rsid w:val="00A46E89"/>
    <w:rsid w:val="00A47336"/>
    <w:rsid w:val="00A47CE5"/>
    <w:rsid w:val="00A50263"/>
    <w:rsid w:val="00A52F4B"/>
    <w:rsid w:val="00A67364"/>
    <w:rsid w:val="00A7074B"/>
    <w:rsid w:val="00A7184A"/>
    <w:rsid w:val="00A74A18"/>
    <w:rsid w:val="00A74B5B"/>
    <w:rsid w:val="00A80E75"/>
    <w:rsid w:val="00A814B3"/>
    <w:rsid w:val="00A84AE7"/>
    <w:rsid w:val="00A86BE6"/>
    <w:rsid w:val="00A87068"/>
    <w:rsid w:val="00A918DE"/>
    <w:rsid w:val="00AA1135"/>
    <w:rsid w:val="00AA2F96"/>
    <w:rsid w:val="00AA77CF"/>
    <w:rsid w:val="00AB0F87"/>
    <w:rsid w:val="00AB27D5"/>
    <w:rsid w:val="00AB4033"/>
    <w:rsid w:val="00AB444A"/>
    <w:rsid w:val="00AC0ED6"/>
    <w:rsid w:val="00AC1507"/>
    <w:rsid w:val="00AC17DD"/>
    <w:rsid w:val="00AC212D"/>
    <w:rsid w:val="00AC23FA"/>
    <w:rsid w:val="00AC254C"/>
    <w:rsid w:val="00AC361E"/>
    <w:rsid w:val="00AC671E"/>
    <w:rsid w:val="00AC702D"/>
    <w:rsid w:val="00AC7087"/>
    <w:rsid w:val="00AD031C"/>
    <w:rsid w:val="00AD03FD"/>
    <w:rsid w:val="00AD0DEE"/>
    <w:rsid w:val="00AD3CB0"/>
    <w:rsid w:val="00AD5A9D"/>
    <w:rsid w:val="00AD6E03"/>
    <w:rsid w:val="00AE7860"/>
    <w:rsid w:val="00AF0286"/>
    <w:rsid w:val="00AF1490"/>
    <w:rsid w:val="00AF4578"/>
    <w:rsid w:val="00AF5551"/>
    <w:rsid w:val="00B02503"/>
    <w:rsid w:val="00B027F5"/>
    <w:rsid w:val="00B05687"/>
    <w:rsid w:val="00B11CFF"/>
    <w:rsid w:val="00B1323C"/>
    <w:rsid w:val="00B14209"/>
    <w:rsid w:val="00B15483"/>
    <w:rsid w:val="00B15578"/>
    <w:rsid w:val="00B168C3"/>
    <w:rsid w:val="00B16EE7"/>
    <w:rsid w:val="00B22E5B"/>
    <w:rsid w:val="00B25216"/>
    <w:rsid w:val="00B263E7"/>
    <w:rsid w:val="00B34A5A"/>
    <w:rsid w:val="00B37A47"/>
    <w:rsid w:val="00B37CF4"/>
    <w:rsid w:val="00B40E4A"/>
    <w:rsid w:val="00B46D0B"/>
    <w:rsid w:val="00B4740D"/>
    <w:rsid w:val="00B47648"/>
    <w:rsid w:val="00B50057"/>
    <w:rsid w:val="00B53731"/>
    <w:rsid w:val="00B561E1"/>
    <w:rsid w:val="00B5666A"/>
    <w:rsid w:val="00B62A89"/>
    <w:rsid w:val="00B63D4F"/>
    <w:rsid w:val="00B6482C"/>
    <w:rsid w:val="00B65BDC"/>
    <w:rsid w:val="00B662C1"/>
    <w:rsid w:val="00B738EC"/>
    <w:rsid w:val="00B74AD2"/>
    <w:rsid w:val="00B7561A"/>
    <w:rsid w:val="00B779FF"/>
    <w:rsid w:val="00B82181"/>
    <w:rsid w:val="00B85461"/>
    <w:rsid w:val="00B858A3"/>
    <w:rsid w:val="00B85DAD"/>
    <w:rsid w:val="00B8679B"/>
    <w:rsid w:val="00B86C1D"/>
    <w:rsid w:val="00B87428"/>
    <w:rsid w:val="00B87A8D"/>
    <w:rsid w:val="00B91470"/>
    <w:rsid w:val="00B920BA"/>
    <w:rsid w:val="00B92F8C"/>
    <w:rsid w:val="00BA3871"/>
    <w:rsid w:val="00BA459E"/>
    <w:rsid w:val="00BB0A9C"/>
    <w:rsid w:val="00BB1EA5"/>
    <w:rsid w:val="00BB286F"/>
    <w:rsid w:val="00BB56A7"/>
    <w:rsid w:val="00BB599E"/>
    <w:rsid w:val="00BB6638"/>
    <w:rsid w:val="00BB6A5E"/>
    <w:rsid w:val="00BC1262"/>
    <w:rsid w:val="00BC4654"/>
    <w:rsid w:val="00BC6DB6"/>
    <w:rsid w:val="00BC774B"/>
    <w:rsid w:val="00BD466D"/>
    <w:rsid w:val="00BD4B51"/>
    <w:rsid w:val="00BD4FF9"/>
    <w:rsid w:val="00BD5B5C"/>
    <w:rsid w:val="00BE117C"/>
    <w:rsid w:val="00BE24FB"/>
    <w:rsid w:val="00BE3853"/>
    <w:rsid w:val="00BE4EA3"/>
    <w:rsid w:val="00BE7997"/>
    <w:rsid w:val="00BF3867"/>
    <w:rsid w:val="00BF64BC"/>
    <w:rsid w:val="00C046D5"/>
    <w:rsid w:val="00C063A8"/>
    <w:rsid w:val="00C07CDE"/>
    <w:rsid w:val="00C1002E"/>
    <w:rsid w:val="00C114AF"/>
    <w:rsid w:val="00C12BCC"/>
    <w:rsid w:val="00C1363D"/>
    <w:rsid w:val="00C13E50"/>
    <w:rsid w:val="00C148B2"/>
    <w:rsid w:val="00C23A4B"/>
    <w:rsid w:val="00C262E4"/>
    <w:rsid w:val="00C2732D"/>
    <w:rsid w:val="00C329C4"/>
    <w:rsid w:val="00C34502"/>
    <w:rsid w:val="00C427A9"/>
    <w:rsid w:val="00C43E48"/>
    <w:rsid w:val="00C47B70"/>
    <w:rsid w:val="00C515C2"/>
    <w:rsid w:val="00C547B8"/>
    <w:rsid w:val="00C62D98"/>
    <w:rsid w:val="00C63105"/>
    <w:rsid w:val="00C64B9D"/>
    <w:rsid w:val="00C6703C"/>
    <w:rsid w:val="00C7340F"/>
    <w:rsid w:val="00C7372B"/>
    <w:rsid w:val="00C7615D"/>
    <w:rsid w:val="00C80C12"/>
    <w:rsid w:val="00C80D33"/>
    <w:rsid w:val="00C91646"/>
    <w:rsid w:val="00C91F46"/>
    <w:rsid w:val="00C93346"/>
    <w:rsid w:val="00C9382A"/>
    <w:rsid w:val="00C94990"/>
    <w:rsid w:val="00CA1511"/>
    <w:rsid w:val="00CA2D09"/>
    <w:rsid w:val="00CB42C9"/>
    <w:rsid w:val="00CB5A79"/>
    <w:rsid w:val="00CB615D"/>
    <w:rsid w:val="00CB66F6"/>
    <w:rsid w:val="00CC1CB6"/>
    <w:rsid w:val="00CC24DA"/>
    <w:rsid w:val="00CC3B45"/>
    <w:rsid w:val="00CC482D"/>
    <w:rsid w:val="00CC5560"/>
    <w:rsid w:val="00CC5564"/>
    <w:rsid w:val="00CC6657"/>
    <w:rsid w:val="00CC6D71"/>
    <w:rsid w:val="00CD53A7"/>
    <w:rsid w:val="00CD6964"/>
    <w:rsid w:val="00CE0AF1"/>
    <w:rsid w:val="00CE0E98"/>
    <w:rsid w:val="00CE172D"/>
    <w:rsid w:val="00CE3146"/>
    <w:rsid w:val="00CE4879"/>
    <w:rsid w:val="00CE4A29"/>
    <w:rsid w:val="00CE4B41"/>
    <w:rsid w:val="00CE52C7"/>
    <w:rsid w:val="00CF53A4"/>
    <w:rsid w:val="00CF736B"/>
    <w:rsid w:val="00D00770"/>
    <w:rsid w:val="00D03817"/>
    <w:rsid w:val="00D038D0"/>
    <w:rsid w:val="00D11873"/>
    <w:rsid w:val="00D14E33"/>
    <w:rsid w:val="00D15BEC"/>
    <w:rsid w:val="00D205FF"/>
    <w:rsid w:val="00D2159A"/>
    <w:rsid w:val="00D2329C"/>
    <w:rsid w:val="00D23E8A"/>
    <w:rsid w:val="00D2503A"/>
    <w:rsid w:val="00D2543D"/>
    <w:rsid w:val="00D336FE"/>
    <w:rsid w:val="00D3440E"/>
    <w:rsid w:val="00D34EBB"/>
    <w:rsid w:val="00D4072B"/>
    <w:rsid w:val="00D44789"/>
    <w:rsid w:val="00D44BD8"/>
    <w:rsid w:val="00D562BC"/>
    <w:rsid w:val="00D571FD"/>
    <w:rsid w:val="00D6109D"/>
    <w:rsid w:val="00D654FA"/>
    <w:rsid w:val="00D6602F"/>
    <w:rsid w:val="00D771B1"/>
    <w:rsid w:val="00D77EC2"/>
    <w:rsid w:val="00D855ED"/>
    <w:rsid w:val="00D85963"/>
    <w:rsid w:val="00D861FA"/>
    <w:rsid w:val="00D86639"/>
    <w:rsid w:val="00D911DB"/>
    <w:rsid w:val="00D925FF"/>
    <w:rsid w:val="00D92EB7"/>
    <w:rsid w:val="00D93540"/>
    <w:rsid w:val="00D93606"/>
    <w:rsid w:val="00D93C86"/>
    <w:rsid w:val="00D96094"/>
    <w:rsid w:val="00D974F3"/>
    <w:rsid w:val="00DA185D"/>
    <w:rsid w:val="00DA2CB6"/>
    <w:rsid w:val="00DA443B"/>
    <w:rsid w:val="00DA484A"/>
    <w:rsid w:val="00DA4927"/>
    <w:rsid w:val="00DA56FB"/>
    <w:rsid w:val="00DA592B"/>
    <w:rsid w:val="00DB08D8"/>
    <w:rsid w:val="00DB27F1"/>
    <w:rsid w:val="00DB3AA6"/>
    <w:rsid w:val="00DC0015"/>
    <w:rsid w:val="00DC02AF"/>
    <w:rsid w:val="00DC3054"/>
    <w:rsid w:val="00DC3B25"/>
    <w:rsid w:val="00DC3DF5"/>
    <w:rsid w:val="00DC5CBC"/>
    <w:rsid w:val="00DC6D32"/>
    <w:rsid w:val="00DC78B0"/>
    <w:rsid w:val="00DD2641"/>
    <w:rsid w:val="00DD2E8D"/>
    <w:rsid w:val="00DD393C"/>
    <w:rsid w:val="00DD4370"/>
    <w:rsid w:val="00DD7F1A"/>
    <w:rsid w:val="00DE172F"/>
    <w:rsid w:val="00DE2169"/>
    <w:rsid w:val="00DE2B45"/>
    <w:rsid w:val="00DE2B74"/>
    <w:rsid w:val="00DE3656"/>
    <w:rsid w:val="00DE46DC"/>
    <w:rsid w:val="00DE5694"/>
    <w:rsid w:val="00DE5FD0"/>
    <w:rsid w:val="00DE6A4A"/>
    <w:rsid w:val="00DF3264"/>
    <w:rsid w:val="00DF39F8"/>
    <w:rsid w:val="00DF4B26"/>
    <w:rsid w:val="00DF4BBC"/>
    <w:rsid w:val="00DF7665"/>
    <w:rsid w:val="00E01150"/>
    <w:rsid w:val="00E0141C"/>
    <w:rsid w:val="00E01D78"/>
    <w:rsid w:val="00E02CF0"/>
    <w:rsid w:val="00E03B70"/>
    <w:rsid w:val="00E07CDD"/>
    <w:rsid w:val="00E102A7"/>
    <w:rsid w:val="00E127E6"/>
    <w:rsid w:val="00E127F9"/>
    <w:rsid w:val="00E12EB3"/>
    <w:rsid w:val="00E130E2"/>
    <w:rsid w:val="00E13496"/>
    <w:rsid w:val="00E13C46"/>
    <w:rsid w:val="00E1463B"/>
    <w:rsid w:val="00E16A96"/>
    <w:rsid w:val="00E202E1"/>
    <w:rsid w:val="00E208CD"/>
    <w:rsid w:val="00E209EA"/>
    <w:rsid w:val="00E21E99"/>
    <w:rsid w:val="00E2403D"/>
    <w:rsid w:val="00E2463B"/>
    <w:rsid w:val="00E268EB"/>
    <w:rsid w:val="00E2695D"/>
    <w:rsid w:val="00E307AC"/>
    <w:rsid w:val="00E31270"/>
    <w:rsid w:val="00E33C88"/>
    <w:rsid w:val="00E35BAE"/>
    <w:rsid w:val="00E37BE0"/>
    <w:rsid w:val="00E41CA9"/>
    <w:rsid w:val="00E44027"/>
    <w:rsid w:val="00E4482D"/>
    <w:rsid w:val="00E451AB"/>
    <w:rsid w:val="00E527EA"/>
    <w:rsid w:val="00E52C33"/>
    <w:rsid w:val="00E5519B"/>
    <w:rsid w:val="00E55BBB"/>
    <w:rsid w:val="00E57F81"/>
    <w:rsid w:val="00E6181E"/>
    <w:rsid w:val="00E654A1"/>
    <w:rsid w:val="00E70775"/>
    <w:rsid w:val="00E72F54"/>
    <w:rsid w:val="00E75B3C"/>
    <w:rsid w:val="00E764AA"/>
    <w:rsid w:val="00E81051"/>
    <w:rsid w:val="00E875BD"/>
    <w:rsid w:val="00E970AE"/>
    <w:rsid w:val="00EA1704"/>
    <w:rsid w:val="00EA1C61"/>
    <w:rsid w:val="00EA7D8C"/>
    <w:rsid w:val="00EB12FF"/>
    <w:rsid w:val="00EB1961"/>
    <w:rsid w:val="00EB6454"/>
    <w:rsid w:val="00EC03D2"/>
    <w:rsid w:val="00EC1026"/>
    <w:rsid w:val="00EC2251"/>
    <w:rsid w:val="00EC273D"/>
    <w:rsid w:val="00EC6F75"/>
    <w:rsid w:val="00EC7196"/>
    <w:rsid w:val="00EC7D9A"/>
    <w:rsid w:val="00ED3B5C"/>
    <w:rsid w:val="00EE34D9"/>
    <w:rsid w:val="00EE3A4C"/>
    <w:rsid w:val="00EE54BA"/>
    <w:rsid w:val="00EE6D4B"/>
    <w:rsid w:val="00EE77F3"/>
    <w:rsid w:val="00EF160E"/>
    <w:rsid w:val="00EF2524"/>
    <w:rsid w:val="00EF296C"/>
    <w:rsid w:val="00EF2F8A"/>
    <w:rsid w:val="00EF35AA"/>
    <w:rsid w:val="00F0204C"/>
    <w:rsid w:val="00F10382"/>
    <w:rsid w:val="00F1109D"/>
    <w:rsid w:val="00F14386"/>
    <w:rsid w:val="00F15902"/>
    <w:rsid w:val="00F16E0E"/>
    <w:rsid w:val="00F17AC0"/>
    <w:rsid w:val="00F20482"/>
    <w:rsid w:val="00F21DE4"/>
    <w:rsid w:val="00F254A1"/>
    <w:rsid w:val="00F2573E"/>
    <w:rsid w:val="00F30E17"/>
    <w:rsid w:val="00F31E5D"/>
    <w:rsid w:val="00F33A24"/>
    <w:rsid w:val="00F40640"/>
    <w:rsid w:val="00F41F5C"/>
    <w:rsid w:val="00F430BB"/>
    <w:rsid w:val="00F43585"/>
    <w:rsid w:val="00F511B8"/>
    <w:rsid w:val="00F5304B"/>
    <w:rsid w:val="00F532FC"/>
    <w:rsid w:val="00F5471A"/>
    <w:rsid w:val="00F6184C"/>
    <w:rsid w:val="00F61B1C"/>
    <w:rsid w:val="00F66037"/>
    <w:rsid w:val="00F676FF"/>
    <w:rsid w:val="00F71BF7"/>
    <w:rsid w:val="00F73101"/>
    <w:rsid w:val="00F75335"/>
    <w:rsid w:val="00F75809"/>
    <w:rsid w:val="00F76FE2"/>
    <w:rsid w:val="00F80A79"/>
    <w:rsid w:val="00F82C2B"/>
    <w:rsid w:val="00F85AF0"/>
    <w:rsid w:val="00F85B29"/>
    <w:rsid w:val="00F862AF"/>
    <w:rsid w:val="00F904E0"/>
    <w:rsid w:val="00F917C3"/>
    <w:rsid w:val="00F93F3E"/>
    <w:rsid w:val="00F97452"/>
    <w:rsid w:val="00FB4388"/>
    <w:rsid w:val="00FC0191"/>
    <w:rsid w:val="00FC0D1C"/>
    <w:rsid w:val="00FC2744"/>
    <w:rsid w:val="00FD1172"/>
    <w:rsid w:val="00FD18D0"/>
    <w:rsid w:val="00FD697F"/>
    <w:rsid w:val="00FD6FA0"/>
    <w:rsid w:val="00FD751C"/>
    <w:rsid w:val="00FE2705"/>
    <w:rsid w:val="00FE5515"/>
    <w:rsid w:val="00FE5986"/>
    <w:rsid w:val="00FF14A9"/>
    <w:rsid w:val="00FF14D9"/>
    <w:rsid w:val="00FF4008"/>
    <w:rsid w:val="00FF57AB"/>
    <w:rsid w:val="00FF5B4B"/>
    <w:rsid w:val="00FF62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D78CF"/>
  <w15:docId w15:val="{3E55E587-391F-42C7-B88D-7A429EB2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CD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rname">
    <w:name w:val="surname"/>
    <w:basedOn w:val="DefaultParagraphFont"/>
    <w:rsid w:val="009C5A6F"/>
  </w:style>
  <w:style w:type="character" w:styleId="Hyperlink">
    <w:name w:val="Hyperlink"/>
    <w:unhideWhenUsed/>
    <w:rsid w:val="009C5A6F"/>
    <w:rPr>
      <w:color w:val="0000FF"/>
      <w:u w:val="single"/>
    </w:rPr>
  </w:style>
  <w:style w:type="character" w:customStyle="1" w:styleId="name">
    <w:name w:val="name"/>
    <w:basedOn w:val="DefaultParagraphFont"/>
    <w:rsid w:val="009C5A6F"/>
  </w:style>
  <w:style w:type="character" w:styleId="HTMLCite">
    <w:name w:val="HTML Cite"/>
    <w:uiPriority w:val="99"/>
    <w:semiHidden/>
    <w:unhideWhenUsed/>
    <w:rsid w:val="009C5A6F"/>
    <w:rPr>
      <w:i/>
      <w:iCs/>
    </w:rPr>
  </w:style>
  <w:style w:type="character" w:customStyle="1" w:styleId="rdlinkitem">
    <w:name w:val="rdlinkitem"/>
    <w:basedOn w:val="DefaultParagraphFont"/>
    <w:rsid w:val="009C5A6F"/>
  </w:style>
  <w:style w:type="character" w:customStyle="1" w:styleId="author">
    <w:name w:val="author"/>
    <w:basedOn w:val="DefaultParagraphFont"/>
    <w:rsid w:val="009C5A6F"/>
  </w:style>
  <w:style w:type="paragraph" w:styleId="ListParagraph">
    <w:name w:val="List Paragraph"/>
    <w:basedOn w:val="Normal"/>
    <w:uiPriority w:val="34"/>
    <w:qFormat/>
    <w:rsid w:val="00BE7997"/>
    <w:pPr>
      <w:ind w:left="720"/>
      <w:contextualSpacing/>
    </w:pPr>
  </w:style>
  <w:style w:type="table" w:styleId="TableGrid">
    <w:name w:val="Table Grid"/>
    <w:basedOn w:val="TableNormal"/>
    <w:uiPriority w:val="59"/>
    <w:rsid w:val="00261F22"/>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69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960"/>
  </w:style>
  <w:style w:type="paragraph" w:styleId="Footer">
    <w:name w:val="footer"/>
    <w:basedOn w:val="Normal"/>
    <w:link w:val="FooterChar"/>
    <w:uiPriority w:val="99"/>
    <w:unhideWhenUsed/>
    <w:rsid w:val="00A269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960"/>
  </w:style>
  <w:style w:type="paragraph" w:styleId="BalloonText">
    <w:name w:val="Balloon Text"/>
    <w:basedOn w:val="Normal"/>
    <w:link w:val="BalloonTextChar"/>
    <w:uiPriority w:val="99"/>
    <w:semiHidden/>
    <w:unhideWhenUsed/>
    <w:rsid w:val="00A26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960"/>
    <w:rPr>
      <w:rFonts w:ascii="Tahoma" w:hAnsi="Tahoma" w:cs="Tahoma"/>
      <w:sz w:val="16"/>
      <w:szCs w:val="16"/>
    </w:rPr>
  </w:style>
  <w:style w:type="paragraph" w:styleId="Revision">
    <w:name w:val="Revision"/>
    <w:hidden/>
    <w:uiPriority w:val="99"/>
    <w:semiHidden/>
    <w:rsid w:val="00C34502"/>
    <w:pPr>
      <w:spacing w:after="0" w:line="240" w:lineRule="auto"/>
    </w:pPr>
  </w:style>
  <w:style w:type="character" w:styleId="CommentReference">
    <w:name w:val="annotation reference"/>
    <w:basedOn w:val="DefaultParagraphFont"/>
    <w:uiPriority w:val="99"/>
    <w:semiHidden/>
    <w:unhideWhenUsed/>
    <w:rsid w:val="00F76FE2"/>
    <w:rPr>
      <w:sz w:val="16"/>
      <w:szCs w:val="16"/>
    </w:rPr>
  </w:style>
  <w:style w:type="paragraph" w:styleId="CommentText">
    <w:name w:val="annotation text"/>
    <w:basedOn w:val="Normal"/>
    <w:link w:val="CommentTextChar"/>
    <w:uiPriority w:val="99"/>
    <w:semiHidden/>
    <w:unhideWhenUsed/>
    <w:rsid w:val="00F76FE2"/>
    <w:pPr>
      <w:spacing w:line="240" w:lineRule="auto"/>
    </w:pPr>
    <w:rPr>
      <w:sz w:val="20"/>
      <w:szCs w:val="20"/>
    </w:rPr>
  </w:style>
  <w:style w:type="character" w:customStyle="1" w:styleId="CommentTextChar">
    <w:name w:val="Comment Text Char"/>
    <w:basedOn w:val="DefaultParagraphFont"/>
    <w:link w:val="CommentText"/>
    <w:uiPriority w:val="99"/>
    <w:semiHidden/>
    <w:rsid w:val="00F76FE2"/>
    <w:rPr>
      <w:sz w:val="20"/>
      <w:szCs w:val="20"/>
    </w:rPr>
  </w:style>
  <w:style w:type="paragraph" w:styleId="CommentSubject">
    <w:name w:val="annotation subject"/>
    <w:basedOn w:val="CommentText"/>
    <w:next w:val="CommentText"/>
    <w:link w:val="CommentSubjectChar"/>
    <w:uiPriority w:val="99"/>
    <w:semiHidden/>
    <w:unhideWhenUsed/>
    <w:rsid w:val="00F76FE2"/>
    <w:rPr>
      <w:b/>
      <w:bCs/>
    </w:rPr>
  </w:style>
  <w:style w:type="character" w:customStyle="1" w:styleId="CommentSubjectChar">
    <w:name w:val="Comment Subject Char"/>
    <w:basedOn w:val="CommentTextChar"/>
    <w:link w:val="CommentSubject"/>
    <w:uiPriority w:val="99"/>
    <w:semiHidden/>
    <w:rsid w:val="00F76FE2"/>
    <w:rPr>
      <w:b/>
      <w:bCs/>
      <w:sz w:val="20"/>
      <w:szCs w:val="20"/>
    </w:rPr>
  </w:style>
  <w:style w:type="paragraph" w:styleId="NoSpacing">
    <w:name w:val="No Spacing"/>
    <w:uiPriority w:val="1"/>
    <w:qFormat/>
    <w:rsid w:val="00822E3B"/>
    <w:pPr>
      <w:bidi/>
      <w:spacing w:after="0" w:line="240" w:lineRule="auto"/>
    </w:pPr>
    <w:rPr>
      <w:rFonts w:ascii="Times New Roman" w:eastAsia="Times New Roman" w:hAnsi="Times New Roman" w:cs="Times New Roman"/>
      <w:sz w:val="24"/>
      <w:szCs w:val="24"/>
    </w:rPr>
  </w:style>
  <w:style w:type="paragraph" w:customStyle="1" w:styleId="citation">
    <w:name w:val="citation"/>
    <w:basedOn w:val="Normal"/>
    <w:rsid w:val="004C0ED2"/>
    <w:pPr>
      <w:bidi w:val="0"/>
      <w:spacing w:before="100" w:beforeAutospacing="1" w:after="100" w:afterAutospacing="1" w:line="240" w:lineRule="auto"/>
      <w:ind w:right="2096" w:firstLine="720"/>
    </w:pPr>
    <w:rPr>
      <w:rFonts w:ascii="Times New Roman" w:eastAsia="Times New Roman" w:hAnsi="Times New Roman" w:cs="Times New Roman"/>
      <w:sz w:val="24"/>
      <w:szCs w:val="24"/>
    </w:rPr>
  </w:style>
  <w:style w:type="character" w:styleId="Emphasis">
    <w:name w:val="Emphasis"/>
    <w:uiPriority w:val="20"/>
    <w:qFormat/>
    <w:rsid w:val="004C0ED2"/>
    <w:rPr>
      <w:i/>
      <w:iCs/>
    </w:rPr>
  </w:style>
  <w:style w:type="character" w:customStyle="1" w:styleId="givennames">
    <w:name w:val="givennames"/>
    <w:basedOn w:val="DefaultParagraphFont"/>
    <w:rsid w:val="004C0ED2"/>
  </w:style>
  <w:style w:type="paragraph" w:styleId="EndnoteText">
    <w:name w:val="endnote text"/>
    <w:basedOn w:val="Normal"/>
    <w:link w:val="EndnoteTextChar"/>
    <w:uiPriority w:val="99"/>
    <w:semiHidden/>
    <w:unhideWhenUsed/>
    <w:rsid w:val="00046A3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6A31"/>
    <w:rPr>
      <w:sz w:val="20"/>
      <w:szCs w:val="20"/>
    </w:rPr>
  </w:style>
  <w:style w:type="character" w:styleId="EndnoteReference">
    <w:name w:val="endnote reference"/>
    <w:basedOn w:val="DefaultParagraphFont"/>
    <w:uiPriority w:val="99"/>
    <w:semiHidden/>
    <w:unhideWhenUsed/>
    <w:rsid w:val="00046A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002199">
      <w:bodyDiv w:val="1"/>
      <w:marLeft w:val="0"/>
      <w:marRight w:val="0"/>
      <w:marTop w:val="0"/>
      <w:marBottom w:val="0"/>
      <w:divBdr>
        <w:top w:val="none" w:sz="0" w:space="0" w:color="auto"/>
        <w:left w:val="none" w:sz="0" w:space="0" w:color="auto"/>
        <w:bottom w:val="none" w:sz="0" w:space="0" w:color="auto"/>
        <w:right w:val="none" w:sz="0" w:space="0" w:color="auto"/>
      </w:divBdr>
    </w:div>
    <w:div w:id="174668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2615479.2012.6951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84F12-E4B0-43C6-AE4B-BAD4B3AE6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29</Pages>
  <Words>7490</Words>
  <Characters>42150</Characters>
  <Application>Microsoft Office Word</Application>
  <DocSecurity>0</DocSecurity>
  <Lines>674</Lines>
  <Paragraphs>151</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49659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אפרת הוס</dc:creator>
  <cp:lastModifiedBy>Trish Hafford-Letchfield</cp:lastModifiedBy>
  <cp:revision>14</cp:revision>
  <dcterms:created xsi:type="dcterms:W3CDTF">2018-07-10T19:52:00Z</dcterms:created>
  <dcterms:modified xsi:type="dcterms:W3CDTF">2018-07-12T23:40:00Z</dcterms:modified>
</cp:coreProperties>
</file>